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571" w:rsidRPr="00322571" w:rsidRDefault="00322571" w:rsidP="00322571">
      <w:pPr>
        <w:shd w:val="clear" w:color="auto" w:fill="FFFFFF"/>
        <w:spacing w:before="300" w:after="165" w:line="240" w:lineRule="auto"/>
        <w:outlineLvl w:val="1"/>
        <w:rPr>
          <w:rFonts w:ascii="Segoe UI" w:eastAsia="Times New Roman" w:hAnsi="Segoe UI" w:cs="Segoe UI"/>
          <w:color w:val="FF9900"/>
          <w:sz w:val="44"/>
          <w:szCs w:val="44"/>
        </w:rPr>
      </w:pPr>
      <w:r w:rsidRPr="00322571">
        <w:rPr>
          <w:rFonts w:ascii="Segoe UI" w:eastAsia="Times New Roman" w:hAnsi="Segoe UI" w:cs="Segoe UI"/>
          <w:color w:val="FF9900"/>
          <w:sz w:val="44"/>
          <w:szCs w:val="44"/>
        </w:rPr>
        <w:t>The MVC Request Life Cycle</w:t>
      </w:r>
    </w:p>
    <w:p w:rsidR="00322571" w:rsidRPr="00322571" w:rsidRDefault="00322571" w:rsidP="00322571">
      <w:pPr>
        <w:shd w:val="clear" w:color="auto" w:fill="FFFFFF"/>
        <w:spacing w:beforeAutospacing="1" w:after="0" w:afterAutospacing="1" w:line="240" w:lineRule="auto"/>
        <w:rPr>
          <w:rFonts w:ascii="Segoe UI" w:eastAsia="Times New Roman" w:hAnsi="Segoe UI" w:cs="Segoe UI"/>
          <w:color w:val="111111"/>
          <w:sz w:val="21"/>
          <w:szCs w:val="21"/>
        </w:rPr>
      </w:pPr>
      <w:r w:rsidRPr="00322571">
        <w:rPr>
          <w:rFonts w:ascii="Segoe UI" w:eastAsia="Times New Roman" w:hAnsi="Segoe UI" w:cs="Segoe UI"/>
          <w:color w:val="111111"/>
          <w:sz w:val="21"/>
          <w:szCs w:val="21"/>
        </w:rPr>
        <w:t>The entry point of MVC Request life cycle is URL Routing module, the incoming request from IIS pipeline is handed over to URL Routing module which analyses the request and looks up Routing table to figure out which controller the incoming request maps to. Routing Table is a static container of routes defined in MVC application with corresponding controller action mapping. If the route is found in the routing table</w:t>
      </w:r>
      <w:r w:rsidRPr="00322571">
        <w:rPr>
          <w:rFonts w:ascii="Segoe UI" w:eastAsia="Times New Roman" w:hAnsi="Segoe UI" w:cs="Segoe UI"/>
          <w:color w:val="111111"/>
          <w:sz w:val="21"/>
        </w:rPr>
        <w:t> </w:t>
      </w:r>
      <w:r w:rsidRPr="00322571">
        <w:rPr>
          <w:rFonts w:ascii="Consolas" w:eastAsia="Times New Roman" w:hAnsi="Consolas" w:cs="Consolas"/>
          <w:color w:val="990000"/>
        </w:rPr>
        <w:t>MVCRouteHandler</w:t>
      </w:r>
      <w:r w:rsidRPr="00322571">
        <w:rPr>
          <w:rFonts w:ascii="Segoe UI" w:eastAsia="Times New Roman" w:hAnsi="Segoe UI" w:cs="Segoe UI"/>
          <w:color w:val="111111"/>
          <w:sz w:val="21"/>
          <w:szCs w:val="21"/>
        </w:rPr>
        <w:t>executes and brings the instance of</w:t>
      </w:r>
      <w:r w:rsidRPr="00322571">
        <w:rPr>
          <w:rFonts w:ascii="Segoe UI" w:eastAsia="Times New Roman" w:hAnsi="Segoe UI" w:cs="Segoe UI"/>
          <w:color w:val="111111"/>
          <w:sz w:val="21"/>
        </w:rPr>
        <w:t> </w:t>
      </w:r>
      <w:r w:rsidRPr="00322571">
        <w:rPr>
          <w:rFonts w:ascii="Consolas" w:eastAsia="Times New Roman" w:hAnsi="Consolas" w:cs="Consolas"/>
          <w:color w:val="990000"/>
        </w:rPr>
        <w:t>MVCHttpHandler</w:t>
      </w:r>
      <w:r w:rsidRPr="00322571">
        <w:rPr>
          <w:rFonts w:ascii="Segoe UI" w:eastAsia="Times New Roman" w:hAnsi="Segoe UI" w:cs="Segoe UI"/>
          <w:color w:val="111111"/>
          <w:sz w:val="21"/>
          <w:szCs w:val="21"/>
        </w:rPr>
        <w:t>. Together they act as a gateway into the MVC Framework.</w:t>
      </w:r>
    </w:p>
    <w:p w:rsidR="00322571" w:rsidRPr="00322571" w:rsidRDefault="00322571" w:rsidP="00322571">
      <w:pPr>
        <w:shd w:val="clear" w:color="auto" w:fill="FFFFFF"/>
        <w:spacing w:beforeAutospacing="1" w:after="0" w:afterAutospacing="1" w:line="240" w:lineRule="auto"/>
        <w:rPr>
          <w:rFonts w:ascii="Segoe UI" w:eastAsia="Times New Roman" w:hAnsi="Segoe UI" w:cs="Segoe UI"/>
          <w:color w:val="111111"/>
          <w:sz w:val="21"/>
          <w:szCs w:val="21"/>
        </w:rPr>
      </w:pPr>
      <w:r w:rsidRPr="00322571">
        <w:rPr>
          <w:rFonts w:ascii="Segoe UI" w:eastAsia="Times New Roman" w:hAnsi="Segoe UI" w:cs="Segoe UI"/>
          <w:color w:val="111111"/>
          <w:sz w:val="21"/>
          <w:szCs w:val="21"/>
        </w:rPr>
        <w:t>MVC handler begins initializing and executing controller. The</w:t>
      </w:r>
      <w:r w:rsidRPr="00322571">
        <w:rPr>
          <w:rFonts w:ascii="Segoe UI" w:eastAsia="Times New Roman" w:hAnsi="Segoe UI" w:cs="Segoe UI"/>
          <w:color w:val="111111"/>
          <w:sz w:val="21"/>
        </w:rPr>
        <w:t> </w:t>
      </w:r>
      <w:r w:rsidRPr="00322571">
        <w:rPr>
          <w:rFonts w:ascii="Consolas" w:eastAsia="Times New Roman" w:hAnsi="Consolas" w:cs="Consolas"/>
          <w:color w:val="990000"/>
        </w:rPr>
        <w:t>MVCHttpHandler</w:t>
      </w:r>
      <w:r w:rsidRPr="00322571">
        <w:rPr>
          <w:rFonts w:ascii="Segoe UI" w:eastAsia="Times New Roman" w:hAnsi="Segoe UI" w:cs="Segoe UI"/>
          <w:color w:val="111111"/>
          <w:sz w:val="21"/>
        </w:rPr>
        <w:t> </w:t>
      </w:r>
      <w:r w:rsidRPr="00322571">
        <w:rPr>
          <w:rFonts w:ascii="Segoe UI" w:eastAsia="Times New Roman" w:hAnsi="Segoe UI" w:cs="Segoe UI"/>
          <w:color w:val="111111"/>
          <w:sz w:val="21"/>
          <w:szCs w:val="21"/>
        </w:rPr>
        <w:t>also takes of converting route data into concrete controller that is capable of serving the request. MVC handler does all this with the help of MVC Controller factory and activator which are responsible for creating an instance of the controller. This is also the place where the Dependency Injection is performed if the application has been designed to invoke parameterized controller constructor and satisfy its dependencies.</w:t>
      </w:r>
    </w:p>
    <w:p w:rsidR="00322571" w:rsidRPr="00322571" w:rsidRDefault="00322571" w:rsidP="00322571">
      <w:pPr>
        <w:shd w:val="clear" w:color="auto" w:fill="FFFFFF"/>
        <w:spacing w:beforeAutospacing="1" w:after="0" w:afterAutospacing="1" w:line="240" w:lineRule="auto"/>
        <w:rPr>
          <w:rFonts w:ascii="Segoe UI" w:eastAsia="Times New Roman" w:hAnsi="Segoe UI" w:cs="Segoe UI"/>
          <w:color w:val="111111"/>
          <w:sz w:val="21"/>
          <w:szCs w:val="21"/>
        </w:rPr>
      </w:pPr>
      <w:r w:rsidRPr="00322571">
        <w:rPr>
          <w:rFonts w:ascii="Segoe UI" w:eastAsia="Times New Roman" w:hAnsi="Segoe UI" w:cs="Segoe UI"/>
          <w:color w:val="111111"/>
          <w:sz w:val="21"/>
          <w:szCs w:val="21"/>
        </w:rPr>
        <w:t>After the controller instance is created the next major step is to find and execute the corresponding action. A component called</w:t>
      </w:r>
      <w:r w:rsidRPr="00322571">
        <w:rPr>
          <w:rFonts w:ascii="Segoe UI" w:eastAsia="Times New Roman" w:hAnsi="Segoe UI" w:cs="Segoe UI"/>
          <w:color w:val="111111"/>
          <w:sz w:val="21"/>
        </w:rPr>
        <w:t> </w:t>
      </w:r>
      <w:r w:rsidRPr="00322571">
        <w:rPr>
          <w:rFonts w:ascii="Consolas" w:eastAsia="Times New Roman" w:hAnsi="Consolas" w:cs="Consolas"/>
          <w:color w:val="990000"/>
        </w:rPr>
        <w:t>ActionInvoker</w:t>
      </w:r>
      <w:r w:rsidRPr="00322571">
        <w:rPr>
          <w:rFonts w:ascii="Segoe UI" w:eastAsia="Times New Roman" w:hAnsi="Segoe UI" w:cs="Segoe UI"/>
          <w:color w:val="111111"/>
          <w:sz w:val="21"/>
        </w:rPr>
        <w:t> </w:t>
      </w:r>
      <w:r w:rsidRPr="00322571">
        <w:rPr>
          <w:rFonts w:ascii="Segoe UI" w:eastAsia="Times New Roman" w:hAnsi="Segoe UI" w:cs="Segoe UI"/>
          <w:color w:val="111111"/>
          <w:sz w:val="21"/>
          <w:szCs w:val="21"/>
        </w:rPr>
        <w:t>finds and executes the action defined in routing table. Before the action method is called model bindings takes place which maps data from http request to action method parameters. After the model binding, action filters are invoked which includes</w:t>
      </w:r>
      <w:r w:rsidRPr="00322571">
        <w:rPr>
          <w:rFonts w:ascii="Segoe UI" w:eastAsia="Times New Roman" w:hAnsi="Segoe UI" w:cs="Segoe UI"/>
          <w:color w:val="111111"/>
          <w:sz w:val="21"/>
        </w:rPr>
        <w:t> </w:t>
      </w:r>
      <w:r w:rsidRPr="00322571">
        <w:rPr>
          <w:rFonts w:ascii="Consolas" w:eastAsia="Times New Roman" w:hAnsi="Consolas" w:cs="Consolas"/>
          <w:color w:val="990000"/>
        </w:rPr>
        <w:t>OnActionExecuting</w:t>
      </w:r>
      <w:r w:rsidRPr="00322571">
        <w:rPr>
          <w:rFonts w:ascii="Segoe UI" w:eastAsia="Times New Roman" w:hAnsi="Segoe UI" w:cs="Segoe UI"/>
          <w:color w:val="111111"/>
          <w:sz w:val="21"/>
        </w:rPr>
        <w:t> </w:t>
      </w:r>
      <w:r w:rsidRPr="00322571">
        <w:rPr>
          <w:rFonts w:ascii="Segoe UI" w:eastAsia="Times New Roman" w:hAnsi="Segoe UI" w:cs="Segoe UI"/>
          <w:color w:val="111111"/>
          <w:sz w:val="21"/>
          <w:szCs w:val="21"/>
        </w:rPr>
        <w:t>filter. This is followed by action execution and Action Executed filter execution and finally preparing Action Result.</w:t>
      </w:r>
    </w:p>
    <w:p w:rsidR="00322571" w:rsidRPr="00322571" w:rsidRDefault="00322571" w:rsidP="0032257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22571">
        <w:rPr>
          <w:rFonts w:ascii="Segoe UI" w:eastAsia="Times New Roman" w:hAnsi="Segoe UI" w:cs="Segoe UI"/>
          <w:color w:val="111111"/>
          <w:sz w:val="21"/>
          <w:szCs w:val="21"/>
        </w:rPr>
        <w:t>Once the Action method has been finished executing the next step is Result execution. MVC separates the action declaration from Result execution. If the Result from action execution is view, then depending upon configuration, ASPX or Razor view engine will be called to find and render the html view as a response of http request. If the result was not view then it’s passed as-is to http response.</w:t>
      </w:r>
    </w:p>
    <w:p w:rsidR="00322571" w:rsidRPr="00322571" w:rsidRDefault="00322571" w:rsidP="00322571">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322571">
        <w:rPr>
          <w:rFonts w:ascii="Segoe UI" w:eastAsia="Times New Roman" w:hAnsi="Segoe UI" w:cs="Segoe UI"/>
          <w:color w:val="111111"/>
          <w:sz w:val="21"/>
          <w:szCs w:val="21"/>
        </w:rPr>
        <w:lastRenderedPageBreak/>
        <w:t>Following is the conceptual view of MVC request life cycle.</w:t>
      </w:r>
      <w:r w:rsidRPr="00322571">
        <w:rPr>
          <w:rFonts w:ascii="Segoe UI" w:eastAsia="Times New Roman" w:hAnsi="Segoe UI" w:cs="Segoe UI"/>
          <w:color w:val="111111"/>
          <w:sz w:val="21"/>
          <w:szCs w:val="21"/>
        </w:rPr>
        <w:br/>
      </w:r>
      <w:r w:rsidRPr="00322571">
        <w:rPr>
          <w:rFonts w:ascii="Segoe UI" w:eastAsia="Times New Roman" w:hAnsi="Segoe UI" w:cs="Segoe UI"/>
          <w:color w:val="111111"/>
          <w:sz w:val="21"/>
          <w:szCs w:val="21"/>
        </w:rPr>
        <w:br/>
      </w:r>
      <w:r>
        <w:rPr>
          <w:rFonts w:ascii="Segoe UI" w:eastAsia="Times New Roman" w:hAnsi="Segoe UI" w:cs="Segoe UI"/>
          <w:noProof/>
          <w:color w:val="111111"/>
          <w:sz w:val="21"/>
          <w:szCs w:val="21"/>
        </w:rPr>
        <w:drawing>
          <wp:inline distT="0" distB="0" distL="0" distR="0">
            <wp:extent cx="6096000" cy="3295650"/>
            <wp:effectExtent l="19050" t="0" r="0" b="0"/>
            <wp:docPr id="1" name="Picture 1" descr="http://www.codeproject.com/KB/aspnet/1028156/image_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aspnet/1028156/image_thumb.png"/>
                    <pic:cNvPicPr>
                      <a:picLocks noChangeAspect="1" noChangeArrowheads="1"/>
                    </pic:cNvPicPr>
                  </pic:nvPicPr>
                  <pic:blipFill>
                    <a:blip r:embed="rId4" cstate="print"/>
                    <a:srcRect/>
                    <a:stretch>
                      <a:fillRect/>
                    </a:stretch>
                  </pic:blipFill>
                  <pic:spPr bwMode="auto">
                    <a:xfrm>
                      <a:off x="0" y="0"/>
                      <a:ext cx="6096000" cy="3295650"/>
                    </a:xfrm>
                    <a:prstGeom prst="rect">
                      <a:avLst/>
                    </a:prstGeom>
                    <a:noFill/>
                    <a:ln w="9525">
                      <a:noFill/>
                      <a:miter lim="800000"/>
                      <a:headEnd/>
                      <a:tailEnd/>
                    </a:ln>
                  </pic:spPr>
                </pic:pic>
              </a:graphicData>
            </a:graphic>
          </wp:inline>
        </w:drawing>
      </w:r>
    </w:p>
    <w:p w:rsidR="00380B6F" w:rsidRPr="00322571" w:rsidRDefault="00380B6F" w:rsidP="00322571">
      <w:pPr>
        <w:shd w:val="clear" w:color="auto" w:fill="FFFFFF"/>
        <w:spacing w:before="300" w:after="165" w:line="240" w:lineRule="auto"/>
        <w:outlineLvl w:val="1"/>
        <w:rPr>
          <w:rFonts w:ascii="Segoe UI" w:eastAsia="Times New Roman" w:hAnsi="Segoe UI" w:cs="Segoe UI"/>
          <w:color w:val="FF9900"/>
          <w:sz w:val="44"/>
          <w:szCs w:val="44"/>
        </w:rPr>
      </w:pPr>
    </w:p>
    <w:sectPr w:rsidR="00380B6F" w:rsidRPr="00322571" w:rsidSect="00380B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22571"/>
    <w:rsid w:val="00322571"/>
    <w:rsid w:val="00380B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6F"/>
  </w:style>
  <w:style w:type="paragraph" w:styleId="Heading2">
    <w:name w:val="heading 2"/>
    <w:basedOn w:val="Normal"/>
    <w:link w:val="Heading2Char"/>
    <w:uiPriority w:val="9"/>
    <w:qFormat/>
    <w:rsid w:val="003225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257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2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22571"/>
  </w:style>
  <w:style w:type="character" w:styleId="HTMLCode">
    <w:name w:val="HTML Code"/>
    <w:basedOn w:val="DefaultParagraphFont"/>
    <w:uiPriority w:val="99"/>
    <w:semiHidden/>
    <w:unhideWhenUsed/>
    <w:rsid w:val="003225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25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5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6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c:creator>
  <cp:lastModifiedBy>Sa</cp:lastModifiedBy>
  <cp:revision>1</cp:revision>
  <dcterms:created xsi:type="dcterms:W3CDTF">2016-06-16T16:35:00Z</dcterms:created>
  <dcterms:modified xsi:type="dcterms:W3CDTF">2016-06-16T16:36:00Z</dcterms:modified>
</cp:coreProperties>
</file>