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0.png" ContentType="image/png"/>
  <Override PartName="/word/media/rId1163.png" ContentType="image/png"/>
  <Override PartName="/word/media/rId1174.png" ContentType="image/png"/>
  <Override PartName="/word/media/rId1179.png" ContentType="image/png"/>
  <Override PartName="/word/media/rId1184.png" ContentType="image/png"/>
  <Override PartName="/word/media/rId1168.png" ContentType="image/png"/>
  <Override PartName="/word/media/rId758.png" ContentType="image/png"/>
  <Override PartName="/word/media/rId762.png" ContentType="image/png"/>
  <Override PartName="/word/media/rId769.png" ContentType="image/png"/>
  <Override PartName="/word/media/rId775.png" ContentType="image/png"/>
  <Override PartName="/word/media/rId780.png" ContentType="image/png"/>
  <Override PartName="/word/media/rId785.png" ContentType="image/png"/>
  <Override PartName="/word/media/rId790.png" ContentType="image/png"/>
  <Override PartName="/word/media/rId808.png" ContentType="image/png"/>
  <Override PartName="/word/media/rId803.png" ContentType="image/png"/>
  <Override PartName="/word/media/rId813.png" ContentType="image/png"/>
  <Override PartName="/word/media/rId823.png" ContentType="image/png"/>
  <Override PartName="/word/media/rId842.png" ContentType="image/png"/>
  <Override PartName="/word/media/rId907.png" ContentType="image/png"/>
  <Override PartName="/word/media/rId950.png" ContentType="image/png"/>
  <Override PartName="/word/media/rId961.png" ContentType="image/png"/>
  <Override PartName="/word/media/rId1010.png" ContentType="image/png"/>
  <Override PartName="/word/media/rId1016.png" ContentType="image/png"/>
  <Override PartName="/word/media/rId1047.png" ContentType="image/png"/>
  <Override PartName="/word/media/rId1043.png" ContentType="image/png"/>
  <Override PartName="/word/media/rId1058.png" ContentType="image/png"/>
  <Override PartName="/word/media/rId1062.png" ContentType="image/png"/>
  <Override PartName="/word/media/rId1075.png" ContentType="image/png"/>
  <Override PartName="/word/media/rId1104.png" ContentType="image/png"/>
  <Override PartName="/word/media/rId1111.png" ContentType="image/png"/>
  <Override PartName="/word/media/rId1142.png" ContentType="image/png"/>
  <Override PartName="/word/media/rId1473.png" ContentType="image/png"/>
  <Override PartName="/word/media/rId1476.png" ContentType="image/png"/>
  <Override PartName="/word/media/rId1482.png" ContentType="image/png"/>
  <Override PartName="/word/media/rId1487.png" ContentType="image/png"/>
  <Override PartName="/word/media/rId1492.png" ContentType="image/png"/>
  <Override PartName="/word/media/rId1497.png" ContentType="image/png"/>
  <Override PartName="/word/media/rId1273.png" ContentType="image/png"/>
  <Override PartName="/word/media/rId1306.png" ContentType="image/png"/>
  <Override PartName="/word/media/rId1326.png" ContentType="image/png"/>
  <Override PartName="/word/media/rId1316.png" ContentType="image/png"/>
  <Override PartName="/word/media/rId1322.png" ContentType="image/png"/>
  <Override PartName="/word/media/rId1334.png" ContentType="image/png"/>
  <Override PartName="/word/media/rId1344.png" ContentType="image/png"/>
  <Override PartName="/word/media/rId1350.png" ContentType="image/png"/>
  <Override PartName="/word/media/rId1358.png" ContentType="image/png"/>
  <Override PartName="/word/media/rId1367.png" ContentType="image/png"/>
  <Override PartName="/word/media/rId1379.png" ContentType="image/png"/>
  <Override PartName="/word/media/rId1388.png" ContentType="image/png"/>
  <Override PartName="/word/media/rId1401.png" ContentType="image/png"/>
  <Override PartName="/word/media/rId1409.png" ContentType="image/png"/>
  <Override PartName="/word/media/rId1421.png" ContentType="image/png"/>
  <Override PartName="/word/media/rId1431.png" ContentType="image/png"/>
  <Override PartName="/word/media/rId1440.png" ContentType="image/png"/>
  <Override PartName="/word/media/rId1450.png" ContentType="image/png"/>
  <Override PartName="/word/media/rId1459.png" ContentType="image/png"/>
  <Override PartName="/word/media/rId1505.png" ContentType="image/png"/>
  <Override PartName="/word/media/rId1510.png" ContentType="image/png"/>
  <Override PartName="/word/media/rId1516.png" ContentType="image/png"/>
  <Override PartName="/word/media/rId1522.png" ContentType="image/png"/>
  <Override PartName="/word/media/rId1529.png" ContentType="image/png"/>
  <Override PartName="/word/media/rId1540.png" ContentType="image/png"/>
  <Override PartName="/word/media/rId1544.png" ContentType="image/png"/>
  <Override PartName="/word/media/rId1549.png" ContentType="image/png"/>
  <Override PartName="/word/media/rId1553.png" ContentType="image/png"/>
  <Override PartName="/word/media/rId1557.png" ContentType="image/png"/>
  <Override PartName="/word/media/rId1568.png" ContentType="image/png"/>
  <Override PartName="/word/media/rId1575.png" ContentType="image/png"/>
  <Override PartName="/word/media/rId1580.png" ContentType="image/png"/>
  <Override PartName="/word/media/rId1585.png" ContentType="image/png"/>
  <Override PartName="/word/media/rId1590.png" ContentType="image/png"/>
  <Override PartName="/word/media/rId1601.png" ContentType="image/png"/>
  <Override PartName="/word/media/rId1608.png" ContentType="image/png"/>
  <Override PartName="/word/media/rId1616.png" ContentType="image/png"/>
  <Override PartName="/word/media/rId1621.png" ContentType="image/png"/>
  <Override PartName="/word/media/rId1626.png" ContentType="image/png"/>
  <Override PartName="/word/media/rId1639.png" ContentType="image/png"/>
  <Override PartName="/word/media/rId1648.png" ContentType="image/png"/>
  <Override PartName="/word/media/rId1642.png" ContentType="image/png"/>
  <Override PartName="/word/media/rId1656.png" ContentType="image/png"/>
  <Override PartName="/word/media/rId1668.png" ContentType="image/png"/>
  <Override PartName="/word/media/rId1686.png" ContentType="image/png"/>
  <Override PartName="/word/media/rId1676.png" ContentType="image/png"/>
  <Override PartName="/word/media/rId1707.png" ContentType="image/png"/>
  <Override PartName="/word/media/rId1715.png" ContentType="image/png"/>
  <Override PartName="/word/media/rId1725.png" ContentType="image/png"/>
  <Override PartName="/word/media/rId1752.png" ContentType="image/png"/>
  <Override PartName="/word/media/rId1746.png" ContentType="image/png"/>
  <Override PartName="/word/media/rId1759.png" ContentType="image/png"/>
  <Override PartName="/word/media/rId1768.png" ContentType="image/png"/>
  <Override PartName="/word/media/rId1774.png" ContentType="image/png"/>
  <Override PartName="/word/media/rId1785.png" ContentType="image/png"/>
  <Override PartName="/word/media/rId1781.png" ContentType="image/png"/>
  <Override PartName="/word/media/rId18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Ultimate</w:t>
      </w:r>
      <w:r>
        <w:t xml:space="preserve"> </w:t>
      </w:r>
      <w:r>
        <w:t xml:space="preserve">Handbook</w:t>
      </w:r>
      <w:r>
        <w:t xml:space="preserve"> </w:t>
      </w:r>
      <w:r>
        <w:t xml:space="preserve">of</w:t>
      </w:r>
      <w:r>
        <w:t xml:space="preserve"> </w:t>
      </w:r>
      <w:r>
        <w:t xml:space="preserve">DevOps</w:t>
      </w:r>
      <w:r>
        <w:t xml:space="preserve"> </w:t>
      </w:r>
      <w:r>
        <w:t xml:space="preserve">Practitioner</w:t>
      </w:r>
    </w:p>
    <w:p>
      <w:pPr>
        <w:pStyle w:val="Subtitle"/>
      </w:pPr>
      <w:r>
        <w:t xml:space="preserve">The</w:t>
      </w:r>
      <w:r>
        <w:t xml:space="preserve"> </w:t>
      </w:r>
      <w:r>
        <w:t xml:space="preserve">Ultimate</w:t>
      </w:r>
      <w:r>
        <w:t xml:space="preserve"> </w:t>
      </w:r>
      <w:r>
        <w:t xml:space="preserve">Enterprise</w:t>
      </w:r>
      <w:r>
        <w:t xml:space="preserve"> </w:t>
      </w:r>
      <w:r>
        <w:t xml:space="preserve">Handbook,</w:t>
      </w:r>
      <w:r>
        <w:t xml:space="preserve"> </w:t>
      </w:r>
      <w:r>
        <w:t xml:space="preserve">Workplace</w:t>
      </w:r>
      <w:r>
        <w:t xml:space="preserve"> </w:t>
      </w:r>
      <w:r>
        <w:t xml:space="preserve">Companion</w:t>
      </w:r>
      <w:r>
        <w:t xml:space="preserve"> </w:t>
      </w:r>
      <w:r>
        <w:t xml:space="preserve">&amp;</w:t>
      </w:r>
      <w:r>
        <w:t xml:space="preserve"> </w:t>
      </w:r>
      <w:r>
        <w:t xml:space="preserve">LPI</w:t>
      </w:r>
      <w:r>
        <w:t xml:space="preserve"> </w:t>
      </w:r>
      <w:r>
        <w:t xml:space="preserve">DevOps</w:t>
      </w:r>
      <w:r>
        <w:t xml:space="preserve"> </w:t>
      </w:r>
      <w:r>
        <w:t xml:space="preserve">Tools</w:t>
      </w:r>
      <w:r>
        <w:t xml:space="preserve"> </w:t>
      </w:r>
      <w:r>
        <w:t xml:space="preserve">Engineer</w:t>
      </w:r>
      <w:r>
        <w:t xml:space="preserve"> </w:t>
      </w:r>
      <w:r>
        <w:t xml:space="preserve">(701-200)</w:t>
      </w:r>
      <w:r>
        <w:t xml:space="preserve"> </w:t>
      </w:r>
      <w:r>
        <w:t xml:space="preserve">Exam</w:t>
      </w:r>
      <w:r>
        <w:t xml:space="preserve"> </w:t>
      </w:r>
      <w:r>
        <w:t xml:space="preserve">Guide</w:t>
      </w:r>
    </w:p>
    <w:p>
      <w:pPr>
        <w:pStyle w:val="Author"/>
      </w:pPr>
      <w:r>
        <w:t xml:space="preserve">Chinthaka</w:t>
      </w:r>
      <w:r>
        <w:t xml:space="preserve"> </w:t>
      </w:r>
      <w:r>
        <w:t xml:space="preserve">Deshapriya</w:t>
      </w:r>
      <w:r>
        <w:t xml:space="preserve"> </w:t>
      </w:r>
      <w:r>
        <w:t xml:space="preserve">Gunadasa</w:t>
      </w:r>
    </w:p>
    <w:p>
      <w:pPr>
        <w:pStyle w:val="Date"/>
      </w:pPr>
      <w:r>
        <w:t xml:space="preserve">2026</w:t>
      </w:r>
      <w:r>
        <w:t xml:space="preserve"> </w:t>
      </w:r>
      <w:r>
        <w:t xml:space="preserve">October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43c682040e364e25dced624a44720e390ab45ca"/>
    <w:p>
      <w:pPr>
        <w:pStyle w:val="Heading1"/>
      </w:pPr>
      <w:r>
        <w:t xml:space="preserve">The Ultimate DevOps Practitioner’s Handbook</w:t>
      </w:r>
    </w:p>
    <w:bookmarkStart w:id="21" w:name="X7a1b1d41c574a443b9dc97206f22b6515ed0bb3"/>
    <w:p>
      <w:pPr>
        <w:pStyle w:val="Heading2"/>
      </w:pPr>
      <w:r>
        <w:t xml:space="preserve">The Ultimate Enterprise Handbook, Workplace Companion &amp; LPI DevOps Tools Engineer (701-200) Exam Guide</w:t>
      </w:r>
    </w:p>
    <w:p>
      <w:pPr>
        <w:pStyle w:val="FirstParagraph"/>
      </w:pPr>
      <w:r>
        <w:rPr>
          <w:b/>
          <w:bCs/>
        </w:rPr>
        <w:t xml:space="preserve">Published by:</w:t>
      </w:r>
      <w:r>
        <w:t xml:space="preserve"> </w:t>
      </w:r>
      <w:r>
        <w:rPr>
          <w:b/>
          <w:bCs/>
        </w:rPr>
        <w:t xml:space="preserve">CYBERGATE</w:t>
      </w:r>
    </w:p>
    <w:p>
      <w:pPr>
        <w:pStyle w:val="BodyText"/>
      </w:pPr>
      <w:r>
        <w:t xml:space="preserve">Cybergate Services Private Limited</w:t>
      </w:r>
      <w:r>
        <w:t xml:space="preserve"> </w:t>
      </w:r>
      <w:hyperlink r:id="rId20">
        <w:r>
          <w:rPr>
            <w:rStyle w:val="Hyperlink"/>
          </w:rPr>
          <w:t xml:space="preserve">www.cybergate.one</w:t>
        </w:r>
      </w:hyperlink>
    </w:p>
    <w:p>
      <w:pPr>
        <w:pStyle w:val="BodyText"/>
      </w:pPr>
      <w:r>
        <w:rPr>
          <w:i/>
          <w:iCs/>
        </w:rPr>
        <w:t xml:space="preserve">First Edition — 2026, October</w:t>
      </w:r>
    </w:p>
    <w:p>
      <w:pPr>
        <w:pStyle w:val="BodyText"/>
      </w:pPr>
      <w:r>
        <w:rPr>
          <w:i/>
          <w:iCs/>
        </w:rPr>
        <w:t xml:space="preserve">All rights reserved.</w:t>
      </w:r>
      <w:r>
        <w:t xml:space="preserve"> </w:t>
      </w:r>
      <w:r>
        <w:t xml:space="preserve">Designed for enterprise production environments and LPI 701-200 certification mastery.</w:t>
      </w:r>
    </w:p>
    <w:bookmarkEnd w:id="21"/>
    <w:bookmarkEnd w:id="22"/>
    <w:bookmarkStart w:id="686" w:name="table-of-contents"/>
    <w:p>
      <w:pPr>
        <w:pStyle w:val="Heading1"/>
      </w:pPr>
      <w:r>
        <w:t xml:space="preserve">Table of Contents</w:t>
      </w:r>
    </w:p>
    <w:p>
      <w:pPr>
        <w:pStyle w:val="Compact"/>
        <w:numPr>
          <w:ilvl w:val="0"/>
          <w:numId w:val="1001"/>
        </w:numPr>
      </w:pPr>
      <w:hyperlink r:id="rId23">
        <w:r>
          <w:rPr>
            <w:rStyle w:val="Hyperlink"/>
          </w:rPr>
          <w:t xml:space="preserve">Appendix A</w:t>
        </w:r>
      </w:hyperlink>
    </w:p>
    <w:p>
      <w:pPr>
        <w:pStyle w:val="Compact"/>
        <w:numPr>
          <w:ilvl w:val="1"/>
          <w:numId w:val="1002"/>
        </w:numPr>
      </w:pPr>
      <w:hyperlink r:id="rId24">
        <w:r>
          <w:rPr>
            <w:rStyle w:val="Hyperlink"/>
          </w:rPr>
          <w:t xml:space="preserve">A.1. Automated Provisioning Script for Local Debian Workstations using Debian 13 Live image</w:t>
        </w:r>
      </w:hyperlink>
    </w:p>
    <w:p>
      <w:pPr>
        <w:pStyle w:val="Compact"/>
        <w:numPr>
          <w:ilvl w:val="2"/>
          <w:numId w:val="1003"/>
        </w:numPr>
      </w:pPr>
      <w:hyperlink r:id="rId25">
        <w:r>
          <w:rPr>
            <w:rStyle w:val="Hyperlink"/>
          </w:rPr>
          <w:t xml:space="preserve">Enterprise Provisioning Script (</w:t>
        </w:r>
        <w:r>
          <w:rPr>
            <w:rStyle w:val="VerbatimChar"/>
          </w:rPr>
          <w:t xml:space="preserve">provision-station.sh</w:t>
        </w:r>
        <w:r>
          <w:rPr>
            <w:rStyle w:val="Hyperlink"/>
          </w:rPr>
          <w:t xml:space="preserve">)</w:t>
        </w:r>
      </w:hyperlink>
    </w:p>
    <w:p>
      <w:pPr>
        <w:pStyle w:val="Compact"/>
        <w:numPr>
          <w:ilvl w:val="1"/>
          <w:numId w:val="1002"/>
        </w:numPr>
      </w:pPr>
      <w:hyperlink r:id="rId26">
        <w:r>
          <w:rPr>
            <w:rStyle w:val="Hyperlink"/>
          </w:rPr>
          <w:t xml:space="preserve">A.2. Package Repositories, Keys, and Dependency Management</w:t>
        </w:r>
      </w:hyperlink>
    </w:p>
    <w:p>
      <w:pPr>
        <w:pStyle w:val="Compact"/>
        <w:numPr>
          <w:ilvl w:val="2"/>
          <w:numId w:val="1004"/>
        </w:numPr>
      </w:pPr>
      <w:hyperlink r:id="rId27">
        <w:r>
          <w:rPr>
            <w:rStyle w:val="Hyperlink"/>
          </w:rPr>
          <w:t xml:space="preserve">1. Cryptographic Verification and Keyrings Lifecycle</w:t>
        </w:r>
      </w:hyperlink>
    </w:p>
    <w:p>
      <w:pPr>
        <w:pStyle w:val="Compact"/>
        <w:numPr>
          <w:ilvl w:val="2"/>
          <w:numId w:val="1004"/>
        </w:numPr>
      </w:pPr>
      <w:hyperlink r:id="rId28">
        <w:r>
          <w:rPr>
            <w:rStyle w:val="Hyperlink"/>
          </w:rPr>
          <w:t xml:space="preserve">2. Package Pinning and Version Locking (</w:t>
        </w:r>
        <w:r>
          <w:rPr>
            <w:rStyle w:val="VerbatimChar"/>
          </w:rPr>
          <w:t xml:space="preserve">apt_pinning</w:t>
        </w:r>
        <w:r>
          <w:rPr>
            <w:rStyle w:val="Hyperlink"/>
          </w:rPr>
          <w:t xml:space="preserve">)</w:t>
        </w:r>
      </w:hyperlink>
    </w:p>
    <w:p>
      <w:pPr>
        <w:pStyle w:val="Compact"/>
        <w:numPr>
          <w:ilvl w:val="2"/>
          <w:numId w:val="1004"/>
        </w:numPr>
      </w:pPr>
      <w:hyperlink r:id="rId29">
        <w:r>
          <w:rPr>
            <w:rStyle w:val="Hyperlink"/>
          </w:rPr>
          <w:t xml:space="preserve">3. Managing Dependencies and Cleaning Caches</w:t>
        </w:r>
      </w:hyperlink>
    </w:p>
    <w:p>
      <w:pPr>
        <w:pStyle w:val="Compact"/>
        <w:numPr>
          <w:ilvl w:val="2"/>
          <w:numId w:val="1004"/>
        </w:numPr>
      </w:pPr>
      <w:hyperlink r:id="rId30">
        <w:r>
          <w:rPr>
            <w:rStyle w:val="Hyperlink"/>
          </w:rPr>
          <w:t xml:space="preserve">Exam Key Takeaways for 701-200</w:t>
        </w:r>
      </w:hyperlink>
    </w:p>
    <w:p>
      <w:pPr>
        <w:pStyle w:val="Compact"/>
        <w:numPr>
          <w:ilvl w:val="0"/>
          <w:numId w:val="1001"/>
        </w:numPr>
      </w:pPr>
      <w:hyperlink r:id="rId31">
        <w:r>
          <w:rPr>
            <w:rStyle w:val="Hyperlink"/>
          </w:rPr>
          <w:t xml:space="preserve">Appendix B</w:t>
        </w:r>
      </w:hyperlink>
    </w:p>
    <w:p>
      <w:pPr>
        <w:pStyle w:val="Compact"/>
        <w:numPr>
          <w:ilvl w:val="1"/>
          <w:numId w:val="1005"/>
        </w:numPr>
      </w:pPr>
      <w:hyperlink r:id="rId32">
        <w:r>
          <w:rPr>
            <w:rStyle w:val="Hyperlink"/>
          </w:rPr>
          <w:t xml:space="preserve">B.1. Docker &amp; Container Management CLI Quick Reference</w:t>
        </w:r>
      </w:hyperlink>
    </w:p>
    <w:p>
      <w:pPr>
        <w:pStyle w:val="Compact"/>
        <w:numPr>
          <w:ilvl w:val="2"/>
          <w:numId w:val="1006"/>
        </w:numPr>
      </w:pPr>
      <w:hyperlink r:id="rId33">
        <w:r>
          <w:rPr>
            <w:rStyle w:val="Hyperlink"/>
          </w:rPr>
          <w:t xml:space="preserve">1. Advanced Container Inspection &amp; Diagnostics</w:t>
        </w:r>
      </w:hyperlink>
    </w:p>
    <w:p>
      <w:pPr>
        <w:pStyle w:val="Compact"/>
        <w:numPr>
          <w:ilvl w:val="2"/>
          <w:numId w:val="1006"/>
        </w:numPr>
      </w:pPr>
      <w:hyperlink r:id="rId34">
        <w:r>
          <w:rPr>
            <w:rStyle w:val="Hyperlink"/>
          </w:rPr>
          <w:t xml:space="preserve">2. Storage and Network Management</w:t>
        </w:r>
      </w:hyperlink>
    </w:p>
    <w:p>
      <w:pPr>
        <w:pStyle w:val="Compact"/>
        <w:numPr>
          <w:ilvl w:val="1"/>
          <w:numId w:val="1005"/>
        </w:numPr>
      </w:pPr>
      <w:hyperlink r:id="rId35">
        <w:r>
          <w:rPr>
            <w:rStyle w:val="Hyperlink"/>
          </w:rPr>
          <w:t xml:space="preserve">B.2. Kubernetes (</w:t>
        </w:r>
        <w:r>
          <w:rPr>
            <w:rStyle w:val="VerbatimChar"/>
          </w:rPr>
          <w:t xml:space="preserve">kubectl</w:t>
        </w:r>
        <w:r>
          <w:rPr>
            <w:rStyle w:val="Hyperlink"/>
          </w:rPr>
          <w:t xml:space="preserve">) Operations &amp; Troubleshooting Matrix</w:t>
        </w:r>
      </w:hyperlink>
    </w:p>
    <w:p>
      <w:pPr>
        <w:pStyle w:val="Compact"/>
        <w:numPr>
          <w:ilvl w:val="2"/>
          <w:numId w:val="1007"/>
        </w:numPr>
      </w:pPr>
      <w:hyperlink r:id="rId36">
        <w:r>
          <w:rPr>
            <w:rStyle w:val="Hyperlink"/>
          </w:rPr>
          <w:t xml:space="preserve">1. Diagnostics &amp; Debugging</w:t>
        </w:r>
      </w:hyperlink>
    </w:p>
    <w:p>
      <w:pPr>
        <w:pStyle w:val="Compact"/>
        <w:numPr>
          <w:ilvl w:val="2"/>
          <w:numId w:val="1007"/>
        </w:numPr>
      </w:pPr>
      <w:hyperlink r:id="rId37">
        <w:r>
          <w:rPr>
            <w:rStyle w:val="Hyperlink"/>
          </w:rPr>
          <w:t xml:space="preserve">2. Advanced JSONPath &amp; Go-Template Filtering</w:t>
        </w:r>
      </w:hyperlink>
    </w:p>
    <w:p>
      <w:pPr>
        <w:pStyle w:val="Compact"/>
        <w:numPr>
          <w:ilvl w:val="1"/>
          <w:numId w:val="1005"/>
        </w:numPr>
      </w:pPr>
      <w:hyperlink r:id="rId38">
        <w:r>
          <w:rPr>
            <w:rStyle w:val="Hyperlink"/>
          </w:rPr>
          <w:t xml:space="preserve">B.3. Terraform / OpenTofu State Management Commands</w:t>
        </w:r>
      </w:hyperlink>
    </w:p>
    <w:p>
      <w:pPr>
        <w:pStyle w:val="Compact"/>
        <w:numPr>
          <w:ilvl w:val="2"/>
          <w:numId w:val="1008"/>
        </w:numPr>
      </w:pPr>
      <w:hyperlink r:id="rId39">
        <w:r>
          <w:rPr>
            <w:rStyle w:val="Hyperlink"/>
          </w:rPr>
          <w:t xml:space="preserve">1. State Inspection &amp; Migration</w:t>
        </w:r>
      </w:hyperlink>
    </w:p>
    <w:p>
      <w:pPr>
        <w:pStyle w:val="Compact"/>
        <w:numPr>
          <w:ilvl w:val="2"/>
          <w:numId w:val="1008"/>
        </w:numPr>
      </w:pPr>
      <w:hyperlink r:id="rId40">
        <w:r>
          <w:rPr>
            <w:rStyle w:val="Hyperlink"/>
          </w:rPr>
          <w:t xml:space="preserve">2. Emergency Recovery &amp; Import</w:t>
        </w:r>
      </w:hyperlink>
    </w:p>
    <w:p>
      <w:pPr>
        <w:pStyle w:val="Compact"/>
        <w:numPr>
          <w:ilvl w:val="1"/>
          <w:numId w:val="1005"/>
        </w:numPr>
      </w:pPr>
      <w:hyperlink r:id="rId41">
        <w:r>
          <w:rPr>
            <w:rStyle w:val="Hyperlink"/>
          </w:rPr>
          <w:t xml:space="preserve">B.4. Ansible Execution &amp; Vault Command Reference</w:t>
        </w:r>
      </w:hyperlink>
    </w:p>
    <w:p>
      <w:pPr>
        <w:pStyle w:val="Compact"/>
        <w:numPr>
          <w:ilvl w:val="2"/>
          <w:numId w:val="1009"/>
        </w:numPr>
      </w:pPr>
      <w:hyperlink r:id="rId42">
        <w:r>
          <w:rPr>
            <w:rStyle w:val="Hyperlink"/>
          </w:rPr>
          <w:t xml:space="preserve">1. Enterprise Playbook Execution</w:t>
        </w:r>
      </w:hyperlink>
    </w:p>
    <w:p>
      <w:pPr>
        <w:pStyle w:val="Compact"/>
        <w:numPr>
          <w:ilvl w:val="2"/>
          <w:numId w:val="1009"/>
        </w:numPr>
      </w:pPr>
      <w:hyperlink r:id="rId43">
        <w:r>
          <w:rPr>
            <w:rStyle w:val="Hyperlink"/>
          </w:rPr>
          <w:t xml:space="preserve">2. Ansible Vault Lifecycle Management</w:t>
        </w:r>
      </w:hyperlink>
    </w:p>
    <w:p>
      <w:pPr>
        <w:pStyle w:val="Compact"/>
        <w:numPr>
          <w:ilvl w:val="1"/>
          <w:numId w:val="1005"/>
        </w:numPr>
      </w:pPr>
      <w:hyperlink r:id="rId44">
        <w:r>
          <w:rPr>
            <w:rStyle w:val="Hyperlink"/>
          </w:rPr>
          <w:t xml:space="preserve">B.5. Git Advanced Operations Reference</w:t>
        </w:r>
      </w:hyperlink>
    </w:p>
    <w:p>
      <w:pPr>
        <w:pStyle w:val="Compact"/>
        <w:numPr>
          <w:ilvl w:val="2"/>
          <w:numId w:val="1010"/>
        </w:numPr>
      </w:pPr>
      <w:hyperlink r:id="rId45">
        <w:r>
          <w:rPr>
            <w:rStyle w:val="Hyperlink"/>
          </w:rPr>
          <w:t xml:space="preserve">1. History Exploration &amp; Bisecting</w:t>
        </w:r>
      </w:hyperlink>
    </w:p>
    <w:p>
      <w:pPr>
        <w:pStyle w:val="Compact"/>
        <w:numPr>
          <w:ilvl w:val="2"/>
          <w:numId w:val="1010"/>
        </w:numPr>
      </w:pPr>
      <w:hyperlink r:id="rId46">
        <w:r>
          <w:rPr>
            <w:rStyle w:val="Hyperlink"/>
          </w:rPr>
          <w:t xml:space="preserve">2. Recovery, Reflog, and Patching</w:t>
        </w:r>
      </w:hyperlink>
    </w:p>
    <w:p>
      <w:pPr>
        <w:pStyle w:val="Compact"/>
        <w:numPr>
          <w:ilvl w:val="1"/>
          <w:numId w:val="1005"/>
        </w:numPr>
      </w:pPr>
      <w:hyperlink r:id="rId47">
        <w:r>
          <w:rPr>
            <w:rStyle w:val="Hyperlink"/>
          </w:rPr>
          <w:t xml:space="preserve">B.6. PromQL &amp; LogQL Query Cheat Sheet</w:t>
        </w:r>
      </w:hyperlink>
    </w:p>
    <w:p>
      <w:pPr>
        <w:pStyle w:val="Compact"/>
        <w:numPr>
          <w:ilvl w:val="2"/>
          <w:numId w:val="1011"/>
        </w:numPr>
      </w:pPr>
      <w:hyperlink r:id="rId48">
        <w:r>
          <w:rPr>
            <w:rStyle w:val="Hyperlink"/>
          </w:rPr>
          <w:t xml:space="preserve">1. Prometheus PromQL Reference</w:t>
        </w:r>
      </w:hyperlink>
    </w:p>
    <w:p>
      <w:pPr>
        <w:pStyle w:val="Compact"/>
        <w:numPr>
          <w:ilvl w:val="2"/>
          <w:numId w:val="1011"/>
        </w:numPr>
      </w:pPr>
      <w:hyperlink r:id="rId49">
        <w:r>
          <w:rPr>
            <w:rStyle w:val="Hyperlink"/>
          </w:rPr>
          <w:t xml:space="preserve">2. Grafana Loki LogQL Reference</w:t>
        </w:r>
      </w:hyperlink>
    </w:p>
    <w:p>
      <w:pPr>
        <w:pStyle w:val="Compact"/>
        <w:numPr>
          <w:ilvl w:val="0"/>
          <w:numId w:val="1001"/>
        </w:numPr>
      </w:pPr>
      <w:hyperlink r:id="rId50">
        <w:r>
          <w:rPr>
            <w:rStyle w:val="Hyperlink"/>
          </w:rPr>
          <w:t xml:space="preserve">Appendix C</w:t>
        </w:r>
      </w:hyperlink>
    </w:p>
    <w:p>
      <w:pPr>
        <w:pStyle w:val="Compact"/>
        <w:numPr>
          <w:ilvl w:val="1"/>
          <w:numId w:val="1012"/>
        </w:numPr>
      </w:pPr>
      <w:hyperlink r:id="rId51">
        <w:r>
          <w:rPr>
            <w:rStyle w:val="Hyperlink"/>
          </w:rPr>
          <w:t xml:space="preserve">C.1. Enterprise Dockerfile Templates (Multi-stage, Non-root)</w:t>
        </w:r>
      </w:hyperlink>
    </w:p>
    <w:p>
      <w:pPr>
        <w:pStyle w:val="Compact"/>
        <w:numPr>
          <w:ilvl w:val="1"/>
          <w:numId w:val="1012"/>
        </w:numPr>
      </w:pPr>
      <w:hyperlink r:id="rId52">
        <w:r>
          <w:rPr>
            <w:rStyle w:val="Hyperlink"/>
          </w:rPr>
          <w:t xml:space="preserve">C.2. Kubernetes Production Manifests (Deployment, StatefulSet, Ingress, NetworkPolicy)</w:t>
        </w:r>
      </w:hyperlink>
    </w:p>
    <w:p>
      <w:pPr>
        <w:pStyle w:val="Compact"/>
        <w:numPr>
          <w:ilvl w:val="2"/>
          <w:numId w:val="1013"/>
        </w:numPr>
      </w:pPr>
      <w:hyperlink r:id="rId53">
        <w:r>
          <w:rPr>
            <w:rStyle w:val="Hyperlink"/>
          </w:rPr>
          <w:t xml:space="preserve">1. Production Deployment Manifest (</w:t>
        </w:r>
        <w:r>
          <w:rPr>
            <w:rStyle w:val="VerbatimChar"/>
          </w:rPr>
          <w:t xml:space="preserve">deployment.yaml</w:t>
        </w:r>
        <w:r>
          <w:rPr>
            <w:rStyle w:val="Hyperlink"/>
          </w:rPr>
          <w:t xml:space="preserve">)</w:t>
        </w:r>
      </w:hyperlink>
    </w:p>
    <w:p>
      <w:pPr>
        <w:pStyle w:val="Compact"/>
        <w:numPr>
          <w:ilvl w:val="2"/>
          <w:numId w:val="1013"/>
        </w:numPr>
      </w:pPr>
      <w:hyperlink r:id="rId54">
        <w:r>
          <w:rPr>
            <w:rStyle w:val="Hyperlink"/>
          </w:rPr>
          <w:t xml:space="preserve">2. Production StatefulSet Manifest (</w:t>
        </w:r>
        <w:r>
          <w:rPr>
            <w:rStyle w:val="VerbatimChar"/>
          </w:rPr>
          <w:t xml:space="preserve">statefulset.yaml</w:t>
        </w:r>
        <w:r>
          <w:rPr>
            <w:rStyle w:val="Hyperlink"/>
          </w:rPr>
          <w:t xml:space="preserve">)</w:t>
        </w:r>
      </w:hyperlink>
    </w:p>
    <w:p>
      <w:pPr>
        <w:pStyle w:val="Compact"/>
        <w:numPr>
          <w:ilvl w:val="2"/>
          <w:numId w:val="1013"/>
        </w:numPr>
      </w:pPr>
      <w:hyperlink r:id="rId55">
        <w:r>
          <w:rPr>
            <w:rStyle w:val="Hyperlink"/>
          </w:rPr>
          <w:t xml:space="preserve">3. Ingress Route Manifest (</w:t>
        </w:r>
        <w:r>
          <w:rPr>
            <w:rStyle w:val="VerbatimChar"/>
          </w:rPr>
          <w:t xml:space="preserve">ingress.yaml</w:t>
        </w:r>
        <w:r>
          <w:rPr>
            <w:rStyle w:val="Hyperlink"/>
          </w:rPr>
          <w:t xml:space="preserve">)</w:t>
        </w:r>
      </w:hyperlink>
    </w:p>
    <w:p>
      <w:pPr>
        <w:pStyle w:val="Compact"/>
        <w:numPr>
          <w:ilvl w:val="2"/>
          <w:numId w:val="1013"/>
        </w:numPr>
      </w:pPr>
      <w:hyperlink r:id="rId56">
        <w:r>
          <w:rPr>
            <w:rStyle w:val="Hyperlink"/>
          </w:rPr>
          <w:t xml:space="preserve">4. NetworkPolicy Zero-Trust Isolation (</w:t>
        </w:r>
        <w:r>
          <w:rPr>
            <w:rStyle w:val="VerbatimChar"/>
          </w:rPr>
          <w:t xml:space="preserve">networkpolicy.yaml</w:t>
        </w:r>
        <w:r>
          <w:rPr>
            <w:rStyle w:val="Hyperlink"/>
          </w:rPr>
          <w:t xml:space="preserve">)</w:t>
        </w:r>
      </w:hyperlink>
    </w:p>
    <w:p>
      <w:pPr>
        <w:pStyle w:val="Compact"/>
        <w:numPr>
          <w:ilvl w:val="1"/>
          <w:numId w:val="1012"/>
        </w:numPr>
      </w:pPr>
      <w:hyperlink r:id="rId57">
        <w:r>
          <w:rPr>
            <w:rStyle w:val="Hyperlink"/>
          </w:rPr>
          <w:t xml:space="preserve">C.3. Terraform Reusable Module Schema Template</w:t>
        </w:r>
      </w:hyperlink>
    </w:p>
    <w:p>
      <w:pPr>
        <w:pStyle w:val="Compact"/>
        <w:numPr>
          <w:ilvl w:val="2"/>
          <w:numId w:val="1014"/>
        </w:numPr>
      </w:pPr>
      <w:hyperlink r:id="rId58">
        <w:r>
          <w:rPr>
            <w:rStyle w:val="Hyperlink"/>
          </w:rPr>
          <w:t xml:space="preserve">1. Module Root Structure Layout</w:t>
        </w:r>
      </w:hyperlink>
    </w:p>
    <w:p>
      <w:pPr>
        <w:pStyle w:val="Compact"/>
        <w:numPr>
          <w:ilvl w:val="2"/>
          <w:numId w:val="1014"/>
        </w:numPr>
      </w:pPr>
      <w:hyperlink r:id="rId59">
        <w:r>
          <w:rPr>
            <w:rStyle w:val="Hyperlink"/>
          </w:rPr>
          <w:t xml:space="preserve">2.</w:t>
        </w:r>
        <w:r>
          <w:rPr>
            <w:rStyle w:val="Hyperlink"/>
          </w:rPr>
          <w:t xml:space="preserve"> </w:t>
        </w:r>
        <w:r>
          <w:rPr>
            <w:rStyle w:val="VerbatimChar"/>
          </w:rPr>
          <w:t xml:space="preserve">versions.tf</w:t>
        </w:r>
      </w:hyperlink>
    </w:p>
    <w:p>
      <w:pPr>
        <w:pStyle w:val="Compact"/>
        <w:numPr>
          <w:ilvl w:val="2"/>
          <w:numId w:val="1014"/>
        </w:numPr>
      </w:pPr>
      <w:hyperlink r:id="rId60">
        <w:r>
          <w:rPr>
            <w:rStyle w:val="Hyperlink"/>
          </w:rPr>
          <w:t xml:space="preserve">3.</w:t>
        </w:r>
        <w:r>
          <w:rPr>
            <w:rStyle w:val="Hyperlink"/>
          </w:rPr>
          <w:t xml:space="preserve"> </w:t>
        </w:r>
        <w:r>
          <w:rPr>
            <w:rStyle w:val="VerbatimChar"/>
          </w:rPr>
          <w:t xml:space="preserve">variables.tf</w:t>
        </w:r>
        <w:r>
          <w:rPr>
            <w:rStyle w:val="Hyperlink"/>
          </w:rPr>
          <w:t xml:space="preserve"> </w:t>
        </w:r>
        <w:r>
          <w:rPr>
            <w:rStyle w:val="Hyperlink"/>
          </w:rPr>
          <w:t xml:space="preserve">(With Enterprise Validation)</w:t>
        </w:r>
      </w:hyperlink>
    </w:p>
    <w:p>
      <w:pPr>
        <w:pStyle w:val="Compact"/>
        <w:numPr>
          <w:ilvl w:val="2"/>
          <w:numId w:val="1014"/>
        </w:numPr>
      </w:pPr>
      <w:hyperlink r:id="rId61">
        <w:r>
          <w:rPr>
            <w:rStyle w:val="Hyperlink"/>
          </w:rPr>
          <w:t xml:space="preserve">4.</w:t>
        </w:r>
        <w:r>
          <w:rPr>
            <w:rStyle w:val="Hyperlink"/>
          </w:rPr>
          <w:t xml:space="preserve"> </w:t>
        </w:r>
        <w:r>
          <w:rPr>
            <w:rStyle w:val="VerbatimChar"/>
          </w:rPr>
          <w:t xml:space="preserve">main.tf</w:t>
        </w:r>
      </w:hyperlink>
    </w:p>
    <w:p>
      <w:pPr>
        <w:pStyle w:val="Compact"/>
        <w:numPr>
          <w:ilvl w:val="2"/>
          <w:numId w:val="1014"/>
        </w:numPr>
      </w:pPr>
      <w:hyperlink r:id="rId62">
        <w:r>
          <w:rPr>
            <w:rStyle w:val="Hyperlink"/>
          </w:rPr>
          <w:t xml:space="preserve">5.</w:t>
        </w:r>
        <w:r>
          <w:rPr>
            <w:rStyle w:val="Hyperlink"/>
          </w:rPr>
          <w:t xml:space="preserve"> </w:t>
        </w:r>
        <w:r>
          <w:rPr>
            <w:rStyle w:val="VerbatimChar"/>
          </w:rPr>
          <w:t xml:space="preserve">outputs.tf</w:t>
        </w:r>
      </w:hyperlink>
    </w:p>
    <w:p>
      <w:pPr>
        <w:pStyle w:val="Compact"/>
        <w:numPr>
          <w:ilvl w:val="1"/>
          <w:numId w:val="1012"/>
        </w:numPr>
      </w:pPr>
      <w:hyperlink r:id="rId63">
        <w:r>
          <w:rPr>
            <w:rStyle w:val="Hyperlink"/>
          </w:rPr>
          <w:t xml:space="preserve">C.4. Ansible Production Directory Layout and Playbook Schema</w:t>
        </w:r>
      </w:hyperlink>
    </w:p>
    <w:p>
      <w:pPr>
        <w:pStyle w:val="Compact"/>
        <w:numPr>
          <w:ilvl w:val="2"/>
          <w:numId w:val="1015"/>
        </w:numPr>
      </w:pPr>
      <w:hyperlink r:id="rId64">
        <w:r>
          <w:rPr>
            <w:rStyle w:val="Hyperlink"/>
          </w:rPr>
          <w:t xml:space="preserve">1. Enterprise Directory Tree Structure</w:t>
        </w:r>
      </w:hyperlink>
    </w:p>
    <w:p>
      <w:pPr>
        <w:pStyle w:val="Compact"/>
        <w:numPr>
          <w:ilvl w:val="2"/>
          <w:numId w:val="1015"/>
        </w:numPr>
      </w:pPr>
      <w:hyperlink r:id="rId65">
        <w:r>
          <w:rPr>
            <w:rStyle w:val="Hyperlink"/>
          </w:rPr>
          <w:t xml:space="preserve">2. Configuration (</w:t>
        </w:r>
        <w:r>
          <w:rPr>
            <w:rStyle w:val="VerbatimChar"/>
          </w:rPr>
          <w:t xml:space="preserve">ansible.cfg</w:t>
        </w:r>
        <w:r>
          <w:rPr>
            <w:rStyle w:val="Hyperlink"/>
          </w:rPr>
          <w:t xml:space="preserve">)</w:t>
        </w:r>
      </w:hyperlink>
    </w:p>
    <w:p>
      <w:pPr>
        <w:pStyle w:val="Compact"/>
        <w:numPr>
          <w:ilvl w:val="2"/>
          <w:numId w:val="1015"/>
        </w:numPr>
      </w:pPr>
      <w:hyperlink r:id="rId66">
        <w:r>
          <w:rPr>
            <w:rStyle w:val="Hyperlink"/>
          </w:rPr>
          <w:t xml:space="preserve">3. Production Playbook with Error Handling (</w:t>
        </w:r>
        <w:r>
          <w:rPr>
            <w:rStyle w:val="VerbatimChar"/>
          </w:rPr>
          <w:t xml:space="preserve">site.yml</w:t>
        </w:r>
        <w:r>
          <w:rPr>
            <w:rStyle w:val="Hyperlink"/>
          </w:rPr>
          <w:t xml:space="preserve">)</w:t>
        </w:r>
      </w:hyperlink>
    </w:p>
    <w:p>
      <w:pPr>
        <w:pStyle w:val="Compact"/>
        <w:numPr>
          <w:ilvl w:val="1"/>
          <w:numId w:val="1012"/>
        </w:numPr>
      </w:pPr>
      <w:hyperlink r:id="rId67">
        <w:r>
          <w:rPr>
            <w:rStyle w:val="Hyperlink"/>
          </w:rPr>
          <w:t xml:space="preserve">C.5. Prometheus &amp; Alertmanager Enterprise YAML Configurations</w:t>
        </w:r>
      </w:hyperlink>
    </w:p>
    <w:p>
      <w:pPr>
        <w:pStyle w:val="Compact"/>
        <w:numPr>
          <w:ilvl w:val="2"/>
          <w:numId w:val="1016"/>
        </w:numPr>
      </w:pPr>
      <w:hyperlink r:id="rId68">
        <w:r>
          <w:rPr>
            <w:rStyle w:val="Hyperlink"/>
          </w:rPr>
          <w:t xml:space="preserve">1. Prometheus Scrape Configuration (</w:t>
        </w:r>
        <w:r>
          <w:rPr>
            <w:rStyle w:val="VerbatimChar"/>
          </w:rPr>
          <w:t xml:space="preserve">prometheus.yml</w:t>
        </w:r>
        <w:r>
          <w:rPr>
            <w:rStyle w:val="Hyperlink"/>
          </w:rPr>
          <w:t xml:space="preserve">)</w:t>
        </w:r>
      </w:hyperlink>
    </w:p>
    <w:p>
      <w:pPr>
        <w:pStyle w:val="Compact"/>
        <w:numPr>
          <w:ilvl w:val="2"/>
          <w:numId w:val="1016"/>
        </w:numPr>
      </w:pPr>
      <w:hyperlink r:id="rId69">
        <w:r>
          <w:rPr>
            <w:rStyle w:val="Hyperlink"/>
          </w:rPr>
          <w:t xml:space="preserve">2. Prometheus Alerting Rules (</w:t>
        </w:r>
        <w:r>
          <w:rPr>
            <w:rStyle w:val="VerbatimChar"/>
          </w:rPr>
          <w:t xml:space="preserve">app.rules.yml</w:t>
        </w:r>
        <w:r>
          <w:rPr>
            <w:rStyle w:val="Hyperlink"/>
          </w:rPr>
          <w:t xml:space="preserve">)</w:t>
        </w:r>
      </w:hyperlink>
    </w:p>
    <w:p>
      <w:pPr>
        <w:pStyle w:val="Compact"/>
        <w:numPr>
          <w:ilvl w:val="2"/>
          <w:numId w:val="1016"/>
        </w:numPr>
      </w:pPr>
      <w:hyperlink r:id="rId70">
        <w:r>
          <w:rPr>
            <w:rStyle w:val="Hyperlink"/>
          </w:rPr>
          <w:t xml:space="preserve">3. Alertmanager Routing Configuration (</w:t>
        </w:r>
        <w:r>
          <w:rPr>
            <w:rStyle w:val="VerbatimChar"/>
          </w:rPr>
          <w:t xml:space="preserve">alertmanager.yml</w:t>
        </w:r>
        <w:r>
          <w:rPr>
            <w:rStyle w:val="Hyperlink"/>
          </w:rPr>
          <w:t xml:space="preserve">)</w:t>
        </w:r>
      </w:hyperlink>
    </w:p>
    <w:p>
      <w:pPr>
        <w:pStyle w:val="Compact"/>
        <w:numPr>
          <w:ilvl w:val="1"/>
          <w:numId w:val="1012"/>
        </w:numPr>
      </w:pPr>
      <w:hyperlink r:id="rId71">
        <w:r>
          <w:rPr>
            <w:rStyle w:val="Hyperlink"/>
          </w:rPr>
          <w:t xml:space="preserve">C.6. Multi-Stage CI/CD Pipeline Manifests (GitLab CI, GitHub Actions, Jenkinsfile)</w:t>
        </w:r>
      </w:hyperlink>
    </w:p>
    <w:p>
      <w:pPr>
        <w:pStyle w:val="Compact"/>
        <w:numPr>
          <w:ilvl w:val="2"/>
          <w:numId w:val="1017"/>
        </w:numPr>
      </w:pPr>
      <w:hyperlink r:id="rId72">
        <w:r>
          <w:rPr>
            <w:rStyle w:val="Hyperlink"/>
          </w:rPr>
          <w:t xml:space="preserve">1. GitLab CI/CD Pipeline (</w:t>
        </w:r>
        <w:r>
          <w:rPr>
            <w:rStyle w:val="VerbatimChar"/>
          </w:rPr>
          <w:t xml:space="preserve">.gitlab-ci.yml</w:t>
        </w:r>
        <w:r>
          <w:rPr>
            <w:rStyle w:val="Hyperlink"/>
          </w:rPr>
          <w:t xml:space="preserve">)</w:t>
        </w:r>
      </w:hyperlink>
    </w:p>
    <w:p>
      <w:pPr>
        <w:pStyle w:val="Compact"/>
        <w:numPr>
          <w:ilvl w:val="2"/>
          <w:numId w:val="1017"/>
        </w:numPr>
      </w:pPr>
      <w:hyperlink r:id="rId73">
        <w:r>
          <w:rPr>
            <w:rStyle w:val="Hyperlink"/>
          </w:rPr>
          <w:t xml:space="preserve">2. GitHub Actions Workflow (</w:t>
        </w:r>
        <w:r>
          <w:rPr>
            <w:rStyle w:val="VerbatimChar"/>
          </w:rPr>
          <w:t xml:space="preserve">.github/workflows/pipeline.yml</w:t>
        </w:r>
        <w:r>
          <w:rPr>
            <w:rStyle w:val="Hyperlink"/>
          </w:rPr>
          <w:t xml:space="preserve">)</w:t>
        </w:r>
      </w:hyperlink>
    </w:p>
    <w:p>
      <w:pPr>
        <w:pStyle w:val="Compact"/>
        <w:numPr>
          <w:ilvl w:val="2"/>
          <w:numId w:val="1017"/>
        </w:numPr>
      </w:pPr>
      <w:hyperlink r:id="rId74">
        <w:r>
          <w:rPr>
            <w:rStyle w:val="Hyperlink"/>
          </w:rPr>
          <w:t xml:space="preserve">3. Declarative Jenkinsfile (</w:t>
        </w:r>
        <w:r>
          <w:rPr>
            <w:rStyle w:val="VerbatimChar"/>
          </w:rPr>
          <w:t xml:space="preserve">Jenkinsfile</w:t>
        </w:r>
        <w:r>
          <w:rPr>
            <w:rStyle w:val="Hyperlink"/>
          </w:rPr>
          <w:t xml:space="preserve">)</w:t>
        </w:r>
      </w:hyperlink>
    </w:p>
    <w:p>
      <w:pPr>
        <w:pStyle w:val="Compact"/>
        <w:numPr>
          <w:ilvl w:val="0"/>
          <w:numId w:val="1001"/>
        </w:numPr>
      </w:pPr>
      <w:hyperlink r:id="rId75">
        <w:r>
          <w:rPr>
            <w:rStyle w:val="Hyperlink"/>
          </w:rPr>
          <w:t xml:space="preserve">Appendix D</w:t>
        </w:r>
      </w:hyperlink>
    </w:p>
    <w:p>
      <w:pPr>
        <w:pStyle w:val="Compact"/>
        <w:numPr>
          <w:ilvl w:val="1"/>
          <w:numId w:val="1018"/>
        </w:numPr>
      </w:pPr>
      <w:hyperlink r:id="rId76">
        <w:r>
          <w:rPr>
            <w:rStyle w:val="Hyperlink"/>
          </w:rPr>
          <w:t xml:space="preserve">D.1. Practice Exam Overview &amp; Guidelines</w:t>
        </w:r>
      </w:hyperlink>
    </w:p>
    <w:p>
      <w:pPr>
        <w:pStyle w:val="Compact"/>
        <w:numPr>
          <w:ilvl w:val="1"/>
          <w:numId w:val="1018"/>
        </w:numPr>
      </w:pPr>
      <w:hyperlink r:id="rId77">
        <w:r>
          <w:rPr>
            <w:rStyle w:val="Hyperlink"/>
          </w:rPr>
          <w:t xml:space="preserve">D.2. Exam Simulation: 60 Scenario-Based Questions</w:t>
        </w:r>
      </w:hyperlink>
    </w:p>
    <w:p>
      <w:pPr>
        <w:pStyle w:val="Compact"/>
        <w:numPr>
          <w:ilvl w:val="2"/>
          <w:numId w:val="1019"/>
        </w:numPr>
      </w:pPr>
      <w:hyperlink r:id="rId78">
        <w:r>
          <w:rPr>
            <w:rStyle w:val="Hyperlink"/>
          </w:rPr>
          <w:t xml:space="preserve">Domain 1: Modern Software Development &amp; DevOps Principles (701.1–701.3)</w:t>
        </w:r>
      </w:hyperlink>
    </w:p>
    <w:p>
      <w:pPr>
        <w:pStyle w:val="Compact"/>
        <w:numPr>
          <w:ilvl w:val="2"/>
          <w:numId w:val="1019"/>
        </w:numPr>
      </w:pPr>
      <w:hyperlink r:id="rId79">
        <w:r>
          <w:rPr>
            <w:rStyle w:val="Hyperlink"/>
          </w:rPr>
          <w:t xml:space="preserve">Domain 2: Container Management &amp; Orchestration (702.1–702.5)</w:t>
        </w:r>
      </w:hyperlink>
    </w:p>
    <w:p>
      <w:pPr>
        <w:pStyle w:val="Compact"/>
        <w:numPr>
          <w:ilvl w:val="2"/>
          <w:numId w:val="1019"/>
        </w:numPr>
      </w:pPr>
      <w:hyperlink r:id="rId80">
        <w:r>
          <w:rPr>
            <w:rStyle w:val="Hyperlink"/>
          </w:rPr>
          <w:t xml:space="preserve">Domain 3: Infrastructure as Code &amp; Configuration Management (703.1–703.4)</w:t>
        </w:r>
      </w:hyperlink>
    </w:p>
    <w:p>
      <w:pPr>
        <w:pStyle w:val="Compact"/>
        <w:numPr>
          <w:ilvl w:val="2"/>
          <w:numId w:val="1019"/>
        </w:numPr>
      </w:pPr>
      <w:hyperlink r:id="rId81">
        <w:r>
          <w:rPr>
            <w:rStyle w:val="Hyperlink"/>
          </w:rPr>
          <w:t xml:space="preserve">Domain 4: Version Control &amp; CI/CD Pipelines (704.1–704.4)</w:t>
        </w:r>
      </w:hyperlink>
    </w:p>
    <w:p>
      <w:pPr>
        <w:pStyle w:val="Compact"/>
        <w:numPr>
          <w:ilvl w:val="2"/>
          <w:numId w:val="1019"/>
        </w:numPr>
      </w:pPr>
      <w:hyperlink r:id="rId82">
        <w:r>
          <w:rPr>
            <w:rStyle w:val="Hyperlink"/>
          </w:rPr>
          <w:t xml:space="preserve">Domain 5: Observability, Logging &amp; Monitoring (705.1–705.3)</w:t>
        </w:r>
      </w:hyperlink>
    </w:p>
    <w:p>
      <w:pPr>
        <w:pStyle w:val="Compact"/>
        <w:numPr>
          <w:ilvl w:val="2"/>
          <w:numId w:val="1019"/>
        </w:numPr>
      </w:pPr>
      <w:hyperlink r:id="rId83">
        <w:r>
          <w:rPr>
            <w:rStyle w:val="Hyperlink"/>
          </w:rPr>
          <w:t xml:space="preserve">Domain 6: Security, Compliance &amp; System Hardening (706.1–706.3)</w:t>
        </w:r>
      </w:hyperlink>
    </w:p>
    <w:p>
      <w:pPr>
        <w:pStyle w:val="Compact"/>
        <w:numPr>
          <w:ilvl w:val="2"/>
          <w:numId w:val="1019"/>
        </w:numPr>
      </w:pPr>
      <w:hyperlink r:id="rId84">
        <w:r>
          <w:rPr>
            <w:rStyle w:val="Hyperlink"/>
          </w:rPr>
          <w:t xml:space="preserve">Additional Comprehensive Scenario Questions (Questions 41–60)</w:t>
        </w:r>
      </w:hyperlink>
    </w:p>
    <w:p>
      <w:pPr>
        <w:pStyle w:val="Compact"/>
        <w:numPr>
          <w:ilvl w:val="1"/>
          <w:numId w:val="1018"/>
        </w:numPr>
      </w:pPr>
      <w:hyperlink r:id="rId85">
        <w:r>
          <w:rPr>
            <w:rStyle w:val="Hyperlink"/>
          </w:rPr>
          <w:t xml:space="preserve">D.3. Detailed Answer Explanations, Domain Mapping, &amp; Topic Weighting Analysis</w:t>
        </w:r>
      </w:hyperlink>
    </w:p>
    <w:p>
      <w:pPr>
        <w:pStyle w:val="Compact"/>
        <w:numPr>
          <w:ilvl w:val="2"/>
          <w:numId w:val="1020"/>
        </w:numPr>
      </w:pPr>
      <w:hyperlink r:id="rId86">
        <w:r>
          <w:rPr>
            <w:rStyle w:val="Hyperlink"/>
          </w:rPr>
          <w:t xml:space="preserve">Exam Domain Weighting Distribution</w:t>
        </w:r>
      </w:hyperlink>
    </w:p>
    <w:p>
      <w:pPr>
        <w:pStyle w:val="Compact"/>
        <w:numPr>
          <w:ilvl w:val="2"/>
          <w:numId w:val="1020"/>
        </w:numPr>
      </w:pPr>
      <w:hyperlink r:id="rId87">
        <w:r>
          <w:rPr>
            <w:rStyle w:val="Hyperlink"/>
          </w:rPr>
          <w:t xml:space="preserve">Answer Key &amp; Explanations</w:t>
        </w:r>
      </w:hyperlink>
    </w:p>
    <w:p>
      <w:pPr>
        <w:pStyle w:val="Compact"/>
        <w:numPr>
          <w:ilvl w:val="0"/>
          <w:numId w:val="1001"/>
        </w:numPr>
      </w:pPr>
      <w:hyperlink r:id="rId88">
        <w:r>
          <w:rPr>
            <w:rStyle w:val="Hyperlink"/>
          </w:rPr>
          <w:t xml:space="preserve">Appendix E</w:t>
        </w:r>
      </w:hyperlink>
    </w:p>
    <w:p>
      <w:pPr>
        <w:pStyle w:val="Compact"/>
        <w:numPr>
          <w:ilvl w:val="1"/>
          <w:numId w:val="1021"/>
        </w:numPr>
      </w:pPr>
      <w:hyperlink r:id="rId89">
        <w:r>
          <w:rPr>
            <w:rStyle w:val="Hyperlink"/>
          </w:rPr>
          <w:t xml:space="preserve">E.1. Workspace Node Baseline: Debian 13 Workstation with KVM Nested Virtualization</w:t>
        </w:r>
      </w:hyperlink>
    </w:p>
    <w:p>
      <w:pPr>
        <w:pStyle w:val="Compact"/>
        <w:numPr>
          <w:ilvl w:val="2"/>
          <w:numId w:val="1022"/>
        </w:numPr>
      </w:pPr>
      <w:hyperlink r:id="rId90">
        <w:r>
          <w:rPr>
            <w:rStyle w:val="Hyperlink"/>
          </w:rPr>
          <w:t xml:space="preserve">E.1.1. Host System Prerequisites &amp; Hardware Baseline</w:t>
        </w:r>
      </w:hyperlink>
    </w:p>
    <w:p>
      <w:pPr>
        <w:pStyle w:val="Compact"/>
        <w:numPr>
          <w:ilvl w:val="2"/>
          <w:numId w:val="1022"/>
        </w:numPr>
      </w:pPr>
      <w:hyperlink r:id="rId91">
        <w:r>
          <w:rPr>
            <w:rStyle w:val="Hyperlink"/>
          </w:rPr>
          <w:t xml:space="preserve">E.1.2. Installing KVM, QEMU, and Libvirt Packages</w:t>
        </w:r>
      </w:hyperlink>
    </w:p>
    <w:p>
      <w:pPr>
        <w:pStyle w:val="Compact"/>
        <w:numPr>
          <w:ilvl w:val="2"/>
          <w:numId w:val="1022"/>
        </w:numPr>
      </w:pPr>
      <w:hyperlink r:id="rId92">
        <w:r>
          <w:rPr>
            <w:rStyle w:val="Hyperlink"/>
          </w:rPr>
          <w:t xml:space="preserve">E.1.3. Configuring Nested Virtualization</w:t>
        </w:r>
      </w:hyperlink>
    </w:p>
    <w:p>
      <w:pPr>
        <w:pStyle w:val="Compact"/>
        <w:numPr>
          <w:ilvl w:val="2"/>
          <w:numId w:val="1022"/>
        </w:numPr>
      </w:pPr>
      <w:hyperlink r:id="rId93">
        <w:r>
          <w:rPr>
            <w:rStyle w:val="Hyperlink"/>
          </w:rPr>
          <w:t xml:space="preserve">E.1.4. Bridged Networking Configuration (</w:t>
        </w:r>
        <w:r>
          <w:rPr>
            <w:rStyle w:val="VerbatimChar"/>
          </w:rPr>
          <w:t xml:space="preserve">br0</w:t>
        </w:r>
        <w:r>
          <w:rPr>
            <w:rStyle w:val="Hyperlink"/>
          </w:rPr>
          <w:t xml:space="preserve">)</w:t>
        </w:r>
      </w:hyperlink>
    </w:p>
    <w:p>
      <w:pPr>
        <w:pStyle w:val="Compact"/>
        <w:numPr>
          <w:ilvl w:val="1"/>
          <w:numId w:val="1021"/>
        </w:numPr>
      </w:pPr>
      <w:hyperlink r:id="rId94">
        <w:r>
          <w:rPr>
            <w:rStyle w:val="Hyperlink"/>
          </w:rPr>
          <w:t xml:space="preserve">E.2. Hyper-Converged Infrastructure (HCI) Setup</w:t>
        </w:r>
      </w:hyperlink>
    </w:p>
    <w:p>
      <w:pPr>
        <w:pStyle w:val="Compact"/>
        <w:numPr>
          <w:ilvl w:val="2"/>
          <w:numId w:val="1023"/>
        </w:numPr>
      </w:pPr>
      <w:hyperlink r:id="rId95">
        <w:r>
          <w:rPr>
            <w:rStyle w:val="Hyperlink"/>
          </w:rPr>
          <w:t xml:space="preserve">E.2.1. 3-Node Baseline Proxmox VE Hyper-Converged Ceph Storage Cluster</w:t>
        </w:r>
      </w:hyperlink>
    </w:p>
    <w:p>
      <w:pPr>
        <w:pStyle w:val="Compact"/>
        <w:numPr>
          <w:ilvl w:val="2"/>
          <w:numId w:val="1023"/>
        </w:numPr>
      </w:pPr>
      <w:hyperlink r:id="rId96">
        <w:r>
          <w:rPr>
            <w:rStyle w:val="Hyperlink"/>
          </w:rPr>
          <w:t xml:space="preserve">E.2.2. Scale-Out Architecture: Injecting 2 Additional Compute/Storage Nodes</w:t>
        </w:r>
      </w:hyperlink>
    </w:p>
    <w:p>
      <w:pPr>
        <w:pStyle w:val="Compact"/>
        <w:numPr>
          <w:ilvl w:val="1"/>
          <w:numId w:val="1021"/>
        </w:numPr>
      </w:pPr>
      <w:hyperlink r:id="rId97">
        <w:r>
          <w:rPr>
            <w:rStyle w:val="Hyperlink"/>
          </w:rPr>
          <w:t xml:space="preserve">E.3. Enterprise Cluster Management: Proxmox Datacenter Manager (PDM) Integration</w:t>
        </w:r>
      </w:hyperlink>
    </w:p>
    <w:p>
      <w:pPr>
        <w:pStyle w:val="Compact"/>
        <w:numPr>
          <w:ilvl w:val="2"/>
          <w:numId w:val="1024"/>
        </w:numPr>
      </w:pPr>
      <w:hyperlink r:id="rId98">
        <w:r>
          <w:rPr>
            <w:rStyle w:val="Hyperlink"/>
          </w:rPr>
          <w:t xml:space="preserve">E.3.1. PDM Installation and Setup</w:t>
        </w:r>
      </w:hyperlink>
    </w:p>
    <w:p>
      <w:pPr>
        <w:pStyle w:val="Compact"/>
        <w:numPr>
          <w:ilvl w:val="2"/>
          <w:numId w:val="1024"/>
        </w:numPr>
      </w:pPr>
      <w:hyperlink r:id="rId99">
        <w:r>
          <w:rPr>
            <w:rStyle w:val="Hyperlink"/>
          </w:rPr>
          <w:t xml:space="preserve">E.3.2. Registering Remote PVE Clusters with PDM</w:t>
        </w:r>
      </w:hyperlink>
    </w:p>
    <w:p>
      <w:pPr>
        <w:pStyle w:val="Compact"/>
        <w:numPr>
          <w:ilvl w:val="1"/>
          <w:numId w:val="1021"/>
        </w:numPr>
      </w:pPr>
      <w:hyperlink r:id="rId100">
        <w:r>
          <w:rPr>
            <w:rStyle w:val="Hyperlink"/>
          </w:rPr>
          <w:t xml:space="preserve">E.4. Enterprise Backup Architecture: Dedicated Proxmox Backup Server (PBS) Target &amp; Datastore Engine Configuration</w:t>
        </w:r>
      </w:hyperlink>
    </w:p>
    <w:p>
      <w:pPr>
        <w:pStyle w:val="Compact"/>
        <w:numPr>
          <w:ilvl w:val="2"/>
          <w:numId w:val="1025"/>
        </w:numPr>
      </w:pPr>
      <w:hyperlink r:id="rId101">
        <w:r>
          <w:rPr>
            <w:rStyle w:val="Hyperlink"/>
          </w:rPr>
          <w:t xml:space="preserve">E.4.1. PBS Installation &amp; Storage Pool Architecture</w:t>
        </w:r>
      </w:hyperlink>
    </w:p>
    <w:p>
      <w:pPr>
        <w:pStyle w:val="Compact"/>
        <w:numPr>
          <w:ilvl w:val="2"/>
          <w:numId w:val="1025"/>
        </w:numPr>
      </w:pPr>
      <w:hyperlink r:id="rId102">
        <w:r>
          <w:rPr>
            <w:rStyle w:val="Hyperlink"/>
          </w:rPr>
          <w:t xml:space="preserve">E.4.2. Encryption &amp; Namespace Configuration</w:t>
        </w:r>
      </w:hyperlink>
    </w:p>
    <w:p>
      <w:pPr>
        <w:pStyle w:val="Compact"/>
        <w:numPr>
          <w:ilvl w:val="1"/>
          <w:numId w:val="1021"/>
        </w:numPr>
      </w:pPr>
      <w:hyperlink r:id="rId103">
        <w:r>
          <w:rPr>
            <w:rStyle w:val="Hyperlink"/>
          </w:rPr>
          <w:t xml:space="preserve">E.5. Ansible Deployment Playbooks: Automated Bootstrap of the Complete Lab Topology</w:t>
        </w:r>
      </w:hyperlink>
    </w:p>
    <w:p>
      <w:pPr>
        <w:pStyle w:val="Compact"/>
        <w:numPr>
          <w:ilvl w:val="2"/>
          <w:numId w:val="1026"/>
        </w:numPr>
      </w:pPr>
      <w:hyperlink r:id="rId104">
        <w:r>
          <w:rPr>
            <w:rStyle w:val="Hyperlink"/>
          </w:rPr>
          <w:t xml:space="preserve">E.5.1. Directory Structure</w:t>
        </w:r>
      </w:hyperlink>
    </w:p>
    <w:p>
      <w:pPr>
        <w:pStyle w:val="Compact"/>
        <w:numPr>
          <w:ilvl w:val="2"/>
          <w:numId w:val="1026"/>
        </w:numPr>
      </w:pPr>
      <w:hyperlink r:id="rId105">
        <w:r>
          <w:rPr>
            <w:rStyle w:val="Hyperlink"/>
          </w:rPr>
          <w:t xml:space="preserve">E.5.2. Master Orchestration Playbook (</w:t>
        </w:r>
        <w:r>
          <w:rPr>
            <w:rStyle w:val="VerbatimChar"/>
          </w:rPr>
          <w:t xml:space="preserve">site.yml</w:t>
        </w:r>
        <w:r>
          <w:rPr>
            <w:rStyle w:val="Hyperlink"/>
          </w:rPr>
          <w:t xml:space="preserve">)</w:t>
        </w:r>
      </w:hyperlink>
    </w:p>
    <w:p>
      <w:pPr>
        <w:pStyle w:val="Compact"/>
        <w:numPr>
          <w:ilvl w:val="2"/>
          <w:numId w:val="1026"/>
        </w:numPr>
      </w:pPr>
      <w:hyperlink r:id="rId106">
        <w:r>
          <w:rPr>
            <w:rStyle w:val="Hyperlink"/>
          </w:rPr>
          <w:t xml:space="preserve">E.5.3. Role: Proxmox Cluster Initialization (</w:t>
        </w:r>
        <w:r>
          <w:rPr>
            <w:rStyle w:val="VerbatimChar"/>
          </w:rPr>
          <w:t xml:space="preserve">roles/pve_cluster/tasks/main.yml</w:t>
        </w:r>
        <w:r>
          <w:rPr>
            <w:rStyle w:val="Hyperlink"/>
          </w:rPr>
          <w:t xml:space="preserve">)</w:t>
        </w:r>
      </w:hyperlink>
    </w:p>
    <w:p>
      <w:pPr>
        <w:pStyle w:val="Compact"/>
        <w:numPr>
          <w:ilvl w:val="1"/>
          <w:numId w:val="1021"/>
        </w:numPr>
      </w:pPr>
      <w:hyperlink r:id="rId107">
        <w:r>
          <w:rPr>
            <w:rStyle w:val="Hyperlink"/>
          </w:rPr>
          <w:t xml:space="preserve">E.6. Verification Checklist &amp; Lab Sign-Off</w:t>
        </w:r>
      </w:hyperlink>
    </w:p>
    <w:p>
      <w:pPr>
        <w:pStyle w:val="Compact"/>
        <w:numPr>
          <w:ilvl w:val="0"/>
          <w:numId w:val="1001"/>
        </w:numPr>
      </w:pPr>
      <w:hyperlink r:id="rId108">
        <w:r>
          <w:rPr>
            <w:rStyle w:val="Hyperlink"/>
          </w:rPr>
          <w:t xml:space="preserve">Chapter 1</w:t>
        </w:r>
      </w:hyperlink>
    </w:p>
    <w:p>
      <w:pPr>
        <w:pStyle w:val="Compact"/>
        <w:numPr>
          <w:ilvl w:val="1"/>
          <w:numId w:val="1027"/>
        </w:numPr>
      </w:pPr>
      <w:hyperlink r:id="rId109">
        <w:r>
          <w:rPr>
            <w:rStyle w:val="Hyperlink"/>
          </w:rPr>
          <w:t xml:space="preserve">1.1 Monolithic vs. Microservices vs. Serverless Paradigms</w:t>
        </w:r>
      </w:hyperlink>
    </w:p>
    <w:p>
      <w:pPr>
        <w:pStyle w:val="Compact"/>
        <w:numPr>
          <w:ilvl w:val="2"/>
          <w:numId w:val="1028"/>
        </w:numPr>
      </w:pPr>
      <w:hyperlink r:id="rId110">
        <w:r>
          <w:rPr>
            <w:rStyle w:val="Hyperlink"/>
          </w:rPr>
          <w:t xml:space="preserve">Paradigm Comparison Matrix</w:t>
        </w:r>
      </w:hyperlink>
    </w:p>
    <w:p>
      <w:pPr>
        <w:pStyle w:val="Compact"/>
        <w:numPr>
          <w:ilvl w:val="1"/>
          <w:numId w:val="1027"/>
        </w:numPr>
      </w:pPr>
      <w:hyperlink r:id="rId111">
        <w:r>
          <w:rPr>
            <w:rStyle w:val="Hyperlink"/>
          </w:rPr>
          <w:t xml:space="preserve">1.2 API-First Architectures: RESTful APIs, gRPC, and GraphQL</w:t>
        </w:r>
      </w:hyperlink>
    </w:p>
    <w:p>
      <w:pPr>
        <w:pStyle w:val="Compact"/>
        <w:numPr>
          <w:ilvl w:val="2"/>
          <w:numId w:val="1029"/>
        </w:numPr>
      </w:pPr>
      <w:hyperlink r:id="rId112">
        <w:r>
          <w:rPr>
            <w:rStyle w:val="Hyperlink"/>
          </w:rPr>
          <w:t xml:space="preserve">Protocol Analysis and Configuration</w:t>
        </w:r>
      </w:hyperlink>
    </w:p>
    <w:p>
      <w:pPr>
        <w:pStyle w:val="Compact"/>
        <w:numPr>
          <w:ilvl w:val="1"/>
          <w:numId w:val="1027"/>
        </w:numPr>
      </w:pPr>
      <w:hyperlink r:id="rId113">
        <w:r>
          <w:rPr>
            <w:rStyle w:val="Hyperlink"/>
          </w:rPr>
          <w:t xml:space="preserve">1.3 Event-Driven Architecture &amp; Message Queuing</w:t>
        </w:r>
      </w:hyperlink>
    </w:p>
    <w:p>
      <w:pPr>
        <w:pStyle w:val="Compact"/>
        <w:numPr>
          <w:ilvl w:val="2"/>
          <w:numId w:val="1030"/>
        </w:numPr>
      </w:pPr>
      <w:hyperlink r:id="rId114">
        <w:r>
          <w:rPr>
            <w:rStyle w:val="Hyperlink"/>
          </w:rPr>
          <w:t xml:space="preserve">Event Processing Patterns</w:t>
        </w:r>
      </w:hyperlink>
    </w:p>
    <w:p>
      <w:pPr>
        <w:pStyle w:val="Compact"/>
        <w:numPr>
          <w:ilvl w:val="1"/>
          <w:numId w:val="1027"/>
        </w:numPr>
      </w:pPr>
      <w:hyperlink r:id="rId115">
        <w:r>
          <w:rPr>
            <w:rStyle w:val="Hyperlink"/>
          </w:rPr>
          <w:t xml:space="preserve">1.4 Enterprise Scalability, Fault Tolerance, and High Availability</w:t>
        </w:r>
      </w:hyperlink>
    </w:p>
    <w:p>
      <w:pPr>
        <w:pStyle w:val="Compact"/>
        <w:numPr>
          <w:ilvl w:val="2"/>
          <w:numId w:val="1031"/>
        </w:numPr>
      </w:pPr>
      <w:hyperlink r:id="rId116">
        <w:r>
          <w:rPr>
            <w:rStyle w:val="Hyperlink"/>
          </w:rPr>
          <w:t xml:space="preserve">Resiliency Patterns</w:t>
        </w:r>
      </w:hyperlink>
    </w:p>
    <w:p>
      <w:pPr>
        <w:pStyle w:val="Compact"/>
        <w:numPr>
          <w:ilvl w:val="1"/>
          <w:numId w:val="1027"/>
        </w:numPr>
      </w:pPr>
      <w:hyperlink r:id="rId117">
        <w:r>
          <w:rPr>
            <w:rStyle w:val="Hyperlink"/>
          </w:rPr>
          <w:t xml:space="preserve">1.5 Hands-On Lab: Decoupling a Monolithic Application into Event-Driven Microservices</w:t>
        </w:r>
      </w:hyperlink>
    </w:p>
    <w:p>
      <w:pPr>
        <w:pStyle w:val="Compact"/>
        <w:numPr>
          <w:ilvl w:val="2"/>
          <w:numId w:val="1032"/>
        </w:numPr>
      </w:pPr>
      <w:hyperlink r:id="rId118">
        <w:r>
          <w:rPr>
            <w:rStyle w:val="Hyperlink"/>
          </w:rPr>
          <w:t xml:space="preserve">Lab Topology Schematic</w:t>
        </w:r>
      </w:hyperlink>
    </w:p>
    <w:p>
      <w:pPr>
        <w:pStyle w:val="Compact"/>
        <w:numPr>
          <w:ilvl w:val="2"/>
          <w:numId w:val="1032"/>
        </w:numPr>
      </w:pPr>
      <w:hyperlink r:id="rId119">
        <w:r>
          <w:rPr>
            <w:rStyle w:val="Hyperlink"/>
          </w:rPr>
          <w:t xml:space="preserve">Deployment Orchestration (</w:t>
        </w:r>
        <w:r>
          <w:rPr>
            <w:rStyle w:val="VerbatimChar"/>
          </w:rPr>
          <w:t xml:space="preserve">docker-compose.yml</w:t>
        </w:r>
        <w:r>
          <w:rPr>
            <w:rStyle w:val="Hyperlink"/>
          </w:rPr>
          <w:t xml:space="preserve">)</w:t>
        </w:r>
      </w:hyperlink>
    </w:p>
    <w:p>
      <w:pPr>
        <w:pStyle w:val="Compact"/>
        <w:numPr>
          <w:ilvl w:val="2"/>
          <w:numId w:val="1032"/>
        </w:numPr>
      </w:pPr>
      <w:hyperlink r:id="rId120">
        <w:r>
          <w:rPr>
            <w:rStyle w:val="Hyperlink"/>
          </w:rPr>
          <w:t xml:space="preserve">Order Ingestion Publisher (</w:t>
        </w:r>
        <w:r>
          <w:rPr>
            <w:rStyle w:val="VerbatimChar"/>
          </w:rPr>
          <w:t xml:space="preserve">order_service/app.py</w:t>
        </w:r>
        <w:r>
          <w:rPr>
            <w:rStyle w:val="Hyperlink"/>
          </w:rPr>
          <w:t xml:space="preserve">)</w:t>
        </w:r>
      </w:hyperlink>
    </w:p>
    <w:p>
      <w:pPr>
        <w:pStyle w:val="Compact"/>
        <w:numPr>
          <w:ilvl w:val="2"/>
          <w:numId w:val="1032"/>
        </w:numPr>
      </w:pPr>
      <w:hyperlink r:id="rId121">
        <w:r>
          <w:rPr>
            <w:rStyle w:val="Hyperlink"/>
          </w:rPr>
          <w:t xml:space="preserve">Lab Verification Steps</w:t>
        </w:r>
      </w:hyperlink>
    </w:p>
    <w:p>
      <w:pPr>
        <w:pStyle w:val="Compact"/>
        <w:numPr>
          <w:ilvl w:val="0"/>
          <w:numId w:val="1001"/>
        </w:numPr>
      </w:pPr>
      <w:hyperlink r:id="rId122">
        <w:r>
          <w:rPr>
            <w:rStyle w:val="Hyperlink"/>
          </w:rPr>
          <w:t xml:space="preserve">Chapter 2</w:t>
        </w:r>
      </w:hyperlink>
    </w:p>
    <w:p>
      <w:pPr>
        <w:pStyle w:val="Compact"/>
        <w:numPr>
          <w:ilvl w:val="1"/>
          <w:numId w:val="1033"/>
        </w:numPr>
      </w:pPr>
      <w:hyperlink r:id="rId123">
        <w:r>
          <w:rPr>
            <w:rStyle w:val="Hyperlink"/>
          </w:rPr>
          <w:t xml:space="preserve">2.1 Architectural Paradigms &amp; System Deconstruction</w:t>
        </w:r>
      </w:hyperlink>
    </w:p>
    <w:p>
      <w:pPr>
        <w:pStyle w:val="Compact"/>
        <w:numPr>
          <w:ilvl w:val="2"/>
          <w:numId w:val="1034"/>
        </w:numPr>
      </w:pPr>
      <w:hyperlink r:id="rId124">
        <w:r>
          <w:rPr>
            <w:rStyle w:val="Hyperlink"/>
          </w:rPr>
          <w:t xml:space="preserve">Monolithic vs. Microservices vs. Serverless Architectural Paradigms</w:t>
        </w:r>
      </w:hyperlink>
    </w:p>
    <w:p>
      <w:pPr>
        <w:pStyle w:val="Compact"/>
        <w:numPr>
          <w:ilvl w:val="1"/>
          <w:numId w:val="1033"/>
        </w:numPr>
      </w:pPr>
      <w:hyperlink r:id="rId125">
        <w:r>
          <w:rPr>
            <w:rStyle w:val="Hyperlink"/>
          </w:rPr>
          <w:t xml:space="preserve">2.2 Enterprise Inter-Service Communication</w:t>
        </w:r>
      </w:hyperlink>
    </w:p>
    <w:p>
      <w:pPr>
        <w:pStyle w:val="Compact"/>
        <w:numPr>
          <w:ilvl w:val="2"/>
          <w:numId w:val="1035"/>
        </w:numPr>
      </w:pPr>
      <w:hyperlink r:id="rId126">
        <w:r>
          <w:rPr>
            <w:rStyle w:val="Hyperlink"/>
          </w:rPr>
          <w:t xml:space="preserve">API Design: REST, GraphQL, and gRPC Protocols</w:t>
        </w:r>
      </w:hyperlink>
    </w:p>
    <w:p>
      <w:pPr>
        <w:pStyle w:val="Compact"/>
        <w:numPr>
          <w:ilvl w:val="1"/>
          <w:numId w:val="1033"/>
        </w:numPr>
      </w:pPr>
      <w:hyperlink r:id="rId127">
        <w:r>
          <w:rPr>
            <w:rStyle w:val="Hyperlink"/>
          </w:rPr>
          <w:t xml:space="preserve">2.3 Event-Driven Messaging Infrastructure</w:t>
        </w:r>
      </w:hyperlink>
    </w:p>
    <w:p>
      <w:pPr>
        <w:pStyle w:val="Compact"/>
        <w:numPr>
          <w:ilvl w:val="2"/>
          <w:numId w:val="1036"/>
        </w:numPr>
      </w:pPr>
      <w:hyperlink r:id="rId128">
        <w:r>
          <w:rPr>
            <w:rStyle w:val="Hyperlink"/>
          </w:rPr>
          <w:t xml:space="preserve">Message Queuing Systems &amp; Dead-Letter Processing</w:t>
        </w:r>
      </w:hyperlink>
    </w:p>
    <w:p>
      <w:pPr>
        <w:pStyle w:val="Compact"/>
        <w:numPr>
          <w:ilvl w:val="1"/>
          <w:numId w:val="1033"/>
        </w:numPr>
      </w:pPr>
      <w:hyperlink r:id="rId129">
        <w:r>
          <w:rPr>
            <w:rStyle w:val="Hyperlink"/>
          </w:rPr>
          <w:t xml:space="preserve">2.4 Resiliency Architecture Patterns</w:t>
        </w:r>
      </w:hyperlink>
    </w:p>
    <w:p>
      <w:pPr>
        <w:pStyle w:val="Compact"/>
        <w:numPr>
          <w:ilvl w:val="2"/>
          <w:numId w:val="1037"/>
        </w:numPr>
      </w:pPr>
      <w:hyperlink r:id="rId130">
        <w:r>
          <w:rPr>
            <w:rStyle w:val="Hyperlink"/>
          </w:rPr>
          <w:t xml:space="preserve">Circuit Breaker Pattern State Transitions</w:t>
        </w:r>
      </w:hyperlink>
    </w:p>
    <w:p>
      <w:pPr>
        <w:pStyle w:val="Compact"/>
        <w:numPr>
          <w:ilvl w:val="1"/>
          <w:numId w:val="1033"/>
        </w:numPr>
      </w:pPr>
      <w:hyperlink r:id="rId131">
        <w:r>
          <w:rPr>
            <w:rStyle w:val="Hyperlink"/>
          </w:rPr>
          <w:t xml:space="preserve">2.5 Enterprise Implementation Lab: Decoupled Order System</w:t>
        </w:r>
      </w:hyperlink>
    </w:p>
    <w:p>
      <w:pPr>
        <w:pStyle w:val="Compact"/>
        <w:numPr>
          <w:ilvl w:val="2"/>
          <w:numId w:val="1038"/>
        </w:numPr>
      </w:pPr>
      <w:hyperlink r:id="rId132">
        <w:r>
          <w:rPr>
            <w:rStyle w:val="Hyperlink"/>
          </w:rPr>
          <w:t xml:space="preserve">Hands-On Lab Instructions</w:t>
        </w:r>
      </w:hyperlink>
    </w:p>
    <w:p>
      <w:pPr>
        <w:pStyle w:val="Compact"/>
        <w:numPr>
          <w:ilvl w:val="0"/>
          <w:numId w:val="1001"/>
        </w:numPr>
      </w:pPr>
      <w:hyperlink r:id="rId133">
        <w:r>
          <w:rPr>
            <w:rStyle w:val="Hyperlink"/>
          </w:rPr>
          <w:t xml:space="preserve">Chapter 3</w:t>
        </w:r>
      </w:hyperlink>
    </w:p>
    <w:p>
      <w:pPr>
        <w:pStyle w:val="Compact"/>
        <w:numPr>
          <w:ilvl w:val="1"/>
          <w:numId w:val="1039"/>
        </w:numPr>
      </w:pPr>
      <w:hyperlink r:id="rId134">
        <w:r>
          <w:rPr>
            <w:rStyle w:val="Hyperlink"/>
          </w:rPr>
          <w:t xml:space="preserve">3.1 Shift-Left Security Principles in CI/CD Pipelines</w:t>
        </w:r>
      </w:hyperlink>
    </w:p>
    <w:p>
      <w:pPr>
        <w:pStyle w:val="Compact"/>
        <w:numPr>
          <w:ilvl w:val="2"/>
          <w:numId w:val="1040"/>
        </w:numPr>
      </w:pPr>
      <w:hyperlink r:id="rId135">
        <w:r>
          <w:rPr>
            <w:rStyle w:val="Hyperlink"/>
          </w:rPr>
          <w:t xml:space="preserve">Enterprise Security Gates and Automated Controls</w:t>
        </w:r>
      </w:hyperlink>
    </w:p>
    <w:p>
      <w:pPr>
        <w:pStyle w:val="Compact"/>
        <w:numPr>
          <w:ilvl w:val="1"/>
          <w:numId w:val="1039"/>
        </w:numPr>
      </w:pPr>
      <w:hyperlink r:id="rId136">
        <w:r>
          <w:rPr>
            <w:rStyle w:val="Hyperlink"/>
          </w:rPr>
          <w:t xml:space="preserve">3.2 Static Application Security Testing (SAST) and Dynamic Scanning (DAST)</w:t>
        </w:r>
      </w:hyperlink>
    </w:p>
    <w:p>
      <w:pPr>
        <w:pStyle w:val="Compact"/>
        <w:numPr>
          <w:ilvl w:val="2"/>
          <w:numId w:val="1041"/>
        </w:numPr>
      </w:pPr>
      <w:hyperlink r:id="rId137">
        <w:r>
          <w:rPr>
            <w:rStyle w:val="Hyperlink"/>
          </w:rPr>
          <w:t xml:space="preserve">Implementing SAST with SonarQube &amp; Semgrep</w:t>
        </w:r>
      </w:hyperlink>
    </w:p>
    <w:p>
      <w:pPr>
        <w:pStyle w:val="Compact"/>
        <w:numPr>
          <w:ilvl w:val="2"/>
          <w:numId w:val="1041"/>
        </w:numPr>
      </w:pPr>
      <w:hyperlink r:id="rId138">
        <w:r>
          <w:rPr>
            <w:rStyle w:val="Hyperlink"/>
          </w:rPr>
          <w:t xml:space="preserve">Dynamic Scanning with OWASP ZAP</w:t>
        </w:r>
      </w:hyperlink>
    </w:p>
    <w:p>
      <w:pPr>
        <w:pStyle w:val="Compact"/>
        <w:numPr>
          <w:ilvl w:val="1"/>
          <w:numId w:val="1039"/>
        </w:numPr>
      </w:pPr>
      <w:hyperlink r:id="rId139">
        <w:r>
          <w:rPr>
            <w:rStyle w:val="Hyperlink"/>
          </w:rPr>
          <w:t xml:space="preserve">3.3 Software Supply Chain Security &amp; Dependency Vulnerability Scanning</w:t>
        </w:r>
      </w:hyperlink>
    </w:p>
    <w:p>
      <w:pPr>
        <w:pStyle w:val="Compact"/>
        <w:numPr>
          <w:ilvl w:val="2"/>
          <w:numId w:val="1042"/>
        </w:numPr>
      </w:pPr>
      <w:hyperlink r:id="rId140">
        <w:r>
          <w:rPr>
            <w:rStyle w:val="Hyperlink"/>
          </w:rPr>
          <w:t xml:space="preserve">Software Composition Analysis (SCA) &amp; SBOM Generation</w:t>
        </w:r>
      </w:hyperlink>
    </w:p>
    <w:p>
      <w:pPr>
        <w:pStyle w:val="Compact"/>
        <w:numPr>
          <w:ilvl w:val="2"/>
          <w:numId w:val="1042"/>
        </w:numPr>
      </w:pPr>
      <w:hyperlink r:id="rId141">
        <w:r>
          <w:rPr>
            <w:rStyle w:val="Hyperlink"/>
          </w:rPr>
          <w:t xml:space="preserve">Container Image Attestation with Cosign</w:t>
        </w:r>
      </w:hyperlink>
    </w:p>
    <w:p>
      <w:pPr>
        <w:pStyle w:val="Compact"/>
        <w:numPr>
          <w:ilvl w:val="1"/>
          <w:numId w:val="1039"/>
        </w:numPr>
      </w:pPr>
      <w:hyperlink r:id="rId142">
        <w:r>
          <w:rPr>
            <w:rStyle w:val="Hyperlink"/>
          </w:rPr>
          <w:t xml:space="preserve">3.4 Enterprise Secrets Management Standards</w:t>
        </w:r>
      </w:hyperlink>
    </w:p>
    <w:p>
      <w:pPr>
        <w:pStyle w:val="Compact"/>
        <w:numPr>
          <w:ilvl w:val="2"/>
          <w:numId w:val="1043"/>
        </w:numPr>
      </w:pPr>
      <w:hyperlink r:id="rId143">
        <w:r>
          <w:rPr>
            <w:rStyle w:val="Hyperlink"/>
          </w:rPr>
          <w:t xml:space="preserve">HashiCorp Vault Integration Workflow</w:t>
        </w:r>
      </w:hyperlink>
    </w:p>
    <w:p>
      <w:pPr>
        <w:pStyle w:val="Compact"/>
        <w:numPr>
          <w:ilvl w:val="1"/>
          <w:numId w:val="1039"/>
        </w:numPr>
      </w:pPr>
      <w:hyperlink r:id="rId144">
        <w:r>
          <w:rPr>
            <w:rStyle w:val="Hyperlink"/>
          </w:rPr>
          <w:t xml:space="preserve">3.5 Hands-On Lab: Building a Complete SAST/DAST Vulnerability Scanning Pipeline</w:t>
        </w:r>
      </w:hyperlink>
    </w:p>
    <w:p>
      <w:pPr>
        <w:pStyle w:val="Compact"/>
        <w:numPr>
          <w:ilvl w:val="2"/>
          <w:numId w:val="1044"/>
        </w:numPr>
      </w:pPr>
      <w:hyperlink r:id="rId145">
        <w:r>
          <w:rPr>
            <w:rStyle w:val="Hyperlink"/>
          </w:rPr>
          <w:t xml:space="preserve">Lab Scenario</w:t>
        </w:r>
      </w:hyperlink>
    </w:p>
    <w:p>
      <w:pPr>
        <w:pStyle w:val="Compact"/>
        <w:numPr>
          <w:ilvl w:val="2"/>
          <w:numId w:val="1044"/>
        </w:numPr>
      </w:pPr>
      <w:hyperlink r:id="rId146">
        <w:r>
          <w:rPr>
            <w:rStyle w:val="Hyperlink"/>
          </w:rPr>
          <w:t xml:space="preserve">Step-by-Step Implementation</w:t>
        </w:r>
      </w:hyperlink>
    </w:p>
    <w:p>
      <w:pPr>
        <w:pStyle w:val="Compact"/>
        <w:numPr>
          <w:ilvl w:val="2"/>
          <w:numId w:val="1044"/>
        </w:numPr>
      </w:pPr>
      <w:hyperlink r:id="rId147">
        <w:r>
          <w:rPr>
            <w:rStyle w:val="Hyperlink"/>
          </w:rPr>
          <w:t xml:space="preserve">Key Exam Takeaways (LPI 701-200)</w:t>
        </w:r>
      </w:hyperlink>
    </w:p>
    <w:p>
      <w:pPr>
        <w:pStyle w:val="Compact"/>
        <w:numPr>
          <w:ilvl w:val="0"/>
          <w:numId w:val="1001"/>
        </w:numPr>
      </w:pPr>
      <w:hyperlink r:id="rId148">
        <w:r>
          <w:rPr>
            <w:rStyle w:val="Hyperlink"/>
          </w:rPr>
          <w:t xml:space="preserve">Chapter 4</w:t>
        </w:r>
      </w:hyperlink>
    </w:p>
    <w:p>
      <w:pPr>
        <w:pStyle w:val="Compact"/>
        <w:numPr>
          <w:ilvl w:val="1"/>
          <w:numId w:val="1045"/>
        </w:numPr>
      </w:pPr>
      <w:hyperlink r:id="rId149">
        <w:r>
          <w:rPr>
            <w:rStyle w:val="Hyperlink"/>
          </w:rPr>
          <w:t xml:space="preserve">4.1 Reverse Proxies and Web Application Firewalls (NGINX, HAProxy)</w:t>
        </w:r>
      </w:hyperlink>
    </w:p>
    <w:p>
      <w:pPr>
        <w:pStyle w:val="Compact"/>
        <w:numPr>
          <w:ilvl w:val="1"/>
          <w:numId w:val="1045"/>
        </w:numPr>
      </w:pPr>
      <w:hyperlink r:id="rId150">
        <w:r>
          <w:rPr>
            <w:rStyle w:val="Hyperlink"/>
          </w:rPr>
          <w:t xml:space="preserve">4.2 Enterprise Messaging Brokers (RabbitMQ, Apache Kafka)</w:t>
        </w:r>
      </w:hyperlink>
    </w:p>
    <w:p>
      <w:pPr>
        <w:pStyle w:val="Compact"/>
        <w:numPr>
          <w:ilvl w:val="2"/>
          <w:numId w:val="1046"/>
        </w:numPr>
      </w:pPr>
      <w:hyperlink r:id="rId151">
        <w:r>
          <w:rPr>
            <w:rStyle w:val="Hyperlink"/>
          </w:rPr>
          <w:t xml:space="preserve">Advanced RabbitMQ Exchange Topology &amp; Dead Lettering</w:t>
        </w:r>
      </w:hyperlink>
    </w:p>
    <w:p>
      <w:pPr>
        <w:pStyle w:val="Compact"/>
        <w:numPr>
          <w:ilvl w:val="1"/>
          <w:numId w:val="1045"/>
        </w:numPr>
      </w:pPr>
      <w:hyperlink r:id="rId152">
        <w:r>
          <w:rPr>
            <w:rStyle w:val="Hyperlink"/>
          </w:rPr>
          <w:t xml:space="preserve">4.3 In-Memory Caching Strategies (Redis, Memcached)</w:t>
        </w:r>
      </w:hyperlink>
    </w:p>
    <w:p>
      <w:pPr>
        <w:pStyle w:val="Compact"/>
        <w:numPr>
          <w:ilvl w:val="1"/>
          <w:numId w:val="1045"/>
        </w:numPr>
      </w:pPr>
      <w:hyperlink r:id="rId153">
        <w:r>
          <w:rPr>
            <w:rStyle w:val="Hyperlink"/>
          </w:rPr>
          <w:t xml:space="preserve">4.4 Database Connection Pooling and Read/Write Splitting</w:t>
        </w:r>
      </w:hyperlink>
    </w:p>
    <w:p>
      <w:pPr>
        <w:pStyle w:val="Compact"/>
        <w:numPr>
          <w:ilvl w:val="1"/>
          <w:numId w:val="1045"/>
        </w:numPr>
      </w:pPr>
      <w:hyperlink r:id="rId154">
        <w:r>
          <w:rPr>
            <w:rStyle w:val="Hyperlink"/>
          </w:rPr>
          <w:t xml:space="preserve">4.5 Hands-On Lab: Provisioning an HAProxy, Redis, and RabbitMQ Application Stack</w:t>
        </w:r>
      </w:hyperlink>
    </w:p>
    <w:p>
      <w:pPr>
        <w:pStyle w:val="Compact"/>
        <w:numPr>
          <w:ilvl w:val="2"/>
          <w:numId w:val="1047"/>
        </w:numPr>
      </w:pPr>
      <w:hyperlink r:id="rId155">
        <w:r>
          <w:rPr>
            <w:rStyle w:val="Hyperlink"/>
          </w:rPr>
          <w:t xml:space="preserve">Lab Scenario</w:t>
        </w:r>
      </w:hyperlink>
    </w:p>
    <w:p>
      <w:pPr>
        <w:pStyle w:val="Compact"/>
        <w:numPr>
          <w:ilvl w:val="2"/>
          <w:numId w:val="1047"/>
        </w:numPr>
      </w:pPr>
      <w:hyperlink r:id="rId156">
        <w:r>
          <w:rPr>
            <w:rStyle w:val="Hyperlink"/>
          </w:rPr>
          <w:t xml:space="preserve">Step-by-Step Implementation</w:t>
        </w:r>
      </w:hyperlink>
    </w:p>
    <w:p>
      <w:pPr>
        <w:pStyle w:val="Compact"/>
        <w:numPr>
          <w:ilvl w:val="2"/>
          <w:numId w:val="1047"/>
        </w:numPr>
      </w:pPr>
      <w:hyperlink r:id="rId157">
        <w:r>
          <w:rPr>
            <w:rStyle w:val="Hyperlink"/>
          </w:rPr>
          <w:t xml:space="preserve">Key Exam Takeaways (LPI 701-200)</w:t>
        </w:r>
      </w:hyperlink>
    </w:p>
    <w:p>
      <w:pPr>
        <w:pStyle w:val="Compact"/>
        <w:numPr>
          <w:ilvl w:val="0"/>
          <w:numId w:val="1001"/>
        </w:numPr>
      </w:pPr>
      <w:hyperlink r:id="rId158">
        <w:r>
          <w:rPr>
            <w:rStyle w:val="Hyperlink"/>
          </w:rPr>
          <w:t xml:space="preserve">Chapter 5</w:t>
        </w:r>
      </w:hyperlink>
    </w:p>
    <w:p>
      <w:pPr>
        <w:pStyle w:val="Compact"/>
        <w:numPr>
          <w:ilvl w:val="1"/>
          <w:numId w:val="1048"/>
        </w:numPr>
      </w:pPr>
      <w:hyperlink r:id="rId159">
        <w:r>
          <w:rPr>
            <w:rStyle w:val="Hyperlink"/>
          </w:rPr>
          <w:t xml:space="preserve">5.1 Container Internals: Namespaces, cgroups, and OverlayFS</w:t>
        </w:r>
      </w:hyperlink>
    </w:p>
    <w:p>
      <w:pPr>
        <w:pStyle w:val="Compact"/>
        <w:numPr>
          <w:ilvl w:val="2"/>
          <w:numId w:val="1049"/>
        </w:numPr>
      </w:pPr>
      <w:hyperlink r:id="rId160">
        <w:r>
          <w:rPr>
            <w:rStyle w:val="Hyperlink"/>
          </w:rPr>
          <w:t xml:space="preserve">Deep Dive: Kernel Namespaces and Isolation</w:t>
        </w:r>
      </w:hyperlink>
    </w:p>
    <w:p>
      <w:pPr>
        <w:pStyle w:val="Compact"/>
        <w:numPr>
          <w:ilvl w:val="2"/>
          <w:numId w:val="1049"/>
        </w:numPr>
      </w:pPr>
      <w:hyperlink r:id="rId161">
        <w:r>
          <w:rPr>
            <w:rStyle w:val="Hyperlink"/>
          </w:rPr>
          <w:t xml:space="preserve">Control Groups v2 (cgroups)</w:t>
        </w:r>
      </w:hyperlink>
    </w:p>
    <w:p>
      <w:pPr>
        <w:pStyle w:val="Compact"/>
        <w:numPr>
          <w:ilvl w:val="2"/>
          <w:numId w:val="1049"/>
        </w:numPr>
      </w:pPr>
      <w:hyperlink r:id="rId162">
        <w:r>
          <w:rPr>
            <w:rStyle w:val="Hyperlink"/>
          </w:rPr>
          <w:t xml:space="preserve">OverlayFS Storage Driver</w:t>
        </w:r>
      </w:hyperlink>
    </w:p>
    <w:p>
      <w:pPr>
        <w:pStyle w:val="Compact"/>
        <w:numPr>
          <w:ilvl w:val="1"/>
          <w:numId w:val="1048"/>
        </w:numPr>
      </w:pPr>
      <w:hyperlink r:id="rId163">
        <w:r>
          <w:rPr>
            <w:rStyle w:val="Hyperlink"/>
          </w:rPr>
          <w:t xml:space="preserve">5.2 Docker Engine Architecture: Docker Daemon, containerd, and runc</w:t>
        </w:r>
      </w:hyperlink>
    </w:p>
    <w:p>
      <w:pPr>
        <w:pStyle w:val="Compact"/>
        <w:numPr>
          <w:ilvl w:val="2"/>
          <w:numId w:val="1050"/>
        </w:numPr>
      </w:pPr>
      <w:hyperlink r:id="rId164">
        <w:r>
          <w:rPr>
            <w:rStyle w:val="Hyperlink"/>
          </w:rPr>
          <w:t xml:space="preserve">Component Breakdown &amp; Execution Lifecycle</w:t>
        </w:r>
      </w:hyperlink>
    </w:p>
    <w:p>
      <w:pPr>
        <w:pStyle w:val="Compact"/>
        <w:numPr>
          <w:ilvl w:val="1"/>
          <w:numId w:val="1048"/>
        </w:numPr>
      </w:pPr>
      <w:hyperlink r:id="rId165">
        <w:r>
          <w:rPr>
            <w:rStyle w:val="Hyperlink"/>
          </w:rPr>
          <w:t xml:space="preserve">5.3 Writing Enterprise Dockerfiles &amp; Multi-Stage Builds</w:t>
        </w:r>
      </w:hyperlink>
    </w:p>
    <w:p>
      <w:pPr>
        <w:pStyle w:val="Compact"/>
        <w:numPr>
          <w:ilvl w:val="2"/>
          <w:numId w:val="1051"/>
        </w:numPr>
      </w:pPr>
      <w:hyperlink r:id="rId166">
        <w:r>
          <w:rPr>
            <w:rStyle w:val="Hyperlink"/>
          </w:rPr>
          <w:t xml:space="preserve">Enterprise Multi-Stage</w:t>
        </w:r>
        <w:r>
          <w:rPr>
            <w:rStyle w:val="Hyperlink"/>
          </w:rPr>
          <w:t xml:space="preserve"> </w:t>
        </w:r>
        <w:r>
          <w:rPr>
            <w:rStyle w:val="VerbatimChar"/>
          </w:rPr>
          <w:t xml:space="preserve">Dockerfile</w:t>
        </w:r>
        <w:r>
          <w:rPr>
            <w:rStyle w:val="Hyperlink"/>
          </w:rPr>
          <w:t xml:space="preserve"> </w:t>
        </w:r>
        <w:r>
          <w:rPr>
            <w:rStyle w:val="Hyperlink"/>
          </w:rPr>
          <w:t xml:space="preserve">Example</w:t>
        </w:r>
      </w:hyperlink>
    </w:p>
    <w:p>
      <w:pPr>
        <w:pStyle w:val="Compact"/>
        <w:numPr>
          <w:ilvl w:val="1"/>
          <w:numId w:val="1048"/>
        </w:numPr>
      </w:pPr>
      <w:hyperlink r:id="rId167">
        <w:r>
          <w:rPr>
            <w:rStyle w:val="Hyperlink"/>
          </w:rPr>
          <w:t xml:space="preserve">5.4 Image Optimization, Layer Caching, and Security Hardening</w:t>
        </w:r>
      </w:hyperlink>
    </w:p>
    <w:p>
      <w:pPr>
        <w:pStyle w:val="Compact"/>
        <w:numPr>
          <w:ilvl w:val="2"/>
          <w:numId w:val="1052"/>
        </w:numPr>
      </w:pPr>
      <w:hyperlink r:id="rId168">
        <w:r>
          <w:rPr>
            <w:rStyle w:val="Hyperlink"/>
          </w:rPr>
          <w:t xml:space="preserve">Secrets Handling with Docker BuildKit</w:t>
        </w:r>
      </w:hyperlink>
    </w:p>
    <w:p>
      <w:pPr>
        <w:pStyle w:val="Compact"/>
        <w:numPr>
          <w:ilvl w:val="1"/>
          <w:numId w:val="1048"/>
        </w:numPr>
      </w:pPr>
      <w:hyperlink r:id="rId169">
        <w:r>
          <w:rPr>
            <w:rStyle w:val="Hyperlink"/>
          </w:rPr>
          <w:t xml:space="preserve">5.5 Hands-On Lab: Constructing Minimalistic, Hardened Multi-Stage Container Images</w:t>
        </w:r>
      </w:hyperlink>
    </w:p>
    <w:p>
      <w:pPr>
        <w:pStyle w:val="Compact"/>
        <w:numPr>
          <w:ilvl w:val="2"/>
          <w:numId w:val="1053"/>
        </w:numPr>
      </w:pPr>
      <w:hyperlink r:id="rId170">
        <w:r>
          <w:rPr>
            <w:rStyle w:val="Hyperlink"/>
          </w:rPr>
          <w:t xml:space="preserve">Lab Scenario</w:t>
        </w:r>
      </w:hyperlink>
    </w:p>
    <w:p>
      <w:pPr>
        <w:pStyle w:val="Compact"/>
        <w:numPr>
          <w:ilvl w:val="2"/>
          <w:numId w:val="1053"/>
        </w:numPr>
      </w:pPr>
      <w:hyperlink r:id="rId171">
        <w:r>
          <w:rPr>
            <w:rStyle w:val="Hyperlink"/>
          </w:rPr>
          <w:t xml:space="preserve">Step-by-Step Implementation</w:t>
        </w:r>
      </w:hyperlink>
    </w:p>
    <w:p>
      <w:pPr>
        <w:pStyle w:val="Compact"/>
        <w:numPr>
          <w:ilvl w:val="2"/>
          <w:numId w:val="1053"/>
        </w:numPr>
      </w:pPr>
      <w:hyperlink r:id="rId172">
        <w:r>
          <w:rPr>
            <w:rStyle w:val="Hyperlink"/>
          </w:rPr>
          <w:t xml:space="preserve">Key Exam Takeaways (LPI 701-200)</w:t>
        </w:r>
      </w:hyperlink>
    </w:p>
    <w:p>
      <w:pPr>
        <w:pStyle w:val="Compact"/>
        <w:numPr>
          <w:ilvl w:val="0"/>
          <w:numId w:val="1001"/>
        </w:numPr>
      </w:pPr>
      <w:hyperlink r:id="rId173">
        <w:r>
          <w:rPr>
            <w:rStyle w:val="Hyperlink"/>
          </w:rPr>
          <w:t xml:space="preserve">Chapter 6</w:t>
        </w:r>
      </w:hyperlink>
    </w:p>
    <w:p>
      <w:pPr>
        <w:pStyle w:val="Compact"/>
        <w:numPr>
          <w:ilvl w:val="1"/>
          <w:numId w:val="1054"/>
        </w:numPr>
      </w:pPr>
      <w:hyperlink r:id="rId174">
        <w:r>
          <w:rPr>
            <w:rStyle w:val="Hyperlink"/>
          </w:rPr>
          <w:t xml:space="preserve">6.1 Docker Storage Drivers (Overlay2, btrfs, zfs)</w:t>
        </w:r>
      </w:hyperlink>
    </w:p>
    <w:p>
      <w:pPr>
        <w:pStyle w:val="Compact"/>
        <w:numPr>
          <w:ilvl w:val="2"/>
          <w:numId w:val="1055"/>
        </w:numPr>
      </w:pPr>
      <w:hyperlink r:id="rId175">
        <w:r>
          <w:rPr>
            <w:rStyle w:val="Hyperlink"/>
          </w:rPr>
          <w:t xml:space="preserve">Deep Dive: Storage Driver Mechanics</w:t>
        </w:r>
      </w:hyperlink>
    </w:p>
    <w:p>
      <w:pPr>
        <w:pStyle w:val="Compact"/>
        <w:numPr>
          <w:ilvl w:val="1"/>
          <w:numId w:val="1054"/>
        </w:numPr>
      </w:pPr>
      <w:hyperlink r:id="rId176">
        <w:r>
          <w:rPr>
            <w:rStyle w:val="Hyperlink"/>
          </w:rPr>
          <w:t xml:space="preserve">6.2 Persistent Volumes, Bind Mounts, and Tmpfs Mounts</w:t>
        </w:r>
      </w:hyperlink>
    </w:p>
    <w:p>
      <w:pPr>
        <w:pStyle w:val="Compact"/>
        <w:numPr>
          <w:ilvl w:val="2"/>
          <w:numId w:val="1056"/>
        </w:numPr>
      </w:pPr>
      <w:hyperlink r:id="rId177">
        <w:r>
          <w:rPr>
            <w:rStyle w:val="Hyperlink"/>
          </w:rPr>
          <w:t xml:space="preserve">Storage Implementation Strategies</w:t>
        </w:r>
      </w:hyperlink>
    </w:p>
    <w:p>
      <w:pPr>
        <w:pStyle w:val="Compact"/>
        <w:numPr>
          <w:ilvl w:val="1"/>
          <w:numId w:val="1054"/>
        </w:numPr>
      </w:pPr>
      <w:hyperlink r:id="rId178">
        <w:r>
          <w:rPr>
            <w:rStyle w:val="Hyperlink"/>
          </w:rPr>
          <w:t xml:space="preserve">6.3 Docker Networking Drivers: Bridge, Host, Macvlan, and Overlay</w:t>
        </w:r>
      </w:hyperlink>
    </w:p>
    <w:p>
      <w:pPr>
        <w:pStyle w:val="Compact"/>
        <w:numPr>
          <w:ilvl w:val="2"/>
          <w:numId w:val="1057"/>
        </w:numPr>
      </w:pPr>
      <w:hyperlink r:id="rId179">
        <w:r>
          <w:rPr>
            <w:rStyle w:val="Hyperlink"/>
          </w:rPr>
          <w:t xml:space="preserve">Driver Technical Mechanics</w:t>
        </w:r>
      </w:hyperlink>
    </w:p>
    <w:p>
      <w:pPr>
        <w:pStyle w:val="Compact"/>
        <w:numPr>
          <w:ilvl w:val="1"/>
          <w:numId w:val="1054"/>
        </w:numPr>
      </w:pPr>
      <w:hyperlink r:id="rId180">
        <w:r>
          <w:rPr>
            <w:rStyle w:val="Hyperlink"/>
          </w:rPr>
          <w:t xml:space="preserve">6.4 Enterprise Multi-Host Networking Configuration</w:t>
        </w:r>
      </w:hyperlink>
    </w:p>
    <w:p>
      <w:pPr>
        <w:pStyle w:val="Compact"/>
        <w:numPr>
          <w:ilvl w:val="2"/>
          <w:numId w:val="1058"/>
        </w:numPr>
      </w:pPr>
      <w:hyperlink r:id="rId181">
        <w:r>
          <w:rPr>
            <w:rStyle w:val="Hyperlink"/>
          </w:rPr>
          <w:t xml:space="preserve">VXLAN Mechanics &amp; Control Plane Synchronization</w:t>
        </w:r>
      </w:hyperlink>
    </w:p>
    <w:p>
      <w:pPr>
        <w:pStyle w:val="Compact"/>
        <w:numPr>
          <w:ilvl w:val="1"/>
          <w:numId w:val="1054"/>
        </w:numPr>
      </w:pPr>
      <w:hyperlink r:id="rId182">
        <w:r>
          <w:rPr>
            <w:rStyle w:val="Hyperlink"/>
          </w:rPr>
          <w:t xml:space="preserve">6.5 Hands-On Lab: Configuring Cross-Node Container Overlay Networks with Custom Subnets</w:t>
        </w:r>
      </w:hyperlink>
    </w:p>
    <w:p>
      <w:pPr>
        <w:pStyle w:val="Compact"/>
        <w:numPr>
          <w:ilvl w:val="2"/>
          <w:numId w:val="1059"/>
        </w:numPr>
      </w:pPr>
      <w:hyperlink r:id="rId183">
        <w:r>
          <w:rPr>
            <w:rStyle w:val="Hyperlink"/>
          </w:rPr>
          <w:t xml:space="preserve">Lab Scenario</w:t>
        </w:r>
      </w:hyperlink>
    </w:p>
    <w:p>
      <w:pPr>
        <w:pStyle w:val="Compact"/>
        <w:numPr>
          <w:ilvl w:val="2"/>
          <w:numId w:val="1059"/>
        </w:numPr>
      </w:pPr>
      <w:hyperlink r:id="rId184">
        <w:r>
          <w:rPr>
            <w:rStyle w:val="Hyperlink"/>
          </w:rPr>
          <w:t xml:space="preserve">Step-by-Step Implementation</w:t>
        </w:r>
      </w:hyperlink>
    </w:p>
    <w:p>
      <w:pPr>
        <w:pStyle w:val="Compact"/>
        <w:numPr>
          <w:ilvl w:val="2"/>
          <w:numId w:val="1059"/>
        </w:numPr>
      </w:pPr>
      <w:hyperlink r:id="rId185">
        <w:r>
          <w:rPr>
            <w:rStyle w:val="Hyperlink"/>
          </w:rPr>
          <w:t xml:space="preserve">Key Exam Takeaways (LPI 701-200)</w:t>
        </w:r>
      </w:hyperlink>
    </w:p>
    <w:p>
      <w:pPr>
        <w:pStyle w:val="Compact"/>
        <w:numPr>
          <w:ilvl w:val="0"/>
          <w:numId w:val="1001"/>
        </w:numPr>
      </w:pPr>
      <w:hyperlink r:id="rId186">
        <w:r>
          <w:rPr>
            <w:rStyle w:val="Hyperlink"/>
          </w:rPr>
          <w:t xml:space="preserve">Chapter 7</w:t>
        </w:r>
      </w:hyperlink>
    </w:p>
    <w:p>
      <w:pPr>
        <w:pStyle w:val="Compact"/>
        <w:numPr>
          <w:ilvl w:val="1"/>
          <w:numId w:val="1060"/>
        </w:numPr>
      </w:pPr>
      <w:hyperlink r:id="rId187">
        <w:r>
          <w:rPr>
            <w:rStyle w:val="Hyperlink"/>
          </w:rPr>
          <w:t xml:space="preserve">7.1 Principles of Service Discovery in Distributed Systems</w:t>
        </w:r>
      </w:hyperlink>
    </w:p>
    <w:p>
      <w:pPr>
        <w:pStyle w:val="Compact"/>
        <w:numPr>
          <w:ilvl w:val="2"/>
          <w:numId w:val="1061"/>
        </w:numPr>
      </w:pPr>
      <w:hyperlink r:id="rId188">
        <w:r>
          <w:rPr>
            <w:rStyle w:val="Hyperlink"/>
          </w:rPr>
          <w:t xml:space="preserve">Client-Side Discovery vs. Server-Side Discovery</w:t>
        </w:r>
      </w:hyperlink>
    </w:p>
    <w:p>
      <w:pPr>
        <w:pStyle w:val="Compact"/>
        <w:numPr>
          <w:ilvl w:val="2"/>
          <w:numId w:val="1061"/>
        </w:numPr>
      </w:pPr>
      <w:hyperlink r:id="rId189">
        <w:r>
          <w:rPr>
            <w:rStyle w:val="Hyperlink"/>
          </w:rPr>
          <w:t xml:space="preserve">Service Registry Architecture &amp; Consensus Algorithms</w:t>
        </w:r>
      </w:hyperlink>
    </w:p>
    <w:p>
      <w:pPr>
        <w:pStyle w:val="Compact"/>
        <w:numPr>
          <w:ilvl w:val="2"/>
          <w:numId w:val="1061"/>
        </w:numPr>
      </w:pPr>
      <w:hyperlink r:id="rId190">
        <w:r>
          <w:rPr>
            <w:rStyle w:val="Hyperlink"/>
          </w:rPr>
          <w:t xml:space="preserve">Key-Value Stores for Configuration Management</w:t>
        </w:r>
      </w:hyperlink>
    </w:p>
    <w:p>
      <w:pPr>
        <w:pStyle w:val="Compact"/>
        <w:numPr>
          <w:ilvl w:val="1"/>
          <w:numId w:val="1060"/>
        </w:numPr>
      </w:pPr>
      <w:hyperlink r:id="rId191">
        <w:r>
          <w:rPr>
            <w:rStyle w:val="Hyperlink"/>
          </w:rPr>
          <w:t xml:space="preserve">7.2 HashiCorp Consul Cluster Deployment and Service Registration</w:t>
        </w:r>
      </w:hyperlink>
    </w:p>
    <w:p>
      <w:pPr>
        <w:pStyle w:val="Compact"/>
        <w:numPr>
          <w:ilvl w:val="2"/>
          <w:numId w:val="1062"/>
        </w:numPr>
      </w:pPr>
      <w:hyperlink r:id="rId192">
        <w:r>
          <w:rPr>
            <w:rStyle w:val="Hyperlink"/>
          </w:rPr>
          <w:t xml:space="preserve">Consul Architecture &amp; Components</w:t>
        </w:r>
      </w:hyperlink>
    </w:p>
    <w:p>
      <w:pPr>
        <w:pStyle w:val="Compact"/>
        <w:numPr>
          <w:ilvl w:val="2"/>
          <w:numId w:val="1062"/>
        </w:numPr>
      </w:pPr>
      <w:hyperlink r:id="rId193">
        <w:r>
          <w:rPr>
            <w:rStyle w:val="Hyperlink"/>
          </w:rPr>
          <w:t xml:space="preserve">Deploying a Production-Grade 3-Node Consul Cluster</w:t>
        </w:r>
      </w:hyperlink>
    </w:p>
    <w:p>
      <w:pPr>
        <w:pStyle w:val="Compact"/>
        <w:numPr>
          <w:ilvl w:val="2"/>
          <w:numId w:val="1062"/>
        </w:numPr>
      </w:pPr>
      <w:hyperlink r:id="rId194">
        <w:r>
          <w:rPr>
            <w:rStyle w:val="Hyperlink"/>
          </w:rPr>
          <w:t xml:space="preserve">Service Registration Methods</w:t>
        </w:r>
      </w:hyperlink>
    </w:p>
    <w:p>
      <w:pPr>
        <w:pStyle w:val="Compact"/>
        <w:numPr>
          <w:ilvl w:val="2"/>
          <w:numId w:val="1062"/>
        </w:numPr>
      </w:pPr>
      <w:hyperlink r:id="rId195">
        <w:r>
          <w:rPr>
            <w:rStyle w:val="Hyperlink"/>
          </w:rPr>
          <w:t xml:space="preserve">Consul KV Operations and CLI Command Usage</w:t>
        </w:r>
      </w:hyperlink>
    </w:p>
    <w:p>
      <w:pPr>
        <w:pStyle w:val="Compact"/>
        <w:numPr>
          <w:ilvl w:val="1"/>
          <w:numId w:val="1060"/>
        </w:numPr>
      </w:pPr>
      <w:hyperlink r:id="rId196">
        <w:r>
          <w:rPr>
            <w:rStyle w:val="Hyperlink"/>
          </w:rPr>
          <w:t xml:space="preserve">7.3 Dynamic Reverse Proxying with Traefik and NGINX</w:t>
        </w:r>
      </w:hyperlink>
    </w:p>
    <w:p>
      <w:pPr>
        <w:pStyle w:val="Compact"/>
        <w:numPr>
          <w:ilvl w:val="2"/>
          <w:numId w:val="1063"/>
        </w:numPr>
      </w:pPr>
      <w:hyperlink r:id="rId197">
        <w:r>
          <w:rPr>
            <w:rStyle w:val="Hyperlink"/>
          </w:rPr>
          <w:t xml:space="preserve">Traefik: Edge Router Architecture</w:t>
        </w:r>
      </w:hyperlink>
    </w:p>
    <w:p>
      <w:pPr>
        <w:pStyle w:val="Compact"/>
        <w:numPr>
          <w:ilvl w:val="2"/>
          <w:numId w:val="1063"/>
        </w:numPr>
      </w:pPr>
      <w:hyperlink r:id="rId198">
        <w:r>
          <w:rPr>
            <w:rStyle w:val="Hyperlink"/>
          </w:rPr>
          <w:t xml:space="preserve">Deploying Traefik with Consul Catalog Integration</w:t>
        </w:r>
      </w:hyperlink>
    </w:p>
    <w:p>
      <w:pPr>
        <w:pStyle w:val="Compact"/>
        <w:numPr>
          <w:ilvl w:val="2"/>
          <w:numId w:val="1063"/>
        </w:numPr>
      </w:pPr>
      <w:hyperlink r:id="rId199">
        <w:r>
          <w:rPr>
            <w:rStyle w:val="Hyperlink"/>
          </w:rPr>
          <w:t xml:space="preserve">NGINX Integration with Consul Template</w:t>
        </w:r>
      </w:hyperlink>
    </w:p>
    <w:p>
      <w:pPr>
        <w:pStyle w:val="Compact"/>
        <w:numPr>
          <w:ilvl w:val="1"/>
          <w:numId w:val="1060"/>
        </w:numPr>
      </w:pPr>
      <w:hyperlink r:id="rId200">
        <w:r>
          <w:rPr>
            <w:rStyle w:val="Hyperlink"/>
          </w:rPr>
          <w:t xml:space="preserve">7.4 Health Checking and Automated Traffic Rerouting</w:t>
        </w:r>
      </w:hyperlink>
    </w:p>
    <w:p>
      <w:pPr>
        <w:pStyle w:val="Compact"/>
        <w:numPr>
          <w:ilvl w:val="2"/>
          <w:numId w:val="1064"/>
        </w:numPr>
      </w:pPr>
      <w:hyperlink r:id="rId201">
        <w:r>
          <w:rPr>
            <w:rStyle w:val="Hyperlink"/>
          </w:rPr>
          <w:t xml:space="preserve">Health Check Mechanisms in Consul</w:t>
        </w:r>
      </w:hyperlink>
    </w:p>
    <w:p>
      <w:pPr>
        <w:pStyle w:val="Compact"/>
        <w:numPr>
          <w:ilvl w:val="2"/>
          <w:numId w:val="1064"/>
        </w:numPr>
      </w:pPr>
      <w:hyperlink r:id="rId202">
        <w:r>
          <w:rPr>
            <w:rStyle w:val="Hyperlink"/>
          </w:rPr>
          <w:t xml:space="preserve">Automated Failover and Circuit Breaking</w:t>
        </w:r>
      </w:hyperlink>
    </w:p>
    <w:p>
      <w:pPr>
        <w:pStyle w:val="Compact"/>
        <w:numPr>
          <w:ilvl w:val="1"/>
          <w:numId w:val="1060"/>
        </w:numPr>
      </w:pPr>
      <w:hyperlink r:id="rId203">
        <w:r>
          <w:rPr>
            <w:rStyle w:val="Hyperlink"/>
          </w:rPr>
          <w:t xml:space="preserve">7.5 Hands-On Lab: Integrating HashiCorp Consul with Traefik for Automatic Dynamic Routing</w:t>
        </w:r>
      </w:hyperlink>
    </w:p>
    <w:p>
      <w:pPr>
        <w:pStyle w:val="Compact"/>
        <w:numPr>
          <w:ilvl w:val="2"/>
          <w:numId w:val="1065"/>
        </w:numPr>
      </w:pPr>
      <w:hyperlink r:id="rId204">
        <w:r>
          <w:rPr>
            <w:rStyle w:val="Hyperlink"/>
          </w:rPr>
          <w:t xml:space="preserve">Scenario Overview</w:t>
        </w:r>
      </w:hyperlink>
    </w:p>
    <w:p>
      <w:pPr>
        <w:pStyle w:val="Compact"/>
        <w:numPr>
          <w:ilvl w:val="2"/>
          <w:numId w:val="1065"/>
        </w:numPr>
      </w:pPr>
      <w:hyperlink r:id="rId205">
        <w:r>
          <w:rPr>
            <w:rStyle w:val="Hyperlink"/>
          </w:rPr>
          <w:t xml:space="preserve">Step 1: Create the Project Structure and Docker Compose Environment</w:t>
        </w:r>
      </w:hyperlink>
    </w:p>
    <w:p>
      <w:pPr>
        <w:pStyle w:val="Compact"/>
        <w:numPr>
          <w:ilvl w:val="2"/>
          <w:numId w:val="1065"/>
        </w:numPr>
      </w:pPr>
      <w:hyperlink r:id="rId206">
        <w:r>
          <w:rPr>
            <w:rStyle w:val="Hyperlink"/>
          </w:rPr>
          <w:t xml:space="preserve">Step 2: Deploy the Infrastructure Stack</w:t>
        </w:r>
      </w:hyperlink>
    </w:p>
    <w:p>
      <w:pPr>
        <w:pStyle w:val="Compact"/>
        <w:numPr>
          <w:ilvl w:val="2"/>
          <w:numId w:val="1065"/>
        </w:numPr>
      </w:pPr>
      <w:hyperlink r:id="rId207">
        <w:r>
          <w:rPr>
            <w:rStyle w:val="Hyperlink"/>
          </w:rPr>
          <w:t xml:space="preserve">Step 3: Validate Consul Registration and Traefik Routing Configuration</w:t>
        </w:r>
      </w:hyperlink>
    </w:p>
    <w:p>
      <w:pPr>
        <w:pStyle w:val="Compact"/>
        <w:numPr>
          <w:ilvl w:val="2"/>
          <w:numId w:val="1065"/>
        </w:numPr>
      </w:pPr>
      <w:hyperlink r:id="rId208">
        <w:r>
          <w:rPr>
            <w:rStyle w:val="Hyperlink"/>
          </w:rPr>
          <w:t xml:space="preserve">Step 4: Verify Dynamic Load Balancing across Backend Endpoints</w:t>
        </w:r>
      </w:hyperlink>
    </w:p>
    <w:p>
      <w:pPr>
        <w:pStyle w:val="Compact"/>
        <w:numPr>
          <w:ilvl w:val="2"/>
          <w:numId w:val="1065"/>
        </w:numPr>
      </w:pPr>
      <w:hyperlink r:id="rId209">
        <w:r>
          <w:rPr>
            <w:rStyle w:val="Hyperlink"/>
          </w:rPr>
          <w:t xml:space="preserve">Step 6: Environment Clean Up</w:t>
        </w:r>
      </w:hyperlink>
    </w:p>
    <w:p>
      <w:pPr>
        <w:pStyle w:val="Compact"/>
        <w:numPr>
          <w:ilvl w:val="1"/>
          <w:numId w:val="1060"/>
        </w:numPr>
      </w:pPr>
      <w:hyperlink r:id="rId210">
        <w:r>
          <w:rPr>
            <w:rStyle w:val="Hyperlink"/>
          </w:rPr>
          <w:t xml:space="preserve">Quick-Reference Summary &amp; Verification Flashcards</w:t>
        </w:r>
      </w:hyperlink>
    </w:p>
    <w:p>
      <w:pPr>
        <w:pStyle w:val="Compact"/>
        <w:numPr>
          <w:ilvl w:val="0"/>
          <w:numId w:val="1001"/>
        </w:numPr>
      </w:pPr>
      <w:hyperlink r:id="rId211">
        <w:r>
          <w:rPr>
            <w:rStyle w:val="Hyperlink"/>
          </w:rPr>
          <w:t xml:space="preserve">Chapter 8</w:t>
        </w:r>
      </w:hyperlink>
    </w:p>
    <w:p>
      <w:pPr>
        <w:pStyle w:val="Compact"/>
        <w:numPr>
          <w:ilvl w:val="1"/>
          <w:numId w:val="1066"/>
        </w:numPr>
      </w:pPr>
      <w:hyperlink r:id="rId212">
        <w:r>
          <w:rPr>
            <w:rStyle w:val="Hyperlink"/>
          </w:rPr>
          <w:t xml:space="preserve">8.1 Kubernetes Control Plane Components</w:t>
        </w:r>
      </w:hyperlink>
    </w:p>
    <w:p>
      <w:pPr>
        <w:pStyle w:val="Compact"/>
        <w:numPr>
          <w:ilvl w:val="2"/>
          <w:numId w:val="1067"/>
        </w:numPr>
      </w:pPr>
      <w:hyperlink r:id="rId213">
        <w:r>
          <w:rPr>
            <w:rStyle w:val="Hyperlink"/>
          </w:rPr>
          <w:t xml:space="preserve">1.</w:t>
        </w:r>
        <w:r>
          <w:rPr>
            <w:rStyle w:val="Hyperlink"/>
          </w:rPr>
          <w:t xml:space="preserve"> </w:t>
        </w:r>
        <w:r>
          <w:rPr>
            <w:rStyle w:val="VerbatimChar"/>
          </w:rPr>
          <w:t xml:space="preserve">kube-apiserver</w:t>
        </w:r>
      </w:hyperlink>
    </w:p>
    <w:p>
      <w:pPr>
        <w:pStyle w:val="Compact"/>
        <w:numPr>
          <w:ilvl w:val="2"/>
          <w:numId w:val="1067"/>
        </w:numPr>
      </w:pPr>
      <w:hyperlink r:id="rId214">
        <w:r>
          <w:rPr>
            <w:rStyle w:val="Hyperlink"/>
          </w:rPr>
          <w:t xml:space="preserve">2.</w:t>
        </w:r>
        <w:r>
          <w:rPr>
            <w:rStyle w:val="Hyperlink"/>
          </w:rPr>
          <w:t xml:space="preserve"> </w:t>
        </w:r>
        <w:r>
          <w:rPr>
            <w:rStyle w:val="VerbatimChar"/>
          </w:rPr>
          <w:t xml:space="preserve">etcd</w:t>
        </w:r>
      </w:hyperlink>
    </w:p>
    <w:p>
      <w:pPr>
        <w:pStyle w:val="Compact"/>
        <w:numPr>
          <w:ilvl w:val="2"/>
          <w:numId w:val="1067"/>
        </w:numPr>
      </w:pPr>
      <w:hyperlink r:id="rId215">
        <w:r>
          <w:rPr>
            <w:rStyle w:val="Hyperlink"/>
          </w:rPr>
          <w:t xml:space="preserve">3.</w:t>
        </w:r>
        <w:r>
          <w:rPr>
            <w:rStyle w:val="Hyperlink"/>
          </w:rPr>
          <w:t xml:space="preserve"> </w:t>
        </w:r>
        <w:r>
          <w:rPr>
            <w:rStyle w:val="VerbatimChar"/>
          </w:rPr>
          <w:t xml:space="preserve">kube-scheduler</w:t>
        </w:r>
      </w:hyperlink>
    </w:p>
    <w:p>
      <w:pPr>
        <w:pStyle w:val="Compact"/>
        <w:numPr>
          <w:ilvl w:val="2"/>
          <w:numId w:val="1067"/>
        </w:numPr>
      </w:pPr>
      <w:hyperlink r:id="rId216">
        <w:r>
          <w:rPr>
            <w:rStyle w:val="Hyperlink"/>
          </w:rPr>
          <w:t xml:space="preserve">4.</w:t>
        </w:r>
        <w:r>
          <w:rPr>
            <w:rStyle w:val="Hyperlink"/>
          </w:rPr>
          <w:t xml:space="preserve"> </w:t>
        </w:r>
        <w:r>
          <w:rPr>
            <w:rStyle w:val="VerbatimChar"/>
          </w:rPr>
          <w:t xml:space="preserve">kube-controller-manager</w:t>
        </w:r>
      </w:hyperlink>
    </w:p>
    <w:p>
      <w:pPr>
        <w:pStyle w:val="Compact"/>
        <w:numPr>
          <w:ilvl w:val="1"/>
          <w:numId w:val="1066"/>
        </w:numPr>
      </w:pPr>
      <w:hyperlink r:id="rId217">
        <w:r>
          <w:rPr>
            <w:rStyle w:val="Hyperlink"/>
          </w:rPr>
          <w:t xml:space="preserve">8.2 Worker Node Architecture</w:t>
        </w:r>
      </w:hyperlink>
    </w:p>
    <w:p>
      <w:pPr>
        <w:pStyle w:val="Compact"/>
        <w:numPr>
          <w:ilvl w:val="2"/>
          <w:numId w:val="1068"/>
        </w:numPr>
      </w:pPr>
      <w:hyperlink r:id="rId218">
        <w:r>
          <w:rPr>
            <w:rStyle w:val="Hyperlink"/>
          </w:rPr>
          <w:t xml:space="preserve">1.</w:t>
        </w:r>
        <w:r>
          <w:rPr>
            <w:rStyle w:val="Hyperlink"/>
          </w:rPr>
          <w:t xml:space="preserve"> </w:t>
        </w:r>
        <w:r>
          <w:rPr>
            <w:rStyle w:val="VerbatimChar"/>
          </w:rPr>
          <w:t xml:space="preserve">kubelet</w:t>
        </w:r>
      </w:hyperlink>
    </w:p>
    <w:p>
      <w:pPr>
        <w:pStyle w:val="Compact"/>
        <w:numPr>
          <w:ilvl w:val="2"/>
          <w:numId w:val="1068"/>
        </w:numPr>
      </w:pPr>
      <w:hyperlink r:id="rId219">
        <w:r>
          <w:rPr>
            <w:rStyle w:val="Hyperlink"/>
          </w:rPr>
          <w:t xml:space="preserve">2.</w:t>
        </w:r>
        <w:r>
          <w:rPr>
            <w:rStyle w:val="Hyperlink"/>
          </w:rPr>
          <w:t xml:space="preserve"> </w:t>
        </w:r>
        <w:r>
          <w:rPr>
            <w:rStyle w:val="VerbatimChar"/>
          </w:rPr>
          <w:t xml:space="preserve">kube-proxy</w:t>
        </w:r>
      </w:hyperlink>
    </w:p>
    <w:p>
      <w:pPr>
        <w:pStyle w:val="Compact"/>
        <w:numPr>
          <w:ilvl w:val="2"/>
          <w:numId w:val="1068"/>
        </w:numPr>
      </w:pPr>
      <w:hyperlink r:id="rId220">
        <w:r>
          <w:rPr>
            <w:rStyle w:val="Hyperlink"/>
          </w:rPr>
          <w:t xml:space="preserve">3. Container Runtime (</w:t>
        </w:r>
        <w:r>
          <w:rPr>
            <w:rStyle w:val="VerbatimChar"/>
          </w:rPr>
          <w:t xml:space="preserve">containerd</w:t>
        </w:r>
        <w:r>
          <w:rPr>
            <w:rStyle w:val="Hyperlink"/>
          </w:rPr>
          <w:t xml:space="preserve"> </w:t>
        </w:r>
        <w:r>
          <w:rPr>
            <w:rStyle w:val="Hyperlink"/>
          </w:rPr>
          <w:t xml:space="preserve">/</w:t>
        </w:r>
        <w:r>
          <w:rPr>
            <w:rStyle w:val="Hyperlink"/>
          </w:rPr>
          <w:t xml:space="preserve"> </w:t>
        </w:r>
        <w:r>
          <w:rPr>
            <w:rStyle w:val="VerbatimChar"/>
          </w:rPr>
          <w:t xml:space="preserve">CRI-O</w:t>
        </w:r>
        <w:r>
          <w:rPr>
            <w:rStyle w:val="Hyperlink"/>
          </w:rPr>
          <w:t xml:space="preserve">)</w:t>
        </w:r>
      </w:hyperlink>
    </w:p>
    <w:p>
      <w:pPr>
        <w:pStyle w:val="Compact"/>
        <w:numPr>
          <w:ilvl w:val="1"/>
          <w:numId w:val="1066"/>
        </w:numPr>
      </w:pPr>
      <w:hyperlink r:id="rId221">
        <w:r>
          <w:rPr>
            <w:rStyle w:val="Hyperlink"/>
          </w:rPr>
          <w:t xml:space="preserve">8.3</w:t>
        </w:r>
        <w:r>
          <w:rPr>
            <w:rStyle w:val="Hyperlink"/>
          </w:rPr>
          <w:t xml:space="preserve"> </w:t>
        </w:r>
        <w:r>
          <w:rPr>
            <w:rStyle w:val="VerbatimChar"/>
          </w:rPr>
          <w:t xml:space="preserve">kubectl</w:t>
        </w:r>
        <w:r>
          <w:rPr>
            <w:rStyle w:val="Hyperlink"/>
          </w:rPr>
          <w:t xml:space="preserve"> </w:t>
        </w:r>
        <w:r>
          <w:rPr>
            <w:rStyle w:val="Hyperlink"/>
          </w:rPr>
          <w:t xml:space="preserve">CLI Configuration and API Interactivity</w:t>
        </w:r>
      </w:hyperlink>
    </w:p>
    <w:p>
      <w:pPr>
        <w:pStyle w:val="Compact"/>
        <w:numPr>
          <w:ilvl w:val="2"/>
          <w:numId w:val="1069"/>
        </w:numPr>
      </w:pPr>
      <w:hyperlink r:id="rId222">
        <w:r>
          <w:rPr>
            <w:rStyle w:val="Hyperlink"/>
          </w:rPr>
          <w:t xml:space="preserve">KUBECONFIG Structure (</w:t>
        </w:r>
        <w:r>
          <w:rPr>
            <w:rStyle w:val="VerbatimChar"/>
          </w:rPr>
          <w:t xml:space="preserve">~/.kube/config</w:t>
        </w:r>
        <w:r>
          <w:rPr>
            <w:rStyle w:val="Hyperlink"/>
          </w:rPr>
          <w:t xml:space="preserve">)</w:t>
        </w:r>
      </w:hyperlink>
    </w:p>
    <w:p>
      <w:pPr>
        <w:pStyle w:val="Compact"/>
        <w:numPr>
          <w:ilvl w:val="2"/>
          <w:numId w:val="1069"/>
        </w:numPr>
      </w:pPr>
      <w:hyperlink r:id="rId223">
        <w:r>
          <w:rPr>
            <w:rStyle w:val="Hyperlink"/>
          </w:rPr>
          <w:t xml:space="preserve">Essential Production</w:t>
        </w:r>
        <w:r>
          <w:rPr>
            <w:rStyle w:val="Hyperlink"/>
          </w:rPr>
          <w:t xml:space="preserve"> </w:t>
        </w:r>
        <w:r>
          <w:rPr>
            <w:rStyle w:val="VerbatimChar"/>
          </w:rPr>
          <w:t xml:space="preserve">kubectl</w:t>
        </w:r>
        <w:r>
          <w:rPr>
            <w:rStyle w:val="Hyperlink"/>
          </w:rPr>
          <w:t xml:space="preserve"> </w:t>
        </w:r>
        <w:r>
          <w:rPr>
            <w:rStyle w:val="Hyperlink"/>
          </w:rPr>
          <w:t xml:space="preserve">Commands</w:t>
        </w:r>
      </w:hyperlink>
    </w:p>
    <w:p>
      <w:pPr>
        <w:pStyle w:val="Compact"/>
        <w:numPr>
          <w:ilvl w:val="1"/>
          <w:numId w:val="1066"/>
        </w:numPr>
      </w:pPr>
      <w:hyperlink r:id="rId224">
        <w:r>
          <w:rPr>
            <w:rStyle w:val="Hyperlink"/>
          </w:rPr>
          <w:t xml:space="preserve">8.4 Production Cluster Bootstrapping Standards (</w:t>
        </w:r>
        <w:r>
          <w:rPr>
            <w:rStyle w:val="VerbatimChar"/>
          </w:rPr>
          <w:t xml:space="preserve">kubeadm</w:t>
        </w:r>
        <w:r>
          <w:rPr>
            <w:rStyle w:val="Hyperlink"/>
          </w:rPr>
          <w:t xml:space="preserve">)</w:t>
        </w:r>
      </w:hyperlink>
    </w:p>
    <w:p>
      <w:pPr>
        <w:pStyle w:val="Compact"/>
        <w:numPr>
          <w:ilvl w:val="2"/>
          <w:numId w:val="1070"/>
        </w:numPr>
      </w:pPr>
      <w:hyperlink r:id="rId225">
        <w:r>
          <w:rPr>
            <w:rStyle w:val="Hyperlink"/>
          </w:rPr>
          <w:t xml:space="preserve">Production Cluster Requirements Summary</w:t>
        </w:r>
      </w:hyperlink>
    </w:p>
    <w:p>
      <w:pPr>
        <w:pStyle w:val="Compact"/>
        <w:numPr>
          <w:ilvl w:val="2"/>
          <w:numId w:val="1070"/>
        </w:numPr>
      </w:pPr>
      <w:hyperlink r:id="rId226">
        <w:r>
          <w:rPr>
            <w:rStyle w:val="Hyperlink"/>
          </w:rPr>
          <w:t xml:space="preserve">Enterprise</w:t>
        </w:r>
        <w:r>
          <w:rPr>
            <w:rStyle w:val="Hyperlink"/>
          </w:rPr>
          <w:t xml:space="preserve"> </w:t>
        </w:r>
        <w:r>
          <w:rPr>
            <w:rStyle w:val="VerbatimChar"/>
          </w:rPr>
          <w:t xml:space="preserve">KubeadmConfiguration</w:t>
        </w:r>
        <w:r>
          <w:rPr>
            <w:rStyle w:val="Hyperlink"/>
          </w:rPr>
          <w:t xml:space="preserve"> </w:t>
        </w:r>
        <w:r>
          <w:rPr>
            <w:rStyle w:val="Hyperlink"/>
          </w:rPr>
          <w:t xml:space="preserve">Specification</w:t>
        </w:r>
      </w:hyperlink>
    </w:p>
    <w:p>
      <w:pPr>
        <w:pStyle w:val="Compact"/>
        <w:numPr>
          <w:ilvl w:val="1"/>
          <w:numId w:val="1066"/>
        </w:numPr>
      </w:pPr>
      <w:hyperlink r:id="rId227">
        <w:r>
          <w:rPr>
            <w:rStyle w:val="Hyperlink"/>
          </w:rPr>
          <w:t xml:space="preserve">8.5 Hands-On Lab: Bootstrapping a Multi-Node Kubernetes Control Plane via Kubeadm</w:t>
        </w:r>
      </w:hyperlink>
    </w:p>
    <w:p>
      <w:pPr>
        <w:pStyle w:val="Compact"/>
        <w:numPr>
          <w:ilvl w:val="2"/>
          <w:numId w:val="1071"/>
        </w:numPr>
      </w:pPr>
      <w:hyperlink r:id="rId228">
        <w:r>
          <w:rPr>
            <w:rStyle w:val="Hyperlink"/>
          </w:rPr>
          <w:t xml:space="preserve">Scenario Overview</w:t>
        </w:r>
      </w:hyperlink>
    </w:p>
    <w:p>
      <w:pPr>
        <w:pStyle w:val="Compact"/>
        <w:numPr>
          <w:ilvl w:val="2"/>
          <w:numId w:val="1071"/>
        </w:numPr>
      </w:pPr>
      <w:hyperlink r:id="rId229">
        <w:r>
          <w:rPr>
            <w:rStyle w:val="Hyperlink"/>
          </w:rPr>
          <w:t xml:space="preserve">Pre-requisites &amp; Target Environment</w:t>
        </w:r>
      </w:hyperlink>
    </w:p>
    <w:p>
      <w:pPr>
        <w:pStyle w:val="Compact"/>
        <w:numPr>
          <w:ilvl w:val="2"/>
          <w:numId w:val="1071"/>
        </w:numPr>
      </w:pPr>
      <w:hyperlink r:id="rId230">
        <w:r>
          <w:rPr>
            <w:rStyle w:val="Hyperlink"/>
          </w:rPr>
          <w:t xml:space="preserve">Step 1: System Pre-requisites Optimization (Execute on ALL Nodes)</w:t>
        </w:r>
      </w:hyperlink>
    </w:p>
    <w:p>
      <w:pPr>
        <w:pStyle w:val="Compact"/>
        <w:numPr>
          <w:ilvl w:val="2"/>
          <w:numId w:val="1071"/>
        </w:numPr>
      </w:pPr>
      <w:hyperlink r:id="rId231">
        <w:r>
          <w:rPr>
            <w:rStyle w:val="Hyperlink"/>
          </w:rPr>
          <w:t xml:space="preserve">Step 2: Install and Configure</w:t>
        </w:r>
        <w:r>
          <w:rPr>
            <w:rStyle w:val="Hyperlink"/>
          </w:rPr>
          <w:t xml:space="preserve"> </w:t>
        </w:r>
        <w:r>
          <w:rPr>
            <w:rStyle w:val="VerbatimChar"/>
          </w:rPr>
          <w:t xml:space="preserve">containerd</w:t>
        </w:r>
        <w:r>
          <w:rPr>
            <w:rStyle w:val="Hyperlink"/>
          </w:rPr>
          <w:t xml:space="preserve"> </w:t>
        </w:r>
        <w:r>
          <w:rPr>
            <w:rStyle w:val="Hyperlink"/>
          </w:rPr>
          <w:t xml:space="preserve">Runtime (Execute on ALL Nodes)</w:t>
        </w:r>
      </w:hyperlink>
    </w:p>
    <w:p>
      <w:pPr>
        <w:pStyle w:val="Compact"/>
        <w:numPr>
          <w:ilvl w:val="2"/>
          <w:numId w:val="1071"/>
        </w:numPr>
      </w:pPr>
      <w:hyperlink r:id="rId232">
        <w:r>
          <w:rPr>
            <w:rStyle w:val="Hyperlink"/>
          </w:rPr>
          <w:t xml:space="preserve">Step 3: Install Kubernetes Package Toolchain (Execute on ALL Nodes)</w:t>
        </w:r>
      </w:hyperlink>
    </w:p>
    <w:p>
      <w:pPr>
        <w:pStyle w:val="Compact"/>
        <w:numPr>
          <w:ilvl w:val="2"/>
          <w:numId w:val="1071"/>
        </w:numPr>
      </w:pPr>
      <w:hyperlink r:id="rId233">
        <w:r>
          <w:rPr>
            <w:rStyle w:val="Hyperlink"/>
          </w:rPr>
          <w:t xml:space="preserve">Step 4: Initialize Control Plane Node (Execute ONLY on</w:t>
        </w:r>
        <w:r>
          <w:rPr>
            <w:rStyle w:val="Hyperlink"/>
          </w:rPr>
          <w:t xml:space="preserve"> </w:t>
        </w:r>
        <w:r>
          <w:rPr>
            <w:rStyle w:val="VerbatimChar"/>
          </w:rPr>
          <w:t xml:space="preserve">cp-01</w:t>
        </w:r>
        <w:r>
          <w:rPr>
            <w:rStyle w:val="Hyperlink"/>
          </w:rPr>
          <w:t xml:space="preserve">)</w:t>
        </w:r>
      </w:hyperlink>
    </w:p>
    <w:p>
      <w:pPr>
        <w:pStyle w:val="Compact"/>
        <w:numPr>
          <w:ilvl w:val="2"/>
          <w:numId w:val="1071"/>
        </w:numPr>
      </w:pPr>
      <w:hyperlink r:id="rId234">
        <w:r>
          <w:rPr>
            <w:rStyle w:val="Hyperlink"/>
          </w:rPr>
          <w:t xml:space="preserve">Step 5: Deploy CNI Network Plugin (Execute ONLY on</w:t>
        </w:r>
        <w:r>
          <w:rPr>
            <w:rStyle w:val="Hyperlink"/>
          </w:rPr>
          <w:t xml:space="preserve"> </w:t>
        </w:r>
        <w:r>
          <w:rPr>
            <w:rStyle w:val="VerbatimChar"/>
          </w:rPr>
          <w:t xml:space="preserve">cp-01</w:t>
        </w:r>
        <w:r>
          <w:rPr>
            <w:rStyle w:val="Hyperlink"/>
          </w:rPr>
          <w:t xml:space="preserve">)</w:t>
        </w:r>
      </w:hyperlink>
    </w:p>
    <w:p>
      <w:pPr>
        <w:pStyle w:val="Compact"/>
        <w:numPr>
          <w:ilvl w:val="2"/>
          <w:numId w:val="1071"/>
        </w:numPr>
      </w:pPr>
      <w:hyperlink r:id="rId235">
        <w:r>
          <w:rPr>
            <w:rStyle w:val="Hyperlink"/>
          </w:rPr>
          <w:t xml:space="preserve">Step 6: Join Worker Node to the Cluster (Execute ONLY on</w:t>
        </w:r>
        <w:r>
          <w:rPr>
            <w:rStyle w:val="Hyperlink"/>
          </w:rPr>
          <w:t xml:space="preserve"> </w:t>
        </w:r>
        <w:r>
          <w:rPr>
            <w:rStyle w:val="VerbatimChar"/>
          </w:rPr>
          <w:t xml:space="preserve">worker-01</w:t>
        </w:r>
        <w:r>
          <w:rPr>
            <w:rStyle w:val="Hyperlink"/>
          </w:rPr>
          <w:t xml:space="preserve">)</w:t>
        </w:r>
      </w:hyperlink>
    </w:p>
    <w:p>
      <w:pPr>
        <w:pStyle w:val="Compact"/>
        <w:numPr>
          <w:ilvl w:val="2"/>
          <w:numId w:val="1071"/>
        </w:numPr>
      </w:pPr>
      <w:hyperlink r:id="rId236">
        <w:r>
          <w:rPr>
            <w:rStyle w:val="Hyperlink"/>
          </w:rPr>
          <w:t xml:space="preserve">Step 7: Cluster Verification and Operational Readiness Testing</w:t>
        </w:r>
      </w:hyperlink>
    </w:p>
    <w:p>
      <w:pPr>
        <w:pStyle w:val="Compact"/>
        <w:numPr>
          <w:ilvl w:val="1"/>
          <w:numId w:val="1066"/>
        </w:numPr>
      </w:pPr>
      <w:hyperlink r:id="rId237">
        <w:r>
          <w:rPr>
            <w:rStyle w:val="Hyperlink"/>
          </w:rPr>
          <w:t xml:space="preserve">8.6 Reference Tables</w:t>
        </w:r>
      </w:hyperlink>
    </w:p>
    <w:p>
      <w:pPr>
        <w:pStyle w:val="Compact"/>
        <w:numPr>
          <w:ilvl w:val="2"/>
          <w:numId w:val="1072"/>
        </w:numPr>
      </w:pPr>
      <w:hyperlink r:id="rId238">
        <w:r>
          <w:rPr>
            <w:rStyle w:val="Hyperlink"/>
          </w:rPr>
          <w:t xml:space="preserve">Kubernetes Control Plane vs. Worker Components Reference</w:t>
        </w:r>
      </w:hyperlink>
    </w:p>
    <w:p>
      <w:pPr>
        <w:pStyle w:val="Compact"/>
        <w:numPr>
          <w:ilvl w:val="0"/>
          <w:numId w:val="1001"/>
        </w:numPr>
      </w:pPr>
      <w:hyperlink r:id="rId239">
        <w:r>
          <w:rPr>
            <w:rStyle w:val="Hyperlink"/>
          </w:rPr>
          <w:t xml:space="preserve">Chapter 9</w:t>
        </w:r>
      </w:hyperlink>
    </w:p>
    <w:p>
      <w:pPr>
        <w:pStyle w:val="Compact"/>
        <w:numPr>
          <w:ilvl w:val="1"/>
          <w:numId w:val="1073"/>
        </w:numPr>
      </w:pPr>
      <w:hyperlink r:id="rId240">
        <w:r>
          <w:rPr>
            <w:rStyle w:val="Hyperlink"/>
          </w:rPr>
          <w:t xml:space="preserve">9.1 Pod Lifecycle, Phase Transitions, and Health Probes</w:t>
        </w:r>
      </w:hyperlink>
    </w:p>
    <w:p>
      <w:pPr>
        <w:pStyle w:val="Compact"/>
        <w:numPr>
          <w:ilvl w:val="2"/>
          <w:numId w:val="1074"/>
        </w:numPr>
      </w:pPr>
      <w:hyperlink r:id="rId241">
        <w:r>
          <w:rPr>
            <w:rStyle w:val="Hyperlink"/>
          </w:rPr>
          <w:t xml:space="preserve">Pod Lifecycle Phases &amp; State Machine</w:t>
        </w:r>
      </w:hyperlink>
    </w:p>
    <w:p>
      <w:pPr>
        <w:pStyle w:val="Compact"/>
        <w:numPr>
          <w:ilvl w:val="2"/>
          <w:numId w:val="1074"/>
        </w:numPr>
      </w:pPr>
      <w:hyperlink r:id="rId242">
        <w:r>
          <w:rPr>
            <w:rStyle w:val="Hyperlink"/>
          </w:rPr>
          <w:t xml:space="preserve">Init Containers vs. App Containers</w:t>
        </w:r>
      </w:hyperlink>
    </w:p>
    <w:p>
      <w:pPr>
        <w:pStyle w:val="Compact"/>
        <w:numPr>
          <w:ilvl w:val="2"/>
          <w:numId w:val="1074"/>
        </w:numPr>
      </w:pPr>
      <w:hyperlink r:id="rId243">
        <w:r>
          <w:rPr>
            <w:rStyle w:val="Hyperlink"/>
          </w:rPr>
          <w:t xml:space="preserve">Pod Restart Policies</w:t>
        </w:r>
      </w:hyperlink>
    </w:p>
    <w:p>
      <w:pPr>
        <w:pStyle w:val="Compact"/>
        <w:numPr>
          <w:ilvl w:val="2"/>
          <w:numId w:val="1074"/>
        </w:numPr>
      </w:pPr>
      <w:hyperlink r:id="rId244">
        <w:r>
          <w:rPr>
            <w:rStyle w:val="Hyperlink"/>
          </w:rPr>
          <w:t xml:space="preserve">Container Health Probes: Liveness, Readiness, and Startup</w:t>
        </w:r>
      </w:hyperlink>
    </w:p>
    <w:p>
      <w:pPr>
        <w:pStyle w:val="Compact"/>
        <w:numPr>
          <w:ilvl w:val="1"/>
          <w:numId w:val="1073"/>
        </w:numPr>
      </w:pPr>
      <w:hyperlink r:id="rId245">
        <w:r>
          <w:rPr>
            <w:rStyle w:val="Hyperlink"/>
          </w:rPr>
          <w:t xml:space="preserve">9.2 Deployments, Rollouts, and Rollback Mechanics</w:t>
        </w:r>
      </w:hyperlink>
    </w:p>
    <w:p>
      <w:pPr>
        <w:pStyle w:val="Compact"/>
        <w:numPr>
          <w:ilvl w:val="2"/>
          <w:numId w:val="1075"/>
        </w:numPr>
      </w:pPr>
      <w:hyperlink r:id="rId246">
        <w:r>
          <w:rPr>
            <w:rStyle w:val="Hyperlink"/>
          </w:rPr>
          <w:t xml:space="preserve">Deployment Architecture &amp; Controller Hierarchy</w:t>
        </w:r>
      </w:hyperlink>
    </w:p>
    <w:p>
      <w:pPr>
        <w:pStyle w:val="Compact"/>
        <w:numPr>
          <w:ilvl w:val="2"/>
          <w:numId w:val="1075"/>
        </w:numPr>
      </w:pPr>
      <w:hyperlink r:id="rId247">
        <w:r>
          <w:rPr>
            <w:rStyle w:val="Hyperlink"/>
          </w:rPr>
          <w:t xml:space="preserve">Update Strategies: RollingUpdate vs. Recreate</w:t>
        </w:r>
      </w:hyperlink>
    </w:p>
    <w:p>
      <w:pPr>
        <w:pStyle w:val="Compact"/>
        <w:numPr>
          <w:ilvl w:val="2"/>
          <w:numId w:val="1075"/>
        </w:numPr>
      </w:pPr>
      <w:hyperlink r:id="rId248">
        <w:r>
          <w:rPr>
            <w:rStyle w:val="Hyperlink"/>
          </w:rPr>
          <w:t xml:space="preserve">Rollout Lifecycle Commands and Revision Management</w:t>
        </w:r>
      </w:hyperlink>
    </w:p>
    <w:p>
      <w:pPr>
        <w:pStyle w:val="Compact"/>
        <w:numPr>
          <w:ilvl w:val="1"/>
          <w:numId w:val="1073"/>
        </w:numPr>
      </w:pPr>
      <w:hyperlink r:id="rId249">
        <w:r>
          <w:rPr>
            <w:rStyle w:val="Hyperlink"/>
          </w:rPr>
          <w:t xml:space="preserve">9.3 StatefulSets: Ordered Provisioning and Persistent Identity</w:t>
        </w:r>
      </w:hyperlink>
    </w:p>
    <w:p>
      <w:pPr>
        <w:pStyle w:val="Compact"/>
        <w:numPr>
          <w:ilvl w:val="2"/>
          <w:numId w:val="1076"/>
        </w:numPr>
      </w:pPr>
      <w:hyperlink r:id="rId250">
        <w:r>
          <w:rPr>
            <w:rStyle w:val="Hyperlink"/>
          </w:rPr>
          <w:t xml:space="preserve">Key Features of StatefulSets</w:t>
        </w:r>
      </w:hyperlink>
    </w:p>
    <w:p>
      <w:pPr>
        <w:pStyle w:val="Compact"/>
        <w:numPr>
          <w:ilvl w:val="2"/>
          <w:numId w:val="1076"/>
        </w:numPr>
      </w:pPr>
      <w:hyperlink r:id="rId251">
        <w:r>
          <w:rPr>
            <w:rStyle w:val="Hyperlink"/>
          </w:rPr>
          <w:t xml:space="preserve">Production StatefulSet Manifest with Headless Service</w:t>
        </w:r>
      </w:hyperlink>
    </w:p>
    <w:p>
      <w:pPr>
        <w:pStyle w:val="Compact"/>
        <w:numPr>
          <w:ilvl w:val="1"/>
          <w:numId w:val="1073"/>
        </w:numPr>
      </w:pPr>
      <w:hyperlink r:id="rId252">
        <w:r>
          <w:rPr>
            <w:rStyle w:val="Hyperlink"/>
          </w:rPr>
          <w:t xml:space="preserve">9.4 DaemonSets, Jobs, and CronJobs</w:t>
        </w:r>
      </w:hyperlink>
    </w:p>
    <w:p>
      <w:pPr>
        <w:pStyle w:val="Compact"/>
        <w:numPr>
          <w:ilvl w:val="2"/>
          <w:numId w:val="1077"/>
        </w:numPr>
      </w:pPr>
      <w:hyperlink r:id="rId253">
        <w:r>
          <w:rPr>
            <w:rStyle w:val="Hyperlink"/>
          </w:rPr>
          <w:t xml:space="preserve">1. DaemonSets</w:t>
        </w:r>
      </w:hyperlink>
    </w:p>
    <w:p>
      <w:pPr>
        <w:pStyle w:val="Compact"/>
        <w:numPr>
          <w:ilvl w:val="2"/>
          <w:numId w:val="1077"/>
        </w:numPr>
      </w:pPr>
      <w:hyperlink r:id="rId254">
        <w:r>
          <w:rPr>
            <w:rStyle w:val="Hyperlink"/>
          </w:rPr>
          <w:t xml:space="preserve">2. Jobs</w:t>
        </w:r>
      </w:hyperlink>
    </w:p>
    <w:p>
      <w:pPr>
        <w:pStyle w:val="Compact"/>
        <w:numPr>
          <w:ilvl w:val="2"/>
          <w:numId w:val="1077"/>
        </w:numPr>
      </w:pPr>
      <w:hyperlink r:id="rId255">
        <w:r>
          <w:rPr>
            <w:rStyle w:val="Hyperlink"/>
          </w:rPr>
          <w:t xml:space="preserve">3. CronJobs</w:t>
        </w:r>
      </w:hyperlink>
    </w:p>
    <w:p>
      <w:pPr>
        <w:pStyle w:val="Compact"/>
        <w:numPr>
          <w:ilvl w:val="1"/>
          <w:numId w:val="1073"/>
        </w:numPr>
      </w:pPr>
      <w:hyperlink r:id="rId256">
        <w:r>
          <w:rPr>
            <w:rStyle w:val="Hyperlink"/>
          </w:rPr>
          <w:t xml:space="preserve">9.5 Kubernetes Services and Ingress Controllers</w:t>
        </w:r>
      </w:hyperlink>
    </w:p>
    <w:p>
      <w:pPr>
        <w:pStyle w:val="Compact"/>
        <w:numPr>
          <w:ilvl w:val="2"/>
          <w:numId w:val="1078"/>
        </w:numPr>
      </w:pPr>
      <w:hyperlink r:id="rId257">
        <w:r>
          <w:rPr>
            <w:rStyle w:val="Hyperlink"/>
          </w:rPr>
          <w:t xml:space="preserve">Service Types Overview</w:t>
        </w:r>
      </w:hyperlink>
    </w:p>
    <w:p>
      <w:pPr>
        <w:pStyle w:val="Compact"/>
        <w:numPr>
          <w:ilvl w:val="2"/>
          <w:numId w:val="1078"/>
        </w:numPr>
      </w:pPr>
      <w:hyperlink r:id="rId258">
        <w:r>
          <w:rPr>
            <w:rStyle w:val="Hyperlink"/>
          </w:rPr>
          <w:t xml:space="preserve">Service Traffic Flow Architecture</w:t>
        </w:r>
      </w:hyperlink>
    </w:p>
    <w:p>
      <w:pPr>
        <w:pStyle w:val="Compact"/>
        <w:numPr>
          <w:ilvl w:val="2"/>
          <w:numId w:val="1078"/>
        </w:numPr>
      </w:pPr>
      <w:hyperlink r:id="rId259">
        <w:r>
          <w:rPr>
            <w:rStyle w:val="Hyperlink"/>
          </w:rPr>
          <w:t xml:space="preserve">Headless Services</w:t>
        </w:r>
      </w:hyperlink>
    </w:p>
    <w:p>
      <w:pPr>
        <w:pStyle w:val="Compact"/>
        <w:numPr>
          <w:ilvl w:val="2"/>
          <w:numId w:val="1078"/>
        </w:numPr>
      </w:pPr>
      <w:hyperlink r:id="rId260">
        <w:r>
          <w:rPr>
            <w:rStyle w:val="Hyperlink"/>
          </w:rPr>
          <w:t xml:space="preserve">Ingress &amp; Ingress Controllers</w:t>
        </w:r>
      </w:hyperlink>
    </w:p>
    <w:p>
      <w:pPr>
        <w:pStyle w:val="Compact"/>
        <w:numPr>
          <w:ilvl w:val="1"/>
          <w:numId w:val="1073"/>
        </w:numPr>
      </w:pPr>
      <w:hyperlink r:id="rId261">
        <w:r>
          <w:rPr>
            <w:rStyle w:val="Hyperlink"/>
          </w:rPr>
          <w:t xml:space="preserve">9.6 Hands-On Lab: Deploying a High-Availability Stateful Workload with Ingress Routing</w:t>
        </w:r>
      </w:hyperlink>
    </w:p>
    <w:p>
      <w:pPr>
        <w:pStyle w:val="Compact"/>
        <w:numPr>
          <w:ilvl w:val="2"/>
          <w:numId w:val="1079"/>
        </w:numPr>
      </w:pPr>
      <w:hyperlink r:id="rId262">
        <w:r>
          <w:rPr>
            <w:rStyle w:val="Hyperlink"/>
          </w:rPr>
          <w:t xml:space="preserve">Objective</w:t>
        </w:r>
      </w:hyperlink>
    </w:p>
    <w:p>
      <w:pPr>
        <w:pStyle w:val="Compact"/>
        <w:numPr>
          <w:ilvl w:val="2"/>
          <w:numId w:val="1079"/>
        </w:numPr>
      </w:pPr>
      <w:hyperlink r:id="rId263">
        <w:r>
          <w:rPr>
            <w:rStyle w:val="Hyperlink"/>
          </w:rPr>
          <w:t xml:space="preserve">Lab Step 1: Create Namespace and Storage Class</w:t>
        </w:r>
      </w:hyperlink>
    </w:p>
    <w:p>
      <w:pPr>
        <w:pStyle w:val="Compact"/>
        <w:numPr>
          <w:ilvl w:val="2"/>
          <w:numId w:val="1079"/>
        </w:numPr>
      </w:pPr>
      <w:hyperlink r:id="rId264">
        <w:r>
          <w:rPr>
            <w:rStyle w:val="Hyperlink"/>
          </w:rPr>
          <w:t xml:space="preserve">Lab Step 2: Deploy Headless Service and StatefulSet</w:t>
        </w:r>
      </w:hyperlink>
    </w:p>
    <w:p>
      <w:pPr>
        <w:pStyle w:val="Compact"/>
        <w:numPr>
          <w:ilvl w:val="2"/>
          <w:numId w:val="1079"/>
        </w:numPr>
      </w:pPr>
      <w:hyperlink r:id="rId265">
        <w:r>
          <w:rPr>
            <w:rStyle w:val="Hyperlink"/>
          </w:rPr>
          <w:t xml:space="preserve">Lab Step 3: Expose Workload via Standard ClusterIP Service</w:t>
        </w:r>
      </w:hyperlink>
    </w:p>
    <w:p>
      <w:pPr>
        <w:pStyle w:val="Compact"/>
        <w:numPr>
          <w:ilvl w:val="2"/>
          <w:numId w:val="1079"/>
        </w:numPr>
      </w:pPr>
      <w:hyperlink r:id="rId266">
        <w:r>
          <w:rPr>
            <w:rStyle w:val="Hyperlink"/>
          </w:rPr>
          <w:t xml:space="preserve">Lab Step 4: Configure Layer 7 Ingress Routing</w:t>
        </w:r>
      </w:hyperlink>
    </w:p>
    <w:p>
      <w:pPr>
        <w:pStyle w:val="Compact"/>
        <w:numPr>
          <w:ilvl w:val="2"/>
          <w:numId w:val="1079"/>
        </w:numPr>
      </w:pPr>
      <w:hyperlink r:id="rId267">
        <w:r>
          <w:rPr>
            <w:rStyle w:val="Hyperlink"/>
          </w:rPr>
          <w:t xml:space="preserve">Lab Step 5: Verification and Functional Inspection</w:t>
        </w:r>
      </w:hyperlink>
    </w:p>
    <w:p>
      <w:pPr>
        <w:pStyle w:val="Compact"/>
        <w:numPr>
          <w:ilvl w:val="1"/>
          <w:numId w:val="1073"/>
        </w:numPr>
      </w:pPr>
      <w:hyperlink r:id="rId268">
        <w:r>
          <w:rPr>
            <w:rStyle w:val="Hyperlink"/>
          </w:rPr>
          <w:t xml:space="preserve">9.7 Chapter Review and Operational Checklist</w:t>
        </w:r>
      </w:hyperlink>
    </w:p>
    <w:p>
      <w:pPr>
        <w:pStyle w:val="Compact"/>
        <w:numPr>
          <w:ilvl w:val="0"/>
          <w:numId w:val="1001"/>
        </w:numPr>
      </w:pPr>
      <w:hyperlink r:id="rId269">
        <w:r>
          <w:rPr>
            <w:rStyle w:val="Hyperlink"/>
          </w:rPr>
          <w:t xml:space="preserve">Chapter 10</w:t>
        </w:r>
      </w:hyperlink>
    </w:p>
    <w:p>
      <w:pPr>
        <w:pStyle w:val="Compact"/>
        <w:numPr>
          <w:ilvl w:val="1"/>
          <w:numId w:val="1080"/>
        </w:numPr>
      </w:pPr>
      <w:hyperlink r:id="rId270">
        <w:r>
          <w:rPr>
            <w:rStyle w:val="Hyperlink"/>
          </w:rPr>
          <w:t xml:space="preserve">10.1 PersistentVolumes (PV), PersistentVolumeClaims (PVC), and Dynamic Provisioning</w:t>
        </w:r>
      </w:hyperlink>
    </w:p>
    <w:p>
      <w:pPr>
        <w:pStyle w:val="Compact"/>
        <w:numPr>
          <w:ilvl w:val="2"/>
          <w:numId w:val="1081"/>
        </w:numPr>
      </w:pPr>
      <w:hyperlink r:id="rId271">
        <w:r>
          <w:rPr>
            <w:rStyle w:val="Hyperlink"/>
          </w:rPr>
          <w:t xml:space="preserve">Storage Lifecycle Architecture</w:t>
        </w:r>
      </w:hyperlink>
    </w:p>
    <w:p>
      <w:pPr>
        <w:pStyle w:val="Compact"/>
        <w:numPr>
          <w:ilvl w:val="2"/>
          <w:numId w:val="1081"/>
        </w:numPr>
      </w:pPr>
      <w:hyperlink r:id="rId272">
        <w:r>
          <w:rPr>
            <w:rStyle w:val="Hyperlink"/>
          </w:rPr>
          <w:t xml:space="preserve">Storage Reclamation Policies</w:t>
        </w:r>
      </w:hyperlink>
    </w:p>
    <w:p>
      <w:pPr>
        <w:pStyle w:val="Compact"/>
        <w:numPr>
          <w:ilvl w:val="2"/>
          <w:numId w:val="1081"/>
        </w:numPr>
      </w:pPr>
      <w:hyperlink r:id="rId273">
        <w:r>
          <w:rPr>
            <w:rStyle w:val="Hyperlink"/>
          </w:rPr>
          <w:t xml:space="preserve">Access Modes</w:t>
        </w:r>
      </w:hyperlink>
    </w:p>
    <w:p>
      <w:pPr>
        <w:pStyle w:val="Compact"/>
        <w:numPr>
          <w:ilvl w:val="2"/>
          <w:numId w:val="1081"/>
        </w:numPr>
      </w:pPr>
      <w:hyperlink r:id="rId274">
        <w:r>
          <w:rPr>
            <w:rStyle w:val="Hyperlink"/>
          </w:rPr>
          <w:t xml:space="preserve">Dynamic Provisioning Manifests</w:t>
        </w:r>
      </w:hyperlink>
    </w:p>
    <w:p>
      <w:pPr>
        <w:pStyle w:val="Compact"/>
        <w:numPr>
          <w:ilvl w:val="1"/>
          <w:numId w:val="1080"/>
        </w:numPr>
      </w:pPr>
      <w:hyperlink r:id="rId275">
        <w:r>
          <w:rPr>
            <w:rStyle w:val="Hyperlink"/>
          </w:rPr>
          <w:t xml:space="preserve">10.2 Container Storage Interface (CSI) Drivers</w:t>
        </w:r>
      </w:hyperlink>
    </w:p>
    <w:p>
      <w:pPr>
        <w:pStyle w:val="Compact"/>
        <w:numPr>
          <w:ilvl w:val="2"/>
          <w:numId w:val="1082"/>
        </w:numPr>
      </w:pPr>
      <w:hyperlink r:id="rId276">
        <w:r>
          <w:rPr>
            <w:rStyle w:val="Hyperlink"/>
          </w:rPr>
          <w:t xml:space="preserve">CSI Driver Subsystem Architecture</w:t>
        </w:r>
      </w:hyperlink>
    </w:p>
    <w:p>
      <w:pPr>
        <w:pStyle w:val="Compact"/>
        <w:numPr>
          <w:ilvl w:val="2"/>
          <w:numId w:val="1082"/>
        </w:numPr>
      </w:pPr>
      <w:hyperlink r:id="rId277">
        <w:r>
          <w:rPr>
            <w:rStyle w:val="Hyperlink"/>
          </w:rPr>
          <w:t xml:space="preserve">CSI RPC Methods Breakdown</w:t>
        </w:r>
      </w:hyperlink>
    </w:p>
    <w:p>
      <w:pPr>
        <w:pStyle w:val="Compact"/>
        <w:numPr>
          <w:ilvl w:val="1"/>
          <w:numId w:val="1080"/>
        </w:numPr>
      </w:pPr>
      <w:hyperlink r:id="rId278">
        <w:r>
          <w:rPr>
            <w:rStyle w:val="Hyperlink"/>
          </w:rPr>
          <w:t xml:space="preserve">10.3 Decoupling Configuration using ConfigMaps</w:t>
        </w:r>
      </w:hyperlink>
    </w:p>
    <w:p>
      <w:pPr>
        <w:pStyle w:val="Compact"/>
        <w:numPr>
          <w:ilvl w:val="2"/>
          <w:numId w:val="1083"/>
        </w:numPr>
      </w:pPr>
      <w:hyperlink r:id="rId279">
        <w:r>
          <w:rPr>
            <w:rStyle w:val="Hyperlink"/>
          </w:rPr>
          <w:t xml:space="preserve">Production ConfigMap Manifest with Multi-Pattern Consumption</w:t>
        </w:r>
      </w:hyperlink>
    </w:p>
    <w:p>
      <w:pPr>
        <w:pStyle w:val="Compact"/>
        <w:numPr>
          <w:ilvl w:val="1"/>
          <w:numId w:val="1080"/>
        </w:numPr>
      </w:pPr>
      <w:hyperlink r:id="rId280">
        <w:r>
          <w:rPr>
            <w:rStyle w:val="Hyperlink"/>
          </w:rPr>
          <w:t xml:space="preserve">10.4 Managing Sensitive Data with Kubernetes Secrets and External Secret Store Integration</w:t>
        </w:r>
      </w:hyperlink>
    </w:p>
    <w:p>
      <w:pPr>
        <w:pStyle w:val="Compact"/>
        <w:numPr>
          <w:ilvl w:val="2"/>
          <w:numId w:val="1084"/>
        </w:numPr>
      </w:pPr>
      <w:hyperlink r:id="rId281">
        <w:r>
          <w:rPr>
            <w:rStyle w:val="Hyperlink"/>
          </w:rPr>
          <w:t xml:space="preserve">Built-In Secret Types</w:t>
        </w:r>
      </w:hyperlink>
    </w:p>
    <w:p>
      <w:pPr>
        <w:pStyle w:val="Compact"/>
        <w:numPr>
          <w:ilvl w:val="2"/>
          <w:numId w:val="1084"/>
        </w:numPr>
      </w:pPr>
      <w:hyperlink r:id="rId282">
        <w:r>
          <w:rPr>
            <w:rStyle w:val="Hyperlink"/>
          </w:rPr>
          <w:t xml:space="preserve">Native Secrets Security Limitations</w:t>
        </w:r>
      </w:hyperlink>
    </w:p>
    <w:p>
      <w:pPr>
        <w:pStyle w:val="Compact"/>
        <w:numPr>
          <w:ilvl w:val="2"/>
          <w:numId w:val="1084"/>
        </w:numPr>
      </w:pPr>
      <w:hyperlink r:id="rId283">
        <w:r>
          <w:rPr>
            <w:rStyle w:val="Hyperlink"/>
          </w:rPr>
          <w:t xml:space="preserve">External Secrets Operator (ESO) &amp; Vault Integration Architecture</w:t>
        </w:r>
      </w:hyperlink>
    </w:p>
    <w:p>
      <w:pPr>
        <w:pStyle w:val="Compact"/>
        <w:numPr>
          <w:ilvl w:val="1"/>
          <w:numId w:val="1080"/>
        </w:numPr>
      </w:pPr>
      <w:hyperlink r:id="rId284">
        <w:r>
          <w:rPr>
            <w:rStyle w:val="Hyperlink"/>
          </w:rPr>
          <w:t xml:space="preserve">10.5 Hands-On Lab: Provisioning Ceph CSI Persistent Volumes with External HashiCorp Vault Secrets</w:t>
        </w:r>
      </w:hyperlink>
    </w:p>
    <w:p>
      <w:pPr>
        <w:pStyle w:val="Compact"/>
        <w:numPr>
          <w:ilvl w:val="2"/>
          <w:numId w:val="1085"/>
        </w:numPr>
      </w:pPr>
      <w:hyperlink r:id="rId285">
        <w:r>
          <w:rPr>
            <w:rStyle w:val="Hyperlink"/>
          </w:rPr>
          <w:t xml:space="preserve">Objective</w:t>
        </w:r>
      </w:hyperlink>
    </w:p>
    <w:p>
      <w:pPr>
        <w:pStyle w:val="Compact"/>
        <w:numPr>
          <w:ilvl w:val="2"/>
          <w:numId w:val="1085"/>
        </w:numPr>
      </w:pPr>
      <w:hyperlink r:id="rId286">
        <w:r>
          <w:rPr>
            <w:rStyle w:val="Hyperlink"/>
          </w:rPr>
          <w:t xml:space="preserve">Step 1: Configure Namespace and StorageClass for Ceph CSI</w:t>
        </w:r>
      </w:hyperlink>
    </w:p>
    <w:p>
      <w:pPr>
        <w:pStyle w:val="Compact"/>
        <w:numPr>
          <w:ilvl w:val="2"/>
          <w:numId w:val="1085"/>
        </w:numPr>
      </w:pPr>
      <w:hyperlink r:id="rId287">
        <w:r>
          <w:rPr>
            <w:rStyle w:val="Hyperlink"/>
          </w:rPr>
          <w:t xml:space="preserve">Step 2: Configure HashiCorp Vault Authentication and Secret Store</w:t>
        </w:r>
      </w:hyperlink>
    </w:p>
    <w:p>
      <w:pPr>
        <w:pStyle w:val="Compact"/>
        <w:numPr>
          <w:ilvl w:val="2"/>
          <w:numId w:val="1085"/>
        </w:numPr>
      </w:pPr>
      <w:hyperlink r:id="rId288">
        <w:r>
          <w:rPr>
            <w:rStyle w:val="Hyperlink"/>
          </w:rPr>
          <w:t xml:space="preserve">Step 3: Map Vault Secret to Native Kubernetes Secret via ExternalSecret</w:t>
        </w:r>
      </w:hyperlink>
    </w:p>
    <w:p>
      <w:pPr>
        <w:pStyle w:val="Compact"/>
        <w:numPr>
          <w:ilvl w:val="2"/>
          <w:numId w:val="1085"/>
        </w:numPr>
      </w:pPr>
      <w:hyperlink r:id="rId289">
        <w:r>
          <w:rPr>
            <w:rStyle w:val="Hyperlink"/>
          </w:rPr>
          <w:t xml:space="preserve">Step 4: Provision Workload Consuming Ceph PV and Synchronized Secret</w:t>
        </w:r>
      </w:hyperlink>
    </w:p>
    <w:p>
      <w:pPr>
        <w:pStyle w:val="Compact"/>
        <w:numPr>
          <w:ilvl w:val="2"/>
          <w:numId w:val="1085"/>
        </w:numPr>
      </w:pPr>
      <w:hyperlink r:id="rId290">
        <w:r>
          <w:rPr>
            <w:rStyle w:val="Hyperlink"/>
          </w:rPr>
          <w:t xml:space="preserve">Step 5: Verification and Inspection</w:t>
        </w:r>
      </w:hyperlink>
    </w:p>
    <w:p>
      <w:pPr>
        <w:pStyle w:val="Compact"/>
        <w:numPr>
          <w:ilvl w:val="1"/>
          <w:numId w:val="1080"/>
        </w:numPr>
      </w:pPr>
      <w:hyperlink r:id="rId291">
        <w:r>
          <w:rPr>
            <w:rStyle w:val="Hyperlink"/>
          </w:rPr>
          <w:t xml:space="preserve">10.6 Chapter Review and Operational Checklist</w:t>
        </w:r>
      </w:hyperlink>
    </w:p>
    <w:p>
      <w:pPr>
        <w:pStyle w:val="Compact"/>
        <w:numPr>
          <w:ilvl w:val="2"/>
          <w:numId w:val="1086"/>
        </w:numPr>
      </w:pPr>
      <w:hyperlink r:id="rId292">
        <w:r>
          <w:rPr>
            <w:rStyle w:val="Hyperlink"/>
          </w:rPr>
          <w:t xml:space="preserve">Summary of Generated Files</w:t>
        </w:r>
      </w:hyperlink>
    </w:p>
    <w:p>
      <w:pPr>
        <w:pStyle w:val="Compact"/>
        <w:numPr>
          <w:ilvl w:val="0"/>
          <w:numId w:val="1001"/>
        </w:numPr>
      </w:pPr>
      <w:hyperlink r:id="rId293">
        <w:r>
          <w:rPr>
            <w:rStyle w:val="Hyperlink"/>
          </w:rPr>
          <w:t xml:space="preserve">Chapter 11</w:t>
        </w:r>
      </w:hyperlink>
    </w:p>
    <w:p>
      <w:pPr>
        <w:pStyle w:val="Compact"/>
        <w:numPr>
          <w:ilvl w:val="1"/>
          <w:numId w:val="1087"/>
        </w:numPr>
      </w:pPr>
      <w:hyperlink r:id="rId294">
        <w:r>
          <w:rPr>
            <w:rStyle w:val="Hyperlink"/>
          </w:rPr>
          <w:t xml:space="preserve">11.1 Kubernetes Authentication &amp; Authorization Engine</w:t>
        </w:r>
      </w:hyperlink>
    </w:p>
    <w:p>
      <w:pPr>
        <w:pStyle w:val="Compact"/>
        <w:numPr>
          <w:ilvl w:val="2"/>
          <w:numId w:val="1088"/>
        </w:numPr>
      </w:pPr>
      <w:hyperlink r:id="rId295">
        <w:r>
          <w:rPr>
            <w:rStyle w:val="Hyperlink"/>
          </w:rPr>
          <w:t xml:space="preserve">Authentication (AuthN)</w:t>
        </w:r>
      </w:hyperlink>
    </w:p>
    <w:p>
      <w:pPr>
        <w:pStyle w:val="Compact"/>
        <w:numPr>
          <w:ilvl w:val="2"/>
          <w:numId w:val="1088"/>
        </w:numPr>
      </w:pPr>
      <w:hyperlink r:id="rId296">
        <w:r>
          <w:rPr>
            <w:rStyle w:val="Hyperlink"/>
          </w:rPr>
          <w:t xml:space="preserve">Authorization (AuthZ)</w:t>
        </w:r>
      </w:hyperlink>
    </w:p>
    <w:p>
      <w:pPr>
        <w:pStyle w:val="Compact"/>
        <w:numPr>
          <w:ilvl w:val="1"/>
          <w:numId w:val="1087"/>
        </w:numPr>
      </w:pPr>
      <w:hyperlink r:id="rId297">
        <w:r>
          <w:rPr>
            <w:rStyle w:val="Hyperlink"/>
          </w:rPr>
          <w:t xml:space="preserve">11.2 Role-Based Access Control (RBAC): ServiceAccounts, Roles, ClusterRoles, and Bindings</w:t>
        </w:r>
      </w:hyperlink>
    </w:p>
    <w:p>
      <w:pPr>
        <w:pStyle w:val="Compact"/>
        <w:numPr>
          <w:ilvl w:val="2"/>
          <w:numId w:val="1089"/>
        </w:numPr>
      </w:pPr>
      <w:hyperlink r:id="rId298">
        <w:r>
          <w:rPr>
            <w:rStyle w:val="Hyperlink"/>
          </w:rPr>
          <w:t xml:space="preserve">RBAC Scope Breakdown</w:t>
        </w:r>
      </w:hyperlink>
    </w:p>
    <w:p>
      <w:pPr>
        <w:pStyle w:val="Compact"/>
        <w:numPr>
          <w:ilvl w:val="2"/>
          <w:numId w:val="1089"/>
        </w:numPr>
      </w:pPr>
      <w:hyperlink r:id="rId299">
        <w:r>
          <w:rPr>
            <w:rStyle w:val="Hyperlink"/>
          </w:rPr>
          <w:t xml:space="preserve">Manifest Examples</w:t>
        </w:r>
      </w:hyperlink>
    </w:p>
    <w:p>
      <w:pPr>
        <w:pStyle w:val="Compact"/>
        <w:numPr>
          <w:ilvl w:val="1"/>
          <w:numId w:val="1087"/>
        </w:numPr>
      </w:pPr>
      <w:hyperlink r:id="rId300">
        <w:r>
          <w:rPr>
            <w:rStyle w:val="Hyperlink"/>
          </w:rPr>
          <w:t xml:space="preserve">11.3 Restricting Network Traffic using Kubernetes NetworkPolicies</w:t>
        </w:r>
      </w:hyperlink>
    </w:p>
    <w:p>
      <w:pPr>
        <w:pStyle w:val="Compact"/>
        <w:numPr>
          <w:ilvl w:val="2"/>
          <w:numId w:val="1090"/>
        </w:numPr>
      </w:pPr>
      <w:hyperlink r:id="rId301">
        <w:r>
          <w:rPr>
            <w:rStyle w:val="Hyperlink"/>
          </w:rPr>
          <w:t xml:space="preserve">Policy Evaluation Rules</w:t>
        </w:r>
      </w:hyperlink>
    </w:p>
    <w:p>
      <w:pPr>
        <w:pStyle w:val="Compact"/>
        <w:numPr>
          <w:ilvl w:val="2"/>
          <w:numId w:val="1090"/>
        </w:numPr>
      </w:pPr>
      <w:hyperlink r:id="rId302">
        <w:r>
          <w:rPr>
            <w:rStyle w:val="Hyperlink"/>
          </w:rPr>
          <w:t xml:space="preserve">Manifest: Ingress &amp; Egress Isolation</w:t>
        </w:r>
      </w:hyperlink>
    </w:p>
    <w:p>
      <w:pPr>
        <w:pStyle w:val="Compact"/>
        <w:numPr>
          <w:ilvl w:val="1"/>
          <w:numId w:val="1087"/>
        </w:numPr>
      </w:pPr>
      <w:hyperlink r:id="rId303">
        <w:r>
          <w:rPr>
            <w:rStyle w:val="Hyperlink"/>
          </w:rPr>
          <w:t xml:space="preserve">11.4 Pod Security Standards (PSS) and Admission Controllers</w:t>
        </w:r>
      </w:hyperlink>
    </w:p>
    <w:p>
      <w:pPr>
        <w:pStyle w:val="Compact"/>
        <w:numPr>
          <w:ilvl w:val="2"/>
          <w:numId w:val="1091"/>
        </w:numPr>
      </w:pPr>
      <w:hyperlink r:id="rId304">
        <w:r>
          <w:rPr>
            <w:rStyle w:val="Hyperlink"/>
          </w:rPr>
          <w:t xml:space="preserve">Pod Security Standards (PSS)</w:t>
        </w:r>
      </w:hyperlink>
    </w:p>
    <w:p>
      <w:pPr>
        <w:pStyle w:val="Compact"/>
        <w:numPr>
          <w:ilvl w:val="2"/>
          <w:numId w:val="1091"/>
        </w:numPr>
      </w:pPr>
      <w:hyperlink r:id="rId305">
        <w:r>
          <w:rPr>
            <w:rStyle w:val="Hyperlink"/>
          </w:rPr>
          <w:t xml:space="preserve">Dynamic Admission Control Webhooks</w:t>
        </w:r>
      </w:hyperlink>
    </w:p>
    <w:p>
      <w:pPr>
        <w:pStyle w:val="Compact"/>
        <w:numPr>
          <w:ilvl w:val="1"/>
          <w:numId w:val="1087"/>
        </w:numPr>
      </w:pPr>
      <w:hyperlink r:id="rId306">
        <w:r>
          <w:rPr>
            <w:rStyle w:val="Hyperlink"/>
          </w:rPr>
          <w:t xml:space="preserve">11.5 Hands-On Lab: Implementing Zero-Trust Network Policies and Granular RBAC</w:t>
        </w:r>
      </w:hyperlink>
    </w:p>
    <w:p>
      <w:pPr>
        <w:pStyle w:val="Compact"/>
        <w:numPr>
          <w:ilvl w:val="2"/>
          <w:numId w:val="1092"/>
        </w:numPr>
      </w:pPr>
      <w:hyperlink r:id="rId307">
        <w:r>
          <w:rPr>
            <w:rStyle w:val="Hyperlink"/>
          </w:rPr>
          <w:t xml:space="preserve">Lab Objective</w:t>
        </w:r>
      </w:hyperlink>
    </w:p>
    <w:p>
      <w:pPr>
        <w:pStyle w:val="Compact"/>
        <w:numPr>
          <w:ilvl w:val="2"/>
          <w:numId w:val="1092"/>
        </w:numPr>
      </w:pPr>
      <w:hyperlink r:id="rId308">
        <w:r>
          <w:rPr>
            <w:rStyle w:val="Hyperlink"/>
          </w:rPr>
          <w:t xml:space="preserve">Step 1: Create Namespaces &amp; Apply Pod Security Enforcements</w:t>
        </w:r>
      </w:hyperlink>
    </w:p>
    <w:p>
      <w:pPr>
        <w:pStyle w:val="Compact"/>
        <w:numPr>
          <w:ilvl w:val="2"/>
          <w:numId w:val="1092"/>
        </w:numPr>
      </w:pPr>
      <w:hyperlink r:id="rId309">
        <w:r>
          <w:rPr>
            <w:rStyle w:val="Hyperlink"/>
          </w:rPr>
          <w:t xml:space="preserve">Step 2: Enforce Default Deny All Network Policies</w:t>
        </w:r>
      </w:hyperlink>
    </w:p>
    <w:p>
      <w:pPr>
        <w:pStyle w:val="Compact"/>
        <w:numPr>
          <w:ilvl w:val="2"/>
          <w:numId w:val="1092"/>
        </w:numPr>
      </w:pPr>
      <w:hyperlink r:id="rId310">
        <w:r>
          <w:rPr>
            <w:rStyle w:val="Hyperlink"/>
          </w:rPr>
          <w:t xml:space="preserve">Step 3: Create Granular RBAC Infrastructure</w:t>
        </w:r>
      </w:hyperlink>
    </w:p>
    <w:p>
      <w:pPr>
        <w:pStyle w:val="Compact"/>
        <w:numPr>
          <w:ilvl w:val="2"/>
          <w:numId w:val="1092"/>
        </w:numPr>
      </w:pPr>
      <w:hyperlink r:id="rId311">
        <w:r>
          <w:rPr>
            <w:rStyle w:val="Hyperlink"/>
          </w:rPr>
          <w:t xml:space="preserve">Step 4: Verify Authorization Matrix (</w:t>
        </w:r>
        <w:r>
          <w:rPr>
            <w:rStyle w:val="VerbatimChar"/>
          </w:rPr>
          <w:t xml:space="preserve">kubectl auth can-i</w:t>
        </w:r>
        <w:r>
          <w:rPr>
            <w:rStyle w:val="Hyperlink"/>
          </w:rPr>
          <w:t xml:space="preserve">)</w:t>
        </w:r>
      </w:hyperlink>
    </w:p>
    <w:p>
      <w:pPr>
        <w:pStyle w:val="Compact"/>
        <w:numPr>
          <w:ilvl w:val="1"/>
          <w:numId w:val="1087"/>
        </w:numPr>
      </w:pPr>
      <w:hyperlink r:id="rId312">
        <w:r>
          <w:rPr>
            <w:rStyle w:val="Hyperlink"/>
          </w:rPr>
          <w:t xml:space="preserve">11.6 Self-Assessment &amp; Exam Practice Questions</w:t>
        </w:r>
      </w:hyperlink>
    </w:p>
    <w:p>
      <w:pPr>
        <w:pStyle w:val="Compact"/>
        <w:numPr>
          <w:ilvl w:val="0"/>
          <w:numId w:val="1001"/>
        </w:numPr>
      </w:pPr>
      <w:hyperlink r:id="rId313">
        <w:r>
          <w:rPr>
            <w:rStyle w:val="Hyperlink"/>
          </w:rPr>
          <w:t xml:space="preserve">Chapter 12</w:t>
        </w:r>
      </w:hyperlink>
    </w:p>
    <w:p>
      <w:pPr>
        <w:pStyle w:val="Compact"/>
        <w:numPr>
          <w:ilvl w:val="1"/>
          <w:numId w:val="1093"/>
        </w:numPr>
      </w:pPr>
      <w:hyperlink r:id="rId314">
        <w:r>
          <w:rPr>
            <w:rStyle w:val="Hyperlink"/>
          </w:rPr>
          <w:t xml:space="preserve">12.1 Declarative vs. Imperative Infrastructure Paradigm</w:t>
        </w:r>
      </w:hyperlink>
    </w:p>
    <w:p>
      <w:pPr>
        <w:pStyle w:val="Compact"/>
        <w:numPr>
          <w:ilvl w:val="2"/>
          <w:numId w:val="1094"/>
        </w:numPr>
      </w:pPr>
      <w:hyperlink r:id="rId315">
        <w:r>
          <w:rPr>
            <w:rStyle w:val="Hyperlink"/>
          </w:rPr>
          <w:t xml:space="preserve">Imperative (Procedural) Paradigm</w:t>
        </w:r>
      </w:hyperlink>
    </w:p>
    <w:p>
      <w:pPr>
        <w:pStyle w:val="Compact"/>
        <w:numPr>
          <w:ilvl w:val="2"/>
          <w:numId w:val="1094"/>
        </w:numPr>
      </w:pPr>
      <w:hyperlink r:id="rId316">
        <w:r>
          <w:rPr>
            <w:rStyle w:val="Hyperlink"/>
          </w:rPr>
          <w:t xml:space="preserve">Declarative Paradigm</w:t>
        </w:r>
      </w:hyperlink>
    </w:p>
    <w:p>
      <w:pPr>
        <w:pStyle w:val="Compact"/>
        <w:numPr>
          <w:ilvl w:val="1"/>
          <w:numId w:val="1093"/>
        </w:numPr>
      </w:pPr>
      <w:hyperlink r:id="rId317">
        <w:r>
          <w:rPr>
            <w:rStyle w:val="Hyperlink"/>
          </w:rPr>
          <w:t xml:space="preserve">12.2 Terraform / OpenTofu Architecture and Provider Ecosystem</w:t>
        </w:r>
      </w:hyperlink>
    </w:p>
    <w:p>
      <w:pPr>
        <w:pStyle w:val="Compact"/>
        <w:numPr>
          <w:ilvl w:val="2"/>
          <w:numId w:val="1095"/>
        </w:numPr>
      </w:pPr>
      <w:hyperlink r:id="rId318">
        <w:r>
          <w:rPr>
            <w:rStyle w:val="Hyperlink"/>
          </w:rPr>
          <w:t xml:space="preserve">Core Components</w:t>
        </w:r>
      </w:hyperlink>
    </w:p>
    <w:p>
      <w:pPr>
        <w:pStyle w:val="Compact"/>
        <w:numPr>
          <w:ilvl w:val="2"/>
          <w:numId w:val="1095"/>
        </w:numPr>
      </w:pPr>
      <w:hyperlink r:id="rId319">
        <w:r>
          <w:rPr>
            <w:rStyle w:val="Hyperlink"/>
          </w:rPr>
          <w:t xml:space="preserve">The Provider Ecosystem</w:t>
        </w:r>
      </w:hyperlink>
    </w:p>
    <w:p>
      <w:pPr>
        <w:pStyle w:val="Compact"/>
        <w:numPr>
          <w:ilvl w:val="2"/>
          <w:numId w:val="1095"/>
        </w:numPr>
      </w:pPr>
      <w:hyperlink r:id="rId320">
        <w:r>
          <w:rPr>
            <w:rStyle w:val="Hyperlink"/>
          </w:rPr>
          <w:t xml:space="preserve">Enterprise Provider Management</w:t>
        </w:r>
      </w:hyperlink>
    </w:p>
    <w:p>
      <w:pPr>
        <w:pStyle w:val="Compact"/>
        <w:numPr>
          <w:ilvl w:val="1"/>
          <w:numId w:val="1093"/>
        </w:numPr>
      </w:pPr>
      <w:hyperlink r:id="rId321">
        <w:r>
          <w:rPr>
            <w:rStyle w:val="Hyperlink"/>
          </w:rPr>
          <w:t xml:space="preserve">12.3 Managing State Files: Remote Backends, State Locking, and Security</w:t>
        </w:r>
      </w:hyperlink>
    </w:p>
    <w:p>
      <w:pPr>
        <w:pStyle w:val="Compact"/>
        <w:numPr>
          <w:ilvl w:val="2"/>
          <w:numId w:val="1096"/>
        </w:numPr>
      </w:pPr>
      <w:hyperlink r:id="rId322">
        <w:r>
          <w:rPr>
            <w:rStyle w:val="Hyperlink"/>
          </w:rPr>
          <w:t xml:space="preserve">The Dangers of Local State</w:t>
        </w:r>
      </w:hyperlink>
    </w:p>
    <w:p>
      <w:pPr>
        <w:pStyle w:val="Compact"/>
        <w:numPr>
          <w:ilvl w:val="2"/>
          <w:numId w:val="1096"/>
        </w:numPr>
      </w:pPr>
      <w:hyperlink r:id="rId323">
        <w:r>
          <w:rPr>
            <w:rStyle w:val="Hyperlink"/>
          </w:rPr>
          <w:t xml:space="preserve">The Solution: Remote Backends</w:t>
        </w:r>
      </w:hyperlink>
    </w:p>
    <w:p>
      <w:pPr>
        <w:pStyle w:val="Compact"/>
        <w:numPr>
          <w:ilvl w:val="2"/>
          <w:numId w:val="1096"/>
        </w:numPr>
      </w:pPr>
      <w:hyperlink r:id="rId324">
        <w:r>
          <w:rPr>
            <w:rStyle w:val="Hyperlink"/>
          </w:rPr>
          <w:t xml:space="preserve">State Locking and Race Condition Avoidance</w:t>
        </w:r>
      </w:hyperlink>
    </w:p>
    <w:p>
      <w:pPr>
        <w:pStyle w:val="Compact"/>
        <w:numPr>
          <w:ilvl w:val="2"/>
          <w:numId w:val="1096"/>
        </w:numPr>
      </w:pPr>
      <w:hyperlink r:id="rId325">
        <w:r>
          <w:rPr>
            <w:rStyle w:val="Hyperlink"/>
          </w:rPr>
          <w:t xml:space="preserve">Security of the State File</w:t>
        </w:r>
      </w:hyperlink>
    </w:p>
    <w:p>
      <w:pPr>
        <w:pStyle w:val="Compact"/>
        <w:numPr>
          <w:ilvl w:val="1"/>
          <w:numId w:val="1093"/>
        </w:numPr>
      </w:pPr>
      <w:hyperlink r:id="rId326">
        <w:r>
          <w:rPr>
            <w:rStyle w:val="Hyperlink"/>
          </w:rPr>
          <w:t xml:space="preserve">12.4 State Inspection, Import, and Refactoring Strategies</w:t>
        </w:r>
      </w:hyperlink>
    </w:p>
    <w:p>
      <w:pPr>
        <w:pStyle w:val="Compact"/>
        <w:numPr>
          <w:ilvl w:val="2"/>
          <w:numId w:val="1097"/>
        </w:numPr>
      </w:pPr>
      <w:hyperlink r:id="rId327">
        <w:r>
          <w:rPr>
            <w:rStyle w:val="Hyperlink"/>
          </w:rPr>
          <w:t xml:space="preserve">State Inspection with</w:t>
        </w:r>
        <w:r>
          <w:rPr>
            <w:rStyle w:val="Hyperlink"/>
          </w:rPr>
          <w:t xml:space="preserve"> </w:t>
        </w:r>
        <w:r>
          <w:rPr>
            <w:rStyle w:val="VerbatimChar"/>
          </w:rPr>
          <w:t xml:space="preserve">terraform state</w:t>
        </w:r>
      </w:hyperlink>
    </w:p>
    <w:p>
      <w:pPr>
        <w:pStyle w:val="Compact"/>
        <w:numPr>
          <w:ilvl w:val="2"/>
          <w:numId w:val="1097"/>
        </w:numPr>
      </w:pPr>
      <w:hyperlink r:id="rId328">
        <w:r>
          <w:rPr>
            <w:rStyle w:val="Hyperlink"/>
          </w:rPr>
          <w:t xml:space="preserve">Bringing Existing Infrastructure into IaC Management:</w:t>
        </w:r>
        <w:r>
          <w:rPr>
            <w:rStyle w:val="Hyperlink"/>
          </w:rPr>
          <w:t xml:space="preserve"> </w:t>
        </w:r>
        <w:r>
          <w:rPr>
            <w:rStyle w:val="VerbatimChar"/>
          </w:rPr>
          <w:t xml:space="preserve">terraform import</w:t>
        </w:r>
      </w:hyperlink>
    </w:p>
    <w:p>
      <w:pPr>
        <w:pStyle w:val="Compact"/>
        <w:numPr>
          <w:ilvl w:val="2"/>
          <w:numId w:val="1097"/>
        </w:numPr>
      </w:pPr>
      <w:hyperlink r:id="rId329">
        <w:r>
          <w:rPr>
            <w:rStyle w:val="Hyperlink"/>
          </w:rPr>
          <w:t xml:space="preserve">Infrastructure Refactoring Strategies</w:t>
        </w:r>
      </w:hyperlink>
    </w:p>
    <w:p>
      <w:pPr>
        <w:pStyle w:val="Compact"/>
        <w:numPr>
          <w:ilvl w:val="2"/>
          <w:numId w:val="1097"/>
        </w:numPr>
      </w:pPr>
      <w:hyperlink r:id="rId330">
        <w:r>
          <w:rPr>
            <w:rStyle w:val="Hyperlink"/>
          </w:rPr>
          <w:t xml:space="preserve">Lab Overview</w:t>
        </w:r>
      </w:hyperlink>
    </w:p>
    <w:p>
      <w:pPr>
        <w:pStyle w:val="Compact"/>
        <w:numPr>
          <w:ilvl w:val="2"/>
          <w:numId w:val="1097"/>
        </w:numPr>
      </w:pPr>
      <w:hyperlink r:id="rId331">
        <w:r>
          <w:rPr>
            <w:rStyle w:val="Hyperlink"/>
          </w:rPr>
          <w:t xml:space="preserve">Steps</w:t>
        </w:r>
      </w:hyperlink>
    </w:p>
    <w:p>
      <w:pPr>
        <w:pStyle w:val="Compact"/>
        <w:numPr>
          <w:ilvl w:val="0"/>
          <w:numId w:val="1001"/>
        </w:numPr>
      </w:pPr>
      <w:hyperlink r:id="rId332">
        <w:r>
          <w:rPr>
            <w:rStyle w:val="Hyperlink"/>
          </w:rPr>
          <w:t xml:space="preserve">Chapter 13</w:t>
        </w:r>
      </w:hyperlink>
    </w:p>
    <w:p>
      <w:pPr>
        <w:pStyle w:val="Compact"/>
        <w:numPr>
          <w:ilvl w:val="1"/>
          <w:numId w:val="1098"/>
        </w:numPr>
      </w:pPr>
      <w:hyperlink r:id="rId333">
        <w:r>
          <w:rPr>
            <w:rStyle w:val="Hyperlink"/>
          </w:rPr>
          <w:t xml:space="preserve">13.1 HCL (HashiCorp Configuration Language) Syntax and Data Types</w:t>
        </w:r>
      </w:hyperlink>
    </w:p>
    <w:p>
      <w:pPr>
        <w:pStyle w:val="Compact"/>
        <w:numPr>
          <w:ilvl w:val="2"/>
          <w:numId w:val="1099"/>
        </w:numPr>
      </w:pPr>
      <w:hyperlink r:id="rId334">
        <w:r>
          <w:rPr>
            <w:rStyle w:val="Hyperlink"/>
          </w:rPr>
          <w:t xml:space="preserve">HCL Core Syntax Architecture</w:t>
        </w:r>
      </w:hyperlink>
    </w:p>
    <w:p>
      <w:pPr>
        <w:pStyle w:val="Compact"/>
        <w:numPr>
          <w:ilvl w:val="2"/>
          <w:numId w:val="1099"/>
        </w:numPr>
      </w:pPr>
      <w:hyperlink r:id="rId335">
        <w:r>
          <w:rPr>
            <w:rStyle w:val="Hyperlink"/>
          </w:rPr>
          <w:t xml:space="preserve">HCL Primitive and Complex Data Types</w:t>
        </w:r>
      </w:hyperlink>
    </w:p>
    <w:p>
      <w:pPr>
        <w:pStyle w:val="Compact"/>
        <w:numPr>
          <w:ilvl w:val="1"/>
          <w:numId w:val="1098"/>
        </w:numPr>
      </w:pPr>
      <w:hyperlink r:id="rId336">
        <w:r>
          <w:rPr>
            <w:rStyle w:val="Hyperlink"/>
          </w:rPr>
          <w:t xml:space="preserve">13.2 Dynamic Infrastructure with Variables, Outputs, and Locals</w:t>
        </w:r>
      </w:hyperlink>
    </w:p>
    <w:p>
      <w:pPr>
        <w:pStyle w:val="Compact"/>
        <w:numPr>
          <w:ilvl w:val="2"/>
          <w:numId w:val="1100"/>
        </w:numPr>
      </w:pPr>
      <w:hyperlink r:id="rId337">
        <w:r>
          <w:rPr>
            <w:rStyle w:val="Hyperlink"/>
          </w:rPr>
          <w:t xml:space="preserve">Input Variables (</w:t>
        </w:r>
        <w:r>
          <w:rPr>
            <w:rStyle w:val="VerbatimChar"/>
          </w:rPr>
          <w:t xml:space="preserve">variables.tf</w:t>
        </w:r>
        <w:r>
          <w:rPr>
            <w:rStyle w:val="Hyperlink"/>
          </w:rPr>
          <w:t xml:space="preserve">)</w:t>
        </w:r>
      </w:hyperlink>
    </w:p>
    <w:p>
      <w:pPr>
        <w:pStyle w:val="Compact"/>
        <w:numPr>
          <w:ilvl w:val="2"/>
          <w:numId w:val="1100"/>
        </w:numPr>
      </w:pPr>
      <w:hyperlink r:id="rId338">
        <w:r>
          <w:rPr>
            <w:rStyle w:val="Hyperlink"/>
          </w:rPr>
          <w:t xml:space="preserve">Local Values (</w:t>
        </w:r>
        <w:r>
          <w:rPr>
            <w:rStyle w:val="VerbatimChar"/>
          </w:rPr>
          <w:t xml:space="preserve">locals.tf</w:t>
        </w:r>
        <w:r>
          <w:rPr>
            <w:rStyle w:val="Hyperlink"/>
          </w:rPr>
          <w:t xml:space="preserve">)</w:t>
        </w:r>
      </w:hyperlink>
    </w:p>
    <w:p>
      <w:pPr>
        <w:pStyle w:val="Compact"/>
        <w:numPr>
          <w:ilvl w:val="2"/>
          <w:numId w:val="1100"/>
        </w:numPr>
      </w:pPr>
      <w:hyperlink r:id="rId339">
        <w:r>
          <w:rPr>
            <w:rStyle w:val="Hyperlink"/>
          </w:rPr>
          <w:t xml:space="preserve">Output Values (</w:t>
        </w:r>
        <w:r>
          <w:rPr>
            <w:rStyle w:val="VerbatimChar"/>
          </w:rPr>
          <w:t xml:space="preserve">outputs.tf</w:t>
        </w:r>
        <w:r>
          <w:rPr>
            <w:rStyle w:val="Hyperlink"/>
          </w:rPr>
          <w:t xml:space="preserve">)</w:t>
        </w:r>
      </w:hyperlink>
    </w:p>
    <w:p>
      <w:pPr>
        <w:pStyle w:val="Compact"/>
        <w:numPr>
          <w:ilvl w:val="1"/>
          <w:numId w:val="1098"/>
        </w:numPr>
      </w:pPr>
      <w:hyperlink r:id="rId340">
        <w:r>
          <w:rPr>
            <w:rStyle w:val="Hyperlink"/>
          </w:rPr>
          <w:t xml:space="preserve">13.3 Enterprise Module Architecture and Reusability</w:t>
        </w:r>
      </w:hyperlink>
    </w:p>
    <w:p>
      <w:pPr>
        <w:pStyle w:val="Compact"/>
        <w:numPr>
          <w:ilvl w:val="2"/>
          <w:numId w:val="1101"/>
        </w:numPr>
      </w:pPr>
      <w:hyperlink r:id="rId341">
        <w:r>
          <w:rPr>
            <w:rStyle w:val="Hyperlink"/>
          </w:rPr>
          <w:t xml:space="preserve">Standard Module Structure</w:t>
        </w:r>
      </w:hyperlink>
    </w:p>
    <w:p>
      <w:pPr>
        <w:pStyle w:val="Compact"/>
        <w:numPr>
          <w:ilvl w:val="2"/>
          <w:numId w:val="1101"/>
        </w:numPr>
      </w:pPr>
      <w:hyperlink r:id="rId342">
        <w:r>
          <w:rPr>
            <w:rStyle w:val="Hyperlink"/>
          </w:rPr>
          <w:t xml:space="preserve">Instantiating Child Modules</w:t>
        </w:r>
      </w:hyperlink>
    </w:p>
    <w:p>
      <w:pPr>
        <w:pStyle w:val="Compact"/>
        <w:numPr>
          <w:ilvl w:val="2"/>
          <w:numId w:val="1101"/>
        </w:numPr>
      </w:pPr>
      <w:hyperlink r:id="rId343">
        <w:r>
          <w:rPr>
            <w:rStyle w:val="Hyperlink"/>
          </w:rPr>
          <w:t xml:space="preserve">Dynamic Resource Generation:</w:t>
        </w:r>
        <w:r>
          <w:rPr>
            <w:rStyle w:val="Hyperlink"/>
          </w:rPr>
          <w:t xml:space="preserve"> </w:t>
        </w:r>
        <w:r>
          <w:rPr>
            <w:rStyle w:val="VerbatimChar"/>
          </w:rPr>
          <w:t xml:space="preserve">for_each</w:t>
        </w:r>
        <w:r>
          <w:rPr>
            <w:rStyle w:val="Hyperlink"/>
          </w:rPr>
          <w:t xml:space="preserve"> </w:t>
        </w:r>
        <w:r>
          <w:rPr>
            <w:rStyle w:val="Hyperlink"/>
          </w:rPr>
          <w:t xml:space="preserve">and</w:t>
        </w:r>
        <w:r>
          <w:rPr>
            <w:rStyle w:val="Hyperlink"/>
          </w:rPr>
          <w:t xml:space="preserve"> </w:t>
        </w:r>
        <w:r>
          <w:rPr>
            <w:rStyle w:val="VerbatimChar"/>
          </w:rPr>
          <w:t xml:space="preserve">count</w:t>
        </w:r>
      </w:hyperlink>
    </w:p>
    <w:p>
      <w:pPr>
        <w:pStyle w:val="Compact"/>
        <w:numPr>
          <w:ilvl w:val="1"/>
          <w:numId w:val="1098"/>
        </w:numPr>
      </w:pPr>
      <w:hyperlink r:id="rId344">
        <w:r>
          <w:rPr>
            <w:rStyle w:val="Hyperlink"/>
          </w:rPr>
          <w:t xml:space="preserve">13.4 Resource Lifecycle Management and Workspace Management</w:t>
        </w:r>
      </w:hyperlink>
    </w:p>
    <w:p>
      <w:pPr>
        <w:pStyle w:val="Compact"/>
        <w:numPr>
          <w:ilvl w:val="2"/>
          <w:numId w:val="1102"/>
        </w:numPr>
      </w:pPr>
      <w:hyperlink r:id="rId345">
        <w:r>
          <w:rPr>
            <w:rStyle w:val="Hyperlink"/>
          </w:rPr>
          <w:t xml:space="preserve">Controlling Resource Lifecycles</w:t>
        </w:r>
      </w:hyperlink>
    </w:p>
    <w:p>
      <w:pPr>
        <w:pStyle w:val="Compact"/>
        <w:numPr>
          <w:ilvl w:val="2"/>
          <w:numId w:val="1102"/>
        </w:numPr>
      </w:pPr>
      <w:hyperlink r:id="rId346">
        <w:r>
          <w:rPr>
            <w:rStyle w:val="Hyperlink"/>
          </w:rPr>
          <w:t xml:space="preserve">Workspace Management</w:t>
        </w:r>
      </w:hyperlink>
    </w:p>
    <w:p>
      <w:pPr>
        <w:pStyle w:val="Compact"/>
        <w:numPr>
          <w:ilvl w:val="1"/>
          <w:numId w:val="1098"/>
        </w:numPr>
      </w:pPr>
      <w:hyperlink r:id="rId347">
        <w:r>
          <w:rPr>
            <w:rStyle w:val="Hyperlink"/>
          </w:rPr>
          <w:t xml:space="preserve">13.5 Hands-On Lab: Building Modular Terraform Code for Automated Cloud Node Provisioning</w:t>
        </w:r>
      </w:hyperlink>
    </w:p>
    <w:p>
      <w:pPr>
        <w:pStyle w:val="Compact"/>
        <w:numPr>
          <w:ilvl w:val="2"/>
          <w:numId w:val="1103"/>
        </w:numPr>
      </w:pPr>
      <w:hyperlink r:id="rId348">
        <w:r>
          <w:rPr>
            <w:rStyle w:val="Hyperlink"/>
          </w:rPr>
          <w:t xml:space="preserve">Objective</w:t>
        </w:r>
      </w:hyperlink>
    </w:p>
    <w:p>
      <w:pPr>
        <w:pStyle w:val="Compact"/>
        <w:numPr>
          <w:ilvl w:val="2"/>
          <w:numId w:val="1103"/>
        </w:numPr>
      </w:pPr>
      <w:hyperlink r:id="rId349">
        <w:r>
          <w:rPr>
            <w:rStyle w:val="Hyperlink"/>
          </w:rPr>
          <w:t xml:space="preserve">Step 1: Directory Setup</w:t>
        </w:r>
      </w:hyperlink>
    </w:p>
    <w:p>
      <w:pPr>
        <w:pStyle w:val="Compact"/>
        <w:numPr>
          <w:ilvl w:val="2"/>
          <w:numId w:val="1103"/>
        </w:numPr>
      </w:pPr>
      <w:hyperlink r:id="rId350">
        <w:r>
          <w:rPr>
            <w:rStyle w:val="Hyperlink"/>
          </w:rPr>
          <w:t xml:space="preserve">Step 2: Build the Child Compute Module</w:t>
        </w:r>
      </w:hyperlink>
    </w:p>
    <w:p>
      <w:pPr>
        <w:pStyle w:val="Compact"/>
        <w:numPr>
          <w:ilvl w:val="2"/>
          <w:numId w:val="1103"/>
        </w:numPr>
      </w:pPr>
      <w:hyperlink r:id="rId351">
        <w:r>
          <w:rPr>
            <w:rStyle w:val="Hyperlink"/>
          </w:rPr>
          <w:t xml:space="preserve">Step 3: Configure Root Module and Invocation</w:t>
        </w:r>
      </w:hyperlink>
    </w:p>
    <w:p>
      <w:pPr>
        <w:pStyle w:val="Compact"/>
        <w:numPr>
          <w:ilvl w:val="2"/>
          <w:numId w:val="1103"/>
        </w:numPr>
      </w:pPr>
      <w:hyperlink r:id="rId352">
        <w:r>
          <w:rPr>
            <w:rStyle w:val="Hyperlink"/>
          </w:rPr>
          <w:t xml:space="preserve">Step 4: Validate, Plan, and Apply</w:t>
        </w:r>
      </w:hyperlink>
    </w:p>
    <w:p>
      <w:pPr>
        <w:pStyle w:val="Compact"/>
        <w:numPr>
          <w:ilvl w:val="2"/>
          <w:numId w:val="1103"/>
        </w:numPr>
      </w:pPr>
      <w:hyperlink r:id="rId353">
        <w:r>
          <w:rPr>
            <w:rStyle w:val="Hyperlink"/>
          </w:rPr>
          <w:t xml:space="preserve">Step 5: Verification and Cleanup</w:t>
        </w:r>
      </w:hyperlink>
    </w:p>
    <w:p>
      <w:pPr>
        <w:pStyle w:val="Compact"/>
        <w:numPr>
          <w:ilvl w:val="0"/>
          <w:numId w:val="1001"/>
        </w:numPr>
      </w:pPr>
      <w:hyperlink r:id="rId354">
        <w:r>
          <w:rPr>
            <w:rStyle w:val="Hyperlink"/>
          </w:rPr>
          <w:t xml:space="preserve">Chapter 14</w:t>
        </w:r>
      </w:hyperlink>
    </w:p>
    <w:p>
      <w:pPr>
        <w:pStyle w:val="Compact"/>
        <w:numPr>
          <w:ilvl w:val="1"/>
          <w:numId w:val="1104"/>
        </w:numPr>
      </w:pPr>
      <w:hyperlink r:id="rId355">
        <w:r>
          <w:rPr>
            <w:rStyle w:val="Hyperlink"/>
          </w:rPr>
          <w:t xml:space="preserve">14.1 Agentless Configuration Management Engine &amp; SSH Control</w:t>
        </w:r>
      </w:hyperlink>
    </w:p>
    <w:p>
      <w:pPr>
        <w:pStyle w:val="Compact"/>
        <w:numPr>
          <w:ilvl w:val="2"/>
          <w:numId w:val="1105"/>
        </w:numPr>
      </w:pPr>
      <w:hyperlink r:id="rId356">
        <w:r>
          <w:rPr>
            <w:rStyle w:val="Hyperlink"/>
          </w:rPr>
          <w:t xml:space="preserve">Operational Mechanics</w:t>
        </w:r>
      </w:hyperlink>
    </w:p>
    <w:p>
      <w:pPr>
        <w:pStyle w:val="Compact"/>
        <w:numPr>
          <w:ilvl w:val="2"/>
          <w:numId w:val="1105"/>
        </w:numPr>
      </w:pPr>
      <w:hyperlink r:id="rId357">
        <w:r>
          <w:rPr>
            <w:rStyle w:val="Hyperlink"/>
          </w:rPr>
          <w:t xml:space="preserve">Requirements for Managed Nodes</w:t>
        </w:r>
      </w:hyperlink>
    </w:p>
    <w:p>
      <w:pPr>
        <w:pStyle w:val="Compact"/>
        <w:numPr>
          <w:ilvl w:val="2"/>
          <w:numId w:val="1105"/>
        </w:numPr>
      </w:pPr>
      <w:hyperlink r:id="rId358">
        <w:r>
          <w:rPr>
            <w:rStyle w:val="Hyperlink"/>
          </w:rPr>
          <w:t xml:space="preserve">Enterprise SSH Tuning (</w:t>
        </w:r>
        <w:r>
          <w:rPr>
            <w:rStyle w:val="VerbatimChar"/>
          </w:rPr>
          <w:t xml:space="preserve">ansible.cfg</w:t>
        </w:r>
        <w:r>
          <w:rPr>
            <w:rStyle w:val="Hyperlink"/>
          </w:rPr>
          <w:t xml:space="preserve">)</w:t>
        </w:r>
      </w:hyperlink>
    </w:p>
    <w:p>
      <w:pPr>
        <w:pStyle w:val="Compact"/>
        <w:numPr>
          <w:ilvl w:val="1"/>
          <w:numId w:val="1104"/>
        </w:numPr>
      </w:pPr>
      <w:hyperlink r:id="rId359">
        <w:r>
          <w:rPr>
            <w:rStyle w:val="Hyperlink"/>
          </w:rPr>
          <w:t xml:space="preserve">14.2 Inventory Files (Static vs. Dynamic Inventory Engines)</w:t>
        </w:r>
      </w:hyperlink>
    </w:p>
    <w:p>
      <w:pPr>
        <w:pStyle w:val="Compact"/>
        <w:numPr>
          <w:ilvl w:val="2"/>
          <w:numId w:val="1106"/>
        </w:numPr>
      </w:pPr>
      <w:hyperlink r:id="rId360">
        <w:r>
          <w:rPr>
            <w:rStyle w:val="Hyperlink"/>
          </w:rPr>
          <w:t xml:space="preserve">Static Inventories</w:t>
        </w:r>
      </w:hyperlink>
    </w:p>
    <w:p>
      <w:pPr>
        <w:pStyle w:val="Compact"/>
        <w:numPr>
          <w:ilvl w:val="2"/>
          <w:numId w:val="1106"/>
        </w:numPr>
      </w:pPr>
      <w:hyperlink r:id="rId361">
        <w:r>
          <w:rPr>
            <w:rStyle w:val="Hyperlink"/>
          </w:rPr>
          <w:t xml:space="preserve">Dynamic Inventory Engines</w:t>
        </w:r>
      </w:hyperlink>
    </w:p>
    <w:p>
      <w:pPr>
        <w:pStyle w:val="Compact"/>
        <w:numPr>
          <w:ilvl w:val="1"/>
          <w:numId w:val="1104"/>
        </w:numPr>
      </w:pPr>
      <w:hyperlink r:id="rId362">
        <w:r>
          <w:rPr>
            <w:rStyle w:val="Hyperlink"/>
          </w:rPr>
          <w:t xml:space="preserve">14.3 Writing Idempotent Ansible Tasks and Playbooks</w:t>
        </w:r>
      </w:hyperlink>
    </w:p>
    <w:p>
      <w:pPr>
        <w:pStyle w:val="Compact"/>
        <w:numPr>
          <w:ilvl w:val="2"/>
          <w:numId w:val="1107"/>
        </w:numPr>
      </w:pPr>
      <w:hyperlink r:id="rId363">
        <w:r>
          <w:rPr>
            <w:rStyle w:val="Hyperlink"/>
          </w:rPr>
          <w:t xml:space="preserve">Task Status Lifecycle</w:t>
        </w:r>
      </w:hyperlink>
    </w:p>
    <w:p>
      <w:pPr>
        <w:pStyle w:val="Compact"/>
        <w:numPr>
          <w:ilvl w:val="2"/>
          <w:numId w:val="1107"/>
        </w:numPr>
      </w:pPr>
      <w:hyperlink r:id="rId364">
        <w:r>
          <w:rPr>
            <w:rStyle w:val="Hyperlink"/>
          </w:rPr>
          <w:t xml:space="preserve">Writing Idempotent Tasks (Declarative vs. Imperative)</w:t>
        </w:r>
      </w:hyperlink>
    </w:p>
    <w:p>
      <w:pPr>
        <w:pStyle w:val="Compact"/>
        <w:numPr>
          <w:ilvl w:val="1"/>
          <w:numId w:val="1104"/>
        </w:numPr>
      </w:pPr>
      <w:hyperlink r:id="rId365">
        <w:r>
          <w:rPr>
            <w:rStyle w:val="Hyperlink"/>
          </w:rPr>
          <w:t xml:space="preserve">14.4 Variables, Facts, Handlers, and Conditionals</w:t>
        </w:r>
      </w:hyperlink>
    </w:p>
    <w:p>
      <w:pPr>
        <w:pStyle w:val="Compact"/>
        <w:numPr>
          <w:ilvl w:val="2"/>
          <w:numId w:val="1108"/>
        </w:numPr>
      </w:pPr>
      <w:hyperlink r:id="rId366">
        <w:r>
          <w:rPr>
            <w:rStyle w:val="Hyperlink"/>
          </w:rPr>
          <w:t xml:space="preserve">Variable Precedence Hierarchy</w:t>
        </w:r>
      </w:hyperlink>
    </w:p>
    <w:p>
      <w:pPr>
        <w:pStyle w:val="Compact"/>
        <w:numPr>
          <w:ilvl w:val="2"/>
          <w:numId w:val="1108"/>
        </w:numPr>
      </w:pPr>
      <w:hyperlink r:id="rId367">
        <w:r>
          <w:rPr>
            <w:rStyle w:val="Hyperlink"/>
          </w:rPr>
          <w:t xml:space="preserve">Ansible Facts</w:t>
        </w:r>
      </w:hyperlink>
    </w:p>
    <w:p>
      <w:pPr>
        <w:pStyle w:val="Compact"/>
        <w:numPr>
          <w:ilvl w:val="2"/>
          <w:numId w:val="1108"/>
        </w:numPr>
      </w:pPr>
      <w:hyperlink r:id="rId368">
        <w:r>
          <w:rPr>
            <w:rStyle w:val="Hyperlink"/>
          </w:rPr>
          <w:t xml:space="preserve">Conditionals (</w:t>
        </w:r>
        <w:r>
          <w:rPr>
            <w:rStyle w:val="VerbatimChar"/>
          </w:rPr>
          <w:t xml:space="preserve">when</w:t>
        </w:r>
        <w:r>
          <w:rPr>
            <w:rStyle w:val="Hyperlink"/>
          </w:rPr>
          <w:t xml:space="preserve">)</w:t>
        </w:r>
      </w:hyperlink>
    </w:p>
    <w:p>
      <w:pPr>
        <w:pStyle w:val="Compact"/>
        <w:numPr>
          <w:ilvl w:val="2"/>
          <w:numId w:val="1108"/>
        </w:numPr>
      </w:pPr>
      <w:hyperlink r:id="rId369">
        <w:r>
          <w:rPr>
            <w:rStyle w:val="Hyperlink"/>
          </w:rPr>
          <w:t xml:space="preserve">Handlers</w:t>
        </w:r>
      </w:hyperlink>
    </w:p>
    <w:p>
      <w:pPr>
        <w:pStyle w:val="Compact"/>
        <w:numPr>
          <w:ilvl w:val="1"/>
          <w:numId w:val="1104"/>
        </w:numPr>
      </w:pPr>
      <w:hyperlink r:id="rId370">
        <w:r>
          <w:rPr>
            <w:rStyle w:val="Hyperlink"/>
          </w:rPr>
          <w:t xml:space="preserve">14.5 Hands-On Lab: Writing an Idempotent Multi-Tier Application Server Playbook</w:t>
        </w:r>
      </w:hyperlink>
    </w:p>
    <w:p>
      <w:pPr>
        <w:pStyle w:val="Compact"/>
        <w:numPr>
          <w:ilvl w:val="2"/>
          <w:numId w:val="1109"/>
        </w:numPr>
      </w:pPr>
      <w:hyperlink r:id="rId371">
        <w:r>
          <w:rPr>
            <w:rStyle w:val="Hyperlink"/>
          </w:rPr>
          <w:t xml:space="preserve">Scenario Overview</w:t>
        </w:r>
      </w:hyperlink>
    </w:p>
    <w:p>
      <w:pPr>
        <w:pStyle w:val="Compact"/>
        <w:numPr>
          <w:ilvl w:val="2"/>
          <w:numId w:val="1109"/>
        </w:numPr>
      </w:pPr>
      <w:hyperlink r:id="rId372">
        <w:r>
          <w:rPr>
            <w:rStyle w:val="Hyperlink"/>
          </w:rPr>
          <w:t xml:space="preserve">Step 1: Lab Directory Structure Setup</w:t>
        </w:r>
      </w:hyperlink>
    </w:p>
    <w:p>
      <w:pPr>
        <w:pStyle w:val="Compact"/>
        <w:numPr>
          <w:ilvl w:val="2"/>
          <w:numId w:val="1109"/>
        </w:numPr>
      </w:pPr>
      <w:hyperlink r:id="rId373">
        <w:r>
          <w:rPr>
            <w:rStyle w:val="Hyperlink"/>
          </w:rPr>
          <w:t xml:space="preserve">Step 2: Configure Static Inventory and Variables</w:t>
        </w:r>
      </w:hyperlink>
    </w:p>
    <w:p>
      <w:pPr>
        <w:pStyle w:val="Compact"/>
        <w:numPr>
          <w:ilvl w:val="2"/>
          <w:numId w:val="1109"/>
        </w:numPr>
      </w:pPr>
      <w:hyperlink r:id="rId374">
        <w:r>
          <w:rPr>
            <w:rStyle w:val="Hyperlink"/>
          </w:rPr>
          <w:t xml:space="preserve">Step 3: Develop the Nginx Frontend Role</w:t>
        </w:r>
      </w:hyperlink>
    </w:p>
    <w:p>
      <w:pPr>
        <w:pStyle w:val="Compact"/>
        <w:numPr>
          <w:ilvl w:val="2"/>
          <w:numId w:val="1109"/>
        </w:numPr>
      </w:pPr>
      <w:hyperlink r:id="rId375">
        <w:r>
          <w:rPr>
            <w:rStyle w:val="Hyperlink"/>
          </w:rPr>
          <w:t xml:space="preserve">Step 4: Develop the Application Tier Role</w:t>
        </w:r>
      </w:hyperlink>
    </w:p>
    <w:p>
      <w:pPr>
        <w:pStyle w:val="Compact"/>
        <w:numPr>
          <w:ilvl w:val="2"/>
          <w:numId w:val="1109"/>
        </w:numPr>
      </w:pPr>
      <w:hyperlink r:id="rId376">
        <w:r>
          <w:rPr>
            <w:rStyle w:val="Hyperlink"/>
          </w:rPr>
          <w:t xml:space="preserve">Step 5: Master Site Playbook (</w:t>
        </w:r>
        <w:r>
          <w:rPr>
            <w:rStyle w:val="VerbatimChar"/>
          </w:rPr>
          <w:t xml:space="preserve">site.yml</w:t>
        </w:r>
        <w:r>
          <w:rPr>
            <w:rStyle w:val="Hyperlink"/>
          </w:rPr>
          <w:t xml:space="preserve">)</w:t>
        </w:r>
      </w:hyperlink>
    </w:p>
    <w:p>
      <w:pPr>
        <w:pStyle w:val="Compact"/>
        <w:numPr>
          <w:ilvl w:val="2"/>
          <w:numId w:val="1109"/>
        </w:numPr>
      </w:pPr>
      <w:hyperlink r:id="rId377">
        <w:r>
          <w:rPr>
            <w:rStyle w:val="Hyperlink"/>
          </w:rPr>
          <w:t xml:space="preserve">Step 6: Validate and Run the Playbook</w:t>
        </w:r>
      </w:hyperlink>
    </w:p>
    <w:p>
      <w:pPr>
        <w:pStyle w:val="Compact"/>
        <w:numPr>
          <w:ilvl w:val="0"/>
          <w:numId w:val="1001"/>
        </w:numPr>
      </w:pPr>
      <w:hyperlink r:id="rId378">
        <w:r>
          <w:rPr>
            <w:rStyle w:val="Hyperlink"/>
          </w:rPr>
          <w:t xml:space="preserve">Chapter 15</w:t>
        </w:r>
      </w:hyperlink>
    </w:p>
    <w:p>
      <w:pPr>
        <w:pStyle w:val="Compact"/>
        <w:numPr>
          <w:ilvl w:val="1"/>
          <w:numId w:val="1110"/>
        </w:numPr>
      </w:pPr>
      <w:hyperlink r:id="rId379">
        <w:r>
          <w:rPr>
            <w:rStyle w:val="Hyperlink"/>
          </w:rPr>
          <w:t xml:space="preserve">15.1 Structuring Enterprise Codebases with Ansible Roles</w:t>
        </w:r>
      </w:hyperlink>
    </w:p>
    <w:p>
      <w:pPr>
        <w:pStyle w:val="Compact"/>
        <w:numPr>
          <w:ilvl w:val="2"/>
          <w:numId w:val="1111"/>
        </w:numPr>
      </w:pPr>
      <w:hyperlink r:id="rId380">
        <w:r>
          <w:rPr>
            <w:rStyle w:val="Hyperlink"/>
          </w:rPr>
          <w:t xml:space="preserve">15.1.1 Enterprise Role Architecture &amp; Directory Standards</w:t>
        </w:r>
      </w:hyperlink>
    </w:p>
    <w:p>
      <w:pPr>
        <w:pStyle w:val="Compact"/>
        <w:numPr>
          <w:ilvl w:val="2"/>
          <w:numId w:val="1111"/>
        </w:numPr>
      </w:pPr>
      <w:hyperlink r:id="rId381">
        <w:r>
          <w:rPr>
            <w:rStyle w:val="Hyperlink"/>
          </w:rPr>
          <w:t xml:space="preserve">15.1.2 Scoping Variables:</w:t>
        </w:r>
        <w:r>
          <w:rPr>
            <w:rStyle w:val="Hyperlink"/>
          </w:rPr>
          <w:t xml:space="preserve"> </w:t>
        </w:r>
        <w:r>
          <w:rPr>
            <w:rStyle w:val="VerbatimChar"/>
          </w:rPr>
          <w:t xml:space="preserve">defaults/main.yml</w:t>
        </w:r>
        <w:r>
          <w:rPr>
            <w:rStyle w:val="Hyperlink"/>
          </w:rPr>
          <w:t xml:space="preserve"> </w:t>
        </w:r>
        <w:r>
          <w:rPr>
            <w:rStyle w:val="Hyperlink"/>
          </w:rPr>
          <w:t xml:space="preserve">vs. </w:t>
        </w:r>
        <w:r>
          <w:rPr>
            <w:rStyle w:val="VerbatimChar"/>
          </w:rPr>
          <w:t xml:space="preserve">vars/main.yml</w:t>
        </w:r>
      </w:hyperlink>
    </w:p>
    <w:p>
      <w:pPr>
        <w:pStyle w:val="Compact"/>
        <w:numPr>
          <w:ilvl w:val="2"/>
          <w:numId w:val="1111"/>
        </w:numPr>
      </w:pPr>
      <w:hyperlink r:id="rId382">
        <w:r>
          <w:rPr>
            <w:rStyle w:val="Hyperlink"/>
          </w:rPr>
          <w:t xml:space="preserve">15.1.3 Role Dependencies and Execution Flow (</w:t>
        </w:r>
        <w:r>
          <w:rPr>
            <w:rStyle w:val="VerbatimChar"/>
          </w:rPr>
          <w:t xml:space="preserve">meta/main.yml</w:t>
        </w:r>
        <w:r>
          <w:rPr>
            <w:rStyle w:val="Hyperlink"/>
          </w:rPr>
          <w:t xml:space="preserve">)</w:t>
        </w:r>
      </w:hyperlink>
    </w:p>
    <w:p>
      <w:pPr>
        <w:pStyle w:val="Compact"/>
        <w:numPr>
          <w:ilvl w:val="2"/>
          <w:numId w:val="1111"/>
        </w:numPr>
      </w:pPr>
      <w:hyperlink r:id="rId383">
        <w:r>
          <w:rPr>
            <w:rStyle w:val="Hyperlink"/>
          </w:rPr>
          <w:t xml:space="preserve">15.1.4 Installing and Managing Roles via Ansible Galaxy Requirements</w:t>
        </w:r>
      </w:hyperlink>
    </w:p>
    <w:p>
      <w:pPr>
        <w:pStyle w:val="Compact"/>
        <w:numPr>
          <w:ilvl w:val="1"/>
          <w:numId w:val="1110"/>
        </w:numPr>
      </w:pPr>
      <w:hyperlink r:id="rId384">
        <w:r>
          <w:rPr>
            <w:rStyle w:val="Hyperlink"/>
          </w:rPr>
          <w:t xml:space="preserve">15.2 Managing Secrets with Ansible Vault</w:t>
        </w:r>
      </w:hyperlink>
    </w:p>
    <w:p>
      <w:pPr>
        <w:pStyle w:val="Compact"/>
        <w:numPr>
          <w:ilvl w:val="2"/>
          <w:numId w:val="1112"/>
        </w:numPr>
      </w:pPr>
      <w:hyperlink r:id="rId385">
        <w:r>
          <w:rPr>
            <w:rStyle w:val="Hyperlink"/>
          </w:rPr>
          <w:t xml:space="preserve">15.2.1 File-Level vs. Variable-Level Encryption</w:t>
        </w:r>
      </w:hyperlink>
    </w:p>
    <w:p>
      <w:pPr>
        <w:pStyle w:val="Compact"/>
        <w:numPr>
          <w:ilvl w:val="2"/>
          <w:numId w:val="1112"/>
        </w:numPr>
      </w:pPr>
      <w:hyperlink r:id="rId386">
        <w:r>
          <w:rPr>
            <w:rStyle w:val="Hyperlink"/>
          </w:rPr>
          <w:t xml:space="preserve">15.2.2 Multi-Vault ID Strategies and Vault Password Files</w:t>
        </w:r>
      </w:hyperlink>
    </w:p>
    <w:p>
      <w:pPr>
        <w:pStyle w:val="Compact"/>
        <w:numPr>
          <w:ilvl w:val="1"/>
          <w:numId w:val="1110"/>
        </w:numPr>
      </w:pPr>
      <w:hyperlink r:id="rId387">
        <w:r>
          <w:rPr>
            <w:rStyle w:val="Hyperlink"/>
          </w:rPr>
          <w:t xml:space="preserve">15.3 Dynamic Inventories for Cloud and Virtualization Enclaves</w:t>
        </w:r>
      </w:hyperlink>
    </w:p>
    <w:p>
      <w:pPr>
        <w:pStyle w:val="Compact"/>
        <w:numPr>
          <w:ilvl w:val="2"/>
          <w:numId w:val="1113"/>
        </w:numPr>
      </w:pPr>
      <w:hyperlink r:id="rId388">
        <w:r>
          <w:rPr>
            <w:rStyle w:val="Hyperlink"/>
          </w:rPr>
          <w:t xml:space="preserve">15.3.1 Inventory Scripts vs. Modern Inventory Plugins</w:t>
        </w:r>
      </w:hyperlink>
    </w:p>
    <w:p>
      <w:pPr>
        <w:pStyle w:val="Compact"/>
        <w:numPr>
          <w:ilvl w:val="2"/>
          <w:numId w:val="1113"/>
        </w:numPr>
      </w:pPr>
      <w:hyperlink r:id="rId389">
        <w:r>
          <w:rPr>
            <w:rStyle w:val="Hyperlink"/>
          </w:rPr>
          <w:t xml:space="preserve">15.3.2 Configuring the AWS EC2 Dynamic Inventory Plugin (</w:t>
        </w:r>
        <w:r>
          <w:rPr>
            <w:rStyle w:val="VerbatimChar"/>
          </w:rPr>
          <w:t xml:space="preserve">aws_ec2</w:t>
        </w:r>
        <w:r>
          <w:rPr>
            <w:rStyle w:val="Hyperlink"/>
          </w:rPr>
          <w:t xml:space="preserve">)</w:t>
        </w:r>
      </w:hyperlink>
    </w:p>
    <w:p>
      <w:pPr>
        <w:pStyle w:val="Compact"/>
        <w:numPr>
          <w:ilvl w:val="2"/>
          <w:numId w:val="1113"/>
        </w:numPr>
      </w:pPr>
      <w:hyperlink r:id="rId390">
        <w:r>
          <w:rPr>
            <w:rStyle w:val="Hyperlink"/>
          </w:rPr>
          <w:t xml:space="preserve">15.3.3 Configuring the VMware vSphere Dynamic Inventory Plugin (</w:t>
        </w:r>
        <w:r>
          <w:rPr>
            <w:rStyle w:val="VerbatimChar"/>
          </w:rPr>
          <w:t xml:space="preserve">vmware_rest</w:t>
        </w:r>
        <w:r>
          <w:rPr>
            <w:rStyle w:val="Hyperlink"/>
          </w:rPr>
          <w:t xml:space="preserve">)</w:t>
        </w:r>
      </w:hyperlink>
    </w:p>
    <w:p>
      <w:pPr>
        <w:pStyle w:val="Compact"/>
        <w:numPr>
          <w:ilvl w:val="2"/>
          <w:numId w:val="1113"/>
        </w:numPr>
      </w:pPr>
      <w:hyperlink r:id="rId391">
        <w:r>
          <w:rPr>
            <w:rStyle w:val="Hyperlink"/>
          </w:rPr>
          <w:t xml:space="preserve">15.3.4 Validating Dynamic Inventories with</w:t>
        </w:r>
        <w:r>
          <w:rPr>
            <w:rStyle w:val="Hyperlink"/>
          </w:rPr>
          <w:t xml:space="preserve"> </w:t>
        </w:r>
        <w:r>
          <w:rPr>
            <w:rStyle w:val="VerbatimChar"/>
          </w:rPr>
          <w:t xml:space="preserve">ansible-inventory</w:t>
        </w:r>
      </w:hyperlink>
    </w:p>
    <w:p>
      <w:pPr>
        <w:pStyle w:val="Compact"/>
        <w:numPr>
          <w:ilvl w:val="1"/>
          <w:numId w:val="1110"/>
        </w:numPr>
      </w:pPr>
      <w:hyperlink r:id="rId392">
        <w:r>
          <w:rPr>
            <w:rStyle w:val="Hyperlink"/>
          </w:rPr>
          <w:t xml:space="preserve">15.4 Asynchronous Execution, Poll Options, and Error Handling</w:t>
        </w:r>
      </w:hyperlink>
    </w:p>
    <w:p>
      <w:pPr>
        <w:pStyle w:val="Compact"/>
        <w:numPr>
          <w:ilvl w:val="2"/>
          <w:numId w:val="1114"/>
        </w:numPr>
      </w:pPr>
      <w:hyperlink r:id="rId393">
        <w:r>
          <w:rPr>
            <w:rStyle w:val="Hyperlink"/>
          </w:rPr>
          <w:t xml:space="preserve">15.4.1 Asynchronous Execution (</w:t>
        </w:r>
        <w:r>
          <w:rPr>
            <w:rStyle w:val="VerbatimChar"/>
          </w:rPr>
          <w:t xml:space="preserve">async</w:t>
        </w:r>
        <w:r>
          <w:rPr>
            <w:rStyle w:val="Hyperlink"/>
          </w:rPr>
          <w:t xml:space="preserve"> </w:t>
        </w:r>
        <w:r>
          <w:rPr>
            <w:rStyle w:val="Hyperlink"/>
          </w:rPr>
          <w:t xml:space="preserve">and</w:t>
        </w:r>
        <w:r>
          <w:rPr>
            <w:rStyle w:val="Hyperlink"/>
          </w:rPr>
          <w:t xml:space="preserve"> </w:t>
        </w:r>
        <w:r>
          <w:rPr>
            <w:rStyle w:val="VerbatimChar"/>
          </w:rPr>
          <w:t xml:space="preserve">poll</w:t>
        </w:r>
        <w:r>
          <w:rPr>
            <w:rStyle w:val="Hyperlink"/>
          </w:rPr>
          <w:t xml:space="preserve">)</w:t>
        </w:r>
      </w:hyperlink>
    </w:p>
    <w:p>
      <w:pPr>
        <w:pStyle w:val="Compact"/>
        <w:numPr>
          <w:ilvl w:val="2"/>
          <w:numId w:val="1114"/>
        </w:numPr>
      </w:pPr>
      <w:hyperlink r:id="rId394">
        <w:r>
          <w:rPr>
            <w:rStyle w:val="Hyperlink"/>
          </w:rPr>
          <w:t xml:space="preserve">15.4.2 Enterprise Error Handling:</w:t>
        </w:r>
        <w:r>
          <w:rPr>
            <w:rStyle w:val="Hyperlink"/>
          </w:rPr>
          <w:t xml:space="preserve"> </w:t>
        </w:r>
        <w:r>
          <w:rPr>
            <w:rStyle w:val="VerbatimChar"/>
          </w:rPr>
          <w:t xml:space="preserve">block</w:t>
        </w:r>
        <w:r>
          <w:rPr>
            <w:rStyle w:val="Hyperlink"/>
          </w:rPr>
          <w:t xml:space="preserve">,</w:t>
        </w:r>
        <w:r>
          <w:rPr>
            <w:rStyle w:val="Hyperlink"/>
          </w:rPr>
          <w:t xml:space="preserve"> </w:t>
        </w:r>
        <w:r>
          <w:rPr>
            <w:rStyle w:val="VerbatimChar"/>
          </w:rPr>
          <w:t xml:space="preserve">rescue</w:t>
        </w:r>
        <w:r>
          <w:rPr>
            <w:rStyle w:val="Hyperlink"/>
          </w:rPr>
          <w:t xml:space="preserve">,</w:t>
        </w:r>
        <w:r>
          <w:rPr>
            <w:rStyle w:val="Hyperlink"/>
          </w:rPr>
          <w:t xml:space="preserve"> </w:t>
        </w:r>
        <w:r>
          <w:rPr>
            <w:rStyle w:val="VerbatimChar"/>
          </w:rPr>
          <w:t xml:space="preserve">always</w:t>
        </w:r>
      </w:hyperlink>
    </w:p>
    <w:p>
      <w:pPr>
        <w:pStyle w:val="Compact"/>
        <w:numPr>
          <w:ilvl w:val="2"/>
          <w:numId w:val="1114"/>
        </w:numPr>
      </w:pPr>
      <w:hyperlink r:id="rId395">
        <w:r>
          <w:rPr>
            <w:rStyle w:val="Hyperlink"/>
          </w:rPr>
          <w:t xml:space="preserve">15.4.3 Error Control Directives:</w:t>
        </w:r>
        <w:r>
          <w:rPr>
            <w:rStyle w:val="Hyperlink"/>
          </w:rPr>
          <w:t xml:space="preserve"> </w:t>
        </w:r>
        <w:r>
          <w:rPr>
            <w:rStyle w:val="VerbatimChar"/>
          </w:rPr>
          <w:t xml:space="preserve">ignore_errors</w:t>
        </w:r>
        <w:r>
          <w:rPr>
            <w:rStyle w:val="Hyperlink"/>
          </w:rPr>
          <w:t xml:space="preserve">,</w:t>
        </w:r>
        <w:r>
          <w:rPr>
            <w:rStyle w:val="Hyperlink"/>
          </w:rPr>
          <w:t xml:space="preserve"> </w:t>
        </w:r>
        <w:r>
          <w:rPr>
            <w:rStyle w:val="VerbatimChar"/>
          </w:rPr>
          <w:t xml:space="preserve">failed_when</w:t>
        </w:r>
        <w:r>
          <w:rPr>
            <w:rStyle w:val="Hyperlink"/>
          </w:rPr>
          <w:t xml:space="preserve">, and</w:t>
        </w:r>
        <w:r>
          <w:rPr>
            <w:rStyle w:val="Hyperlink"/>
          </w:rPr>
          <w:t xml:space="preserve"> </w:t>
        </w:r>
        <w:r>
          <w:rPr>
            <w:rStyle w:val="VerbatimChar"/>
          </w:rPr>
          <w:t xml:space="preserve">changed_when</w:t>
        </w:r>
      </w:hyperlink>
    </w:p>
    <w:p>
      <w:pPr>
        <w:pStyle w:val="Compact"/>
        <w:numPr>
          <w:ilvl w:val="1"/>
          <w:numId w:val="1110"/>
        </w:numPr>
      </w:pPr>
      <w:hyperlink r:id="rId396">
        <w:r>
          <w:rPr>
            <w:rStyle w:val="Hyperlink"/>
          </w:rPr>
          <w:t xml:space="preserve">15.5 Hands-On Lab: Implementing Encrypted Ansible Roles with Automated Dynamic Inventories</w:t>
        </w:r>
      </w:hyperlink>
    </w:p>
    <w:p>
      <w:pPr>
        <w:pStyle w:val="Compact"/>
        <w:numPr>
          <w:ilvl w:val="2"/>
          <w:numId w:val="1115"/>
        </w:numPr>
      </w:pPr>
      <w:hyperlink r:id="rId397">
        <w:r>
          <w:rPr>
            <w:rStyle w:val="Hyperlink"/>
          </w:rPr>
          <w:t xml:space="preserve">Lab Scenario</w:t>
        </w:r>
      </w:hyperlink>
    </w:p>
    <w:p>
      <w:pPr>
        <w:pStyle w:val="Compact"/>
        <w:numPr>
          <w:ilvl w:val="2"/>
          <w:numId w:val="1115"/>
        </w:numPr>
      </w:pPr>
      <w:hyperlink r:id="rId398">
        <w:r>
          <w:rPr>
            <w:rStyle w:val="Hyperlink"/>
          </w:rPr>
          <w:t xml:space="preserve">Step 1: Create Ansible Role Directory Architecture</w:t>
        </w:r>
      </w:hyperlink>
    </w:p>
    <w:p>
      <w:pPr>
        <w:pStyle w:val="Compact"/>
        <w:numPr>
          <w:ilvl w:val="2"/>
          <w:numId w:val="1115"/>
        </w:numPr>
      </w:pPr>
      <w:hyperlink r:id="rId399">
        <w:r>
          <w:rPr>
            <w:rStyle w:val="Hyperlink"/>
          </w:rPr>
          <w:t xml:space="preserve">Step 2: Define Ansible Role Files</w:t>
        </w:r>
      </w:hyperlink>
    </w:p>
    <w:p>
      <w:pPr>
        <w:pStyle w:val="Compact"/>
        <w:numPr>
          <w:ilvl w:val="2"/>
          <w:numId w:val="1115"/>
        </w:numPr>
      </w:pPr>
      <w:hyperlink r:id="rId400">
        <w:r>
          <w:rPr>
            <w:rStyle w:val="Hyperlink"/>
          </w:rPr>
          <w:t xml:space="preserve">Step 3: Configure Dynamic Inventory</w:t>
        </w:r>
      </w:hyperlink>
    </w:p>
    <w:p>
      <w:pPr>
        <w:pStyle w:val="Compact"/>
        <w:numPr>
          <w:ilvl w:val="2"/>
          <w:numId w:val="1115"/>
        </w:numPr>
      </w:pPr>
      <w:hyperlink r:id="rId401">
        <w:r>
          <w:rPr>
            <w:rStyle w:val="Hyperlink"/>
          </w:rPr>
          <w:t xml:space="preserve">Step 4: Configure Project-Level Settings (</w:t>
        </w:r>
        <w:r>
          <w:rPr>
            <w:rStyle w:val="VerbatimChar"/>
          </w:rPr>
          <w:t xml:space="preserve">ansible.cfg</w:t>
        </w:r>
        <w:r>
          <w:rPr>
            <w:rStyle w:val="Hyperlink"/>
          </w:rPr>
          <w:t xml:space="preserve">)</w:t>
        </w:r>
      </w:hyperlink>
    </w:p>
    <w:p>
      <w:pPr>
        <w:pStyle w:val="Compact"/>
        <w:numPr>
          <w:ilvl w:val="2"/>
          <w:numId w:val="1115"/>
        </w:numPr>
      </w:pPr>
      <w:hyperlink r:id="rId402">
        <w:r>
          <w:rPr>
            <w:rStyle w:val="Hyperlink"/>
          </w:rPr>
          <w:t xml:space="preserve">Step 5: Execute and Validate the Master Playbook</w:t>
        </w:r>
      </w:hyperlink>
    </w:p>
    <w:p>
      <w:pPr>
        <w:pStyle w:val="Compact"/>
        <w:numPr>
          <w:ilvl w:val="1"/>
          <w:numId w:val="1110"/>
        </w:numPr>
      </w:pPr>
      <w:hyperlink r:id="rId403">
        <w:r>
          <w:rPr>
            <w:rStyle w:val="Hyperlink"/>
          </w:rPr>
          <w:t xml:space="preserve">Self-Assessment &amp; Exam Practice Questions</w:t>
        </w:r>
      </w:hyperlink>
    </w:p>
    <w:p>
      <w:pPr>
        <w:pStyle w:val="Compact"/>
        <w:numPr>
          <w:ilvl w:val="0"/>
          <w:numId w:val="1001"/>
        </w:numPr>
      </w:pPr>
      <w:hyperlink r:id="rId404">
        <w:r>
          <w:rPr>
            <w:rStyle w:val="Hyperlink"/>
          </w:rPr>
          <w:t xml:space="preserve">Chapter 16</w:t>
        </w:r>
      </w:hyperlink>
    </w:p>
    <w:p>
      <w:pPr>
        <w:pStyle w:val="Compact"/>
        <w:numPr>
          <w:ilvl w:val="1"/>
          <w:numId w:val="1116"/>
        </w:numPr>
      </w:pPr>
      <w:hyperlink r:id="rId405">
        <w:r>
          <w:rPr>
            <w:rStyle w:val="Hyperlink"/>
          </w:rPr>
          <w:t xml:space="preserve">16.1 Packer and Cloud-init in Immutable Infrastructure</w:t>
        </w:r>
      </w:hyperlink>
    </w:p>
    <w:p>
      <w:pPr>
        <w:pStyle w:val="Compact"/>
        <w:numPr>
          <w:ilvl w:val="2"/>
          <w:numId w:val="1117"/>
        </w:numPr>
      </w:pPr>
      <w:hyperlink r:id="rId406">
        <w:r>
          <w:rPr>
            <w:rStyle w:val="Hyperlink"/>
          </w:rPr>
          <w:t xml:space="preserve">The Immutable Infrastructure Paradigm</w:t>
        </w:r>
      </w:hyperlink>
    </w:p>
    <w:p>
      <w:pPr>
        <w:pStyle w:val="Compact"/>
        <w:numPr>
          <w:ilvl w:val="2"/>
          <w:numId w:val="1117"/>
        </w:numPr>
      </w:pPr>
      <w:hyperlink r:id="rId407">
        <w:r>
          <w:rPr>
            <w:rStyle w:val="Hyperlink"/>
          </w:rPr>
          <w:t xml:space="preserve">Role of HashiCorp Packer and Cloud-init</w:t>
        </w:r>
      </w:hyperlink>
    </w:p>
    <w:p>
      <w:pPr>
        <w:pStyle w:val="Compact"/>
        <w:numPr>
          <w:ilvl w:val="1"/>
          <w:numId w:val="1116"/>
        </w:numPr>
      </w:pPr>
      <w:hyperlink r:id="rId408">
        <w:r>
          <w:rPr>
            <w:rStyle w:val="Hyperlink"/>
          </w:rPr>
          <w:t xml:space="preserve">16.2 HashiCorp Packer Architecture: Builders, Provisioners, and Post-Processors</w:t>
        </w:r>
      </w:hyperlink>
    </w:p>
    <w:p>
      <w:pPr>
        <w:pStyle w:val="Compact"/>
        <w:numPr>
          <w:ilvl w:val="2"/>
          <w:numId w:val="1118"/>
        </w:numPr>
      </w:pPr>
      <w:hyperlink r:id="rId409">
        <w:r>
          <w:rPr>
            <w:rStyle w:val="Hyperlink"/>
          </w:rPr>
          <w:t xml:space="preserve">Core Architectural Components</w:t>
        </w:r>
      </w:hyperlink>
    </w:p>
    <w:p>
      <w:pPr>
        <w:pStyle w:val="Compact"/>
        <w:numPr>
          <w:ilvl w:val="1"/>
          <w:numId w:val="1116"/>
        </w:numPr>
      </w:pPr>
      <w:hyperlink r:id="rId410">
        <w:r>
          <w:rPr>
            <w:rStyle w:val="Hyperlink"/>
          </w:rPr>
          <w:t xml:space="preserve">16.3 Automating OS Provisioning via Cloud-Init and Kickstart</w:t>
        </w:r>
      </w:hyperlink>
    </w:p>
    <w:p>
      <w:pPr>
        <w:pStyle w:val="Compact"/>
        <w:numPr>
          <w:ilvl w:val="2"/>
          <w:numId w:val="1119"/>
        </w:numPr>
      </w:pPr>
      <w:hyperlink r:id="rId411">
        <w:r>
          <w:rPr>
            <w:rStyle w:val="Hyperlink"/>
          </w:rPr>
          <w:t xml:space="preserve">Automated Installer Frameworks</w:t>
        </w:r>
      </w:hyperlink>
    </w:p>
    <w:p>
      <w:pPr>
        <w:pStyle w:val="Compact"/>
        <w:numPr>
          <w:ilvl w:val="2"/>
          <w:numId w:val="1119"/>
        </w:numPr>
      </w:pPr>
      <w:hyperlink r:id="rId412">
        <w:r>
          <w:rPr>
            <w:rStyle w:val="Hyperlink"/>
          </w:rPr>
          <w:t xml:space="preserve">Cloud-Init Data Directives (</w:t>
        </w:r>
        <w:r>
          <w:rPr>
            <w:rStyle w:val="VerbatimChar"/>
          </w:rPr>
          <w:t xml:space="preserve">user-data</w:t>
        </w:r>
        <w:r>
          <w:rPr>
            <w:rStyle w:val="Hyperlink"/>
          </w:rPr>
          <w:t xml:space="preserve">)</w:t>
        </w:r>
      </w:hyperlink>
    </w:p>
    <w:p>
      <w:pPr>
        <w:pStyle w:val="Compact"/>
        <w:numPr>
          <w:ilvl w:val="2"/>
          <w:numId w:val="1119"/>
        </w:numPr>
      </w:pPr>
      <w:hyperlink r:id="rId413">
        <w:r>
          <w:rPr>
            <w:rStyle w:val="Hyperlink"/>
          </w:rPr>
          <w:t xml:space="preserve">Passing Installer Responses in Packer</w:t>
        </w:r>
      </w:hyperlink>
    </w:p>
    <w:p>
      <w:pPr>
        <w:pStyle w:val="Compact"/>
        <w:numPr>
          <w:ilvl w:val="1"/>
          <w:numId w:val="1116"/>
        </w:numPr>
      </w:pPr>
      <w:hyperlink r:id="rId414">
        <w:r>
          <w:rPr>
            <w:rStyle w:val="Hyperlink"/>
          </w:rPr>
          <w:t xml:space="preserve">16.4 Integrating Packer into CI/CD Automated Pipelines</w:t>
        </w:r>
      </w:hyperlink>
    </w:p>
    <w:p>
      <w:pPr>
        <w:pStyle w:val="Compact"/>
        <w:numPr>
          <w:ilvl w:val="2"/>
          <w:numId w:val="1120"/>
        </w:numPr>
      </w:pPr>
      <w:hyperlink r:id="rId415">
        <w:r>
          <w:rPr>
            <w:rStyle w:val="Hyperlink"/>
          </w:rPr>
          <w:t xml:space="preserve">CI/CD Integration Best Practices</w:t>
        </w:r>
      </w:hyperlink>
    </w:p>
    <w:p>
      <w:pPr>
        <w:pStyle w:val="Compact"/>
        <w:numPr>
          <w:ilvl w:val="2"/>
          <w:numId w:val="1120"/>
        </w:numPr>
      </w:pPr>
      <w:hyperlink r:id="rId416">
        <w:r>
          <w:rPr>
            <w:rStyle w:val="Hyperlink"/>
          </w:rPr>
          <w:t xml:space="preserve">Enterprise GitLab CI Pipeline Definition (</w:t>
        </w:r>
        <w:r>
          <w:rPr>
            <w:rStyle w:val="VerbatimChar"/>
          </w:rPr>
          <w:t xml:space="preserve">.gitlab-ci.yml</w:t>
        </w:r>
        <w:r>
          <w:rPr>
            <w:rStyle w:val="Hyperlink"/>
          </w:rPr>
          <w:t xml:space="preserve">)</w:t>
        </w:r>
      </w:hyperlink>
    </w:p>
    <w:p>
      <w:pPr>
        <w:pStyle w:val="Compact"/>
        <w:numPr>
          <w:ilvl w:val="1"/>
          <w:numId w:val="1116"/>
        </w:numPr>
      </w:pPr>
      <w:hyperlink r:id="rId417">
        <w:r>
          <w:rPr>
            <w:rStyle w:val="Hyperlink"/>
          </w:rPr>
          <w:t xml:space="preserve">16.5 Hands-On Lab: Building Automated Hardened Debian 13 Golden Machine Images</w:t>
        </w:r>
      </w:hyperlink>
    </w:p>
    <w:p>
      <w:pPr>
        <w:pStyle w:val="Compact"/>
        <w:numPr>
          <w:ilvl w:val="2"/>
          <w:numId w:val="1121"/>
        </w:numPr>
      </w:pPr>
      <w:hyperlink r:id="rId418">
        <w:r>
          <w:rPr>
            <w:rStyle w:val="Hyperlink"/>
          </w:rPr>
          <w:t xml:space="preserve">Lab Scenario</w:t>
        </w:r>
      </w:hyperlink>
    </w:p>
    <w:p>
      <w:pPr>
        <w:pStyle w:val="Compact"/>
        <w:numPr>
          <w:ilvl w:val="2"/>
          <w:numId w:val="1121"/>
        </w:numPr>
      </w:pPr>
      <w:hyperlink r:id="rId419">
        <w:r>
          <w:rPr>
            <w:rStyle w:val="Hyperlink"/>
          </w:rPr>
          <w:t xml:space="preserve">Step 1: Directory Setup</w:t>
        </w:r>
      </w:hyperlink>
    </w:p>
    <w:p>
      <w:pPr>
        <w:pStyle w:val="Compact"/>
        <w:numPr>
          <w:ilvl w:val="2"/>
          <w:numId w:val="1121"/>
        </w:numPr>
      </w:pPr>
      <w:hyperlink r:id="rId420">
        <w:r>
          <w:rPr>
            <w:rStyle w:val="Hyperlink"/>
          </w:rPr>
          <w:t xml:space="preserve">Step 2: Define Automated Installer Preseed Configuration</w:t>
        </w:r>
      </w:hyperlink>
    </w:p>
    <w:p>
      <w:pPr>
        <w:pStyle w:val="Compact"/>
        <w:numPr>
          <w:ilvl w:val="2"/>
          <w:numId w:val="1121"/>
        </w:numPr>
      </w:pPr>
      <w:hyperlink r:id="rId421">
        <w:r>
          <w:rPr>
            <w:rStyle w:val="Hyperlink"/>
          </w:rPr>
          <w:t xml:space="preserve">Step 3: Write Hardening &amp; Provisioning Shell Scripts</w:t>
        </w:r>
      </w:hyperlink>
    </w:p>
    <w:p>
      <w:pPr>
        <w:pStyle w:val="Compact"/>
        <w:numPr>
          <w:ilvl w:val="2"/>
          <w:numId w:val="1121"/>
        </w:numPr>
      </w:pPr>
      <w:hyperlink r:id="rId422">
        <w:r>
          <w:rPr>
            <w:rStyle w:val="Hyperlink"/>
          </w:rPr>
          <w:t xml:space="preserve">Step 4: Construct the Master Packer Template</w:t>
        </w:r>
      </w:hyperlink>
    </w:p>
    <w:p>
      <w:pPr>
        <w:pStyle w:val="Compact"/>
        <w:numPr>
          <w:ilvl w:val="2"/>
          <w:numId w:val="1121"/>
        </w:numPr>
      </w:pPr>
      <w:hyperlink r:id="rId423">
        <w:r>
          <w:rPr>
            <w:rStyle w:val="Hyperlink"/>
          </w:rPr>
          <w:t xml:space="preserve">Step 5: Format, Validate, and Execute the Build</w:t>
        </w:r>
      </w:hyperlink>
    </w:p>
    <w:p>
      <w:pPr>
        <w:pStyle w:val="Compact"/>
        <w:numPr>
          <w:ilvl w:val="2"/>
          <w:numId w:val="1121"/>
        </w:numPr>
      </w:pPr>
      <w:hyperlink r:id="rId424">
        <w:r>
          <w:rPr>
            <w:rStyle w:val="Hyperlink"/>
          </w:rPr>
          <w:t xml:space="preserve">Step 6: Verify Build Artifacts</w:t>
        </w:r>
      </w:hyperlink>
    </w:p>
    <w:p>
      <w:pPr>
        <w:pStyle w:val="Compact"/>
        <w:numPr>
          <w:ilvl w:val="1"/>
          <w:numId w:val="1116"/>
        </w:numPr>
      </w:pPr>
      <w:hyperlink r:id="rId425">
        <w:r>
          <w:rPr>
            <w:rStyle w:val="Hyperlink"/>
          </w:rPr>
          <w:t xml:space="preserve">Self-Assessment &amp; Exam Practice Questions</w:t>
        </w:r>
      </w:hyperlink>
    </w:p>
    <w:p>
      <w:pPr>
        <w:pStyle w:val="Compact"/>
        <w:numPr>
          <w:ilvl w:val="0"/>
          <w:numId w:val="1001"/>
        </w:numPr>
      </w:pPr>
      <w:hyperlink r:id="rId426">
        <w:r>
          <w:rPr>
            <w:rStyle w:val="Hyperlink"/>
          </w:rPr>
          <w:t xml:space="preserve">Chapter 17</w:t>
        </w:r>
      </w:hyperlink>
    </w:p>
    <w:p>
      <w:pPr>
        <w:pStyle w:val="Compact"/>
        <w:numPr>
          <w:ilvl w:val="1"/>
          <w:numId w:val="1122"/>
        </w:numPr>
      </w:pPr>
      <w:hyperlink r:id="rId427">
        <w:r>
          <w:rPr>
            <w:rStyle w:val="Hyperlink"/>
          </w:rPr>
          <w:t xml:space="preserve">17.1 Git Architecture: Object Database (Blobs, Trees, Commits, Tags)</w:t>
        </w:r>
      </w:hyperlink>
    </w:p>
    <w:p>
      <w:pPr>
        <w:pStyle w:val="Compact"/>
        <w:numPr>
          <w:ilvl w:val="2"/>
          <w:numId w:val="1123"/>
        </w:numPr>
      </w:pPr>
      <w:hyperlink r:id="rId428">
        <w:r>
          <w:rPr>
            <w:rStyle w:val="Hyperlink"/>
          </w:rPr>
          <w:t xml:space="preserve">The</w:t>
        </w:r>
        <w:r>
          <w:rPr>
            <w:rStyle w:val="Hyperlink"/>
          </w:rPr>
          <w:t xml:space="preserve"> </w:t>
        </w:r>
        <w:r>
          <w:rPr>
            <w:rStyle w:val="VerbatimChar"/>
          </w:rPr>
          <w:t xml:space="preserve">.git</w:t>
        </w:r>
        <w:r>
          <w:rPr>
            <w:rStyle w:val="Hyperlink"/>
          </w:rPr>
          <w:t xml:space="preserve"> </w:t>
        </w:r>
        <w:r>
          <w:rPr>
            <w:rStyle w:val="Hyperlink"/>
          </w:rPr>
          <w:t xml:space="preserve">Directory Hierarchy</w:t>
        </w:r>
      </w:hyperlink>
    </w:p>
    <w:p>
      <w:pPr>
        <w:pStyle w:val="Compact"/>
        <w:numPr>
          <w:ilvl w:val="2"/>
          <w:numId w:val="1123"/>
        </w:numPr>
      </w:pPr>
      <w:hyperlink r:id="rId429">
        <w:r>
          <w:rPr>
            <w:rStyle w:val="Hyperlink"/>
          </w:rPr>
          <w:t xml:space="preserve">The Four Core Git Object Types</w:t>
        </w:r>
      </w:hyperlink>
    </w:p>
    <w:p>
      <w:pPr>
        <w:pStyle w:val="Compact"/>
        <w:numPr>
          <w:ilvl w:val="2"/>
          <w:numId w:val="1123"/>
        </w:numPr>
      </w:pPr>
      <w:hyperlink r:id="rId430">
        <w:r>
          <w:rPr>
            <w:rStyle w:val="Hyperlink"/>
          </w:rPr>
          <w:t xml:space="preserve">Low-Level Plumbing Commands for Object Inspection</w:t>
        </w:r>
      </w:hyperlink>
    </w:p>
    <w:p>
      <w:pPr>
        <w:pStyle w:val="Compact"/>
        <w:numPr>
          <w:ilvl w:val="1"/>
          <w:numId w:val="1122"/>
        </w:numPr>
      </w:pPr>
      <w:hyperlink r:id="rId431">
        <w:r>
          <w:rPr>
            <w:rStyle w:val="Hyperlink"/>
          </w:rPr>
          <w:t xml:space="preserve">17.2 Branching Models: GitFlow, Trunk-Based Development, and Feature Branching</w:t>
        </w:r>
      </w:hyperlink>
    </w:p>
    <w:p>
      <w:pPr>
        <w:pStyle w:val="Compact"/>
        <w:numPr>
          <w:ilvl w:val="2"/>
          <w:numId w:val="1124"/>
        </w:numPr>
      </w:pPr>
      <w:hyperlink r:id="rId432">
        <w:r>
          <w:rPr>
            <w:rStyle w:val="Hyperlink"/>
          </w:rPr>
          <w:t xml:space="preserve">Comparative Architectural Analysis</w:t>
        </w:r>
      </w:hyperlink>
    </w:p>
    <w:p>
      <w:pPr>
        <w:pStyle w:val="Compact"/>
        <w:numPr>
          <w:ilvl w:val="2"/>
          <w:numId w:val="1124"/>
        </w:numPr>
      </w:pPr>
      <w:hyperlink r:id="rId433">
        <w:r>
          <w:rPr>
            <w:rStyle w:val="Hyperlink"/>
          </w:rPr>
          <w:t xml:space="preserve">Branching Model Architectures</w:t>
        </w:r>
      </w:hyperlink>
    </w:p>
    <w:p>
      <w:pPr>
        <w:pStyle w:val="Compact"/>
        <w:numPr>
          <w:ilvl w:val="1"/>
          <w:numId w:val="1122"/>
        </w:numPr>
      </w:pPr>
      <w:hyperlink r:id="rId434">
        <w:r>
          <w:rPr>
            <w:rStyle w:val="Hyperlink"/>
          </w:rPr>
          <w:t xml:space="preserve">17.3 Advanced Git CLI Operations: Interactive Rebase, Cherry-Pick, Bisect, and Stash</w:t>
        </w:r>
      </w:hyperlink>
    </w:p>
    <w:p>
      <w:pPr>
        <w:pStyle w:val="Compact"/>
        <w:numPr>
          <w:ilvl w:val="2"/>
          <w:numId w:val="1125"/>
        </w:numPr>
      </w:pPr>
      <w:hyperlink r:id="rId435">
        <w:r>
          <w:rPr>
            <w:rStyle w:val="Hyperlink"/>
          </w:rPr>
          <w:t xml:space="preserve">Interactive Rebase (</w:t>
        </w:r>
        <w:r>
          <w:rPr>
            <w:rStyle w:val="VerbatimChar"/>
          </w:rPr>
          <w:t xml:space="preserve">git rebase -i</w:t>
        </w:r>
        <w:r>
          <w:rPr>
            <w:rStyle w:val="Hyperlink"/>
          </w:rPr>
          <w:t xml:space="preserve">)</w:t>
        </w:r>
      </w:hyperlink>
    </w:p>
    <w:p>
      <w:pPr>
        <w:pStyle w:val="Compact"/>
        <w:numPr>
          <w:ilvl w:val="2"/>
          <w:numId w:val="1125"/>
        </w:numPr>
      </w:pPr>
      <w:hyperlink r:id="rId436">
        <w:r>
          <w:rPr>
            <w:rStyle w:val="Hyperlink"/>
          </w:rPr>
          <w:t xml:space="preserve">Cherry-Picking (</w:t>
        </w:r>
        <w:r>
          <w:rPr>
            <w:rStyle w:val="VerbatimChar"/>
          </w:rPr>
          <w:t xml:space="preserve">git cherry-pick</w:t>
        </w:r>
        <w:r>
          <w:rPr>
            <w:rStyle w:val="Hyperlink"/>
          </w:rPr>
          <w:t xml:space="preserve">)</w:t>
        </w:r>
      </w:hyperlink>
    </w:p>
    <w:p>
      <w:pPr>
        <w:pStyle w:val="Compact"/>
        <w:numPr>
          <w:ilvl w:val="2"/>
          <w:numId w:val="1125"/>
        </w:numPr>
      </w:pPr>
      <w:hyperlink r:id="rId437">
        <w:r>
          <w:rPr>
            <w:rStyle w:val="Hyperlink"/>
          </w:rPr>
          <w:t xml:space="preserve">Automated Binary Search Regression Isolator (</w:t>
        </w:r>
        <w:r>
          <w:rPr>
            <w:rStyle w:val="VerbatimChar"/>
          </w:rPr>
          <w:t xml:space="preserve">git bisect</w:t>
        </w:r>
        <w:r>
          <w:rPr>
            <w:rStyle w:val="Hyperlink"/>
          </w:rPr>
          <w:t xml:space="preserve">)</w:t>
        </w:r>
      </w:hyperlink>
    </w:p>
    <w:p>
      <w:pPr>
        <w:pStyle w:val="Compact"/>
        <w:numPr>
          <w:ilvl w:val="2"/>
          <w:numId w:val="1125"/>
        </w:numPr>
      </w:pPr>
      <w:hyperlink r:id="rId438">
        <w:r>
          <w:rPr>
            <w:rStyle w:val="Hyperlink"/>
          </w:rPr>
          <w:t xml:space="preserve">Advanced Stashing Options (</w:t>
        </w:r>
        <w:r>
          <w:rPr>
            <w:rStyle w:val="VerbatimChar"/>
          </w:rPr>
          <w:t xml:space="preserve">git stash</w:t>
        </w:r>
        <w:r>
          <w:rPr>
            <w:rStyle w:val="Hyperlink"/>
          </w:rPr>
          <w:t xml:space="preserve">)</w:t>
        </w:r>
      </w:hyperlink>
    </w:p>
    <w:p>
      <w:pPr>
        <w:pStyle w:val="Compact"/>
        <w:numPr>
          <w:ilvl w:val="1"/>
          <w:numId w:val="1122"/>
        </w:numPr>
      </w:pPr>
      <w:hyperlink r:id="rId439">
        <w:r>
          <w:rPr>
            <w:rStyle w:val="Hyperlink"/>
          </w:rPr>
          <w:t xml:space="preserve">17.4 Client-Side and Server-Side Git Hooks</w:t>
        </w:r>
      </w:hyperlink>
    </w:p>
    <w:p>
      <w:pPr>
        <w:pStyle w:val="Compact"/>
        <w:numPr>
          <w:ilvl w:val="2"/>
          <w:numId w:val="1126"/>
        </w:numPr>
      </w:pPr>
      <w:hyperlink r:id="rId440">
        <w:r>
          <w:rPr>
            <w:rStyle w:val="Hyperlink"/>
          </w:rPr>
          <w:t xml:space="preserve">Hook Categories and Execution Context</w:t>
        </w:r>
      </w:hyperlink>
    </w:p>
    <w:p>
      <w:pPr>
        <w:pStyle w:val="Compact"/>
        <w:numPr>
          <w:ilvl w:val="2"/>
          <w:numId w:val="1126"/>
        </w:numPr>
      </w:pPr>
      <w:hyperlink r:id="rId441">
        <w:r>
          <w:rPr>
            <w:rStyle w:val="Hyperlink"/>
          </w:rPr>
          <w:t xml:space="preserve">Enforcing Pre-Commit Standards (Client-Side)</w:t>
        </w:r>
      </w:hyperlink>
    </w:p>
    <w:p>
      <w:pPr>
        <w:pStyle w:val="Compact"/>
        <w:numPr>
          <w:ilvl w:val="2"/>
          <w:numId w:val="1126"/>
        </w:numPr>
      </w:pPr>
      <w:hyperlink r:id="rId442">
        <w:r>
          <w:rPr>
            <w:rStyle w:val="Hyperlink"/>
          </w:rPr>
          <w:t xml:space="preserve">Server-Side Push Guardrails (</w:t>
        </w:r>
        <w:r>
          <w:rPr>
            <w:rStyle w:val="VerbatimChar"/>
          </w:rPr>
          <w:t xml:space="preserve">pre-receive</w:t>
        </w:r>
        <w:r>
          <w:rPr>
            <w:rStyle w:val="Hyperlink"/>
          </w:rPr>
          <w:t xml:space="preserve">)</w:t>
        </w:r>
      </w:hyperlink>
    </w:p>
    <w:p>
      <w:pPr>
        <w:pStyle w:val="Compact"/>
        <w:numPr>
          <w:ilvl w:val="1"/>
          <w:numId w:val="1122"/>
        </w:numPr>
      </w:pPr>
      <w:hyperlink r:id="rId443">
        <w:r>
          <w:rPr>
            <w:rStyle w:val="Hyperlink"/>
          </w:rPr>
          <w:t xml:space="preserve">17.5 Hands-On Lab: Resolving Complex Merge Conflicts and Automating Code Hardening Hooks</w:t>
        </w:r>
      </w:hyperlink>
    </w:p>
    <w:p>
      <w:pPr>
        <w:pStyle w:val="Compact"/>
        <w:numPr>
          <w:ilvl w:val="2"/>
          <w:numId w:val="1127"/>
        </w:numPr>
      </w:pPr>
      <w:hyperlink r:id="rId444">
        <w:r>
          <w:rPr>
            <w:rStyle w:val="Hyperlink"/>
          </w:rPr>
          <w:t xml:space="preserve">Objective</w:t>
        </w:r>
      </w:hyperlink>
    </w:p>
    <w:p>
      <w:pPr>
        <w:pStyle w:val="Compact"/>
        <w:numPr>
          <w:ilvl w:val="2"/>
          <w:numId w:val="1127"/>
        </w:numPr>
      </w:pPr>
      <w:hyperlink r:id="rId445">
        <w:r>
          <w:rPr>
            <w:rStyle w:val="Hyperlink"/>
          </w:rPr>
          <w:t xml:space="preserve">Step 1: Initialize Workspace &amp; Base Repository</w:t>
        </w:r>
      </w:hyperlink>
    </w:p>
    <w:p>
      <w:pPr>
        <w:pStyle w:val="Compact"/>
        <w:numPr>
          <w:ilvl w:val="2"/>
          <w:numId w:val="1127"/>
        </w:numPr>
      </w:pPr>
      <w:hyperlink r:id="rId446">
        <w:r>
          <w:rPr>
            <w:rStyle w:val="Hyperlink"/>
          </w:rPr>
          <w:t xml:space="preserve">Step 2: Create Conflicting Concurrent Branches</w:t>
        </w:r>
      </w:hyperlink>
    </w:p>
    <w:p>
      <w:pPr>
        <w:pStyle w:val="Compact"/>
        <w:numPr>
          <w:ilvl w:val="2"/>
          <w:numId w:val="1127"/>
        </w:numPr>
      </w:pPr>
      <w:hyperlink r:id="rId447">
        <w:r>
          <w:rPr>
            <w:rStyle w:val="Hyperlink"/>
          </w:rPr>
          <w:t xml:space="preserve">Step 3: Trigger and Resolve the Conflict</w:t>
        </w:r>
      </w:hyperlink>
    </w:p>
    <w:p>
      <w:pPr>
        <w:pStyle w:val="Compact"/>
        <w:numPr>
          <w:ilvl w:val="2"/>
          <w:numId w:val="1127"/>
        </w:numPr>
      </w:pPr>
      <w:hyperlink r:id="rId448">
        <w:r>
          <w:rPr>
            <w:rStyle w:val="Hyperlink"/>
          </w:rPr>
          <w:t xml:space="preserve">Step 4: Build Automated Pre-Commit Security Hook</w:t>
        </w:r>
      </w:hyperlink>
    </w:p>
    <w:p>
      <w:pPr>
        <w:pStyle w:val="Compact"/>
        <w:numPr>
          <w:ilvl w:val="2"/>
          <w:numId w:val="1127"/>
        </w:numPr>
      </w:pPr>
      <w:hyperlink r:id="rId449">
        <w:r>
          <w:rPr>
            <w:rStyle w:val="Hyperlink"/>
          </w:rPr>
          <w:t xml:space="preserve">Step 5: Test and Validate the Pre-Commit Hook</w:t>
        </w:r>
      </w:hyperlink>
    </w:p>
    <w:p>
      <w:pPr>
        <w:pStyle w:val="Compact"/>
        <w:numPr>
          <w:ilvl w:val="1"/>
          <w:numId w:val="1122"/>
        </w:numPr>
      </w:pPr>
      <w:hyperlink r:id="rId450">
        <w:r>
          <w:rPr>
            <w:rStyle w:val="Hyperlink"/>
          </w:rPr>
          <w:t xml:space="preserve">Self-Assessment &amp; Exam Practice Questions</w:t>
        </w:r>
      </w:hyperlink>
    </w:p>
    <w:p>
      <w:pPr>
        <w:pStyle w:val="Compact"/>
        <w:numPr>
          <w:ilvl w:val="0"/>
          <w:numId w:val="1001"/>
        </w:numPr>
      </w:pPr>
      <w:hyperlink r:id="rId451">
        <w:r>
          <w:rPr>
            <w:rStyle w:val="Hyperlink"/>
          </w:rPr>
          <w:t xml:space="preserve">Chapter 18</w:t>
        </w:r>
      </w:hyperlink>
    </w:p>
    <w:p>
      <w:pPr>
        <w:pStyle w:val="Compact"/>
        <w:numPr>
          <w:ilvl w:val="1"/>
          <w:numId w:val="1128"/>
        </w:numPr>
      </w:pPr>
      <w:hyperlink r:id="rId452">
        <w:r>
          <w:rPr>
            <w:rStyle w:val="Hyperlink"/>
          </w:rPr>
          <w:t xml:space="preserve">18.1 Continuous Integration Core Principles and Artifact Management</w:t>
        </w:r>
      </w:hyperlink>
    </w:p>
    <w:p>
      <w:pPr>
        <w:pStyle w:val="Compact"/>
        <w:numPr>
          <w:ilvl w:val="2"/>
          <w:numId w:val="1129"/>
        </w:numPr>
      </w:pPr>
      <w:hyperlink r:id="rId453">
        <w:r>
          <w:rPr>
            <w:rStyle w:val="Hyperlink"/>
          </w:rPr>
          <w:t xml:space="preserve">Core CI Principles</w:t>
        </w:r>
      </w:hyperlink>
    </w:p>
    <w:p>
      <w:pPr>
        <w:pStyle w:val="Compact"/>
        <w:numPr>
          <w:ilvl w:val="2"/>
          <w:numId w:val="1129"/>
        </w:numPr>
      </w:pPr>
      <w:hyperlink r:id="rId454">
        <w:r>
          <w:rPr>
            <w:rStyle w:val="Hyperlink"/>
          </w:rPr>
          <w:t xml:space="preserve">The Build Artifact Lifecycle</w:t>
        </w:r>
      </w:hyperlink>
    </w:p>
    <w:p>
      <w:pPr>
        <w:pStyle w:val="Compact"/>
        <w:numPr>
          <w:ilvl w:val="1"/>
          <w:numId w:val="1128"/>
        </w:numPr>
      </w:pPr>
      <w:hyperlink r:id="rId455">
        <w:r>
          <w:rPr>
            <w:rStyle w:val="Hyperlink"/>
          </w:rPr>
          <w:t xml:space="preserve">18.2 Artifact Registries (Nexus, JFrog Artifactory, Container Registries)</w:t>
        </w:r>
      </w:hyperlink>
    </w:p>
    <w:p>
      <w:pPr>
        <w:pStyle w:val="Compact"/>
        <w:numPr>
          <w:ilvl w:val="2"/>
          <w:numId w:val="1130"/>
        </w:numPr>
      </w:pPr>
      <w:hyperlink r:id="rId456">
        <w:r>
          <w:rPr>
            <w:rStyle w:val="Hyperlink"/>
          </w:rPr>
          <w:t xml:space="preserve">Enterprise Registry Types</w:t>
        </w:r>
      </w:hyperlink>
    </w:p>
    <w:p>
      <w:pPr>
        <w:pStyle w:val="Compact"/>
        <w:numPr>
          <w:ilvl w:val="2"/>
          <w:numId w:val="1130"/>
        </w:numPr>
      </w:pPr>
      <w:hyperlink r:id="rId457">
        <w:r>
          <w:rPr>
            <w:rStyle w:val="Hyperlink"/>
          </w:rPr>
          <w:t xml:space="preserve">Proxy, Hosted, and Virtual Repositories</w:t>
        </w:r>
      </w:hyperlink>
    </w:p>
    <w:p>
      <w:pPr>
        <w:pStyle w:val="Compact"/>
        <w:numPr>
          <w:ilvl w:val="1"/>
          <w:numId w:val="1128"/>
        </w:numPr>
      </w:pPr>
      <w:hyperlink r:id="rId458">
        <w:r>
          <w:rPr>
            <w:rStyle w:val="Hyperlink"/>
          </w:rPr>
          <w:t xml:space="preserve">18.3 Automated Build Engines and Dependency Caching Strategies</w:t>
        </w:r>
      </w:hyperlink>
    </w:p>
    <w:p>
      <w:pPr>
        <w:pStyle w:val="Compact"/>
        <w:numPr>
          <w:ilvl w:val="2"/>
          <w:numId w:val="1131"/>
        </w:numPr>
      </w:pPr>
      <w:hyperlink r:id="rId459">
        <w:r>
          <w:rPr>
            <w:rStyle w:val="Hyperlink"/>
          </w:rPr>
          <w:t xml:space="preserve">Dependency Caching vs. Build Artifacts</w:t>
        </w:r>
      </w:hyperlink>
    </w:p>
    <w:p>
      <w:pPr>
        <w:pStyle w:val="Compact"/>
        <w:numPr>
          <w:ilvl w:val="2"/>
          <w:numId w:val="1131"/>
        </w:numPr>
      </w:pPr>
      <w:hyperlink r:id="rId460">
        <w:r>
          <w:rPr>
            <w:rStyle w:val="Hyperlink"/>
          </w:rPr>
          <w:t xml:space="preserve">Enterprise Caching Strategies in GitLab CI &amp; GitHub Actions</w:t>
        </w:r>
      </w:hyperlink>
    </w:p>
    <w:p>
      <w:pPr>
        <w:pStyle w:val="Compact"/>
        <w:numPr>
          <w:ilvl w:val="1"/>
          <w:numId w:val="1128"/>
        </w:numPr>
      </w:pPr>
      <w:hyperlink r:id="rId461">
        <w:r>
          <w:rPr>
            <w:rStyle w:val="Hyperlink"/>
          </w:rPr>
          <w:t xml:space="preserve">18.4 Code Quality Gates and Static Analysis Integration</w:t>
        </w:r>
      </w:hyperlink>
    </w:p>
    <w:p>
      <w:pPr>
        <w:pStyle w:val="Compact"/>
        <w:numPr>
          <w:ilvl w:val="2"/>
          <w:numId w:val="1132"/>
        </w:numPr>
      </w:pPr>
      <w:hyperlink r:id="rId462">
        <w:r>
          <w:rPr>
            <w:rStyle w:val="Hyperlink"/>
          </w:rPr>
          <w:t xml:space="preserve">Static Analysis Components</w:t>
        </w:r>
      </w:hyperlink>
    </w:p>
    <w:p>
      <w:pPr>
        <w:pStyle w:val="Compact"/>
        <w:numPr>
          <w:ilvl w:val="2"/>
          <w:numId w:val="1132"/>
        </w:numPr>
      </w:pPr>
      <w:hyperlink r:id="rId463">
        <w:r>
          <w:rPr>
            <w:rStyle w:val="Hyperlink"/>
          </w:rPr>
          <w:t xml:space="preserve">Quality Gate Pipeline Integration</w:t>
        </w:r>
      </w:hyperlink>
    </w:p>
    <w:p>
      <w:pPr>
        <w:pStyle w:val="Compact"/>
        <w:numPr>
          <w:ilvl w:val="1"/>
          <w:numId w:val="1128"/>
        </w:numPr>
      </w:pPr>
      <w:hyperlink r:id="rId464">
        <w:r>
          <w:rPr>
            <w:rStyle w:val="Hyperlink"/>
          </w:rPr>
          <w:t xml:space="preserve">18.5 Hands-On Lab: Setting Up a Local Private Container and Artifact Registry with Access Controls</w:t>
        </w:r>
      </w:hyperlink>
    </w:p>
    <w:p>
      <w:pPr>
        <w:pStyle w:val="Compact"/>
        <w:numPr>
          <w:ilvl w:val="2"/>
          <w:numId w:val="1133"/>
        </w:numPr>
      </w:pPr>
      <w:hyperlink r:id="rId465">
        <w:r>
          <w:rPr>
            <w:rStyle w:val="Hyperlink"/>
          </w:rPr>
          <w:t xml:space="preserve">Lab Scenario</w:t>
        </w:r>
      </w:hyperlink>
    </w:p>
    <w:p>
      <w:pPr>
        <w:pStyle w:val="Compact"/>
        <w:numPr>
          <w:ilvl w:val="2"/>
          <w:numId w:val="1133"/>
        </w:numPr>
      </w:pPr>
      <w:hyperlink r:id="rId466">
        <w:r>
          <w:rPr>
            <w:rStyle w:val="Hyperlink"/>
          </w:rPr>
          <w:t xml:space="preserve">Step 1: Directory &amp; Security Certificate Initialization</w:t>
        </w:r>
      </w:hyperlink>
    </w:p>
    <w:p>
      <w:pPr>
        <w:pStyle w:val="Compact"/>
        <w:numPr>
          <w:ilvl w:val="2"/>
          <w:numId w:val="1133"/>
        </w:numPr>
      </w:pPr>
      <w:hyperlink r:id="rId467">
        <w:r>
          <w:rPr>
            <w:rStyle w:val="Hyperlink"/>
          </w:rPr>
          <w:t xml:space="preserve">Step 2: Configure Authentication Credentials</w:t>
        </w:r>
      </w:hyperlink>
    </w:p>
    <w:p>
      <w:pPr>
        <w:pStyle w:val="Compact"/>
        <w:numPr>
          <w:ilvl w:val="2"/>
          <w:numId w:val="1133"/>
        </w:numPr>
      </w:pPr>
      <w:hyperlink r:id="rId468">
        <w:r>
          <w:rPr>
            <w:rStyle w:val="Hyperlink"/>
          </w:rPr>
          <w:t xml:space="preserve">Step 3: Deploy the Private Container Registry Service</w:t>
        </w:r>
      </w:hyperlink>
    </w:p>
    <w:p>
      <w:pPr>
        <w:pStyle w:val="Compact"/>
        <w:numPr>
          <w:ilvl w:val="2"/>
          <w:numId w:val="1133"/>
        </w:numPr>
      </w:pPr>
      <w:hyperlink r:id="rId469">
        <w:r>
          <w:rPr>
            <w:rStyle w:val="Hyperlink"/>
          </w:rPr>
          <w:t xml:space="preserve">Step 4: Configure Local DNS and Trust TLS Certificates</w:t>
        </w:r>
      </w:hyperlink>
    </w:p>
    <w:p>
      <w:pPr>
        <w:pStyle w:val="Compact"/>
        <w:numPr>
          <w:ilvl w:val="2"/>
          <w:numId w:val="1133"/>
        </w:numPr>
      </w:pPr>
      <w:hyperlink r:id="rId470">
        <w:r>
          <w:rPr>
            <w:rStyle w:val="Hyperlink"/>
          </w:rPr>
          <w:t xml:space="preserve">Step 5: Authenticate, Push, and Manage Artifacts</w:t>
        </w:r>
      </w:hyperlink>
    </w:p>
    <w:p>
      <w:pPr>
        <w:pStyle w:val="Compact"/>
        <w:numPr>
          <w:ilvl w:val="1"/>
          <w:numId w:val="1128"/>
        </w:numPr>
      </w:pPr>
      <w:hyperlink r:id="rId471">
        <w:r>
          <w:rPr>
            <w:rStyle w:val="Hyperlink"/>
          </w:rPr>
          <w:t xml:space="preserve">Self-Assessment &amp; Exam Practice Questions</w:t>
        </w:r>
      </w:hyperlink>
    </w:p>
    <w:p>
      <w:pPr>
        <w:pStyle w:val="Compact"/>
        <w:numPr>
          <w:ilvl w:val="0"/>
          <w:numId w:val="1001"/>
        </w:numPr>
      </w:pPr>
      <w:hyperlink r:id="rId472">
        <w:r>
          <w:rPr>
            <w:rStyle w:val="Hyperlink"/>
          </w:rPr>
          <w:t xml:space="preserve">Chapter 19</w:t>
        </w:r>
      </w:hyperlink>
    </w:p>
    <w:p>
      <w:pPr>
        <w:pStyle w:val="Compact"/>
        <w:numPr>
          <w:ilvl w:val="1"/>
          <w:numId w:val="1134"/>
        </w:numPr>
      </w:pPr>
      <w:hyperlink r:id="rId473">
        <w:r>
          <w:rPr>
            <w:rStyle w:val="Hyperlink"/>
          </w:rPr>
          <w:t xml:space="preserve">19.1 Declarative Pipelines in Jenkins, GitLab CI, and GitHub Actions</w:t>
        </w:r>
      </w:hyperlink>
    </w:p>
    <w:p>
      <w:pPr>
        <w:pStyle w:val="Compact"/>
        <w:numPr>
          <w:ilvl w:val="2"/>
          <w:numId w:val="1135"/>
        </w:numPr>
      </w:pPr>
      <w:hyperlink r:id="rId474">
        <w:r>
          <w:rPr>
            <w:rStyle w:val="Hyperlink"/>
          </w:rPr>
          <w:t xml:space="preserve">19.1.1 Jenkins (Jenkinsfile)</w:t>
        </w:r>
      </w:hyperlink>
    </w:p>
    <w:p>
      <w:pPr>
        <w:pStyle w:val="Compact"/>
        <w:numPr>
          <w:ilvl w:val="2"/>
          <w:numId w:val="1135"/>
        </w:numPr>
      </w:pPr>
      <w:hyperlink r:id="rId475">
        <w:r>
          <w:rPr>
            <w:rStyle w:val="Hyperlink"/>
          </w:rPr>
          <w:t xml:space="preserve">19.1.2 GitLab CI (</w:t>
        </w:r>
        <w:r>
          <w:rPr>
            <w:rStyle w:val="VerbatimChar"/>
          </w:rPr>
          <w:t xml:space="preserve">.gitlab-ci.yml</w:t>
        </w:r>
        <w:r>
          <w:rPr>
            <w:rStyle w:val="Hyperlink"/>
          </w:rPr>
          <w:t xml:space="preserve">)</w:t>
        </w:r>
      </w:hyperlink>
    </w:p>
    <w:p>
      <w:pPr>
        <w:pStyle w:val="Compact"/>
        <w:numPr>
          <w:ilvl w:val="2"/>
          <w:numId w:val="1135"/>
        </w:numPr>
      </w:pPr>
      <w:hyperlink r:id="rId476">
        <w:r>
          <w:rPr>
            <w:rStyle w:val="Hyperlink"/>
          </w:rPr>
          <w:t xml:space="preserve">19.1.3 GitHub Actions (</w:t>
        </w:r>
        <w:r>
          <w:rPr>
            <w:rStyle w:val="VerbatimChar"/>
          </w:rPr>
          <w:t xml:space="preserve">.github/workflows/ci.yml</w:t>
        </w:r>
        <w:r>
          <w:rPr>
            <w:rStyle w:val="Hyperlink"/>
          </w:rPr>
          <w:t xml:space="preserve">)</w:t>
        </w:r>
      </w:hyperlink>
    </w:p>
    <w:p>
      <w:pPr>
        <w:pStyle w:val="Compact"/>
        <w:numPr>
          <w:ilvl w:val="1"/>
          <w:numId w:val="1134"/>
        </w:numPr>
      </w:pPr>
      <w:hyperlink r:id="rId477">
        <w:r>
          <w:rPr>
            <w:rStyle w:val="Hyperlink"/>
          </w:rPr>
          <w:t xml:space="preserve">19.2 Pipeline Runners, Agents, and Scalable Execution Environments</w:t>
        </w:r>
      </w:hyperlink>
    </w:p>
    <w:p>
      <w:pPr>
        <w:pStyle w:val="Compact"/>
        <w:numPr>
          <w:ilvl w:val="2"/>
          <w:numId w:val="1136"/>
        </w:numPr>
      </w:pPr>
      <w:hyperlink r:id="rId478">
        <w:r>
          <w:rPr>
            <w:rStyle w:val="Hyperlink"/>
          </w:rPr>
          <w:t xml:space="preserve">19.2.1 Scalable Strategies</w:t>
        </w:r>
      </w:hyperlink>
    </w:p>
    <w:p>
      <w:pPr>
        <w:pStyle w:val="Compact"/>
        <w:numPr>
          <w:ilvl w:val="1"/>
          <w:numId w:val="1134"/>
        </w:numPr>
      </w:pPr>
      <w:hyperlink r:id="rId479">
        <w:r>
          <w:rPr>
            <w:rStyle w:val="Hyperlink"/>
          </w:rPr>
          <w:t xml:space="preserve">19.3 Multi-Stage Pipelines: Build, Test, Security Scan, and Package</w:t>
        </w:r>
      </w:hyperlink>
    </w:p>
    <w:p>
      <w:pPr>
        <w:pStyle w:val="Compact"/>
        <w:numPr>
          <w:ilvl w:val="2"/>
          <w:numId w:val="1137"/>
        </w:numPr>
      </w:pPr>
      <w:hyperlink r:id="rId480">
        <w:r>
          <w:rPr>
            <w:rStyle w:val="Hyperlink"/>
          </w:rPr>
          <w:t xml:space="preserve">19.3.1 Defining the Standard Multi-Stage Pipeline</w:t>
        </w:r>
      </w:hyperlink>
    </w:p>
    <w:p>
      <w:pPr>
        <w:pStyle w:val="Compact"/>
        <w:numPr>
          <w:ilvl w:val="2"/>
          <w:numId w:val="1137"/>
        </w:numPr>
      </w:pPr>
      <w:hyperlink r:id="rId481">
        <w:r>
          <w:rPr>
            <w:rStyle w:val="Hyperlink"/>
          </w:rPr>
          <w:t xml:space="preserve">19.3.2 Stage Breakdown</w:t>
        </w:r>
      </w:hyperlink>
    </w:p>
    <w:p>
      <w:pPr>
        <w:pStyle w:val="Compact"/>
        <w:numPr>
          <w:ilvl w:val="1"/>
          <w:numId w:val="1134"/>
        </w:numPr>
      </w:pPr>
      <w:hyperlink r:id="rId482">
        <w:r>
          <w:rPr>
            <w:rStyle w:val="Hyperlink"/>
          </w:rPr>
          <w:t xml:space="preserve">19.4 Pipeline Caching, Parameterization, and Trigger Mechanics</w:t>
        </w:r>
      </w:hyperlink>
    </w:p>
    <w:p>
      <w:pPr>
        <w:pStyle w:val="Compact"/>
        <w:numPr>
          <w:ilvl w:val="2"/>
          <w:numId w:val="1138"/>
        </w:numPr>
      </w:pPr>
      <w:hyperlink r:id="rId483">
        <w:r>
          <w:rPr>
            <w:rStyle w:val="Hyperlink"/>
          </w:rPr>
          <w:t xml:space="preserve">19.4.1 Dependency Caching</w:t>
        </w:r>
      </w:hyperlink>
    </w:p>
    <w:p>
      <w:pPr>
        <w:pStyle w:val="Compact"/>
        <w:numPr>
          <w:ilvl w:val="2"/>
          <w:numId w:val="1138"/>
        </w:numPr>
      </w:pPr>
      <w:hyperlink r:id="rId484">
        <w:r>
          <w:rPr>
            <w:rStyle w:val="Hyperlink"/>
          </w:rPr>
          <w:t xml:space="preserve">19.4.2 Parameterization and Triggers</w:t>
        </w:r>
      </w:hyperlink>
    </w:p>
    <w:p>
      <w:pPr>
        <w:pStyle w:val="Compact"/>
        <w:numPr>
          <w:ilvl w:val="1"/>
          <w:numId w:val="1134"/>
        </w:numPr>
      </w:pPr>
      <w:hyperlink r:id="rId485">
        <w:r>
          <w:rPr>
            <w:rStyle w:val="Hyperlink"/>
          </w:rPr>
          <w:t xml:space="preserve">19.5 Hands-On Lab: Writing a Production-Grade Multi-Stage Pipeline in GitLab CI / Jenkins</w:t>
        </w:r>
      </w:hyperlink>
    </w:p>
    <w:p>
      <w:pPr>
        <w:pStyle w:val="Compact"/>
        <w:numPr>
          <w:ilvl w:val="2"/>
          <w:numId w:val="1139"/>
        </w:numPr>
      </w:pPr>
      <w:hyperlink r:id="rId486">
        <w:r>
          <w:rPr>
            <w:rStyle w:val="Hyperlink"/>
          </w:rPr>
          <w:t xml:space="preserve">Lab Scenario</w:t>
        </w:r>
      </w:hyperlink>
    </w:p>
    <w:p>
      <w:pPr>
        <w:pStyle w:val="Compact"/>
        <w:numPr>
          <w:ilvl w:val="2"/>
          <w:numId w:val="1139"/>
        </w:numPr>
      </w:pPr>
      <w:hyperlink r:id="rId487">
        <w:r>
          <w:rPr>
            <w:rStyle w:val="Hyperlink"/>
          </w:rPr>
          <w:t xml:space="preserve">Objectives</w:t>
        </w:r>
      </w:hyperlink>
    </w:p>
    <w:p>
      <w:pPr>
        <w:pStyle w:val="Compact"/>
        <w:numPr>
          <w:ilvl w:val="2"/>
          <w:numId w:val="1139"/>
        </w:numPr>
      </w:pPr>
      <w:hyperlink r:id="rId488">
        <w:r>
          <w:rPr>
            <w:rStyle w:val="Hyperlink"/>
          </w:rPr>
          <w:t xml:space="preserve">Step 1: Pre-requisites and Infrastructure Setup</w:t>
        </w:r>
      </w:hyperlink>
    </w:p>
    <w:p>
      <w:pPr>
        <w:pStyle w:val="Compact"/>
        <w:numPr>
          <w:ilvl w:val="2"/>
          <w:numId w:val="1139"/>
        </w:numPr>
      </w:pPr>
      <w:hyperlink r:id="rId489">
        <w:r>
          <w:rPr>
            <w:rStyle w:val="Hyperlink"/>
          </w:rPr>
          <w:t xml:space="preserve">Step 2: Implement the Java Multi-Stage Pipeline</w:t>
        </w:r>
      </w:hyperlink>
    </w:p>
    <w:p>
      <w:pPr>
        <w:pStyle w:val="Compact"/>
        <w:numPr>
          <w:ilvl w:val="2"/>
          <w:numId w:val="1139"/>
        </w:numPr>
      </w:pPr>
      <w:hyperlink r:id="rId490">
        <w:r>
          <w:rPr>
            <w:rStyle w:val="Hyperlink"/>
          </w:rPr>
          <w:t xml:space="preserve">Step 3: Formatting, Validation, and Execution</w:t>
        </w:r>
      </w:hyperlink>
    </w:p>
    <w:p>
      <w:pPr>
        <w:pStyle w:val="Compact"/>
        <w:numPr>
          <w:ilvl w:val="2"/>
          <w:numId w:val="1139"/>
        </w:numPr>
      </w:pPr>
      <w:hyperlink r:id="rId491">
        <w:r>
          <w:rPr>
            <w:rStyle w:val="Hyperlink"/>
          </w:rPr>
          <w:t xml:space="preserve">Step 4: Verification</w:t>
        </w:r>
      </w:hyperlink>
    </w:p>
    <w:p>
      <w:pPr>
        <w:pStyle w:val="Compact"/>
        <w:numPr>
          <w:ilvl w:val="1"/>
          <w:numId w:val="1134"/>
        </w:numPr>
      </w:pPr>
      <w:hyperlink r:id="rId492">
        <w:r>
          <w:rPr>
            <w:rStyle w:val="Hyperlink"/>
          </w:rPr>
          <w:t xml:space="preserve">Self-Assessment &amp; Exam Practice Questions</w:t>
        </w:r>
      </w:hyperlink>
    </w:p>
    <w:p>
      <w:pPr>
        <w:pStyle w:val="Compact"/>
        <w:numPr>
          <w:ilvl w:val="0"/>
          <w:numId w:val="1001"/>
        </w:numPr>
      </w:pPr>
      <w:hyperlink r:id="rId493">
        <w:r>
          <w:rPr>
            <w:rStyle w:val="Hyperlink"/>
          </w:rPr>
          <w:t xml:space="preserve">Chapter 20</w:t>
        </w:r>
      </w:hyperlink>
    </w:p>
    <w:p>
      <w:pPr>
        <w:pStyle w:val="Compact"/>
        <w:numPr>
          <w:ilvl w:val="1"/>
          <w:numId w:val="1140"/>
        </w:numPr>
      </w:pPr>
      <w:hyperlink r:id="rId494">
        <w:r>
          <w:rPr>
            <w:rStyle w:val="Hyperlink"/>
          </w:rPr>
          <w:t xml:space="preserve">Step 1: Deployment of the Initial (Blue) Version</w:t>
        </w:r>
      </w:hyperlink>
    </w:p>
    <w:p>
      <w:pPr>
        <w:pStyle w:val="Compact"/>
        <w:numPr>
          <w:ilvl w:val="1"/>
          <w:numId w:val="1140"/>
        </w:numPr>
      </w:pPr>
      <w:hyperlink r:id="rId495">
        <w:r>
          <w:rPr>
            <w:rStyle w:val="Hyperlink"/>
          </w:rPr>
          <w:t xml:space="preserve">Step 2: Introduction of the New (Green) Version</w:t>
        </w:r>
      </w:hyperlink>
    </w:p>
    <w:p>
      <w:pPr>
        <w:pStyle w:val="Compact"/>
        <w:numPr>
          <w:ilvl w:val="1"/>
          <w:numId w:val="1140"/>
        </w:numPr>
      </w:pPr>
      <w:hyperlink r:id="rId496">
        <w:r>
          <w:rPr>
            <w:rStyle w:val="Hyperlink"/>
          </w:rPr>
          <w:t xml:space="preserve">Step 3: Automated Blue/Green Deployment Rollout</w:t>
        </w:r>
      </w:hyperlink>
    </w:p>
    <w:p>
      <w:pPr>
        <w:pStyle w:val="Compact"/>
        <w:numPr>
          <w:ilvl w:val="1"/>
          <w:numId w:val="1140"/>
        </w:numPr>
      </w:pPr>
      <w:hyperlink r:id="rId497">
        <w:r>
          <w:rPr>
            <w:rStyle w:val="Hyperlink"/>
          </w:rPr>
          <w:t xml:space="preserve">Step 4: Simulated Automated Rollback</w:t>
        </w:r>
      </w:hyperlink>
    </w:p>
    <w:p>
      <w:pPr>
        <w:pStyle w:val="Compact"/>
        <w:numPr>
          <w:ilvl w:val="0"/>
          <w:numId w:val="1001"/>
        </w:numPr>
      </w:pPr>
      <w:hyperlink r:id="rId498">
        <w:r>
          <w:rPr>
            <w:rStyle w:val="Hyperlink"/>
          </w:rPr>
          <w:t xml:space="preserve">Chapter 21</w:t>
        </w:r>
      </w:hyperlink>
    </w:p>
    <w:p>
      <w:pPr>
        <w:pStyle w:val="Compact"/>
        <w:numPr>
          <w:ilvl w:val="1"/>
          <w:numId w:val="1141"/>
        </w:numPr>
      </w:pPr>
      <w:hyperlink r:id="rId499">
        <w:r>
          <w:rPr>
            <w:rStyle w:val="Hyperlink"/>
          </w:rPr>
          <w:t xml:space="preserve">21.1 Prometheus Pull-Based Metrics Architecture &amp; TSDB Storage</w:t>
        </w:r>
      </w:hyperlink>
    </w:p>
    <w:p>
      <w:pPr>
        <w:pStyle w:val="Compact"/>
        <w:numPr>
          <w:ilvl w:val="2"/>
          <w:numId w:val="1142"/>
        </w:numPr>
      </w:pPr>
      <w:hyperlink r:id="rId500">
        <w:r>
          <w:rPr>
            <w:rStyle w:val="Hyperlink"/>
          </w:rPr>
          <w:t xml:space="preserve">The Pull-Based Architecture</w:t>
        </w:r>
      </w:hyperlink>
    </w:p>
    <w:p>
      <w:pPr>
        <w:pStyle w:val="Compact"/>
        <w:numPr>
          <w:ilvl w:val="2"/>
          <w:numId w:val="1142"/>
        </w:numPr>
      </w:pPr>
      <w:hyperlink r:id="rId501">
        <w:r>
          <w:rPr>
            <w:rStyle w:val="Hyperlink"/>
          </w:rPr>
          <w:t xml:space="preserve">TSDB Storage Fundamentals</w:t>
        </w:r>
      </w:hyperlink>
    </w:p>
    <w:p>
      <w:pPr>
        <w:pStyle w:val="Compact"/>
        <w:numPr>
          <w:ilvl w:val="1"/>
          <w:numId w:val="1141"/>
        </w:numPr>
      </w:pPr>
      <w:hyperlink r:id="rId502">
        <w:r>
          <w:rPr>
            <w:rStyle w:val="Hyperlink"/>
          </w:rPr>
          <w:t xml:space="preserve">21.2 Core Metric Types: Counters, Gauges, Histograms, and Summaries</w:t>
        </w:r>
      </w:hyperlink>
    </w:p>
    <w:p>
      <w:pPr>
        <w:pStyle w:val="Compact"/>
        <w:numPr>
          <w:ilvl w:val="2"/>
          <w:numId w:val="1143"/>
        </w:numPr>
      </w:pPr>
      <w:hyperlink r:id="rId503">
        <w:r>
          <w:rPr>
            <w:rStyle w:val="Hyperlink"/>
          </w:rPr>
          <w:t xml:space="preserve">1. Counter</w:t>
        </w:r>
      </w:hyperlink>
    </w:p>
    <w:p>
      <w:pPr>
        <w:pStyle w:val="Compact"/>
        <w:numPr>
          <w:ilvl w:val="2"/>
          <w:numId w:val="1143"/>
        </w:numPr>
      </w:pPr>
      <w:hyperlink r:id="rId504">
        <w:r>
          <w:rPr>
            <w:rStyle w:val="Hyperlink"/>
          </w:rPr>
          <w:t xml:space="preserve">2. Gauge</w:t>
        </w:r>
      </w:hyperlink>
    </w:p>
    <w:p>
      <w:pPr>
        <w:pStyle w:val="Compact"/>
        <w:numPr>
          <w:ilvl w:val="2"/>
          <w:numId w:val="1143"/>
        </w:numPr>
      </w:pPr>
      <w:hyperlink r:id="rId505">
        <w:r>
          <w:rPr>
            <w:rStyle w:val="Hyperlink"/>
          </w:rPr>
          <w:t xml:space="preserve">3. Histogram</w:t>
        </w:r>
      </w:hyperlink>
    </w:p>
    <w:p>
      <w:pPr>
        <w:pStyle w:val="Compact"/>
        <w:numPr>
          <w:ilvl w:val="2"/>
          <w:numId w:val="1143"/>
        </w:numPr>
      </w:pPr>
      <w:hyperlink r:id="rId506">
        <w:r>
          <w:rPr>
            <w:rStyle w:val="Hyperlink"/>
          </w:rPr>
          <w:t xml:space="preserve">4. Summary</w:t>
        </w:r>
      </w:hyperlink>
    </w:p>
    <w:p>
      <w:pPr>
        <w:pStyle w:val="Compact"/>
        <w:numPr>
          <w:ilvl w:val="1"/>
          <w:numId w:val="1141"/>
        </w:numPr>
      </w:pPr>
      <w:hyperlink r:id="rId507">
        <w:r>
          <w:rPr>
            <w:rStyle w:val="Hyperlink"/>
          </w:rPr>
          <w:t xml:space="preserve">21.3 PromQL (Prometheus Query Language) Masterclass: Aggregations, Rates, and Functions</w:t>
        </w:r>
      </w:hyperlink>
    </w:p>
    <w:p>
      <w:pPr>
        <w:pStyle w:val="Compact"/>
        <w:numPr>
          <w:ilvl w:val="2"/>
          <w:numId w:val="1144"/>
        </w:numPr>
      </w:pPr>
      <w:hyperlink r:id="rId508">
        <w:r>
          <w:rPr>
            <w:rStyle w:val="Hyperlink"/>
          </w:rPr>
          <w:t xml:space="preserve">Basic Selection and Filtering</w:t>
        </w:r>
      </w:hyperlink>
    </w:p>
    <w:p>
      <w:pPr>
        <w:pStyle w:val="Compact"/>
        <w:numPr>
          <w:ilvl w:val="2"/>
          <w:numId w:val="1144"/>
        </w:numPr>
      </w:pPr>
      <w:hyperlink r:id="rId509">
        <w:r>
          <w:rPr>
            <w:rStyle w:val="Hyperlink"/>
          </w:rPr>
          <w:t xml:space="preserve">Range Vectors</w:t>
        </w:r>
      </w:hyperlink>
    </w:p>
    <w:p>
      <w:pPr>
        <w:pStyle w:val="Compact"/>
        <w:numPr>
          <w:ilvl w:val="2"/>
          <w:numId w:val="1144"/>
        </w:numPr>
      </w:pPr>
      <w:hyperlink r:id="rId510">
        <w:r>
          <w:rPr>
            <w:rStyle w:val="Hyperlink"/>
          </w:rPr>
          <w:t xml:space="preserve">Core Functions and Operators</w:t>
        </w:r>
      </w:hyperlink>
    </w:p>
    <w:p>
      <w:pPr>
        <w:pStyle w:val="Compact"/>
        <w:numPr>
          <w:ilvl w:val="2"/>
          <w:numId w:val="1144"/>
        </w:numPr>
      </w:pPr>
      <w:hyperlink r:id="rId511">
        <w:r>
          <w:rPr>
            <w:rStyle w:val="Hyperlink"/>
          </w:rPr>
          <w:t xml:space="preserve">Advanced Aggregations and Top K</w:t>
        </w:r>
      </w:hyperlink>
    </w:p>
    <w:p>
      <w:pPr>
        <w:pStyle w:val="Compact"/>
        <w:numPr>
          <w:ilvl w:val="1"/>
          <w:numId w:val="1141"/>
        </w:numPr>
      </w:pPr>
      <w:hyperlink r:id="rId512">
        <w:r>
          <w:rPr>
            <w:rStyle w:val="Hyperlink"/>
          </w:rPr>
          <w:t xml:space="preserve">21.4 Node Exporters, Application Instrumentation, and Pushgateway</w:t>
        </w:r>
      </w:hyperlink>
    </w:p>
    <w:p>
      <w:pPr>
        <w:pStyle w:val="Compact"/>
        <w:numPr>
          <w:ilvl w:val="2"/>
          <w:numId w:val="1145"/>
        </w:numPr>
      </w:pPr>
      <w:hyperlink r:id="rId513">
        <w:r>
          <w:rPr>
            <w:rStyle w:val="Hyperlink"/>
          </w:rPr>
          <w:t xml:space="preserve">Node Exporter</w:t>
        </w:r>
      </w:hyperlink>
    </w:p>
    <w:p>
      <w:pPr>
        <w:pStyle w:val="Compact"/>
        <w:numPr>
          <w:ilvl w:val="2"/>
          <w:numId w:val="1145"/>
        </w:numPr>
      </w:pPr>
      <w:hyperlink r:id="rId514">
        <w:r>
          <w:rPr>
            <w:rStyle w:val="Hyperlink"/>
          </w:rPr>
          <w:t xml:space="preserve">Application Instrumentation</w:t>
        </w:r>
      </w:hyperlink>
    </w:p>
    <w:p>
      <w:pPr>
        <w:pStyle w:val="Compact"/>
        <w:numPr>
          <w:ilvl w:val="2"/>
          <w:numId w:val="1145"/>
        </w:numPr>
      </w:pPr>
      <w:hyperlink r:id="rId515">
        <w:r>
          <w:rPr>
            <w:rStyle w:val="Hyperlink"/>
          </w:rPr>
          <w:t xml:space="preserve">Pushgateway</w:t>
        </w:r>
      </w:hyperlink>
    </w:p>
    <w:p>
      <w:pPr>
        <w:pStyle w:val="Compact"/>
        <w:numPr>
          <w:ilvl w:val="1"/>
          <w:numId w:val="1141"/>
        </w:numPr>
      </w:pPr>
      <w:hyperlink r:id="rId516">
        <w:r>
          <w:rPr>
            <w:rStyle w:val="Hyperlink"/>
          </w:rPr>
          <w:t xml:space="preserve">21.5 Hands-On Lab: Instrumenting Custom Microservice Metrics and Writing Advanced PromQL Queries</w:t>
        </w:r>
      </w:hyperlink>
    </w:p>
    <w:p>
      <w:pPr>
        <w:pStyle w:val="Compact"/>
        <w:numPr>
          <w:ilvl w:val="2"/>
          <w:numId w:val="1146"/>
        </w:numPr>
      </w:pPr>
      <w:hyperlink r:id="rId517">
        <w:r>
          <w:rPr>
            <w:rStyle w:val="Hyperlink"/>
          </w:rPr>
          <w:t xml:space="preserve">Lab Overview</w:t>
        </w:r>
      </w:hyperlink>
    </w:p>
    <w:p>
      <w:pPr>
        <w:pStyle w:val="Compact"/>
        <w:numPr>
          <w:ilvl w:val="2"/>
          <w:numId w:val="1146"/>
        </w:numPr>
      </w:pPr>
      <w:hyperlink r:id="rId518">
        <w:r>
          <w:rPr>
            <w:rStyle w:val="Hyperlink"/>
          </w:rPr>
          <w:t xml:space="preserve">Prerequisites</w:t>
        </w:r>
      </w:hyperlink>
    </w:p>
    <w:p>
      <w:pPr>
        <w:pStyle w:val="Compact"/>
        <w:numPr>
          <w:ilvl w:val="2"/>
          <w:numId w:val="1146"/>
        </w:numPr>
      </w:pPr>
      <w:hyperlink r:id="rId519">
        <w:r>
          <w:rPr>
            <w:rStyle w:val="Hyperlink"/>
          </w:rPr>
          <w:t xml:space="preserve">Step 1: Set Up the Environment</w:t>
        </w:r>
      </w:hyperlink>
    </w:p>
    <w:p>
      <w:pPr>
        <w:pStyle w:val="Compact"/>
        <w:numPr>
          <w:ilvl w:val="2"/>
          <w:numId w:val="1146"/>
        </w:numPr>
      </w:pPr>
      <w:hyperlink r:id="rId520">
        <w:r>
          <w:rPr>
            <w:rStyle w:val="Hyperlink"/>
          </w:rPr>
          <w:t xml:space="preserve">Step 2: Write and Instrument the Microservice</w:t>
        </w:r>
      </w:hyperlink>
    </w:p>
    <w:p>
      <w:pPr>
        <w:pStyle w:val="Compact"/>
        <w:numPr>
          <w:ilvl w:val="2"/>
          <w:numId w:val="1146"/>
        </w:numPr>
      </w:pPr>
      <w:hyperlink r:id="rId521">
        <w:r>
          <w:rPr>
            <w:rStyle w:val="Hyperlink"/>
          </w:rPr>
          <w:t xml:space="preserve">Step 3: Integrate Microservice and Prometheus</w:t>
        </w:r>
      </w:hyperlink>
    </w:p>
    <w:p>
      <w:pPr>
        <w:pStyle w:val="Compact"/>
        <w:numPr>
          <w:ilvl w:val="2"/>
          <w:numId w:val="1146"/>
        </w:numPr>
      </w:pPr>
      <w:hyperlink r:id="rId522">
        <w:r>
          <w:rPr>
            <w:rStyle w:val="Hyperlink"/>
          </w:rPr>
          <w:t xml:space="preserve">Step 4: Generate Traffic and Verify Metrics</w:t>
        </w:r>
      </w:hyperlink>
    </w:p>
    <w:p>
      <w:pPr>
        <w:pStyle w:val="Compact"/>
        <w:numPr>
          <w:ilvl w:val="2"/>
          <w:numId w:val="1146"/>
        </w:numPr>
      </w:pPr>
      <w:hyperlink r:id="rId523">
        <w:r>
          <w:rPr>
            <w:rStyle w:val="Hyperlink"/>
          </w:rPr>
          <w:t xml:space="preserve">Step 5: Advanced PromQL Masterclass</w:t>
        </w:r>
      </w:hyperlink>
    </w:p>
    <w:p>
      <w:pPr>
        <w:pStyle w:val="Compact"/>
        <w:numPr>
          <w:ilvl w:val="2"/>
          <w:numId w:val="1146"/>
        </w:numPr>
      </w:pPr>
      <w:hyperlink r:id="rId524">
        <w:r>
          <w:rPr>
            <w:rStyle w:val="Hyperlink"/>
          </w:rPr>
          <w:t xml:space="preserve">Lab Conclusion and Key Takeaways</w:t>
        </w:r>
      </w:hyperlink>
    </w:p>
    <w:p>
      <w:pPr>
        <w:pStyle w:val="Compact"/>
        <w:numPr>
          <w:ilvl w:val="0"/>
          <w:numId w:val="1001"/>
        </w:numPr>
      </w:pPr>
      <w:hyperlink r:id="rId525">
        <w:r>
          <w:rPr>
            <w:rStyle w:val="Hyperlink"/>
          </w:rPr>
          <w:t xml:space="preserve">Chapter 22</w:t>
        </w:r>
      </w:hyperlink>
    </w:p>
    <w:p>
      <w:pPr>
        <w:pStyle w:val="Compact"/>
        <w:numPr>
          <w:ilvl w:val="1"/>
          <w:numId w:val="1147"/>
        </w:numPr>
      </w:pPr>
      <w:hyperlink r:id="rId526">
        <w:r>
          <w:rPr>
            <w:rStyle w:val="Hyperlink"/>
          </w:rPr>
          <w:t xml:space="preserve">22.1 Log Management Challenges in Distributed Architecture</w:t>
        </w:r>
      </w:hyperlink>
    </w:p>
    <w:p>
      <w:pPr>
        <w:pStyle w:val="Compact"/>
        <w:numPr>
          <w:ilvl w:val="2"/>
          <w:numId w:val="1148"/>
        </w:numPr>
      </w:pPr>
      <w:hyperlink r:id="rId527">
        <w:r>
          <w:rPr>
            <w:rStyle w:val="Hyperlink"/>
          </w:rPr>
          <w:t xml:space="preserve">1. Ephemeral Infrastructure</w:t>
        </w:r>
      </w:hyperlink>
    </w:p>
    <w:p>
      <w:pPr>
        <w:pStyle w:val="Compact"/>
        <w:numPr>
          <w:ilvl w:val="2"/>
          <w:numId w:val="1148"/>
        </w:numPr>
      </w:pPr>
      <w:hyperlink r:id="rId528">
        <w:r>
          <w:rPr>
            <w:rStyle w:val="Hyperlink"/>
          </w:rPr>
          <w:t xml:space="preserve">2. Massive Volume and Velocity</w:t>
        </w:r>
      </w:hyperlink>
    </w:p>
    <w:p>
      <w:pPr>
        <w:pStyle w:val="Compact"/>
        <w:numPr>
          <w:ilvl w:val="2"/>
          <w:numId w:val="1148"/>
        </w:numPr>
      </w:pPr>
      <w:hyperlink r:id="rId529">
        <w:r>
          <w:rPr>
            <w:rStyle w:val="Hyperlink"/>
          </w:rPr>
          <w:t xml:space="preserve">3. Log Format Inconsistency</w:t>
        </w:r>
      </w:hyperlink>
    </w:p>
    <w:p>
      <w:pPr>
        <w:pStyle w:val="Compact"/>
        <w:numPr>
          <w:ilvl w:val="2"/>
          <w:numId w:val="1148"/>
        </w:numPr>
      </w:pPr>
      <w:hyperlink r:id="rId530">
        <w:r>
          <w:rPr>
            <w:rStyle w:val="Hyperlink"/>
          </w:rPr>
          <w:t xml:space="preserve">4. Search Performance and Cost balance</w:t>
        </w:r>
      </w:hyperlink>
    </w:p>
    <w:p>
      <w:pPr>
        <w:pStyle w:val="Compact"/>
        <w:numPr>
          <w:ilvl w:val="2"/>
          <w:numId w:val="1148"/>
        </w:numPr>
      </w:pPr>
      <w:hyperlink r:id="rId531">
        <w:r>
          <w:rPr>
            <w:rStyle w:val="Hyperlink"/>
          </w:rPr>
          <w:t xml:space="preserve">5. Correlation (The Observability Gap)</w:t>
        </w:r>
      </w:hyperlink>
    </w:p>
    <w:p>
      <w:pPr>
        <w:pStyle w:val="Compact"/>
        <w:numPr>
          <w:ilvl w:val="1"/>
          <w:numId w:val="1147"/>
        </w:numPr>
      </w:pPr>
      <w:hyperlink r:id="rId532">
        <w:r>
          <w:rPr>
            <w:rStyle w:val="Hyperlink"/>
          </w:rPr>
          <w:t xml:space="preserve">22.2 Grafana Loki Engine Architecture vs. Traditional ELK Stack</w:t>
        </w:r>
      </w:hyperlink>
    </w:p>
    <w:p>
      <w:pPr>
        <w:pStyle w:val="Compact"/>
        <w:numPr>
          <w:ilvl w:val="2"/>
          <w:numId w:val="1149"/>
        </w:numPr>
      </w:pPr>
      <w:hyperlink r:id="rId533">
        <w:r>
          <w:rPr>
            <w:rStyle w:val="Hyperlink"/>
          </w:rPr>
          <w:t xml:space="preserve">The ELK Stack Approach (Full-Text Indexing)</w:t>
        </w:r>
      </w:hyperlink>
    </w:p>
    <w:p>
      <w:pPr>
        <w:pStyle w:val="Compact"/>
        <w:numPr>
          <w:ilvl w:val="2"/>
          <w:numId w:val="1149"/>
        </w:numPr>
      </w:pPr>
      <w:hyperlink r:id="rId534">
        <w:r>
          <w:rPr>
            <w:rStyle w:val="Hyperlink"/>
          </w:rPr>
          <w:t xml:space="preserve">The Grafana Loki Approach (Label-Based Indexing)</w:t>
        </w:r>
      </w:hyperlink>
    </w:p>
    <w:p>
      <w:pPr>
        <w:pStyle w:val="Compact"/>
        <w:numPr>
          <w:ilvl w:val="2"/>
          <w:numId w:val="1149"/>
        </w:numPr>
      </w:pPr>
      <w:hyperlink r:id="rId535">
        <w:r>
          <w:rPr>
            <w:rStyle w:val="Hyperlink"/>
          </w:rPr>
          <w:t xml:space="preserve">Enterprise Consensus</w:t>
        </w:r>
      </w:hyperlink>
    </w:p>
    <w:p>
      <w:pPr>
        <w:pStyle w:val="Compact"/>
        <w:numPr>
          <w:ilvl w:val="1"/>
          <w:numId w:val="1147"/>
        </w:numPr>
      </w:pPr>
      <w:hyperlink r:id="rId536">
        <w:r>
          <w:rPr>
            <w:rStyle w:val="Hyperlink"/>
          </w:rPr>
          <w:t xml:space="preserve">22.3 Log Ingestion with Promtail and Fluentd Log Shippers</w:t>
        </w:r>
      </w:hyperlink>
    </w:p>
    <w:p>
      <w:pPr>
        <w:pStyle w:val="Compact"/>
        <w:numPr>
          <w:ilvl w:val="2"/>
          <w:numId w:val="1150"/>
        </w:numPr>
      </w:pPr>
      <w:hyperlink r:id="rId537">
        <w:r>
          <w:rPr>
            <w:rStyle w:val="Hyperlink"/>
          </w:rPr>
          <w:t xml:space="preserve">Promtail (The Loki Native Client)</w:t>
        </w:r>
      </w:hyperlink>
    </w:p>
    <w:p>
      <w:pPr>
        <w:pStyle w:val="Compact"/>
        <w:numPr>
          <w:ilvl w:val="2"/>
          <w:numId w:val="1150"/>
        </w:numPr>
      </w:pPr>
      <w:hyperlink r:id="rId538">
        <w:r>
          <w:rPr>
            <w:rStyle w:val="Hyperlink"/>
          </w:rPr>
          <w:t xml:space="preserve">Fluentd / Fluent Bit (The Swiss Army Knife)</w:t>
        </w:r>
      </w:hyperlink>
    </w:p>
    <w:p>
      <w:pPr>
        <w:pStyle w:val="Compact"/>
        <w:numPr>
          <w:ilvl w:val="1"/>
          <w:numId w:val="1147"/>
        </w:numPr>
      </w:pPr>
      <w:hyperlink r:id="rId539">
        <w:r>
          <w:rPr>
            <w:rStyle w:val="Hyperlink"/>
          </w:rPr>
          <w:t xml:space="preserve">22.4 Log Parsing, Label Extraction, and Querying with LogQL</w:t>
        </w:r>
      </w:hyperlink>
    </w:p>
    <w:p>
      <w:pPr>
        <w:pStyle w:val="Compact"/>
        <w:numPr>
          <w:ilvl w:val="2"/>
          <w:numId w:val="1151"/>
        </w:numPr>
      </w:pPr>
      <w:hyperlink r:id="rId540">
        <w:r>
          <w:rPr>
            <w:rStyle w:val="Hyperlink"/>
          </w:rPr>
          <w:t xml:space="preserve">1. Log Stream Selector (The Index Query)</w:t>
        </w:r>
      </w:hyperlink>
    </w:p>
    <w:p>
      <w:pPr>
        <w:pStyle w:val="Compact"/>
        <w:numPr>
          <w:ilvl w:val="2"/>
          <w:numId w:val="1151"/>
        </w:numPr>
      </w:pPr>
      <w:hyperlink r:id="rId541">
        <w:r>
          <w:rPr>
            <w:rStyle w:val="Hyperlink"/>
          </w:rPr>
          <w:t xml:space="preserve">2. Log Pipeline (The Filter Query)</w:t>
        </w:r>
      </w:hyperlink>
    </w:p>
    <w:p>
      <w:pPr>
        <w:pStyle w:val="Compact"/>
        <w:numPr>
          <w:ilvl w:val="2"/>
          <w:numId w:val="1151"/>
        </w:numPr>
      </w:pPr>
      <w:hyperlink r:id="rId542">
        <w:r>
          <w:rPr>
            <w:rStyle w:val="Hyperlink"/>
          </w:rPr>
          <w:t xml:space="preserve">3. Log Parsing and Label Extraction</w:t>
        </w:r>
      </w:hyperlink>
    </w:p>
    <w:p>
      <w:pPr>
        <w:pStyle w:val="Compact"/>
        <w:numPr>
          <w:ilvl w:val="2"/>
          <w:numId w:val="1151"/>
        </w:numPr>
      </w:pPr>
      <w:hyperlink r:id="rId543">
        <w:r>
          <w:rPr>
            <w:rStyle w:val="Hyperlink"/>
          </w:rPr>
          <w:t xml:space="preserve">4. Metric Queries (Metrics from Logs)</w:t>
        </w:r>
      </w:hyperlink>
    </w:p>
    <w:p>
      <w:pPr>
        <w:pStyle w:val="Compact"/>
        <w:numPr>
          <w:ilvl w:val="1"/>
          <w:numId w:val="1147"/>
        </w:numPr>
      </w:pPr>
      <w:hyperlink r:id="rId544">
        <w:r>
          <w:rPr>
            <w:rStyle w:val="Hyperlink"/>
          </w:rPr>
          <w:t xml:space="preserve">22.5 Hands-On Lab: Implementing a High-Throughput Log Aggregation Pipeline using Loki and Promtail</w:t>
        </w:r>
      </w:hyperlink>
    </w:p>
    <w:p>
      <w:pPr>
        <w:pStyle w:val="Compact"/>
        <w:numPr>
          <w:ilvl w:val="2"/>
          <w:numId w:val="1152"/>
        </w:numPr>
      </w:pPr>
      <w:hyperlink r:id="rId545">
        <w:r>
          <w:rPr>
            <w:rStyle w:val="Hyperlink"/>
          </w:rPr>
          <w:t xml:space="preserve">Lab Overview</w:t>
        </w:r>
      </w:hyperlink>
    </w:p>
    <w:p>
      <w:pPr>
        <w:pStyle w:val="Compact"/>
        <w:numPr>
          <w:ilvl w:val="2"/>
          <w:numId w:val="1152"/>
        </w:numPr>
      </w:pPr>
      <w:hyperlink r:id="rId546">
        <w:r>
          <w:rPr>
            <w:rStyle w:val="Hyperlink"/>
          </w:rPr>
          <w:t xml:space="preserve">Prerequisites</w:t>
        </w:r>
      </w:hyperlink>
    </w:p>
    <w:p>
      <w:pPr>
        <w:pStyle w:val="Compact"/>
        <w:numPr>
          <w:ilvl w:val="2"/>
          <w:numId w:val="1152"/>
        </w:numPr>
      </w:pPr>
      <w:hyperlink r:id="rId547">
        <w:r>
          <w:rPr>
            <w:rStyle w:val="Hyperlink"/>
          </w:rPr>
          <w:t xml:space="preserve">Step 1: Set Up Project Directory</w:t>
        </w:r>
      </w:hyperlink>
    </w:p>
    <w:p>
      <w:pPr>
        <w:pStyle w:val="Compact"/>
        <w:numPr>
          <w:ilvl w:val="2"/>
          <w:numId w:val="1152"/>
        </w:numPr>
      </w:pPr>
      <w:hyperlink r:id="rId548">
        <w:r>
          <w:rPr>
            <w:rStyle w:val="Hyperlink"/>
          </w:rPr>
          <w:t xml:space="preserve">Step 2: Configure Loki (loki-config.yml)</w:t>
        </w:r>
      </w:hyperlink>
    </w:p>
    <w:p>
      <w:pPr>
        <w:pStyle w:val="Compact"/>
        <w:numPr>
          <w:ilvl w:val="2"/>
          <w:numId w:val="1152"/>
        </w:numPr>
      </w:pPr>
      <w:hyperlink r:id="rId549">
        <w:r>
          <w:rPr>
            <w:rStyle w:val="Hyperlink"/>
          </w:rPr>
          <w:t xml:space="preserve">Step 3: Configure Promtail (promtail-config.yml)</w:t>
        </w:r>
      </w:hyperlink>
    </w:p>
    <w:p>
      <w:pPr>
        <w:pStyle w:val="Compact"/>
        <w:numPr>
          <w:ilvl w:val="2"/>
          <w:numId w:val="1152"/>
        </w:numPr>
      </w:pPr>
      <w:hyperlink r:id="rId550">
        <w:r>
          <w:rPr>
            <w:rStyle w:val="Hyperlink"/>
          </w:rPr>
          <w:t xml:space="preserve">Step 4: Create the Docker Compose File (docker-compose.yml)</w:t>
        </w:r>
      </w:hyperlink>
    </w:p>
    <w:p>
      <w:pPr>
        <w:pStyle w:val="Compact"/>
        <w:numPr>
          <w:ilvl w:val="2"/>
          <w:numId w:val="1152"/>
        </w:numPr>
      </w:pPr>
      <w:hyperlink r:id="rId551">
        <w:r>
          <w:rPr>
            <w:rStyle w:val="Hyperlink"/>
          </w:rPr>
          <w:t xml:space="preserve">Step 5: Run the Logging Pipeline</w:t>
        </w:r>
      </w:hyperlink>
    </w:p>
    <w:p>
      <w:pPr>
        <w:pStyle w:val="Compact"/>
        <w:numPr>
          <w:ilvl w:val="2"/>
          <w:numId w:val="1152"/>
        </w:numPr>
      </w:pPr>
      <w:hyperlink r:id="rId552">
        <w:r>
          <w:rPr>
            <w:rStyle w:val="Hyperlink"/>
          </w:rPr>
          <w:t xml:space="preserve">Step 6: Explore Logs in Grafana using LogQL</w:t>
        </w:r>
      </w:hyperlink>
    </w:p>
    <w:p>
      <w:pPr>
        <w:pStyle w:val="Compact"/>
        <w:numPr>
          <w:ilvl w:val="2"/>
          <w:numId w:val="1152"/>
        </w:numPr>
      </w:pPr>
      <w:hyperlink r:id="rId553">
        <w:r>
          <w:rPr>
            <w:rStyle w:val="Hyperlink"/>
          </w:rPr>
          <w:t xml:space="preserve">Step 7: Masterclass Queries with LogQL</w:t>
        </w:r>
      </w:hyperlink>
    </w:p>
    <w:p>
      <w:pPr>
        <w:pStyle w:val="Compact"/>
        <w:numPr>
          <w:ilvl w:val="2"/>
          <w:numId w:val="1152"/>
        </w:numPr>
      </w:pPr>
      <w:hyperlink r:id="rId554">
        <w:r>
          <w:rPr>
            <w:rStyle w:val="Hyperlink"/>
          </w:rPr>
          <w:t xml:space="preserve">Lab Conclusion and Key Takeaways</w:t>
        </w:r>
      </w:hyperlink>
    </w:p>
    <w:p>
      <w:pPr>
        <w:pStyle w:val="Compact"/>
        <w:numPr>
          <w:ilvl w:val="0"/>
          <w:numId w:val="1001"/>
        </w:numPr>
      </w:pPr>
      <w:hyperlink r:id="rId555">
        <w:r>
          <w:rPr>
            <w:rStyle w:val="Hyperlink"/>
          </w:rPr>
          <w:t xml:space="preserve">Chapter 23</w:t>
        </w:r>
      </w:hyperlink>
    </w:p>
    <w:p>
      <w:pPr>
        <w:pStyle w:val="Compact"/>
        <w:numPr>
          <w:ilvl w:val="1"/>
          <w:numId w:val="1153"/>
        </w:numPr>
      </w:pPr>
      <w:hyperlink r:id="rId556">
        <w:r>
          <w:rPr>
            <w:rStyle w:val="Hyperlink"/>
          </w:rPr>
          <w:t xml:space="preserve">23.1 Building Enterprise Dashboards in Grafana</w:t>
        </w:r>
      </w:hyperlink>
    </w:p>
    <w:p>
      <w:pPr>
        <w:pStyle w:val="Compact"/>
        <w:numPr>
          <w:ilvl w:val="2"/>
          <w:numId w:val="1154"/>
        </w:numPr>
      </w:pPr>
      <w:hyperlink r:id="rId557">
        <w:r>
          <w:rPr>
            <w:rStyle w:val="Hyperlink"/>
          </w:rPr>
          <w:t xml:space="preserve">1. Enterprise Dashboard Frameworks (USE vs. RED Methods)</w:t>
        </w:r>
      </w:hyperlink>
    </w:p>
    <w:p>
      <w:pPr>
        <w:pStyle w:val="Compact"/>
        <w:numPr>
          <w:ilvl w:val="2"/>
          <w:numId w:val="1154"/>
        </w:numPr>
      </w:pPr>
      <w:hyperlink r:id="rId558">
        <w:r>
          <w:rPr>
            <w:rStyle w:val="Hyperlink"/>
          </w:rPr>
          <w:t xml:space="preserve">2. Templating with Variables and Dynamic Dashboards</w:t>
        </w:r>
      </w:hyperlink>
    </w:p>
    <w:p>
      <w:pPr>
        <w:pStyle w:val="Compact"/>
        <w:numPr>
          <w:ilvl w:val="2"/>
          <w:numId w:val="1154"/>
        </w:numPr>
      </w:pPr>
      <w:hyperlink r:id="rId559">
        <w:r>
          <w:rPr>
            <w:rStyle w:val="Hyperlink"/>
          </w:rPr>
          <w:t xml:space="preserve">3. Dashboard Provisioning as Code</w:t>
        </w:r>
      </w:hyperlink>
    </w:p>
    <w:p>
      <w:pPr>
        <w:pStyle w:val="Compact"/>
        <w:numPr>
          <w:ilvl w:val="1"/>
          <w:numId w:val="1153"/>
        </w:numPr>
      </w:pPr>
      <w:hyperlink r:id="rId560">
        <w:r>
          <w:rPr>
            <w:rStyle w:val="Hyperlink"/>
          </w:rPr>
          <w:t xml:space="preserve">23.2 Alert Rule Design: Static Thresholds vs. Anomaly Detection</w:t>
        </w:r>
      </w:hyperlink>
    </w:p>
    <w:p>
      <w:pPr>
        <w:pStyle w:val="Compact"/>
        <w:numPr>
          <w:ilvl w:val="2"/>
          <w:numId w:val="1155"/>
        </w:numPr>
      </w:pPr>
      <w:hyperlink r:id="rId561">
        <w:r>
          <w:rPr>
            <w:rStyle w:val="Hyperlink"/>
          </w:rPr>
          <w:t xml:space="preserve">1. Static Thresholds</w:t>
        </w:r>
      </w:hyperlink>
    </w:p>
    <w:p>
      <w:pPr>
        <w:pStyle w:val="Compact"/>
        <w:numPr>
          <w:ilvl w:val="2"/>
          <w:numId w:val="1155"/>
        </w:numPr>
      </w:pPr>
      <w:hyperlink r:id="rId562">
        <w:r>
          <w:rPr>
            <w:rStyle w:val="Hyperlink"/>
          </w:rPr>
          <w:t xml:space="preserve">2. Anomaly Detection and Trend Forecasting</w:t>
        </w:r>
      </w:hyperlink>
    </w:p>
    <w:p>
      <w:pPr>
        <w:pStyle w:val="Compact"/>
        <w:numPr>
          <w:ilvl w:val="2"/>
          <w:numId w:val="1155"/>
        </w:numPr>
      </w:pPr>
      <w:hyperlink r:id="rId563">
        <w:r>
          <w:rPr>
            <w:rStyle w:val="Hyperlink"/>
          </w:rPr>
          <w:t xml:space="preserve">3. Symptom-Based Alerting vs. Cause-Based Alerting</w:t>
        </w:r>
      </w:hyperlink>
    </w:p>
    <w:p>
      <w:pPr>
        <w:pStyle w:val="Compact"/>
        <w:numPr>
          <w:ilvl w:val="1"/>
          <w:numId w:val="1153"/>
        </w:numPr>
      </w:pPr>
      <w:hyperlink r:id="rId564">
        <w:r>
          <w:rPr>
            <w:rStyle w:val="Hyperlink"/>
          </w:rPr>
          <w:t xml:space="preserve">23.3 Prometheus Alertmanager Configuration: Grouping, Inhibitions, and Silences</w:t>
        </w:r>
      </w:hyperlink>
    </w:p>
    <w:p>
      <w:pPr>
        <w:pStyle w:val="Compact"/>
        <w:numPr>
          <w:ilvl w:val="2"/>
          <w:numId w:val="1156"/>
        </w:numPr>
      </w:pPr>
      <w:hyperlink r:id="rId565">
        <w:r>
          <w:rPr>
            <w:rStyle w:val="Hyperlink"/>
          </w:rPr>
          <w:t xml:space="preserve">1. Alert Grouping</w:t>
        </w:r>
      </w:hyperlink>
    </w:p>
    <w:p>
      <w:pPr>
        <w:pStyle w:val="Compact"/>
        <w:numPr>
          <w:ilvl w:val="2"/>
          <w:numId w:val="1156"/>
        </w:numPr>
      </w:pPr>
      <w:hyperlink r:id="rId566">
        <w:r>
          <w:rPr>
            <w:rStyle w:val="Hyperlink"/>
          </w:rPr>
          <w:t xml:space="preserve">2. Alert Inhibitions</w:t>
        </w:r>
      </w:hyperlink>
    </w:p>
    <w:p>
      <w:pPr>
        <w:pStyle w:val="Compact"/>
        <w:numPr>
          <w:ilvl w:val="2"/>
          <w:numId w:val="1156"/>
        </w:numPr>
      </w:pPr>
      <w:hyperlink r:id="rId567">
        <w:r>
          <w:rPr>
            <w:rStyle w:val="Hyperlink"/>
          </w:rPr>
          <w:t xml:space="preserve">3. Silences</w:t>
        </w:r>
      </w:hyperlink>
    </w:p>
    <w:p>
      <w:pPr>
        <w:pStyle w:val="Compact"/>
        <w:numPr>
          <w:ilvl w:val="1"/>
          <w:numId w:val="1153"/>
        </w:numPr>
      </w:pPr>
      <w:hyperlink r:id="rId568">
        <w:r>
          <w:rPr>
            <w:rStyle w:val="Hyperlink"/>
          </w:rPr>
          <w:t xml:space="preserve">23.4 Notification Integrations: Slack, PagerDuty, Webhooks, and Email</w:t>
        </w:r>
      </w:hyperlink>
    </w:p>
    <w:p>
      <w:pPr>
        <w:pStyle w:val="Compact"/>
        <w:numPr>
          <w:ilvl w:val="2"/>
          <w:numId w:val="1157"/>
        </w:numPr>
      </w:pPr>
      <w:hyperlink r:id="rId569">
        <w:r>
          <w:rPr>
            <w:rStyle w:val="Hyperlink"/>
          </w:rPr>
          <w:t xml:space="preserve">Enterprise</w:t>
        </w:r>
        <w:r>
          <w:rPr>
            <w:rStyle w:val="Hyperlink"/>
          </w:rPr>
          <w:t xml:space="preserve"> </w:t>
        </w:r>
        <w:r>
          <w:rPr>
            <w:rStyle w:val="VerbatimChar"/>
          </w:rPr>
          <w:t xml:space="preserve">alertmanager.yml</w:t>
        </w:r>
        <w:r>
          <w:rPr>
            <w:rStyle w:val="Hyperlink"/>
          </w:rPr>
          <w:t xml:space="preserve"> </w:t>
        </w:r>
        <w:r>
          <w:rPr>
            <w:rStyle w:val="Hyperlink"/>
          </w:rPr>
          <w:t xml:space="preserve">Configuration Syntax</w:t>
        </w:r>
      </w:hyperlink>
    </w:p>
    <w:p>
      <w:pPr>
        <w:pStyle w:val="Compact"/>
        <w:numPr>
          <w:ilvl w:val="1"/>
          <w:numId w:val="1153"/>
        </w:numPr>
      </w:pPr>
      <w:hyperlink r:id="rId570">
        <w:r>
          <w:rPr>
            <w:rStyle w:val="Hyperlink"/>
          </w:rPr>
          <w:t xml:space="preserve">23.5 Hands-On Lab: Building Real-Time Operational Dashboards and Configuring Alerting Pipelines</w:t>
        </w:r>
      </w:hyperlink>
    </w:p>
    <w:p>
      <w:pPr>
        <w:pStyle w:val="Compact"/>
        <w:numPr>
          <w:ilvl w:val="2"/>
          <w:numId w:val="1158"/>
        </w:numPr>
      </w:pPr>
      <w:hyperlink r:id="rId571">
        <w:r>
          <w:rPr>
            <w:rStyle w:val="Hyperlink"/>
          </w:rPr>
          <w:t xml:space="preserve">Lab Overview</w:t>
        </w:r>
      </w:hyperlink>
    </w:p>
    <w:p>
      <w:pPr>
        <w:pStyle w:val="Compact"/>
        <w:numPr>
          <w:ilvl w:val="2"/>
          <w:numId w:val="1158"/>
        </w:numPr>
      </w:pPr>
      <w:hyperlink r:id="rId572">
        <w:r>
          <w:rPr>
            <w:rStyle w:val="Hyperlink"/>
          </w:rPr>
          <w:t xml:space="preserve">Step 1: Create Lab Directory Structure</w:t>
        </w:r>
      </w:hyperlink>
    </w:p>
    <w:p>
      <w:pPr>
        <w:pStyle w:val="Compact"/>
        <w:numPr>
          <w:ilvl w:val="2"/>
          <w:numId w:val="1158"/>
        </w:numPr>
      </w:pPr>
      <w:hyperlink r:id="rId573">
        <w:r>
          <w:rPr>
            <w:rStyle w:val="Hyperlink"/>
          </w:rPr>
          <w:t xml:space="preserve">Step 2: Configure Prometheus Alert Rules (</w:t>
        </w:r>
        <w:r>
          <w:rPr>
            <w:rStyle w:val="VerbatimChar"/>
          </w:rPr>
          <w:t xml:space="preserve">prometheus/alert.rules.yml</w:t>
        </w:r>
        <w:r>
          <w:rPr>
            <w:rStyle w:val="Hyperlink"/>
          </w:rPr>
          <w:t xml:space="preserve">)</w:t>
        </w:r>
      </w:hyperlink>
    </w:p>
    <w:p>
      <w:pPr>
        <w:pStyle w:val="Compact"/>
        <w:numPr>
          <w:ilvl w:val="2"/>
          <w:numId w:val="1158"/>
        </w:numPr>
      </w:pPr>
      <w:hyperlink r:id="rId574">
        <w:r>
          <w:rPr>
            <w:rStyle w:val="Hyperlink"/>
          </w:rPr>
          <w:t xml:space="preserve">Step 3: Configure Prometheus Server (</w:t>
        </w:r>
        <w:r>
          <w:rPr>
            <w:rStyle w:val="VerbatimChar"/>
          </w:rPr>
          <w:t xml:space="preserve">prometheus/prometheus.yml</w:t>
        </w:r>
        <w:r>
          <w:rPr>
            <w:rStyle w:val="Hyperlink"/>
          </w:rPr>
          <w:t xml:space="preserve">)</w:t>
        </w:r>
      </w:hyperlink>
    </w:p>
    <w:p>
      <w:pPr>
        <w:pStyle w:val="Compact"/>
        <w:numPr>
          <w:ilvl w:val="2"/>
          <w:numId w:val="1158"/>
        </w:numPr>
      </w:pPr>
      <w:hyperlink r:id="rId575">
        <w:r>
          <w:rPr>
            <w:rStyle w:val="Hyperlink"/>
          </w:rPr>
          <w:t xml:space="preserve">Step 4: Configure Alertmanager (</w:t>
        </w:r>
        <w:r>
          <w:rPr>
            <w:rStyle w:val="VerbatimChar"/>
          </w:rPr>
          <w:t xml:space="preserve">prometheus/alertmanager.yml</w:t>
        </w:r>
        <w:r>
          <w:rPr>
            <w:rStyle w:val="Hyperlink"/>
          </w:rPr>
          <w:t xml:space="preserve">)</w:t>
        </w:r>
      </w:hyperlink>
    </w:p>
    <w:p>
      <w:pPr>
        <w:pStyle w:val="Compact"/>
        <w:numPr>
          <w:ilvl w:val="2"/>
          <w:numId w:val="1158"/>
        </w:numPr>
      </w:pPr>
      <w:hyperlink r:id="rId576">
        <w:r>
          <w:rPr>
            <w:rStyle w:val="Hyperlink"/>
          </w:rPr>
          <w:t xml:space="preserve">Step 5: Automate Grafana Data Source Provisioning</w:t>
        </w:r>
      </w:hyperlink>
    </w:p>
    <w:p>
      <w:pPr>
        <w:pStyle w:val="Compact"/>
        <w:numPr>
          <w:ilvl w:val="2"/>
          <w:numId w:val="1158"/>
        </w:numPr>
      </w:pPr>
      <w:hyperlink r:id="rId577">
        <w:r>
          <w:rPr>
            <w:rStyle w:val="Hyperlink"/>
          </w:rPr>
          <w:t xml:space="preserve">Step 6: Create Docker Compose Stack (</w:t>
        </w:r>
        <w:r>
          <w:rPr>
            <w:rStyle w:val="VerbatimChar"/>
          </w:rPr>
          <w:t xml:space="preserve">docker-compose.yml</w:t>
        </w:r>
        <w:r>
          <w:rPr>
            <w:rStyle w:val="Hyperlink"/>
          </w:rPr>
          <w:t xml:space="preserve">)</w:t>
        </w:r>
      </w:hyperlink>
    </w:p>
    <w:p>
      <w:pPr>
        <w:pStyle w:val="Compact"/>
        <w:numPr>
          <w:ilvl w:val="2"/>
          <w:numId w:val="1158"/>
        </w:numPr>
      </w:pPr>
      <w:hyperlink r:id="rId578">
        <w:r>
          <w:rPr>
            <w:rStyle w:val="Hyperlink"/>
          </w:rPr>
          <w:t xml:space="preserve">Step 7: Launch and Verify the Stack</w:t>
        </w:r>
      </w:hyperlink>
    </w:p>
    <w:p>
      <w:pPr>
        <w:pStyle w:val="Compact"/>
        <w:numPr>
          <w:ilvl w:val="2"/>
          <w:numId w:val="1158"/>
        </w:numPr>
      </w:pPr>
      <w:hyperlink r:id="rId579">
        <w:r>
          <w:rPr>
            <w:rStyle w:val="Hyperlink"/>
          </w:rPr>
          <w:t xml:space="preserve">Step 8: Simulate Metric Spike to Trigger Firing Alerts</w:t>
        </w:r>
      </w:hyperlink>
    </w:p>
    <w:p>
      <w:pPr>
        <w:pStyle w:val="Compact"/>
        <w:numPr>
          <w:ilvl w:val="2"/>
          <w:numId w:val="1158"/>
        </w:numPr>
      </w:pPr>
      <w:hyperlink r:id="rId580">
        <w:r>
          <w:rPr>
            <w:rStyle w:val="Hyperlink"/>
          </w:rPr>
          <w:t xml:space="preserve">Step 9: Configure and Visualize Firing Alerts in Grafana</w:t>
        </w:r>
      </w:hyperlink>
    </w:p>
    <w:p>
      <w:pPr>
        <w:pStyle w:val="Compact"/>
        <w:numPr>
          <w:ilvl w:val="2"/>
          <w:numId w:val="1158"/>
        </w:numPr>
      </w:pPr>
      <w:hyperlink r:id="rId581">
        <w:r>
          <w:rPr>
            <w:rStyle w:val="Hyperlink"/>
          </w:rPr>
          <w:t xml:space="preserve">Lab Conclusion &amp; Key Learning Verification</w:t>
        </w:r>
      </w:hyperlink>
    </w:p>
    <w:p>
      <w:pPr>
        <w:pStyle w:val="Compact"/>
        <w:numPr>
          <w:ilvl w:val="0"/>
          <w:numId w:val="1001"/>
        </w:numPr>
      </w:pPr>
      <w:hyperlink r:id="rId582">
        <w:r>
          <w:rPr>
            <w:rStyle w:val="Hyperlink"/>
          </w:rPr>
          <w:t xml:space="preserve">Chapter 24</w:t>
        </w:r>
      </w:hyperlink>
    </w:p>
    <w:p>
      <w:pPr>
        <w:pStyle w:val="Compact"/>
        <w:numPr>
          <w:ilvl w:val="1"/>
          <w:numId w:val="1159"/>
        </w:numPr>
      </w:pPr>
      <w:hyperlink r:id="rId583">
        <w:r>
          <w:rPr>
            <w:rStyle w:val="Hyperlink"/>
          </w:rPr>
          <w:t xml:space="preserve">24.1 The Three Pillars of Observability: Metrics, Logs, and Traces</w:t>
        </w:r>
      </w:hyperlink>
    </w:p>
    <w:p>
      <w:pPr>
        <w:pStyle w:val="Compact"/>
        <w:numPr>
          <w:ilvl w:val="2"/>
          <w:numId w:val="1160"/>
        </w:numPr>
      </w:pPr>
      <w:hyperlink r:id="rId584">
        <w:r>
          <w:rPr>
            <w:rStyle w:val="Hyperlink"/>
          </w:rPr>
          <w:t xml:space="preserve">1. Metrics (What is happening?)</w:t>
        </w:r>
      </w:hyperlink>
    </w:p>
    <w:p>
      <w:pPr>
        <w:pStyle w:val="Compact"/>
        <w:numPr>
          <w:ilvl w:val="2"/>
          <w:numId w:val="1160"/>
        </w:numPr>
      </w:pPr>
      <w:hyperlink r:id="rId585">
        <w:r>
          <w:rPr>
            <w:rStyle w:val="Hyperlink"/>
          </w:rPr>
          <w:t xml:space="preserve">2. Logs (Why is it happening in a specific process?)</w:t>
        </w:r>
      </w:hyperlink>
    </w:p>
    <w:p>
      <w:pPr>
        <w:pStyle w:val="Compact"/>
        <w:numPr>
          <w:ilvl w:val="2"/>
          <w:numId w:val="1160"/>
        </w:numPr>
      </w:pPr>
      <w:hyperlink r:id="rId586">
        <w:r>
          <w:rPr>
            <w:rStyle w:val="Hyperlink"/>
          </w:rPr>
          <w:t xml:space="preserve">3. Traces (Where is it happening in the system?)</w:t>
        </w:r>
      </w:hyperlink>
    </w:p>
    <w:p>
      <w:pPr>
        <w:pStyle w:val="Compact"/>
        <w:numPr>
          <w:ilvl w:val="1"/>
          <w:numId w:val="1159"/>
        </w:numPr>
      </w:pPr>
      <w:hyperlink r:id="rId587">
        <w:r>
          <w:rPr>
            <w:rStyle w:val="Hyperlink"/>
          </w:rPr>
          <w:t xml:space="preserve">24.2 Distributed Tracing Fundamentals: Spans, Traces, and Context Propagation</w:t>
        </w:r>
      </w:hyperlink>
    </w:p>
    <w:p>
      <w:pPr>
        <w:pStyle w:val="Compact"/>
        <w:numPr>
          <w:ilvl w:val="2"/>
          <w:numId w:val="1161"/>
        </w:numPr>
      </w:pPr>
      <w:hyperlink r:id="rId588">
        <w:r>
          <w:rPr>
            <w:rStyle w:val="Hyperlink"/>
          </w:rPr>
          <w:t xml:space="preserve">Key Concepts</w:t>
        </w:r>
      </w:hyperlink>
    </w:p>
    <w:p>
      <w:pPr>
        <w:pStyle w:val="Compact"/>
        <w:numPr>
          <w:ilvl w:val="2"/>
          <w:numId w:val="1161"/>
        </w:numPr>
      </w:pPr>
      <w:hyperlink r:id="rId589">
        <w:r>
          <w:rPr>
            <w:rStyle w:val="Hyperlink"/>
          </w:rPr>
          <w:t xml:space="preserve">Context Propagation</w:t>
        </w:r>
      </w:hyperlink>
    </w:p>
    <w:p>
      <w:pPr>
        <w:pStyle w:val="Compact"/>
        <w:numPr>
          <w:ilvl w:val="1"/>
          <w:numId w:val="1159"/>
        </w:numPr>
      </w:pPr>
      <w:hyperlink r:id="rId590">
        <w:r>
          <w:rPr>
            <w:rStyle w:val="Hyperlink"/>
          </w:rPr>
          <w:t xml:space="preserve">24.3 OpenTelemetry Architecture and Jaeger Collector Deployment</w:t>
        </w:r>
      </w:hyperlink>
    </w:p>
    <w:p>
      <w:pPr>
        <w:pStyle w:val="Compact"/>
        <w:numPr>
          <w:ilvl w:val="2"/>
          <w:numId w:val="1162"/>
        </w:numPr>
      </w:pPr>
      <w:hyperlink r:id="rId591">
        <w:r>
          <w:rPr>
            <w:rStyle w:val="Hyperlink"/>
          </w:rPr>
          <w:t xml:space="preserve">OpenTelemetry Architecture</w:t>
        </w:r>
      </w:hyperlink>
    </w:p>
    <w:p>
      <w:pPr>
        <w:pStyle w:val="Compact"/>
        <w:numPr>
          <w:ilvl w:val="2"/>
          <w:numId w:val="1162"/>
        </w:numPr>
      </w:pPr>
      <w:hyperlink r:id="rId592">
        <w:r>
          <w:rPr>
            <w:rStyle w:val="Hyperlink"/>
          </w:rPr>
          <w:t xml:space="preserve">Jaeger Architecture</w:t>
        </w:r>
      </w:hyperlink>
    </w:p>
    <w:p>
      <w:pPr>
        <w:pStyle w:val="Compact"/>
        <w:numPr>
          <w:ilvl w:val="1"/>
          <w:numId w:val="1159"/>
        </w:numPr>
      </w:pPr>
      <w:hyperlink r:id="rId593">
        <w:r>
          <w:rPr>
            <w:rStyle w:val="Hyperlink"/>
          </w:rPr>
          <w:t xml:space="preserve">24.4 Incident Response Protocols, Post-Mortems, and Blameless Culture</w:t>
        </w:r>
      </w:hyperlink>
    </w:p>
    <w:p>
      <w:pPr>
        <w:pStyle w:val="Compact"/>
        <w:numPr>
          <w:ilvl w:val="2"/>
          <w:numId w:val="1163"/>
        </w:numPr>
      </w:pPr>
      <w:hyperlink r:id="rId594">
        <w:r>
          <w:rPr>
            <w:rStyle w:val="Hyperlink"/>
          </w:rPr>
          <w:t xml:space="preserve">Incident Response Protocols</w:t>
        </w:r>
      </w:hyperlink>
    </w:p>
    <w:p>
      <w:pPr>
        <w:pStyle w:val="Compact"/>
        <w:numPr>
          <w:ilvl w:val="2"/>
          <w:numId w:val="1163"/>
        </w:numPr>
      </w:pPr>
      <w:hyperlink r:id="rId595">
        <w:r>
          <w:rPr>
            <w:rStyle w:val="Hyperlink"/>
          </w:rPr>
          <w:t xml:space="preserve">Post-Mortems (Incident Reports)</w:t>
        </w:r>
      </w:hyperlink>
    </w:p>
    <w:p>
      <w:pPr>
        <w:pStyle w:val="Compact"/>
        <w:numPr>
          <w:ilvl w:val="2"/>
          <w:numId w:val="1163"/>
        </w:numPr>
      </w:pPr>
      <w:hyperlink r:id="rId596">
        <w:r>
          <w:rPr>
            <w:rStyle w:val="Hyperlink"/>
          </w:rPr>
          <w:t xml:space="preserve">Blameless Culture</w:t>
        </w:r>
      </w:hyperlink>
    </w:p>
    <w:p>
      <w:pPr>
        <w:pStyle w:val="Compact"/>
        <w:numPr>
          <w:ilvl w:val="1"/>
          <w:numId w:val="1159"/>
        </w:numPr>
      </w:pPr>
      <w:hyperlink r:id="rId597">
        <w:r>
          <w:rPr>
            <w:rStyle w:val="Hyperlink"/>
          </w:rPr>
          <w:t xml:space="preserve">24.5 Hands-On Lab: End-to-End Distributed Tracing Analysis for Microservice Bottlenecks</w:t>
        </w:r>
      </w:hyperlink>
    </w:p>
    <w:p>
      <w:pPr>
        <w:pStyle w:val="Compact"/>
        <w:numPr>
          <w:ilvl w:val="2"/>
          <w:numId w:val="1164"/>
        </w:numPr>
      </w:pPr>
      <w:hyperlink r:id="rId598">
        <w:r>
          <w:rPr>
            <w:rStyle w:val="Hyperlink"/>
          </w:rPr>
          <w:t xml:space="preserve">Lab Overview</w:t>
        </w:r>
      </w:hyperlink>
    </w:p>
    <w:p>
      <w:pPr>
        <w:pStyle w:val="Compact"/>
        <w:numPr>
          <w:ilvl w:val="2"/>
          <w:numId w:val="1164"/>
        </w:numPr>
      </w:pPr>
      <w:hyperlink r:id="rId599">
        <w:r>
          <w:rPr>
            <w:rStyle w:val="Hyperlink"/>
          </w:rPr>
          <w:t xml:space="preserve">Step 1: Lab Environment Setup</w:t>
        </w:r>
      </w:hyperlink>
    </w:p>
    <w:p>
      <w:pPr>
        <w:pStyle w:val="Compact"/>
        <w:numPr>
          <w:ilvl w:val="2"/>
          <w:numId w:val="1164"/>
        </w:numPr>
      </w:pPr>
      <w:hyperlink r:id="rId600">
        <w:r>
          <w:rPr>
            <w:rStyle w:val="Hyperlink"/>
          </w:rPr>
          <w:t xml:space="preserve">Step 2: Provision the Stack &amp; Generate Traffic</w:t>
        </w:r>
      </w:hyperlink>
    </w:p>
    <w:p>
      <w:pPr>
        <w:pStyle w:val="Compact"/>
        <w:numPr>
          <w:ilvl w:val="2"/>
          <w:numId w:val="1164"/>
        </w:numPr>
      </w:pPr>
      <w:hyperlink r:id="rId601">
        <w:r>
          <w:rPr>
            <w:rStyle w:val="Hyperlink"/>
          </w:rPr>
          <w:t xml:space="preserve">Step 3: Distributed Tracing Analysis in Jaeger UI</w:t>
        </w:r>
      </w:hyperlink>
    </w:p>
    <w:p>
      <w:pPr>
        <w:pStyle w:val="Compact"/>
        <w:numPr>
          <w:ilvl w:val="2"/>
          <w:numId w:val="1164"/>
        </w:numPr>
      </w:pPr>
      <w:hyperlink r:id="rId602">
        <w:r>
          <w:rPr>
            <w:rStyle w:val="Hyperlink"/>
          </w:rPr>
          <w:t xml:space="preserve">Step 4: Verification of W3C Context Propagation Headers</w:t>
        </w:r>
      </w:hyperlink>
    </w:p>
    <w:p>
      <w:pPr>
        <w:pStyle w:val="Compact"/>
        <w:numPr>
          <w:ilvl w:val="2"/>
          <w:numId w:val="1164"/>
        </w:numPr>
      </w:pPr>
      <w:hyperlink r:id="rId603">
        <w:r>
          <w:rPr>
            <w:rStyle w:val="Hyperlink"/>
          </w:rPr>
          <w:t xml:space="preserve">Step 5: Post-Mortem Remediation Simulation</w:t>
        </w:r>
      </w:hyperlink>
    </w:p>
    <w:p>
      <w:pPr>
        <w:pStyle w:val="Compact"/>
        <w:numPr>
          <w:ilvl w:val="2"/>
          <w:numId w:val="1164"/>
        </w:numPr>
      </w:pPr>
      <w:hyperlink r:id="rId604">
        <w:r>
          <w:rPr>
            <w:rStyle w:val="Hyperlink"/>
          </w:rPr>
          <w:t xml:space="preserve">Lab Summary</w:t>
        </w:r>
      </w:hyperlink>
    </w:p>
    <w:p>
      <w:pPr>
        <w:pStyle w:val="Compact"/>
        <w:numPr>
          <w:ilvl w:val="0"/>
          <w:numId w:val="1001"/>
        </w:numPr>
      </w:pPr>
      <w:hyperlink r:id="rId605">
        <w:r>
          <w:rPr>
            <w:rStyle w:val="Hyperlink"/>
          </w:rPr>
          <w:t xml:space="preserve">Chapter 25</w:t>
        </w:r>
      </w:hyperlink>
    </w:p>
    <w:p>
      <w:pPr>
        <w:pStyle w:val="Compact"/>
        <w:numPr>
          <w:ilvl w:val="1"/>
          <w:numId w:val="1165"/>
        </w:numPr>
      </w:pPr>
      <w:hyperlink r:id="rId606">
        <w:r>
          <w:rPr>
            <w:rStyle w:val="Hyperlink"/>
          </w:rPr>
          <w:t xml:space="preserve">25.1 Cloud Computing Models: IaaS, PaaS, SaaS, and FaaS</w:t>
        </w:r>
      </w:hyperlink>
    </w:p>
    <w:p>
      <w:pPr>
        <w:pStyle w:val="Compact"/>
        <w:numPr>
          <w:ilvl w:val="2"/>
          <w:numId w:val="1166"/>
        </w:numPr>
      </w:pPr>
      <w:hyperlink r:id="rId607">
        <w:r>
          <w:rPr>
            <w:rStyle w:val="Hyperlink"/>
          </w:rPr>
          <w:t xml:space="preserve">The Shared Responsibility Model</w:t>
        </w:r>
      </w:hyperlink>
    </w:p>
    <w:p>
      <w:pPr>
        <w:pStyle w:val="Compact"/>
        <w:numPr>
          <w:ilvl w:val="2"/>
          <w:numId w:val="1166"/>
        </w:numPr>
      </w:pPr>
      <w:hyperlink r:id="rId608">
        <w:r>
          <w:rPr>
            <w:rStyle w:val="Hyperlink"/>
          </w:rPr>
          <w:t xml:space="preserve">1. Infrastructure as a Service (IaaS)</w:t>
        </w:r>
      </w:hyperlink>
    </w:p>
    <w:p>
      <w:pPr>
        <w:pStyle w:val="Compact"/>
        <w:numPr>
          <w:ilvl w:val="2"/>
          <w:numId w:val="1166"/>
        </w:numPr>
      </w:pPr>
      <w:hyperlink r:id="rId609">
        <w:r>
          <w:rPr>
            <w:rStyle w:val="Hyperlink"/>
          </w:rPr>
          <w:t xml:space="preserve">2. Platform as a Service (PaaS)</w:t>
        </w:r>
      </w:hyperlink>
    </w:p>
    <w:p>
      <w:pPr>
        <w:pStyle w:val="Compact"/>
        <w:numPr>
          <w:ilvl w:val="2"/>
          <w:numId w:val="1166"/>
        </w:numPr>
      </w:pPr>
      <w:hyperlink r:id="rId610">
        <w:r>
          <w:rPr>
            <w:rStyle w:val="Hyperlink"/>
          </w:rPr>
          <w:t xml:space="preserve">3. Function as a Service (FaaS / Serverless)</w:t>
        </w:r>
      </w:hyperlink>
    </w:p>
    <w:p>
      <w:pPr>
        <w:pStyle w:val="Compact"/>
        <w:numPr>
          <w:ilvl w:val="2"/>
          <w:numId w:val="1166"/>
        </w:numPr>
      </w:pPr>
      <w:hyperlink r:id="rId611">
        <w:r>
          <w:rPr>
            <w:rStyle w:val="Hyperlink"/>
          </w:rPr>
          <w:t xml:space="preserve">4. Software as a Service (SaaS)</w:t>
        </w:r>
      </w:hyperlink>
    </w:p>
    <w:p>
      <w:pPr>
        <w:pStyle w:val="Compact"/>
        <w:numPr>
          <w:ilvl w:val="1"/>
          <w:numId w:val="1165"/>
        </w:numPr>
      </w:pPr>
      <w:hyperlink r:id="rId612">
        <w:r>
          <w:rPr>
            <w:rStyle w:val="Hyperlink"/>
          </w:rPr>
          <w:t xml:space="preserve">25.2 Hybrid Cloud and Multi-Cloud Interconnect Design</w:t>
        </w:r>
      </w:hyperlink>
    </w:p>
    <w:p>
      <w:pPr>
        <w:pStyle w:val="Compact"/>
        <w:numPr>
          <w:ilvl w:val="2"/>
          <w:numId w:val="1167"/>
        </w:numPr>
      </w:pPr>
      <w:hyperlink r:id="rId613">
        <w:r>
          <w:rPr>
            <w:rStyle w:val="Hyperlink"/>
          </w:rPr>
          <w:t xml:space="preserve">Interconnect Options Comparison</w:t>
        </w:r>
      </w:hyperlink>
    </w:p>
    <w:p>
      <w:pPr>
        <w:pStyle w:val="Compact"/>
        <w:numPr>
          <w:ilvl w:val="2"/>
          <w:numId w:val="1167"/>
        </w:numPr>
      </w:pPr>
      <w:hyperlink r:id="rId614">
        <w:r>
          <w:rPr>
            <w:rStyle w:val="Hyperlink"/>
          </w:rPr>
          <w:t xml:space="preserve">Enterprise Hybrid Topology: Direct Interconnect with IPsec VPN Backup</w:t>
        </w:r>
      </w:hyperlink>
    </w:p>
    <w:p>
      <w:pPr>
        <w:pStyle w:val="Compact"/>
        <w:numPr>
          <w:ilvl w:val="2"/>
          <w:numId w:val="1167"/>
        </w:numPr>
      </w:pPr>
      <w:hyperlink r:id="rId615">
        <w:r>
          <w:rPr>
            <w:rStyle w:val="Hyperlink"/>
          </w:rPr>
          <w:t xml:space="preserve">BGP Routing &amp; Dynamic Failover</w:t>
        </w:r>
      </w:hyperlink>
    </w:p>
    <w:p>
      <w:pPr>
        <w:pStyle w:val="Compact"/>
        <w:numPr>
          <w:ilvl w:val="1"/>
          <w:numId w:val="1165"/>
        </w:numPr>
      </w:pPr>
      <w:hyperlink r:id="rId616">
        <w:r>
          <w:rPr>
            <w:rStyle w:val="Hyperlink"/>
          </w:rPr>
          <w:t xml:space="preserve">25.3 Cloud Storage Architecture: Object, Block, and File Storage Mechanics</w:t>
        </w:r>
      </w:hyperlink>
    </w:p>
    <w:p>
      <w:pPr>
        <w:pStyle w:val="Compact"/>
        <w:numPr>
          <w:ilvl w:val="2"/>
          <w:numId w:val="1168"/>
        </w:numPr>
      </w:pPr>
      <w:hyperlink r:id="rId617">
        <w:r>
          <w:rPr>
            <w:rStyle w:val="Hyperlink"/>
          </w:rPr>
          <w:t xml:space="preserve">1. Block Storage</w:t>
        </w:r>
      </w:hyperlink>
    </w:p>
    <w:p>
      <w:pPr>
        <w:pStyle w:val="Compact"/>
        <w:numPr>
          <w:ilvl w:val="2"/>
          <w:numId w:val="1168"/>
        </w:numPr>
      </w:pPr>
      <w:hyperlink r:id="rId618">
        <w:r>
          <w:rPr>
            <w:rStyle w:val="Hyperlink"/>
          </w:rPr>
          <w:t xml:space="preserve">2. File Storage</w:t>
        </w:r>
      </w:hyperlink>
    </w:p>
    <w:p>
      <w:pPr>
        <w:pStyle w:val="Compact"/>
        <w:numPr>
          <w:ilvl w:val="2"/>
          <w:numId w:val="1168"/>
        </w:numPr>
      </w:pPr>
      <w:hyperlink r:id="rId619">
        <w:r>
          <w:rPr>
            <w:rStyle w:val="Hyperlink"/>
          </w:rPr>
          <w:t xml:space="preserve">3. Object Storage</w:t>
        </w:r>
      </w:hyperlink>
    </w:p>
    <w:p>
      <w:pPr>
        <w:pStyle w:val="Compact"/>
        <w:numPr>
          <w:ilvl w:val="2"/>
          <w:numId w:val="1168"/>
        </w:numPr>
      </w:pPr>
      <w:hyperlink r:id="rId620">
        <w:r>
          <w:rPr>
            <w:rStyle w:val="Hyperlink"/>
          </w:rPr>
          <w:t xml:space="preserve">Object Lifecycle Management</w:t>
        </w:r>
      </w:hyperlink>
    </w:p>
    <w:p>
      <w:pPr>
        <w:pStyle w:val="Compact"/>
        <w:numPr>
          <w:ilvl w:val="1"/>
          <w:numId w:val="1165"/>
        </w:numPr>
      </w:pPr>
      <w:hyperlink r:id="rId621">
        <w:r>
          <w:rPr>
            <w:rStyle w:val="Hyperlink"/>
          </w:rPr>
          <w:t xml:space="preserve">25.4 Cost Optimization, FinOps, and Resource Management Strategies</w:t>
        </w:r>
      </w:hyperlink>
    </w:p>
    <w:p>
      <w:pPr>
        <w:pStyle w:val="Compact"/>
        <w:numPr>
          <w:ilvl w:val="2"/>
          <w:numId w:val="1169"/>
        </w:numPr>
      </w:pPr>
      <w:hyperlink r:id="rId622">
        <w:r>
          <w:rPr>
            <w:rStyle w:val="Hyperlink"/>
          </w:rPr>
          <w:t xml:space="preserve">Core FinOps Phases</w:t>
        </w:r>
      </w:hyperlink>
    </w:p>
    <w:p>
      <w:pPr>
        <w:pStyle w:val="Compact"/>
        <w:numPr>
          <w:ilvl w:val="2"/>
          <w:numId w:val="1169"/>
        </w:numPr>
      </w:pPr>
      <w:hyperlink r:id="rId623">
        <w:r>
          <w:rPr>
            <w:rStyle w:val="Hyperlink"/>
          </w:rPr>
          <w:t xml:space="preserve">Resource Optimization Strategies</w:t>
        </w:r>
      </w:hyperlink>
    </w:p>
    <w:p>
      <w:pPr>
        <w:pStyle w:val="Compact"/>
        <w:numPr>
          <w:ilvl w:val="1"/>
          <w:numId w:val="1165"/>
        </w:numPr>
      </w:pPr>
      <w:hyperlink r:id="rId624">
        <w:r>
          <w:rPr>
            <w:rStyle w:val="Hyperlink"/>
          </w:rPr>
          <w:t xml:space="preserve">25.5 Hands-On Lab: Orchestrating Infrastructure Deployments Across Hybrid Cloud Interfaces</w:t>
        </w:r>
      </w:hyperlink>
    </w:p>
    <w:p>
      <w:pPr>
        <w:pStyle w:val="Compact"/>
        <w:numPr>
          <w:ilvl w:val="2"/>
          <w:numId w:val="1170"/>
        </w:numPr>
      </w:pPr>
      <w:hyperlink r:id="rId625">
        <w:r>
          <w:rPr>
            <w:rStyle w:val="Hyperlink"/>
          </w:rPr>
          <w:t xml:space="preserve">Lab Overview</w:t>
        </w:r>
      </w:hyperlink>
    </w:p>
    <w:p>
      <w:pPr>
        <w:pStyle w:val="Compact"/>
        <w:numPr>
          <w:ilvl w:val="2"/>
          <w:numId w:val="1170"/>
        </w:numPr>
      </w:pPr>
      <w:hyperlink r:id="rId626">
        <w:r>
          <w:rPr>
            <w:rStyle w:val="Hyperlink"/>
          </w:rPr>
          <w:t xml:space="preserve">Step 1: Environment Setup &amp; Local MinIO Deployment</w:t>
        </w:r>
      </w:hyperlink>
    </w:p>
    <w:p>
      <w:pPr>
        <w:pStyle w:val="Compact"/>
        <w:numPr>
          <w:ilvl w:val="2"/>
          <w:numId w:val="1170"/>
        </w:numPr>
      </w:pPr>
      <w:hyperlink r:id="rId627">
        <w:r>
          <w:rPr>
            <w:rStyle w:val="Hyperlink"/>
          </w:rPr>
          <w:t xml:space="preserve">Step 2: Define Multi-Provider Infrastructure Code</w:t>
        </w:r>
      </w:hyperlink>
    </w:p>
    <w:p>
      <w:pPr>
        <w:pStyle w:val="Compact"/>
        <w:numPr>
          <w:ilvl w:val="2"/>
          <w:numId w:val="1170"/>
        </w:numPr>
      </w:pPr>
      <w:hyperlink r:id="rId628">
        <w:r>
          <w:rPr>
            <w:rStyle w:val="Hyperlink"/>
          </w:rPr>
          <w:t xml:space="preserve">Step 3: Initialize and Provision Cross-Cloud Infrastructure</w:t>
        </w:r>
      </w:hyperlink>
    </w:p>
    <w:p>
      <w:pPr>
        <w:pStyle w:val="Compact"/>
        <w:numPr>
          <w:ilvl w:val="2"/>
          <w:numId w:val="1170"/>
        </w:numPr>
      </w:pPr>
      <w:hyperlink r:id="rId629">
        <w:r>
          <w:rPr>
            <w:rStyle w:val="Hyperlink"/>
          </w:rPr>
          <w:t xml:space="preserve">Step 4: Configure &amp; Test Hybrid Object Synchronization Script</w:t>
        </w:r>
      </w:hyperlink>
    </w:p>
    <w:p>
      <w:pPr>
        <w:pStyle w:val="Compact"/>
        <w:numPr>
          <w:ilvl w:val="2"/>
          <w:numId w:val="1170"/>
        </w:numPr>
      </w:pPr>
      <w:hyperlink r:id="rId630">
        <w:r>
          <w:rPr>
            <w:rStyle w:val="Hyperlink"/>
          </w:rPr>
          <w:t xml:space="preserve">Step 5: FinOps Compliance &amp; Tag Audit Verification</w:t>
        </w:r>
      </w:hyperlink>
    </w:p>
    <w:p>
      <w:pPr>
        <w:pStyle w:val="Compact"/>
        <w:numPr>
          <w:ilvl w:val="2"/>
          <w:numId w:val="1170"/>
        </w:numPr>
      </w:pPr>
      <w:hyperlink r:id="rId631">
        <w:r>
          <w:rPr>
            <w:rStyle w:val="Hyperlink"/>
          </w:rPr>
          <w:t xml:space="preserve">Lab Summary</w:t>
        </w:r>
      </w:hyperlink>
    </w:p>
    <w:p>
      <w:pPr>
        <w:pStyle w:val="Compact"/>
        <w:numPr>
          <w:ilvl w:val="0"/>
          <w:numId w:val="1001"/>
        </w:numPr>
      </w:pPr>
      <w:hyperlink r:id="rId632">
        <w:r>
          <w:rPr>
            <w:rStyle w:val="Hyperlink"/>
          </w:rPr>
          <w:t xml:space="preserve">Chapter 26</w:t>
        </w:r>
      </w:hyperlink>
    </w:p>
    <w:p>
      <w:pPr>
        <w:pStyle w:val="Compact"/>
        <w:numPr>
          <w:ilvl w:val="1"/>
          <w:numId w:val="1171"/>
        </w:numPr>
      </w:pPr>
      <w:hyperlink r:id="rId633">
        <w:r>
          <w:rPr>
            <w:rStyle w:val="Hyperlink"/>
          </w:rPr>
          <w:t xml:space="preserve">26.1 The Automated Testing Pyramid: Unit, Integration, System, and End-to-End</w:t>
        </w:r>
      </w:hyperlink>
    </w:p>
    <w:p>
      <w:pPr>
        <w:pStyle w:val="Compact"/>
        <w:numPr>
          <w:ilvl w:val="2"/>
          <w:numId w:val="1172"/>
        </w:numPr>
      </w:pPr>
      <w:hyperlink r:id="rId634">
        <w:r>
          <w:rPr>
            <w:rStyle w:val="Hyperlink"/>
          </w:rPr>
          <w:t xml:space="preserve">1. Unit Testing</w:t>
        </w:r>
      </w:hyperlink>
    </w:p>
    <w:p>
      <w:pPr>
        <w:pStyle w:val="Compact"/>
        <w:numPr>
          <w:ilvl w:val="2"/>
          <w:numId w:val="1172"/>
        </w:numPr>
      </w:pPr>
      <w:hyperlink r:id="rId635">
        <w:r>
          <w:rPr>
            <w:rStyle w:val="Hyperlink"/>
          </w:rPr>
          <w:t xml:space="preserve">2. Integration Testing</w:t>
        </w:r>
      </w:hyperlink>
    </w:p>
    <w:p>
      <w:pPr>
        <w:pStyle w:val="Compact"/>
        <w:numPr>
          <w:ilvl w:val="2"/>
          <w:numId w:val="1172"/>
        </w:numPr>
      </w:pPr>
      <w:hyperlink r:id="rId636">
        <w:r>
          <w:rPr>
            <w:rStyle w:val="Hyperlink"/>
          </w:rPr>
          <w:t xml:space="preserve">3. System Testing</w:t>
        </w:r>
      </w:hyperlink>
    </w:p>
    <w:p>
      <w:pPr>
        <w:pStyle w:val="Compact"/>
        <w:numPr>
          <w:ilvl w:val="2"/>
          <w:numId w:val="1172"/>
        </w:numPr>
      </w:pPr>
      <w:hyperlink r:id="rId637">
        <w:r>
          <w:rPr>
            <w:rStyle w:val="Hyperlink"/>
          </w:rPr>
          <w:t xml:space="preserve">4. End-to-End (E2E) &amp; User Interface Testing</w:t>
        </w:r>
      </w:hyperlink>
    </w:p>
    <w:p>
      <w:pPr>
        <w:pStyle w:val="Compact"/>
        <w:numPr>
          <w:ilvl w:val="2"/>
          <w:numId w:val="1172"/>
        </w:numPr>
      </w:pPr>
      <w:hyperlink r:id="rId638">
        <w:r>
          <w:rPr>
            <w:rStyle w:val="Hyperlink"/>
          </w:rPr>
          <w:t xml:space="preserve">Strategic Test Pyramid Metrics Comparison</w:t>
        </w:r>
      </w:hyperlink>
    </w:p>
    <w:p>
      <w:pPr>
        <w:pStyle w:val="Compact"/>
        <w:numPr>
          <w:ilvl w:val="1"/>
          <w:numId w:val="1171"/>
        </w:numPr>
      </w:pPr>
      <w:hyperlink r:id="rId639">
        <w:r>
          <w:rPr>
            <w:rStyle w:val="Hyperlink"/>
          </w:rPr>
          <w:t xml:space="preserve">26.2 Automated Acceptance and Smoke Testing in Pipelines</w:t>
        </w:r>
      </w:hyperlink>
    </w:p>
    <w:p>
      <w:pPr>
        <w:pStyle w:val="Compact"/>
        <w:numPr>
          <w:ilvl w:val="2"/>
          <w:numId w:val="1173"/>
        </w:numPr>
      </w:pPr>
      <w:hyperlink r:id="rId640">
        <w:r>
          <w:rPr>
            <w:rStyle w:val="Hyperlink"/>
          </w:rPr>
          <w:t xml:space="preserve">Smoke Testing Mechanics</w:t>
        </w:r>
      </w:hyperlink>
    </w:p>
    <w:p>
      <w:pPr>
        <w:pStyle w:val="Compact"/>
        <w:numPr>
          <w:ilvl w:val="2"/>
          <w:numId w:val="1173"/>
        </w:numPr>
      </w:pPr>
      <w:hyperlink r:id="rId641">
        <w:r>
          <w:rPr>
            <w:rStyle w:val="Hyperlink"/>
          </w:rPr>
          <w:t xml:space="preserve">User Acceptance Testing (UAT)</w:t>
        </w:r>
      </w:hyperlink>
    </w:p>
    <w:p>
      <w:pPr>
        <w:pStyle w:val="Compact"/>
        <w:numPr>
          <w:ilvl w:val="1"/>
          <w:numId w:val="1171"/>
        </w:numPr>
      </w:pPr>
      <w:hyperlink r:id="rId642">
        <w:r>
          <w:rPr>
            <w:rStyle w:val="Hyperlink"/>
          </w:rPr>
          <w:t xml:space="preserve">26.3 Load and Stress Performance Testing Frameworks (k6, Locust)</w:t>
        </w:r>
      </w:hyperlink>
    </w:p>
    <w:p>
      <w:pPr>
        <w:pStyle w:val="Compact"/>
        <w:numPr>
          <w:ilvl w:val="2"/>
          <w:numId w:val="1174"/>
        </w:numPr>
      </w:pPr>
      <w:hyperlink r:id="rId643">
        <w:r>
          <w:rPr>
            <w:rStyle w:val="Hyperlink"/>
          </w:rPr>
          <w:t xml:space="preserve">Performance Testing Concepts</w:t>
        </w:r>
      </w:hyperlink>
    </w:p>
    <w:p>
      <w:pPr>
        <w:pStyle w:val="Compact"/>
        <w:numPr>
          <w:ilvl w:val="2"/>
          <w:numId w:val="1174"/>
        </w:numPr>
      </w:pPr>
      <w:hyperlink r:id="rId644">
        <w:r>
          <w:rPr>
            <w:rStyle w:val="Hyperlink"/>
          </w:rPr>
          <w:t xml:space="preserve">k6 Framework (Developer-Centric &amp; Modern Scripting)</w:t>
        </w:r>
      </w:hyperlink>
    </w:p>
    <w:p>
      <w:pPr>
        <w:pStyle w:val="Compact"/>
        <w:numPr>
          <w:ilvl w:val="2"/>
          <w:numId w:val="1174"/>
        </w:numPr>
      </w:pPr>
      <w:hyperlink r:id="rId645">
        <w:r>
          <w:rPr>
            <w:rStyle w:val="Hyperlink"/>
          </w:rPr>
          <w:t xml:space="preserve">Locust Framework (Python-Native &amp; Distributed User Modeling)</w:t>
        </w:r>
      </w:hyperlink>
    </w:p>
    <w:p>
      <w:pPr>
        <w:pStyle w:val="Compact"/>
        <w:numPr>
          <w:ilvl w:val="1"/>
          <w:numId w:val="1171"/>
        </w:numPr>
      </w:pPr>
      <w:hyperlink r:id="rId646">
        <w:r>
          <w:rPr>
            <w:rStyle w:val="Hyperlink"/>
          </w:rPr>
          <w:t xml:space="preserve">26.4 Test-Driven Development (TDD) &amp; Behavior-Driven Development (BDD) Paradigms</w:t>
        </w:r>
      </w:hyperlink>
    </w:p>
    <w:p>
      <w:pPr>
        <w:pStyle w:val="Compact"/>
        <w:numPr>
          <w:ilvl w:val="2"/>
          <w:numId w:val="1175"/>
        </w:numPr>
      </w:pPr>
      <w:hyperlink r:id="rId647">
        <w:r>
          <w:rPr>
            <w:rStyle w:val="Hyperlink"/>
          </w:rPr>
          <w:t xml:space="preserve">Test-Driven Development (TDD)</w:t>
        </w:r>
      </w:hyperlink>
    </w:p>
    <w:p>
      <w:pPr>
        <w:pStyle w:val="Compact"/>
        <w:numPr>
          <w:ilvl w:val="2"/>
          <w:numId w:val="1175"/>
        </w:numPr>
      </w:pPr>
      <w:hyperlink r:id="rId648">
        <w:r>
          <w:rPr>
            <w:rStyle w:val="Hyperlink"/>
          </w:rPr>
          <w:t xml:space="preserve">Behavior-Driven Development (BDD)</w:t>
        </w:r>
      </w:hyperlink>
    </w:p>
    <w:p>
      <w:pPr>
        <w:pStyle w:val="Compact"/>
        <w:numPr>
          <w:ilvl w:val="1"/>
          <w:numId w:val="1171"/>
        </w:numPr>
      </w:pPr>
      <w:hyperlink r:id="rId649">
        <w:r>
          <w:rPr>
            <w:rStyle w:val="Hyperlink"/>
          </w:rPr>
          <w:t xml:space="preserve">26.5 Hands-On Lab: Embedding Load Testing and Quality Gates into an Automated Pipeline</w:t>
        </w:r>
      </w:hyperlink>
    </w:p>
    <w:p>
      <w:pPr>
        <w:pStyle w:val="Compact"/>
        <w:numPr>
          <w:ilvl w:val="2"/>
          <w:numId w:val="1176"/>
        </w:numPr>
      </w:pPr>
      <w:hyperlink r:id="rId650">
        <w:r>
          <w:rPr>
            <w:rStyle w:val="Hyperlink"/>
          </w:rPr>
          <w:t xml:space="preserve">Lab Overview</w:t>
        </w:r>
      </w:hyperlink>
    </w:p>
    <w:p>
      <w:pPr>
        <w:pStyle w:val="Compact"/>
        <w:numPr>
          <w:ilvl w:val="2"/>
          <w:numId w:val="1176"/>
        </w:numPr>
      </w:pPr>
      <w:hyperlink r:id="rId651">
        <w:r>
          <w:rPr>
            <w:rStyle w:val="Hyperlink"/>
          </w:rPr>
          <w:t xml:space="preserve">Step 1: Provision target API service</w:t>
        </w:r>
      </w:hyperlink>
    </w:p>
    <w:p>
      <w:pPr>
        <w:pStyle w:val="Compact"/>
        <w:numPr>
          <w:ilvl w:val="2"/>
          <w:numId w:val="1176"/>
        </w:numPr>
      </w:pPr>
      <w:hyperlink r:id="rId652">
        <w:r>
          <w:rPr>
            <w:rStyle w:val="Hyperlink"/>
          </w:rPr>
          <w:t xml:space="preserve">Step 2: Define k6 Load Script with Strict SLA Quality Gates</w:t>
        </w:r>
      </w:hyperlink>
    </w:p>
    <w:p>
      <w:pPr>
        <w:pStyle w:val="Compact"/>
        <w:numPr>
          <w:ilvl w:val="2"/>
          <w:numId w:val="1176"/>
        </w:numPr>
      </w:pPr>
      <w:hyperlink r:id="rId653">
        <w:r>
          <w:rPr>
            <w:rStyle w:val="Hyperlink"/>
          </w:rPr>
          <w:t xml:space="preserve">Step 3: Construct Pipeline Automator Script</w:t>
        </w:r>
      </w:hyperlink>
    </w:p>
    <w:p>
      <w:pPr>
        <w:pStyle w:val="Compact"/>
        <w:numPr>
          <w:ilvl w:val="2"/>
          <w:numId w:val="1176"/>
        </w:numPr>
      </w:pPr>
      <w:hyperlink r:id="rId654">
        <w:r>
          <w:rPr>
            <w:rStyle w:val="Hyperlink"/>
          </w:rPr>
          <w:t xml:space="preserve">Step 4: Execute the Pipeline Verification</w:t>
        </w:r>
      </w:hyperlink>
    </w:p>
    <w:p>
      <w:pPr>
        <w:pStyle w:val="Compact"/>
        <w:numPr>
          <w:ilvl w:val="2"/>
          <w:numId w:val="1176"/>
        </w:numPr>
      </w:pPr>
      <w:hyperlink r:id="rId655">
        <w:r>
          <w:rPr>
            <w:rStyle w:val="Hyperlink"/>
          </w:rPr>
          <w:t xml:space="preserve">Step 5: Lab Teardown</w:t>
        </w:r>
      </w:hyperlink>
    </w:p>
    <w:p>
      <w:pPr>
        <w:pStyle w:val="Compact"/>
        <w:numPr>
          <w:ilvl w:val="2"/>
          <w:numId w:val="1176"/>
        </w:numPr>
      </w:pPr>
      <w:hyperlink r:id="rId656">
        <w:r>
          <w:rPr>
            <w:rStyle w:val="Hyperlink"/>
          </w:rPr>
          <w:t xml:space="preserve">Lab Summary</w:t>
        </w:r>
      </w:hyperlink>
    </w:p>
    <w:p>
      <w:pPr>
        <w:pStyle w:val="Compact"/>
        <w:numPr>
          <w:ilvl w:val="0"/>
          <w:numId w:val="1001"/>
        </w:numPr>
      </w:pPr>
      <w:hyperlink r:id="rId657">
        <w:r>
          <w:rPr>
            <w:rStyle w:val="Hyperlink"/>
          </w:rPr>
          <w:t xml:space="preserve">Chapter 27</w:t>
        </w:r>
      </w:hyperlink>
    </w:p>
    <w:p>
      <w:pPr>
        <w:pStyle w:val="Compact"/>
        <w:numPr>
          <w:ilvl w:val="1"/>
          <w:numId w:val="1177"/>
        </w:numPr>
      </w:pPr>
      <w:hyperlink r:id="rId658">
        <w:r>
          <w:rPr>
            <w:rStyle w:val="Hyperlink"/>
          </w:rPr>
          <w:t xml:space="preserve">27.1 Principles of Chaos Engineering and Hypothesis-Driven Experiments</w:t>
        </w:r>
      </w:hyperlink>
    </w:p>
    <w:p>
      <w:pPr>
        <w:pStyle w:val="Compact"/>
        <w:numPr>
          <w:ilvl w:val="2"/>
          <w:numId w:val="1178"/>
        </w:numPr>
      </w:pPr>
      <w:hyperlink r:id="rId659">
        <w:r>
          <w:rPr>
            <w:rStyle w:val="Hyperlink"/>
          </w:rPr>
          <w:t xml:space="preserve">The Core Principles</w:t>
        </w:r>
      </w:hyperlink>
    </w:p>
    <w:p>
      <w:pPr>
        <w:pStyle w:val="Compact"/>
        <w:numPr>
          <w:ilvl w:val="1"/>
          <w:numId w:val="1177"/>
        </w:numPr>
      </w:pPr>
      <w:hyperlink r:id="rId660">
        <w:r>
          <w:rPr>
            <w:rStyle w:val="Hyperlink"/>
          </w:rPr>
          <w:t xml:space="preserve">27.2 Simulating Infrastructure Failures: Network Latency, Node Failures, and Packet Loss</w:t>
        </w:r>
      </w:hyperlink>
    </w:p>
    <w:p>
      <w:pPr>
        <w:pStyle w:val="Compact"/>
        <w:numPr>
          <w:ilvl w:val="2"/>
          <w:numId w:val="1179"/>
        </w:numPr>
      </w:pPr>
      <w:hyperlink r:id="rId661">
        <w:r>
          <w:rPr>
            <w:rStyle w:val="Hyperlink"/>
          </w:rPr>
          <w:t xml:space="preserve">1. Network Fault Emulation with</w:t>
        </w:r>
        <w:r>
          <w:rPr>
            <w:rStyle w:val="Hyperlink"/>
          </w:rPr>
          <w:t xml:space="preserve"> </w:t>
        </w:r>
        <w:r>
          <w:rPr>
            <w:rStyle w:val="VerbatimChar"/>
          </w:rPr>
          <w:t xml:space="preserve">tc</w:t>
        </w:r>
        <w:r>
          <w:rPr>
            <w:rStyle w:val="Hyperlink"/>
          </w:rPr>
          <w:t xml:space="preserve"> </w:t>
        </w:r>
        <w:r>
          <w:rPr>
            <w:rStyle w:val="Hyperlink"/>
          </w:rPr>
          <w:t xml:space="preserve">and</w:t>
        </w:r>
        <w:r>
          <w:rPr>
            <w:rStyle w:val="Hyperlink"/>
          </w:rPr>
          <w:t xml:space="preserve"> </w:t>
        </w:r>
        <w:r>
          <w:rPr>
            <w:rStyle w:val="VerbatimChar"/>
          </w:rPr>
          <w:t xml:space="preserve">netem</w:t>
        </w:r>
      </w:hyperlink>
    </w:p>
    <w:p>
      <w:pPr>
        <w:pStyle w:val="Compact"/>
        <w:numPr>
          <w:ilvl w:val="2"/>
          <w:numId w:val="1179"/>
        </w:numPr>
      </w:pPr>
      <w:hyperlink r:id="rId662">
        <w:r>
          <w:rPr>
            <w:rStyle w:val="Hyperlink"/>
          </w:rPr>
          <w:t xml:space="preserve">2. Computing Node Failures</w:t>
        </w:r>
      </w:hyperlink>
    </w:p>
    <w:p>
      <w:pPr>
        <w:pStyle w:val="Compact"/>
        <w:numPr>
          <w:ilvl w:val="1"/>
          <w:numId w:val="1177"/>
        </w:numPr>
      </w:pPr>
      <w:hyperlink r:id="rId663">
        <w:r>
          <w:rPr>
            <w:rStyle w:val="Hyperlink"/>
          </w:rPr>
          <w:t xml:space="preserve">27.3 Chaos Mesh and Gremlin Engine Deployment in Kubernetes Environments</w:t>
        </w:r>
      </w:hyperlink>
    </w:p>
    <w:p>
      <w:pPr>
        <w:pStyle w:val="Compact"/>
        <w:numPr>
          <w:ilvl w:val="2"/>
          <w:numId w:val="1180"/>
        </w:numPr>
      </w:pPr>
      <w:hyperlink r:id="rId664">
        <w:r>
          <w:rPr>
            <w:rStyle w:val="Hyperlink"/>
          </w:rPr>
          <w:t xml:space="preserve">1. Chaos Mesh</w:t>
        </w:r>
      </w:hyperlink>
    </w:p>
    <w:p>
      <w:pPr>
        <w:pStyle w:val="Compact"/>
        <w:numPr>
          <w:ilvl w:val="2"/>
          <w:numId w:val="1180"/>
        </w:numPr>
      </w:pPr>
      <w:hyperlink r:id="rId665">
        <w:r>
          <w:rPr>
            <w:rStyle w:val="Hyperlink"/>
          </w:rPr>
          <w:t xml:space="preserve">2. Gremlin</w:t>
        </w:r>
      </w:hyperlink>
    </w:p>
    <w:p>
      <w:pPr>
        <w:pStyle w:val="Compact"/>
        <w:numPr>
          <w:ilvl w:val="1"/>
          <w:numId w:val="1177"/>
        </w:numPr>
      </w:pPr>
      <w:hyperlink r:id="rId666">
        <w:r>
          <w:rPr>
            <w:rStyle w:val="Hyperlink"/>
          </w:rPr>
          <w:t xml:space="preserve">27.4 Measuring System Resiliency and Steady-State Recovery</w:t>
        </w:r>
      </w:hyperlink>
    </w:p>
    <w:p>
      <w:pPr>
        <w:pStyle w:val="Compact"/>
        <w:numPr>
          <w:ilvl w:val="2"/>
          <w:numId w:val="1181"/>
        </w:numPr>
      </w:pPr>
      <w:hyperlink r:id="rId667">
        <w:r>
          <w:rPr>
            <w:rStyle w:val="Hyperlink"/>
          </w:rPr>
          <w:t xml:space="preserve">Key Metrics for Resiliency Analysis</w:t>
        </w:r>
      </w:hyperlink>
    </w:p>
    <w:p>
      <w:pPr>
        <w:pStyle w:val="Compact"/>
        <w:numPr>
          <w:ilvl w:val="1"/>
          <w:numId w:val="1177"/>
        </w:numPr>
      </w:pPr>
      <w:hyperlink r:id="rId668">
        <w:r>
          <w:rPr>
            <w:rStyle w:val="Hyperlink"/>
          </w:rPr>
          <w:t xml:space="preserve">27.5 Hands-On Lab: Running Automated Fault-Injection Experiments on Production Workloads</w:t>
        </w:r>
      </w:hyperlink>
    </w:p>
    <w:p>
      <w:pPr>
        <w:pStyle w:val="Compact"/>
        <w:numPr>
          <w:ilvl w:val="2"/>
          <w:numId w:val="1182"/>
        </w:numPr>
      </w:pPr>
      <w:hyperlink r:id="rId669">
        <w:r>
          <w:rPr>
            <w:rStyle w:val="Hyperlink"/>
          </w:rPr>
          <w:t xml:space="preserve">Lab Overview</w:t>
        </w:r>
      </w:hyperlink>
    </w:p>
    <w:p>
      <w:pPr>
        <w:pStyle w:val="Compact"/>
        <w:numPr>
          <w:ilvl w:val="2"/>
          <w:numId w:val="1182"/>
        </w:numPr>
      </w:pPr>
      <w:hyperlink r:id="rId670">
        <w:r>
          <w:rPr>
            <w:rStyle w:val="Hyperlink"/>
          </w:rPr>
          <w:t xml:space="preserve">Step 1: Prepare Local Kubernetes Cluster &amp; Microservice Deployment</w:t>
        </w:r>
      </w:hyperlink>
    </w:p>
    <w:p>
      <w:pPr>
        <w:pStyle w:val="Compact"/>
        <w:numPr>
          <w:ilvl w:val="2"/>
          <w:numId w:val="1182"/>
        </w:numPr>
      </w:pPr>
      <w:hyperlink r:id="rId671">
        <w:r>
          <w:rPr>
            <w:rStyle w:val="Hyperlink"/>
          </w:rPr>
          <w:t xml:space="preserve">Step 2: Install Chaos Mesh</w:t>
        </w:r>
      </w:hyperlink>
    </w:p>
    <w:p>
      <w:pPr>
        <w:pStyle w:val="Compact"/>
        <w:numPr>
          <w:ilvl w:val="2"/>
          <w:numId w:val="1182"/>
        </w:numPr>
      </w:pPr>
      <w:hyperlink r:id="rId672">
        <w:r>
          <w:rPr>
            <w:rStyle w:val="Hyperlink"/>
          </w:rPr>
          <w:t xml:space="preserve">Step 3: Define Experiment &amp; Formulate Chaos Hypothesis</w:t>
        </w:r>
      </w:hyperlink>
    </w:p>
    <w:p>
      <w:pPr>
        <w:pStyle w:val="Compact"/>
        <w:numPr>
          <w:ilvl w:val="2"/>
          <w:numId w:val="1182"/>
        </w:numPr>
      </w:pPr>
      <w:hyperlink r:id="rId673">
        <w:r>
          <w:rPr>
            <w:rStyle w:val="Hyperlink"/>
          </w:rPr>
          <w:t xml:space="preserve">Step 4: Inject Fault and Monitor System Telemetry</w:t>
        </w:r>
      </w:hyperlink>
    </w:p>
    <w:p>
      <w:pPr>
        <w:pStyle w:val="Compact"/>
        <w:numPr>
          <w:ilvl w:val="2"/>
          <w:numId w:val="1182"/>
        </w:numPr>
      </w:pPr>
      <w:hyperlink r:id="rId674">
        <w:r>
          <w:rPr>
            <w:rStyle w:val="Hyperlink"/>
          </w:rPr>
          <w:t xml:space="preserve">Step 5: Validate Automated Rollback and Steady-State Recovery</w:t>
        </w:r>
      </w:hyperlink>
    </w:p>
    <w:p>
      <w:pPr>
        <w:pStyle w:val="Compact"/>
        <w:numPr>
          <w:ilvl w:val="2"/>
          <w:numId w:val="1182"/>
        </w:numPr>
      </w:pPr>
      <w:hyperlink r:id="rId675">
        <w:r>
          <w:rPr>
            <w:rStyle w:val="Hyperlink"/>
          </w:rPr>
          <w:t xml:space="preserve">Step 6: Lab Cleanup</w:t>
        </w:r>
      </w:hyperlink>
    </w:p>
    <w:p>
      <w:pPr>
        <w:pStyle w:val="Compact"/>
        <w:numPr>
          <w:ilvl w:val="2"/>
          <w:numId w:val="1182"/>
        </w:numPr>
      </w:pPr>
      <w:hyperlink r:id="rId676">
        <w:r>
          <w:rPr>
            <w:rStyle w:val="Hyperlink"/>
          </w:rPr>
          <w:t xml:space="preserve">Lab Summary</w:t>
        </w:r>
      </w:hyperlink>
    </w:p>
    <w:p>
      <w:pPr>
        <w:pStyle w:val="Compact"/>
        <w:numPr>
          <w:ilvl w:val="0"/>
          <w:numId w:val="1001"/>
        </w:numPr>
      </w:pPr>
      <w:hyperlink r:id="rId677">
        <w:r>
          <w:rPr>
            <w:rStyle w:val="Hyperlink"/>
          </w:rPr>
          <w:t xml:space="preserve">Introduction</w:t>
        </w:r>
      </w:hyperlink>
    </w:p>
    <w:p>
      <w:pPr>
        <w:pStyle w:val="Compact"/>
        <w:numPr>
          <w:ilvl w:val="1"/>
          <w:numId w:val="1183"/>
        </w:numPr>
      </w:pPr>
      <w:hyperlink r:id="rId678">
        <w:r>
          <w:rPr>
            <w:rStyle w:val="Hyperlink"/>
          </w:rPr>
          <w:t xml:space="preserve">Bridging Theory and Production: The Core Mission of This Handbook</w:t>
        </w:r>
      </w:hyperlink>
    </w:p>
    <w:p>
      <w:pPr>
        <w:pStyle w:val="Compact"/>
        <w:numPr>
          <w:ilvl w:val="2"/>
          <w:numId w:val="1184"/>
        </w:numPr>
      </w:pPr>
      <w:hyperlink r:id="rId679">
        <w:r>
          <w:rPr>
            <w:rStyle w:val="Hyperlink"/>
          </w:rPr>
          <w:t xml:space="preserve">Key Pillars of the Handbook</w:t>
        </w:r>
      </w:hyperlink>
    </w:p>
    <w:p>
      <w:pPr>
        <w:pStyle w:val="Compact"/>
        <w:numPr>
          <w:ilvl w:val="1"/>
          <w:numId w:val="1183"/>
        </w:numPr>
      </w:pPr>
      <w:hyperlink r:id="rId680">
        <w:r>
          <w:rPr>
            <w:rStyle w:val="Hyperlink"/>
          </w:rPr>
          <w:t xml:space="preserve">Navigating the LPI 701-200 Certification Matrix</w:t>
        </w:r>
      </w:hyperlink>
    </w:p>
    <w:p>
      <w:pPr>
        <w:pStyle w:val="Compact"/>
        <w:numPr>
          <w:ilvl w:val="1"/>
          <w:numId w:val="1183"/>
        </w:numPr>
      </w:pPr>
      <w:hyperlink r:id="rId681">
        <w:r>
          <w:rPr>
            <w:rStyle w:val="Hyperlink"/>
          </w:rPr>
          <w:t xml:space="preserve">How to Use the Matrix</w:t>
        </w:r>
      </w:hyperlink>
    </w:p>
    <w:p>
      <w:pPr>
        <w:pStyle w:val="Compact"/>
        <w:numPr>
          <w:ilvl w:val="1"/>
          <w:numId w:val="1183"/>
        </w:numPr>
      </w:pPr>
      <w:hyperlink r:id="rId682">
        <w:r>
          <w:rPr>
            <w:rStyle w:val="Hyperlink"/>
          </w:rPr>
          <w:t xml:space="preserve">Suggested Next Steps</w:t>
        </w:r>
      </w:hyperlink>
    </w:p>
    <w:p>
      <w:pPr>
        <w:pStyle w:val="Compact"/>
        <w:numPr>
          <w:ilvl w:val="1"/>
          <w:numId w:val="1183"/>
        </w:numPr>
      </w:pPr>
      <w:hyperlink r:id="rId683">
        <w:r>
          <w:rPr>
            <w:rStyle w:val="Hyperlink"/>
          </w:rPr>
          <w:t xml:space="preserve">About the Author</w:t>
        </w:r>
      </w:hyperlink>
    </w:p>
    <w:p>
      <w:pPr>
        <w:pStyle w:val="Compact"/>
        <w:numPr>
          <w:ilvl w:val="1"/>
          <w:numId w:val="1183"/>
        </w:numPr>
      </w:pPr>
      <w:hyperlink r:id="rId684">
        <w:r>
          <w:rPr>
            <w:rStyle w:val="Hyperlink"/>
          </w:rPr>
          <w:t xml:space="preserve">About the Publisher: CYBERGATE.ONE</w:t>
        </w:r>
      </w:hyperlink>
    </w:p>
    <w:p>
      <w:pPr>
        <w:pStyle w:val="Compact"/>
        <w:numPr>
          <w:ilvl w:val="1"/>
          <w:numId w:val="1183"/>
        </w:numPr>
      </w:pPr>
      <w:hyperlink r:id="rId685">
        <w:r>
          <w:rPr>
            <w:rStyle w:val="Hyperlink"/>
          </w:rPr>
          <w:t xml:space="preserve">Interactive Hands-On Lab Environment with Killercoda</w:t>
        </w:r>
      </w:hyperlink>
    </w:p>
    <w:bookmarkEnd w:id="686"/>
    <w:bookmarkStart w:id="694" w:name="Xb93493c9985d481714af6b075747a124f74330f"/>
    <w:p>
      <w:pPr>
        <w:pStyle w:val="Heading1"/>
      </w:pPr>
      <w:r>
        <w:t xml:space="preserve">Appendix A: DevOps Toolchain Installation Protocols</w:t>
      </w:r>
    </w:p>
    <w:p>
      <w:pPr>
        <w:pStyle w:val="FirstParagraph"/>
      </w:pPr>
      <w:r>
        <w:t xml:space="preserve">This appendix provides production-ready, hands-on instructions for deploying, configuring, and maintaining an enterprise DevOps workstation on</w:t>
      </w:r>
      <w:r>
        <w:t xml:space="preserve"> </w:t>
      </w:r>
      <w:r>
        <w:rPr>
          <w:b/>
          <w:bCs/>
        </w:rPr>
        <w:t xml:space="preserve">Debian 13 (Trixie)</w:t>
      </w:r>
      <w:r>
        <w:t xml:space="preserve">. Designed to meet and exceed the core operational standards of the</w:t>
      </w:r>
      <w:r>
        <w:t xml:space="preserve"> </w:t>
      </w:r>
      <w:r>
        <w:rPr>
          <w:b/>
          <w:bCs/>
        </w:rPr>
        <w:t xml:space="preserve">LPI DevOps Tools Engineer (701-200)</w:t>
      </w:r>
      <w:r>
        <w:t xml:space="preserve"> </w:t>
      </w:r>
      <w:r>
        <w:t xml:space="preserve">certification, this guide covers automated infrastructure bootstrapping, secure repository management, GPG key lifecycle handling, dependency locking, and container engine configuration.</w:t>
      </w:r>
    </w:p>
    <w:bookmarkStart w:id="688" w:name="Xd8efd75a062f544c9849b8b4ea0cb04594e1839"/>
    <w:p>
      <w:pPr>
        <w:pStyle w:val="Heading2"/>
      </w:pPr>
      <w:r>
        <w:t xml:space="preserve">A.1. Automated Provisioning Script for Local Debian Workstations using Debian 13 Live image</w:t>
      </w:r>
    </w:p>
    <w:p>
      <w:pPr>
        <w:pStyle w:val="FirstParagraph"/>
      </w:pPr>
      <w:r>
        <w:t xml:space="preserve">In modern enterprise environments, manual workstation configuration introduces drift, security misconfigurations, and non-reproducible software stacks. Below is an enterprise-grade automated provisioning script (</w:t>
      </w:r>
      <w:r>
        <w:rPr>
          <w:rStyle w:val="VerbatimChar"/>
        </w:rPr>
        <w:t xml:space="preserve">provision-station.sh</w:t>
      </w:r>
      <w:r>
        <w:t xml:space="preserve">) engineered to be executed from a clean Debian 13 Live image deployment. It bootstraps the complete 701-200 toolchain—including</w:t>
      </w:r>
      <w:r>
        <w:t xml:space="preserve"> </w:t>
      </w:r>
      <w:r>
        <w:rPr>
          <w:b/>
          <w:bCs/>
        </w:rPr>
        <w:t xml:space="preserve">Git</w:t>
      </w:r>
      <w:r>
        <w:t xml:space="preserve">,</w:t>
      </w:r>
      <w:r>
        <w:t xml:space="preserve"> </w:t>
      </w:r>
      <w:r>
        <w:rPr>
          <w:b/>
          <w:bCs/>
        </w:rPr>
        <w:t xml:space="preserve">Docker CE</w:t>
      </w:r>
      <w:r>
        <w:t xml:space="preserve">,</w:t>
      </w:r>
      <w:r>
        <w:t xml:space="preserve"> </w:t>
      </w:r>
      <w:r>
        <w:rPr>
          <w:b/>
          <w:bCs/>
        </w:rPr>
        <w:t xml:space="preserve">Podman</w:t>
      </w:r>
      <w:r>
        <w:t xml:space="preserve">,</w:t>
      </w:r>
      <w:r>
        <w:t xml:space="preserve"> </w:t>
      </w:r>
      <w:r>
        <w:rPr>
          <w:b/>
          <w:bCs/>
        </w:rPr>
        <w:t xml:space="preserve">Kubectl</w:t>
      </w:r>
      <w:r>
        <w:t xml:space="preserve">,</w:t>
      </w:r>
      <w:r>
        <w:t xml:space="preserve"> </w:t>
      </w:r>
      <w:r>
        <w:rPr>
          <w:b/>
          <w:bCs/>
        </w:rPr>
        <w:t xml:space="preserve">Helm</w:t>
      </w:r>
      <w:r>
        <w:t xml:space="preserve">, and</w:t>
      </w:r>
      <w:r>
        <w:t xml:space="preserve"> </w:t>
      </w:r>
      <w:r>
        <w:rPr>
          <w:b/>
          <w:bCs/>
        </w:rPr>
        <w:t xml:space="preserve">Prometheus node exporters</w:t>
      </w:r>
      <w:r>
        <w:t xml:space="preserve">—with strict error handling, idempotency checks, and structured logging.</w:t>
      </w:r>
    </w:p>
    <w:bookmarkStart w:id="687" w:name="X03ac6c2edb491c00f66333d56565faef9c5e5b1"/>
    <w:p>
      <w:pPr>
        <w:pStyle w:val="Heading3"/>
      </w:pPr>
      <w:r>
        <w:t xml:space="preserve">Enterprise Provisioning Script (</w:t>
      </w:r>
      <w:r>
        <w:rPr>
          <w:rStyle w:val="VerbatimChar"/>
        </w:rPr>
        <w:t xml:space="preserve">provision-station.sh</w:t>
      </w:r>
      <w:r>
        <w:t xml:space="preserve">)</w:t>
      </w:r>
    </w:p>
    <w:p>
      <w:pPr>
        <w:pStyle w:val="SourceCode"/>
      </w:pPr>
      <w:r>
        <w:rPr>
          <w:rStyle w:val="CommentTok"/>
        </w:rPr>
        <w:t xml:space="preserve">#!/usr/bin/env bash</w:t>
      </w:r>
      <w:r>
        <w:br/>
      </w:r>
      <w:r>
        <w:rPr>
          <w:rStyle w:val="CommentTok"/>
        </w:rPr>
        <w:t xml:space="preserve"># ==============================================================================</w:t>
      </w:r>
      <w:r>
        <w:br/>
      </w:r>
      <w:r>
        <w:rPr>
          <w:rStyle w:val="CommentTok"/>
        </w:rPr>
        <w:t xml:space="preserve"># Script Name: provision-station.sh</w:t>
      </w:r>
      <w:r>
        <w:br/>
      </w:r>
      <w:r>
        <w:rPr>
          <w:rStyle w:val="CommentTok"/>
        </w:rPr>
        <w:t xml:space="preserve"># Description: Automated DevOps Workstation Bootstrap for Debian 13 (Trixie)</w:t>
      </w:r>
      <w:r>
        <w:br/>
      </w:r>
      <w:r>
        <w:rPr>
          <w:rStyle w:val="CommentTok"/>
        </w:rPr>
        <w:t xml:space="preserve"># Target Scope: LPI 701-200 Exam &amp; Enterprise Production Standards</w:t>
      </w:r>
      <w:r>
        <w:br/>
      </w:r>
      <w:r>
        <w:rPr>
          <w:rStyle w:val="CommentTok"/>
        </w:rPr>
        <w:t xml:space="preserve"># ==============================================================================</w:t>
      </w:r>
      <w:r>
        <w:br/>
      </w:r>
      <w:r>
        <w:br/>
      </w:r>
      <w:r>
        <w:rPr>
          <w:rStyle w:val="CommentTok"/>
        </w:rPr>
        <w:t xml:space="preserve"># Strict mode: Exit immediately on error, unset variables, and pipeline failures</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IFS</w:t>
      </w:r>
      <w:r>
        <w:rPr>
          <w:rStyle w:val="OperatorTok"/>
        </w:rPr>
        <w:t xml:space="preserve">=</w:t>
      </w:r>
      <w:r>
        <w:rPr>
          <w:rStyle w:val="StringTok"/>
        </w:rPr>
        <w:t xml:space="preserve">$'</w:t>
      </w:r>
      <w:r>
        <w:rPr>
          <w:rStyle w:val="DataTypeTok"/>
        </w:rPr>
        <w:t xml:space="preserve">\n\t</w:t>
      </w:r>
      <w:r>
        <w:rPr>
          <w:rStyle w:val="StringTok"/>
        </w:rPr>
        <w:t xml:space="preserve">'</w:t>
      </w:r>
      <w:r>
        <w:br/>
      </w:r>
      <w:r>
        <w:br/>
      </w:r>
      <w:r>
        <w:rPr>
          <w:rStyle w:val="CommentTok"/>
        </w:rPr>
        <w:t xml:space="preserve"># Define logging functions</w:t>
      </w:r>
      <w:r>
        <w:br/>
      </w:r>
      <w:r>
        <w:rPr>
          <w:rStyle w:val="FunctionTok"/>
        </w:rPr>
        <w:t xml:space="preserve">log_info()</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"\033[1;32m[INFO]\033[0m </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w:t>
      </w:r>
      <w:r>
        <w:rPr>
          <w:rStyle w:val="StringTok"/>
        </w:rPr>
        <w:t xml:space="preserve">'%Y-%m-%dT%H:%M:%SZ'</w:t>
      </w:r>
      <w:r>
        <w:rPr>
          <w:rStyle w:val="VariableTok"/>
        </w:rPr>
        <w:t xml:space="preserve">)</w:t>
      </w:r>
      <w:r>
        <w:rPr>
          <w:rStyle w:val="StringTok"/>
        </w:rPr>
        <w:t xml:space="preserve"> - </w:t>
      </w:r>
      <w:r>
        <w:rPr>
          <w:rStyle w:val="VariableTok"/>
        </w:rPr>
        <w:t xml:space="preserve">$1</w:t>
      </w:r>
      <w:r>
        <w:rPr>
          <w:rStyle w:val="StringTok"/>
        </w:rPr>
        <w:t xml:space="preserve">"</w:t>
      </w:r>
      <w:r>
        <w:br/>
      </w:r>
      <w:r>
        <w:rPr>
          <w:rStyle w:val="KeywordTok"/>
        </w:rPr>
        <w:t xml:space="preserve">}</w:t>
      </w:r>
      <w:r>
        <w:br/>
      </w:r>
      <w:r>
        <w:br/>
      </w:r>
      <w:r>
        <w:rPr>
          <w:rStyle w:val="FunctionTok"/>
        </w:rPr>
        <w:t xml:space="preserve">log_error()</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"\033[1;31m[ERROR]\033[0m </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w:t>
      </w:r>
      <w:r>
        <w:rPr>
          <w:rStyle w:val="StringTok"/>
        </w:rPr>
        <w:t xml:space="preserve">'%Y-%m-%dT%H:%M:%SZ'</w:t>
      </w:r>
      <w:r>
        <w:rPr>
          <w:rStyle w:val="VariableTok"/>
        </w:rPr>
        <w:t xml:space="preserve">)</w:t>
      </w:r>
      <w:r>
        <w:rPr>
          <w:rStyle w:val="StringTok"/>
        </w:rPr>
        <w:t xml:space="preserve"> - </w:t>
      </w:r>
      <w:r>
        <w:rPr>
          <w:rStyle w:val="VariableTok"/>
        </w:rPr>
        <w:t xml:space="preserve">$1</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br/>
      </w:r>
      <w:r>
        <w:rPr>
          <w:rStyle w:val="CommentTok"/>
        </w:rPr>
        <w:t xml:space="preserve"># Ensure script is run with root privileges</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$EUID</w:t>
      </w:r>
      <w:r>
        <w:rPr>
          <w:rStyle w:val="NormalTok"/>
        </w:rPr>
        <w:t xml:space="preserve"> </w:t>
      </w:r>
      <w:r>
        <w:rPr>
          <w:rStyle w:val="OtherTok"/>
        </w:rPr>
        <w:t xml:space="preserve">-ne</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log_error</w:t>
      </w:r>
      <w:r>
        <w:rPr>
          <w:rStyle w:val="NormalTok"/>
        </w:rPr>
        <w:t xml:space="preserve"> </w:t>
      </w:r>
      <w:r>
        <w:rPr>
          <w:rStyle w:val="StringTok"/>
        </w:rPr>
        <w:t xml:space="preserve">"This provisioning script must be executed with root privileges (sudo)."</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Target non-root invoking user for group assignments</w:t>
      </w:r>
      <w:r>
        <w:br/>
      </w:r>
      <w:r>
        <w:rPr>
          <w:rStyle w:val="VariableTok"/>
        </w:rPr>
        <w:t xml:space="preserve">TARGET_USER</w:t>
      </w:r>
      <w:r>
        <w:rPr>
          <w:rStyle w:val="OperatorTok"/>
        </w:rPr>
        <w:t xml:space="preserve">=</w:t>
      </w:r>
      <w:r>
        <w:rPr>
          <w:rStyle w:val="StringTok"/>
        </w:rPr>
        <w:t xml:space="preserve">"</w:t>
      </w:r>
      <w:r>
        <w:rPr>
          <w:rStyle w:val="VariableTok"/>
        </w:rPr>
        <w:t xml:space="preserve">${SUDO_USER</w:t>
      </w:r>
      <w:r>
        <w:rPr>
          <w:rStyle w:val="OperatorTok"/>
        </w:rPr>
        <w:t xml:space="preserve">:-</w:t>
      </w:r>
      <w:r>
        <w:rPr>
          <w:rStyle w:val="VariableTok"/>
        </w:rPr>
        <w:t xml:space="preserve">$(</w:t>
      </w:r>
      <w:r>
        <w:rPr>
          <w:rStyle w:val="FunctionTok"/>
        </w:rPr>
        <w:t xml:space="preserve">logname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root</w:t>
      </w:r>
      <w:r>
        <w:rPr>
          <w:rStyle w:val="VariableTok"/>
        </w:rPr>
        <w:t xml:space="preserve">)}</w:t>
      </w:r>
      <w:r>
        <w:rPr>
          <w:rStyle w:val="StringTok"/>
        </w:rPr>
        <w:t xml:space="preserve">"</w:t>
      </w:r>
      <w:r>
        <w:br/>
      </w:r>
      <w:r>
        <w:rPr>
          <w:rStyle w:val="ExtensionTok"/>
        </w:rPr>
        <w:t xml:space="preserve">log_info</w:t>
      </w:r>
      <w:r>
        <w:rPr>
          <w:rStyle w:val="NormalTok"/>
        </w:rPr>
        <w:t xml:space="preserve"> </w:t>
      </w:r>
      <w:r>
        <w:rPr>
          <w:rStyle w:val="StringTok"/>
        </w:rPr>
        <w:t xml:space="preserve">"Target non-root workstation user identified as: </w:t>
      </w:r>
      <w:r>
        <w:rPr>
          <w:rStyle w:val="VariableTok"/>
        </w:rPr>
        <w:t xml:space="preserve">${TARGET_USER}</w:t>
      </w:r>
      <w:r>
        <w:rPr>
          <w:rStyle w:val="StringTok"/>
        </w:rPr>
        <w:t xml:space="preserve">"</w:t>
      </w:r>
      <w:r>
        <w:br/>
      </w:r>
      <w:r>
        <w:br/>
      </w:r>
      <w:r>
        <w:rPr>
          <w:rStyle w:val="ExtensionTok"/>
        </w:rPr>
        <w:t xml:space="preserve">log_info</w:t>
      </w:r>
      <w:r>
        <w:rPr>
          <w:rStyle w:val="NormalTok"/>
        </w:rPr>
        <w:t xml:space="preserve"> </w:t>
      </w:r>
      <w:r>
        <w:rPr>
          <w:rStyle w:val="StringTok"/>
        </w:rPr>
        <w:t xml:space="preserve">"Step 1: Updating base system packages and installing foundational utilities..."</w:t>
      </w:r>
      <w:r>
        <w:br/>
      </w:r>
      <w:r>
        <w:rPr>
          <w:rStyle w:val="BuiltInTok"/>
        </w:rPr>
        <w:t xml:space="preserve">export</w:t>
      </w:r>
      <w:r>
        <w:rPr>
          <w:rStyle w:val="NormalTok"/>
        </w:rPr>
        <w:t xml:space="preserve"> </w:t>
      </w:r>
      <w:r>
        <w:rPr>
          <w:rStyle w:val="VariableTok"/>
        </w:rPr>
        <w:t xml:space="preserve">DEBIAN_FRONTEND</w:t>
      </w:r>
      <w:r>
        <w:rPr>
          <w:rStyle w:val="OperatorTok"/>
        </w:rPr>
        <w:t xml:space="preserve">=</w:t>
      </w:r>
      <w:r>
        <w:rPr>
          <w:rStyle w:val="NormalTok"/>
        </w:rPr>
        <w:t xml:space="preserve">noninteractive</w:t>
      </w:r>
      <w:r>
        <w:br/>
      </w:r>
      <w:r>
        <w:rPr>
          <w:rStyle w:val="ExtensionTok"/>
        </w:rPr>
        <w:t xml:space="preserve">apt-get</w:t>
      </w:r>
      <w:r>
        <w:rPr>
          <w:rStyle w:val="NormalTok"/>
        </w:rPr>
        <w:t xml:space="preserve"> update </w:t>
      </w:r>
      <w:r>
        <w:rPr>
          <w:rStyle w:val="AttributeTok"/>
        </w:rPr>
        <w:t xml:space="preserve">-y</w:t>
      </w:r>
      <w:r>
        <w:br/>
      </w:r>
      <w:r>
        <w:rPr>
          <w:rStyle w:val="ExtensionTok"/>
        </w:rPr>
        <w:t xml:space="preserve">apt-get</w:t>
      </w:r>
      <w:r>
        <w:rPr>
          <w:rStyle w:val="NormalTok"/>
        </w:rPr>
        <w:t xml:space="preserve"> upgrade </w:t>
      </w:r>
      <w:r>
        <w:rPr>
          <w:rStyle w:val="AttributeTok"/>
        </w:rPr>
        <w:t xml:space="preserve">-y</w:t>
      </w:r>
      <w:r>
        <w:br/>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curl </w:t>
      </w:r>
      <w:r>
        <w:rPr>
          <w:rStyle w:val="DataTypeTok"/>
        </w:rPr>
        <w:t xml:space="preserve">\</w:t>
      </w:r>
      <w:r>
        <w:br/>
      </w:r>
      <w:r>
        <w:rPr>
          <w:rStyle w:val="NormalTok"/>
        </w:rPr>
        <w:t xml:space="preserve">    git </w:t>
      </w:r>
      <w:r>
        <w:rPr>
          <w:rStyle w:val="DataTypeTok"/>
        </w:rPr>
        <w:t xml:space="preserve">\</w:t>
      </w:r>
      <w:r>
        <w:br/>
      </w:r>
      <w:r>
        <w:rPr>
          <w:rStyle w:val="NormalTok"/>
        </w:rPr>
        <w:t xml:space="preserve">    gnupg </w:t>
      </w:r>
      <w:r>
        <w:rPr>
          <w:rStyle w:val="DataTypeTok"/>
        </w:rPr>
        <w:t xml:space="preserve">\</w:t>
      </w:r>
      <w:r>
        <w:br/>
      </w:r>
      <w:r>
        <w:rPr>
          <w:rStyle w:val="NormalTok"/>
        </w:rPr>
        <w:t xml:space="preserve">    lsb-release </w:t>
      </w:r>
      <w:r>
        <w:rPr>
          <w:rStyle w:val="DataTypeTok"/>
        </w:rPr>
        <w:t xml:space="preserve">\</w:t>
      </w:r>
      <w:r>
        <w:br/>
      </w:r>
      <w:r>
        <w:rPr>
          <w:rStyle w:val="NormalTok"/>
        </w:rPr>
        <w:t xml:space="preserve">    ca-certificates </w:t>
      </w:r>
      <w:r>
        <w:rPr>
          <w:rStyle w:val="DataTypeTok"/>
        </w:rPr>
        <w:t xml:space="preserve">\</w:t>
      </w:r>
      <w:r>
        <w:br/>
      </w:r>
      <w:r>
        <w:rPr>
          <w:rStyle w:val="NormalTok"/>
        </w:rPr>
        <w:t xml:space="preserve">    apt-transport-https </w:t>
      </w:r>
      <w:r>
        <w:rPr>
          <w:rStyle w:val="DataTypeTok"/>
        </w:rPr>
        <w:t xml:space="preserve">\</w:t>
      </w:r>
      <w:r>
        <w:br/>
      </w:r>
      <w:r>
        <w:rPr>
          <w:rStyle w:val="NormalTok"/>
        </w:rPr>
        <w:t xml:space="preserve">    software-properties-common </w:t>
      </w:r>
      <w:r>
        <w:rPr>
          <w:rStyle w:val="DataTypeTok"/>
        </w:rPr>
        <w:t xml:space="preserve">\</w:t>
      </w:r>
      <w:r>
        <w:br/>
      </w:r>
      <w:r>
        <w:rPr>
          <w:rStyle w:val="NormalTok"/>
        </w:rPr>
        <w:t xml:space="preserve">    ufw </w:t>
      </w:r>
      <w:r>
        <w:rPr>
          <w:rStyle w:val="DataTypeTok"/>
        </w:rPr>
        <w:t xml:space="preserve">\</w:t>
      </w:r>
      <w:r>
        <w:br/>
      </w:r>
      <w:r>
        <w:rPr>
          <w:rStyle w:val="NormalTok"/>
        </w:rPr>
        <w:t xml:space="preserve">    jq </w:t>
      </w:r>
      <w:r>
        <w:rPr>
          <w:rStyle w:val="DataTypeTok"/>
        </w:rPr>
        <w:t xml:space="preserve">\</w:t>
      </w:r>
      <w:r>
        <w:br/>
      </w:r>
      <w:r>
        <w:rPr>
          <w:rStyle w:val="NormalTok"/>
        </w:rPr>
        <w:t xml:space="preserve">    htop </w:t>
      </w:r>
      <w:r>
        <w:rPr>
          <w:rStyle w:val="DataTypeTok"/>
        </w:rPr>
        <w:t xml:space="preserve">\</w:t>
      </w:r>
      <w:r>
        <w:br/>
      </w:r>
      <w:r>
        <w:rPr>
          <w:rStyle w:val="NormalTok"/>
        </w:rPr>
        <w:t xml:space="preserve">    tmux </w:t>
      </w:r>
      <w:r>
        <w:rPr>
          <w:rStyle w:val="DataTypeTok"/>
        </w:rPr>
        <w:t xml:space="preserve">\</w:t>
      </w:r>
      <w:r>
        <w:br/>
      </w:r>
      <w:r>
        <w:rPr>
          <w:rStyle w:val="NormalTok"/>
        </w:rPr>
        <w:t xml:space="preserve">    make</w:t>
      </w:r>
      <w:r>
        <w:br/>
      </w:r>
      <w:r>
        <w:br/>
      </w:r>
      <w:r>
        <w:rPr>
          <w:rStyle w:val="ExtensionTok"/>
        </w:rPr>
        <w:t xml:space="preserve">log_info</w:t>
      </w:r>
      <w:r>
        <w:rPr>
          <w:rStyle w:val="NormalTok"/>
        </w:rPr>
        <w:t xml:space="preserve"> </w:t>
      </w:r>
      <w:r>
        <w:rPr>
          <w:rStyle w:val="StringTok"/>
        </w:rPr>
        <w:t xml:space="preserve">"Step 2: Configuring system security boundaries and firewall..."</w:t>
      </w:r>
      <w:r>
        <w:br/>
      </w:r>
      <w:r>
        <w:rPr>
          <w:rStyle w:val="ExtensionTok"/>
        </w:rPr>
        <w:t xml:space="preserve">ufw</w:t>
      </w:r>
      <w:r>
        <w:rPr>
          <w:rStyle w:val="NormalTok"/>
        </w:rPr>
        <w:t xml:space="preserve"> default deny incoming</w:t>
      </w:r>
      <w:r>
        <w:br/>
      </w:r>
      <w:r>
        <w:rPr>
          <w:rStyle w:val="ExtensionTok"/>
        </w:rPr>
        <w:t xml:space="preserve">ufw</w:t>
      </w:r>
      <w:r>
        <w:rPr>
          <w:rStyle w:val="NormalTok"/>
        </w:rPr>
        <w:t xml:space="preserve"> default allow outgoing</w:t>
      </w:r>
      <w:r>
        <w:br/>
      </w:r>
      <w:r>
        <w:rPr>
          <w:rStyle w:val="ExtensionTok"/>
        </w:rPr>
        <w:t xml:space="preserve">ufw</w:t>
      </w:r>
      <w:r>
        <w:rPr>
          <w:rStyle w:val="NormalTok"/>
        </w:rPr>
        <w:t xml:space="preserve"> allow ssh</w:t>
      </w:r>
      <w:r>
        <w:br/>
      </w:r>
      <w:r>
        <w:rPr>
          <w:rStyle w:val="ExtensionTok"/>
        </w:rPr>
        <w:t xml:space="preserve">ufw</w:t>
      </w:r>
      <w:r>
        <w:rPr>
          <w:rStyle w:val="NormalTok"/>
        </w:rPr>
        <w:t xml:space="preserve"> </w:t>
      </w:r>
      <w:r>
        <w:rPr>
          <w:rStyle w:val="AttributeTok"/>
        </w:rPr>
        <w:t xml:space="preserve">--force</w:t>
      </w:r>
      <w:r>
        <w:rPr>
          <w:rStyle w:val="NormalTok"/>
        </w:rPr>
        <w:t xml:space="preserve"> enable</w:t>
      </w:r>
      <w:r>
        <w:br/>
      </w:r>
      <w:r>
        <w:br/>
      </w:r>
      <w:r>
        <w:rPr>
          <w:rStyle w:val="ExtensionTok"/>
        </w:rPr>
        <w:t xml:space="preserve">log_info</w:t>
      </w:r>
      <w:r>
        <w:rPr>
          <w:rStyle w:val="NormalTok"/>
        </w:rPr>
        <w:t xml:space="preserve"> </w:t>
      </w:r>
      <w:r>
        <w:rPr>
          <w:rStyle w:val="StringTok"/>
        </w:rPr>
        <w:t xml:space="preserve">"Step 3: Setting up upstream container and toolchain repositories..."</w:t>
      </w:r>
      <w:r>
        <w:br/>
      </w:r>
      <w:r>
        <w:rPr>
          <w:rStyle w:val="FunctionTok"/>
        </w:rPr>
        <w:t xml:space="preserve">install</w:t>
      </w:r>
      <w:r>
        <w:rPr>
          <w:rStyle w:val="NormalTok"/>
        </w:rPr>
        <w:t xml:space="preserve"> </w:t>
      </w:r>
      <w:r>
        <w:rPr>
          <w:rStyle w:val="AttributeTok"/>
        </w:rPr>
        <w:t xml:space="preserve">-m</w:t>
      </w:r>
      <w:r>
        <w:rPr>
          <w:rStyle w:val="NormalTok"/>
        </w:rPr>
        <w:t xml:space="preserve"> 0755 </w:t>
      </w:r>
      <w:r>
        <w:rPr>
          <w:rStyle w:val="AttributeTok"/>
        </w:rPr>
        <w:t xml:space="preserve">-d</w:t>
      </w:r>
      <w:r>
        <w:rPr>
          <w:rStyle w:val="NormalTok"/>
        </w:rPr>
        <w:t xml:space="preserve"> /etc/apt/keyrings</w:t>
      </w:r>
      <w:r>
        <w:br/>
      </w:r>
      <w:r>
        <w:br/>
      </w:r>
      <w:r>
        <w:rPr>
          <w:rStyle w:val="CommentTok"/>
        </w:rPr>
        <w:t xml:space="preserve"># Docker GPG and Repository Setup</w:t>
      </w:r>
      <w:r>
        <w:br/>
      </w:r>
      <w:r>
        <w:rPr>
          <w:rStyle w:val="ExtensionTok"/>
        </w:rPr>
        <w:t xml:space="preserve">curl</w:t>
      </w:r>
      <w:r>
        <w:rPr>
          <w:rStyle w:val="NormalTok"/>
        </w:rPr>
        <w:t xml:space="preserve"> </w:t>
      </w:r>
      <w:r>
        <w:rPr>
          <w:rStyle w:val="AttributeTok"/>
        </w:rPr>
        <w:t xml:space="preserve">-fsSL</w:t>
      </w:r>
      <w:r>
        <w:rPr>
          <w:rStyle w:val="NormalTok"/>
        </w:rPr>
        <w:t xml:space="preserve"> https://download.docker.com/linux/debian/gpg </w:t>
      </w:r>
      <w:r>
        <w:rPr>
          <w:rStyle w:val="KeywordTok"/>
        </w:rPr>
        <w:t xml:space="preserve">|</w:t>
      </w:r>
      <w:r>
        <w:rPr>
          <w:rStyle w:val="NormalTok"/>
        </w:rPr>
        <w:t xml:space="preserve"> </w:t>
      </w:r>
      <w:r>
        <w:rPr>
          <w:rStyle w:val="ExtensionTok"/>
        </w:rPr>
        <w:t xml:space="preserve">gpg</w:t>
      </w:r>
      <w:r>
        <w:rPr>
          <w:rStyle w:val="NormalTok"/>
        </w:rPr>
        <w:t xml:space="preserve"> </w:t>
      </w:r>
      <w:r>
        <w:rPr>
          <w:rStyle w:val="AttributeTok"/>
        </w:rPr>
        <w:t xml:space="preserve">--dearmor</w:t>
      </w:r>
      <w:r>
        <w:rPr>
          <w:rStyle w:val="NormalTok"/>
        </w:rPr>
        <w:t xml:space="preserve"> </w:t>
      </w:r>
      <w:r>
        <w:rPr>
          <w:rStyle w:val="AttributeTok"/>
        </w:rPr>
        <w:t xml:space="preserve">-o</w:t>
      </w:r>
      <w:r>
        <w:rPr>
          <w:rStyle w:val="NormalTok"/>
        </w:rPr>
        <w:t xml:space="preserve"> /etc/apt/keyrings/docker.gpg</w:t>
      </w:r>
      <w:r>
        <w:br/>
      </w:r>
      <w:r>
        <w:rPr>
          <w:rStyle w:val="FunctionTok"/>
        </w:rPr>
        <w:t xml:space="preserve">chmod</w:t>
      </w:r>
      <w:r>
        <w:rPr>
          <w:rStyle w:val="NormalTok"/>
        </w:rPr>
        <w:t xml:space="preserve"> a+r /etc/apt/keyrings/docker.gpg</w:t>
      </w:r>
      <w:r>
        <w:br/>
      </w:r>
      <w:r>
        <w:br/>
      </w:r>
      <w:r>
        <w:rPr>
          <w:rStyle w:val="BuiltInTok"/>
        </w:rPr>
        <w:t xml:space="preserve">echo</w:t>
      </w:r>
      <w:r>
        <w:rPr>
          <w:rStyle w:val="NormalTok"/>
        </w:rPr>
        <w:t xml:space="preserve"> </w:t>
      </w:r>
      <w:r>
        <w:rPr>
          <w:rStyle w:val="DataTypeTok"/>
        </w:rPr>
        <w:t xml:space="preserve">\</w:t>
      </w:r>
      <w:r>
        <w:br/>
      </w:r>
      <w:r>
        <w:rPr>
          <w:rStyle w:val="NormalTok"/>
        </w:rPr>
        <w:t xml:space="preserve">  </w:t>
      </w:r>
      <w:r>
        <w:rPr>
          <w:rStyle w:val="StringTok"/>
        </w:rPr>
        <w:t xml:space="preserve">"deb [arch=</w:t>
      </w:r>
      <w:r>
        <w:rPr>
          <w:rStyle w:val="VariableTok"/>
        </w:rPr>
        <w:t xml:space="preserve">$(</w:t>
      </w:r>
      <w:r>
        <w:rPr>
          <w:rStyle w:val="ExtensionTok"/>
        </w:rPr>
        <w:t xml:space="preserve">dpkg</w:t>
      </w:r>
      <w:r>
        <w:rPr>
          <w:rStyle w:val="NormalTok"/>
        </w:rPr>
        <w:t xml:space="preserve"> </w:t>
      </w:r>
      <w:r>
        <w:rPr>
          <w:rStyle w:val="AttributeTok"/>
        </w:rPr>
        <w:t xml:space="preserve">--print-architecture</w:t>
      </w:r>
      <w:r>
        <w:rPr>
          <w:rStyle w:val="VariableTok"/>
        </w:rPr>
        <w:t xml:space="preserve">)</w:t>
      </w:r>
      <w:r>
        <w:rPr>
          <w:rStyle w:val="StringTok"/>
        </w:rPr>
        <w:t xml:space="preserve"> signed-by=/etc/apt/keyrings/docker.gpg] https://download.docker.com/linux/debian </w:t>
      </w:r>
      <w:r>
        <w:rPr>
          <w:rStyle w:val="DataTypeTok"/>
        </w:rPr>
        <w:t xml:space="preserve">\</w:t>
      </w:r>
      <w:r>
        <w:br/>
      </w:r>
      <w:r>
        <w:rPr>
          <w:rStyle w:val="StringTok"/>
        </w:rPr>
        <w:t xml:space="preserve">  </w:t>
      </w:r>
      <w:r>
        <w:rPr>
          <w:rStyle w:val="VariableTok"/>
        </w:rPr>
        <w:t xml:space="preserve">$(</w:t>
      </w:r>
      <w:r>
        <w:rPr>
          <w:rStyle w:val="BuiltInTok"/>
        </w:rPr>
        <w:t xml:space="preserve">.</w:t>
      </w:r>
      <w:r>
        <w:rPr>
          <w:rStyle w:val="NormalTok"/>
        </w:rPr>
        <w:t xml:space="preserve"> /etc/os-release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$VERSION_CODENAME</w:t>
      </w:r>
      <w:r>
        <w:rPr>
          <w:rStyle w:val="StringTok"/>
        </w:rPr>
        <w:t xml:space="preserve">"</w:t>
      </w:r>
      <w:r>
        <w:rPr>
          <w:rStyle w:val="VariableTok"/>
        </w:rPr>
        <w:t xml:space="preserve">)</w:t>
      </w:r>
      <w:r>
        <w:rPr>
          <w:rStyle w:val="StringTok"/>
        </w:rPr>
        <w:t xml:space="preserve"> stable"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tee</w:t>
      </w:r>
      <w:r>
        <w:rPr>
          <w:rStyle w:val="NormalTok"/>
        </w:rPr>
        <w:t xml:space="preserve"> /etc/apt/sources.list.d/docker.list </w:t>
      </w:r>
      <w:r>
        <w:rPr>
          <w:rStyle w:val="OperatorTok"/>
        </w:rPr>
        <w:t xml:space="preserve">&gt;</w:t>
      </w:r>
      <w:r>
        <w:rPr>
          <w:rStyle w:val="NormalTok"/>
        </w:rPr>
        <w:t xml:space="preserve"> /dev/null</w:t>
      </w:r>
      <w:r>
        <w:br/>
      </w:r>
      <w:r>
        <w:br/>
      </w:r>
      <w:r>
        <w:rPr>
          <w:rStyle w:val="CommentTok"/>
        </w:rPr>
        <w:t xml:space="preserve"># Kubernetes Upstream (v1.30+) Repository Setup</w:t>
      </w:r>
      <w:r>
        <w:br/>
      </w:r>
      <w:r>
        <w:rPr>
          <w:rStyle w:val="VariableTok"/>
        </w:rPr>
        <w:t xml:space="preserve">KUBERNETES_VERSION</w:t>
      </w:r>
      <w:r>
        <w:rPr>
          <w:rStyle w:val="OperatorTok"/>
        </w:rPr>
        <w:t xml:space="preserve">=</w:t>
      </w:r>
      <w:r>
        <w:rPr>
          <w:rStyle w:val="StringTok"/>
        </w:rPr>
        <w:t xml:space="preserve">"v1.30"</w:t>
      </w:r>
      <w:r>
        <w:br/>
      </w:r>
      <w:r>
        <w:rPr>
          <w:rStyle w:val="ExtensionTok"/>
        </w:rPr>
        <w:t xml:space="preserve">curl</w:t>
      </w:r>
      <w:r>
        <w:rPr>
          <w:rStyle w:val="NormalTok"/>
        </w:rPr>
        <w:t xml:space="preserve"> </w:t>
      </w:r>
      <w:r>
        <w:rPr>
          <w:rStyle w:val="AttributeTok"/>
        </w:rPr>
        <w:t xml:space="preserve">-fsSL</w:t>
      </w:r>
      <w:r>
        <w:rPr>
          <w:rStyle w:val="NormalTok"/>
        </w:rPr>
        <w:t xml:space="preserve"> https://pkgs.k8s.io/core:/stable:/</w:t>
      </w:r>
      <w:r>
        <w:rPr>
          <w:rStyle w:val="VariableTok"/>
        </w:rPr>
        <w:t xml:space="preserve">${KUBERNETES_VERSION}</w:t>
      </w:r>
      <w:r>
        <w:rPr>
          <w:rStyle w:val="NormalTok"/>
        </w:rPr>
        <w:t xml:space="preserve">/deb/Release.key </w:t>
      </w:r>
      <w:r>
        <w:rPr>
          <w:rStyle w:val="KeywordTok"/>
        </w:rPr>
        <w:t xml:space="preserve">|</w:t>
      </w:r>
      <w:r>
        <w:rPr>
          <w:rStyle w:val="NormalTok"/>
        </w:rPr>
        <w:t xml:space="preserve"> </w:t>
      </w:r>
      <w:r>
        <w:rPr>
          <w:rStyle w:val="ExtensionTok"/>
        </w:rPr>
        <w:t xml:space="preserve">gpg</w:t>
      </w:r>
      <w:r>
        <w:rPr>
          <w:rStyle w:val="NormalTok"/>
        </w:rPr>
        <w:t xml:space="preserve"> </w:t>
      </w:r>
      <w:r>
        <w:rPr>
          <w:rStyle w:val="AttributeTok"/>
        </w:rPr>
        <w:t xml:space="preserve">--dearmor</w:t>
      </w:r>
      <w:r>
        <w:rPr>
          <w:rStyle w:val="NormalTok"/>
        </w:rPr>
        <w:t xml:space="preserve"> </w:t>
      </w:r>
      <w:r>
        <w:rPr>
          <w:rStyle w:val="AttributeTok"/>
        </w:rPr>
        <w:t xml:space="preserve">-o</w:t>
      </w:r>
      <w:r>
        <w:rPr>
          <w:rStyle w:val="NormalTok"/>
        </w:rPr>
        <w:t xml:space="preserve"> /etc/apt/keyrings/kubernetes-apt-keyring.gpg</w:t>
      </w:r>
      <w:r>
        <w:br/>
      </w:r>
      <w:r>
        <w:rPr>
          <w:rStyle w:val="FunctionTok"/>
        </w:rPr>
        <w:t xml:space="preserve">chmod</w:t>
      </w:r>
      <w:r>
        <w:rPr>
          <w:rStyle w:val="NormalTok"/>
        </w:rPr>
        <w:t xml:space="preserve"> a+r /etc/apt/keyrings/kubernetes-apt-keyring.gpg</w:t>
      </w:r>
      <w:r>
        <w:br/>
      </w:r>
      <w:r>
        <w:br/>
      </w:r>
      <w:r>
        <w:rPr>
          <w:rStyle w:val="BuiltInTok"/>
        </w:rPr>
        <w:t xml:space="preserve">echo</w:t>
      </w:r>
      <w:r>
        <w:rPr>
          <w:rStyle w:val="NormalTok"/>
        </w:rPr>
        <w:t xml:space="preserve"> </w:t>
      </w:r>
      <w:r>
        <w:rPr>
          <w:rStyle w:val="StringTok"/>
        </w:rPr>
        <w:t xml:space="preserve">"deb [signed-by=/etc/apt/keyrings/kubernetes-apt-keyring.gpg] https://pkgs.k8s.io/core:/stable:/</w:t>
      </w:r>
      <w:r>
        <w:rPr>
          <w:rStyle w:val="VariableTok"/>
        </w:rPr>
        <w:t xml:space="preserve">${KUBERNETES_VERSION}</w:t>
      </w:r>
      <w:r>
        <w:rPr>
          <w:rStyle w:val="StringTok"/>
        </w:rPr>
        <w:t xml:space="preserve">/deb/ /"</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tee</w:t>
      </w:r>
      <w:r>
        <w:rPr>
          <w:rStyle w:val="NormalTok"/>
        </w:rPr>
        <w:t xml:space="preserve"> /etc/apt/sources.list.d/kubernetes.list </w:t>
      </w:r>
      <w:r>
        <w:rPr>
          <w:rStyle w:val="OperatorTok"/>
        </w:rPr>
        <w:t xml:space="preserve">&gt;</w:t>
      </w:r>
      <w:r>
        <w:rPr>
          <w:rStyle w:val="NormalTok"/>
        </w:rPr>
        <w:t xml:space="preserve"> /dev/null</w:t>
      </w:r>
      <w:r>
        <w:br/>
      </w:r>
      <w:r>
        <w:br/>
      </w:r>
      <w:r>
        <w:rPr>
          <w:rStyle w:val="ExtensionTok"/>
        </w:rPr>
        <w:t xml:space="preserve">log_info</w:t>
      </w:r>
      <w:r>
        <w:rPr>
          <w:rStyle w:val="NormalTok"/>
        </w:rPr>
        <w:t xml:space="preserve"> </w:t>
      </w:r>
      <w:r>
        <w:rPr>
          <w:rStyle w:val="StringTok"/>
        </w:rPr>
        <w:t xml:space="preserve">"Step 4: Installing container runtimes, Podman, and orchestration CLIs..."</w:t>
      </w:r>
      <w:r>
        <w:br/>
      </w:r>
      <w:r>
        <w:rPr>
          <w:rStyle w:val="ExtensionTok"/>
        </w:rPr>
        <w:t xml:space="preserve">apt-get</w:t>
      </w:r>
      <w:r>
        <w:rPr>
          <w:rStyle w:val="NormalTok"/>
        </w:rPr>
        <w:t xml:space="preserve"> update </w:t>
      </w:r>
      <w:r>
        <w:rPr>
          <w:rStyle w:val="AttributeTok"/>
        </w:rPr>
        <w:t xml:space="preserve">-y</w:t>
      </w:r>
      <w:r>
        <w:br/>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docker-ce </w:t>
      </w:r>
      <w:r>
        <w:rPr>
          <w:rStyle w:val="DataTypeTok"/>
        </w:rPr>
        <w:t xml:space="preserve">\</w:t>
      </w:r>
      <w:r>
        <w:br/>
      </w:r>
      <w:r>
        <w:rPr>
          <w:rStyle w:val="NormalTok"/>
        </w:rPr>
        <w:t xml:space="preserve">    docker-ce-cli </w:t>
      </w:r>
      <w:r>
        <w:rPr>
          <w:rStyle w:val="DataTypeTok"/>
        </w:rPr>
        <w:t xml:space="preserve">\</w:t>
      </w:r>
      <w:r>
        <w:br/>
      </w:r>
      <w:r>
        <w:rPr>
          <w:rStyle w:val="NormalTok"/>
        </w:rPr>
        <w:t xml:space="preserve">    containerd.io </w:t>
      </w:r>
      <w:r>
        <w:rPr>
          <w:rStyle w:val="DataTypeTok"/>
        </w:rPr>
        <w:t xml:space="preserve">\</w:t>
      </w:r>
      <w:r>
        <w:br/>
      </w:r>
      <w:r>
        <w:rPr>
          <w:rStyle w:val="NormalTok"/>
        </w:rPr>
        <w:t xml:space="preserve">    docker-buildx-plugin </w:t>
      </w:r>
      <w:r>
        <w:rPr>
          <w:rStyle w:val="DataTypeTok"/>
        </w:rPr>
        <w:t xml:space="preserve">\</w:t>
      </w:r>
      <w:r>
        <w:br/>
      </w:r>
      <w:r>
        <w:rPr>
          <w:rStyle w:val="NormalTok"/>
        </w:rPr>
        <w:t xml:space="preserve">    docker-compose-plugin </w:t>
      </w:r>
      <w:r>
        <w:rPr>
          <w:rStyle w:val="DataTypeTok"/>
        </w:rPr>
        <w:t xml:space="preserve">\</w:t>
      </w:r>
      <w:r>
        <w:br/>
      </w:r>
      <w:r>
        <w:rPr>
          <w:rStyle w:val="NormalTok"/>
        </w:rPr>
        <w:t xml:space="preserve">    podman </w:t>
      </w:r>
      <w:r>
        <w:rPr>
          <w:rStyle w:val="DataTypeTok"/>
        </w:rPr>
        <w:t xml:space="preserve">\</w:t>
      </w:r>
      <w:r>
        <w:br/>
      </w:r>
      <w:r>
        <w:rPr>
          <w:rStyle w:val="NormalTok"/>
        </w:rPr>
        <w:t xml:space="preserve">    buildah </w:t>
      </w:r>
      <w:r>
        <w:rPr>
          <w:rStyle w:val="DataTypeTok"/>
        </w:rPr>
        <w:t xml:space="preserve">\</w:t>
      </w:r>
      <w:r>
        <w:br/>
      </w:r>
      <w:r>
        <w:rPr>
          <w:rStyle w:val="NormalTok"/>
        </w:rPr>
        <w:t xml:space="preserve">    skopeo </w:t>
      </w:r>
      <w:r>
        <w:rPr>
          <w:rStyle w:val="DataTypeTok"/>
        </w:rPr>
        <w:t xml:space="preserve">\</w:t>
      </w:r>
      <w:r>
        <w:br/>
      </w:r>
      <w:r>
        <w:rPr>
          <w:rStyle w:val="NormalTok"/>
        </w:rPr>
        <w:t xml:space="preserve">    kubectl</w:t>
      </w:r>
      <w:r>
        <w:br/>
      </w:r>
      <w:r>
        <w:br/>
      </w:r>
      <w:r>
        <w:rPr>
          <w:rStyle w:val="ExtensionTok"/>
        </w:rPr>
        <w:t xml:space="preserve">log_info</w:t>
      </w:r>
      <w:r>
        <w:rPr>
          <w:rStyle w:val="NormalTok"/>
        </w:rPr>
        <w:t xml:space="preserve"> </w:t>
      </w:r>
      <w:r>
        <w:rPr>
          <w:rStyle w:val="StringTok"/>
        </w:rPr>
        <w:t xml:space="preserve">"Step 5: Installing Helm package manager..."</w:t>
      </w:r>
      <w:r>
        <w:br/>
      </w:r>
      <w:r>
        <w:rPr>
          <w:rStyle w:val="ExtensionTok"/>
        </w:rPr>
        <w:t xml:space="preserve">curl</w:t>
      </w:r>
      <w:r>
        <w:rPr>
          <w:rStyle w:val="NormalTok"/>
        </w:rPr>
        <w:t xml:space="preserve"> https://raw.githubusercontent.com/helm/helm/main/scripts/get-helm-3 </w:t>
      </w:r>
      <w:r>
        <w:rPr>
          <w:rStyle w:val="KeywordTok"/>
        </w:rPr>
        <w:t xml:space="preserve">|</w:t>
      </w:r>
      <w:r>
        <w:rPr>
          <w:rStyle w:val="NormalTok"/>
        </w:rPr>
        <w:t xml:space="preserve"> </w:t>
      </w:r>
      <w:r>
        <w:rPr>
          <w:rStyle w:val="FunctionTok"/>
        </w:rPr>
        <w:t xml:space="preserve">bash</w:t>
      </w:r>
      <w:r>
        <w:br/>
      </w:r>
      <w:r>
        <w:br/>
      </w:r>
      <w:r>
        <w:rPr>
          <w:rStyle w:val="ExtensionTok"/>
        </w:rPr>
        <w:t xml:space="preserve">log_info</w:t>
      </w:r>
      <w:r>
        <w:rPr>
          <w:rStyle w:val="NormalTok"/>
        </w:rPr>
        <w:t xml:space="preserve"> </w:t>
      </w:r>
      <w:r>
        <w:rPr>
          <w:rStyle w:val="StringTok"/>
        </w:rPr>
        <w:t xml:space="preserve">"Step 6: Configuring group memberships and daemon runtimes..."</w:t>
      </w:r>
      <w:r>
        <w:br/>
      </w:r>
      <w:r>
        <w:rPr>
          <w:rStyle w:val="CommentTok"/>
        </w:rPr>
        <w:t xml:space="preserve"># Add target user to docker and podman groups</w:t>
      </w:r>
      <w:r>
        <w:br/>
      </w:r>
      <w:r>
        <w:rPr>
          <w:rStyle w:val="ControlFlowTok"/>
        </w:rPr>
        <w:t xml:space="preserve">if</w:t>
      </w:r>
      <w:r>
        <w:rPr>
          <w:rStyle w:val="NormalTok"/>
        </w:rPr>
        <w:t xml:space="preserve"> </w:t>
      </w:r>
      <w:r>
        <w:rPr>
          <w:rStyle w:val="FunctionTok"/>
        </w:rPr>
        <w:t xml:space="preserve">id</w:t>
      </w:r>
      <w:r>
        <w:rPr>
          <w:rStyle w:val="NormalTok"/>
        </w:rPr>
        <w:t xml:space="preserve"> </w:t>
      </w:r>
      <w:r>
        <w:rPr>
          <w:rStyle w:val="StringTok"/>
        </w:rPr>
        <w:t xml:space="preserve">"</w:t>
      </w:r>
      <w:r>
        <w:rPr>
          <w:rStyle w:val="VariableTok"/>
        </w:rPr>
        <w:t xml:space="preserve">${TARGET_USER}</w:t>
      </w:r>
      <w:r>
        <w:rPr>
          <w:rStyle w:val="StringTok"/>
        </w:rPr>
        <w:t xml:space="preserve">"</w:t>
      </w:r>
      <w:r>
        <w:rPr>
          <w:rStyle w:val="NormalTok"/>
        </w:rPr>
        <w:t xml:space="preserve"> </w:t>
      </w:r>
      <w:r>
        <w:rPr>
          <w:rStyle w:val="OperatorTok"/>
        </w:rPr>
        <w:t xml:space="preserve">&amp;&gt;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usermod</w:t>
      </w:r>
      <w:r>
        <w:rPr>
          <w:rStyle w:val="NormalTok"/>
        </w:rPr>
        <w:t xml:space="preserve"> </w:t>
      </w:r>
      <w:r>
        <w:rPr>
          <w:rStyle w:val="AttributeTok"/>
        </w:rPr>
        <w:t xml:space="preserve">-aG</w:t>
      </w:r>
      <w:r>
        <w:rPr>
          <w:rStyle w:val="NormalTok"/>
        </w:rPr>
        <w:t xml:space="preserve"> docker </w:t>
      </w:r>
      <w:r>
        <w:rPr>
          <w:rStyle w:val="StringTok"/>
        </w:rPr>
        <w:t xml:space="preserve">"</w:t>
      </w:r>
      <w:r>
        <w:rPr>
          <w:rStyle w:val="VariableTok"/>
        </w:rPr>
        <w:t xml:space="preserve">${TARGET_USER}</w:t>
      </w:r>
      <w:r>
        <w:rPr>
          <w:rStyle w:val="StringTok"/>
        </w:rPr>
        <w:t xml:space="preserve">"</w:t>
      </w:r>
      <w:r>
        <w:br/>
      </w:r>
      <w:r>
        <w:rPr>
          <w:rStyle w:val="NormalTok"/>
        </w:rPr>
        <w:t xml:space="preserve">    </w:t>
      </w:r>
      <w:r>
        <w:rPr>
          <w:rStyle w:val="ExtensionTok"/>
        </w:rPr>
        <w:t xml:space="preserve">usermod</w:t>
      </w:r>
      <w:r>
        <w:rPr>
          <w:rStyle w:val="NormalTok"/>
        </w:rPr>
        <w:t xml:space="preserve"> </w:t>
      </w:r>
      <w:r>
        <w:rPr>
          <w:rStyle w:val="AttributeTok"/>
        </w:rPr>
        <w:t xml:space="preserve">-aG</w:t>
      </w:r>
      <w:r>
        <w:rPr>
          <w:rStyle w:val="NormalTok"/>
        </w:rPr>
        <w:t xml:space="preserve"> sudo </w:t>
      </w:r>
      <w:r>
        <w:rPr>
          <w:rStyle w:val="StringTok"/>
        </w:rPr>
        <w:t xml:space="preserve">"</w:t>
      </w:r>
      <w:r>
        <w:rPr>
          <w:rStyle w:val="VariableTok"/>
        </w:rPr>
        <w:t xml:space="preserve">${TARGET_USER}</w:t>
      </w:r>
      <w:r>
        <w:rPr>
          <w:rStyle w:val="StringTok"/>
        </w:rPr>
        <w:t xml:space="preserve">"</w:t>
      </w:r>
      <w:r>
        <w:br/>
      </w:r>
      <w:r>
        <w:rPr>
          <w:rStyle w:val="NormalTok"/>
        </w:rPr>
        <w:t xml:space="preserve">    </w:t>
      </w:r>
      <w:r>
        <w:rPr>
          <w:rStyle w:val="ExtensionTok"/>
        </w:rPr>
        <w:t xml:space="preserve">log_info</w:t>
      </w:r>
      <w:r>
        <w:rPr>
          <w:rStyle w:val="NormalTok"/>
        </w:rPr>
        <w:t xml:space="preserve"> </w:t>
      </w:r>
      <w:r>
        <w:rPr>
          <w:rStyle w:val="StringTok"/>
        </w:rPr>
        <w:t xml:space="preserve">"User </w:t>
      </w:r>
      <w:r>
        <w:rPr>
          <w:rStyle w:val="VariableTok"/>
        </w:rPr>
        <w:t xml:space="preserve">${TARGET_USER}</w:t>
      </w:r>
      <w:r>
        <w:rPr>
          <w:rStyle w:val="StringTok"/>
        </w:rPr>
        <w:t xml:space="preserve"> added to 'docker' and 'sudo' groups."</w:t>
      </w:r>
      <w:r>
        <w:br/>
      </w:r>
      <w:r>
        <w:rPr>
          <w:rStyle w:val="ControlFlowTok"/>
        </w:rPr>
        <w:t xml:space="preserve">fi</w:t>
      </w:r>
      <w:r>
        <w:br/>
      </w:r>
      <w:r>
        <w:br/>
      </w:r>
      <w:r>
        <w:rPr>
          <w:rStyle w:val="CommentTok"/>
        </w:rPr>
        <w:t xml:space="preserve"># Configure Docker daemon with secure logging and OCI constraints</w:t>
      </w:r>
      <w:r>
        <w:br/>
      </w:r>
      <w:r>
        <w:rPr>
          <w:rStyle w:val="FunctionTok"/>
        </w:rPr>
        <w:t xml:space="preserve">mkdir</w:t>
      </w:r>
      <w:r>
        <w:rPr>
          <w:rStyle w:val="NormalTok"/>
        </w:rPr>
        <w:t xml:space="preserve"> </w:t>
      </w:r>
      <w:r>
        <w:rPr>
          <w:rStyle w:val="AttributeTok"/>
        </w:rPr>
        <w:t xml:space="preserve">-p</w:t>
      </w:r>
      <w:r>
        <w:rPr>
          <w:rStyle w:val="NormalTok"/>
        </w:rPr>
        <w:t xml:space="preserve"> /etc/docker</w:t>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OperatorTok"/>
        </w:rPr>
        <w:t xml:space="preserve">&gt;</w:t>
      </w:r>
      <w:r>
        <w:rPr>
          <w:rStyle w:val="NormalTok"/>
        </w:rPr>
        <w:t xml:space="preserve"> /etc/docker/daemon.json</w:t>
      </w:r>
      <w:r>
        <w:br/>
      </w:r>
      <w:r>
        <w:rPr>
          <w:rStyle w:val="StringTok"/>
        </w:rPr>
        <w:t xml:space="preserve">{</w:t>
      </w:r>
      <w:r>
        <w:br/>
      </w:r>
      <w:r>
        <w:rPr>
          <w:rStyle w:val="StringTok"/>
        </w:rPr>
        <w:t xml:space="preserve">  "exec-opts": ["native.cgroupdriver=systemd"],</w:t>
      </w:r>
      <w:r>
        <w:br/>
      </w:r>
      <w:r>
        <w:rPr>
          <w:rStyle w:val="StringTok"/>
        </w:rPr>
        <w:t xml:space="preserve">  "log-driver": "json-file",</w:t>
      </w:r>
      <w:r>
        <w:br/>
      </w:r>
      <w:r>
        <w:rPr>
          <w:rStyle w:val="StringTok"/>
        </w:rPr>
        <w:t xml:space="preserve">  "log-opts": {</w:t>
      </w:r>
      <w:r>
        <w:br/>
      </w:r>
      <w:r>
        <w:rPr>
          <w:rStyle w:val="StringTok"/>
        </w:rPr>
        <w:t xml:space="preserve">    "max-size": "100m",</w:t>
      </w:r>
      <w:r>
        <w:br/>
      </w:r>
      <w:r>
        <w:rPr>
          <w:rStyle w:val="StringTok"/>
        </w:rPr>
        <w:t xml:space="preserve">    "max-file": "3"</w:t>
      </w:r>
      <w:r>
        <w:br/>
      </w:r>
      <w:r>
        <w:rPr>
          <w:rStyle w:val="StringTok"/>
        </w:rPr>
        <w:t xml:space="preserve">  },</w:t>
      </w:r>
      <w:r>
        <w:br/>
      </w:r>
      <w:r>
        <w:rPr>
          <w:rStyle w:val="StringTok"/>
        </w:rPr>
        <w:t xml:space="preserve">  "storage-driver": "overlay2"</w:t>
      </w:r>
      <w:r>
        <w:br/>
      </w:r>
      <w:r>
        <w:rPr>
          <w:rStyle w:val="StringTok"/>
        </w:rPr>
        <w:t xml:space="preserve">}</w:t>
      </w:r>
      <w:r>
        <w:br/>
      </w:r>
      <w:r>
        <w:rPr>
          <w:rStyle w:val="OperatorTok"/>
        </w:rPr>
        <w:t xml:space="preserve">EOF</w:t>
      </w:r>
      <w:r>
        <w:br/>
      </w:r>
      <w:r>
        <w:br/>
      </w:r>
      <w:r>
        <w:rPr>
          <w:rStyle w:val="ExtensionTok"/>
        </w:rPr>
        <w:t xml:space="preserve">systemctl</w:t>
      </w:r>
      <w:r>
        <w:rPr>
          <w:rStyle w:val="NormalTok"/>
        </w:rPr>
        <w:t xml:space="preserve"> daemon-reload</w:t>
      </w:r>
      <w:r>
        <w:br/>
      </w:r>
      <w:r>
        <w:rPr>
          <w:rStyle w:val="ExtensionTok"/>
        </w:rPr>
        <w:t xml:space="preserve">systemctl</w:t>
      </w:r>
      <w:r>
        <w:rPr>
          <w:rStyle w:val="NormalTok"/>
        </w:rPr>
        <w:t xml:space="preserve"> enable </w:t>
      </w:r>
      <w:r>
        <w:rPr>
          <w:rStyle w:val="AttributeTok"/>
        </w:rPr>
        <w:t xml:space="preserve">--now</w:t>
      </w:r>
      <w:r>
        <w:rPr>
          <w:rStyle w:val="NormalTok"/>
        </w:rPr>
        <w:t xml:space="preserve"> docker</w:t>
      </w:r>
      <w:r>
        <w:br/>
      </w:r>
      <w:r>
        <w:rPr>
          <w:rStyle w:val="ExtensionTok"/>
        </w:rPr>
        <w:t xml:space="preserve">systemctl</w:t>
      </w:r>
      <w:r>
        <w:rPr>
          <w:rStyle w:val="NormalTok"/>
        </w:rPr>
        <w:t xml:space="preserve"> enable </w:t>
      </w:r>
      <w:r>
        <w:rPr>
          <w:rStyle w:val="AttributeTok"/>
        </w:rPr>
        <w:t xml:space="preserve">--now</w:t>
      </w:r>
      <w:r>
        <w:rPr>
          <w:rStyle w:val="NormalTok"/>
        </w:rPr>
        <w:t xml:space="preserve"> containerd</w:t>
      </w:r>
      <w:r>
        <w:br/>
      </w:r>
      <w:r>
        <w:br/>
      </w:r>
      <w:r>
        <w:rPr>
          <w:rStyle w:val="ExtensionTok"/>
        </w:rPr>
        <w:t xml:space="preserve">log_info</w:t>
      </w:r>
      <w:r>
        <w:rPr>
          <w:rStyle w:val="NormalTok"/>
        </w:rPr>
        <w:t xml:space="preserve"> </w:t>
      </w:r>
      <w:r>
        <w:rPr>
          <w:rStyle w:val="StringTok"/>
        </w:rPr>
        <w:t xml:space="preserve">"Step 7: Validating toolchain installations..."</w:t>
      </w:r>
      <w:r>
        <w:br/>
      </w:r>
      <w:r>
        <w:rPr>
          <w:rStyle w:val="ExtensionTok"/>
        </w:rPr>
        <w:t xml:space="preserve">docker</w:t>
      </w:r>
      <w:r>
        <w:rPr>
          <w:rStyle w:val="NormalTok"/>
        </w:rPr>
        <w:t xml:space="preserve"> </w:t>
      </w:r>
      <w:r>
        <w:rPr>
          <w:rStyle w:val="AttributeTok"/>
        </w:rPr>
        <w:t xml:space="preserve">--version</w:t>
      </w:r>
      <w:r>
        <w:br/>
      </w:r>
      <w:r>
        <w:rPr>
          <w:rStyle w:val="ExtensionTok"/>
        </w:rPr>
        <w:t xml:space="preserve">podman</w:t>
      </w:r>
      <w:r>
        <w:rPr>
          <w:rStyle w:val="NormalTok"/>
        </w:rPr>
        <w:t xml:space="preserve"> </w:t>
      </w:r>
      <w:r>
        <w:rPr>
          <w:rStyle w:val="AttributeTok"/>
        </w:rPr>
        <w:t xml:space="preserve">--version</w:t>
      </w:r>
      <w:r>
        <w:br/>
      </w:r>
      <w:r>
        <w:rPr>
          <w:rStyle w:val="ExtensionTok"/>
        </w:rPr>
        <w:t xml:space="preserve">kubectl</w:t>
      </w:r>
      <w:r>
        <w:rPr>
          <w:rStyle w:val="NormalTok"/>
        </w:rPr>
        <w:t xml:space="preserve"> version </w:t>
      </w:r>
      <w:r>
        <w:rPr>
          <w:rStyle w:val="AttributeTok"/>
        </w:rPr>
        <w:t xml:space="preserve">--client</w:t>
      </w:r>
      <w:r>
        <w:br/>
      </w:r>
      <w:r>
        <w:rPr>
          <w:rStyle w:val="ExtensionTok"/>
        </w:rPr>
        <w:t xml:space="preserve">helm</w:t>
      </w:r>
      <w:r>
        <w:rPr>
          <w:rStyle w:val="NormalTok"/>
        </w:rPr>
        <w:t xml:space="preserve"> version</w:t>
      </w:r>
      <w:r>
        <w:br/>
      </w:r>
      <w:r>
        <w:rPr>
          <w:rStyle w:val="FunctionTok"/>
        </w:rPr>
        <w:t xml:space="preserve">git</w:t>
      </w:r>
      <w:r>
        <w:rPr>
          <w:rStyle w:val="NormalTok"/>
        </w:rPr>
        <w:t xml:space="preserve"> </w:t>
      </w:r>
      <w:r>
        <w:rPr>
          <w:rStyle w:val="AttributeTok"/>
        </w:rPr>
        <w:t xml:space="preserve">--version</w:t>
      </w:r>
      <w:r>
        <w:br/>
      </w:r>
      <w:r>
        <w:br/>
      </w:r>
      <w:r>
        <w:rPr>
          <w:rStyle w:val="ExtensionTok"/>
        </w:rPr>
        <w:t xml:space="preserve">log_info</w:t>
      </w:r>
      <w:r>
        <w:rPr>
          <w:rStyle w:val="NormalTok"/>
        </w:rPr>
        <w:t xml:space="preserve"> </w:t>
      </w:r>
      <w:r>
        <w:rPr>
          <w:rStyle w:val="StringTok"/>
        </w:rPr>
        <w:t xml:space="preserve">"Enterprise workstation provisioning completed successfully!"</w:t>
      </w:r>
    </w:p>
    <w:bookmarkEnd w:id="687"/>
    <w:bookmarkEnd w:id="688"/>
    <w:bookmarkStart w:id="693" w:name="Xaa761ffbc9be25053b89bfadea839f0bdd06161"/>
    <w:p>
      <w:pPr>
        <w:pStyle w:val="Heading2"/>
      </w:pPr>
      <w:r>
        <w:t xml:space="preserve">A.2. Package Repositories, Keys, and Dependency Management</w:t>
      </w:r>
    </w:p>
    <w:p>
      <w:pPr>
        <w:pStyle w:val="FirstParagraph"/>
      </w:pPr>
      <w:r>
        <w:t xml:space="preserve">In enterprise environments operating under strict compliance frameworks (such as SOC2, ISO 27001, or NIST), package installations cannot rely on blind execution or unverified public keys. Debian 13 introduces rigorous checks regarding repository structures and cryptographic verification.</w:t>
      </w:r>
    </w:p>
    <w:bookmarkStart w:id="689" w:name="X5960d42d89f9c8d9a21a2423c978e2d16ec9ffc"/>
    <w:p>
      <w:pPr>
        <w:pStyle w:val="Heading3"/>
      </w:pPr>
      <w:r>
        <w:t xml:space="preserve">1. Cryptographic Verification and Keyrings Lifecycle</w:t>
      </w:r>
    </w:p>
    <w:p>
      <w:pPr>
        <w:pStyle w:val="FirstParagraph"/>
      </w:pPr>
      <w:r>
        <w:t xml:space="preserve">Under Debian 13 and modern APT standards, legacy key placement in</w:t>
      </w:r>
      <w:r>
        <w:t xml:space="preserve"> </w:t>
      </w:r>
      <w:r>
        <w:rPr>
          <w:rStyle w:val="VerbatimChar"/>
        </w:rPr>
        <w:t xml:space="preserve">/etc/apt/trusted.gpg</w:t>
      </w:r>
      <w:r>
        <w:t xml:space="preserve"> </w:t>
      </w:r>
      <w:r>
        <w:t xml:space="preserve">or</w:t>
      </w:r>
      <w:r>
        <w:t xml:space="preserve"> </w:t>
      </w:r>
      <w:r>
        <w:rPr>
          <w:rStyle w:val="VerbatimChar"/>
        </w:rPr>
        <w:t xml:space="preserve">.gpg</w:t>
      </w:r>
      <w:r>
        <w:t xml:space="preserve"> </w:t>
      </w:r>
      <w:r>
        <w:t xml:space="preserve">ring files directly in</w:t>
      </w:r>
      <w:r>
        <w:t xml:space="preserve"> </w:t>
      </w:r>
      <w:r>
        <w:rPr>
          <w:rStyle w:val="VerbatimChar"/>
        </w:rPr>
        <w:t xml:space="preserve">/etc/apt/trusted.gpg.d/</w:t>
      </w:r>
      <w:r>
        <w:t xml:space="preserve"> </w:t>
      </w:r>
      <w:r>
        <w:t xml:space="preserve">is deprecated due to global namespace pollution vulnerabilities.</w:t>
      </w:r>
    </w:p>
    <w:p>
      <w:pPr>
        <w:pStyle w:val="Compact"/>
        <w:numPr>
          <w:ilvl w:val="0"/>
          <w:numId w:val="1185"/>
        </w:numPr>
      </w:pPr>
      <w:r>
        <w:rPr>
          <w:b/>
          <w:bCs/>
        </w:rPr>
        <w:t xml:space="preserve">Best Practice:</w:t>
      </w:r>
      <w:r>
        <w:t xml:space="preserve"> </w:t>
      </w:r>
      <w:r>
        <w:t xml:space="preserve">Always place third-party repository GPG keys explicitly converted to binary format into</w:t>
      </w:r>
      <w:r>
        <w:t xml:space="preserve"> </w:t>
      </w:r>
      <w:r>
        <w:rPr>
          <w:rStyle w:val="VerbatimChar"/>
        </w:rPr>
        <w:t xml:space="preserve">/etc/apt/keyrings/</w:t>
      </w:r>
      <w:r>
        <w:t xml:space="preserve"> </w:t>
      </w:r>
      <w:r>
        <w:t xml:space="preserve">and bind them explicitly using the</w:t>
      </w:r>
      <w:r>
        <w:t xml:space="preserve"> </w:t>
      </w:r>
      <w:r>
        <w:rPr>
          <w:rStyle w:val="VerbatimChar"/>
        </w:rPr>
        <w:t xml:space="preserve">signed-by</w:t>
      </w:r>
      <w:r>
        <w:t xml:space="preserve"> </w:t>
      </w:r>
      <w:r>
        <w:t xml:space="preserve">attribute in source list files.</w:t>
      </w:r>
    </w:p>
    <w:p>
      <w:pPr>
        <w:pStyle w:val="SourceCode"/>
      </w:pPr>
      <w:r>
        <w:rPr>
          <w:rStyle w:val="CommentTok"/>
        </w:rPr>
        <w:t xml:space="preserve"># Example explicit keyring association in /etc/apt/sources.list.d/docker.list</w:t>
      </w:r>
      <w:r>
        <w:br/>
      </w:r>
      <w:r>
        <w:rPr>
          <w:rStyle w:val="ExtensionTok"/>
        </w:rPr>
        <w:t xml:space="preserve">deb</w:t>
      </w:r>
      <w:r>
        <w:rPr>
          <w:rStyle w:val="NormalTok"/>
        </w:rPr>
        <w:t xml:space="preserve"> [arch=amd64 signed-by=/etc/apt/keyrings/docker.gpg] https://download.debian.com/linux/debian trixie stable</w:t>
      </w:r>
    </w:p>
    <w:bookmarkEnd w:id="689"/>
    <w:bookmarkStart w:id="690" w:name="X4a329af881dddec883a5c8a11523d2e37f557b0"/>
    <w:p>
      <w:pPr>
        <w:pStyle w:val="Heading3"/>
      </w:pPr>
      <w:r>
        <w:t xml:space="preserve">2. Package Pinning and Version Locking (</w:t>
      </w:r>
      <w:r>
        <w:rPr>
          <w:rStyle w:val="VerbatimChar"/>
        </w:rPr>
        <w:t xml:space="preserve">apt_pinning</w:t>
      </w:r>
      <w:r>
        <w:t xml:space="preserve">)</w:t>
      </w:r>
    </w:p>
    <w:p>
      <w:pPr>
        <w:pStyle w:val="FirstParagraph"/>
      </w:pPr>
      <w:r>
        <w:t xml:space="preserve">To prevent unauthorized upstream breaking changes or unexpected minor-version upgrades during automated</w:t>
      </w:r>
      <w:r>
        <w:t xml:space="preserve"> </w:t>
      </w:r>
      <w:r>
        <w:rPr>
          <w:rStyle w:val="VerbatimChar"/>
        </w:rPr>
        <w:t xml:space="preserve">apt-get upgrade</w:t>
      </w:r>
      <w:r>
        <w:t xml:space="preserve"> </w:t>
      </w:r>
      <w:r>
        <w:t xml:space="preserve">cycles in production pipelines, package pinning is enforced using</w:t>
      </w:r>
      <w:r>
        <w:t xml:space="preserve"> </w:t>
      </w:r>
      <w:r>
        <w:rPr>
          <w:rStyle w:val="VerbatimChar"/>
        </w:rPr>
        <w:t xml:space="preserve">/etc/apt/preferences.d/</w:t>
      </w:r>
      <w:r>
        <w:t xml:space="preserve">.</w:t>
      </w:r>
    </w:p>
    <w:p>
      <w:pPr>
        <w:pStyle w:val="BodyText"/>
      </w:pPr>
      <w:r>
        <w:t xml:space="preserve">Create a preference pinning file</w:t>
      </w:r>
      <w:r>
        <w:t xml:space="preserve"> </w:t>
      </w:r>
      <w:r>
        <w:rPr>
          <w:rStyle w:val="VerbatimChar"/>
        </w:rPr>
        <w:t xml:space="preserve">/etc/apt/preferences.d/devops-pins</w:t>
      </w:r>
      <w:r>
        <w:t xml:space="preserve">:</w:t>
      </w:r>
    </w:p>
    <w:p>
      <w:pPr>
        <w:pStyle w:val="SourceCode"/>
      </w:pPr>
      <w:r>
        <w:rPr>
          <w:rStyle w:val="VerbatimChar"/>
        </w:rPr>
        <w:t xml:space="preserve">Package: docker-ce</w:t>
      </w:r>
      <w:r>
        <w:br/>
      </w:r>
      <w:r>
        <w:rPr>
          <w:rStyle w:val="VerbatimChar"/>
        </w:rPr>
        <w:t xml:space="preserve">Pin: version 26.0.*</w:t>
      </w:r>
      <w:r>
        <w:br/>
      </w:r>
      <w:r>
        <w:rPr>
          <w:rStyle w:val="VerbatimChar"/>
        </w:rPr>
        <w:t xml:space="preserve">Pin-Priority: 1001</w:t>
      </w:r>
      <w:r>
        <w:br/>
      </w:r>
      <w:r>
        <w:br/>
      </w:r>
      <w:r>
        <w:rPr>
          <w:rStyle w:val="VerbatimChar"/>
        </w:rPr>
        <w:t xml:space="preserve">Package: kubectl</w:t>
      </w:r>
      <w:r>
        <w:br/>
      </w:r>
      <w:r>
        <w:rPr>
          <w:rStyle w:val="VerbatimChar"/>
        </w:rPr>
        <w:t xml:space="preserve">Pin: version 1.30.*</w:t>
      </w:r>
      <w:r>
        <w:br/>
      </w:r>
      <w:r>
        <w:rPr>
          <w:rStyle w:val="VerbatimChar"/>
        </w:rPr>
        <w:t xml:space="preserve">Pin-Priority: 1001</w:t>
      </w:r>
    </w:p>
    <w:p>
      <w:pPr>
        <w:numPr>
          <w:ilvl w:val="0"/>
          <w:numId w:val="1186"/>
        </w:numPr>
      </w:pPr>
      <w:r>
        <w:rPr>
          <w:b/>
          <w:bCs/>
        </w:rPr>
        <w:t xml:space="preserve">Explanation of Pin-Priority Values:</w:t>
      </w:r>
    </w:p>
    <w:p>
      <w:pPr>
        <w:numPr>
          <w:ilvl w:val="1"/>
          <w:numId w:val="1187"/>
        </w:numPr>
      </w:pPr>
      <w:r>
        <w:rPr>
          <w:rStyle w:val="VerbatimChar"/>
        </w:rPr>
        <w:t xml:space="preserve">P &gt; 1000</w:t>
      </w:r>
      <w:r>
        <w:t xml:space="preserve">: Causes a version to be installed even if this constitutes a version downgrade.</w:t>
      </w:r>
    </w:p>
    <w:p>
      <w:pPr>
        <w:numPr>
          <w:ilvl w:val="1"/>
          <w:numId w:val="1187"/>
        </w:numPr>
      </w:pPr>
      <w:r>
        <w:rPr>
          <w:rStyle w:val="VerbatimChar"/>
        </w:rPr>
        <w:t xml:space="preserve">990 &lt;= P &lt; 1000</w:t>
      </w:r>
      <w:r>
        <w:t xml:space="preserve">: Causes a version to be installed even if it does not come from the target release, unless the target release version is already installed.</w:t>
      </w:r>
    </w:p>
    <w:p>
      <w:pPr>
        <w:numPr>
          <w:ilvl w:val="1"/>
          <w:numId w:val="1187"/>
        </w:numPr>
      </w:pPr>
      <w:r>
        <w:rPr>
          <w:rStyle w:val="VerbatimChar"/>
        </w:rPr>
        <w:t xml:space="preserve">500 &lt;= P &lt; 900</w:t>
      </w:r>
      <w:r>
        <w:t xml:space="preserve">: Standard priority for packages from normal repositories.</w:t>
      </w:r>
    </w:p>
    <w:bookmarkEnd w:id="690"/>
    <w:bookmarkStart w:id="691" w:name="X6f34aeb3194df7933b8bfdfc650530e63d8a58a"/>
    <w:p>
      <w:pPr>
        <w:pStyle w:val="Heading3"/>
      </w:pPr>
      <w:r>
        <w:t xml:space="preserve">3. Managing Dependencies and Cleaning Caches</w:t>
      </w:r>
    </w:p>
    <w:p>
      <w:pPr>
        <w:pStyle w:val="FirstParagraph"/>
      </w:pPr>
      <w:r>
        <w:t xml:space="preserve">In automated container build systems and Live image remastering pipelines, cache hygiene is critical to minimize disk footprints and vulnerability attack surfaces:</w:t>
      </w:r>
    </w:p>
    <w:p>
      <w:pPr>
        <w:pStyle w:val="SourceCode"/>
      </w:pPr>
      <w:r>
        <w:rPr>
          <w:rStyle w:val="CommentTok"/>
        </w:rPr>
        <w:t xml:space="preserve"># Clean local package cache and remove obsolete packages</w:t>
      </w:r>
      <w:r>
        <w:br/>
      </w:r>
      <w:r>
        <w:rPr>
          <w:rStyle w:val="ExtensionTok"/>
        </w:rPr>
        <w:t xml:space="preserve">apt-get</w:t>
      </w:r>
      <w:r>
        <w:rPr>
          <w:rStyle w:val="NormalTok"/>
        </w:rPr>
        <w:t xml:space="preserve"> clean</w:t>
      </w:r>
      <w:r>
        <w:br/>
      </w:r>
      <w:r>
        <w:rPr>
          <w:rStyle w:val="ExtensionTok"/>
        </w:rPr>
        <w:t xml:space="preserve">apt-get</w:t>
      </w:r>
      <w:r>
        <w:rPr>
          <w:rStyle w:val="NormalTok"/>
        </w:rPr>
        <w:t xml:space="preserve"> autoclean</w:t>
      </w:r>
      <w:r>
        <w:br/>
      </w:r>
      <w:r>
        <w:rPr>
          <w:rStyle w:val="ExtensionTok"/>
        </w:rPr>
        <w:t xml:space="preserve">apt-get</w:t>
      </w:r>
      <w:r>
        <w:rPr>
          <w:rStyle w:val="NormalTok"/>
        </w:rPr>
        <w:t xml:space="preserve"> autoremove </w:t>
      </w:r>
      <w:r>
        <w:rPr>
          <w:rStyle w:val="AttributeTok"/>
        </w:rPr>
        <w:t xml:space="preserve">--purge</w:t>
      </w:r>
      <w:r>
        <w:rPr>
          <w:rStyle w:val="NormalTok"/>
        </w:rPr>
        <w:t xml:space="preserve"> </w:t>
      </w:r>
      <w:r>
        <w:rPr>
          <w:rStyle w:val="AttributeTok"/>
        </w:rPr>
        <w:t xml:space="preserve">-y</w:t>
      </w:r>
      <w:r>
        <w:br/>
      </w:r>
      <w:r>
        <w:br/>
      </w:r>
      <w:r>
        <w:rPr>
          <w:rStyle w:val="CommentTok"/>
        </w:rPr>
        <w:t xml:space="preserve"># Verify broken dependencies and verify system integrity</w:t>
      </w:r>
      <w:r>
        <w:br/>
      </w:r>
      <w:r>
        <w:rPr>
          <w:rStyle w:val="ExtensionTok"/>
        </w:rPr>
        <w:t xml:space="preserve">apt-get</w:t>
      </w:r>
      <w:r>
        <w:rPr>
          <w:rStyle w:val="NormalTok"/>
        </w:rPr>
        <w:t xml:space="preserve"> check</w:t>
      </w:r>
      <w:r>
        <w:br/>
      </w:r>
      <w:r>
        <w:rPr>
          <w:rStyle w:val="ExtensionTok"/>
        </w:rPr>
        <w:t xml:space="preserve">dpkg</w:t>
      </w:r>
      <w:r>
        <w:rPr>
          <w:rStyle w:val="NormalTok"/>
        </w:rPr>
        <w:t xml:space="preserve"> </w:t>
      </w:r>
      <w:r>
        <w:rPr>
          <w:rStyle w:val="AttributeTok"/>
        </w:rPr>
        <w:t xml:space="preserve">--audit</w:t>
      </w:r>
    </w:p>
    <w:bookmarkEnd w:id="691"/>
    <w:bookmarkStart w:id="692" w:name="exam-key-takeaways-for-701-200"/>
    <w:p>
      <w:pPr>
        <w:pStyle w:val="Heading3"/>
      </w:pPr>
      <w:r>
        <w:t xml:space="preserve">Exam Key Takeaways for 701-200</w:t>
      </w:r>
    </w:p>
    <w:p>
      <w:pPr>
        <w:numPr>
          <w:ilvl w:val="0"/>
          <w:numId w:val="1188"/>
        </w:numPr>
      </w:pPr>
      <w:r>
        <w:rPr>
          <w:b/>
          <w:bCs/>
        </w:rPr>
        <w:t xml:space="preserve">OCI Compliance:</w:t>
      </w:r>
      <w:r>
        <w:t xml:space="preserve"> </w:t>
      </w:r>
      <w:r>
        <w:t xml:space="preserve">Ensure your runtime engine (</w:t>
      </w:r>
      <w:r>
        <w:rPr>
          <w:rStyle w:val="VerbatimChar"/>
        </w:rPr>
        <w:t xml:space="preserve">docker</w:t>
      </w:r>
      <w:r>
        <w:t xml:space="preserve"> </w:t>
      </w:r>
      <w:r>
        <w:t xml:space="preserve">or</w:t>
      </w:r>
      <w:r>
        <w:t xml:space="preserve"> </w:t>
      </w:r>
      <w:r>
        <w:rPr>
          <w:rStyle w:val="VerbatimChar"/>
        </w:rPr>
        <w:t xml:space="preserve">podman</w:t>
      </w:r>
      <w:r>
        <w:t xml:space="preserve">) utilizes standards-compliant OCI image layers and secure overlay storage drivers (</w:t>
      </w:r>
      <w:r>
        <w:rPr>
          <w:rStyle w:val="VerbatimChar"/>
        </w:rPr>
        <w:t xml:space="preserve">overlay2</w:t>
      </w:r>
      <w:r>
        <w:t xml:space="preserve">).</w:t>
      </w:r>
    </w:p>
    <w:p>
      <w:pPr>
        <w:numPr>
          <w:ilvl w:val="0"/>
          <w:numId w:val="1188"/>
        </w:numPr>
      </w:pPr>
      <w:r>
        <w:rPr>
          <w:b/>
          <w:bCs/>
        </w:rPr>
        <w:t xml:space="preserve">Idempotency &amp; Automation:</w:t>
      </w:r>
      <w:r>
        <w:t xml:space="preserve"> </w:t>
      </w:r>
      <w:r>
        <w:t xml:space="preserve">Write provisioning scripts that can run multiple times without failing or creating duplicate entries.</w:t>
      </w:r>
    </w:p>
    <w:p>
      <w:pPr>
        <w:numPr>
          <w:ilvl w:val="0"/>
          <w:numId w:val="1188"/>
        </w:numPr>
      </w:pPr>
      <w:r>
        <w:rPr>
          <w:b/>
          <w:bCs/>
        </w:rPr>
        <w:t xml:space="preserve">Security Boundaries:</w:t>
      </w:r>
      <w:r>
        <w:t xml:space="preserve"> </w:t>
      </w:r>
      <w:r>
        <w:t xml:space="preserve">Never run container workloads or builds as root when unprivileged rootless modes (supported natively by Podman and Docker rootless) are available.</w:t>
      </w:r>
    </w:p>
    <w:bookmarkEnd w:id="692"/>
    <w:bookmarkEnd w:id="693"/>
    <w:bookmarkEnd w:id="694"/>
    <w:bookmarkStart w:id="713" w:name="X91cad7acd39953cd4e11c9eec4b77b5b288a72e"/>
    <w:p>
      <w:pPr>
        <w:pStyle w:val="Heading1"/>
      </w:pPr>
      <w:r>
        <w:t xml:space="preserve">Appendix B: Comprehensive Tooling Command Matrix</w:t>
      </w:r>
    </w:p>
    <w:p>
      <w:pPr>
        <w:pStyle w:val="FirstParagraph"/>
      </w:pPr>
      <w:r>
        <w:t xml:space="preserve">This appendix serves as an authoritative, enterprise-grade command reference manual designed to cover the complete toolchain scope of the</w:t>
      </w:r>
      <w:r>
        <w:t xml:space="preserve"> </w:t>
      </w:r>
      <w:r>
        <w:rPr>
          <w:b/>
          <w:bCs/>
        </w:rPr>
        <w:t xml:space="preserve">LPI DevOps Tools Engineer (701-200)</w:t>
      </w:r>
      <w:r>
        <w:t xml:space="preserve"> </w:t>
      </w:r>
      <w:r>
        <w:t xml:space="preserve">certification. It provides practical, battle-tested syntax for day-two operations, troubleshooting, and infrastructure automation.</w:t>
      </w:r>
    </w:p>
    <w:bookmarkStart w:id="697" w:name="X471cf9cbaeb1439e2b81eabcfe8519b20d8efb4"/>
    <w:p>
      <w:pPr>
        <w:pStyle w:val="Heading2"/>
      </w:pPr>
      <w:r>
        <w:t xml:space="preserve">B.1. Docker &amp; Container Management CLI Quick Reference</w:t>
      </w:r>
    </w:p>
    <w:p>
      <w:pPr>
        <w:pStyle w:val="FirstParagraph"/>
      </w:pPr>
      <w:r>
        <w:t xml:space="preserve">Containerized environments require precise inspection, resource constraint tuning, and cache hygiene.</w:t>
      </w:r>
    </w:p>
    <w:bookmarkStart w:id="695" w:name="X1367cdc2377cd49e00b748cdc1a503329ded92a"/>
    <w:p>
      <w:pPr>
        <w:pStyle w:val="Heading3"/>
      </w:pPr>
      <w:r>
        <w:t xml:space="preserve">1. Advanced Container Inspection &amp; Diagnostics</w:t>
      </w:r>
    </w:p>
    <w:p>
      <w:pPr>
        <w:numPr>
          <w:ilvl w:val="0"/>
          <w:numId w:val="1189"/>
        </w:numPr>
      </w:pPr>
      <w:r>
        <w:rPr>
          <w:b/>
          <w:bCs/>
        </w:rPr>
        <w:t xml:space="preserve">Inspect resource utilization across running containers:</w:t>
      </w:r>
    </w:p>
    <w:p>
      <w:pPr>
        <w:pStyle w:val="SourceCode"/>
        <w:numPr>
          <w:ilvl w:val="0"/>
          <w:numId w:val="1000"/>
        </w:numPr>
      </w:pPr>
      <w:r>
        <w:rPr>
          <w:rStyle w:val="ExtensionTok"/>
        </w:rPr>
        <w:t xml:space="preserve">docker</w:t>
      </w:r>
      <w:r>
        <w:rPr>
          <w:rStyle w:val="NormalTok"/>
        </w:rPr>
        <w:t xml:space="preserve"> stats </w:t>
      </w:r>
      <w:r>
        <w:rPr>
          <w:rStyle w:val="AttributeTok"/>
        </w:rPr>
        <w:t xml:space="preserve">--no-stream</w:t>
      </w:r>
      <w:r>
        <w:rPr>
          <w:rStyle w:val="NormalTok"/>
        </w:rPr>
        <w:t xml:space="preserve"> </w:t>
      </w:r>
      <w:r>
        <w:rPr>
          <w:rStyle w:val="AttributeTok"/>
        </w:rPr>
        <w:t xml:space="preserve">--format</w:t>
      </w:r>
      <w:r>
        <w:rPr>
          <w:rStyle w:val="NormalTok"/>
        </w:rPr>
        <w:t xml:space="preserve"> </w:t>
      </w:r>
      <w:r>
        <w:rPr>
          <w:rStyle w:val="StringTok"/>
        </w:rPr>
        <w:t xml:space="preserve">"table {{.Container}}\t{{.Name}}\t{{.CPUPerc}}\t{{.MemUsage}}"</w:t>
      </w:r>
    </w:p>
    <w:p>
      <w:pPr>
        <w:numPr>
          <w:ilvl w:val="0"/>
          <w:numId w:val="1189"/>
        </w:numPr>
      </w:pPr>
      <w:r>
        <w:rPr>
          <w:b/>
          <w:bCs/>
        </w:rPr>
        <w:t xml:space="preserve">Inspect low-level container metadata (JSON format with Go templates):</w:t>
      </w:r>
    </w:p>
    <w:p>
      <w:pPr>
        <w:pStyle w:val="SourceCode"/>
        <w:numPr>
          <w:ilvl w:val="0"/>
          <w:numId w:val="1000"/>
        </w:numPr>
      </w:pPr>
      <w:r>
        <w:rPr>
          <w:rStyle w:val="ExtensionTok"/>
        </w:rPr>
        <w:t xml:space="preserve">docker</w:t>
      </w:r>
      <w:r>
        <w:rPr>
          <w:rStyle w:val="NormalTok"/>
        </w:rPr>
        <w:t xml:space="preserve"> inspect </w:t>
      </w:r>
      <w:r>
        <w:rPr>
          <w:rStyle w:val="AttributeTok"/>
        </w:rPr>
        <w:t xml:space="preserve">--format</w:t>
      </w:r>
      <w:r>
        <w:rPr>
          <w:rStyle w:val="OperatorTok"/>
        </w:rPr>
        <w:t xml:space="preserve">=</w:t>
      </w:r>
      <w:r>
        <w:rPr>
          <w:rStyle w:val="StringTok"/>
        </w:rPr>
        <w:t xml:space="preserve">'{{range .NetworkSettings.Networks}}{{.IPAddress}}{{end}}'</w:t>
      </w:r>
      <w:r>
        <w:rPr>
          <w:rStyle w:val="NormalTok"/>
        </w:rPr>
        <w:t xml:space="preserve"> </w:t>
      </w:r>
      <w:r>
        <w:rPr>
          <w:rStyle w:val="OperatorTok"/>
        </w:rPr>
        <w:t xml:space="preserve">&lt;</w:t>
      </w:r>
      <w:r>
        <w:rPr>
          <w:rStyle w:val="NormalTok"/>
        </w:rPr>
        <w:t xml:space="preserve">container_id</w:t>
      </w:r>
      <w:r>
        <w:rPr>
          <w:rStyle w:val="OperatorTok"/>
        </w:rPr>
        <w:t xml:space="preserve">&gt;</w:t>
      </w:r>
    </w:p>
    <w:p>
      <w:pPr>
        <w:numPr>
          <w:ilvl w:val="0"/>
          <w:numId w:val="1189"/>
        </w:numPr>
      </w:pPr>
      <w:r>
        <w:rPr>
          <w:b/>
          <w:bCs/>
        </w:rPr>
        <w:t xml:space="preserve">Trace container filesystem changes (diff):</w:t>
      </w:r>
    </w:p>
    <w:p>
      <w:pPr>
        <w:pStyle w:val="SourceCode"/>
        <w:numPr>
          <w:ilvl w:val="0"/>
          <w:numId w:val="1000"/>
        </w:numPr>
      </w:pPr>
      <w:r>
        <w:rPr>
          <w:rStyle w:val="ExtensionTok"/>
        </w:rPr>
        <w:t xml:space="preserve">docker</w:t>
      </w:r>
      <w:r>
        <w:rPr>
          <w:rStyle w:val="NormalTok"/>
        </w:rPr>
        <w:t xml:space="preserve"> diff </w:t>
      </w:r>
      <w:r>
        <w:rPr>
          <w:rStyle w:val="OperatorTok"/>
        </w:rPr>
        <w:t xml:space="preserve">&lt;</w:t>
      </w:r>
      <w:r>
        <w:rPr>
          <w:rStyle w:val="NormalTok"/>
        </w:rPr>
        <w:t xml:space="preserve">container_id</w:t>
      </w:r>
      <w:r>
        <w:rPr>
          <w:rStyle w:val="OperatorTok"/>
        </w:rPr>
        <w:t xml:space="preserve">&gt;</w:t>
      </w:r>
    </w:p>
    <w:bookmarkEnd w:id="695"/>
    <w:bookmarkStart w:id="696" w:name="storage-and-network-management"/>
    <w:p>
      <w:pPr>
        <w:pStyle w:val="Heading3"/>
      </w:pPr>
      <w:r>
        <w:t xml:space="preserve">2. Storage and Network Management</w:t>
      </w:r>
    </w:p>
    <w:p>
      <w:pPr>
        <w:numPr>
          <w:ilvl w:val="0"/>
          <w:numId w:val="1190"/>
        </w:numPr>
      </w:pPr>
      <w:r>
        <w:rPr>
          <w:b/>
          <w:bCs/>
        </w:rPr>
        <w:t xml:space="preserve">Prune unused build cache and dangling volumes to reclaim storage:</w:t>
      </w:r>
    </w:p>
    <w:p>
      <w:pPr>
        <w:pStyle w:val="SourceCode"/>
        <w:numPr>
          <w:ilvl w:val="0"/>
          <w:numId w:val="1000"/>
        </w:numPr>
      </w:pPr>
      <w:r>
        <w:rPr>
          <w:rStyle w:val="ExtensionTok"/>
        </w:rPr>
        <w:t xml:space="preserve">docker</w:t>
      </w:r>
      <w:r>
        <w:rPr>
          <w:rStyle w:val="NormalTok"/>
        </w:rPr>
        <w:t xml:space="preserve"> system prune </w:t>
      </w:r>
      <w:r>
        <w:rPr>
          <w:rStyle w:val="AttributeTok"/>
        </w:rPr>
        <w:t xml:space="preserve">--all</w:t>
      </w:r>
      <w:r>
        <w:rPr>
          <w:rStyle w:val="NormalTok"/>
        </w:rPr>
        <w:t xml:space="preserve"> </w:t>
      </w:r>
      <w:r>
        <w:rPr>
          <w:rStyle w:val="AttributeTok"/>
        </w:rPr>
        <w:t xml:space="preserve">--volumes</w:t>
      </w:r>
      <w:r>
        <w:rPr>
          <w:rStyle w:val="NormalTok"/>
        </w:rPr>
        <w:t xml:space="preserve"> </w:t>
      </w:r>
      <w:r>
        <w:rPr>
          <w:rStyle w:val="AttributeTok"/>
        </w:rPr>
        <w:t xml:space="preserve">--force</w:t>
      </w:r>
    </w:p>
    <w:p>
      <w:pPr>
        <w:numPr>
          <w:ilvl w:val="0"/>
          <w:numId w:val="1190"/>
        </w:numPr>
      </w:pPr>
      <w:r>
        <w:rPr>
          <w:b/>
          <w:bCs/>
        </w:rPr>
        <w:t xml:space="preserve">Create an isolated user-defined bridge network with custom subnet:</w:t>
      </w:r>
    </w:p>
    <w:p>
      <w:pPr>
        <w:pStyle w:val="SourceCode"/>
        <w:numPr>
          <w:ilvl w:val="0"/>
          <w:numId w:val="1000"/>
        </w:numPr>
      </w:pPr>
      <w:r>
        <w:rPr>
          <w:rStyle w:val="ExtensionTok"/>
        </w:rPr>
        <w:t xml:space="preserve">docker</w:t>
      </w:r>
      <w:r>
        <w:rPr>
          <w:rStyle w:val="NormalTok"/>
        </w:rPr>
        <w:t xml:space="preserve"> network create </w:t>
      </w:r>
      <w:r>
        <w:rPr>
          <w:rStyle w:val="AttributeTok"/>
        </w:rPr>
        <w:t xml:space="preserve">--driver</w:t>
      </w:r>
      <w:r>
        <w:rPr>
          <w:rStyle w:val="NormalTok"/>
        </w:rPr>
        <w:t xml:space="preserve"> bridge </w:t>
      </w:r>
      <w:r>
        <w:rPr>
          <w:rStyle w:val="AttributeTok"/>
        </w:rPr>
        <w:t xml:space="preserve">--subnet</w:t>
      </w:r>
      <w:r>
        <w:rPr>
          <w:rStyle w:val="NormalTok"/>
        </w:rPr>
        <w:t xml:space="preserve"> 172.28.0.0/16 </w:t>
      </w:r>
      <w:r>
        <w:rPr>
          <w:rStyle w:val="AttributeTok"/>
        </w:rPr>
        <w:t xml:space="preserve">--gateway</w:t>
      </w:r>
      <w:r>
        <w:rPr>
          <w:rStyle w:val="NormalTok"/>
        </w:rPr>
        <w:t xml:space="preserve"> 172.28.0.1 devops_net</w:t>
      </w:r>
    </w:p>
    <w:bookmarkEnd w:id="696"/>
    <w:bookmarkEnd w:id="697"/>
    <w:bookmarkStart w:id="700" w:name="X7dba6ea8fe72ad4064596d0136032f82b030bb7"/>
    <w:p>
      <w:pPr>
        <w:pStyle w:val="Heading2"/>
      </w:pPr>
      <w:r>
        <w:t xml:space="preserve">B.2. Kubernetes (</w:t>
      </w:r>
      <w:r>
        <w:rPr>
          <w:rStyle w:val="VerbatimChar"/>
        </w:rPr>
        <w:t xml:space="preserve">kubectl</w:t>
      </w:r>
      <w:r>
        <w:t xml:space="preserve">) Operations &amp; Troubleshooting Matrix</w:t>
      </w:r>
    </w:p>
    <w:p>
      <w:pPr>
        <w:pStyle w:val="FirstParagraph"/>
      </w:pPr>
      <w:r>
        <w:t xml:space="preserve">Enterprise Kubernetes troubleshooting requires extracting precise telemetry and manipulating live cluster objects without destabilizing production workloads.</w:t>
      </w:r>
    </w:p>
    <w:bookmarkStart w:id="698" w:name="diagnostics-debugging"/>
    <w:p>
      <w:pPr>
        <w:pStyle w:val="Heading3"/>
      </w:pPr>
      <w:r>
        <w:t xml:space="preserve">1. Diagnostics &amp; Debugging</w:t>
      </w:r>
    </w:p>
    <w:p>
      <w:pPr>
        <w:numPr>
          <w:ilvl w:val="0"/>
          <w:numId w:val="1191"/>
        </w:numPr>
      </w:pPr>
      <w:r>
        <w:rPr>
          <w:b/>
          <w:bCs/>
        </w:rPr>
        <w:t xml:space="preserve">Execute an interactive diagnostic shell inside an ephemeral debug container attached to a pod:</w:t>
      </w:r>
    </w:p>
    <w:p>
      <w:pPr>
        <w:pStyle w:val="SourceCode"/>
        <w:numPr>
          <w:ilvl w:val="0"/>
          <w:numId w:val="1000"/>
        </w:numPr>
      </w:pPr>
      <w:r>
        <w:rPr>
          <w:rStyle w:val="ExtensionTok"/>
        </w:rPr>
        <w:t xml:space="preserve">kubectl</w:t>
      </w:r>
      <w:r>
        <w:rPr>
          <w:rStyle w:val="NormalTok"/>
        </w:rPr>
        <w:t xml:space="preserve"> debug </w:t>
      </w:r>
      <w:r>
        <w:rPr>
          <w:rStyle w:val="AttributeTok"/>
        </w:rPr>
        <w:t xml:space="preserve">-it</w:t>
      </w:r>
      <w:r>
        <w:rPr>
          <w:rStyle w:val="NormalTok"/>
        </w:rPr>
        <w:t xml:space="preserve"> </w:t>
      </w:r>
      <w:r>
        <w:rPr>
          <w:rStyle w:val="OperatorTok"/>
        </w:rPr>
        <w:t xml:space="preserve">&lt;</w:t>
      </w:r>
      <w:r>
        <w:rPr>
          <w:rStyle w:val="NormalTok"/>
        </w:rPr>
        <w:t xml:space="preserve">pod_name</w:t>
      </w:r>
      <w:r>
        <w:rPr>
          <w:rStyle w:val="OperatorTok"/>
        </w:rPr>
        <w:t xml:space="preserve">&gt;</w:t>
      </w:r>
      <w:r>
        <w:rPr>
          <w:rStyle w:val="NormalTok"/>
        </w:rPr>
        <w:t xml:space="preserve"> --image=nicolaka/netshoot </w:t>
      </w:r>
      <w:r>
        <w:rPr>
          <w:rStyle w:val="AttributeTok"/>
        </w:rPr>
        <w:t xml:space="preserve">--target</w:t>
      </w:r>
      <w:r>
        <w:rPr>
          <w:rStyle w:val="OperatorTok"/>
        </w:rPr>
        <w:t xml:space="preserve">=&lt;</w:t>
      </w:r>
      <w:r>
        <w:rPr>
          <w:rStyle w:val="NormalTok"/>
        </w:rPr>
        <w:t xml:space="preserve">container_name</w:t>
      </w:r>
      <w:r>
        <w:rPr>
          <w:rStyle w:val="OperatorTok"/>
        </w:rPr>
        <w:t xml:space="preserve">&gt;</w:t>
      </w:r>
    </w:p>
    <w:p>
      <w:pPr>
        <w:numPr>
          <w:ilvl w:val="0"/>
          <w:numId w:val="1191"/>
        </w:numPr>
      </w:pPr>
      <w:r>
        <w:rPr>
          <w:b/>
          <w:bCs/>
        </w:rPr>
        <w:t xml:space="preserve">Stream live logs from all containers within a deployment with timestamps:</w:t>
      </w:r>
    </w:p>
    <w:p>
      <w:pPr>
        <w:pStyle w:val="SourceCode"/>
        <w:numPr>
          <w:ilvl w:val="0"/>
          <w:numId w:val="1000"/>
        </w:numPr>
      </w:pPr>
      <w:r>
        <w:rPr>
          <w:rStyle w:val="ExtensionTok"/>
        </w:rPr>
        <w:t xml:space="preserve">kubectl</w:t>
      </w:r>
      <w:r>
        <w:rPr>
          <w:rStyle w:val="NormalTok"/>
        </w:rPr>
        <w:t xml:space="preserve"> logs deployment/</w:t>
      </w:r>
      <w:r>
        <w:rPr>
          <w:rStyle w:val="OperatorTok"/>
        </w:rPr>
        <w:t xml:space="preserve">&lt;</w:t>
      </w:r>
      <w:r>
        <w:rPr>
          <w:rStyle w:val="NormalTok"/>
        </w:rPr>
        <w:t xml:space="preserve">deployment_name</w:t>
      </w:r>
      <w:r>
        <w:rPr>
          <w:rStyle w:val="OperatorTok"/>
        </w:rPr>
        <w:t xml:space="preserve">&gt;</w:t>
      </w:r>
      <w:r>
        <w:rPr>
          <w:rStyle w:val="NormalTok"/>
        </w:rPr>
        <w:t xml:space="preserve"> --all-containers=true </w:t>
      </w:r>
      <w:r>
        <w:rPr>
          <w:rStyle w:val="AttributeTok"/>
        </w:rPr>
        <w:t xml:space="preserve">--tail</w:t>
      </w:r>
      <w:r>
        <w:rPr>
          <w:rStyle w:val="OperatorTok"/>
        </w:rPr>
        <w:t xml:space="preserve">=</w:t>
      </w:r>
      <w:r>
        <w:rPr>
          <w:rStyle w:val="NormalTok"/>
        </w:rPr>
        <w:t xml:space="preserve">100 </w:t>
      </w:r>
      <w:r>
        <w:rPr>
          <w:rStyle w:val="AttributeTok"/>
        </w:rPr>
        <w:t xml:space="preserve">-f</w:t>
      </w:r>
      <w:r>
        <w:rPr>
          <w:rStyle w:val="NormalTok"/>
        </w:rPr>
        <w:t xml:space="preserve"> </w:t>
      </w:r>
      <w:r>
        <w:rPr>
          <w:rStyle w:val="AttributeTok"/>
        </w:rPr>
        <w:t xml:space="preserve">--timestamps</w:t>
      </w:r>
    </w:p>
    <w:p>
      <w:pPr>
        <w:numPr>
          <w:ilvl w:val="0"/>
          <w:numId w:val="1191"/>
        </w:numPr>
      </w:pPr>
      <w:r>
        <w:rPr>
          <w:b/>
          <w:bCs/>
        </w:rPr>
        <w:t xml:space="preserve">Port-forward a backend service securely for local integration testing:</w:t>
      </w:r>
    </w:p>
    <w:p>
      <w:pPr>
        <w:pStyle w:val="SourceCode"/>
        <w:numPr>
          <w:ilvl w:val="0"/>
          <w:numId w:val="1000"/>
        </w:numPr>
      </w:pPr>
      <w:r>
        <w:rPr>
          <w:rStyle w:val="ExtensionTok"/>
        </w:rPr>
        <w:t xml:space="preserve">kubectl</w:t>
      </w:r>
      <w:r>
        <w:rPr>
          <w:rStyle w:val="NormalTok"/>
        </w:rPr>
        <w:t xml:space="preserve"> port-forward svc/</w:t>
      </w:r>
      <w:r>
        <w:rPr>
          <w:rStyle w:val="OperatorTok"/>
        </w:rPr>
        <w:t xml:space="preserve">&lt;</w:t>
      </w:r>
      <w:r>
        <w:rPr>
          <w:rStyle w:val="NormalTok"/>
        </w:rPr>
        <w:t xml:space="preserve">service_name</w:t>
      </w:r>
      <w:r>
        <w:rPr>
          <w:rStyle w:val="OperatorTok"/>
        </w:rPr>
        <w:t xml:space="preserve">&gt;</w:t>
      </w:r>
      <w:r>
        <w:rPr>
          <w:rStyle w:val="NormalTok"/>
        </w:rPr>
        <w:t xml:space="preserve"> 8080:80 </w:t>
      </w:r>
      <w:r>
        <w:rPr>
          <w:rStyle w:val="AttributeTok"/>
        </w:rPr>
        <w:t xml:space="preserve">--namespace</w:t>
      </w:r>
      <w:r>
        <w:rPr>
          <w:rStyle w:val="NormalTok"/>
        </w:rPr>
        <w:t xml:space="preserve"> production</w:t>
      </w:r>
    </w:p>
    <w:bookmarkEnd w:id="698"/>
    <w:bookmarkStart w:id="699" w:name="advanced-jsonpath-go-template-filtering"/>
    <w:p>
      <w:pPr>
        <w:pStyle w:val="Heading3"/>
      </w:pPr>
      <w:r>
        <w:t xml:space="preserve">2. Advanced JSONPath &amp; Go-Template Filtering</w:t>
      </w:r>
    </w:p>
    <w:p>
      <w:pPr>
        <w:numPr>
          <w:ilvl w:val="0"/>
          <w:numId w:val="1192"/>
        </w:numPr>
      </w:pPr>
      <w:r>
        <w:rPr>
          <w:b/>
          <w:bCs/>
        </w:rPr>
        <w:t xml:space="preserve">List all node internal IP addresses and kernel versions:</w:t>
      </w:r>
    </w:p>
    <w:p>
      <w:pPr>
        <w:pStyle w:val="SourceCode"/>
        <w:numPr>
          <w:ilvl w:val="0"/>
          <w:numId w:val="1000"/>
        </w:numPr>
      </w:pPr>
      <w:r>
        <w:rPr>
          <w:rStyle w:val="ExtensionTok"/>
        </w:rPr>
        <w:t xml:space="preserve">kubectl</w:t>
      </w:r>
      <w:r>
        <w:rPr>
          <w:rStyle w:val="NormalTok"/>
        </w:rPr>
        <w:t xml:space="preserve"> get nodes </w:t>
      </w:r>
      <w:r>
        <w:rPr>
          <w:rStyle w:val="AttributeTok"/>
        </w:rPr>
        <w:t xml:space="preserve">-o</w:t>
      </w:r>
      <w:r>
        <w:rPr>
          <w:rStyle w:val="NormalTok"/>
        </w:rPr>
        <w:t xml:space="preserve"> jsonpath=</w:t>
      </w:r>
      <w:r>
        <w:rPr>
          <w:rStyle w:val="StringTok"/>
        </w:rPr>
        <w:t xml:space="preserve">'{range .items[*]}{.metadata.name}{"\t"}{.status.addresses[?(@.type=="InternalIP")].address}{"\t"}{.status.nodeInfo.kernelVersion}{"\n"}{end}'</w:t>
      </w:r>
    </w:p>
    <w:p>
      <w:pPr>
        <w:numPr>
          <w:ilvl w:val="0"/>
          <w:numId w:val="1192"/>
        </w:numPr>
      </w:pPr>
      <w:r>
        <w:rPr>
          <w:b/>
          <w:bCs/>
        </w:rPr>
        <w:t xml:space="preserve">Extract unready pods across all namespaces:</w:t>
      </w:r>
    </w:p>
    <w:p>
      <w:pPr>
        <w:pStyle w:val="SourceCode"/>
        <w:numPr>
          <w:ilvl w:val="0"/>
          <w:numId w:val="1000"/>
        </w:numPr>
      </w:pPr>
      <w:r>
        <w:rPr>
          <w:rStyle w:val="ExtensionTok"/>
        </w:rPr>
        <w:t xml:space="preserve">kubectl</w:t>
      </w:r>
      <w:r>
        <w:rPr>
          <w:rStyle w:val="NormalTok"/>
        </w:rPr>
        <w:t xml:space="preserve"> get pods </w:t>
      </w:r>
      <w:r>
        <w:rPr>
          <w:rStyle w:val="AttributeTok"/>
        </w:rPr>
        <w:t xml:space="preserve">--all-namespaces</w:t>
      </w:r>
      <w:r>
        <w:rPr>
          <w:rStyle w:val="NormalTok"/>
        </w:rPr>
        <w:t xml:space="preserve"> </w:t>
      </w:r>
      <w:r>
        <w:rPr>
          <w:rStyle w:val="AttributeTok"/>
        </w:rPr>
        <w:t xml:space="preserve">-o</w:t>
      </w:r>
      <w:r>
        <w:rPr>
          <w:rStyle w:val="NormalTok"/>
        </w:rPr>
        <w:t xml:space="preserve"> jsonpath=</w:t>
      </w:r>
      <w:r>
        <w:rPr>
          <w:rStyle w:val="StringTok"/>
        </w:rPr>
        <w:t xml:space="preserve">'{range .items[?(@.status.phase!="Running")]}{.metadata.namespace}{"/"}{.metadata.name}{" - "}{.status.phase}{"\n"}{end}'</w:t>
      </w:r>
    </w:p>
    <w:bookmarkEnd w:id="699"/>
    <w:bookmarkEnd w:id="700"/>
    <w:bookmarkStart w:id="703" w:name="X33b95bc8993e3522e60c8a1ff549eadd4c9cc53"/>
    <w:p>
      <w:pPr>
        <w:pStyle w:val="Heading2"/>
      </w:pPr>
      <w:r>
        <w:t xml:space="preserve">B.3. Terraform / OpenTofu State Management Commands</w:t>
      </w:r>
    </w:p>
    <w:p>
      <w:pPr>
        <w:pStyle w:val="FirstParagraph"/>
      </w:pPr>
      <w:r>
        <w:t xml:space="preserve">State manipulation is critical when handling infrastructure drift, refactoring resource modules, or recovering from partial applies.</w:t>
      </w:r>
    </w:p>
    <w:bookmarkStart w:id="701" w:name="state-inspection-migration"/>
    <w:p>
      <w:pPr>
        <w:pStyle w:val="Heading3"/>
      </w:pPr>
      <w:r>
        <w:t xml:space="preserve">1. State Inspection &amp; Migration</w:t>
      </w:r>
    </w:p>
    <w:p>
      <w:pPr>
        <w:numPr>
          <w:ilvl w:val="0"/>
          <w:numId w:val="1193"/>
        </w:numPr>
      </w:pPr>
      <w:r>
        <w:rPr>
          <w:b/>
          <w:bCs/>
        </w:rPr>
        <w:t xml:space="preserve">List all resources tracked in the remote state backend:</w:t>
      </w:r>
    </w:p>
    <w:p>
      <w:pPr>
        <w:pStyle w:val="SourceCode"/>
        <w:numPr>
          <w:ilvl w:val="0"/>
          <w:numId w:val="1000"/>
        </w:numPr>
      </w:pPr>
      <w:r>
        <w:rPr>
          <w:rStyle w:val="NormalTok"/>
        </w:rPr>
        <w:t xml:space="preserve">  </w:t>
      </w:r>
      <w:r>
        <w:rPr>
          <w:rStyle w:val="ExtensionTok"/>
        </w:rPr>
        <w:t xml:space="preserve">tofu</w:t>
      </w:r>
      <w:r>
        <w:rPr>
          <w:rStyle w:val="NormalTok"/>
        </w:rPr>
        <w:t xml:space="preserve"> state list</w:t>
      </w:r>
    </w:p>
    <w:p>
      <w:pPr>
        <w:numPr>
          <w:ilvl w:val="0"/>
          <w:numId w:val="1193"/>
        </w:numPr>
      </w:pPr>
      <w:r>
        <w:rPr>
          <w:b/>
          <w:bCs/>
        </w:rPr>
        <w:t xml:space="preserve">Inspect attribute values of a specific state resource:</w:t>
      </w:r>
    </w:p>
    <w:p>
      <w:pPr>
        <w:pStyle w:val="SourceCode"/>
        <w:numPr>
          <w:ilvl w:val="0"/>
          <w:numId w:val="1000"/>
        </w:numPr>
      </w:pPr>
      <w:r>
        <w:rPr>
          <w:rStyle w:val="ExtensionTok"/>
        </w:rPr>
        <w:t xml:space="preserve">tofu</w:t>
      </w:r>
      <w:r>
        <w:rPr>
          <w:rStyle w:val="NormalTok"/>
        </w:rPr>
        <w:t xml:space="preserve"> state show aws_instance.web_server</w:t>
      </w:r>
      <w:r>
        <w:rPr>
          <w:rStyle w:val="PreprocessorTok"/>
        </w:rPr>
        <w:t xml:space="preserve">[</w:t>
      </w:r>
      <w:r>
        <w:rPr>
          <w:rStyle w:val="SpecialStringTok"/>
        </w:rPr>
        <w:t xml:space="preserve">0</w:t>
      </w:r>
      <w:r>
        <w:rPr>
          <w:rStyle w:val="PreprocessorTok"/>
        </w:rPr>
        <w:t xml:space="preserve">]</w:t>
      </w:r>
    </w:p>
    <w:p>
      <w:pPr>
        <w:numPr>
          <w:ilvl w:val="0"/>
          <w:numId w:val="1193"/>
        </w:numPr>
      </w:pPr>
      <w:r>
        <w:rPr>
          <w:b/>
          <w:bCs/>
        </w:rPr>
        <w:t xml:space="preserve">Move a resource within state to refactor module hierarchies without destroying infrastructure:</w:t>
      </w:r>
    </w:p>
    <w:p>
      <w:pPr>
        <w:pStyle w:val="SourceCode"/>
        <w:numPr>
          <w:ilvl w:val="0"/>
          <w:numId w:val="1000"/>
        </w:numPr>
      </w:pPr>
      <w:r>
        <w:rPr>
          <w:rStyle w:val="ExtensionTok"/>
        </w:rPr>
        <w:t xml:space="preserve">tofu</w:t>
      </w:r>
      <w:r>
        <w:rPr>
          <w:rStyle w:val="NormalTok"/>
        </w:rPr>
        <w:t xml:space="preserve"> state mv aws_instance.legacy_node module.migrated_cluster.aws_instance.node</w:t>
      </w:r>
    </w:p>
    <w:bookmarkEnd w:id="701"/>
    <w:bookmarkStart w:id="702" w:name="emergency-recovery-import"/>
    <w:p>
      <w:pPr>
        <w:pStyle w:val="Heading3"/>
      </w:pPr>
      <w:r>
        <w:t xml:space="preserve">2. Emergency Recovery &amp; Import</w:t>
      </w:r>
    </w:p>
    <w:p>
      <w:pPr>
        <w:numPr>
          <w:ilvl w:val="0"/>
          <w:numId w:val="1194"/>
        </w:numPr>
      </w:pPr>
      <w:r>
        <w:rPr>
          <w:b/>
          <w:bCs/>
        </w:rPr>
        <w:t xml:space="preserve">Remove a resource from state tracking without deleting actual cloud infrastructure:</w:t>
      </w:r>
    </w:p>
    <w:p>
      <w:pPr>
        <w:pStyle w:val="SourceCode"/>
        <w:numPr>
          <w:ilvl w:val="0"/>
          <w:numId w:val="1000"/>
        </w:numPr>
      </w:pPr>
      <w:r>
        <w:rPr>
          <w:rStyle w:val="ExtensionTok"/>
        </w:rPr>
        <w:t xml:space="preserve">tofu</w:t>
      </w:r>
      <w:r>
        <w:rPr>
          <w:rStyle w:val="NormalTok"/>
        </w:rPr>
        <w:t xml:space="preserve"> state rm aws_security_group.manual_override</w:t>
      </w:r>
    </w:p>
    <w:p>
      <w:pPr>
        <w:numPr>
          <w:ilvl w:val="0"/>
          <w:numId w:val="1194"/>
        </w:numPr>
      </w:pPr>
      <w:r>
        <w:rPr>
          <w:b/>
          <w:bCs/>
        </w:rPr>
        <w:t xml:space="preserve">Import an existing unmanaged cloud resource into Terraform/OpenTofu management:</w:t>
      </w:r>
    </w:p>
    <w:p>
      <w:pPr>
        <w:pStyle w:val="SourceCode"/>
        <w:numPr>
          <w:ilvl w:val="0"/>
          <w:numId w:val="1000"/>
        </w:numPr>
      </w:pPr>
      <w:r>
        <w:rPr>
          <w:rStyle w:val="ExtensionTok"/>
        </w:rPr>
        <w:t xml:space="preserve">tofu</w:t>
      </w:r>
      <w:r>
        <w:rPr>
          <w:rStyle w:val="NormalTok"/>
        </w:rPr>
        <w:t xml:space="preserve"> import aws_instance.web_server i-0123456789abcdef0</w:t>
      </w:r>
    </w:p>
    <w:bookmarkEnd w:id="702"/>
    <w:bookmarkEnd w:id="703"/>
    <w:bookmarkStart w:id="706" w:name="X80b4a2bdd747fbf697e5107aa5c25880ecdee67"/>
    <w:p>
      <w:pPr>
        <w:pStyle w:val="Heading2"/>
      </w:pPr>
      <w:r>
        <w:t xml:space="preserve">B.4. Ansible Execution &amp; Vault Command Reference</w:t>
      </w:r>
    </w:p>
    <w:p>
      <w:pPr>
        <w:pStyle w:val="FirstParagraph"/>
      </w:pPr>
      <w:r>
        <w:t xml:space="preserve">Executing playbooks in production requires strict verbosity control, dry runs, and secure handling of sensitive variables.</w:t>
      </w:r>
    </w:p>
    <w:bookmarkStart w:id="704" w:name="enterprise-playbook-execution"/>
    <w:p>
      <w:pPr>
        <w:pStyle w:val="Heading3"/>
      </w:pPr>
      <w:r>
        <w:t xml:space="preserve">1. Enterprise Playbook Execution</w:t>
      </w:r>
    </w:p>
    <w:p>
      <w:pPr>
        <w:numPr>
          <w:ilvl w:val="0"/>
          <w:numId w:val="1195"/>
        </w:numPr>
      </w:pPr>
      <w:r>
        <w:rPr>
          <w:b/>
          <w:bCs/>
        </w:rPr>
        <w:t xml:space="preserve">Execute a playbook in dry-run (check) mode with high verbosity for debugging task impacts:</w:t>
      </w:r>
    </w:p>
    <w:p>
      <w:pPr>
        <w:pStyle w:val="SourceCode"/>
        <w:numPr>
          <w:ilvl w:val="0"/>
          <w:numId w:val="1000"/>
        </w:numPr>
      </w:pPr>
      <w:r>
        <w:rPr>
          <w:rStyle w:val="ExtensionTok"/>
        </w:rPr>
        <w:t xml:space="preserve">ansible-playbook</w:t>
      </w:r>
      <w:r>
        <w:rPr>
          <w:rStyle w:val="NormalTok"/>
        </w:rPr>
        <w:t xml:space="preserve"> </w:t>
      </w:r>
      <w:r>
        <w:rPr>
          <w:rStyle w:val="AttributeTok"/>
        </w:rPr>
        <w:t xml:space="preserve">-i</w:t>
      </w:r>
      <w:r>
        <w:rPr>
          <w:rStyle w:val="NormalTok"/>
        </w:rPr>
        <w:t xml:space="preserve"> inventories/production/hosts.ini site.yml </w:t>
      </w:r>
      <w:r>
        <w:rPr>
          <w:rStyle w:val="AttributeTok"/>
        </w:rPr>
        <w:t xml:space="preserve">--check</w:t>
      </w:r>
      <w:r>
        <w:rPr>
          <w:rStyle w:val="NormalTok"/>
        </w:rPr>
        <w:t xml:space="preserve"> </w:t>
      </w:r>
      <w:r>
        <w:rPr>
          <w:rStyle w:val="AttributeTok"/>
        </w:rPr>
        <w:t xml:space="preserve">--diff</w:t>
      </w:r>
      <w:r>
        <w:rPr>
          <w:rStyle w:val="NormalTok"/>
        </w:rPr>
        <w:t xml:space="preserve"> </w:t>
      </w:r>
      <w:r>
        <w:rPr>
          <w:rStyle w:val="AttributeTok"/>
        </w:rPr>
        <w:t xml:space="preserve">-vvv</w:t>
      </w:r>
    </w:p>
    <w:p>
      <w:pPr>
        <w:numPr>
          <w:ilvl w:val="0"/>
          <w:numId w:val="1195"/>
        </w:numPr>
      </w:pPr>
      <w:r>
        <w:rPr>
          <w:b/>
          <w:bCs/>
        </w:rPr>
        <w:t xml:space="preserve">Target a specific subset of hosts using patterns and limit flags:</w:t>
      </w:r>
    </w:p>
    <w:p>
      <w:pPr>
        <w:pStyle w:val="SourceCode"/>
        <w:numPr>
          <w:ilvl w:val="0"/>
          <w:numId w:val="1000"/>
        </w:numPr>
      </w:pPr>
      <w:r>
        <w:rPr>
          <w:rStyle w:val="ExtensionTok"/>
        </w:rPr>
        <w:t xml:space="preserve">ansible-playbook</w:t>
      </w:r>
      <w:r>
        <w:rPr>
          <w:rStyle w:val="NormalTok"/>
        </w:rPr>
        <w:t xml:space="preserve"> </w:t>
      </w:r>
      <w:r>
        <w:rPr>
          <w:rStyle w:val="AttributeTok"/>
        </w:rPr>
        <w:t xml:space="preserve">-i</w:t>
      </w:r>
      <w:r>
        <w:rPr>
          <w:rStyle w:val="NormalTok"/>
        </w:rPr>
        <w:t xml:space="preserve"> inventories/production/hosts.ini site.yml </w:t>
      </w:r>
      <w:r>
        <w:rPr>
          <w:rStyle w:val="AttributeTok"/>
        </w:rPr>
        <w:t xml:space="preserve">--limit</w:t>
      </w:r>
      <w:r>
        <w:rPr>
          <w:rStyle w:val="NormalTok"/>
        </w:rPr>
        <w:t xml:space="preserve"> </w:t>
      </w:r>
      <w:r>
        <w:rPr>
          <w:rStyle w:val="StringTok"/>
        </w:rPr>
        <w:t xml:space="preserve">"webservers:&amp;dc-west"</w:t>
      </w:r>
      <w:r>
        <w:rPr>
          <w:rStyle w:val="NormalTok"/>
        </w:rPr>
        <w:t xml:space="preserve"> </w:t>
      </w:r>
      <w:r>
        <w:rPr>
          <w:rStyle w:val="AttributeTok"/>
        </w:rPr>
        <w:t xml:space="preserve">--tags</w:t>
      </w:r>
      <w:r>
        <w:rPr>
          <w:rStyle w:val="NormalTok"/>
        </w:rPr>
        <w:t xml:space="preserve"> </w:t>
      </w:r>
      <w:r>
        <w:rPr>
          <w:rStyle w:val="StringTok"/>
        </w:rPr>
        <w:t xml:space="preserve">"nginx,ssl"</w:t>
      </w:r>
    </w:p>
    <w:bookmarkEnd w:id="704"/>
    <w:bookmarkStart w:id="705" w:name="ansible-vault-lifecycle-management"/>
    <w:p>
      <w:pPr>
        <w:pStyle w:val="Heading3"/>
      </w:pPr>
      <w:r>
        <w:t xml:space="preserve">2. Ansible Vault Lifecycle Management</w:t>
      </w:r>
    </w:p>
    <w:p>
      <w:pPr>
        <w:numPr>
          <w:ilvl w:val="0"/>
          <w:numId w:val="1196"/>
        </w:numPr>
      </w:pPr>
      <w:r>
        <w:rPr>
          <w:b/>
          <w:bCs/>
        </w:rPr>
        <w:t xml:space="preserve">Encrypt a sensitive secrets file in place:</w:t>
      </w:r>
    </w:p>
    <w:p>
      <w:pPr>
        <w:pStyle w:val="SourceCode"/>
        <w:numPr>
          <w:ilvl w:val="0"/>
          <w:numId w:val="1000"/>
        </w:numPr>
      </w:pPr>
      <w:r>
        <w:rPr>
          <w:rStyle w:val="ExtensionTok"/>
        </w:rPr>
        <w:t xml:space="preserve">ansible-vault</w:t>
      </w:r>
      <w:r>
        <w:rPr>
          <w:rStyle w:val="NormalTok"/>
        </w:rPr>
        <w:t xml:space="preserve"> encrypt inventories/production/group_vars/vault.yml </w:t>
      </w:r>
      <w:r>
        <w:rPr>
          <w:rStyle w:val="AttributeTok"/>
        </w:rPr>
        <w:t xml:space="preserve">--vault-password-file</w:t>
      </w:r>
      <w:r>
        <w:rPr>
          <w:rStyle w:val="NormalTok"/>
        </w:rPr>
        <w:t xml:space="preserve"> ~/.vault_pass.txt</w:t>
      </w:r>
    </w:p>
    <w:p>
      <w:pPr>
        <w:numPr>
          <w:ilvl w:val="0"/>
          <w:numId w:val="1196"/>
        </w:numPr>
      </w:pPr>
      <w:r>
        <w:rPr>
          <w:b/>
          <w:bCs/>
        </w:rPr>
        <w:t xml:space="preserve">View an encrypted vault file without saving plaintext to disk:</w:t>
      </w:r>
    </w:p>
    <w:p>
      <w:pPr>
        <w:pStyle w:val="SourceCode"/>
        <w:numPr>
          <w:ilvl w:val="0"/>
          <w:numId w:val="1000"/>
        </w:numPr>
      </w:pPr>
      <w:r>
        <w:rPr>
          <w:rStyle w:val="ExtensionTok"/>
        </w:rPr>
        <w:t xml:space="preserve">ansible-vault</w:t>
      </w:r>
      <w:r>
        <w:rPr>
          <w:rStyle w:val="NormalTok"/>
        </w:rPr>
        <w:t xml:space="preserve"> view inventories/production/group_vars/vault.yml </w:t>
      </w:r>
      <w:r>
        <w:rPr>
          <w:rStyle w:val="AttributeTok"/>
        </w:rPr>
        <w:t xml:space="preserve">--vault-password-file</w:t>
      </w:r>
      <w:r>
        <w:rPr>
          <w:rStyle w:val="NormalTok"/>
        </w:rPr>
        <w:t xml:space="preserve"> ~/.vault_pass.txt</w:t>
      </w:r>
    </w:p>
    <w:p>
      <w:pPr>
        <w:numPr>
          <w:ilvl w:val="0"/>
          <w:numId w:val="1196"/>
        </w:numPr>
      </w:pPr>
      <w:r>
        <w:rPr>
          <w:b/>
          <w:bCs/>
        </w:rPr>
        <w:t xml:space="preserve">Rekey an encrypted file with a new password key:</w:t>
      </w:r>
    </w:p>
    <w:p>
      <w:pPr>
        <w:pStyle w:val="SourceCode"/>
        <w:numPr>
          <w:ilvl w:val="0"/>
          <w:numId w:val="1000"/>
        </w:numPr>
      </w:pPr>
      <w:r>
        <w:rPr>
          <w:rStyle w:val="ExtensionTok"/>
        </w:rPr>
        <w:t xml:space="preserve">ansible-vault</w:t>
      </w:r>
      <w:r>
        <w:rPr>
          <w:rStyle w:val="NormalTok"/>
        </w:rPr>
        <w:t xml:space="preserve"> rekey inventories/production/group_vars/vault.yml</w:t>
      </w:r>
    </w:p>
    <w:bookmarkEnd w:id="705"/>
    <w:bookmarkEnd w:id="706"/>
    <w:bookmarkStart w:id="709" w:name="b.5.-git-advanced-operations-reference"/>
    <w:p>
      <w:pPr>
        <w:pStyle w:val="Heading2"/>
      </w:pPr>
      <w:r>
        <w:t xml:space="preserve">B.5. Git Advanced Operations Reference</w:t>
      </w:r>
    </w:p>
    <w:p>
      <w:pPr>
        <w:pStyle w:val="FirstParagraph"/>
      </w:pPr>
      <w:r>
        <w:t xml:space="preserve">Managing messy history, isolating regressions, and surgical cherry-picking are vital competencies for CI/CD pipeline engineers.</w:t>
      </w:r>
    </w:p>
    <w:bookmarkStart w:id="707" w:name="history-exploration-bisecting"/>
    <w:p>
      <w:pPr>
        <w:pStyle w:val="Heading3"/>
      </w:pPr>
      <w:r>
        <w:t xml:space="preserve">1. History Exploration &amp; Bisecting</w:t>
      </w:r>
    </w:p>
    <w:p>
      <w:pPr>
        <w:numPr>
          <w:ilvl w:val="0"/>
          <w:numId w:val="1197"/>
        </w:numPr>
      </w:pPr>
      <w:r>
        <w:rPr>
          <w:b/>
          <w:bCs/>
        </w:rPr>
        <w:t xml:space="preserve">Binary search through commit history to isolate a performance regression:</w:t>
      </w:r>
    </w:p>
    <w:p>
      <w:pPr>
        <w:pStyle w:val="SourceCode"/>
        <w:numPr>
          <w:ilvl w:val="0"/>
          <w:numId w:val="1000"/>
        </w:numPr>
      </w:pPr>
      <w:r>
        <w:rPr>
          <w:rStyle w:val="FunctionTok"/>
        </w:rPr>
        <w:t xml:space="preserve">git</w:t>
      </w:r>
      <w:r>
        <w:rPr>
          <w:rStyle w:val="NormalTok"/>
        </w:rPr>
        <w:t xml:space="preserve"> bisect start</w:t>
      </w:r>
      <w:r>
        <w:br/>
      </w:r>
      <w:r>
        <w:rPr>
          <w:rStyle w:val="FunctionTok"/>
        </w:rPr>
        <w:t xml:space="preserve">git</w:t>
      </w:r>
      <w:r>
        <w:rPr>
          <w:rStyle w:val="NormalTok"/>
        </w:rPr>
        <w:t xml:space="preserve"> bisect bad HEAD</w:t>
      </w:r>
      <w:r>
        <w:br/>
      </w:r>
      <w:r>
        <w:rPr>
          <w:rStyle w:val="FunctionTok"/>
        </w:rPr>
        <w:t xml:space="preserve">git</w:t>
      </w:r>
      <w:r>
        <w:rPr>
          <w:rStyle w:val="NormalTok"/>
        </w:rPr>
        <w:t xml:space="preserve"> bisect good v1.2.0</w:t>
      </w:r>
      <w:r>
        <w:br/>
      </w:r>
      <w:r>
        <w:rPr>
          <w:rStyle w:val="CommentTok"/>
        </w:rPr>
        <w:t xml:space="preserve"># Test code, then run: git bisect good (or bad)</w:t>
      </w:r>
      <w:r>
        <w:br/>
      </w:r>
      <w:r>
        <w:rPr>
          <w:rStyle w:val="FunctionTok"/>
        </w:rPr>
        <w:t xml:space="preserve">git</w:t>
      </w:r>
      <w:r>
        <w:rPr>
          <w:rStyle w:val="NormalTok"/>
        </w:rPr>
        <w:t xml:space="preserve"> bisect reset</w:t>
      </w:r>
    </w:p>
    <w:p>
      <w:pPr>
        <w:numPr>
          <w:ilvl w:val="0"/>
          <w:numId w:val="1197"/>
        </w:numPr>
      </w:pPr>
      <w:r>
        <w:rPr>
          <w:b/>
          <w:bCs/>
        </w:rPr>
        <w:t xml:space="preserve">Examine commit history with graph topologies and patch changes:</w:t>
      </w:r>
    </w:p>
    <w:p>
      <w:pPr>
        <w:pStyle w:val="SourceCode"/>
        <w:numPr>
          <w:ilvl w:val="0"/>
          <w:numId w:val="1000"/>
        </w:numPr>
      </w:pPr>
      <w:r>
        <w:rPr>
          <w:rStyle w:val="FunctionTok"/>
        </w:rPr>
        <w:t xml:space="preserve">git</w:t>
      </w:r>
      <w:r>
        <w:rPr>
          <w:rStyle w:val="NormalTok"/>
        </w:rPr>
        <w:t xml:space="preserve"> log </w:t>
      </w:r>
      <w:r>
        <w:rPr>
          <w:rStyle w:val="AttributeTok"/>
        </w:rPr>
        <w:t xml:space="preserve">--all</w:t>
      </w:r>
      <w:r>
        <w:rPr>
          <w:rStyle w:val="NormalTok"/>
        </w:rPr>
        <w:t xml:space="preserve"> </w:t>
      </w:r>
      <w:r>
        <w:rPr>
          <w:rStyle w:val="AttributeTok"/>
        </w:rPr>
        <w:t xml:space="preserve">--graph</w:t>
      </w:r>
      <w:r>
        <w:rPr>
          <w:rStyle w:val="NormalTok"/>
        </w:rPr>
        <w:t xml:space="preserve"> </w:t>
      </w:r>
      <w:r>
        <w:rPr>
          <w:rStyle w:val="AttributeTok"/>
        </w:rPr>
        <w:t xml:space="preserve">--decorate</w:t>
      </w:r>
      <w:r>
        <w:rPr>
          <w:rStyle w:val="NormalTok"/>
        </w:rPr>
        <w:t xml:space="preserve"> </w:t>
      </w:r>
      <w:r>
        <w:rPr>
          <w:rStyle w:val="AttributeTok"/>
        </w:rPr>
        <w:t xml:space="preserve">--oneline</w:t>
      </w:r>
      <w:r>
        <w:rPr>
          <w:rStyle w:val="NormalTok"/>
        </w:rPr>
        <w:t xml:space="preserve"> </w:t>
      </w:r>
      <w:r>
        <w:rPr>
          <w:rStyle w:val="AttributeTok"/>
        </w:rPr>
        <w:t xml:space="preserve">--stat</w:t>
      </w:r>
      <w:r>
        <w:rPr>
          <w:rStyle w:val="NormalTok"/>
        </w:rPr>
        <w:t xml:space="preserve"> </w:t>
      </w:r>
      <w:r>
        <w:rPr>
          <w:rStyle w:val="AttributeTok"/>
        </w:rPr>
        <w:t xml:space="preserve">-n</w:t>
      </w:r>
      <w:r>
        <w:rPr>
          <w:rStyle w:val="NormalTok"/>
        </w:rPr>
        <w:t xml:space="preserve"> 20</w:t>
      </w:r>
    </w:p>
    <w:bookmarkEnd w:id="707"/>
    <w:bookmarkStart w:id="708" w:name="recovery-reflog-and-patching"/>
    <w:p>
      <w:pPr>
        <w:pStyle w:val="Heading3"/>
      </w:pPr>
      <w:r>
        <w:t xml:space="preserve">2. Recovery, Reflog, and Patching</w:t>
      </w:r>
    </w:p>
    <w:p>
      <w:pPr>
        <w:numPr>
          <w:ilvl w:val="0"/>
          <w:numId w:val="1198"/>
        </w:numPr>
      </w:pPr>
      <w:r>
        <w:rPr>
          <w:b/>
          <w:bCs/>
        </w:rPr>
        <w:t xml:space="preserve">Recover a detached or accidentally deleted commit using the reference log:</w:t>
      </w:r>
    </w:p>
    <w:p>
      <w:pPr>
        <w:pStyle w:val="SourceCode"/>
        <w:numPr>
          <w:ilvl w:val="0"/>
          <w:numId w:val="1000"/>
        </w:numPr>
      </w:pPr>
      <w:r>
        <w:rPr>
          <w:rStyle w:val="FunctionTok"/>
        </w:rPr>
        <w:t xml:space="preserve">git</w:t>
      </w:r>
      <w:r>
        <w:rPr>
          <w:rStyle w:val="NormalTok"/>
        </w:rPr>
        <w:t xml:space="preserve"> reflog</w:t>
      </w:r>
      <w:r>
        <w:br/>
      </w:r>
      <w:r>
        <w:rPr>
          <w:rStyle w:val="FunctionTok"/>
        </w:rPr>
        <w:t xml:space="preserve">git</w:t>
      </w:r>
      <w:r>
        <w:rPr>
          <w:rStyle w:val="NormalTok"/>
        </w:rPr>
        <w:t xml:space="preserve"> checkout </w:t>
      </w:r>
      <w:r>
        <w:rPr>
          <w:rStyle w:val="AttributeTok"/>
        </w:rPr>
        <w:t xml:space="preserve">-b</w:t>
      </w:r>
      <w:r>
        <w:rPr>
          <w:rStyle w:val="NormalTok"/>
        </w:rPr>
        <w:t xml:space="preserve"> recovered-branch HEAD@{2}</w:t>
      </w:r>
    </w:p>
    <w:p>
      <w:pPr>
        <w:numPr>
          <w:ilvl w:val="0"/>
          <w:numId w:val="1198"/>
        </w:numPr>
      </w:pPr>
      <w:r>
        <w:rPr>
          <w:b/>
          <w:bCs/>
        </w:rPr>
        <w:t xml:space="preserve">Apply a specific commit from another branch without merging the entire branch:</w:t>
      </w:r>
    </w:p>
    <w:p>
      <w:pPr>
        <w:pStyle w:val="SourceCode"/>
        <w:numPr>
          <w:ilvl w:val="0"/>
          <w:numId w:val="1000"/>
        </w:numPr>
      </w:pPr>
      <w:r>
        <w:rPr>
          <w:rStyle w:val="FunctionTok"/>
        </w:rPr>
        <w:t xml:space="preserve">git</w:t>
      </w:r>
      <w:r>
        <w:rPr>
          <w:rStyle w:val="NormalTok"/>
        </w:rPr>
        <w:t xml:space="preserve"> cherry-pick </w:t>
      </w:r>
      <w:r>
        <w:rPr>
          <w:rStyle w:val="AttributeTok"/>
        </w:rPr>
        <w:t xml:space="preserve">-x</w:t>
      </w:r>
      <w:r>
        <w:rPr>
          <w:rStyle w:val="NormalTok"/>
        </w:rPr>
        <w:t xml:space="preserve"> </w:t>
      </w:r>
      <w:r>
        <w:rPr>
          <w:rStyle w:val="OperatorTok"/>
        </w:rPr>
        <w:t xml:space="preserve">&lt;</w:t>
      </w:r>
      <w:r>
        <w:rPr>
          <w:rStyle w:val="NormalTok"/>
        </w:rPr>
        <w:t xml:space="preserve">commit_sha</w:t>
      </w:r>
      <w:r>
        <w:rPr>
          <w:rStyle w:val="OperatorTok"/>
        </w:rPr>
        <w:t xml:space="preserve">&gt;</w:t>
      </w:r>
    </w:p>
    <w:bookmarkEnd w:id="708"/>
    <w:bookmarkEnd w:id="709"/>
    <w:bookmarkStart w:id="712" w:name="b.6.-promql-logql-query-cheat-sheet"/>
    <w:p>
      <w:pPr>
        <w:pStyle w:val="Heading2"/>
      </w:pPr>
      <w:r>
        <w:t xml:space="preserve">B.6. PromQL &amp; LogQL Query Cheat Sheet</w:t>
      </w:r>
    </w:p>
    <w:p>
      <w:pPr>
        <w:pStyle w:val="FirstParagraph"/>
      </w:pPr>
      <w:r>
        <w:t xml:space="preserve">Observability relies on precise data extraction from Prometheus metrics and Grafana Loki log streams.</w:t>
      </w:r>
    </w:p>
    <w:bookmarkStart w:id="710" w:name="prometheus-promql-reference"/>
    <w:p>
      <w:pPr>
        <w:pStyle w:val="Heading3"/>
      </w:pPr>
      <w:r>
        <w:t xml:space="preserve">1. Prometheus PromQL Reference</w:t>
      </w:r>
    </w:p>
    <w:p>
      <w:pPr>
        <w:numPr>
          <w:ilvl w:val="0"/>
          <w:numId w:val="1199"/>
        </w:numPr>
      </w:pPr>
      <w:r>
        <w:rPr>
          <w:b/>
          <w:bCs/>
        </w:rPr>
        <w:t xml:space="preserve">Calculate the per-second HTTP request rate over a 5-minute sliding window:</w:t>
      </w:r>
    </w:p>
    <w:p>
      <w:pPr>
        <w:pStyle w:val="SourceCode"/>
        <w:numPr>
          <w:ilvl w:val="0"/>
          <w:numId w:val="1000"/>
        </w:numPr>
      </w:pPr>
      <w:r>
        <w:rPr>
          <w:rStyle w:val="VerbatimChar"/>
        </w:rPr>
        <w:t xml:space="preserve">sum(rate(http_requests_total{job="api-server"}[5m])) by (status, handler)</w:t>
      </w:r>
    </w:p>
    <w:p>
      <w:pPr>
        <w:numPr>
          <w:ilvl w:val="0"/>
          <w:numId w:val="1199"/>
        </w:numPr>
      </w:pPr>
      <w:r>
        <w:rPr>
          <w:b/>
          <w:bCs/>
        </w:rPr>
        <w:t xml:space="preserve">Compute high-percentile latency response times (</w:t>
      </w:r>
      <m:oMath>
        <m:sSup>
          <m:e>
            <m:r>
              <m:t>99</m:t>
            </m:r>
          </m:e>
          <m:sup>
            <m:r>
              <m:rPr>
                <m:nor/>
                <m:sty m:val="p"/>
              </m:rPr>
              <m:t>th</m:t>
            </m:r>
          </m:sup>
        </m:sSup>
      </m:oMath>
      <w:r>
        <w:rPr>
          <w:b/>
          <w:bCs/>
        </w:rPr>
        <w:t xml:space="preserve"> </w:t>
      </w:r>
      <w:r>
        <w:rPr>
          <w:b/>
          <w:bCs/>
        </w:rPr>
        <w:t xml:space="preserve">percentile):</w:t>
      </w:r>
    </w:p>
    <w:p>
      <w:pPr>
        <w:pStyle w:val="SourceCode"/>
        <w:numPr>
          <w:ilvl w:val="0"/>
          <w:numId w:val="1000"/>
        </w:numPr>
      </w:pPr>
      <w:r>
        <w:rPr>
          <w:rStyle w:val="VerbatimChar"/>
        </w:rPr>
        <w:t xml:space="preserve">histogram_quantile(0.99, sum(rate(http_request_duration_seconds_bucket[5m])) by (le))</w:t>
      </w:r>
    </w:p>
    <w:p>
      <w:pPr>
        <w:numPr>
          <w:ilvl w:val="0"/>
          <w:numId w:val="1199"/>
        </w:numPr>
      </w:pPr>
      <w:r>
        <w:rPr>
          <w:b/>
          <w:bCs/>
        </w:rPr>
        <w:t xml:space="preserve">Calculate instant CPU saturation ratio relative to total capacity:</w:t>
      </w:r>
    </w:p>
    <w:p>
      <w:pPr>
        <w:pStyle w:val="SourceCode"/>
        <w:numPr>
          <w:ilvl w:val="0"/>
          <w:numId w:val="1000"/>
        </w:numPr>
      </w:pPr>
      <w:r>
        <w:rPr>
          <w:rStyle w:val="VerbatimChar"/>
        </w:rPr>
        <w:t xml:space="preserve">1 - rate(node_cpu_seconds_total{mode="idle"}[5m])</w:t>
      </w:r>
    </w:p>
    <w:bookmarkEnd w:id="710"/>
    <w:bookmarkStart w:id="711" w:name="grafana-loki-logql-reference"/>
    <w:p>
      <w:pPr>
        <w:pStyle w:val="Heading3"/>
      </w:pPr>
      <w:r>
        <w:t xml:space="preserve">2. Grafana Loki LogQL Reference</w:t>
      </w:r>
    </w:p>
    <w:p>
      <w:pPr>
        <w:numPr>
          <w:ilvl w:val="0"/>
          <w:numId w:val="1200"/>
        </w:numPr>
      </w:pPr>
      <w:r>
        <w:rPr>
          <w:b/>
          <w:bCs/>
        </w:rPr>
        <w:t xml:space="preserve">Stream and filter logs matching a specific container error keyword:</w:t>
      </w:r>
    </w:p>
    <w:p>
      <w:pPr>
        <w:pStyle w:val="SourceCode"/>
        <w:numPr>
          <w:ilvl w:val="0"/>
          <w:numId w:val="1000"/>
        </w:numPr>
      </w:pPr>
      <w:r>
        <w:rPr>
          <w:rStyle w:val="VerbatimChar"/>
        </w:rPr>
        <w:t xml:space="preserve">{job="kubernetes-pods", namespace="production"} |= "ERROR" != "healthcheck"</w:t>
      </w:r>
    </w:p>
    <w:p>
      <w:pPr>
        <w:numPr>
          <w:ilvl w:val="0"/>
          <w:numId w:val="1200"/>
        </w:numPr>
      </w:pPr>
      <w:r>
        <w:rPr>
          <w:b/>
          <w:bCs/>
        </w:rPr>
        <w:t xml:space="preserve">Extract structured JSON fields (e.g., status code) and filter numerically:</w:t>
      </w:r>
    </w:p>
    <w:p>
      <w:pPr>
        <w:pStyle w:val="SourceCode"/>
        <w:numPr>
          <w:ilvl w:val="0"/>
          <w:numId w:val="1000"/>
        </w:numPr>
      </w:pPr>
      <w:r>
        <w:rPr>
          <w:rStyle w:val="VerbatimChar"/>
        </w:rPr>
        <w:t xml:space="preserve">{app="payment-gateway"} | json | status_code &gt;= 500</w:t>
      </w:r>
    </w:p>
    <w:p>
      <w:pPr>
        <w:numPr>
          <w:ilvl w:val="0"/>
          <w:numId w:val="1200"/>
        </w:numPr>
      </w:pPr>
      <w:r>
        <w:rPr>
          <w:b/>
          <w:bCs/>
        </w:rPr>
        <w:t xml:space="preserve">Calculate log event error frequency over a 1-minute interval:</w:t>
      </w:r>
    </w:p>
    <w:p>
      <w:pPr>
        <w:numPr>
          <w:ilvl w:val="0"/>
          <w:numId w:val="1000"/>
        </w:numPr>
      </w:pPr>
      <w:r>
        <w:t xml:space="preserve">```logql</w:t>
      </w:r>
      <w:r>
        <w:t xml:space="preserve"> </w:t>
      </w:r>
      <w:r>
        <w:t xml:space="preserve">sum(rate({namespace=</w:t>
      </w:r>
      <w:r>
        <w:t xml:space="preserve">“</w:t>
      </w:r>
      <w:r>
        <w:t xml:space="preserve">kube-system</w:t>
      </w:r>
      <w:r>
        <w:t xml:space="preserve">”</w:t>
      </w:r>
      <w:r>
        <w:t xml:space="preserve">} |=</w:t>
      </w:r>
      <w:r>
        <w:t xml:space="preserve"> </w:t>
      </w:r>
      <w:r>
        <w:t xml:space="preserve">“</w:t>
      </w:r>
      <w:r>
        <w:t xml:space="preserve">panic</w:t>
      </w:r>
      <w:r>
        <w:t xml:space="preserve">”</w:t>
      </w:r>
      <w:r>
        <w:t xml:space="preserve"> </w:t>
      </w:r>
      <w:r>
        <w:t xml:space="preserve">[1m]))</w:t>
      </w:r>
    </w:p>
    <w:bookmarkEnd w:id="711"/>
    <w:bookmarkEnd w:id="712"/>
    <w:bookmarkEnd w:id="713"/>
    <w:bookmarkStart w:id="757" w:name="appendix-c-common-configuration-schemas"/>
    <w:p>
      <w:pPr>
        <w:pStyle w:val="Heading1"/>
      </w:pPr>
      <w:r>
        <w:t xml:space="preserve">Appendix C: Common Configuration Schemas</w:t>
      </w:r>
    </w:p>
    <w:p>
      <w:pPr>
        <w:pStyle w:val="FirstParagraph"/>
      </w:pPr>
      <w:r>
        <w:t xml:space="preserve">This appendix provides production-grade, battle-tested configuration schemas across the core domains of the</w:t>
      </w:r>
      <w:r>
        <w:t xml:space="preserve"> </w:t>
      </w:r>
      <w:r>
        <w:rPr>
          <w:b/>
          <w:bCs/>
        </w:rPr>
        <w:t xml:space="preserve">LPI DevOps Tools Engineer (701-200)</w:t>
      </w:r>
      <w:r>
        <w:t xml:space="preserve"> </w:t>
      </w:r>
      <w:r>
        <w:t xml:space="preserve">certification. These templates adhere to enterprise security baselines, OCI standards, least-privilege principles, and high-availability design patterns.</w:t>
      </w:r>
    </w:p>
    <w:bookmarkStart w:id="714" w:name="X61f4a1dd1f4bc4da30a29a99b57beab7c90a69c"/>
    <w:p>
      <w:pPr>
        <w:pStyle w:val="Heading2"/>
      </w:pPr>
      <w:r>
        <w:t xml:space="preserve">C.1. Enterprise Dockerfile Templates (Multi-stage, Non-root)</w:t>
      </w:r>
    </w:p>
    <w:p>
      <w:pPr>
        <w:pStyle w:val="FirstParagraph"/>
      </w:pPr>
      <w:r>
        <w:t xml:space="preserve">In enterprise containerization pipelines, security and minimal image size are paramount. The following multi-stage Dockerfile builds a compiled backend application (using Go as an exemplary compiled runtime) while ensuring that the final execution artifact runs as an unprivileged user within a minimal distroless/scratch runtime environment, completely stripping out build-time dependencies, package managers, and shell utilities to minimize the CVE attack surface.</w:t>
      </w:r>
    </w:p>
    <w:p>
      <w:pPr>
        <w:pStyle w:val="SourceCode"/>
      </w:pPr>
      <w:r>
        <w:rPr>
          <w:rStyle w:val="CommentTok"/>
        </w:rPr>
        <w:t xml:space="preserve"># ==============================================================================</w:t>
      </w:r>
      <w:r>
        <w:br/>
      </w:r>
      <w:r>
        <w:rPr>
          <w:rStyle w:val="CommentTok"/>
        </w:rPr>
        <w:t xml:space="preserve"># Stage 1: Build Stage</w:t>
      </w:r>
      <w:r>
        <w:br/>
      </w:r>
      <w:r>
        <w:rPr>
          <w:rStyle w:val="CommentTok"/>
        </w:rPr>
        <w:t xml:space="preserve"># ==============================================================================</w:t>
      </w:r>
      <w:r>
        <w:br/>
      </w:r>
      <w:r>
        <w:rPr>
          <w:rStyle w:val="KeywordTok"/>
        </w:rPr>
        <w:t xml:space="preserve">FROM</w:t>
      </w:r>
      <w:r>
        <w:rPr>
          <w:rStyle w:val="NormalTok"/>
        </w:rPr>
        <w:t xml:space="preserve"> golang:1.22-bookworm </w:t>
      </w:r>
      <w:r>
        <w:rPr>
          <w:rStyle w:val="KeywordTok"/>
        </w:rPr>
        <w:t xml:space="preserve">AS</w:t>
      </w:r>
      <w:r>
        <w:rPr>
          <w:rStyle w:val="NormalTok"/>
        </w:rPr>
        <w:t xml:space="preserve"> builder</w:t>
      </w:r>
      <w:r>
        <w:br/>
      </w:r>
      <w:r>
        <w:br/>
      </w:r>
      <w:r>
        <w:rPr>
          <w:rStyle w:val="CommentTok"/>
        </w:rPr>
        <w:t xml:space="preserve"># Set working directory</w:t>
      </w:r>
      <w:r>
        <w:br/>
      </w:r>
      <w:r>
        <w:rPr>
          <w:rStyle w:val="KeywordTok"/>
        </w:rPr>
        <w:t xml:space="preserve">WORKDIR</w:t>
      </w:r>
      <w:r>
        <w:rPr>
          <w:rStyle w:val="NormalTok"/>
        </w:rPr>
        <w:t xml:space="preserve"> /src</w:t>
      </w:r>
      <w:r>
        <w:br/>
      </w:r>
      <w:r>
        <w:br/>
      </w:r>
      <w:r>
        <w:rPr>
          <w:rStyle w:val="CommentTok"/>
        </w:rPr>
        <w:t xml:space="preserve"># Copy dependency definition files first for optimal caching</w:t>
      </w:r>
      <w:r>
        <w:br/>
      </w:r>
      <w:r>
        <w:rPr>
          <w:rStyle w:val="KeywordTok"/>
        </w:rPr>
        <w:t xml:space="preserve">COPY</w:t>
      </w:r>
      <w:r>
        <w:rPr>
          <w:rStyle w:val="NormalTok"/>
        </w:rPr>
        <w:t xml:space="preserve"> go.mod go.sum ./</w:t>
      </w:r>
      <w:r>
        <w:br/>
      </w:r>
      <w:r>
        <w:rPr>
          <w:rStyle w:val="KeywordTok"/>
        </w:rPr>
        <w:t xml:space="preserve">RUN</w:t>
      </w:r>
      <w:r>
        <w:rPr>
          <w:rStyle w:val="NormalTok"/>
        </w:rPr>
        <w:t xml:space="preserve"> </w:t>
      </w:r>
      <w:r>
        <w:rPr>
          <w:rStyle w:val="ExtensionTok"/>
        </w:rPr>
        <w:t xml:space="preserve">go</w:t>
      </w:r>
      <w:r>
        <w:rPr>
          <w:rStyle w:val="NormalTok"/>
        </w:rPr>
        <w:t xml:space="preserve"> mod download</w:t>
      </w:r>
      <w:r>
        <w:br/>
      </w:r>
      <w:r>
        <w:br/>
      </w:r>
      <w:r>
        <w:rPr>
          <w:rStyle w:val="CommentTok"/>
        </w:rPr>
        <w:t xml:space="preserve"># Copy source code</w:t>
      </w:r>
      <w:r>
        <w:br/>
      </w:r>
      <w:r>
        <w:rPr>
          <w:rStyle w:val="KeywordTok"/>
        </w:rPr>
        <w:t xml:space="preserve">COPY</w:t>
      </w:r>
      <w:r>
        <w:rPr>
          <w:rStyle w:val="NormalTok"/>
        </w:rPr>
        <w:t xml:space="preserve"> . .</w:t>
      </w:r>
      <w:r>
        <w:br/>
      </w:r>
      <w:r>
        <w:br/>
      </w:r>
      <w:r>
        <w:rPr>
          <w:rStyle w:val="CommentTok"/>
        </w:rPr>
        <w:t xml:space="preserve"># Build statically linked binary with stripped debug symbols</w:t>
      </w:r>
      <w:r>
        <w:br/>
      </w:r>
      <w:r>
        <w:rPr>
          <w:rStyle w:val="KeywordTok"/>
        </w:rPr>
        <w:t xml:space="preserve">RUN</w:t>
      </w:r>
      <w:r>
        <w:rPr>
          <w:rStyle w:val="NormalTok"/>
        </w:rPr>
        <w:t xml:space="preserve"> </w:t>
      </w:r>
      <w:r>
        <w:rPr>
          <w:rStyle w:val="VariableTok"/>
        </w:rPr>
        <w:t xml:space="preserve">CGO_ENABLED</w:t>
      </w:r>
      <w:r>
        <w:rPr>
          <w:rStyle w:val="OperatorTok"/>
        </w:rPr>
        <w:t xml:space="preserve">=</w:t>
      </w:r>
      <w:r>
        <w:rPr>
          <w:rStyle w:val="NormalTok"/>
        </w:rPr>
        <w:t xml:space="preserve">0 </w:t>
      </w: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amd64 </w:t>
      </w:r>
      <w:r>
        <w:rPr>
          <w:rStyle w:val="ExtensionTok"/>
        </w:rPr>
        <w:t xml:space="preserve">go</w:t>
      </w:r>
      <w:r>
        <w:rPr>
          <w:rStyle w:val="NormalTok"/>
        </w:rPr>
        <w:t xml:space="preserve"> build </w:t>
      </w:r>
      <w:r>
        <w:rPr>
          <w:rStyle w:val="DataTypeTok"/>
        </w:rPr>
        <w:t xml:space="preserve">\</w:t>
      </w:r>
      <w:r>
        <w:br/>
      </w:r>
      <w:r>
        <w:rPr>
          <w:rStyle w:val="NormalTok"/>
        </w:rPr>
        <w:t xml:space="preserve">    </w:t>
      </w:r>
      <w:r>
        <w:rPr>
          <w:rStyle w:val="AttributeTok"/>
        </w:rPr>
        <w:t xml:space="preserve">-ldflags</w:t>
      </w:r>
      <w:r>
        <w:rPr>
          <w:rStyle w:val="OperatorTok"/>
        </w:rPr>
        <w:t xml:space="preserve">=</w:t>
      </w:r>
      <w:r>
        <w:rPr>
          <w:rStyle w:val="StringTok"/>
        </w:rPr>
        <w:t xml:space="preserve">"-w -s"</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/app/bin/enterprise-service .</w:t>
      </w:r>
      <w:r>
        <w:br/>
      </w:r>
      <w:r>
        <w:br/>
      </w:r>
      <w:r>
        <w:rPr>
          <w:rStyle w:val="CommentTok"/>
        </w:rPr>
        <w:t xml:space="preserve"># ==============================================================================</w:t>
      </w:r>
      <w:r>
        <w:br/>
      </w:r>
      <w:r>
        <w:rPr>
          <w:rStyle w:val="CommentTok"/>
        </w:rPr>
        <w:t xml:space="preserve"># Stage 2: Production Runtime Stage</w:t>
      </w:r>
      <w:r>
        <w:br/>
      </w:r>
      <w:r>
        <w:rPr>
          <w:rStyle w:val="CommentTok"/>
        </w:rPr>
        <w:t xml:space="preserve"># ==============================================================================</w:t>
      </w:r>
      <w:r>
        <w:br/>
      </w:r>
      <w:r>
        <w:rPr>
          <w:rStyle w:val="KeywordTok"/>
        </w:rPr>
        <w:t xml:space="preserve">FROM</w:t>
      </w:r>
      <w:r>
        <w:rPr>
          <w:rStyle w:val="NormalTok"/>
        </w:rPr>
        <w:t xml:space="preserve"> gcr.io/distroless/static-debian12:nonroot</w:t>
      </w:r>
      <w:r>
        <w:br/>
      </w:r>
      <w:r>
        <w:br/>
      </w:r>
      <w:r>
        <w:rPr>
          <w:rStyle w:val="CommentTok"/>
        </w:rPr>
        <w:t xml:space="preserve"># Set metadata labels compliant with OCI image specification</w:t>
      </w:r>
      <w:r>
        <w:br/>
      </w:r>
      <w:r>
        <w:rPr>
          <w:rStyle w:val="KeywordTok"/>
        </w:rPr>
        <w:t xml:space="preserve">LABEL</w:t>
      </w:r>
      <w:r>
        <w:rPr>
          <w:rStyle w:val="NormalTok"/>
        </w:rPr>
        <w:t xml:space="preserve"> org.opencontainers.image.title=</w:t>
      </w:r>
      <w:r>
        <w:rPr>
          <w:rStyle w:val="StringTok"/>
        </w:rPr>
        <w:t xml:space="preserve">"Enterprise Core Service"</w:t>
      </w:r>
      <w:r>
        <w:rPr>
          <w:rStyle w:val="NormalTok"/>
        </w:rPr>
        <w:t xml:space="preserve"> </w:t>
      </w:r>
      <w:r>
        <w:rPr>
          <w:rStyle w:val="OperatorTok"/>
        </w:rPr>
        <w:t xml:space="preserve">\</w:t>
      </w:r>
      <w:r>
        <w:br/>
      </w:r>
      <w:r>
        <w:rPr>
          <w:rStyle w:val="NormalTok"/>
        </w:rPr>
        <w:t xml:space="preserve">      org.opencontainers.image.vendor=</w:t>
      </w:r>
      <w:r>
        <w:rPr>
          <w:rStyle w:val="StringTok"/>
        </w:rPr>
        <w:t xml:space="preserve">"DevOps Enterprise Engineering"</w:t>
      </w:r>
      <w:r>
        <w:rPr>
          <w:rStyle w:val="NormalTok"/>
        </w:rPr>
        <w:t xml:space="preserve"> </w:t>
      </w:r>
      <w:r>
        <w:rPr>
          <w:rStyle w:val="OperatorTok"/>
        </w:rPr>
        <w:t xml:space="preserve">\</w:t>
      </w:r>
      <w:r>
        <w:br/>
      </w:r>
      <w:r>
        <w:rPr>
          <w:rStyle w:val="NormalTok"/>
        </w:rPr>
        <w:t xml:space="preserve">      org.opencontainers.image.version=</w:t>
      </w:r>
      <w:r>
        <w:rPr>
          <w:rStyle w:val="StringTok"/>
        </w:rPr>
        <w:t xml:space="preserve">"1.2.0"</w:t>
      </w:r>
      <w:r>
        <w:rPr>
          <w:rStyle w:val="NormalTok"/>
        </w:rPr>
        <w:t xml:space="preserve"> </w:t>
      </w:r>
      <w:r>
        <w:rPr>
          <w:rStyle w:val="OperatorTok"/>
        </w:rPr>
        <w:t xml:space="preserve">\</w:t>
      </w:r>
      <w:r>
        <w:br/>
      </w:r>
      <w:r>
        <w:rPr>
          <w:rStyle w:val="NormalTok"/>
        </w:rPr>
        <w:t xml:space="preserve">      org.opencontainers.image.source=</w:t>
      </w:r>
      <w:r>
        <w:rPr>
          <w:rStyle w:val="StringTok"/>
        </w:rPr>
        <w:t xml:space="preserve">"https://github.com/enterprise/core-service"</w:t>
      </w:r>
      <w:r>
        <w:br/>
      </w:r>
      <w:r>
        <w:br/>
      </w:r>
      <w:r>
        <w:rPr>
          <w:rStyle w:val="CommentTok"/>
        </w:rPr>
        <w:t xml:space="preserve"># Copy binary from builder stage</w:t>
      </w:r>
      <w:r>
        <w:br/>
      </w:r>
      <w:r>
        <w:rPr>
          <w:rStyle w:val="KeywordTok"/>
        </w:rPr>
        <w:t xml:space="preserve">COPY</w:t>
      </w:r>
      <w:r>
        <w:rPr>
          <w:rStyle w:val="NormalTok"/>
        </w:rPr>
        <w:t xml:space="preserve"> </w:t>
      </w:r>
      <w:r>
        <w:rPr>
          <w:rStyle w:val="OperatorTok"/>
        </w:rPr>
        <w:t xml:space="preserve">--from=builder</w:t>
      </w:r>
      <w:r>
        <w:rPr>
          <w:rStyle w:val="NormalTok"/>
        </w:rPr>
        <w:t xml:space="preserve"> /app/bin/enterprise-service /usr/local/bin/enterprise-service</w:t>
      </w:r>
      <w:r>
        <w:br/>
      </w:r>
      <w:r>
        <w:br/>
      </w:r>
      <w:r>
        <w:rPr>
          <w:rStyle w:val="CommentTok"/>
        </w:rPr>
        <w:t xml:space="preserve"># Expose enterprise application port</w:t>
      </w:r>
      <w:r>
        <w:br/>
      </w:r>
      <w:r>
        <w:rPr>
          <w:rStyle w:val="KeywordTok"/>
        </w:rPr>
        <w:t xml:space="preserve">EXPOSE</w:t>
      </w:r>
      <w:r>
        <w:rPr>
          <w:rStyle w:val="NormalTok"/>
        </w:rPr>
        <w:t xml:space="preserve"> 8080</w:t>
      </w:r>
      <w:r>
        <w:br/>
      </w:r>
      <w:r>
        <w:br/>
      </w:r>
      <w:r>
        <w:rPr>
          <w:rStyle w:val="CommentTok"/>
        </w:rPr>
        <w:t xml:space="preserve"># Configure non-root execution (UID 65532 - nonroot in distroless)</w:t>
      </w:r>
      <w:r>
        <w:br/>
      </w:r>
      <w:r>
        <w:rPr>
          <w:rStyle w:val="KeywordTok"/>
        </w:rPr>
        <w:t xml:space="preserve">USER</w:t>
      </w:r>
      <w:r>
        <w:rPr>
          <w:rStyle w:val="NormalTok"/>
        </w:rPr>
        <w:t xml:space="preserve"> 65532:65532</w:t>
      </w:r>
      <w:r>
        <w:br/>
      </w:r>
      <w:r>
        <w:br/>
      </w:r>
      <w:r>
        <w:rPr>
          <w:rStyle w:val="CommentTok"/>
        </w:rPr>
        <w:t xml:space="preserve"># Define entrypoint</w:t>
      </w:r>
      <w:r>
        <w:br/>
      </w:r>
      <w:r>
        <w:rPr>
          <w:rStyle w:val="KeywordTok"/>
        </w:rPr>
        <w:t xml:space="preserve">ENTRYPOINT</w:t>
      </w:r>
      <w:r>
        <w:rPr>
          <w:rStyle w:val="NormalTok"/>
        </w:rPr>
        <w:t xml:space="preserve"> [</w:t>
      </w:r>
      <w:r>
        <w:rPr>
          <w:rStyle w:val="StringTok"/>
        </w:rPr>
        <w:t xml:space="preserve">"/usr/local/bin/enterprise-service"</w:t>
      </w:r>
      <w:r>
        <w:rPr>
          <w:rStyle w:val="NormalTok"/>
        </w:rPr>
        <w:t xml:space="preserve">]</w:t>
      </w:r>
    </w:p>
    <w:bookmarkEnd w:id="714"/>
    <w:bookmarkStart w:id="719" w:name="X84d1b831905f6541d429d75fb1566a94ba39cad"/>
    <w:p>
      <w:pPr>
        <w:pStyle w:val="Heading2"/>
      </w:pPr>
      <w:r>
        <w:t xml:space="preserve">C.2. Kubernetes Production Manifests (Deployment, StatefulSet, Ingress, NetworkPolicy)</w:t>
      </w:r>
    </w:p>
    <w:p>
      <w:pPr>
        <w:pStyle w:val="FirstParagraph"/>
      </w:pPr>
      <w:r>
        <w:t xml:space="preserve">Production Kubernetes clusters require strict resource quotas, security contexts, ingress routing rules, and strict pod-to-pod network isolation.</w:t>
      </w:r>
    </w:p>
    <w:bookmarkStart w:id="715" w:name="X1e10860f5bc61451d8bfaa9bef70aa7b6cf5534"/>
    <w:p>
      <w:pPr>
        <w:pStyle w:val="Heading3"/>
      </w:pPr>
      <w:r>
        <w:t xml:space="preserve">1. Production Deployment Manifest (</w:t>
      </w:r>
      <w:r>
        <w:rPr>
          <w:rStyle w:val="VerbatimChar"/>
        </w:rPr>
        <w:t xml:space="preserve">deployment.yaml</w:t>
      </w:r>
      <w:r>
        <w:t xml:space="preserve">)</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core-api-service</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core-api-service</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enterprise-platform</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core-api-service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core-api-service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runAsNonRoot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runAsUser</w:t>
      </w:r>
      <w:r>
        <w:rPr>
          <w:rStyle w:val="KeywordTok"/>
        </w:rPr>
        <w:t xml:space="preserve">:</w:t>
      </w:r>
      <w:r>
        <w:rPr>
          <w:rStyle w:val="AttributeTok"/>
        </w:rPr>
        <w:t xml:space="preserve"> </w:t>
      </w:r>
      <w:r>
        <w:rPr>
          <w:rStyle w:val="DecValTok"/>
        </w:rPr>
        <w:t xml:space="preserve">10001</w:t>
      </w:r>
      <w:r>
        <w:br/>
      </w:r>
      <w:r>
        <w:rPr>
          <w:rStyle w:val="AttributeTok"/>
        </w:rPr>
        <w:t xml:space="preserve">        </w:t>
      </w:r>
      <w:r>
        <w:rPr>
          <w:rStyle w:val="FunctionTok"/>
        </w:rPr>
        <w:t xml:space="preserve">runAsGroup</w:t>
      </w:r>
      <w:r>
        <w:rPr>
          <w:rStyle w:val="KeywordTok"/>
        </w:rPr>
        <w:t xml:space="preserve">:</w:t>
      </w:r>
      <w:r>
        <w:rPr>
          <w:rStyle w:val="AttributeTok"/>
        </w:rPr>
        <w:t xml:space="preserve"> </w:t>
      </w:r>
      <w:r>
        <w:rPr>
          <w:rStyle w:val="DecValTok"/>
        </w:rPr>
        <w:t xml:space="preserve">10001</w:t>
      </w:r>
      <w:r>
        <w:br/>
      </w:r>
      <w:r>
        <w:rPr>
          <w:rStyle w:val="AttributeTok"/>
        </w:rPr>
        <w:t xml:space="preserve">        </w:t>
      </w:r>
      <w:r>
        <w:rPr>
          <w:rStyle w:val="FunctionTok"/>
        </w:rPr>
        <w:t xml:space="preserve">fsGroup</w:t>
      </w:r>
      <w:r>
        <w:rPr>
          <w:rStyle w:val="KeywordTok"/>
        </w:rPr>
        <w:t xml:space="preserve">:</w:t>
      </w:r>
      <w:r>
        <w:rPr>
          <w:rStyle w:val="AttributeTok"/>
        </w:rPr>
        <w:t xml:space="preserve"> </w:t>
      </w:r>
      <w:r>
        <w:rPr>
          <w:rStyle w:val="DecValTok"/>
        </w:rPr>
        <w:t xml:space="preserve">10001</w:t>
      </w:r>
      <w:r>
        <w:br/>
      </w:r>
      <w:r>
        <w:rPr>
          <w:rStyle w:val="AttributeTok"/>
        </w:rPr>
        <w:t xml:space="preserve">        </w:t>
      </w:r>
      <w:r>
        <w:rPr>
          <w:rStyle w:val="FunctionTok"/>
        </w:rPr>
        <w:t xml:space="preserve">seccompProfile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RuntimeDefault</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image</w:t>
      </w:r>
      <w:r>
        <w:rPr>
          <w:rStyle w:val="KeywordTok"/>
        </w:rPr>
        <w:t xml:space="preserve">:</w:t>
      </w:r>
      <w:r>
        <w:rPr>
          <w:rStyle w:val="AttributeTok"/>
        </w:rPr>
        <w:t xml:space="preserve"> registry.enterprise.internal/platform/core-api:v1.2.0</w:t>
      </w:r>
      <w:r>
        <w:br/>
      </w:r>
      <w:r>
        <w:rPr>
          <w:rStyle w:val="AttributeTok"/>
        </w:rPr>
        <w:t xml:space="preserve">        </w:t>
      </w:r>
      <w:r>
        <w:rPr>
          <w:rStyle w:val="FunctionTok"/>
        </w:rPr>
        <w:t xml:space="preserve">imagePullPolicy</w:t>
      </w:r>
      <w:r>
        <w:rPr>
          <w:rStyle w:val="KeywordTok"/>
        </w:rPr>
        <w:t xml:space="preserve">:</w:t>
      </w:r>
      <w:r>
        <w:rPr>
          <w:rStyle w:val="AttributeTok"/>
        </w:rPr>
        <w:t xml:space="preserve"> IfNotPresent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memory</w:t>
      </w:r>
      <w:r>
        <w:rPr>
          <w:rStyle w:val="KeywordTok"/>
        </w:rPr>
        <w:t xml:space="preserve">:</w:t>
      </w:r>
      <w:r>
        <w:rPr>
          <w:rStyle w:val="AttributeTok"/>
        </w:rPr>
        <w:t xml:space="preserve"> 1Gi</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memory</w:t>
      </w:r>
      <w:r>
        <w:rPr>
          <w:rStyle w:val="KeywordTok"/>
        </w:rPr>
        <w:t xml:space="preserve">:</w:t>
      </w:r>
      <w:r>
        <w:rPr>
          <w:rStyle w:val="AttributeTok"/>
        </w:rPr>
        <w:t xml:space="preserve"> 512Mi</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allowPrivilegeEscalation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readOnlyRootFilesystem</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capabilities</w:t>
      </w:r>
      <w:r>
        <w:rPr>
          <w:rStyle w:val="KeywordTok"/>
        </w:rPr>
        <w:t xml:space="preserve">:</w:t>
      </w:r>
      <w:r>
        <w:br/>
      </w:r>
      <w:r>
        <w:rPr>
          <w:rStyle w:val="AttributeTok"/>
        </w:rPr>
        <w:t xml:space="preserve">            </w:t>
      </w:r>
      <w:r>
        <w:rPr>
          <w:rStyle w:val="FunctionTok"/>
        </w:rPr>
        <w:t xml:space="preserve">drop</w:t>
      </w:r>
      <w:r>
        <w:rPr>
          <w:rStyle w:val="KeywordTok"/>
        </w:rPr>
        <w:t xml:space="preserve">:</w:t>
      </w:r>
      <w:r>
        <w:br/>
      </w:r>
      <w:r>
        <w:rPr>
          <w:rStyle w:val="AttributeTok"/>
        </w:rPr>
        <w:t xml:space="preserve">            </w:t>
      </w:r>
      <w:r>
        <w:rPr>
          <w:rStyle w:val="KeywordTok"/>
        </w:rPr>
        <w:t xml:space="preserve">-</w:t>
      </w:r>
      <w:r>
        <w:rPr>
          <w:rStyle w:val="AttributeTok"/>
        </w:rPr>
        <w:t xml:space="preserve"> ALL</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/healthz</w:t>
      </w:r>
      <w:r>
        <w:br/>
      </w:r>
      <w:r>
        <w:rPr>
          <w:rStyle w:val="AttributeTok"/>
        </w:rPr>
        <w:t xml:space="preserve">            </w:t>
      </w:r>
      <w:r>
        <w:rPr>
          <w:rStyle w:val="FunctionTok"/>
        </w:rPr>
        <w:t xml:space="preserve">port</w:t>
      </w:r>
      <w:r>
        <w:rPr>
          <w:rStyle w:val="KeywordTok"/>
        </w:rPr>
        <w:t xml:space="preserve">:</w:t>
      </w:r>
      <w:r>
        <w:rPr>
          <w:rStyle w:val="AttributeTok"/>
        </w:rPr>
        <w:t xml:space="preserve"> http</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/readyz</w:t>
      </w:r>
      <w:r>
        <w:br/>
      </w:r>
      <w:r>
        <w:rPr>
          <w:rStyle w:val="AttributeTok"/>
        </w:rPr>
        <w:t xml:space="preserve">            </w:t>
      </w:r>
      <w:r>
        <w:rPr>
          <w:rStyle w:val="FunctionTok"/>
        </w:rPr>
        <w:t xml:space="preserve">port</w:t>
      </w:r>
      <w:r>
        <w:rPr>
          <w:rStyle w:val="KeywordTok"/>
        </w:rPr>
        <w:t xml:space="preserve">:</w:t>
      </w:r>
      <w:r>
        <w:rPr>
          <w:rStyle w:val="AttributeTok"/>
        </w:rPr>
        <w:t xml:space="preserve"> http</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p>
    <w:bookmarkEnd w:id="715"/>
    <w:bookmarkStart w:id="716" w:name="Xcb8cb4f44814d0f6ffaaacf91cf67557262e8e2"/>
    <w:p>
      <w:pPr>
        <w:pStyle w:val="Heading3"/>
      </w:pPr>
      <w:r>
        <w:t xml:space="preserve">2. Production StatefulSet Manifest (</w:t>
      </w:r>
      <w:r>
        <w:rPr>
          <w:rStyle w:val="VerbatimChar"/>
        </w:rPr>
        <w:t xml:space="preserve">statefulset.yaml</w:t>
      </w:r>
      <w:r>
        <w:t xml:space="preserve">)</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StatefulSet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enterprise-db</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enterprise-db</w:t>
      </w:r>
      <w:r>
        <w:br/>
      </w:r>
      <w:r>
        <w:rPr>
          <w:rStyle w:val="FunctionTok"/>
        </w:rPr>
        <w:t xml:space="preserve">spec</w:t>
      </w:r>
      <w:r>
        <w:rPr>
          <w:rStyle w:val="KeywordTok"/>
        </w:rPr>
        <w:t xml:space="preserve">:</w:t>
      </w:r>
      <w:r>
        <w:br/>
      </w:r>
      <w:r>
        <w:rPr>
          <w:rStyle w:val="AttributeTok"/>
        </w:rPr>
        <w:t xml:space="preserve">  </w:t>
      </w:r>
      <w:r>
        <w:rPr>
          <w:rStyle w:val="FunctionTok"/>
        </w:rPr>
        <w:t xml:space="preserve">serviceName</w:t>
      </w:r>
      <w:r>
        <w:rPr>
          <w:rStyle w:val="KeywordTok"/>
        </w:rPr>
        <w:t xml:space="preserve">:</w:t>
      </w:r>
      <w:r>
        <w:rPr>
          <w:rStyle w:val="AttributeTok"/>
        </w:rPr>
        <w:t xml:space="preserve"> </w:t>
      </w:r>
      <w:r>
        <w:rPr>
          <w:rStyle w:val="StringTok"/>
        </w:rPr>
        <w:t xml:space="preserve">"enterprise-db-headless"</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enterprise-db</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enterprise-db</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securityContext</w:t>
      </w:r>
      <w:r>
        <w:rPr>
          <w:rStyle w:val="KeywordTok"/>
        </w:rPr>
        <w:t xml:space="preserve">:</w:t>
      </w:r>
      <w:r>
        <w:br/>
      </w:r>
      <w:r>
        <w:rPr>
          <w:rStyle w:val="AttributeTok"/>
        </w:rPr>
        <w:t xml:space="preserve">        </w:t>
      </w:r>
      <w:r>
        <w:rPr>
          <w:rStyle w:val="FunctionTok"/>
        </w:rPr>
        <w:t xml:space="preserve">runAsNonRoot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runAsUser</w:t>
      </w:r>
      <w:r>
        <w:rPr>
          <w:rStyle w:val="KeywordTok"/>
        </w:rPr>
        <w:t xml:space="preserve">:</w:t>
      </w:r>
      <w:r>
        <w:rPr>
          <w:rStyle w:val="AttributeTok"/>
        </w:rPr>
        <w:t xml:space="preserve"> </w:t>
      </w:r>
      <w:r>
        <w:rPr>
          <w:rStyle w:val="DecValTok"/>
        </w:rPr>
        <w:t xml:space="preserve">999</w:t>
      </w:r>
      <w:r>
        <w:br/>
      </w:r>
      <w:r>
        <w:rPr>
          <w:rStyle w:val="AttributeTok"/>
        </w:rPr>
        <w:t xml:space="preserve">        </w:t>
      </w:r>
      <w:r>
        <w:rPr>
          <w:rStyle w:val="FunctionTok"/>
        </w:rPr>
        <w:t xml:space="preserve">fsGroup</w:t>
      </w:r>
      <w:r>
        <w:rPr>
          <w:rStyle w:val="KeywordTok"/>
        </w:rPr>
        <w:t xml:space="preserve">:</w:t>
      </w:r>
      <w:r>
        <w:rPr>
          <w:rStyle w:val="AttributeTok"/>
        </w:rPr>
        <w:t xml:space="preserve"> </w:t>
      </w:r>
      <w:r>
        <w:rPr>
          <w:rStyle w:val="DecValTok"/>
        </w:rPr>
        <w:t xml:space="preserve">999</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w:t>
      </w:r>
      <w:r>
        <w:br/>
      </w:r>
      <w:r>
        <w:rPr>
          <w:rStyle w:val="AttributeTok"/>
        </w:rPr>
        <w:t xml:space="preserve">        </w:t>
      </w:r>
      <w:r>
        <w:rPr>
          <w:rStyle w:val="FunctionTok"/>
        </w:rPr>
        <w:t xml:space="preserve">image</w:t>
      </w:r>
      <w:r>
        <w:rPr>
          <w:rStyle w:val="KeywordTok"/>
        </w:rPr>
        <w:t xml:space="preserve">:</w:t>
      </w:r>
      <w:r>
        <w:rPr>
          <w:rStyle w:val="AttributeTok"/>
        </w:rPr>
        <w:t xml:space="preserve"> postgres:16-bookworm</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postgres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POSTGRES_DB</w:t>
      </w:r>
      <w:r>
        <w:br/>
      </w:r>
      <w:r>
        <w:rPr>
          <w:rStyle w:val="AttributeTok"/>
        </w:rPr>
        <w:t xml:space="preserve">          </w:t>
      </w:r>
      <w:r>
        <w:rPr>
          <w:rStyle w:val="FunctionTok"/>
        </w:rPr>
        <w:t xml:space="preserve">value</w:t>
      </w:r>
      <w:r>
        <w:rPr>
          <w:rStyle w:val="KeywordTok"/>
        </w:rPr>
        <w:t xml:space="preserve">:</w:t>
      </w:r>
      <w:r>
        <w:rPr>
          <w:rStyle w:val="AttributeTok"/>
        </w:rPr>
        <w:t xml:space="preserve"> production_db</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POSTGRES_PASSWORD_FILE</w:t>
      </w:r>
      <w:r>
        <w:br/>
      </w:r>
      <w:r>
        <w:rPr>
          <w:rStyle w:val="AttributeTok"/>
        </w:rPr>
        <w:t xml:space="preserve">          </w:t>
      </w:r>
      <w:r>
        <w:rPr>
          <w:rStyle w:val="FunctionTok"/>
        </w:rPr>
        <w:t xml:space="preserve">value</w:t>
      </w:r>
      <w:r>
        <w:rPr>
          <w:rStyle w:val="KeywordTok"/>
        </w:rPr>
        <w:t xml:space="preserve">:</w:t>
      </w:r>
      <w:r>
        <w:rPr>
          <w:rStyle w:val="AttributeTok"/>
        </w:rPr>
        <w:t xml:space="preserve"> /etc/secrets/db-password/password</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4Gi</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memory</w:t>
      </w:r>
      <w:r>
        <w:rPr>
          <w:rStyle w:val="KeywordTok"/>
        </w:rPr>
        <w:t xml:space="preserve">:</w:t>
      </w:r>
      <w:r>
        <w:rPr>
          <w:rStyle w:val="AttributeTok"/>
        </w:rPr>
        <w:t xml:space="preserve"> 2Gi</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pgdata</w:t>
      </w:r>
      <w:r>
        <w:br/>
      </w:r>
      <w:r>
        <w:rPr>
          <w:rStyle w:val="AttributeTok"/>
        </w:rPr>
        <w:t xml:space="preserve">          </w:t>
      </w:r>
      <w:r>
        <w:rPr>
          <w:rStyle w:val="FunctionTok"/>
        </w:rPr>
        <w:t xml:space="preserve">mountPath</w:t>
      </w:r>
      <w:r>
        <w:rPr>
          <w:rStyle w:val="KeywordTok"/>
        </w:rPr>
        <w:t xml:space="preserve">:</w:t>
      </w:r>
      <w:r>
        <w:rPr>
          <w:rStyle w:val="AttributeTok"/>
        </w:rPr>
        <w:t xml:space="preserve"> /var/lib/postgresql/data</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secret-volume</w:t>
      </w:r>
      <w:r>
        <w:br/>
      </w:r>
      <w:r>
        <w:rPr>
          <w:rStyle w:val="AttributeTok"/>
        </w:rPr>
        <w:t xml:space="preserve">          </w:t>
      </w:r>
      <w:r>
        <w:rPr>
          <w:rStyle w:val="FunctionTok"/>
        </w:rPr>
        <w:t xml:space="preserve">mountPath</w:t>
      </w:r>
      <w:r>
        <w:rPr>
          <w:rStyle w:val="KeywordTok"/>
        </w:rPr>
        <w:t xml:space="preserve">:</w:t>
      </w:r>
      <w:r>
        <w:rPr>
          <w:rStyle w:val="AttributeTok"/>
        </w:rPr>
        <w:t xml:space="preserve"> /etc/secrets/db-password</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secret-volume</w:t>
      </w:r>
      <w:r>
        <w:br/>
      </w:r>
      <w:r>
        <w:rPr>
          <w:rStyle w:val="AttributeTok"/>
        </w:rPr>
        <w:t xml:space="preserve">        </w:t>
      </w:r>
      <w:r>
        <w:rPr>
          <w:rStyle w:val="FunctionTok"/>
        </w:rPr>
        <w:t xml:space="preserve">secret</w:t>
      </w:r>
      <w:r>
        <w:rPr>
          <w:rStyle w:val="KeywordTok"/>
        </w:rPr>
        <w:t xml:space="preserve">:</w:t>
      </w:r>
      <w:r>
        <w:br/>
      </w:r>
      <w:r>
        <w:rPr>
          <w:rStyle w:val="AttributeTok"/>
        </w:rPr>
        <w:t xml:space="preserve">          </w:t>
      </w:r>
      <w:r>
        <w:rPr>
          <w:rStyle w:val="FunctionTok"/>
        </w:rPr>
        <w:t xml:space="preserve">secretName</w:t>
      </w:r>
      <w:r>
        <w:rPr>
          <w:rStyle w:val="KeywordTok"/>
        </w:rPr>
        <w:t xml:space="preserve">:</w:t>
      </w:r>
      <w:r>
        <w:rPr>
          <w:rStyle w:val="AttributeTok"/>
        </w:rPr>
        <w:t xml:space="preserve"> db-credentials-secret</w:t>
      </w:r>
      <w:r>
        <w:br/>
      </w:r>
      <w:r>
        <w:rPr>
          <w:rStyle w:val="AttributeTok"/>
        </w:rPr>
        <w:t xml:space="preserve">  </w:t>
      </w:r>
      <w:r>
        <w:rPr>
          <w:rStyle w:val="FunctionTok"/>
        </w:rPr>
        <w:t xml:space="preserve">volumeClaimTemplates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pgdata</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AttributeTok"/>
        </w:rPr>
        <w:t xml:space="preserve"> </w:t>
      </w:r>
      <w:r>
        <w:rPr>
          <w:rStyle w:val="StringTok"/>
        </w:rPr>
        <w:t xml:space="preserve">"ReadWriteOnce"</w:t>
      </w:r>
      <w:r>
        <w:rPr>
          <w:rStyle w:val="AttributeTok"/>
        </w:rPr>
        <w:t xml:space="preserve"> </w:t>
      </w:r>
      <w:r>
        <w:rPr>
          <w:rStyle w:val="KeywordTok"/>
        </w:rPr>
        <w:t xml:space="preserve">]</w:t>
      </w:r>
      <w:r>
        <w:br/>
      </w:r>
      <w:r>
        <w:rPr>
          <w:rStyle w:val="AttributeTok"/>
        </w:rPr>
        <w:t xml:space="preserve">      </w:t>
      </w:r>
      <w:r>
        <w:rPr>
          <w:rStyle w:val="FunctionTok"/>
        </w:rPr>
        <w:t xml:space="preserve">storageClassName</w:t>
      </w:r>
      <w:r>
        <w:rPr>
          <w:rStyle w:val="KeywordTok"/>
        </w:rPr>
        <w:t xml:space="preserve">:</w:t>
      </w:r>
      <w:r>
        <w:rPr>
          <w:rStyle w:val="AttributeTok"/>
        </w:rPr>
        <w:t xml:space="preserve"> </w:t>
      </w:r>
      <w:r>
        <w:rPr>
          <w:rStyle w:val="StringTok"/>
        </w:rPr>
        <w:t xml:space="preserve">"enterprise-fast-ssd"</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50Gi</w:t>
      </w:r>
    </w:p>
    <w:bookmarkEnd w:id="716"/>
    <w:bookmarkStart w:id="717" w:name="ingress-route-manifest-ingress.yaml"/>
    <w:p>
      <w:pPr>
        <w:pStyle w:val="Heading3"/>
      </w:pPr>
      <w:r>
        <w:t xml:space="preserve">3. Ingress Route Manifest (</w:t>
      </w:r>
      <w:r>
        <w:rPr>
          <w:rStyle w:val="VerbatimChar"/>
        </w:rPr>
        <w:t xml:space="preserve">ingress.yaml</w:t>
      </w:r>
      <w:r>
        <w:t xml:space="preserve">)</w:t>
      </w:r>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Ingress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enterprise-ingress-router</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cert-manager.io/cluster-issuer</w:t>
      </w:r>
      <w:r>
        <w:rPr>
          <w:rStyle w:val="KeywordTok"/>
        </w:rPr>
        <w:t xml:space="preserve">:</w:t>
      </w:r>
      <w:r>
        <w:rPr>
          <w:rStyle w:val="AttributeTok"/>
        </w:rPr>
        <w:t xml:space="preserve"> </w:t>
      </w:r>
      <w:r>
        <w:rPr>
          <w:rStyle w:val="StringTok"/>
        </w:rPr>
        <w:t xml:space="preserve">"letsencrypt-production"</w:t>
      </w:r>
      <w:r>
        <w:br/>
      </w:r>
      <w:r>
        <w:rPr>
          <w:rStyle w:val="AttributeTok"/>
        </w:rPr>
        <w:t xml:space="preserve">    </w:t>
      </w:r>
      <w:r>
        <w:rPr>
          <w:rStyle w:val="FunctionTok"/>
        </w:rPr>
        <w:t xml:space="preserve">nginx.ingress.kubernetes.io/ssl-redirect</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nginx.ingress.kubernetes.io/proxy-body-size</w:t>
      </w:r>
      <w:r>
        <w:rPr>
          <w:rStyle w:val="KeywordTok"/>
        </w:rPr>
        <w:t xml:space="preserve">:</w:t>
      </w:r>
      <w:r>
        <w:rPr>
          <w:rStyle w:val="AttributeTok"/>
        </w:rPr>
        <w:t xml:space="preserve"> </w:t>
      </w:r>
      <w:r>
        <w:rPr>
          <w:rStyle w:val="StringTok"/>
        </w:rPr>
        <w:t xml:space="preserve">"10m"</w:t>
      </w:r>
      <w:r>
        <w:br/>
      </w:r>
      <w:r>
        <w:rPr>
          <w:rStyle w:val="AttributeTok"/>
        </w:rPr>
        <w:t xml:space="preserve">    </w:t>
      </w:r>
      <w:r>
        <w:rPr>
          <w:rStyle w:val="FunctionTok"/>
        </w:rPr>
        <w:t xml:space="preserve">nginx.ingress.kubernetes.io/rate-limit-rps</w:t>
      </w:r>
      <w:r>
        <w:rPr>
          <w:rStyle w:val="KeywordTok"/>
        </w:rPr>
        <w:t xml:space="preserve">:</w:t>
      </w:r>
      <w:r>
        <w:rPr>
          <w:rStyle w:val="AttributeTok"/>
        </w:rPr>
        <w:t xml:space="preserve"> </w:t>
      </w:r>
      <w:r>
        <w:rPr>
          <w:rStyle w:val="StringTok"/>
        </w:rPr>
        <w:t xml:space="preserve">"50"</w:t>
      </w:r>
      <w:r>
        <w:br/>
      </w:r>
      <w:r>
        <w:rPr>
          <w:rStyle w:val="FunctionTok"/>
        </w:rPr>
        <w:t xml:space="preserve">spec</w:t>
      </w:r>
      <w:r>
        <w:rPr>
          <w:rStyle w:val="KeywordTok"/>
        </w:rPr>
        <w:t xml:space="preserve">:</w:t>
      </w:r>
      <w:r>
        <w:br/>
      </w:r>
      <w:r>
        <w:rPr>
          <w:rStyle w:val="AttributeTok"/>
        </w:rPr>
        <w:t xml:space="preserve">  </w:t>
      </w:r>
      <w:r>
        <w:rPr>
          <w:rStyle w:val="FunctionTok"/>
        </w:rPr>
        <w:t xml:space="preserve">ingressClassName</w:t>
      </w:r>
      <w:r>
        <w:rPr>
          <w:rStyle w:val="KeywordTok"/>
        </w:rPr>
        <w:t xml:space="preserve">:</w:t>
      </w:r>
      <w:r>
        <w:rPr>
          <w:rStyle w:val="AttributeTok"/>
        </w:rPr>
        <w:t xml:space="preserve"> nginx</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api.enterprise.internal</w:t>
      </w:r>
      <w:r>
        <w:br/>
      </w:r>
      <w:r>
        <w:rPr>
          <w:rStyle w:val="AttributeTok"/>
        </w:rPr>
        <w:t xml:space="preserve">    </w:t>
      </w:r>
      <w:r>
        <w:rPr>
          <w:rStyle w:val="FunctionTok"/>
        </w:rPr>
        <w:t xml:space="preserve">secretName</w:t>
      </w:r>
      <w:r>
        <w:rPr>
          <w:rStyle w:val="KeywordTok"/>
        </w:rPr>
        <w:t xml:space="preserve">:</w:t>
      </w:r>
      <w:r>
        <w:rPr>
          <w:rStyle w:val="AttributeTok"/>
        </w:rPr>
        <w:t xml:space="preserve"> enterprise-api-tls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w:t>
      </w:r>
      <w:r>
        <w:rPr>
          <w:rStyle w:val="KeywordTok"/>
        </w:rPr>
        <w:t xml:space="preserve">:</w:t>
      </w:r>
      <w:r>
        <w:rPr>
          <w:rStyle w:val="AttributeTok"/>
        </w:rPr>
        <w:t xml:space="preserve"> api.enterprise.internal</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pathType</w:t>
      </w:r>
      <w:r>
        <w:rPr>
          <w:rStyle w:val="KeywordTok"/>
        </w:rPr>
        <w:t xml:space="preserve">:</w:t>
      </w:r>
      <w:r>
        <w:rPr>
          <w:rStyle w:val="AttributeTok"/>
        </w:rPr>
        <w:t xml:space="preserve"> Prefix</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core-api-service</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8080</w:t>
      </w:r>
    </w:p>
    <w:bookmarkEnd w:id="717"/>
    <w:bookmarkStart w:id="718" w:name="X2b2255f1af1caaa52788f9f1daf097cb7fca8fb"/>
    <w:p>
      <w:pPr>
        <w:pStyle w:val="Heading3"/>
      </w:pPr>
      <w:r>
        <w:t xml:space="preserve">4. NetworkPolicy Zero-Trust Isolation (</w:t>
      </w:r>
      <w:r>
        <w:rPr>
          <w:rStyle w:val="VerbatimChar"/>
        </w:rPr>
        <w:t xml:space="preserve">networkpolicy.yaml</w:t>
      </w:r>
      <w:r>
        <w:t xml:space="preserve">)</w:t>
      </w:r>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default-deny-and-allow-api</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core-api-service</w:t>
      </w:r>
      <w:r>
        <w:br/>
      </w:r>
      <w:r>
        <w:rPr>
          <w:rStyle w:val="AttributeTok"/>
        </w:rPr>
        <w:t xml:space="preserve">  </w:t>
      </w:r>
      <w:r>
        <w:rPr>
          <w:rStyle w:val="FunctionTok"/>
        </w:rPr>
        <w:t xml:space="preserve">policyTypes</w:t>
      </w:r>
      <w:r>
        <w:rPr>
          <w:rStyle w:val="KeywordTok"/>
        </w:rPr>
        <w:t xml:space="preserve">:</w:t>
      </w:r>
      <w:r>
        <w:br/>
      </w:r>
      <w:r>
        <w:rPr>
          <w:rStyle w:val="AttributeTok"/>
        </w:rPr>
        <w:t xml:space="preserve">  </w:t>
      </w:r>
      <w:r>
        <w:rPr>
          <w:rStyle w:val="KeywordTok"/>
        </w:rPr>
        <w:t xml:space="preserve">-</w:t>
      </w:r>
      <w:r>
        <w:rPr>
          <w:rStyle w:val="AttributeTok"/>
        </w:rPr>
        <w:t xml:space="preserve"> Ingress</w:t>
      </w:r>
      <w:r>
        <w:br/>
      </w:r>
      <w:r>
        <w:rPr>
          <w:rStyle w:val="AttributeTok"/>
        </w:rPr>
        <w:t xml:space="preserve">  </w:t>
      </w:r>
      <w:r>
        <w:rPr>
          <w:rStyle w:val="KeywordTok"/>
        </w:rPr>
        <w:t xml:space="preserve">-</w:t>
      </w:r>
      <w:r>
        <w:rPr>
          <w:rStyle w:val="AttributeTok"/>
        </w:rPr>
        <w:t xml:space="preserve"> Egress</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kubernetes.io/metadata.name</w:t>
      </w:r>
      <w:r>
        <w:rPr>
          <w:rStyle w:val="KeywordTok"/>
        </w:rPr>
        <w:t xml:space="preserve">:</w:t>
      </w:r>
      <w:r>
        <w:rPr>
          <w:rStyle w:val="AttributeTok"/>
        </w:rPr>
        <w:t xml:space="preserve"> ingress-nginx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egress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enterprise-db</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ipBlock</w:t>
      </w:r>
      <w:r>
        <w:rPr>
          <w:rStyle w:val="KeywordTok"/>
        </w:rPr>
        <w:t xml:space="preserve">:</w:t>
      </w:r>
      <w:r>
        <w:br/>
      </w:r>
      <w:r>
        <w:rPr>
          <w:rStyle w:val="AttributeTok"/>
        </w:rPr>
        <w:t xml:space="preserve">        </w:t>
      </w:r>
      <w:r>
        <w:rPr>
          <w:rStyle w:val="FunctionTok"/>
        </w:rPr>
        <w:t xml:space="preserve">cidr</w:t>
      </w:r>
      <w:r>
        <w:rPr>
          <w:rStyle w:val="KeywordTok"/>
        </w:rPr>
        <w:t xml:space="preserve">:</w:t>
      </w:r>
      <w:r>
        <w:rPr>
          <w:rStyle w:val="AttributeTok"/>
        </w:rPr>
        <w:t xml:space="preserve"> 0.0.0.0/0</w:t>
      </w:r>
      <w:r>
        <w:br/>
      </w:r>
      <w:r>
        <w:rPr>
          <w:rStyle w:val="AttributeTok"/>
        </w:rPr>
        <w:t xml:space="preserve">        </w:t>
      </w:r>
      <w:r>
        <w:rPr>
          <w:rStyle w:val="FunctionTok"/>
        </w:rPr>
        <w:t xml:space="preserve">except</w:t>
      </w:r>
      <w:r>
        <w:rPr>
          <w:rStyle w:val="KeywordTok"/>
        </w:rPr>
        <w:t xml:space="preserve">:</w:t>
      </w:r>
      <w:r>
        <w:br/>
      </w:r>
      <w:r>
        <w:rPr>
          <w:rStyle w:val="AttributeTok"/>
        </w:rPr>
        <w:t xml:space="preserve">        </w:t>
      </w:r>
      <w:r>
        <w:rPr>
          <w:rStyle w:val="KeywordTok"/>
        </w:rPr>
        <w:t xml:space="preserve">-</w:t>
      </w:r>
      <w:r>
        <w:rPr>
          <w:rStyle w:val="AttributeTok"/>
        </w:rPr>
        <w:t xml:space="preserve"> 169.254.169.254/32</w:t>
      </w:r>
      <w:r>
        <w:rPr>
          <w:rStyle w:val="CommentTok"/>
        </w:rPr>
        <w:t xml:space="preserve"> # Block access to cloud metadata services (IMDSv1/v2 protection)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443</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UDP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53</w:t>
      </w:r>
    </w:p>
    <w:bookmarkEnd w:id="718"/>
    <w:bookmarkEnd w:id="719"/>
    <w:bookmarkStart w:id="725" w:name="X82412e68ab8d83f183ca2e87ddcc2a5df563404"/>
    <w:p>
      <w:pPr>
        <w:pStyle w:val="Heading2"/>
      </w:pPr>
      <w:r>
        <w:t xml:space="preserve">C.3. Terraform Reusable Module Schema Template</w:t>
      </w:r>
    </w:p>
    <w:p>
      <w:pPr>
        <w:pStyle w:val="FirstParagraph"/>
      </w:pPr>
      <w:r>
        <w:t xml:space="preserve">Enterprise infrastructure-as-code follows strict modular design patterns with enforced version constraints, input validation, standardized tagging, and segregated output contracts.</w:t>
      </w:r>
    </w:p>
    <w:bookmarkStart w:id="720" w:name="module-root-structure-layout"/>
    <w:p>
      <w:pPr>
        <w:pStyle w:val="Heading3"/>
      </w:pPr>
      <w:r>
        <w:t xml:space="preserve">1. Module Root Structure Layout</w:t>
      </w:r>
    </w:p>
    <w:p>
      <w:pPr>
        <w:pStyle w:val="SourceCode"/>
      </w:pPr>
      <w:r>
        <w:rPr>
          <w:rStyle w:val="VerbatimChar"/>
        </w:rPr>
        <w:t xml:space="preserve">modules/</w:t>
      </w:r>
      <w:r>
        <w:br/>
      </w:r>
      <w:r>
        <w:rPr>
          <w:rStyle w:val="VerbatimChar"/>
        </w:rPr>
        <w:t xml:space="preserve">└── enterprise_vpc/</w:t>
      </w:r>
      <w:r>
        <w:br/>
      </w:r>
      <w:r>
        <w:rPr>
          <w:rStyle w:val="VerbatimChar"/>
        </w:rPr>
        <w:t xml:space="preserve">    ├── README.md</w:t>
      </w:r>
      <w:r>
        <w:br/>
      </w:r>
      <w:r>
        <w:rPr>
          <w:rStyle w:val="VerbatimChar"/>
        </w:rPr>
        <w:t xml:space="preserve">    ├── variables.tf</w:t>
      </w:r>
      <w:r>
        <w:br/>
      </w:r>
      <w:r>
        <w:rPr>
          <w:rStyle w:val="VerbatimChar"/>
        </w:rPr>
        <w:t xml:space="preserve">    ├── main.tf</w:t>
      </w:r>
      <w:r>
        <w:br/>
      </w:r>
      <w:r>
        <w:rPr>
          <w:rStyle w:val="VerbatimChar"/>
        </w:rPr>
        <w:t xml:space="preserve">    ├── outputs.tf</w:t>
      </w:r>
      <w:r>
        <w:br/>
      </w:r>
      <w:r>
        <w:rPr>
          <w:rStyle w:val="VerbatimChar"/>
        </w:rPr>
        <w:t xml:space="preserve">    └── versions.tf</w:t>
      </w:r>
    </w:p>
    <w:bookmarkEnd w:id="720"/>
    <w:bookmarkStart w:id="721" w:name="versions.tf"/>
    <w:p>
      <w:pPr>
        <w:pStyle w:val="Heading3"/>
      </w:pPr>
      <w:r>
        <w:t xml:space="preserve">2.</w:t>
      </w:r>
      <w:r>
        <w:t xml:space="preserve"> </w:t>
      </w:r>
      <w:r>
        <w:rPr>
          <w:rStyle w:val="VerbatimChar"/>
        </w:rPr>
        <w:t xml:space="preserve">versions.tf</w:t>
      </w:r>
    </w:p>
    <w:p>
      <w:pPr>
        <w:pStyle w:val="SourceCode"/>
      </w:pPr>
      <w:r>
        <w:rPr>
          <w:rStyle w:val="VerbatimChar"/>
        </w:rPr>
        <w:t xml:space="preserve">terraform {</w:t>
      </w:r>
      <w:r>
        <w:br/>
      </w:r>
      <w:r>
        <w:rPr>
          <w:rStyle w:val="VerbatimChar"/>
        </w:rPr>
        <w:t xml:space="preserve">  required_version = "&gt;= 1.7.0"</w:t>
      </w:r>
      <w:r>
        <w:br/>
      </w:r>
      <w:r>
        <w:rPr>
          <w:rStyle w:val="VerbatimChar"/>
        </w:rPr>
        <w:t xml:space="preserve">  required_providers {</w:t>
      </w:r>
      <w:r>
        <w:br/>
      </w:r>
      <w:r>
        <w:rPr>
          <w:rStyle w:val="VerbatimChar"/>
        </w:rPr>
        <w:t xml:space="preserve">    aws = {</w:t>
      </w:r>
      <w:r>
        <w:br/>
      </w:r>
      <w:r>
        <w:rPr>
          <w:rStyle w:val="VerbatimChar"/>
        </w:rPr>
        <w:t xml:space="preserve">      source  = "hashicorp/aws"</w:t>
      </w:r>
      <w:r>
        <w:br/>
      </w:r>
      <w:r>
        <w:rPr>
          <w:rStyle w:val="VerbatimChar"/>
        </w:rPr>
        <w:t xml:space="preserve">      version = "~&gt; 5.0"</w:t>
      </w:r>
      <w:r>
        <w:br/>
      </w:r>
      <w:r>
        <w:rPr>
          <w:rStyle w:val="VerbatimChar"/>
        </w:rPr>
        <w:t xml:space="preserve">    }</w:t>
      </w:r>
      <w:r>
        <w:br/>
      </w:r>
      <w:r>
        <w:rPr>
          <w:rStyle w:val="VerbatimChar"/>
        </w:rPr>
        <w:t xml:space="preserve">  }</w:t>
      </w:r>
      <w:r>
        <w:br/>
      </w:r>
      <w:r>
        <w:rPr>
          <w:rStyle w:val="VerbatimChar"/>
        </w:rPr>
        <w:t xml:space="preserve">}</w:t>
      </w:r>
    </w:p>
    <w:bookmarkEnd w:id="721"/>
    <w:bookmarkStart w:id="722" w:name="variables.tf-with-enterprise-validation"/>
    <w:p>
      <w:pPr>
        <w:pStyle w:val="Heading3"/>
      </w:pPr>
      <w:r>
        <w:t xml:space="preserve">3.</w:t>
      </w:r>
      <w:r>
        <w:t xml:space="preserve"> </w:t>
      </w:r>
      <w:r>
        <w:rPr>
          <w:rStyle w:val="VerbatimChar"/>
        </w:rPr>
        <w:t xml:space="preserve">variables.tf</w:t>
      </w:r>
      <w:r>
        <w:t xml:space="preserve"> </w:t>
      </w:r>
      <w:r>
        <w:t xml:space="preserve">(With Enterprise Validation)</w:t>
      </w:r>
    </w:p>
    <w:p>
      <w:pPr>
        <w:pStyle w:val="SourceCode"/>
      </w:pPr>
      <w:r>
        <w:rPr>
          <w:rStyle w:val="VerbatimChar"/>
        </w:rPr>
        <w:t xml:space="preserve">variable "environment" {</w:t>
      </w:r>
      <w:r>
        <w:br/>
      </w:r>
      <w:r>
        <w:rPr>
          <w:rStyle w:val="VerbatimChar"/>
        </w:rPr>
        <w:t xml:space="preserve">  type        = string</w:t>
      </w:r>
      <w:r>
        <w:br/>
      </w:r>
      <w:r>
        <w:rPr>
          <w:rStyle w:val="VerbatimChar"/>
        </w:rPr>
        <w:t xml:space="preserve">  description = "Target deployment environment (dev, staging, production)."</w:t>
      </w:r>
      <w:r>
        <w:br/>
      </w:r>
      <w:r>
        <w:rPr>
          <w:rStyle w:val="VerbatimChar"/>
        </w:rPr>
        <w:t xml:space="preserve">  validation {</w:t>
      </w:r>
      <w:r>
        <w:br/>
      </w:r>
      <w:r>
        <w:rPr>
          <w:rStyle w:val="VerbatimChar"/>
        </w:rPr>
        <w:t xml:space="preserve">    condition     = contains(["dev", "staging", "production"], var.environment)</w:t>
      </w:r>
      <w:r>
        <w:br/>
      </w:r>
      <w:r>
        <w:rPr>
          <w:rStyle w:val="VerbatimChar"/>
        </w:rPr>
        <w:t xml:space="preserve">    error_message = "Environment must be one of: dev, staging, production."</w:t>
      </w:r>
      <w:r>
        <w:br/>
      </w:r>
      <w:r>
        <w:rPr>
          <w:rStyle w:val="VerbatimChar"/>
        </w:rPr>
        <w:t xml:space="preserve">  }</w:t>
      </w:r>
      <w:r>
        <w:br/>
      </w:r>
      <w:r>
        <w:rPr>
          <w:rStyle w:val="VerbatimChar"/>
        </w:rPr>
        <w:t xml:space="preserve">}</w:t>
      </w:r>
      <w:r>
        <w:br/>
      </w:r>
      <w:r>
        <w:br/>
      </w:r>
      <w:r>
        <w:rPr>
          <w:rStyle w:val="VerbatimChar"/>
        </w:rPr>
        <w:t xml:space="preserve">variable "vpc_cidr" {</w:t>
      </w:r>
      <w:r>
        <w:br/>
      </w:r>
      <w:r>
        <w:rPr>
          <w:rStyle w:val="VerbatimChar"/>
        </w:rPr>
        <w:t xml:space="preserve">  type        = string</w:t>
      </w:r>
      <w:r>
        <w:br/>
      </w:r>
      <w:r>
        <w:rPr>
          <w:rStyle w:val="VerbatimChar"/>
        </w:rPr>
        <w:t xml:space="preserve">  description = "CIDR block for the enterprise VPC."</w:t>
      </w:r>
      <w:r>
        <w:br/>
      </w:r>
      <w:r>
        <w:rPr>
          <w:rStyle w:val="VerbatimChar"/>
        </w:rPr>
        <w:t xml:space="preserve">  default     = "10.100.0.0/16"</w:t>
      </w:r>
      <w:r>
        <w:br/>
      </w:r>
      <w:r>
        <w:rPr>
          <w:rStyle w:val="VerbatimChar"/>
        </w:rPr>
        <w:t xml:space="preserve">}</w:t>
      </w:r>
      <w:r>
        <w:br/>
      </w:r>
      <w:r>
        <w:br/>
      </w:r>
      <w:r>
        <w:rPr>
          <w:rStyle w:val="VerbatimChar"/>
        </w:rPr>
        <w:t xml:space="preserve">variable "availability_zones" {</w:t>
      </w:r>
      <w:r>
        <w:br/>
      </w:r>
      <w:r>
        <w:rPr>
          <w:rStyle w:val="VerbatimChar"/>
        </w:rPr>
        <w:t xml:space="preserve">  type        = list(string)</w:t>
      </w:r>
      <w:r>
        <w:br/>
      </w:r>
      <w:r>
        <w:rPr>
          <w:rStyle w:val="VerbatimChar"/>
        </w:rPr>
        <w:t xml:space="preserve">  description = "List of availability zones for subnet distribution."</w:t>
      </w:r>
      <w:r>
        <w:br/>
      </w:r>
      <w:r>
        <w:rPr>
          <w:rStyle w:val="VerbatimChar"/>
        </w:rPr>
        <w:t xml:space="preserve">  default     = ["us-east-1a", "us-east-1b", "us-east-1c"]</w:t>
      </w:r>
      <w:r>
        <w:br/>
      </w:r>
      <w:r>
        <w:rPr>
          <w:rStyle w:val="VerbatimChar"/>
        </w:rPr>
        <w:t xml:space="preserve">}</w:t>
      </w:r>
    </w:p>
    <w:bookmarkEnd w:id="722"/>
    <w:bookmarkStart w:id="723" w:name="main.tf"/>
    <w:p>
      <w:pPr>
        <w:pStyle w:val="Heading3"/>
      </w:pPr>
      <w:r>
        <w:t xml:space="preserve">4.</w:t>
      </w:r>
      <w:r>
        <w:t xml:space="preserve"> </w:t>
      </w:r>
      <w:r>
        <w:rPr>
          <w:rStyle w:val="VerbatimChar"/>
        </w:rPr>
        <w:t xml:space="preserve">main.tf</w:t>
      </w:r>
    </w:p>
    <w:p>
      <w:pPr>
        <w:pStyle w:val="SourceCode"/>
      </w:pPr>
      <w:r>
        <w:rPr>
          <w:rStyle w:val="VerbatimChar"/>
        </w:rPr>
        <w:t xml:space="preserve">resource "aws_vpc" "main" {</w:t>
      </w:r>
      <w:r>
        <w:br/>
      </w:r>
      <w:r>
        <w:rPr>
          <w:rStyle w:val="VerbatimChar"/>
        </w:rPr>
        <w:t xml:space="preserve">  cidr_block           = var.vpc_cidr</w:t>
      </w:r>
      <w:r>
        <w:br/>
      </w:r>
      <w:r>
        <w:rPr>
          <w:rStyle w:val="VerbatimChar"/>
        </w:rPr>
        <w:t xml:space="preserve">  enable_dns_hostnames = true</w:t>
      </w:r>
      <w:r>
        <w:br/>
      </w:r>
      <w:r>
        <w:rPr>
          <w:rStyle w:val="VerbatimChar"/>
        </w:rPr>
        <w:t xml:space="preserve">  enable_dns_support   = true</w:t>
      </w:r>
      <w:r>
        <w:br/>
      </w:r>
      <w:r>
        <w:br/>
      </w:r>
      <w:r>
        <w:rPr>
          <w:rStyle w:val="VerbatimChar"/>
        </w:rPr>
        <w:t xml:space="preserve">  tags = {</w:t>
      </w:r>
      <w:r>
        <w:br/>
      </w:r>
      <w:r>
        <w:rPr>
          <w:rStyle w:val="VerbatimChar"/>
        </w:rPr>
        <w:t xml:space="preserve">    Name        = "vpc-${var.environment}-core"</w:t>
      </w:r>
      <w:r>
        <w:br/>
      </w:r>
      <w:r>
        <w:rPr>
          <w:rStyle w:val="VerbatimChar"/>
        </w:rPr>
        <w:t xml:space="preserve">    Environment = var.environment</w:t>
      </w:r>
      <w:r>
        <w:br/>
      </w:r>
      <w:r>
        <w:rPr>
          <w:rStyle w:val="VerbatimChar"/>
        </w:rPr>
        <w:t xml:space="preserve">    ManagedBy   = "Terraform"</w:t>
      </w:r>
      <w:r>
        <w:br/>
      </w:r>
      <w:r>
        <w:rPr>
          <w:rStyle w:val="VerbatimChar"/>
        </w:rPr>
        <w:t xml:space="preserve">    Compliance  = "SOC2"</w:t>
      </w:r>
      <w:r>
        <w:br/>
      </w:r>
      <w:r>
        <w:rPr>
          <w:rStyle w:val="VerbatimChar"/>
        </w:rPr>
        <w:t xml:space="preserve">  }</w:t>
      </w:r>
      <w:r>
        <w:br/>
      </w:r>
      <w:r>
        <w:rPr>
          <w:rStyle w:val="VerbatimChar"/>
        </w:rPr>
        <w:t xml:space="preserve">}</w:t>
      </w:r>
      <w:r>
        <w:br/>
      </w:r>
      <w:r>
        <w:br/>
      </w:r>
      <w:r>
        <w:rPr>
          <w:rStyle w:val="VerbatimChar"/>
        </w:rPr>
        <w:t xml:space="preserve">resource "aws_subnet" "public" {</w:t>
      </w:r>
      <w:r>
        <w:br/>
      </w:r>
      <w:r>
        <w:rPr>
          <w:rStyle w:val="VerbatimChar"/>
        </w:rPr>
        <w:t xml:space="preserve">  count                   = length(var.availability_zones)</w:t>
      </w:r>
      <w:r>
        <w:br/>
      </w:r>
      <w:r>
        <w:rPr>
          <w:rStyle w:val="VerbatimChar"/>
        </w:rPr>
        <w:t xml:space="preserve">  vpc_id                  = aws_vpc.main.id</w:t>
      </w:r>
      <w:r>
        <w:br/>
      </w:r>
      <w:r>
        <w:rPr>
          <w:rStyle w:val="VerbatimChar"/>
        </w:rPr>
        <w:t xml:space="preserve">  cidr_block              = cidrsubnet(var.vpc_cidr, 4, count.index)</w:t>
      </w:r>
      <w:r>
        <w:br/>
      </w:r>
      <w:r>
        <w:rPr>
          <w:rStyle w:val="VerbatimChar"/>
        </w:rPr>
        <w:t xml:space="preserve">  availability_zone       = var.availability_zones[count.index]</w:t>
      </w:r>
      <w:r>
        <w:br/>
      </w:r>
      <w:r>
        <w:rPr>
          <w:rStyle w:val="VerbatimChar"/>
        </w:rPr>
        <w:t xml:space="preserve">  map_public_ip_on_launch = false</w:t>
      </w:r>
      <w:r>
        <w:br/>
      </w:r>
      <w:r>
        <w:br/>
      </w:r>
      <w:r>
        <w:rPr>
          <w:rStyle w:val="VerbatimChar"/>
        </w:rPr>
        <w:t xml:space="preserve">  tags = {</w:t>
      </w:r>
      <w:r>
        <w:br/>
      </w:r>
      <w:r>
        <w:rPr>
          <w:rStyle w:val="VerbatimChar"/>
        </w:rPr>
        <w:t xml:space="preserve">    Name        = "subnet-${var.environment}-public-${var.availability_zones[count.index]}"</w:t>
      </w:r>
      <w:r>
        <w:br/>
      </w:r>
      <w:r>
        <w:rPr>
          <w:rStyle w:val="VerbatimChar"/>
        </w:rPr>
        <w:t xml:space="preserve">    Environment = var.environment</w:t>
      </w:r>
      <w:r>
        <w:br/>
      </w:r>
      <w:r>
        <w:rPr>
          <w:rStyle w:val="VerbatimChar"/>
        </w:rPr>
        <w:t xml:space="preserve">    Tier        = "Public"</w:t>
      </w:r>
      <w:r>
        <w:br/>
      </w:r>
      <w:r>
        <w:rPr>
          <w:rStyle w:val="VerbatimChar"/>
        </w:rPr>
        <w:t xml:space="preserve">  }</w:t>
      </w:r>
      <w:r>
        <w:br/>
      </w:r>
      <w:r>
        <w:rPr>
          <w:rStyle w:val="VerbatimChar"/>
        </w:rPr>
        <w:t xml:space="preserve">}</w:t>
      </w:r>
    </w:p>
    <w:bookmarkEnd w:id="723"/>
    <w:bookmarkStart w:id="724" w:name="outputs.tf"/>
    <w:p>
      <w:pPr>
        <w:pStyle w:val="Heading3"/>
      </w:pPr>
      <w:r>
        <w:t xml:space="preserve">5.</w:t>
      </w:r>
      <w:r>
        <w:t xml:space="preserve"> </w:t>
      </w:r>
      <w:r>
        <w:rPr>
          <w:rStyle w:val="VerbatimChar"/>
        </w:rPr>
        <w:t xml:space="preserve">outputs.tf</w:t>
      </w:r>
    </w:p>
    <w:p>
      <w:pPr>
        <w:pStyle w:val="SourceCode"/>
      </w:pPr>
      <w:r>
        <w:rPr>
          <w:rStyle w:val="VerbatimChar"/>
        </w:rPr>
        <w:t xml:space="preserve">output "vpc_id" {</w:t>
      </w:r>
      <w:r>
        <w:br/>
      </w:r>
      <w:r>
        <w:rPr>
          <w:rStyle w:val="VerbatimChar"/>
        </w:rPr>
        <w:t xml:space="preserve">  value       = aws_vpc.main.id</w:t>
      </w:r>
      <w:r>
        <w:br/>
      </w:r>
      <w:r>
        <w:rPr>
          <w:rStyle w:val="VerbatimChar"/>
        </w:rPr>
        <w:t xml:space="preserve">  description = "The unique identifier of the provisioned VPC."</w:t>
      </w:r>
      <w:r>
        <w:br/>
      </w:r>
      <w:r>
        <w:rPr>
          <w:rStyle w:val="VerbatimChar"/>
        </w:rPr>
        <w:t xml:space="preserve">}</w:t>
      </w:r>
      <w:r>
        <w:br/>
      </w:r>
      <w:r>
        <w:br/>
      </w:r>
      <w:r>
        <w:rPr>
          <w:rStyle w:val="VerbatimChar"/>
        </w:rPr>
        <w:t xml:space="preserve">output "public_subnet_ids" {</w:t>
      </w:r>
      <w:r>
        <w:br/>
      </w:r>
      <w:r>
        <w:rPr>
          <w:rStyle w:val="VerbatimChar"/>
        </w:rPr>
        <w:t xml:space="preserve">  value       = aws_subnet.public[*].id</w:t>
      </w:r>
      <w:r>
        <w:br/>
      </w:r>
      <w:r>
        <w:rPr>
          <w:rStyle w:val="VerbatimChar"/>
        </w:rPr>
        <w:t xml:space="preserve">  description = "List of public subnet IDs."</w:t>
      </w:r>
      <w:r>
        <w:br/>
      </w:r>
      <w:r>
        <w:rPr>
          <w:rStyle w:val="VerbatimChar"/>
        </w:rPr>
        <w:t xml:space="preserve">}</w:t>
      </w:r>
    </w:p>
    <w:bookmarkEnd w:id="724"/>
    <w:bookmarkEnd w:id="725"/>
    <w:bookmarkStart w:id="729" w:name="X0f28e0e00dfcb404e023711be9ceb57e14076ac"/>
    <w:p>
      <w:pPr>
        <w:pStyle w:val="Heading2"/>
      </w:pPr>
      <w:r>
        <w:t xml:space="preserve">C.4. Ansible Production Directory Layout and Playbook Schema</w:t>
      </w:r>
    </w:p>
    <w:p>
      <w:pPr>
        <w:pStyle w:val="FirstParagraph"/>
      </w:pPr>
      <w:r>
        <w:t xml:space="preserve">Enterprise configuration management requires robust role-based directory organization, encrypted credential storage via Ansible Vault, and defensive error handling.</w:t>
      </w:r>
    </w:p>
    <w:bookmarkStart w:id="726" w:name="enterprise-directory-tree-structure"/>
    <w:p>
      <w:pPr>
        <w:pStyle w:val="Heading3"/>
      </w:pPr>
      <w:r>
        <w:t xml:space="preserve">1. Enterprise Directory Tree Structure</w:t>
      </w:r>
    </w:p>
    <w:p>
      <w:pPr>
        <w:pStyle w:val="SourceCode"/>
      </w:pPr>
      <w:r>
        <w:rPr>
          <w:rStyle w:val="VerbatimChar"/>
        </w:rPr>
        <w:t xml:space="preserve">ansible/</w:t>
      </w:r>
      <w:r>
        <w:br/>
      </w:r>
      <w:r>
        <w:rPr>
          <w:rStyle w:val="VerbatimChar"/>
        </w:rPr>
        <w:t xml:space="preserve">├── ansible.cfg</w:t>
      </w:r>
      <w:r>
        <w:br/>
      </w:r>
      <w:r>
        <w:rPr>
          <w:rStyle w:val="VerbatimChar"/>
        </w:rPr>
        <w:t xml:space="preserve">├── inventories/</w:t>
      </w:r>
      <w:r>
        <w:br/>
      </w:r>
      <w:r>
        <w:rPr>
          <w:rStyle w:val="VerbatimChar"/>
        </w:rPr>
        <w:t xml:space="preserve">│   └── production/</w:t>
      </w:r>
      <w:r>
        <w:br/>
      </w:r>
      <w:r>
        <w:rPr>
          <w:rStyle w:val="VerbatimChar"/>
        </w:rPr>
        <w:t xml:space="preserve">│       ├── hosts.ini</w:t>
      </w:r>
      <w:r>
        <w:br/>
      </w:r>
      <w:r>
        <w:rPr>
          <w:rStyle w:val="VerbatimChar"/>
        </w:rPr>
        <w:t xml:space="preserve">│       └── group_vars/</w:t>
      </w:r>
      <w:r>
        <w:br/>
      </w:r>
      <w:r>
        <w:rPr>
          <w:rStyle w:val="VerbatimChar"/>
        </w:rPr>
        <w:t xml:space="preserve">│           ├── all.yml</w:t>
      </w:r>
      <w:r>
        <w:br/>
      </w:r>
      <w:r>
        <w:rPr>
          <w:rStyle w:val="VerbatimChar"/>
        </w:rPr>
        <w:t xml:space="preserve">│           └── vault.yml (encrypted)</w:t>
      </w:r>
      <w:r>
        <w:br/>
      </w:r>
      <w:r>
        <w:rPr>
          <w:rStyle w:val="VerbatimChar"/>
        </w:rPr>
        <w:t xml:space="preserve">├── roles/</w:t>
      </w:r>
      <w:r>
        <w:br/>
      </w:r>
      <w:r>
        <w:rPr>
          <w:rStyle w:val="VerbatimChar"/>
        </w:rPr>
        <w:t xml:space="preserve">│   └── hardening/</w:t>
      </w:r>
      <w:r>
        <w:br/>
      </w:r>
      <w:r>
        <w:rPr>
          <w:rStyle w:val="VerbatimChar"/>
        </w:rPr>
        <w:t xml:space="preserve">│       ├── tasks/main.yml</w:t>
      </w:r>
      <w:r>
        <w:br/>
      </w:r>
      <w:r>
        <w:rPr>
          <w:rStyle w:val="VerbatimChar"/>
        </w:rPr>
        <w:t xml:space="preserve">│       ├── handlers/main.yml</w:t>
      </w:r>
      <w:r>
        <w:br/>
      </w:r>
      <w:r>
        <w:rPr>
          <w:rStyle w:val="VerbatimChar"/>
        </w:rPr>
        <w:t xml:space="preserve">│       └── templates/sshd_config.j2</w:t>
      </w:r>
      <w:r>
        <w:br/>
      </w:r>
      <w:r>
        <w:rPr>
          <w:rStyle w:val="VerbatimChar"/>
        </w:rPr>
        <w:t xml:space="preserve">└── site.yml</w:t>
      </w:r>
    </w:p>
    <w:bookmarkEnd w:id="726"/>
    <w:bookmarkStart w:id="727" w:name="configuration-ansible.cfg"/>
    <w:p>
      <w:pPr>
        <w:pStyle w:val="Heading3"/>
      </w:pPr>
      <w:r>
        <w:t xml:space="preserve">2. Configuration (</w:t>
      </w:r>
      <w:r>
        <w:rPr>
          <w:rStyle w:val="VerbatimChar"/>
        </w:rPr>
        <w:t xml:space="preserve">ansible.cfg</w:t>
      </w:r>
      <w:r>
        <w:t xml:space="preserve">)</w:t>
      </w:r>
    </w:p>
    <w:p>
      <w:pPr>
        <w:pStyle w:val="SourceCode"/>
      </w:pPr>
      <w:r>
        <w:rPr>
          <w:rStyle w:val="KeywordTok"/>
        </w:rPr>
        <w:t xml:space="preserve">[defaults]</w:t>
      </w:r>
      <w:r>
        <w:br/>
      </w:r>
      <w:r>
        <w:rPr>
          <w:rStyle w:val="DataTypeTok"/>
        </w:rPr>
        <w:t xml:space="preserve">inventory </w:t>
      </w:r>
      <w:r>
        <w:rPr>
          <w:rStyle w:val="OtherTok"/>
        </w:rPr>
        <w:t xml:space="preserve">=</w:t>
      </w:r>
      <w:r>
        <w:rPr>
          <w:rStyle w:val="StringTok"/>
        </w:rPr>
        <w:t xml:space="preserve"> inventories/production/hosts.ini</w:t>
      </w:r>
      <w:r>
        <w:br/>
      </w:r>
      <w:r>
        <w:rPr>
          <w:rStyle w:val="DataTypeTok"/>
        </w:rPr>
        <w:t xml:space="preserve">remote_user </w:t>
      </w:r>
      <w:r>
        <w:rPr>
          <w:rStyle w:val="OtherTok"/>
        </w:rPr>
        <w:t xml:space="preserve">=</w:t>
      </w:r>
      <w:r>
        <w:rPr>
          <w:rStyle w:val="StringTok"/>
        </w:rPr>
        <w:t xml:space="preserve"> devops-admin</w:t>
      </w:r>
      <w:r>
        <w:br/>
      </w:r>
      <w:r>
        <w:rPr>
          <w:rStyle w:val="DataTypeTok"/>
        </w:rPr>
        <w:t xml:space="preserve">private_key_file </w:t>
      </w:r>
      <w:r>
        <w:rPr>
          <w:rStyle w:val="OtherTok"/>
        </w:rPr>
        <w:t xml:space="preserve">=</w:t>
      </w:r>
      <w:r>
        <w:rPr>
          <w:rStyle w:val="StringTok"/>
        </w:rPr>
        <w:t xml:space="preserve"> ~/.ssh/id_ed25519</w:t>
      </w:r>
      <w:r>
        <w:br/>
      </w:r>
      <w:r>
        <w:rPr>
          <w:rStyle w:val="DataTypeTok"/>
        </w:rPr>
        <w:t xml:space="preserve">host_key_checking </w:t>
      </w:r>
      <w:r>
        <w:rPr>
          <w:rStyle w:val="OtherTok"/>
        </w:rPr>
        <w:t xml:space="preserve">=</w:t>
      </w:r>
      <w:r>
        <w:rPr>
          <w:rStyle w:val="StringTok"/>
        </w:rPr>
        <w:t xml:space="preserve"> </w:t>
      </w:r>
      <w:r>
        <w:rPr>
          <w:rStyle w:val="KeywordTok"/>
        </w:rPr>
        <w:t xml:space="preserve">True</w:t>
      </w:r>
      <w:r>
        <w:br/>
      </w:r>
      <w:r>
        <w:rPr>
          <w:rStyle w:val="DataTypeTok"/>
        </w:rPr>
        <w:t xml:space="preserve">retry_files_enabled </w:t>
      </w:r>
      <w:r>
        <w:rPr>
          <w:rStyle w:val="OtherTok"/>
        </w:rPr>
        <w:t xml:space="preserve">=</w:t>
      </w:r>
      <w:r>
        <w:rPr>
          <w:rStyle w:val="StringTok"/>
        </w:rPr>
        <w:t xml:space="preserve"> </w:t>
      </w:r>
      <w:r>
        <w:rPr>
          <w:rStyle w:val="KeywordTok"/>
        </w:rPr>
        <w:t xml:space="preserve">False</w:t>
      </w:r>
      <w:r>
        <w:br/>
      </w:r>
      <w:r>
        <w:rPr>
          <w:rStyle w:val="DataTypeTok"/>
        </w:rPr>
        <w:t xml:space="preserve">roles_path </w:t>
      </w:r>
      <w:r>
        <w:rPr>
          <w:rStyle w:val="OtherTok"/>
        </w:rPr>
        <w:t xml:space="preserve">=</w:t>
      </w:r>
      <w:r>
        <w:rPr>
          <w:rStyle w:val="StringTok"/>
        </w:rPr>
        <w:t xml:space="preserve"> roles/</w:t>
      </w:r>
      <w:r>
        <w:br/>
      </w:r>
      <w:r>
        <w:rPr>
          <w:rStyle w:val="DataTypeTok"/>
        </w:rPr>
        <w:t xml:space="preserve">vault_password_file </w:t>
      </w:r>
      <w:r>
        <w:rPr>
          <w:rStyle w:val="OtherTok"/>
        </w:rPr>
        <w:t xml:space="preserve">=</w:t>
      </w:r>
      <w:r>
        <w:rPr>
          <w:rStyle w:val="StringTok"/>
        </w:rPr>
        <w:t xml:space="preserve"> ~/.vault_pass.txt</w:t>
      </w:r>
      <w:r>
        <w:br/>
      </w:r>
      <w:r>
        <w:br/>
      </w:r>
      <w:r>
        <w:rPr>
          <w:rStyle w:val="KeywordTok"/>
        </w:rPr>
        <w:t xml:space="preserve">[privilege_escalation]</w:t>
      </w:r>
      <w:r>
        <w:br/>
      </w:r>
      <w:r>
        <w:rPr>
          <w:rStyle w:val="DataTypeTok"/>
        </w:rPr>
        <w:t xml:space="preserve">become </w:t>
      </w:r>
      <w:r>
        <w:rPr>
          <w:rStyle w:val="OtherTok"/>
        </w:rPr>
        <w:t xml:space="preserve">=</w:t>
      </w:r>
      <w:r>
        <w:rPr>
          <w:rStyle w:val="StringTok"/>
        </w:rPr>
        <w:t xml:space="preserve"> </w:t>
      </w:r>
      <w:r>
        <w:rPr>
          <w:rStyle w:val="KeywordTok"/>
        </w:rPr>
        <w:t xml:space="preserve">True</w:t>
      </w:r>
      <w:r>
        <w:br/>
      </w:r>
      <w:r>
        <w:rPr>
          <w:rStyle w:val="DataTypeTok"/>
        </w:rPr>
        <w:t xml:space="preserve">become_method </w:t>
      </w:r>
      <w:r>
        <w:rPr>
          <w:rStyle w:val="OtherTok"/>
        </w:rPr>
        <w:t xml:space="preserve">=</w:t>
      </w:r>
      <w:r>
        <w:rPr>
          <w:rStyle w:val="StringTok"/>
        </w:rPr>
        <w:t xml:space="preserve"> sudo</w:t>
      </w:r>
      <w:r>
        <w:br/>
      </w:r>
      <w:r>
        <w:rPr>
          <w:rStyle w:val="DataTypeTok"/>
        </w:rPr>
        <w:t xml:space="preserve">become_user </w:t>
      </w:r>
      <w:r>
        <w:rPr>
          <w:rStyle w:val="OtherTok"/>
        </w:rPr>
        <w:t xml:space="preserve">=</w:t>
      </w:r>
      <w:r>
        <w:rPr>
          <w:rStyle w:val="StringTok"/>
        </w:rPr>
        <w:t xml:space="preserve"> root</w:t>
      </w:r>
      <w:r>
        <w:br/>
      </w:r>
      <w:r>
        <w:rPr>
          <w:rStyle w:val="DataTypeTok"/>
        </w:rPr>
        <w:t xml:space="preserve">become_ask_pass </w:t>
      </w:r>
      <w:r>
        <w:rPr>
          <w:rStyle w:val="OtherTok"/>
        </w:rPr>
        <w:t xml:space="preserve">=</w:t>
      </w:r>
      <w:r>
        <w:rPr>
          <w:rStyle w:val="StringTok"/>
        </w:rPr>
        <w:t xml:space="preserve"> </w:t>
      </w:r>
      <w:r>
        <w:rPr>
          <w:rStyle w:val="KeywordTok"/>
        </w:rPr>
        <w:t xml:space="preserve">False</w:t>
      </w:r>
    </w:p>
    <w:bookmarkEnd w:id="727"/>
    <w:bookmarkStart w:id="728" w:name="X0d11b168a359bdea54e41779194455b596ac80d"/>
    <w:p>
      <w:pPr>
        <w:pStyle w:val="Heading3"/>
      </w:pPr>
      <w:r>
        <w:t xml:space="preserve">3. Production Playbook with Error Handling (</w:t>
      </w:r>
      <w:r>
        <w:rPr>
          <w:rStyle w:val="VerbatimChar"/>
        </w:rPr>
        <w:t xml:space="preserve">site.yml</w:t>
      </w:r>
      <w:r>
        <w:t xml:space="preserve">)</w:t>
      </w:r>
    </w:p>
    <w:p>
      <w:pPr>
        <w:pStyle w:val="SourceCode"/>
      </w:pPr>
      <w:r>
        <w:rPr>
          <w:rStyle w:val="Preprocessor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Enterprise Server Provisioning and Hardening</w:t>
      </w:r>
      <w:r>
        <w:br/>
      </w:r>
      <w:r>
        <w:rPr>
          <w:rStyle w:val="AttributeTok"/>
        </w:rPr>
        <w:t xml:space="preserve">  </w:t>
      </w:r>
      <w:r>
        <w:rPr>
          <w:rStyle w:val="FunctionTok"/>
        </w:rPr>
        <w:t xml:space="preserve">hosts</w:t>
      </w:r>
      <w:r>
        <w:rPr>
          <w:rStyle w:val="KeywordTok"/>
        </w:rPr>
        <w:t xml:space="preserve">:</w:t>
      </w:r>
      <w:r>
        <w:rPr>
          <w:rStyle w:val="AttributeTok"/>
        </w:rPr>
        <w:t xml:space="preserve"> all</w:t>
      </w:r>
      <w:r>
        <w:br/>
      </w:r>
      <w:r>
        <w:rPr>
          <w:rStyle w:val="AttributeTok"/>
        </w:rPr>
        <w:t xml:space="preserve">  </w:t>
      </w:r>
      <w:r>
        <w:rPr>
          <w:rStyle w:val="FunctionTok"/>
        </w:rPr>
        <w:t xml:space="preserve">gather_facts</w:t>
      </w:r>
      <w:r>
        <w:rPr>
          <w:rStyle w:val="KeywordTok"/>
        </w:rPr>
        <w:t xml:space="preserve">:</w:t>
      </w:r>
      <w:r>
        <w:rPr>
          <w:rStyle w:val="AttributeTok"/>
        </w:rPr>
        <w:t xml:space="preserve"> </w:t>
      </w:r>
      <w:r>
        <w:rPr>
          <w:rStyle w:val="CharTok"/>
        </w:rPr>
        <w:t xml:space="preserve">yes</w:t>
      </w:r>
      <w:r>
        <w:br/>
      </w:r>
      <w:r>
        <w:rPr>
          <w:rStyle w:val="AttributeTok"/>
        </w:rPr>
        <w:t xml:space="preserve">  </w:t>
      </w:r>
      <w:r>
        <w:rPr>
          <w:rStyle w:val="FunctionTok"/>
        </w:rPr>
        <w:t xml:space="preserve">serial</w:t>
      </w:r>
      <w:r>
        <w:rPr>
          <w:rStyle w:val="KeywordTok"/>
        </w:rPr>
        <w:t xml:space="preserve">:</w:t>
      </w:r>
      <w:r>
        <w:rPr>
          <w:rStyle w:val="AttributeTok"/>
        </w:rPr>
        <w:t xml:space="preserve"> </w:t>
      </w:r>
      <w:r>
        <w:rPr>
          <w:rStyle w:val="StringTok"/>
        </w:rPr>
        <w:t xml:space="preserve">"20%"</w:t>
      </w:r>
      <w:r>
        <w:rPr>
          <w:rStyle w:val="CommentTok"/>
        </w:rPr>
        <w:t xml:space="preserve"> # Rolling update constraint across hosts</w:t>
      </w:r>
      <w:r>
        <w:br/>
      </w:r>
      <w:r>
        <w:br/>
      </w:r>
      <w:r>
        <w:rPr>
          <w:rStyle w:val="AttributeTok"/>
        </w:rPr>
        <w:t xml:space="preserve">  </w:t>
      </w:r>
      <w:r>
        <w:rPr>
          <w:rStyle w:val="FunctionTok"/>
        </w:rPr>
        <w:t xml:space="preserve">pre_tasks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operating system version compatibility</w:t>
      </w:r>
      <w:r>
        <w:br/>
      </w:r>
      <w:r>
        <w:rPr>
          <w:rStyle w:val="AttributeTok"/>
        </w:rPr>
        <w:t xml:space="preserve">      </w:t>
      </w:r>
      <w:r>
        <w:rPr>
          <w:rStyle w:val="FunctionTok"/>
        </w:rPr>
        <w:t xml:space="preserve">assert</w:t>
      </w:r>
      <w:r>
        <w:rPr>
          <w:rStyle w:val="KeywordTok"/>
        </w:rPr>
        <w:t xml:space="preserve">:</w:t>
      </w:r>
      <w:r>
        <w:br/>
      </w:r>
      <w:r>
        <w:rPr>
          <w:rStyle w:val="AttributeTok"/>
        </w:rPr>
        <w:t xml:space="preserve">        </w:t>
      </w:r>
      <w:r>
        <w:rPr>
          <w:rStyle w:val="FunctionTok"/>
        </w:rPr>
        <w:t xml:space="preserve">that</w:t>
      </w:r>
      <w:r>
        <w:rPr>
          <w:rStyle w:val="KeywordTok"/>
        </w:rPr>
        <w:t xml:space="preserve">:</w:t>
      </w:r>
      <w:r>
        <w:br/>
      </w:r>
      <w:r>
        <w:rPr>
          <w:rStyle w:val="AttributeTok"/>
        </w:rPr>
        <w:t xml:space="preserve">          </w:t>
      </w:r>
      <w:r>
        <w:rPr>
          <w:rStyle w:val="KeywordTok"/>
        </w:rPr>
        <w:t xml:space="preserve">-</w:t>
      </w:r>
      <w:r>
        <w:rPr>
          <w:rStyle w:val="AttributeTok"/>
        </w:rPr>
        <w:t xml:space="preserve"> ansible_os_family == "Debian"</w:t>
      </w:r>
      <w:r>
        <w:br/>
      </w:r>
      <w:r>
        <w:rPr>
          <w:rStyle w:val="AttributeTok"/>
        </w:rPr>
        <w:t xml:space="preserve">          </w:t>
      </w:r>
      <w:r>
        <w:rPr>
          <w:rStyle w:val="KeywordTok"/>
        </w:rPr>
        <w:t xml:space="preserve">-</w:t>
      </w:r>
      <w:r>
        <w:rPr>
          <w:rStyle w:val="AttributeTok"/>
        </w:rPr>
        <w:t xml:space="preserve"> ansible_distribution_version is version('13', '&gt;=')</w:t>
      </w:r>
      <w:r>
        <w:br/>
      </w:r>
      <w:r>
        <w:rPr>
          <w:rStyle w:val="AttributeTok"/>
        </w:rPr>
        <w:t xml:space="preserve">        </w:t>
      </w:r>
      <w:r>
        <w:rPr>
          <w:rStyle w:val="FunctionTok"/>
        </w:rPr>
        <w:t xml:space="preserve">fail_msg</w:t>
      </w:r>
      <w:r>
        <w:rPr>
          <w:rStyle w:val="KeywordTok"/>
        </w:rPr>
        <w:t xml:space="preserve">:</w:t>
      </w:r>
      <w:r>
        <w:rPr>
          <w:rStyle w:val="AttributeTok"/>
        </w:rPr>
        <w:t xml:space="preserve"> </w:t>
      </w:r>
      <w:r>
        <w:rPr>
          <w:rStyle w:val="StringTok"/>
        </w:rPr>
        <w:t xml:space="preserve">"Unsupported OS. Enterprise hardening requires Debian 13 or higher."</w:t>
      </w:r>
      <w:r>
        <w:br/>
      </w:r>
      <w:r>
        <w:br/>
      </w:r>
      <w:r>
        <w:rPr>
          <w:rStyle w:val="AttributeTok"/>
        </w:rPr>
        <w:t xml:space="preserve">  </w:t>
      </w:r>
      <w:r>
        <w:rPr>
          <w:rStyle w:val="FunctionTok"/>
        </w:rPr>
        <w:t xml:space="preserve">roles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hardening</w:t>
      </w:r>
      <w:r>
        <w:br/>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Ensure critical audit logging daemon is active</w:t>
      </w:r>
      <w:r>
        <w:br/>
      </w:r>
      <w:r>
        <w:rPr>
          <w:rStyle w:val="AttributeTok"/>
        </w:rPr>
        <w:t xml:space="preserve">      </w:t>
      </w:r>
      <w:r>
        <w:rPr>
          <w:rStyle w:val="FunctionTok"/>
        </w:rPr>
        <w:t xml:space="preserve">block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auditd package</w:t>
      </w:r>
      <w:r>
        <w:br/>
      </w:r>
      <w:r>
        <w:rPr>
          <w:rStyle w:val="AttributeTok"/>
        </w:rPr>
        <w:t xml:space="preserve">          </w:t>
      </w:r>
      <w:r>
        <w:rPr>
          <w:rStyle w:val="FunctionTok"/>
        </w:rPr>
        <w:t xml:space="preserve">apt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auditd</w:t>
      </w:r>
      <w:r>
        <w:br/>
      </w:r>
      <w:r>
        <w:rPr>
          <w:rStyle w:val="AttributeTok"/>
        </w:rPr>
        <w:t xml:space="preserve">            </w:t>
      </w:r>
      <w:r>
        <w:rPr>
          <w:rStyle w:val="FunctionTok"/>
        </w:rPr>
        <w:t xml:space="preserve">state</w:t>
      </w:r>
      <w:r>
        <w:rPr>
          <w:rStyle w:val="KeywordTok"/>
        </w:rPr>
        <w:t xml:space="preserve">:</w:t>
      </w:r>
      <w:r>
        <w:rPr>
          <w:rStyle w:val="AttributeTok"/>
        </w:rPr>
        <w:t xml:space="preserve"> present</w:t>
      </w:r>
      <w:r>
        <w:br/>
      </w:r>
      <w:r>
        <w:rPr>
          <w:rStyle w:val="AttributeTok"/>
        </w:rPr>
        <w:t xml:space="preserve">            </w:t>
      </w:r>
      <w:r>
        <w:rPr>
          <w:rStyle w:val="FunctionTok"/>
        </w:rPr>
        <w:t xml:space="preserve">update_cache</w:t>
      </w:r>
      <w:r>
        <w:rPr>
          <w:rStyle w:val="KeywordTok"/>
        </w:rPr>
        <w:t xml:space="preserve">:</w:t>
      </w:r>
      <w:r>
        <w:rPr>
          <w:rStyle w:val="AttributeTok"/>
        </w:rPr>
        <w:t xml:space="preserve"> </w:t>
      </w:r>
      <w:r>
        <w:rPr>
          <w:rStyle w:val="CharTok"/>
        </w:rPr>
        <w:t xml:space="preserve">yes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Enable and start auditd service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auditd</w:t>
      </w:r>
      <w:r>
        <w:br/>
      </w:r>
      <w:r>
        <w:rPr>
          <w:rStyle w:val="AttributeTok"/>
        </w:rPr>
        <w:t xml:space="preserve">            </w:t>
      </w:r>
      <w:r>
        <w:rPr>
          <w:rStyle w:val="FunctionTok"/>
        </w:rPr>
        <w:t xml:space="preserve">state</w:t>
      </w:r>
      <w:r>
        <w:rPr>
          <w:rStyle w:val="KeywordTok"/>
        </w:rPr>
        <w:t xml:space="preserve">:</w:t>
      </w:r>
      <w:r>
        <w:rPr>
          <w:rStyle w:val="AttributeTok"/>
        </w:rPr>
        <w:t xml:space="preserve"> started</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yes</w:t>
      </w:r>
      <w:r>
        <w:br/>
      </w:r>
      <w:r>
        <w:rPr>
          <w:rStyle w:val="AttributeTok"/>
        </w:rPr>
        <w:t xml:space="preserve">      </w:t>
      </w:r>
      <w:r>
        <w:rPr>
          <w:rStyle w:val="FunctionTok"/>
        </w:rPr>
        <w:t xml:space="preserve">rescue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 critical provisioning failure</w:t>
      </w:r>
      <w:r>
        <w:br/>
      </w:r>
      <w:r>
        <w:rPr>
          <w:rStyle w:val="AttributeTok"/>
        </w:rPr>
        <w:t xml:space="preserve">          </w:t>
      </w:r>
      <w:r>
        <w:rPr>
          <w:rStyle w:val="FunctionTok"/>
        </w:rPr>
        <w:t xml:space="preserve">debug</w:t>
      </w:r>
      <w:r>
        <w:rPr>
          <w:rStyle w:val="KeywordTok"/>
        </w:rPr>
        <w:t xml:space="preserve">:</w:t>
      </w:r>
      <w:r>
        <w:br/>
      </w:r>
      <w:r>
        <w:rPr>
          <w:rStyle w:val="AttributeTok"/>
        </w:rPr>
        <w:t xml:space="preserve">            </w:t>
      </w:r>
      <w:r>
        <w:rPr>
          <w:rStyle w:val="FunctionTok"/>
        </w:rPr>
        <w:t xml:space="preserve">msg</w:t>
      </w:r>
      <w:r>
        <w:rPr>
          <w:rStyle w:val="KeywordTok"/>
        </w:rPr>
        <w:t xml:space="preserve">:</w:t>
      </w:r>
      <w:r>
        <w:rPr>
          <w:rStyle w:val="AttributeTok"/>
        </w:rPr>
        <w:t xml:space="preserve"> </w:t>
      </w:r>
      <w:r>
        <w:rPr>
          <w:rStyle w:val="StringTok"/>
        </w:rPr>
        <w:t xml:space="preserve">"Failed to configure auditd on host {{ inventory_hostname }}. Initiating rollback flag."</w:t>
      </w:r>
      <w:r>
        <w:br/>
      </w:r>
      <w:r>
        <w:rPr>
          <w:rStyle w:val="AttributeTok"/>
        </w:rPr>
        <w:t xml:space="preserve">      </w:t>
      </w:r>
      <w:r>
        <w:rPr>
          <w:rStyle w:val="FunctionTok"/>
        </w:rPr>
        <w:t xml:space="preserve">always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Record compliance check execution timestamp</w:t>
      </w:r>
      <w:r>
        <w:br/>
      </w:r>
      <w:r>
        <w:rPr>
          <w:rStyle w:val="AttributeTok"/>
        </w:rPr>
        <w:t xml:space="preserve">          </w:t>
      </w:r>
      <w:r>
        <w:rPr>
          <w:rStyle w:val="FunctionTok"/>
        </w:rPr>
        <w:t xml:space="preserve">file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/var/log/compliance_checked.lock</w:t>
      </w:r>
      <w:r>
        <w:br/>
      </w:r>
      <w:r>
        <w:rPr>
          <w:rStyle w:val="AttributeTok"/>
        </w:rPr>
        <w:t xml:space="preserve">            </w:t>
      </w:r>
      <w:r>
        <w:rPr>
          <w:rStyle w:val="FunctionTok"/>
        </w:rPr>
        <w:t xml:space="preserve">state</w:t>
      </w:r>
      <w:r>
        <w:rPr>
          <w:rStyle w:val="KeywordTok"/>
        </w:rPr>
        <w:t xml:space="preserve">:</w:t>
      </w:r>
      <w:r>
        <w:rPr>
          <w:rStyle w:val="AttributeTok"/>
        </w:rPr>
        <w:t xml:space="preserve"> touch</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'0600'</w:t>
      </w:r>
    </w:p>
    <w:bookmarkEnd w:id="728"/>
    <w:bookmarkEnd w:id="729"/>
    <w:bookmarkStart w:id="733" w:name="X111257e28f4ff737be6f6eed0b4826a87ba2634"/>
    <w:p>
      <w:pPr>
        <w:pStyle w:val="Heading2"/>
      </w:pPr>
      <w:r>
        <w:t xml:space="preserve">C.5. Prometheus &amp; Alertmanager Enterprise YAML Configurations</w:t>
      </w:r>
    </w:p>
    <w:p>
      <w:pPr>
        <w:pStyle w:val="FirstParagraph"/>
      </w:pPr>
      <w:r>
        <w:t xml:space="preserve">Observability infrastructure must aggregate metrics reliably while routing high-severity alerts to operational responders through deduplication and grouping rules.</w:t>
      </w:r>
    </w:p>
    <w:bookmarkStart w:id="730" w:name="Xd3237271601840f7ea9c3699dc6fc59b5c08927"/>
    <w:p>
      <w:pPr>
        <w:pStyle w:val="Heading3"/>
      </w:pPr>
      <w:r>
        <w:t xml:space="preserve">1. Prometheus Scrape Configuration (</w:t>
      </w:r>
      <w:r>
        <w:rPr>
          <w:rStyle w:val="VerbatimChar"/>
        </w:rPr>
        <w:t xml:space="preserve">prometheus.yml</w:t>
      </w:r>
      <w:r>
        <w:t xml:space="preserve">)</w:t>
      </w:r>
    </w:p>
    <w:p>
      <w:pPr>
        <w:pStyle w:val="SourceCode"/>
      </w:pP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rPr>
          <w:rStyle w:val="AttributeTok"/>
        </w:rPr>
        <w:t xml:space="preserve">  </w:t>
      </w:r>
      <w:r>
        <w:rPr>
          <w:rStyle w:val="FunctionTok"/>
        </w:rPr>
        <w:t xml:space="preserve">evaluation_interval</w:t>
      </w:r>
      <w:r>
        <w:rPr>
          <w:rStyle w:val="KeywordTok"/>
        </w:rPr>
        <w:t xml:space="preserve">:</w:t>
      </w:r>
      <w:r>
        <w:rPr>
          <w:rStyle w:val="AttributeTok"/>
        </w:rPr>
        <w:t xml:space="preserve"> 15s</w:t>
      </w:r>
      <w:r>
        <w:br/>
      </w:r>
      <w:r>
        <w:rPr>
          <w:rStyle w:val="AttributeTok"/>
        </w:rPr>
        <w:t xml:space="preserve">  </w:t>
      </w:r>
      <w:r>
        <w:rPr>
          <w:rStyle w:val="FunctionTok"/>
        </w:rPr>
        <w:t xml:space="preserve">external_labels</w:t>
      </w:r>
      <w:r>
        <w:rPr>
          <w:rStyle w:val="KeywordTok"/>
        </w:rPr>
        <w:t xml:space="preserve">:</w:t>
      </w:r>
      <w:r>
        <w:br/>
      </w:r>
      <w:r>
        <w:rPr>
          <w:rStyle w:val="AttributeTok"/>
        </w:rPr>
        <w:t xml:space="preserve">    </w:t>
      </w:r>
      <w:r>
        <w:rPr>
          <w:rStyle w:val="FunctionTok"/>
        </w:rPr>
        <w:t xml:space="preserve">monitor</w:t>
      </w:r>
      <w:r>
        <w:rPr>
          <w:rStyle w:val="KeywordTok"/>
        </w:rPr>
        <w:t xml:space="preserve">:</w:t>
      </w:r>
      <w:r>
        <w:rPr>
          <w:rStyle w:val="AttributeTok"/>
        </w:rPr>
        <w:t xml:space="preserve"> </w:t>
      </w:r>
      <w:r>
        <w:rPr>
          <w:rStyle w:val="StringTok"/>
        </w:rPr>
        <w:t xml:space="preserve">'enterprise-production-monitor'</w:t>
      </w:r>
      <w:r>
        <w:br/>
      </w:r>
      <w:r>
        <w:br/>
      </w:r>
      <w:r>
        <w:rPr>
          <w:rStyle w:val="FunctionTok"/>
        </w:rPr>
        <w:t xml:space="preserve">alerting</w:t>
      </w:r>
      <w:r>
        <w:rPr>
          <w:rStyle w:val="KeywordTok"/>
        </w:rPr>
        <w:t xml:space="preserve">:</w:t>
      </w:r>
      <w:r>
        <w:br/>
      </w:r>
      <w:r>
        <w:rPr>
          <w:rStyle w:val="AttributeTok"/>
        </w:rPr>
        <w:t xml:space="preserve">  </w:t>
      </w:r>
      <w:r>
        <w:rPr>
          <w:rStyle w:val="FunctionTok"/>
        </w:rPr>
        <w:t xml:space="preserve">alertmanagers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'alertmanager.monitoring.svc:9093'</w:t>
      </w:r>
      <w:r>
        <w:rPr>
          <w:rStyle w:val="KeywordTok"/>
        </w:rPr>
        <w:t xml:space="preserve">]</w:t>
      </w:r>
      <w:r>
        <w:br/>
      </w:r>
      <w:r>
        <w:br/>
      </w:r>
      <w:r>
        <w:rPr>
          <w:rStyle w:val="FunctionTok"/>
        </w:rPr>
        <w:t xml:space="preserve">rule_files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'/etc/prometheus/rules/*.rules.yml'</w:t>
      </w:r>
      <w:r>
        <w:br/>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'kubernetes-nodes'</w:t>
      </w:r>
      <w:r>
        <w:br/>
      </w:r>
      <w:r>
        <w:rPr>
          <w:rStyle w:val="AttributeTok"/>
        </w:rPr>
        <w:t xml:space="preserve">    </w:t>
      </w:r>
      <w:r>
        <w:rPr>
          <w:rStyle w:val="FunctionTok"/>
        </w:rPr>
        <w:t xml:space="preserve">kubernetes_sd_configs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node</w:t>
      </w:r>
      <w:r>
        <w:br/>
      </w:r>
      <w:r>
        <w:rPr>
          <w:rStyle w:val="AttributeTok"/>
        </w:rPr>
        <w:t xml:space="preserve">    </w:t>
      </w:r>
      <w:r>
        <w:rPr>
          <w:rStyle w:val="FunctionTok"/>
        </w:rPr>
        <w:t xml:space="preserve">relabel_configs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labelmap</w:t>
      </w:r>
      <w:r>
        <w:br/>
      </w:r>
      <w:r>
        <w:rPr>
          <w:rStyle w:val="AttributeTok"/>
        </w:rPr>
        <w:t xml:space="preserve">        </w:t>
      </w:r>
      <w:r>
        <w:rPr>
          <w:rStyle w:val="FunctionTok"/>
        </w:rPr>
        <w:t xml:space="preserve">regex</w:t>
      </w:r>
      <w:r>
        <w:rPr>
          <w:rStyle w:val="KeywordTok"/>
        </w:rPr>
        <w:t xml:space="preserve">:</w:t>
      </w:r>
      <w:r>
        <w:rPr>
          <w:rStyle w:val="AttributeTok"/>
        </w:rPr>
        <w:t xml:space="preserve"> __meta_kubernetes_node_label_(.+)</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'kubernetes-pods'</w:t>
      </w:r>
      <w:r>
        <w:br/>
      </w:r>
      <w:r>
        <w:rPr>
          <w:rStyle w:val="AttributeTok"/>
        </w:rPr>
        <w:t xml:space="preserve">    </w:t>
      </w:r>
      <w:r>
        <w:rPr>
          <w:rStyle w:val="FunctionTok"/>
        </w:rPr>
        <w:t xml:space="preserve">kubernetes_sd_configs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pod</w:t>
      </w:r>
      <w:r>
        <w:br/>
      </w:r>
      <w:r>
        <w:rPr>
          <w:rStyle w:val="AttributeTok"/>
        </w:rPr>
        <w:t xml:space="preserve">    </w:t>
      </w:r>
      <w:r>
        <w:rPr>
          <w:rStyle w:val="FunctionTok"/>
        </w:rPr>
        <w:t xml:space="preserve">relabel_configs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__meta_kubernetes_pod_annotation_prometheus_io_scrape</w:t>
      </w:r>
      <w:r>
        <w:rPr>
          <w:rStyle w:val="KeywordTok"/>
        </w:rPr>
        <w:t xml:space="preserve">]</w:t>
      </w:r>
      <w:r>
        <w:br/>
      </w:r>
      <w:r>
        <w:rPr>
          <w:rStyle w:val="AttributeTok"/>
        </w:rPr>
        <w:t xml:space="preserve">        </w:t>
      </w:r>
      <w:r>
        <w:rPr>
          <w:rStyle w:val="FunctionTok"/>
        </w:rPr>
        <w:t xml:space="preserve">action</w:t>
      </w:r>
      <w:r>
        <w:rPr>
          <w:rStyle w:val="KeywordTok"/>
        </w:rPr>
        <w:t xml:space="preserve">:</w:t>
      </w:r>
      <w:r>
        <w:rPr>
          <w:rStyle w:val="AttributeTok"/>
        </w:rPr>
        <w:t xml:space="preserve"> keep</w:t>
      </w:r>
      <w:r>
        <w:br/>
      </w:r>
      <w:r>
        <w:rPr>
          <w:rStyle w:val="AttributeTok"/>
        </w:rPr>
        <w:t xml:space="preserve">        </w:t>
      </w:r>
      <w:r>
        <w:rPr>
          <w:rStyle w:val="FunctionTok"/>
        </w:rPr>
        <w:t xml:space="preserve">regex</w:t>
      </w:r>
      <w:r>
        <w:rPr>
          <w:rStyle w:val="KeywordTok"/>
        </w:rPr>
        <w:t xml:space="preserve">:</w:t>
      </w:r>
      <w:r>
        <w:rPr>
          <w:rStyle w:val="AttributeTok"/>
        </w:rPr>
        <w:t xml:space="preserve"> </w:t>
      </w:r>
      <w:r>
        <w:rPr>
          <w:rStyle w:val="CharTok"/>
        </w:rPr>
        <w:t xml:space="preserve">true</w:t>
      </w:r>
    </w:p>
    <w:bookmarkEnd w:id="730"/>
    <w:bookmarkStart w:id="731" w:name="prometheus-alerting-rules-app.rules.yml"/>
    <w:p>
      <w:pPr>
        <w:pStyle w:val="Heading3"/>
      </w:pPr>
      <w:r>
        <w:t xml:space="preserve">2. Prometheus Alerting Rules (</w:t>
      </w:r>
      <w:r>
        <w:rPr>
          <w:rStyle w:val="VerbatimChar"/>
        </w:rPr>
        <w:t xml:space="preserve">app.rules.yml</w:t>
      </w:r>
      <w:r>
        <w:t xml:space="preserve">)</w:t>
      </w:r>
    </w:p>
    <w:p>
      <w:pPr>
        <w:pStyle w:val="SourceCode"/>
      </w:pP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CoreAppAlerts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HighHttpErrorRate</w:t>
      </w:r>
      <w:r>
        <w:br/>
      </w:r>
      <w:r>
        <w:rPr>
          <w:rStyle w:val="AttributeTok"/>
        </w:rPr>
        <w:t xml:space="preserve">        </w:t>
      </w:r>
      <w:r>
        <w:rPr>
          <w:rStyle w:val="FunctionTok"/>
        </w:rPr>
        <w:t xml:space="preserve">expr</w:t>
      </w:r>
      <w:r>
        <w:rPr>
          <w:rStyle w:val="KeywordTok"/>
        </w:rPr>
        <w:t xml:space="preserve">:</w:t>
      </w:r>
      <w:r>
        <w:rPr>
          <w:rStyle w:val="AttributeTok"/>
        </w:rPr>
        <w:t xml:space="preserve"> sum(rate(http_requests_total{status=~"5.."}[5m])) / sum(rate(http_requests_total[5m])) &gt; 0.05</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"High HTTP 5xx Error Rate detected on {{ $labels.instance }}"</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"Error rate has exceeded 5% over the last 5 minutes (current value: {{ $value | humanizePercentage }})."</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NodeCpuSaturation</w:t>
      </w:r>
      <w:r>
        <w:br/>
      </w:r>
      <w:r>
        <w:rPr>
          <w:rStyle w:val="AttributeTok"/>
        </w:rPr>
        <w:t xml:space="preserve">        </w:t>
      </w:r>
      <w:r>
        <w:rPr>
          <w:rStyle w:val="FunctionTok"/>
        </w:rPr>
        <w:t xml:space="preserve">expr</w:t>
      </w:r>
      <w:r>
        <w:rPr>
          <w:rStyle w:val="KeywordTok"/>
        </w:rPr>
        <w:t xml:space="preserve">:</w:t>
      </w:r>
      <w:r>
        <w:rPr>
          <w:rStyle w:val="AttributeTok"/>
        </w:rPr>
        <w:t xml:space="preserve"> 1 - rate(node_cpu_seconds_total{mode="idle"}[5m]) &gt; 0.85</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"Node CPU utilization critical on {{ $labels.instance }}"</w:t>
      </w:r>
    </w:p>
    <w:bookmarkEnd w:id="731"/>
    <w:bookmarkStart w:id="732" w:name="Xd87d7ba1dd25b2003973d168835005055b744b8"/>
    <w:p>
      <w:pPr>
        <w:pStyle w:val="Heading3"/>
      </w:pPr>
      <w:r>
        <w:t xml:space="preserve">3. Alertmanager Routing Configuration (</w:t>
      </w:r>
      <w:r>
        <w:rPr>
          <w:rStyle w:val="VerbatimChar"/>
        </w:rPr>
        <w:t xml:space="preserve">alertmanager.yml</w:t>
      </w:r>
      <w:r>
        <w:t xml:space="preserve">)</w:t>
      </w:r>
    </w:p>
    <w:p>
      <w:pPr>
        <w:pStyle w:val="SourceCode"/>
      </w:pPr>
      <w:r>
        <w:rPr>
          <w:rStyle w:val="FunctionTok"/>
        </w:rPr>
        <w:t xml:space="preserve">global</w:t>
      </w:r>
      <w:r>
        <w:rPr>
          <w:rStyle w:val="KeywordTok"/>
        </w:rPr>
        <w:t xml:space="preserve">:</w:t>
      </w:r>
      <w:r>
        <w:br/>
      </w:r>
      <w:r>
        <w:rPr>
          <w:rStyle w:val="AttributeTok"/>
        </w:rPr>
        <w:t xml:space="preserve">  </w:t>
      </w:r>
      <w:r>
        <w:rPr>
          <w:rStyle w:val="FunctionTok"/>
        </w:rPr>
        <w:t xml:space="preserve">resolve_timeout</w:t>
      </w:r>
      <w:r>
        <w:rPr>
          <w:rStyle w:val="KeywordTok"/>
        </w:rPr>
        <w:t xml:space="preserve">:</w:t>
      </w:r>
      <w:r>
        <w:rPr>
          <w:rStyle w:val="AttributeTok"/>
        </w:rPr>
        <w:t xml:space="preserve"> 5m</w:t>
      </w:r>
      <w:r>
        <w:br/>
      </w:r>
      <w:r>
        <w:br/>
      </w:r>
      <w:r>
        <w:rPr>
          <w:rStyle w:val="FunctionTok"/>
        </w:rPr>
        <w:t xml:space="preserve">route</w:t>
      </w:r>
      <w:r>
        <w:rPr>
          <w:rStyle w:val="KeywordTok"/>
        </w:rPr>
        <w:t xml:space="preserve">:</w:t>
      </w:r>
      <w:r>
        <w:br/>
      </w:r>
      <w:r>
        <w:rPr>
          <w:rStyle w:val="AttributeTok"/>
        </w:rPr>
        <w:t xml:space="preserve">  </w:t>
      </w:r>
      <w:r>
        <w:rPr>
          <w:rStyle w:val="FunctionTok"/>
        </w:rPr>
        <w:t xml:space="preserve">group_by</w:t>
      </w:r>
      <w:r>
        <w:rPr>
          <w:rStyle w:val="KeywordTok"/>
        </w:rPr>
        <w:t xml:space="preserve">:</w:t>
      </w:r>
      <w:r>
        <w:rPr>
          <w:rStyle w:val="AttributeTok"/>
        </w:rPr>
        <w:t xml:space="preserve"> </w:t>
      </w:r>
      <w:r>
        <w:rPr>
          <w:rStyle w:val="KeywordTok"/>
        </w:rPr>
        <w:t xml:space="preserve">[</w:t>
      </w:r>
      <w:r>
        <w:rPr>
          <w:rStyle w:val="StringTok"/>
        </w:rPr>
        <w:t xml:space="preserve">'alertname'</w:t>
      </w:r>
      <w:r>
        <w:rPr>
          <w:rStyle w:val="KeywordTok"/>
        </w:rPr>
        <w:t xml:space="preserve">,</w:t>
      </w:r>
      <w:r>
        <w:rPr>
          <w:rStyle w:val="AttributeTok"/>
        </w:rPr>
        <w:t xml:space="preserve"> </w:t>
      </w:r>
      <w:r>
        <w:rPr>
          <w:rStyle w:val="StringTok"/>
        </w:rPr>
        <w:t xml:space="preserve">'cluster'</w:t>
      </w:r>
      <w:r>
        <w:rPr>
          <w:rStyle w:val="KeywordTok"/>
        </w:rPr>
        <w:t xml:space="preserve">,</w:t>
      </w:r>
      <w:r>
        <w:rPr>
          <w:rStyle w:val="AttributeTok"/>
        </w:rPr>
        <w:t xml:space="preserve"> </w:t>
      </w:r>
      <w:r>
        <w:rPr>
          <w:rStyle w:val="StringTok"/>
        </w:rPr>
        <w:t xml:space="preserve">'service'</w:t>
      </w:r>
      <w:r>
        <w:rPr>
          <w:rStyle w:val="KeywordTok"/>
        </w:rPr>
        <w:t xml:space="preserve">]</w:t>
      </w:r>
      <w:r>
        <w:br/>
      </w:r>
      <w:r>
        <w:rPr>
          <w:rStyle w:val="AttributeTok"/>
        </w:rPr>
        <w:t xml:space="preserve">  </w:t>
      </w:r>
      <w:r>
        <w:rPr>
          <w:rStyle w:val="FunctionTok"/>
        </w:rPr>
        <w:t xml:space="preserve">group_wait</w:t>
      </w:r>
      <w:r>
        <w:rPr>
          <w:rStyle w:val="KeywordTok"/>
        </w:rPr>
        <w:t xml:space="preserve">:</w:t>
      </w:r>
      <w:r>
        <w:rPr>
          <w:rStyle w:val="AttributeTok"/>
        </w:rPr>
        <w:t xml:space="preserve"> 30s</w:t>
      </w:r>
      <w:r>
        <w:br/>
      </w:r>
      <w:r>
        <w:rPr>
          <w:rStyle w:val="AttributeTok"/>
        </w:rPr>
        <w:t xml:space="preserve">  </w:t>
      </w:r>
      <w:r>
        <w:rPr>
          <w:rStyle w:val="FunctionTok"/>
        </w:rPr>
        <w:t xml:space="preserve">group_interval</w:t>
      </w:r>
      <w:r>
        <w:rPr>
          <w:rStyle w:val="KeywordTok"/>
        </w:rPr>
        <w:t xml:space="preserve">:</w:t>
      </w:r>
      <w:r>
        <w:rPr>
          <w:rStyle w:val="AttributeTok"/>
        </w:rPr>
        <w:t xml:space="preserve"> 5m</w:t>
      </w:r>
      <w:r>
        <w:br/>
      </w:r>
      <w:r>
        <w:rPr>
          <w:rStyle w:val="AttributeTok"/>
        </w:rPr>
        <w:t xml:space="preserve">  </w:t>
      </w:r>
      <w:r>
        <w:rPr>
          <w:rStyle w:val="FunctionTok"/>
        </w:rPr>
        <w:t xml:space="preserve">repeat_interval</w:t>
      </w:r>
      <w:r>
        <w:rPr>
          <w:rStyle w:val="KeywordTok"/>
        </w:rPr>
        <w:t xml:space="preserve">:</w:t>
      </w:r>
      <w:r>
        <w:rPr>
          <w:rStyle w:val="AttributeTok"/>
        </w:rPr>
        <w:t xml:space="preserve"> 4h</w:t>
      </w:r>
      <w:r>
        <w:br/>
      </w:r>
      <w:r>
        <w:rPr>
          <w:rStyle w:val="AttributeTok"/>
        </w:rPr>
        <w:t xml:space="preserve">  </w:t>
      </w:r>
      <w:r>
        <w:rPr>
          <w:rStyle w:val="FunctionTok"/>
        </w:rPr>
        <w:t xml:space="preserve">receiver</w:t>
      </w:r>
      <w:r>
        <w:rPr>
          <w:rStyle w:val="KeywordTok"/>
        </w:rPr>
        <w:t xml:space="preserve">:</w:t>
      </w:r>
      <w:r>
        <w:rPr>
          <w:rStyle w:val="AttributeTok"/>
        </w:rPr>
        <w:t xml:space="preserve"> </w:t>
      </w:r>
      <w:r>
        <w:rPr>
          <w:rStyle w:val="StringTok"/>
        </w:rPr>
        <w:t xml:space="preserve">'pagerduty-escalation'</w:t>
      </w:r>
      <w:r>
        <w:br/>
      </w:r>
      <w:r>
        <w:rPr>
          <w:rStyle w:val="AttributeTok"/>
        </w:rPr>
        <w:t xml:space="preserve">  </w:t>
      </w:r>
      <w:r>
        <w:rPr>
          <w:rStyle w:val="FunctionTok"/>
        </w:rPr>
        <w:t xml:space="preserve">routes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receiver</w:t>
      </w:r>
      <w:r>
        <w:rPr>
          <w:rStyle w:val="KeywordTok"/>
        </w:rPr>
        <w:t xml:space="preserve">:</w:t>
      </w:r>
      <w:r>
        <w:rPr>
          <w:rStyle w:val="AttributeTok"/>
        </w:rPr>
        <w:t xml:space="preserve"> </w:t>
      </w:r>
      <w:r>
        <w:rPr>
          <w:rStyle w:val="StringTok"/>
        </w:rPr>
        <w:t xml:space="preserve">'slack-notifications'</w:t>
      </w:r>
      <w:r>
        <w:br/>
      </w:r>
      <w:r>
        <w:br/>
      </w:r>
      <w:r>
        <w:rPr>
          <w:rStyle w:val="FunctionTok"/>
        </w:rPr>
        <w:t xml:space="preserve">receivers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'pagerduty-escalation'</w:t>
      </w:r>
      <w:r>
        <w:br/>
      </w:r>
      <w:r>
        <w:rPr>
          <w:rStyle w:val="AttributeTok"/>
        </w:rPr>
        <w:t xml:space="preserve">    </w:t>
      </w:r>
      <w:r>
        <w:rPr>
          <w:rStyle w:val="FunctionTok"/>
        </w:rPr>
        <w:t xml:space="preserve">pagerduty_configs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service_key</w:t>
      </w:r>
      <w:r>
        <w:rPr>
          <w:rStyle w:val="KeywordTok"/>
        </w:rPr>
        <w:t xml:space="preserve">:</w:t>
      </w:r>
      <w:r>
        <w:rPr>
          <w:rStyle w:val="AttributeTok"/>
        </w:rPr>
        <w:t xml:space="preserve"> </w:t>
      </w:r>
      <w:r>
        <w:rPr>
          <w:rStyle w:val="StringTok"/>
        </w:rPr>
        <w:t xml:space="preserve">'&lt;secret-pagerduty-integration-key&gt;'</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'slack-notifications'</w:t>
      </w:r>
      <w:r>
        <w:br/>
      </w:r>
      <w:r>
        <w:rPr>
          <w:rStyle w:val="AttributeTok"/>
        </w:rPr>
        <w:t xml:space="preserve">    </w:t>
      </w:r>
      <w:r>
        <w:rPr>
          <w:rStyle w:val="FunctionTok"/>
        </w:rPr>
        <w:t xml:space="preserve">slack_configs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channel</w:t>
      </w:r>
      <w:r>
        <w:rPr>
          <w:rStyle w:val="KeywordTok"/>
        </w:rPr>
        <w:t xml:space="preserve">:</w:t>
      </w:r>
      <w:r>
        <w:rPr>
          <w:rStyle w:val="AttributeTok"/>
        </w:rPr>
        <w:t xml:space="preserve"> </w:t>
      </w:r>
      <w:r>
        <w:rPr>
          <w:rStyle w:val="StringTok"/>
        </w:rPr>
        <w:t xml:space="preserve">'#platform-alerts'</w:t>
      </w:r>
      <w:r>
        <w:br/>
      </w:r>
      <w:r>
        <w:rPr>
          <w:rStyle w:val="AttributeTok"/>
        </w:rPr>
        <w:t xml:space="preserve">        </w:t>
      </w:r>
      <w:r>
        <w:rPr>
          <w:rStyle w:val="FunctionTok"/>
        </w:rPr>
        <w:t xml:space="preserve">send_resolved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"Alert: {{ .CommonAnnotations.summary }}</w:t>
      </w:r>
      <w:r>
        <w:rPr>
          <w:rStyle w:val="SpecialCharTok"/>
        </w:rPr>
        <w:t xml:space="preserve">\n</w:t>
      </w:r>
      <w:r>
        <w:rPr>
          <w:rStyle w:val="StringTok"/>
        </w:rPr>
        <w:t xml:space="preserve">Description: {{ .CommonAnnotations.description }}"</w:t>
      </w:r>
    </w:p>
    <w:bookmarkEnd w:id="732"/>
    <w:bookmarkEnd w:id="733"/>
    <w:bookmarkStart w:id="739" w:name="Xf23bd81182d4d7f0495da327a9673310189b933"/>
    <w:p>
      <w:pPr>
        <w:pStyle w:val="Heading2"/>
      </w:pPr>
      <w:r>
        <w:t xml:space="preserve">C.6. Multi-Stage CI/CD Pipeline Manifests (GitLab CI, GitHub Actions, Jenkinsfile)</w:t>
      </w:r>
    </w:p>
    <w:p>
      <w:pPr>
        <w:pStyle w:val="FirstParagraph"/>
      </w:pPr>
      <w:r>
        <w:t xml:space="preserve">Enterprise CI/CD pipelines enforce automated linting, security scanning (SAST and container vulnerability checks), container building, and deployment orchestration.</w:t>
      </w:r>
    </w:p>
    <w:bookmarkStart w:id="734" w:name="gitlab-cicd-pipeline-.gitlab-ci.yml"/>
    <w:p>
      <w:pPr>
        <w:pStyle w:val="Heading3"/>
      </w:pPr>
      <w:r>
        <w:t xml:space="preserve">1. GitLab CI/CD Pipeline (</w:t>
      </w:r>
      <w:r>
        <w:rPr>
          <w:rStyle w:val="VerbatimChar"/>
        </w:rPr>
        <w:t xml:space="preserve">.gitlab-ci.yml</w:t>
      </w:r>
      <w:r>
        <w:t xml:space="preserve">)</w:t>
      </w:r>
    </w:p>
    <w:p>
      <w:pPr>
        <w:pStyle w:val="SourceCode"/>
      </w:pP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lint</w:t>
      </w:r>
      <w:r>
        <w:br/>
      </w:r>
      <w:r>
        <w:rPr>
          <w:rStyle w:val="AttributeTok"/>
        </w:rPr>
        <w:t xml:space="preserve">  </w:t>
      </w:r>
      <w:r>
        <w:rPr>
          <w:rStyle w:val="KeywordTok"/>
        </w:rPr>
        <w:t xml:space="preserve">-</w:t>
      </w:r>
      <w:r>
        <w:rPr>
          <w:rStyle w:val="AttributeTok"/>
        </w:rPr>
        <w:t xml:space="preserve"> test</w:t>
      </w:r>
      <w:r>
        <w:br/>
      </w:r>
      <w:r>
        <w:rPr>
          <w:rStyle w:val="AttributeTok"/>
        </w:rPr>
        <w:t xml:space="preserve">  </w:t>
      </w:r>
      <w:r>
        <w:rPr>
          <w:rStyle w:val="KeywordTok"/>
        </w:rPr>
        <w:t xml:space="preserve">-</w:t>
      </w:r>
      <w:r>
        <w:rPr>
          <w:rStyle w:val="AttributeTok"/>
        </w:rPr>
        <w:t xml:space="preserve"> security</w:t>
      </w:r>
      <w:r>
        <w:br/>
      </w:r>
      <w:r>
        <w:rPr>
          <w:rStyle w:val="AttributeTok"/>
        </w:rPr>
        <w:t xml:space="preserve">  </w:t>
      </w:r>
      <w:r>
        <w:rPr>
          <w:rStyle w:val="KeywordTok"/>
        </w:rPr>
        <w:t xml:space="preserve">-</w:t>
      </w:r>
      <w:r>
        <w:rPr>
          <w:rStyle w:val="AttributeTok"/>
        </w:rPr>
        <w:t xml:space="preserve"> build</w:t>
      </w:r>
      <w:r>
        <w:br/>
      </w:r>
      <w:r>
        <w:rPr>
          <w:rStyle w:val="AttributeTok"/>
        </w:rPr>
        <w:t xml:space="preserve">  </w:t>
      </w:r>
      <w:r>
        <w:rPr>
          <w:rStyle w:val="KeywordTok"/>
        </w:rPr>
        <w:t xml:space="preserve">-</w:t>
      </w:r>
      <w:r>
        <w:rPr>
          <w:rStyle w:val="AttributeTok"/>
        </w:rPr>
        <w:t xml:space="preserve"> deploy</w:t>
      </w:r>
      <w:r>
        <w:br/>
      </w:r>
      <w:r>
        <w:br/>
      </w:r>
      <w:r>
        <w:rPr>
          <w:rStyle w:val="FunctionTok"/>
        </w:rPr>
        <w:t xml:space="preserve">variables</w:t>
      </w:r>
      <w:r>
        <w:rPr>
          <w:rStyle w:val="KeywordTok"/>
        </w:rPr>
        <w:t xml:space="preserve">:</w:t>
      </w:r>
      <w:r>
        <w:br/>
      </w:r>
      <w:r>
        <w:rPr>
          <w:rStyle w:val="AttributeTok"/>
        </w:rPr>
        <w:t xml:space="preserve">  </w:t>
      </w:r>
      <w:r>
        <w:rPr>
          <w:rStyle w:val="FunctionTok"/>
        </w:rPr>
        <w:t xml:space="preserve">DOCKER_DRIVER</w:t>
      </w:r>
      <w:r>
        <w:rPr>
          <w:rStyle w:val="KeywordTok"/>
        </w:rPr>
        <w:t xml:space="preserve">:</w:t>
      </w:r>
      <w:r>
        <w:rPr>
          <w:rStyle w:val="AttributeTok"/>
        </w:rPr>
        <w:t xml:space="preserve"> overlay2</w:t>
      </w:r>
      <w:r>
        <w:br/>
      </w:r>
      <w:r>
        <w:rPr>
          <w:rStyle w:val="AttributeTok"/>
        </w:rPr>
        <w:t xml:space="preserve">  </w:t>
      </w:r>
      <w:r>
        <w:rPr>
          <w:rStyle w:val="FunctionTok"/>
        </w:rPr>
        <w:t xml:space="preserve">CONTAINER_IMAGE</w:t>
      </w:r>
      <w:r>
        <w:rPr>
          <w:rStyle w:val="KeywordTok"/>
        </w:rPr>
        <w:t xml:space="preserve">:</w:t>
      </w:r>
      <w:r>
        <w:rPr>
          <w:rStyle w:val="AttributeTok"/>
        </w:rPr>
        <w:t xml:space="preserve"> registry.enterprise.internal/platform/core-api:$CI_COMMIT_SHA</w:t>
      </w:r>
      <w:r>
        <w:br/>
      </w:r>
      <w:r>
        <w:br/>
      </w:r>
      <w:r>
        <w:rPr>
          <w:rStyle w:val="FunctionTok"/>
        </w:rPr>
        <w:t xml:space="preserve">lint-code</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lint</w:t>
      </w:r>
      <w:r>
        <w:br/>
      </w:r>
      <w:r>
        <w:rPr>
          <w:rStyle w:val="AttributeTok"/>
        </w:rPr>
        <w:t xml:space="preserve">  </w:t>
      </w:r>
      <w:r>
        <w:rPr>
          <w:rStyle w:val="FunctionTok"/>
        </w:rPr>
        <w:t xml:space="preserve">image</w:t>
      </w:r>
      <w:r>
        <w:rPr>
          <w:rStyle w:val="KeywordTok"/>
        </w:rPr>
        <w:t xml:space="preserve">:</w:t>
      </w:r>
      <w:r>
        <w:rPr>
          <w:rStyle w:val="AttributeTok"/>
        </w:rPr>
        <w:t xml:space="preserve"> golangci/golangci-lint:v1.57-alpine</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golangci-lint run --timeout 5m</w:t>
      </w:r>
      <w:r>
        <w:br/>
      </w:r>
      <w:r>
        <w:br/>
      </w:r>
      <w:r>
        <w:rPr>
          <w:rStyle w:val="FunctionTok"/>
        </w:rPr>
        <w:t xml:space="preserve">unit-test</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test</w:t>
      </w:r>
      <w:r>
        <w:br/>
      </w:r>
      <w:r>
        <w:rPr>
          <w:rStyle w:val="AttributeTok"/>
        </w:rPr>
        <w:t xml:space="preserve">  </w:t>
      </w:r>
      <w:r>
        <w:rPr>
          <w:rStyle w:val="FunctionTok"/>
        </w:rPr>
        <w:t xml:space="preserve">image</w:t>
      </w:r>
      <w:r>
        <w:rPr>
          <w:rStyle w:val="KeywordTok"/>
        </w:rPr>
        <w:t xml:space="preserve">:</w:t>
      </w:r>
      <w:r>
        <w:rPr>
          <w:rStyle w:val="AttributeTok"/>
        </w:rPr>
        <w:t xml:space="preserve"> golang:1.22-bookworm</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go test -v -race -coverprofile=coverage.out ./...</w:t>
      </w:r>
      <w:r>
        <w:br/>
      </w:r>
      <w:r>
        <w:rPr>
          <w:rStyle w:val="AttributeTok"/>
        </w:rPr>
        <w:t xml:space="preserve">  </w:t>
      </w:r>
      <w:r>
        <w:rPr>
          <w:rStyle w:val="FunctionTok"/>
        </w:rPr>
        <w:t xml:space="preserve">coverage</w:t>
      </w:r>
      <w:r>
        <w:rPr>
          <w:rStyle w:val="KeywordTok"/>
        </w:rPr>
        <w:t xml:space="preserve">:</w:t>
      </w:r>
      <w:r>
        <w:rPr>
          <w:rStyle w:val="AttributeTok"/>
        </w:rPr>
        <w:t xml:space="preserve"> </w:t>
      </w:r>
      <w:r>
        <w:rPr>
          <w:rStyle w:val="StringTok"/>
        </w:rPr>
        <w:t xml:space="preserve">'/total:\s+\(statements\)\s+(\d+.\d+\%)/'</w:t>
      </w:r>
      <w:r>
        <w:br/>
      </w:r>
      <w:r>
        <w:br/>
      </w:r>
      <w:r>
        <w:rPr>
          <w:rStyle w:val="FunctionTok"/>
        </w:rPr>
        <w:t xml:space="preserve">container-scan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w:t>
      </w:r>
      <w:r>
        <w:br/>
      </w:r>
      <w:r>
        <w:rPr>
          <w:rStyle w:val="AttributeTok"/>
        </w:rPr>
        <w:t xml:space="preserve">  </w:t>
      </w:r>
      <w:r>
        <w:rPr>
          <w:rStyle w:val="FunctionTok"/>
        </w:rPr>
        <w:t xml:space="preserve">image</w:t>
      </w:r>
      <w:r>
        <w:rPr>
          <w:rStyle w:val="KeywordTok"/>
        </w:rPr>
        <w:t xml:space="preserve">:</w:t>
      </w:r>
      <w:r>
        <w:rPr>
          <w:rStyle w:val="AttributeTok"/>
        </w:rPr>
        <w:t xml:space="preserve"> aquasec/trivy:latest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trivy image --exit-code 1 --severity HIGH,CRITICAL $CONTAINER_IMAGE</w:t>
      </w:r>
      <w:r>
        <w:br/>
      </w:r>
      <w:r>
        <w:br/>
      </w:r>
      <w:r>
        <w:rPr>
          <w:rStyle w:val="FunctionTok"/>
        </w:rPr>
        <w:t xml:space="preserve">build-and-push</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image</w:t>
      </w:r>
      <w:r>
        <w:rPr>
          <w:rStyle w:val="KeywordTok"/>
        </w:rPr>
        <w:t xml:space="preserve">:</w:t>
      </w:r>
      <w:r>
        <w:rPr>
          <w:rStyle w:val="AttributeTok"/>
        </w:rPr>
        <w:t xml:space="preserve"> docker:26.0.0</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docker:26.0.0-dind</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docker login -u "$CI_REGISTRY_USER" -p "$CI_REGISTRY_PASSWORD" $CI_REGISTRY</w:t>
      </w:r>
      <w:r>
        <w:br/>
      </w:r>
      <w:r>
        <w:rPr>
          <w:rStyle w:val="AttributeTok"/>
        </w:rPr>
        <w:t xml:space="preserve">    </w:t>
      </w:r>
      <w:r>
        <w:rPr>
          <w:rStyle w:val="KeywordTok"/>
        </w:rPr>
        <w:t xml:space="preserve">-</w:t>
      </w:r>
      <w:r>
        <w:rPr>
          <w:rStyle w:val="AttributeTok"/>
        </w:rPr>
        <w:t xml:space="preserve"> docker build -t $CONTAINER_IMAGE .</w:t>
      </w:r>
      <w:r>
        <w:br/>
      </w:r>
      <w:r>
        <w:rPr>
          <w:rStyle w:val="AttributeTok"/>
        </w:rPr>
        <w:t xml:space="preserve">    </w:t>
      </w:r>
      <w:r>
        <w:rPr>
          <w:rStyle w:val="KeywordTok"/>
        </w:rPr>
        <w:t xml:space="preserve">-</w:t>
      </w:r>
      <w:r>
        <w:rPr>
          <w:rStyle w:val="AttributeTok"/>
        </w:rPr>
        <w:t xml:space="preserve"> docker push $CONTAINER_IMAGE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w:t>
      </w:r>
      <w:r>
        <w:rPr>
          <w:rStyle w:val="StringTok"/>
        </w:rPr>
        <w:t xml:space="preserve">'$CI_COMMIT_BRANCH == "main"'</w:t>
      </w:r>
      <w:r>
        <w:br/>
      </w:r>
      <w:r>
        <w:br/>
      </w:r>
      <w:r>
        <w:rPr>
          <w:rStyle w:val="FunctionTok"/>
        </w:rPr>
        <w:t xml:space="preserve">deploy-production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deploy</w:t>
      </w:r>
      <w:r>
        <w:br/>
      </w:r>
      <w:r>
        <w:rPr>
          <w:rStyle w:val="AttributeTok"/>
        </w:rPr>
        <w:t xml:space="preserve">  </w:t>
      </w:r>
      <w:r>
        <w:rPr>
          <w:rStyle w:val="FunctionTok"/>
        </w:rPr>
        <w:t xml:space="preserve">image</w:t>
      </w:r>
      <w:r>
        <w:rPr>
          <w:rStyle w:val="KeywordTok"/>
        </w:rPr>
        <w:t xml:space="preserve">:</w:t>
      </w:r>
      <w:r>
        <w:rPr>
          <w:rStyle w:val="AttributeTok"/>
        </w:rPr>
        <w:t xml:space="preserve"> bitnami/kubectl:latest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kubectl set image deployment/core-api-service api=$CONTAINER_IMAGE --namespace production</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w:t>
      </w:r>
      <w:r>
        <w:rPr>
          <w:rStyle w:val="StringTok"/>
        </w:rPr>
        <w:t xml:space="preserve">'$CI_COMMIT_BRANCH == "main"'</w:t>
      </w:r>
    </w:p>
    <w:bookmarkEnd w:id="734"/>
    <w:bookmarkStart w:id="735" w:name="Xd17efdfa4b3ec1300fb72c5a7e35c0e1e3ca916"/>
    <w:p>
      <w:pPr>
        <w:pStyle w:val="Heading3"/>
      </w:pPr>
      <w:r>
        <w:t xml:space="preserve">2. GitHub Actions Workflow (</w:t>
      </w:r>
      <w:r>
        <w:rPr>
          <w:rStyle w:val="VerbatimChar"/>
        </w:rPr>
        <w:t xml:space="preserve">.github/workflows/pipeline.yml</w:t>
      </w:r>
      <w:r>
        <w:t xml:space="preserve">)</w:t>
      </w:r>
    </w:p>
    <w:p>
      <w:pPr>
        <w:pStyle w:val="SourceCode"/>
      </w:pPr>
      <w:r>
        <w:rPr>
          <w:rStyle w:val="FunctionTok"/>
        </w:rPr>
        <w:t xml:space="preserve">name</w:t>
      </w:r>
      <w:r>
        <w:rPr>
          <w:rStyle w:val="KeywordTok"/>
        </w:rPr>
        <w:t xml:space="preserve">:</w:t>
      </w:r>
      <w:r>
        <w:rPr>
          <w:rStyle w:val="AttributeTok"/>
        </w:rPr>
        <w:t xml:space="preserve"> Enterprise CI/CD Pipeline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w:t>
      </w:r>
      <w:r>
        <w:rPr>
          <w:rStyle w:val="StringTok"/>
        </w:rPr>
        <w:t xml:space="preserve">"main"</w:t>
      </w:r>
      <w:r>
        <w:rPr>
          <w:rStyle w:val="AttributeTok"/>
        </w:rPr>
        <w:t xml:space="preserve"> </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w:t>
      </w:r>
      <w:r>
        <w:rPr>
          <w:rStyle w:val="StringTok"/>
        </w:rPr>
        <w:t xml:space="preserve">"main"</w:t>
      </w:r>
      <w:r>
        <w:rPr>
          <w:rStyle w:val="AttributeTok"/>
        </w:rPr>
        <w:t xml:space="preserve"> </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validate-and-test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StringTok"/>
        </w:rPr>
        <w:t xml:space="preserve">'1.22'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w:t>
      </w:r>
      <w:r>
        <w:br/>
      </w:r>
      <w:r>
        <w:rPr>
          <w:rStyle w:val="AttributeTok"/>
        </w:rPr>
        <w:t xml:space="preserve">        </w:t>
      </w:r>
      <w:r>
        <w:rPr>
          <w:rStyle w:val="FunctionTok"/>
        </w:rPr>
        <w:t xml:space="preserve">run</w:t>
      </w:r>
      <w:r>
        <w:rPr>
          <w:rStyle w:val="KeywordTok"/>
        </w:rPr>
        <w:t xml:space="preserve">:</w:t>
      </w:r>
      <w:r>
        <w:rPr>
          <w:rStyle w:val="AttributeTok"/>
        </w:rPr>
        <w:t xml:space="preserve"> go test -v -race ./...</w:t>
      </w:r>
      <w:r>
        <w:br/>
      </w:r>
      <w:r>
        <w:br/>
      </w:r>
      <w:r>
        <w:rPr>
          <w:rStyle w:val="AttributeTok"/>
        </w:rPr>
        <w:t xml:space="preserve">  </w:t>
      </w:r>
      <w:r>
        <w:rPr>
          <w:rStyle w:val="FunctionTok"/>
        </w:rPr>
        <w:t xml:space="preserve">build-and-push-container</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validate-and-test</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'refs/heads/main' &amp;&amp; github.event_name == 'push'</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Docker Buildx</w:t>
      </w:r>
      <w:r>
        <w:br/>
      </w:r>
      <w:r>
        <w:rPr>
          <w:rStyle w:val="AttributeTok"/>
        </w:rPr>
        <w:t xml:space="preserve">        </w:t>
      </w:r>
      <w:r>
        <w:rPr>
          <w:rStyle w:val="FunctionTok"/>
        </w:rPr>
        <w:t xml:space="preserve">uses</w:t>
      </w:r>
      <w:r>
        <w:rPr>
          <w:rStyle w:val="KeywordTok"/>
        </w:rPr>
        <w:t xml:space="preserve">:</w:t>
      </w:r>
      <w:r>
        <w:rPr>
          <w:rStyle w:val="AttributeTok"/>
        </w:rPr>
        <w:t xml:space="preserve"> docker/setup-buildx-action@v3</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 in to Enterprise Registry</w:t>
      </w:r>
      <w:r>
        <w:br/>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registry.enterprise.internal</w:t>
      </w:r>
      <w:r>
        <w:br/>
      </w:r>
      <w:r>
        <w:rPr>
          <w:rStyle w:val="AttributeTok"/>
        </w:rPr>
        <w:t xml:space="preserve">          </w:t>
      </w:r>
      <w:r>
        <w:rPr>
          <w:rStyle w:val="FunctionTok"/>
        </w:rPr>
        <w:t xml:space="preserve">username</w:t>
      </w:r>
      <w:r>
        <w:rPr>
          <w:rStyle w:val="KeywordTok"/>
        </w:rPr>
        <w:t xml:space="preserve">:</w:t>
      </w:r>
      <w:r>
        <w:rPr>
          <w:rStyle w:val="AttributeTok"/>
        </w:rPr>
        <w:t xml:space="preserve"> ${{ secrets.REGISTRY_USER }}</w:t>
      </w:r>
      <w:r>
        <w:br/>
      </w:r>
      <w:r>
        <w:rPr>
          <w:rStyle w:val="AttributeTok"/>
        </w:rPr>
        <w:t xml:space="preserve">          </w:t>
      </w:r>
      <w:r>
        <w:rPr>
          <w:rStyle w:val="FunctionTok"/>
        </w:rPr>
        <w:t xml:space="preserve">password</w:t>
      </w:r>
      <w:r>
        <w:rPr>
          <w:rStyle w:val="KeywordTok"/>
        </w:rPr>
        <w:t xml:space="preserve">:</w:t>
      </w:r>
      <w:r>
        <w:rPr>
          <w:rStyle w:val="AttributeTok"/>
        </w:rPr>
        <w:t xml:space="preserve"> ${{ secrets.REGISTRY_PASSWORD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Push OCI Image</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registry.enterprise.internal/platform/core-api:${{ github.sha }}</w:t>
      </w:r>
    </w:p>
    <w:bookmarkEnd w:id="735"/>
    <w:bookmarkStart w:id="736" w:name="declarative-jenkinsfile-jenkinsfile"/>
    <w:p>
      <w:pPr>
        <w:pStyle w:val="Heading3"/>
      </w:pPr>
      <w:r>
        <w:t xml:space="preserve">3. Declarative Jenkinsfile (</w:t>
      </w:r>
      <w:r>
        <w:rPr>
          <w:rStyle w:val="VerbatimChar"/>
        </w:rPr>
        <w:t xml:space="preserve">Jenkinsfile</w:t>
      </w:r>
      <w:r>
        <w:t xml:space="preserve">)</w:t>
      </w:r>
    </w:p>
    <w:p>
      <w:pPr>
        <w:pStyle w:val="SourceCode"/>
      </w:pPr>
      <w:r>
        <w:rPr>
          <w:rStyle w:val="NormalTok"/>
        </w:rPr>
        <w:t xml:space="preserve">pipeline </w:t>
      </w:r>
      <w:r>
        <w:rPr>
          <w:rStyle w:val="OperatorTok"/>
        </w:rPr>
        <w:t xml:space="preserve">{</w:t>
      </w:r>
      <w:r>
        <w:br/>
      </w:r>
      <w:r>
        <w:rPr>
          <w:rStyle w:val="NormalTok"/>
        </w:rPr>
        <w:t xml:space="preserve">    agent </w:t>
      </w:r>
      <w:r>
        <w:rPr>
          <w:rStyle w:val="OperatorTok"/>
        </w:rPr>
        <w:t xml:space="preserve">{</w:t>
      </w:r>
      <w:r>
        <w:br/>
      </w:r>
      <w:r>
        <w:rPr>
          <w:rStyle w:val="NormalTok"/>
        </w:rPr>
        <w:t xml:space="preserve">        label </w:t>
      </w:r>
      <w:r>
        <w:rPr>
          <w:rStyle w:val="StringTok"/>
        </w:rPr>
        <w:t xml:space="preserve">'docker-agent'</w:t>
      </w:r>
      <w:r>
        <w:br/>
      </w:r>
      <w:r>
        <w:rPr>
          <w:rStyle w:val="NormalTok"/>
        </w:rPr>
        <w:t xml:space="preserve">    </w:t>
      </w:r>
      <w:r>
        <w:rPr>
          <w:rStyle w:val="OperatorTok"/>
        </w:rPr>
        <w:t xml:space="preserve">}</w:t>
      </w:r>
      <w:r>
        <w:br/>
      </w:r>
      <w:r>
        <w:rPr>
          <w:rStyle w:val="NormalTok"/>
        </w:rPr>
        <w:t xml:space="preserve">    options </w:t>
      </w:r>
      <w:r>
        <w:rPr>
          <w:rStyle w:val="OperatorTok"/>
        </w:rPr>
        <w:t xml:space="preserve">{</w:t>
      </w:r>
      <w:r>
        <w:br/>
      </w:r>
      <w:r>
        <w:rPr>
          <w:rStyle w:val="NormalTok"/>
        </w:rPr>
        <w:t xml:space="preserve">        </w:t>
      </w:r>
      <w:r>
        <w:rPr>
          <w:rStyle w:val="FunctionTok"/>
        </w:rPr>
        <w:t xml:space="preserve">timeout</w:t>
      </w:r>
      <w:r>
        <w:rPr>
          <w:rStyle w:val="OperatorTok"/>
        </w:rPr>
        <w:t xml:space="preserve">(</w:t>
      </w:r>
      <w:r>
        <w:rPr>
          <w:rStyle w:val="NormalTok"/>
        </w:rPr>
        <w:t xml:space="preserve">time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'HOURS'</w:t>
      </w:r>
      <w:r>
        <w:rPr>
          <w:rStyle w:val="OperatorTok"/>
        </w:rPr>
        <w:t xml:space="preserve">)</w:t>
      </w:r>
      <w:r>
        <w:br/>
      </w:r>
      <w:r>
        <w:rPr>
          <w:rStyle w:val="NormalTok"/>
        </w:rPr>
        <w:t xml:space="preserve">        </w:t>
      </w:r>
      <w:r>
        <w:rPr>
          <w:rStyle w:val="FunctionTok"/>
        </w:rPr>
        <w:t xml:space="preserve">ansiColor</w:t>
      </w:r>
      <w:r>
        <w:rPr>
          <w:rStyle w:val="OperatorTok"/>
        </w:rPr>
        <w:t xml:space="preserve">(</w:t>
      </w:r>
      <w:r>
        <w:rPr>
          <w:rStyle w:val="StringTok"/>
        </w:rPr>
        <w:t xml:space="preserve">'xterm'</w:t>
      </w:r>
      <w:r>
        <w:rPr>
          <w:rStyle w:val="OperatorTok"/>
        </w:rPr>
        <w:t xml:space="preserve">)</w:t>
      </w:r>
      <w:r>
        <w:br/>
      </w:r>
      <w:r>
        <w:rPr>
          <w:rStyle w:val="NormalTok"/>
        </w:rPr>
        <w:t xml:space="preserve">        </w:t>
      </w:r>
      <w:r>
        <w:rPr>
          <w:rStyle w:val="FunctionTok"/>
        </w:rPr>
        <w:t xml:space="preserve">buildDiscarder</w:t>
      </w:r>
      <w:r>
        <w:rPr>
          <w:rStyle w:val="OperatorTok"/>
        </w:rPr>
        <w:t xml:space="preserve">(</w:t>
      </w:r>
      <w:r>
        <w:rPr>
          <w:rStyle w:val="FunctionTok"/>
        </w:rPr>
        <w:t xml:space="preserve">logRotator</w:t>
      </w:r>
      <w:r>
        <w:rPr>
          <w:rStyle w:val="OperatorTok"/>
        </w:rPr>
        <w:t xml:space="preserve">(</w:t>
      </w:r>
      <w:r>
        <w:rPr>
          <w:rStyle w:val="NormalTok"/>
        </w:rPr>
        <w:t xml:space="preserve">numToKeepStr</w:t>
      </w:r>
      <w:r>
        <w:rPr>
          <w:rStyle w:val="OperatorTok"/>
        </w:rPr>
        <w:t xml:space="preserve">:</w:t>
      </w:r>
      <w:r>
        <w:rPr>
          <w:rStyle w:val="NormalTok"/>
        </w:rPr>
        <w:t xml:space="preserve"> </w:t>
      </w:r>
      <w:r>
        <w:rPr>
          <w:rStyle w:val="String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environment </w:t>
      </w:r>
      <w:r>
        <w:rPr>
          <w:rStyle w:val="OperatorTok"/>
        </w:rPr>
        <w:t xml:space="preserve">{</w:t>
      </w:r>
      <w:r>
        <w:br/>
      </w:r>
      <w:r>
        <w:rPr>
          <w:rStyle w:val="NormalTok"/>
        </w:rPr>
        <w:t xml:space="preserve">        REGISTRY </w:t>
      </w:r>
      <w:r>
        <w:rPr>
          <w:rStyle w:val="OperatorTok"/>
        </w:rPr>
        <w:t xml:space="preserve">=</w:t>
      </w:r>
      <w:r>
        <w:rPr>
          <w:rStyle w:val="NormalTok"/>
        </w:rPr>
        <w:t xml:space="preserve"> </w:t>
      </w:r>
      <w:r>
        <w:rPr>
          <w:rStyle w:val="StringTok"/>
        </w:rPr>
        <w:t xml:space="preserve">'registry.enterprise.internal'</w:t>
      </w:r>
      <w:r>
        <w:br/>
      </w:r>
      <w:r>
        <w:rPr>
          <w:rStyle w:val="NormalTok"/>
        </w:rPr>
        <w:t xml:space="preserve">        IMAGE_NAME </w:t>
      </w:r>
      <w:r>
        <w:rPr>
          <w:rStyle w:val="OperatorTok"/>
        </w:rPr>
        <w:t xml:space="preserve">=</w:t>
      </w:r>
      <w:r>
        <w:rPr>
          <w:rStyle w:val="NormalTok"/>
        </w:rPr>
        <w:t xml:space="preserve"> </w:t>
      </w:r>
      <w:r>
        <w:rPr>
          <w:rStyle w:val="StringTok"/>
        </w:rPr>
        <w:t xml:space="preserve">'platform/core-api'</w:t>
      </w:r>
      <w:r>
        <w:br/>
      </w:r>
      <w:r>
        <w:rPr>
          <w:rStyle w:val="NormalTok"/>
        </w:rPr>
        <w:t xml:space="preserve">        IMAGE_TAG </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env</w:t>
      </w:r>
      <w:r>
        <w:rPr>
          <w:rStyle w:val="OperatorTok"/>
        </w:rPr>
        <w:t xml:space="preserve">.</w:t>
      </w:r>
      <w:r>
        <w:rPr>
          <w:rStyle w:val="NormalTok"/>
        </w:rPr>
        <w:t xml:space="preserve">BUILD_NUMBER</w:t>
      </w:r>
      <w:r>
        <w:rPr>
          <w:rStyle w:val="SpecialStringTok"/>
        </w:rPr>
        <w:t xml:space="preserve">}</w:t>
      </w:r>
      <w:r>
        <w:rPr>
          <w:rStyle w:val="StringTok"/>
        </w:rPr>
        <w:t xml:space="preserve">-</w:t>
      </w:r>
      <w:r>
        <w:rPr>
          <w:rStyle w:val="SpecialStringTok"/>
        </w:rPr>
        <w:t xml:space="preserve">${</w:t>
      </w:r>
      <w:r>
        <w:rPr>
          <w:rStyle w:val="NormalTok"/>
        </w:rPr>
        <w:t xml:space="preserve">env</w:t>
      </w:r>
      <w:r>
        <w:rPr>
          <w:rStyle w:val="OperatorTok"/>
        </w:rPr>
        <w:t xml:space="preserve">.</w:t>
      </w:r>
      <w:r>
        <w:rPr>
          <w:rStyle w:val="NormalTok"/>
        </w:rPr>
        <w:t xml:space="preserve">GIT_COMMIT</w:t>
      </w:r>
      <w:r>
        <w:rPr>
          <w:rStyle w:val="OperatorTok"/>
        </w:rPr>
        <w:t xml:space="preserve">.</w:t>
      </w:r>
      <w:r>
        <w:rPr>
          <w:rStyle w:val="FunctionTok"/>
        </w:rPr>
        <w:t xml:space="preserve">take</w:t>
      </w:r>
      <w:r>
        <w:rPr>
          <w:rStyle w:val="OperatorTok"/>
        </w:rPr>
        <w:t xml:space="preserve">(</w:t>
      </w:r>
      <w:r>
        <w:rPr>
          <w:rStyle w:val="DecValTok"/>
        </w:rPr>
        <w:t xml:space="preserve">7</w:t>
      </w:r>
      <w:r>
        <w:rPr>
          <w:rStyle w:val="OperatorTok"/>
        </w:rPr>
        <w:t xml:space="preserve">)</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stages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'Checkout &amp; Lint'</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checkout scm</w:t>
      </w:r>
      <w:r>
        <w:br/>
      </w:r>
      <w:r>
        <w:rPr>
          <w:rStyle w:val="NormalTok"/>
        </w:rPr>
        <w:t xml:space="preserve">                sh </w:t>
      </w:r>
      <w:r>
        <w:rPr>
          <w:rStyle w:val="StringTok"/>
        </w:rPr>
        <w:t xml:space="preserve">'golangci-lint run'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'Unit Tests'</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'go test -v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'Build Container'</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script </w:t>
      </w:r>
      <w:r>
        <w:rPr>
          <w:rStyle w:val="OperatorTok"/>
        </w:rPr>
        <w:t xml:space="preserve">{</w:t>
      </w:r>
      <w:r>
        <w:br/>
      </w:r>
      <w:r>
        <w:rPr>
          <w:rStyle w:val="NormalTok"/>
        </w:rPr>
        <w:t xml:space="preserve">                    appImg </w:t>
      </w:r>
      <w:r>
        <w:rPr>
          <w:rStyle w:val="OperatorTok"/>
        </w:rPr>
        <w:t xml:space="preserve">=</w:t>
      </w:r>
      <w:r>
        <w:rPr>
          <w:rStyle w:val="NormalTok"/>
        </w:rPr>
        <w:t xml:space="preserve"> docker</w:t>
      </w:r>
      <w:r>
        <w:rPr>
          <w:rStyle w:val="OperatorTok"/>
        </w:rPr>
        <w:t xml:space="preserve">.</w:t>
      </w:r>
      <w:r>
        <w:rPr>
          <w:rStyle w:val="FunctionTok"/>
        </w:rPr>
        <w:t xml:space="preserve">build</w:t>
      </w:r>
      <w:r>
        <w:rPr>
          <w:rStyle w:val="OperatorTok"/>
        </w:rPr>
        <w:t xml:space="preserve">(</w:t>
      </w:r>
      <w:r>
        <w:rPr>
          <w:rStyle w:val="StringTok"/>
        </w:rPr>
        <w:t xml:space="preserve">"</w:t>
      </w:r>
      <w:r>
        <w:rPr>
          <w:rStyle w:val="SpecialStringTok"/>
        </w:rPr>
        <w:t xml:space="preserve">${</w:t>
      </w:r>
      <w:r>
        <w:rPr>
          <w:rStyle w:val="NormalTok"/>
        </w:rPr>
        <w:t xml:space="preserve">env</w:t>
      </w:r>
      <w:r>
        <w:rPr>
          <w:rStyle w:val="OperatorTok"/>
        </w:rPr>
        <w:t xml:space="preserve">.</w:t>
      </w:r>
      <w:r>
        <w:rPr>
          <w:rStyle w:val="NormalTok"/>
        </w:rPr>
        <w:t xml:space="preserve">REGISTRY</w:t>
      </w:r>
      <w:r>
        <w:rPr>
          <w:rStyle w:val="SpecialStringTok"/>
        </w:rPr>
        <w:t xml:space="preserve">}</w:t>
      </w:r>
      <w:r>
        <w:rPr>
          <w:rStyle w:val="StringTok"/>
        </w:rPr>
        <w:t xml:space="preserve">/</w:t>
      </w:r>
      <w:r>
        <w:rPr>
          <w:rStyle w:val="SpecialStringTok"/>
        </w:rPr>
        <w:t xml:space="preserve">${</w:t>
      </w:r>
      <w:r>
        <w:rPr>
          <w:rStyle w:val="NormalTok"/>
        </w:rPr>
        <w:t xml:space="preserve">env</w:t>
      </w:r>
      <w:r>
        <w:rPr>
          <w:rStyle w:val="OperatorTok"/>
        </w:rPr>
        <w:t xml:space="preserve">.</w:t>
      </w:r>
      <w:r>
        <w:rPr>
          <w:rStyle w:val="NormalTok"/>
        </w:rPr>
        <w:t xml:space="preserve">IMAGE_NAME</w:t>
      </w:r>
      <w:r>
        <w:rPr>
          <w:rStyle w:val="SpecialStringTok"/>
        </w:rPr>
        <w:t xml:space="preserve">}</w:t>
      </w:r>
      <w:r>
        <w:rPr>
          <w:rStyle w:val="StringTok"/>
        </w:rPr>
        <w:t xml:space="preserve">:</w:t>
      </w:r>
      <w:r>
        <w:rPr>
          <w:rStyle w:val="SpecialStringTok"/>
        </w:rPr>
        <w:t xml:space="preserve">${</w:t>
      </w:r>
      <w:r>
        <w:rPr>
          <w:rStyle w:val="NormalTok"/>
        </w:rPr>
        <w:t xml:space="preserve">env</w:t>
      </w:r>
      <w:r>
        <w:rPr>
          <w:rStyle w:val="OperatorTok"/>
        </w:rPr>
        <w:t xml:space="preserve">.</w:t>
      </w:r>
      <w:r>
        <w:rPr>
          <w:rStyle w:val="NormalTok"/>
        </w:rPr>
        <w:t xml:space="preserve">IMAGE_TAG</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'Security Scan'</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"trivy image --exit-code 1 --severity HIGH,CRITICAL </w:t>
      </w:r>
      <w:r>
        <w:rPr>
          <w:rStyle w:val="SpecialStringTok"/>
        </w:rPr>
        <w:t xml:space="preserve">${</w:t>
      </w:r>
      <w:r>
        <w:rPr>
          <w:rStyle w:val="NormalTok"/>
        </w:rPr>
        <w:t xml:space="preserve">env</w:t>
      </w:r>
      <w:r>
        <w:rPr>
          <w:rStyle w:val="OperatorTok"/>
        </w:rPr>
        <w:t xml:space="preserve">.</w:t>
      </w:r>
      <w:r>
        <w:rPr>
          <w:rStyle w:val="NormalTok"/>
        </w:rPr>
        <w:t xml:space="preserve">REGISTRY</w:t>
      </w:r>
      <w:r>
        <w:rPr>
          <w:rStyle w:val="SpecialStringTok"/>
        </w:rPr>
        <w:t xml:space="preserve">}</w:t>
      </w:r>
      <w:r>
        <w:rPr>
          <w:rStyle w:val="StringTok"/>
        </w:rPr>
        <w:t xml:space="preserve">/</w:t>
      </w:r>
      <w:r>
        <w:rPr>
          <w:rStyle w:val="SpecialStringTok"/>
        </w:rPr>
        <w:t xml:space="preserve">${</w:t>
      </w:r>
      <w:r>
        <w:rPr>
          <w:rStyle w:val="NormalTok"/>
        </w:rPr>
        <w:t xml:space="preserve">env</w:t>
      </w:r>
      <w:r>
        <w:rPr>
          <w:rStyle w:val="OperatorTok"/>
        </w:rPr>
        <w:t xml:space="preserve">.</w:t>
      </w:r>
      <w:r>
        <w:rPr>
          <w:rStyle w:val="NormalTok"/>
        </w:rPr>
        <w:t xml:space="preserve">IMAGE_NAME</w:t>
      </w:r>
      <w:r>
        <w:rPr>
          <w:rStyle w:val="SpecialStringTok"/>
        </w:rPr>
        <w:t xml:space="preserve">}</w:t>
      </w:r>
      <w:r>
        <w:rPr>
          <w:rStyle w:val="StringTok"/>
        </w:rPr>
        <w:t xml:space="preserve">:</w:t>
      </w:r>
      <w:r>
        <w:rPr>
          <w:rStyle w:val="SpecialStringTok"/>
        </w:rPr>
        <w:t xml:space="preserve">${</w:t>
      </w:r>
      <w:r>
        <w:rPr>
          <w:rStyle w:val="NormalTok"/>
        </w:rPr>
        <w:t xml:space="preserve">env</w:t>
      </w:r>
      <w:r>
        <w:rPr>
          <w:rStyle w:val="OperatorTok"/>
        </w:rPr>
        <w:t xml:space="preserve">.</w:t>
      </w:r>
      <w:r>
        <w:rPr>
          <w:rStyle w:val="NormalTok"/>
        </w:rPr>
        <w:t xml:space="preserve">IMAGE_TAG</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'Deploy to Production'</w:t>
      </w:r>
      <w:r>
        <w:rPr>
          <w:rStyle w:val="OperatorTok"/>
        </w:rPr>
        <w:t xml:space="preserve">)</w:t>
      </w:r>
      <w:r>
        <w:rPr>
          <w:rStyle w:val="NormalTok"/>
        </w:rPr>
        <w:t xml:space="preserve"> </w:t>
      </w:r>
      <w:r>
        <w:rPr>
          <w:rStyle w:val="OperatorTok"/>
        </w:rPr>
        <w:t xml:space="preserve">{</w:t>
      </w:r>
      <w:r>
        <w:br/>
      </w:r>
      <w:r>
        <w:rPr>
          <w:rStyle w:val="NormalTok"/>
        </w:rPr>
        <w:t xml:space="preserve">            when </w:t>
      </w:r>
      <w:r>
        <w:rPr>
          <w:rStyle w:val="OperatorTok"/>
        </w:rPr>
        <w:t xml:space="preserve">{</w:t>
      </w:r>
      <w:r>
        <w:br/>
      </w:r>
      <w:r>
        <w:rPr>
          <w:rStyle w:val="NormalTok"/>
        </w:rPr>
        <w:t xml:space="preserve">                branch </w:t>
      </w:r>
      <w:r>
        <w:rPr>
          <w:rStyle w:val="StringTok"/>
        </w:rPr>
        <w:t xml:space="preserve">'main'</w:t>
      </w:r>
      <w:r>
        <w:br/>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w:t>
      </w:r>
      <w:r>
        <w:rPr>
          <w:rStyle w:val="FunctionTok"/>
        </w:rPr>
        <w:t xml:space="preserve">withCredentials</w:t>
      </w:r>
      <w:r>
        <w:rPr>
          <w:rStyle w:val="OperatorTok"/>
        </w:rPr>
        <w:t xml:space="preserve">([</w:t>
      </w:r>
      <w:r>
        <w:rPr>
          <w:rStyle w:val="FunctionTok"/>
        </w:rPr>
        <w:t xml:space="preserve">usernamePassword</w:t>
      </w:r>
      <w:r>
        <w:rPr>
          <w:rStyle w:val="OperatorTok"/>
        </w:rPr>
        <w:t xml:space="preserve">(</w:t>
      </w:r>
      <w:r>
        <w:rPr>
          <w:rStyle w:val="NormalTok"/>
        </w:rPr>
        <w:t xml:space="preserve">credentialsId</w:t>
      </w:r>
      <w:r>
        <w:rPr>
          <w:rStyle w:val="OperatorTok"/>
        </w:rPr>
        <w:t xml:space="preserve">:</w:t>
      </w:r>
      <w:r>
        <w:rPr>
          <w:rStyle w:val="NormalTok"/>
        </w:rPr>
        <w:t xml:space="preserve"> </w:t>
      </w:r>
      <w:r>
        <w:rPr>
          <w:rStyle w:val="StringTok"/>
        </w:rPr>
        <w:t xml:space="preserve">'k8s-prod-creds'</w:t>
      </w:r>
      <w:r>
        <w:rPr>
          <w:rStyle w:val="OperatorTok"/>
        </w:rPr>
        <w:t xml:space="preserve">,</w:t>
      </w:r>
      <w:r>
        <w:rPr>
          <w:rStyle w:val="NormalTok"/>
        </w:rPr>
        <w:t xml:space="preserve"> passwordVariable</w:t>
      </w:r>
      <w:r>
        <w:rPr>
          <w:rStyle w:val="OperatorTok"/>
        </w:rPr>
        <w:t xml:space="preserve">:</w:t>
      </w:r>
      <w:r>
        <w:rPr>
          <w:rStyle w:val="NormalTok"/>
        </w:rPr>
        <w:t xml:space="preserve"> </w:t>
      </w:r>
      <w:r>
        <w:rPr>
          <w:rStyle w:val="StringTok"/>
        </w:rPr>
        <w:t xml:space="preserve">'K8S_PASS'</w:t>
      </w:r>
      <w:r>
        <w:rPr>
          <w:rStyle w:val="OperatorTok"/>
        </w:rPr>
        <w:t xml:space="preserve">,</w:t>
      </w:r>
      <w:r>
        <w:rPr>
          <w:rStyle w:val="NormalTok"/>
        </w:rPr>
        <w:t xml:space="preserve"> usernameVariable</w:t>
      </w:r>
      <w:r>
        <w:rPr>
          <w:rStyle w:val="OperatorTok"/>
        </w:rPr>
        <w:t xml:space="preserve">:</w:t>
      </w:r>
      <w:r>
        <w:rPr>
          <w:rStyle w:val="NormalTok"/>
        </w:rPr>
        <w:t xml:space="preserve"> </w:t>
      </w:r>
      <w:r>
        <w:rPr>
          <w:rStyle w:val="StringTok"/>
        </w:rPr>
        <w:t xml:space="preserve">'K8S_USER'</w:t>
      </w:r>
      <w:r>
        <w:rPr>
          <w:rStyle w:val="OperatorTok"/>
        </w:rPr>
        <w:t xml:space="preserve">)])</w:t>
      </w:r>
      <w:r>
        <w:rPr>
          <w:rStyle w:val="NormalTok"/>
        </w:rPr>
        <w:t xml:space="preserve"> </w:t>
      </w:r>
      <w:r>
        <w:rPr>
          <w:rStyle w:val="OperatorTok"/>
        </w:rPr>
        <w:t xml:space="preserve">{</w:t>
      </w:r>
      <w:r>
        <w:br/>
      </w:r>
      <w:r>
        <w:rPr>
          <w:rStyle w:val="NormalTok"/>
        </w:rPr>
        <w:t xml:space="preserve">                    sh </w:t>
      </w:r>
      <w:r>
        <w:rPr>
          <w:rStyle w:val="StringTok"/>
        </w:rPr>
        <w:t xml:space="preserve">"kubectl set image deployment/core-api-service api=</w:t>
      </w:r>
      <w:r>
        <w:rPr>
          <w:rStyle w:val="SpecialStringTok"/>
        </w:rPr>
        <w:t xml:space="preserve">${</w:t>
      </w:r>
      <w:r>
        <w:rPr>
          <w:rStyle w:val="NormalTok"/>
        </w:rPr>
        <w:t xml:space="preserve">env</w:t>
      </w:r>
      <w:r>
        <w:rPr>
          <w:rStyle w:val="OperatorTok"/>
        </w:rPr>
        <w:t xml:space="preserve">.</w:t>
      </w:r>
      <w:r>
        <w:rPr>
          <w:rStyle w:val="NormalTok"/>
        </w:rPr>
        <w:t xml:space="preserve">REGISTRY</w:t>
      </w:r>
      <w:r>
        <w:rPr>
          <w:rStyle w:val="SpecialStringTok"/>
        </w:rPr>
        <w:t xml:space="preserve">}</w:t>
      </w:r>
      <w:r>
        <w:rPr>
          <w:rStyle w:val="StringTok"/>
        </w:rPr>
        <w:t xml:space="preserve">/</w:t>
      </w:r>
      <w:r>
        <w:rPr>
          <w:rStyle w:val="SpecialStringTok"/>
        </w:rPr>
        <w:t xml:space="preserve">${</w:t>
      </w:r>
      <w:r>
        <w:rPr>
          <w:rStyle w:val="NormalTok"/>
        </w:rPr>
        <w:t xml:space="preserve">env</w:t>
      </w:r>
      <w:r>
        <w:rPr>
          <w:rStyle w:val="OperatorTok"/>
        </w:rPr>
        <w:t xml:space="preserve">.</w:t>
      </w:r>
      <w:r>
        <w:rPr>
          <w:rStyle w:val="NormalTok"/>
        </w:rPr>
        <w:t xml:space="preserve">IMAGE_NAME</w:t>
      </w:r>
      <w:r>
        <w:rPr>
          <w:rStyle w:val="SpecialStringTok"/>
        </w:rPr>
        <w:t xml:space="preserve">}</w:t>
      </w:r>
      <w:r>
        <w:rPr>
          <w:rStyle w:val="StringTok"/>
        </w:rPr>
        <w:t xml:space="preserve">:</w:t>
      </w:r>
      <w:r>
        <w:rPr>
          <w:rStyle w:val="SpecialStringTok"/>
        </w:rPr>
        <w:t xml:space="preserve">${</w:t>
      </w:r>
      <w:r>
        <w:rPr>
          <w:rStyle w:val="NormalTok"/>
        </w:rPr>
        <w:t xml:space="preserve">env</w:t>
      </w:r>
      <w:r>
        <w:rPr>
          <w:rStyle w:val="OperatorTok"/>
        </w:rPr>
        <w:t xml:space="preserve">.</w:t>
      </w:r>
      <w:r>
        <w:rPr>
          <w:rStyle w:val="NormalTok"/>
        </w:rPr>
        <w:t xml:space="preserve">IMAGE_TAG</w:t>
      </w:r>
      <w:r>
        <w:rPr>
          <w:rStyle w:val="SpecialStringTok"/>
        </w:rPr>
        <w:t xml:space="preserve">}</w:t>
      </w:r>
      <w:r>
        <w:rPr>
          <w:rStyle w:val="StringTok"/>
        </w:rPr>
        <w:t xml:space="preserve"> --namespace production"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post </w:t>
      </w:r>
      <w:r>
        <w:rPr>
          <w:rStyle w:val="OperatorTok"/>
        </w:rPr>
        <w:t xml:space="preserve">{</w:t>
      </w:r>
      <w:r>
        <w:br/>
      </w:r>
      <w:r>
        <w:rPr>
          <w:rStyle w:val="NormalTok"/>
        </w:rPr>
        <w:t xml:space="preserve">        failure </w:t>
      </w:r>
      <w:r>
        <w:rPr>
          <w:rStyle w:val="OperatorTok"/>
        </w:rPr>
        <w:t xml:space="preserve">{</w:t>
      </w:r>
      <w:r>
        <w:br/>
      </w:r>
      <w:r>
        <w:rPr>
          <w:rStyle w:val="NormalTok"/>
        </w:rPr>
        <w:t xml:space="preserve">            echo </w:t>
      </w:r>
      <w:r>
        <w:rPr>
          <w:rStyle w:val="StringTok"/>
        </w:rPr>
        <w:t xml:space="preserve">"Pipeline failed! Dispatching incident webhook to Slack..."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 Appendix D</w:t>
      </w:r>
      <w:r>
        <w:rPr>
          <w:rStyle w:val="OperatorTok"/>
        </w:rPr>
        <w:t xml:space="preserve">:</w:t>
      </w:r>
      <w:r>
        <w:rPr>
          <w:rStyle w:val="NormalTok"/>
        </w:rPr>
        <w:t xml:space="preserve"> Full</w:t>
      </w:r>
      <w:r>
        <w:rPr>
          <w:rStyle w:val="OperatorTok"/>
        </w:rPr>
        <w:t xml:space="preserve">-</w:t>
      </w:r>
      <w:r>
        <w:rPr>
          <w:rStyle w:val="NormalTok"/>
        </w:rPr>
        <w:t xml:space="preserve">Length Practice </w:t>
      </w:r>
      <w:r>
        <w:rPr>
          <w:rStyle w:val="FunctionTok"/>
        </w:rPr>
        <w:t xml:space="preserve">Examination</w:t>
      </w:r>
      <w:r>
        <w:rPr>
          <w:rStyle w:val="NormalTok"/>
        </w:rPr>
        <w:t xml:space="preserve"> </w:t>
      </w:r>
      <w:r>
        <w:rPr>
          <w:rStyle w:val="OperatorTok"/>
        </w:rPr>
        <w:t xml:space="preserve">(</w:t>
      </w:r>
      <w:r>
        <w:rPr>
          <w:rStyle w:val="NormalTok"/>
        </w:rPr>
        <w:t xml:space="preserve">LPI </w:t>
      </w:r>
      <w:r>
        <w:rPr>
          <w:rStyle w:val="DecValTok"/>
        </w:rPr>
        <w:t xml:space="preserve">701</w:t>
      </w:r>
      <w:r>
        <w:rPr>
          <w:rStyle w:val="OperatorTok"/>
        </w:rPr>
        <w:t xml:space="preserve">-</w:t>
      </w:r>
      <w:r>
        <w:rPr>
          <w:rStyle w:val="DecValTok"/>
        </w:rPr>
        <w:t xml:space="preserve">200</w:t>
      </w:r>
      <w:r>
        <w:rPr>
          <w:rStyle w:val="OperatorTok"/>
        </w:rPr>
        <w:t xml:space="preserve">)</w:t>
      </w:r>
      <w:r>
        <w:br/>
      </w:r>
      <w:r>
        <w:br/>
      </w:r>
      <w:r>
        <w:rPr>
          <w:rStyle w:val="NormalTok"/>
        </w:rPr>
        <w:t xml:space="preserve">## D</w:t>
      </w:r>
      <w:r>
        <w:rPr>
          <w:rStyle w:val="FloatTok"/>
        </w:rPr>
        <w:t xml:space="preserve">.1</w:t>
      </w:r>
      <w:r>
        <w:rPr>
          <w:rStyle w:val="OperatorTok"/>
        </w:rPr>
        <w:t xml:space="preserve">.</w:t>
      </w:r>
      <w:r>
        <w:rPr>
          <w:rStyle w:val="NormalTok"/>
        </w:rPr>
        <w:t xml:space="preserve"> Practice Exam Overview </w:t>
      </w:r>
      <w:r>
        <w:rPr>
          <w:rStyle w:val="OperatorTok"/>
        </w:rPr>
        <w:t xml:space="preserve">&amp;</w:t>
      </w:r>
      <w:r>
        <w:rPr>
          <w:rStyle w:val="NormalTok"/>
        </w:rPr>
        <w:t xml:space="preserve"> Guidelines</w:t>
      </w:r>
      <w:r>
        <w:br/>
      </w:r>
      <w:r>
        <w:br/>
      </w:r>
      <w:r>
        <w:rPr>
          <w:rStyle w:val="NormalTok"/>
        </w:rPr>
        <w:t xml:space="preserve">This full</w:t>
      </w:r>
      <w:r>
        <w:rPr>
          <w:rStyle w:val="OperatorTok"/>
        </w:rPr>
        <w:t xml:space="preserve">-</w:t>
      </w:r>
      <w:r>
        <w:rPr>
          <w:rStyle w:val="NormalTok"/>
        </w:rPr>
        <w:t xml:space="preserve">length practice examination simulates the structure</w:t>
      </w:r>
      <w:r>
        <w:rPr>
          <w:rStyle w:val="OperatorTok"/>
        </w:rPr>
        <w:t xml:space="preserve">,</w:t>
      </w:r>
      <w:r>
        <w:rPr>
          <w:rStyle w:val="NormalTok"/>
        </w:rPr>
        <w:t xml:space="preserve"> scope</w:t>
      </w:r>
      <w:r>
        <w:rPr>
          <w:rStyle w:val="OperatorTok"/>
        </w:rPr>
        <w:t xml:space="preserve">,</w:t>
      </w:r>
      <w:r>
        <w:rPr>
          <w:rStyle w:val="NormalTok"/>
        </w:rPr>
        <w:t xml:space="preserve"> and technical depth of the </w:t>
      </w:r>
      <w:r>
        <w:rPr>
          <w:rStyle w:val="OperatorTok"/>
        </w:rPr>
        <w:t xml:space="preserve">**</w:t>
      </w:r>
      <w:r>
        <w:rPr>
          <w:rStyle w:val="NormalTok"/>
        </w:rPr>
        <w:t xml:space="preserve">LPI DevOps Tools </w:t>
      </w:r>
      <w:r>
        <w:rPr>
          <w:rStyle w:val="FunctionTok"/>
        </w:rPr>
        <w:t xml:space="preserve">Engineer</w:t>
      </w:r>
      <w:r>
        <w:rPr>
          <w:rStyle w:val="NormalTok"/>
        </w:rPr>
        <w:t xml:space="preserve"> </w:t>
      </w:r>
      <w:r>
        <w:rPr>
          <w:rStyle w:val="OperatorTok"/>
        </w:rPr>
        <w:t xml:space="preserve">(</w:t>
      </w:r>
      <w:r>
        <w:rPr>
          <w:rStyle w:val="DecValTok"/>
        </w:rPr>
        <w:t xml:space="preserve">701</w:t>
      </w:r>
      <w:r>
        <w:rPr>
          <w:rStyle w:val="OperatorTok"/>
        </w:rPr>
        <w:t xml:space="preserve">-</w:t>
      </w:r>
      <w:r>
        <w:rPr>
          <w:rStyle w:val="DecValTok"/>
        </w:rPr>
        <w:t xml:space="preserve">200</w:t>
      </w:r>
      <w:r>
        <w:rPr>
          <w:rStyle w:val="OperatorTok"/>
        </w:rPr>
        <w:t xml:space="preserve">)**</w:t>
      </w:r>
      <w:r>
        <w:rPr>
          <w:rStyle w:val="NormalTok"/>
        </w:rPr>
        <w:t xml:space="preserve"> certification exam</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Total Questions</w:t>
      </w:r>
      <w:r>
        <w:rPr>
          <w:rStyle w:val="OperatorTok"/>
        </w:rPr>
        <w:t xml:space="preserve">:**</w:t>
      </w:r>
      <w:r>
        <w:rPr>
          <w:rStyle w:val="NormalTok"/>
        </w:rPr>
        <w:t xml:space="preserve"> </w:t>
      </w:r>
      <w:r>
        <w:rPr>
          <w:rStyle w:val="DecValTok"/>
        </w:rPr>
        <w:t xml:space="preserve">60</w:t>
      </w:r>
      <w:r>
        <w:rPr>
          <w:rStyle w:val="NormalTok"/>
        </w:rPr>
        <w:t xml:space="preserve"> scenario</w:t>
      </w:r>
      <w:r>
        <w:rPr>
          <w:rStyle w:val="OperatorTok"/>
        </w:rPr>
        <w:t xml:space="preserve">-</w:t>
      </w:r>
      <w:r>
        <w:rPr>
          <w:rStyle w:val="NormalTok"/>
        </w:rPr>
        <w:t xml:space="preserve">based</w:t>
      </w:r>
      <w:r>
        <w:rPr>
          <w:rStyle w:val="OperatorTok"/>
        </w:rPr>
        <w:t xml:space="preserve">,</w:t>
      </w:r>
      <w:r>
        <w:rPr>
          <w:rStyle w:val="NormalTok"/>
        </w:rPr>
        <w:t xml:space="preserve"> multiple</w:t>
      </w:r>
      <w:r>
        <w:rPr>
          <w:rStyle w:val="OperatorTok"/>
        </w:rPr>
        <w:t xml:space="preserve">-</w:t>
      </w:r>
      <w:r>
        <w:rPr>
          <w:rStyle w:val="NormalTok"/>
        </w:rPr>
        <w:t xml:space="preserve">choice questions</w:t>
      </w:r>
      <w:r>
        <w:br/>
      </w:r>
      <w:r>
        <w:br/>
      </w:r>
      <w:r>
        <w:rPr>
          <w:rStyle w:val="OperatorTok"/>
        </w:rPr>
        <w:t xml:space="preserve">*</w:t>
      </w:r>
      <w:r>
        <w:rPr>
          <w:rStyle w:val="NormalTok"/>
        </w:rPr>
        <w:t xml:space="preserve"> </w:t>
      </w:r>
      <w:r>
        <w:rPr>
          <w:rStyle w:val="OperatorTok"/>
        </w:rPr>
        <w:t xml:space="preserve">**</w:t>
      </w:r>
      <w:r>
        <w:rPr>
          <w:rStyle w:val="BuiltInTok"/>
        </w:rPr>
        <w:t xml:space="preserve">Time</w:t>
      </w:r>
      <w:r>
        <w:rPr>
          <w:rStyle w:val="NormalTok"/>
        </w:rPr>
        <w:t xml:space="preserve"> Allowed</w:t>
      </w:r>
      <w:r>
        <w:rPr>
          <w:rStyle w:val="OperatorTok"/>
        </w:rPr>
        <w:t xml:space="preserve">:**</w:t>
      </w:r>
      <w:r>
        <w:rPr>
          <w:rStyle w:val="NormalTok"/>
        </w:rPr>
        <w:t xml:space="preserve"> </w:t>
      </w:r>
      <w:r>
        <w:rPr>
          <w:rStyle w:val="DecValTok"/>
        </w:rPr>
        <w:t xml:space="preserve">90</w:t>
      </w:r>
      <w:r>
        <w:rPr>
          <w:rStyle w:val="NormalTok"/>
        </w:rPr>
        <w:t xml:space="preserve"> minutes</w:t>
      </w:r>
      <w:r>
        <w:br/>
      </w:r>
      <w:r>
        <w:br/>
      </w:r>
      <w:r>
        <w:rPr>
          <w:rStyle w:val="OperatorTok"/>
        </w:rPr>
        <w:t xml:space="preserve">*</w:t>
      </w:r>
      <w:r>
        <w:rPr>
          <w:rStyle w:val="NormalTok"/>
        </w:rPr>
        <w:t xml:space="preserve"> </w:t>
      </w:r>
      <w:r>
        <w:rPr>
          <w:rStyle w:val="OperatorTok"/>
        </w:rPr>
        <w:t xml:space="preserve">**</w:t>
      </w:r>
      <w:r>
        <w:rPr>
          <w:rStyle w:val="NormalTok"/>
        </w:rPr>
        <w:t xml:space="preserve">Passing Score</w:t>
      </w:r>
      <w:r>
        <w:rPr>
          <w:rStyle w:val="OperatorTok"/>
        </w:rPr>
        <w:t xml:space="preserve">:**</w:t>
      </w:r>
      <w:r>
        <w:rPr>
          <w:rStyle w:val="NormalTok"/>
        </w:rPr>
        <w:t xml:space="preserve"> </w:t>
      </w:r>
      <w:r>
        <w:rPr>
          <w:rStyle w:val="OperatorTok"/>
        </w:rPr>
        <w:t xml:space="preserve">~</w:t>
      </w:r>
      <w:r>
        <w:rPr>
          <w:rStyle w:val="DecValTok"/>
        </w:rPr>
        <w:t xml:space="preserve">70</w:t>
      </w:r>
      <w:r>
        <w:rPr>
          <w:rStyle w:val="OperatorTok"/>
        </w:rPr>
        <w:t xml:space="preserve">%</w:t>
      </w:r>
      <w:r>
        <w:rPr>
          <w:rStyle w:val="NormalTok"/>
        </w:rPr>
        <w:t xml:space="preserve"> </w:t>
      </w:r>
      <w:r>
        <w:rPr>
          <w:rStyle w:val="OperatorTok"/>
        </w:rPr>
        <w:t xml:space="preserve">(</w:t>
      </w:r>
      <w:r>
        <w:rPr>
          <w:rStyle w:val="DecValTok"/>
        </w:rPr>
        <w:t xml:space="preserve">42</w:t>
      </w:r>
      <w:r>
        <w:rPr>
          <w:rStyle w:val="NormalTok"/>
        </w:rPr>
        <w:t xml:space="preserve"> out of </w:t>
      </w:r>
      <w:r>
        <w:rPr>
          <w:rStyle w:val="DecValTok"/>
        </w:rPr>
        <w:t xml:space="preserve">60</w:t>
      </w:r>
      <w:r>
        <w:rPr>
          <w:rStyle w:val="NormalTok"/>
        </w:rPr>
        <w:t xml:space="preserve"> correct answers</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 Coverage</w:t>
      </w:r>
      <w:r>
        <w:rPr>
          <w:rStyle w:val="OperatorTok"/>
        </w:rPr>
        <w:t xml:space="preserve">:**</w:t>
      </w:r>
      <w:r>
        <w:rPr>
          <w:rStyle w:val="NormalTok"/>
        </w:rPr>
        <w:t xml:space="preserve"> Topics </w:t>
      </w:r>
      <w:r>
        <w:rPr>
          <w:rStyle w:val="FloatTok"/>
        </w:rPr>
        <w:t xml:space="preserve">701.1</w:t>
      </w:r>
      <w:r>
        <w:rPr>
          <w:rStyle w:val="NormalTok"/>
        </w:rPr>
        <w:t xml:space="preserve"> through </w:t>
      </w:r>
      <w:r>
        <w:rPr>
          <w:rStyle w:val="FloatTok"/>
        </w:rPr>
        <w:t xml:space="preserve">706.3</w:t>
      </w:r>
      <w:r>
        <w:br/>
      </w:r>
      <w:r>
        <w:br/>
      </w:r>
      <w:r>
        <w:rPr>
          <w:rStyle w:val="OperatorTok"/>
        </w:rPr>
        <w:t xml:space="preserve">*</w:t>
      </w:r>
      <w:r>
        <w:rPr>
          <w:rStyle w:val="NormalTok"/>
        </w:rPr>
        <w:t xml:space="preserve"> </w:t>
      </w:r>
      <w:r>
        <w:rPr>
          <w:rStyle w:val="OperatorTok"/>
        </w:rPr>
        <w:t xml:space="preserve">**</w:t>
      </w:r>
      <w:r>
        <w:rPr>
          <w:rStyle w:val="NormalTok"/>
        </w:rPr>
        <w:t xml:space="preserve">Exam Strategy</w:t>
      </w:r>
      <w:r>
        <w:rPr>
          <w:rStyle w:val="OperatorTok"/>
        </w:rPr>
        <w:t xml:space="preserve">:**</w:t>
      </w:r>
      <w:r>
        <w:rPr>
          <w:rStyle w:val="NormalTok"/>
        </w:rPr>
        <w:t xml:space="preserve"> Each question presents a realistic enterprise operational scenario testing CLI commands</w:t>
      </w:r>
      <w:r>
        <w:rPr>
          <w:rStyle w:val="OperatorTok"/>
        </w:rPr>
        <w:t xml:space="preserve">,</w:t>
      </w:r>
      <w:r>
        <w:rPr>
          <w:rStyle w:val="NormalTok"/>
        </w:rPr>
        <w:t xml:space="preserve"> syntax</w:t>
      </w:r>
      <w:r>
        <w:rPr>
          <w:rStyle w:val="OperatorTok"/>
        </w:rPr>
        <w:t xml:space="preserve">,</w:t>
      </w:r>
      <w:r>
        <w:rPr>
          <w:rStyle w:val="NormalTok"/>
        </w:rPr>
        <w:t xml:space="preserve"> configuration schemas</w:t>
      </w:r>
      <w:r>
        <w:rPr>
          <w:rStyle w:val="OperatorTok"/>
        </w:rPr>
        <w:t xml:space="preserve">,</w:t>
      </w:r>
      <w:r>
        <w:rPr>
          <w:rStyle w:val="NormalTok"/>
        </w:rPr>
        <w:t xml:space="preserve"> architecture patterns</w:t>
      </w:r>
      <w:r>
        <w:rPr>
          <w:rStyle w:val="OperatorTok"/>
        </w:rPr>
        <w:t xml:space="preserve">,</w:t>
      </w:r>
      <w:r>
        <w:rPr>
          <w:rStyle w:val="NormalTok"/>
        </w:rPr>
        <w:t xml:space="preserve"> and troubleshooting techniques</w:t>
      </w:r>
      <w:r>
        <w:rPr>
          <w:rStyle w:val="OperatorTok"/>
        </w:rPr>
        <w:t xml:space="preserve">.</w:t>
      </w:r>
      <w:r>
        <w:br/>
      </w:r>
      <w:r>
        <w:br/>
      </w:r>
      <w:r>
        <w:rPr>
          <w:rStyle w:val="NormalTok"/>
        </w:rPr>
        <w:t xml:space="preserve">## D</w:t>
      </w:r>
      <w:r>
        <w:rPr>
          <w:rStyle w:val="FloatTok"/>
        </w:rPr>
        <w:t xml:space="preserve">.2</w:t>
      </w:r>
      <w:r>
        <w:rPr>
          <w:rStyle w:val="OperatorTok"/>
        </w:rPr>
        <w:t xml:space="preserve">.</w:t>
      </w:r>
      <w:r>
        <w:rPr>
          <w:rStyle w:val="NormalTok"/>
        </w:rPr>
        <w:t xml:space="preserve"> Exam Simulation</w:t>
      </w:r>
      <w:r>
        <w:rPr>
          <w:rStyle w:val="OperatorTok"/>
        </w:rPr>
        <w:t xml:space="preserve">:</w:t>
      </w:r>
      <w:r>
        <w:rPr>
          <w:rStyle w:val="NormalTok"/>
        </w:rPr>
        <w:t xml:space="preserve"> </w:t>
      </w:r>
      <w:r>
        <w:rPr>
          <w:rStyle w:val="DecValTok"/>
        </w:rPr>
        <w:t xml:space="preserve">60</w:t>
      </w:r>
      <w:r>
        <w:rPr>
          <w:rStyle w:val="NormalTok"/>
        </w:rPr>
        <w:t xml:space="preserve"> Scenario</w:t>
      </w:r>
      <w:r>
        <w:rPr>
          <w:rStyle w:val="OperatorTok"/>
        </w:rPr>
        <w:t xml:space="preserve">-</w:t>
      </w:r>
      <w:r>
        <w:rPr>
          <w:rStyle w:val="NormalTok"/>
        </w:rPr>
        <w:t xml:space="preserve">Based Questions</w:t>
      </w:r>
      <w:r>
        <w:br/>
      </w:r>
      <w:r>
        <w:br/>
      </w:r>
      <w:r>
        <w:rPr>
          <w:rStyle w:val="NormalTok"/>
        </w:rPr>
        <w:t xml:space="preserve">### Domain </w:t>
      </w:r>
      <w:r>
        <w:rPr>
          <w:rStyle w:val="DecValTok"/>
        </w:rPr>
        <w:t xml:space="preserve">1</w:t>
      </w:r>
      <w:r>
        <w:rPr>
          <w:rStyle w:val="OperatorTok"/>
        </w:rPr>
        <w:t xml:space="preserve">:</w:t>
      </w:r>
      <w:r>
        <w:rPr>
          <w:rStyle w:val="NormalTok"/>
        </w:rPr>
        <w:t xml:space="preserve"> Modern Software Development </w:t>
      </w:r>
      <w:r>
        <w:rPr>
          <w:rStyle w:val="OperatorTok"/>
        </w:rPr>
        <w:t xml:space="preserve">&amp;</w:t>
      </w:r>
      <w:r>
        <w:rPr>
          <w:rStyle w:val="NormalTok"/>
        </w:rPr>
        <w:t xml:space="preserve"> DevOps </w:t>
      </w:r>
      <w:r>
        <w:rPr>
          <w:rStyle w:val="FunctionTok"/>
        </w:rPr>
        <w:t xml:space="preserve">Principles</w:t>
      </w:r>
      <w:r>
        <w:rPr>
          <w:rStyle w:val="NormalTok"/>
        </w:rPr>
        <w:t xml:space="preserve"> </w:t>
      </w:r>
      <w:r>
        <w:rPr>
          <w:rStyle w:val="OperatorTok"/>
        </w:rPr>
        <w:t xml:space="preserve">(</w:t>
      </w:r>
      <w:r>
        <w:rPr>
          <w:rStyle w:val="FloatTok"/>
        </w:rPr>
        <w:t xml:space="preserve">701.1</w:t>
      </w:r>
      <w:r>
        <w:rPr>
          <w:rStyle w:val="NormalTok"/>
        </w:rPr>
        <w:t xml:space="preserve">–</w:t>
      </w:r>
      <w:r>
        <w:rPr>
          <w:rStyle w:val="FloatTok"/>
        </w:rPr>
        <w:t xml:space="preserve">701.3</w:t>
      </w:r>
      <w:r>
        <w:rPr>
          <w:rStyle w:val="OperatorTok"/>
        </w:rPr>
        <w:t xml:space="preserve">)</w:t>
      </w:r>
      <w:r>
        <w:br/>
      </w:r>
      <w:r>
        <w:br/>
      </w:r>
      <w:r>
        <w:rPr>
          <w:rStyle w:val="NormalTok"/>
        </w:rPr>
        <w:t xml:space="preserve">#### Question </w:t>
      </w:r>
      <w:r>
        <w:rPr>
          <w:rStyle w:val="DecValTok"/>
        </w:rPr>
        <w:t xml:space="preserve">1</w:t>
      </w:r>
      <w:r>
        <w:rPr>
          <w:rStyle w:val="NormalTok"/>
        </w:rPr>
        <w:t xml:space="preserve"> </w:t>
      </w:r>
      <w:r>
        <w:rPr>
          <w:rStyle w:val="OperatorTok"/>
        </w:rPr>
        <w:t xml:space="preserve">(</w:t>
      </w:r>
      <w:r>
        <w:rPr>
          <w:rStyle w:val="NormalTok"/>
        </w:rPr>
        <w:t xml:space="preserve">Objective </w:t>
      </w:r>
      <w:r>
        <w:rPr>
          <w:rStyle w:val="FloatTok"/>
        </w:rPr>
        <w:t xml:space="preserve">701.1</w:t>
      </w:r>
      <w:r>
        <w:rPr>
          <w:rStyle w:val="OperatorTok"/>
        </w:rPr>
        <w:t xml:space="preserve">)</w:t>
      </w:r>
      <w:r>
        <w:br/>
      </w:r>
      <w:r>
        <w:br/>
      </w:r>
      <w:r>
        <w:rPr>
          <w:rStyle w:val="NormalTok"/>
        </w:rPr>
        <w:t xml:space="preserve">An enterprise software organization is adopting Continuous Delivery</w:t>
      </w:r>
      <w:r>
        <w:rPr>
          <w:rStyle w:val="OperatorTok"/>
        </w:rPr>
        <w:t xml:space="preserve">.</w:t>
      </w:r>
      <w:r>
        <w:rPr>
          <w:rStyle w:val="NormalTok"/>
        </w:rPr>
        <w:t xml:space="preserve"> Which operational metric best measures the engineering pipeline</w:t>
      </w:r>
      <w:r>
        <w:rPr>
          <w:rStyle w:val="StringTok"/>
        </w:rPr>
        <w:t xml:space="preserve">'s agility and time-to-market efficiency?</w:t>
      </w:r>
      <w:r>
        <w:br/>
      </w:r>
      <w:r>
        <w:br/>
      </w:r>
      <w:r>
        <w:rPr>
          <w:rStyle w:val="NormalTok"/>
        </w:rPr>
        <w:t xml:space="preserve">A</w:t>
      </w:r>
      <w:r>
        <w:rPr>
          <w:rStyle w:val="OperatorTok"/>
        </w:rPr>
        <w:t xml:space="preserve">.</w:t>
      </w:r>
      <w:r>
        <w:rPr>
          <w:rStyle w:val="NormalTok"/>
        </w:rPr>
        <w:t xml:space="preserve"> Mean </w:t>
      </w:r>
      <w:r>
        <w:rPr>
          <w:rStyle w:val="BuiltInTok"/>
        </w:rPr>
        <w:t xml:space="preserve">Time</w:t>
      </w:r>
      <w:r>
        <w:rPr>
          <w:rStyle w:val="NormalTok"/>
        </w:rPr>
        <w:t xml:space="preserve"> Between </w:t>
      </w:r>
      <w:r>
        <w:rPr>
          <w:rStyle w:val="FunctionTok"/>
        </w:rPr>
        <w:t xml:space="preserve">Failures</w:t>
      </w:r>
      <w:r>
        <w:rPr>
          <w:rStyle w:val="NormalTok"/>
        </w:rPr>
        <w:t xml:space="preserve"> </w:t>
      </w:r>
      <w:r>
        <w:rPr>
          <w:rStyle w:val="OperatorTok"/>
        </w:rPr>
        <w:t xml:space="preserve">(</w:t>
      </w:r>
      <w:r>
        <w:rPr>
          <w:rStyle w:val="NormalTok"/>
        </w:rPr>
        <w:t xml:space="preserve">MTBF</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Lead </w:t>
      </w:r>
      <w:r>
        <w:rPr>
          <w:rStyle w:val="BuiltInTok"/>
        </w:rPr>
        <w:t xml:space="preserve">Time</w:t>
      </w:r>
      <w:r>
        <w:rPr>
          <w:rStyle w:val="NormalTok"/>
        </w:rPr>
        <w:t xml:space="preserve"> </w:t>
      </w:r>
      <w:r>
        <w:rPr>
          <w:rStyle w:val="ControlFlowTok"/>
        </w:rPr>
        <w:t xml:space="preserve">for</w:t>
      </w:r>
      <w:r>
        <w:rPr>
          <w:rStyle w:val="NormalTok"/>
        </w:rPr>
        <w:t xml:space="preserve"> Changes  </w:t>
      </w:r>
      <w:r>
        <w:br/>
      </w:r>
      <w:r>
        <w:br/>
      </w:r>
      <w:r>
        <w:rPr>
          <w:rStyle w:val="NormalTok"/>
        </w:rPr>
        <w:t xml:space="preserve">C</w:t>
      </w:r>
      <w:r>
        <w:rPr>
          <w:rStyle w:val="OperatorTok"/>
        </w:rPr>
        <w:t xml:space="preserve">.</w:t>
      </w:r>
      <w:r>
        <w:rPr>
          <w:rStyle w:val="NormalTok"/>
        </w:rPr>
        <w:t xml:space="preserve"> </w:t>
      </w:r>
      <w:r>
        <w:rPr>
          <w:rStyle w:val="BuiltInTok"/>
        </w:rPr>
        <w:t xml:space="preserve">Service</w:t>
      </w:r>
      <w:r>
        <w:rPr>
          <w:rStyle w:val="NormalTok"/>
        </w:rPr>
        <w:t xml:space="preserve"> </w:t>
      </w:r>
      <w:r>
        <w:rPr>
          <w:rStyle w:val="BuiltInTok"/>
        </w:rPr>
        <w:t xml:space="preserve">Level</w:t>
      </w:r>
      <w:r>
        <w:rPr>
          <w:rStyle w:val="NormalTok"/>
        </w:rPr>
        <w:t xml:space="preserve"> </w:t>
      </w:r>
      <w:r>
        <w:rPr>
          <w:rStyle w:val="FunctionTok"/>
        </w:rPr>
        <w:t xml:space="preserve">Objective</w:t>
      </w:r>
      <w:r>
        <w:rPr>
          <w:rStyle w:val="NormalTok"/>
        </w:rPr>
        <w:t xml:space="preserve"> </w:t>
      </w:r>
      <w:r>
        <w:rPr>
          <w:rStyle w:val="OperatorTok"/>
        </w:rPr>
        <w:t xml:space="preserve">(</w:t>
      </w:r>
      <w:r>
        <w:rPr>
          <w:rStyle w:val="NormalTok"/>
        </w:rPr>
        <w:t xml:space="preserve">SLO</w:t>
      </w:r>
      <w:r>
        <w:rPr>
          <w:rStyle w:val="OperatorTok"/>
        </w:rPr>
        <w:t xml:space="preserve">)</w:t>
      </w:r>
      <w:r>
        <w:rPr>
          <w:rStyle w:val="NormalTok"/>
        </w:rPr>
        <w:t xml:space="preserve"> margin  </w:t>
      </w:r>
      <w:r>
        <w:br/>
      </w:r>
      <w:r>
        <w:br/>
      </w:r>
      <w:r>
        <w:rPr>
          <w:rStyle w:val="NormalTok"/>
        </w:rPr>
        <w:t xml:space="preserve">D</w:t>
      </w:r>
      <w:r>
        <w:rPr>
          <w:rStyle w:val="OperatorTok"/>
        </w:rPr>
        <w:t xml:space="preserve">.</w:t>
      </w:r>
      <w:r>
        <w:rPr>
          <w:rStyle w:val="NormalTok"/>
        </w:rPr>
        <w:t xml:space="preserve"> Total Cost of </w:t>
      </w:r>
      <w:r>
        <w:rPr>
          <w:rStyle w:val="FunctionTok"/>
        </w:rPr>
        <w:t xml:space="preserve">Ownership</w:t>
      </w:r>
      <w:r>
        <w:rPr>
          <w:rStyle w:val="NormalTok"/>
        </w:rPr>
        <w:t xml:space="preserve"> </w:t>
      </w:r>
      <w:r>
        <w:rPr>
          <w:rStyle w:val="OperatorTok"/>
        </w:rPr>
        <w:t xml:space="preserve">(</w:t>
      </w:r>
      <w:r>
        <w:rPr>
          <w:rStyle w:val="NormalTok"/>
        </w:rPr>
        <w:t xml:space="preserve">TCO</w:t>
      </w:r>
      <w:r>
        <w:rPr>
          <w:rStyle w:val="OperatorTok"/>
        </w:rPr>
        <w:t xml:space="preserve">)</w:t>
      </w:r>
      <w:r>
        <w:rPr>
          <w:rStyle w:val="NormalTok"/>
        </w:rPr>
        <w:t xml:space="preserve">  </w:t>
      </w:r>
      <w:r>
        <w:br/>
      </w:r>
      <w:r>
        <w:br/>
      </w:r>
      <w:r>
        <w:rPr>
          <w:rStyle w:val="NormalTok"/>
        </w:rPr>
        <w:t xml:space="preserve">#### Question </w:t>
      </w:r>
      <w:r>
        <w:rPr>
          <w:rStyle w:val="DecValTok"/>
        </w:rPr>
        <w:t xml:space="preserve">2</w:t>
      </w:r>
      <w:r>
        <w:rPr>
          <w:rStyle w:val="NormalTok"/>
        </w:rPr>
        <w:t xml:space="preserve"> </w:t>
      </w:r>
      <w:r>
        <w:rPr>
          <w:rStyle w:val="OperatorTok"/>
        </w:rPr>
        <w:t xml:space="preserve">(</w:t>
      </w:r>
      <w:r>
        <w:rPr>
          <w:rStyle w:val="NormalTok"/>
        </w:rPr>
        <w:t xml:space="preserve">Objective </w:t>
      </w:r>
      <w:r>
        <w:rPr>
          <w:rStyle w:val="FloatTok"/>
        </w:rPr>
        <w:t xml:space="preserve">701.2</w:t>
      </w:r>
      <w:r>
        <w:rPr>
          <w:rStyle w:val="OperatorTok"/>
        </w:rPr>
        <w:t xml:space="preserve">)</w:t>
      </w:r>
      <w:r>
        <w:br/>
      </w:r>
      <w:r>
        <w:br/>
      </w:r>
      <w:r>
        <w:rPr>
          <w:rStyle w:val="NormalTok"/>
        </w:rPr>
        <w:t xml:space="preserve">A platform team wants to implement a zero</w:t>
      </w:r>
      <w:r>
        <w:rPr>
          <w:rStyle w:val="OperatorTok"/>
        </w:rPr>
        <w:t xml:space="preserve">-</w:t>
      </w:r>
      <w:r>
        <w:rPr>
          <w:rStyle w:val="NormalTok"/>
        </w:rPr>
        <w:t xml:space="preserve">downtime deployment strategy where production traffic is gradually shifted from version </w:t>
      </w:r>
      <w:r>
        <w:rPr>
          <w:rStyle w:val="FloatTok"/>
        </w:rPr>
        <w:t xml:space="preserve">1.0</w:t>
      </w:r>
      <w:r>
        <w:rPr>
          <w:rStyle w:val="NormalTok"/>
        </w:rPr>
        <w:t xml:space="preserve"> to version </w:t>
      </w:r>
      <w:r>
        <w:rPr>
          <w:rStyle w:val="FloatTok"/>
        </w:rPr>
        <w:t xml:space="preserve">2.0</w:t>
      </w:r>
      <w:r>
        <w:rPr>
          <w:rStyle w:val="NormalTok"/>
        </w:rPr>
        <w:t xml:space="preserve"> based on health metrics</w:t>
      </w:r>
      <w:r>
        <w:rPr>
          <w:rStyle w:val="OperatorTok"/>
        </w:rPr>
        <w:t xml:space="preserve">.</w:t>
      </w:r>
      <w:r>
        <w:rPr>
          <w:rStyle w:val="NormalTok"/>
        </w:rPr>
        <w:t xml:space="preserve"> Which deployment pattern should be used</w:t>
      </w:r>
      <w:r>
        <w:rPr>
          <w:rStyle w:val="OperatorTok"/>
        </w:rPr>
        <w:t xml:space="preserve">?</w:t>
      </w:r>
      <w:r>
        <w:br/>
      </w:r>
      <w:r>
        <w:br/>
      </w:r>
      <w:r>
        <w:rPr>
          <w:rStyle w:val="NormalTok"/>
        </w:rPr>
        <w:t xml:space="preserve">A</w:t>
      </w:r>
      <w:r>
        <w:rPr>
          <w:rStyle w:val="OperatorTok"/>
        </w:rPr>
        <w:t xml:space="preserve">.</w:t>
      </w:r>
      <w:r>
        <w:rPr>
          <w:rStyle w:val="NormalTok"/>
        </w:rPr>
        <w:t xml:space="preserve"> Blue</w:t>
      </w:r>
      <w:r>
        <w:rPr>
          <w:rStyle w:val="OperatorTok"/>
        </w:rPr>
        <w:t xml:space="preserve">/</w:t>
      </w:r>
      <w:r>
        <w:rPr>
          <w:rStyle w:val="NormalTok"/>
        </w:rPr>
        <w:t xml:space="preserve">Green Deployment  </w:t>
      </w:r>
      <w:r>
        <w:br/>
      </w:r>
      <w:r>
        <w:br/>
      </w:r>
      <w:r>
        <w:rPr>
          <w:rStyle w:val="NormalTok"/>
        </w:rPr>
        <w:t xml:space="preserve">B</w:t>
      </w:r>
      <w:r>
        <w:rPr>
          <w:rStyle w:val="OperatorTok"/>
        </w:rPr>
        <w:t xml:space="preserve">.</w:t>
      </w:r>
      <w:r>
        <w:rPr>
          <w:rStyle w:val="NormalTok"/>
        </w:rPr>
        <w:t xml:space="preserve"> Canary Deployment  </w:t>
      </w:r>
      <w:r>
        <w:br/>
      </w:r>
      <w:r>
        <w:br/>
      </w:r>
      <w:r>
        <w:rPr>
          <w:rStyle w:val="NormalTok"/>
        </w:rPr>
        <w:t xml:space="preserve">C</w:t>
      </w:r>
      <w:r>
        <w:rPr>
          <w:rStyle w:val="OperatorTok"/>
        </w:rPr>
        <w:t xml:space="preserve">.</w:t>
      </w:r>
      <w:r>
        <w:rPr>
          <w:rStyle w:val="NormalTok"/>
        </w:rPr>
        <w:t xml:space="preserve"> Recreate Deployment  </w:t>
      </w:r>
      <w:r>
        <w:br/>
      </w:r>
      <w:r>
        <w:br/>
      </w:r>
      <w:r>
        <w:rPr>
          <w:rStyle w:val="NormalTok"/>
        </w:rPr>
        <w:t xml:space="preserve">D</w:t>
      </w:r>
      <w:r>
        <w:rPr>
          <w:rStyle w:val="OperatorTok"/>
        </w:rPr>
        <w:t xml:space="preserve">.</w:t>
      </w:r>
      <w:r>
        <w:rPr>
          <w:rStyle w:val="NormalTok"/>
        </w:rPr>
        <w:t xml:space="preserve"> In</w:t>
      </w:r>
      <w:r>
        <w:rPr>
          <w:rStyle w:val="OperatorTok"/>
        </w:rPr>
        <w:t xml:space="preserve">-</w:t>
      </w:r>
      <w:r>
        <w:rPr>
          <w:rStyle w:val="NormalTok"/>
        </w:rPr>
        <w:t xml:space="preserve">Place Update  </w:t>
      </w:r>
      <w:r>
        <w:br/>
      </w:r>
      <w:r>
        <w:br/>
      </w:r>
      <w:r>
        <w:rPr>
          <w:rStyle w:val="NormalTok"/>
        </w:rPr>
        <w:t xml:space="preserve">#### Question </w:t>
      </w:r>
      <w:r>
        <w:rPr>
          <w:rStyle w:val="DecValTok"/>
        </w:rPr>
        <w:t xml:space="preserve">3</w:t>
      </w:r>
      <w:r>
        <w:rPr>
          <w:rStyle w:val="NormalTok"/>
        </w:rPr>
        <w:t xml:space="preserve"> </w:t>
      </w:r>
      <w:r>
        <w:rPr>
          <w:rStyle w:val="OperatorTok"/>
        </w:rPr>
        <w:t xml:space="preserve">(</w:t>
      </w:r>
      <w:r>
        <w:rPr>
          <w:rStyle w:val="NormalTok"/>
        </w:rPr>
        <w:t xml:space="preserve">Objective </w:t>
      </w:r>
      <w:r>
        <w:rPr>
          <w:rStyle w:val="FloatTok"/>
        </w:rPr>
        <w:t xml:space="preserve">701.3</w:t>
      </w:r>
      <w:r>
        <w:rPr>
          <w:rStyle w:val="OperatorTok"/>
        </w:rPr>
        <w:t xml:space="preserve">)</w:t>
      </w:r>
      <w:r>
        <w:br/>
      </w:r>
      <w:r>
        <w:br/>
      </w:r>
      <w:r>
        <w:rPr>
          <w:rStyle w:val="NormalTok"/>
        </w:rPr>
        <w:t xml:space="preserve">Which Twelve</w:t>
      </w:r>
      <w:r>
        <w:rPr>
          <w:rStyle w:val="OperatorTok"/>
        </w:rPr>
        <w:t xml:space="preserve">-</w:t>
      </w:r>
      <w:r>
        <w:rPr>
          <w:rStyle w:val="NormalTok"/>
        </w:rPr>
        <w:t xml:space="preserve">Factor App principle dictates that application instances must be stateless and share nothing</w:t>
      </w:r>
      <w:r>
        <w:rPr>
          <w:rStyle w:val="OperatorTok"/>
        </w:rPr>
        <w:t xml:space="preserve">,</w:t>
      </w:r>
      <w:r>
        <w:rPr>
          <w:rStyle w:val="NormalTok"/>
        </w:rPr>
        <w:t xml:space="preserve"> relying on external stateful services </w:t>
      </w:r>
      <w:r>
        <w:rPr>
          <w:rStyle w:val="ControlFlowTok"/>
        </w:rPr>
        <w:t xml:space="preserve">for</w:t>
      </w:r>
      <w:r>
        <w:rPr>
          <w:rStyle w:val="NormalTok"/>
        </w:rPr>
        <w:t xml:space="preserve"> persistent data</w:t>
      </w:r>
      <w:r>
        <w:rPr>
          <w:rStyle w:val="OperatorTok"/>
        </w:rPr>
        <w:t xml:space="preserve">?</w:t>
      </w:r>
      <w:r>
        <w:br/>
      </w:r>
      <w:r>
        <w:br/>
      </w:r>
      <w:r>
        <w:rPr>
          <w:rStyle w:val="NormalTok"/>
        </w:rPr>
        <w:t xml:space="preserve">A</w:t>
      </w:r>
      <w:r>
        <w:rPr>
          <w:rStyle w:val="OperatorTok"/>
        </w:rPr>
        <w:t xml:space="preserve">.</w:t>
      </w:r>
      <w:r>
        <w:rPr>
          <w:rStyle w:val="NormalTok"/>
        </w:rPr>
        <w:t xml:space="preserve"> Factors III </w:t>
      </w:r>
      <w:r>
        <w:rPr>
          <w:rStyle w:val="OperatorTok"/>
        </w:rPr>
        <w:t xml:space="preserve">&amp;</w:t>
      </w:r>
      <w:r>
        <w:rPr>
          <w:rStyle w:val="NormalTok"/>
        </w:rPr>
        <w:t xml:space="preserve"> </w:t>
      </w:r>
      <w:r>
        <w:rPr>
          <w:rStyle w:val="FunctionTok"/>
        </w:rPr>
        <w:t xml:space="preserve">IV</w:t>
      </w:r>
      <w:r>
        <w:rPr>
          <w:rStyle w:val="NormalTok"/>
        </w:rPr>
        <w:t xml:space="preserve"> </w:t>
      </w:r>
      <w:r>
        <w:rPr>
          <w:rStyle w:val="OperatorTok"/>
        </w:rPr>
        <w:t xml:space="preserve">(</w:t>
      </w:r>
      <w:r>
        <w:rPr>
          <w:rStyle w:val="NormalTok"/>
        </w:rPr>
        <w:t xml:space="preserve">Config </w:t>
      </w:r>
      <w:r>
        <w:rPr>
          <w:rStyle w:val="OperatorTok"/>
        </w:rPr>
        <w:t xml:space="preserve">&amp;</w:t>
      </w:r>
      <w:r>
        <w:rPr>
          <w:rStyle w:val="NormalTok"/>
        </w:rPr>
        <w:t xml:space="preserve"> Backing Services</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Factor </w:t>
      </w:r>
      <w:r>
        <w:rPr>
          <w:rStyle w:val="FunctionTok"/>
        </w:rPr>
        <w:t xml:space="preserve">VI</w:t>
      </w:r>
      <w:r>
        <w:rPr>
          <w:rStyle w:val="NormalTok"/>
        </w:rPr>
        <w:t xml:space="preserve"> </w:t>
      </w:r>
      <w:r>
        <w:rPr>
          <w:rStyle w:val="OperatorTok"/>
        </w:rPr>
        <w:t xml:space="preserve">(</w:t>
      </w:r>
      <w:r>
        <w:rPr>
          <w:rStyle w:val="NormalTok"/>
        </w:rPr>
        <w:t xml:space="preserve">Processes</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Factor </w:t>
      </w:r>
      <w:r>
        <w:rPr>
          <w:rStyle w:val="FunctionTok"/>
        </w:rPr>
        <w:t xml:space="preserve">IX</w:t>
      </w:r>
      <w:r>
        <w:rPr>
          <w:rStyle w:val="NormalTok"/>
        </w:rPr>
        <w:t xml:space="preserve"> </w:t>
      </w:r>
      <w:r>
        <w:rPr>
          <w:rStyle w:val="OperatorTok"/>
        </w:rPr>
        <w:t xml:space="preserve">(</w:t>
      </w:r>
      <w:r>
        <w:rPr>
          <w:rStyle w:val="NormalTok"/>
        </w:rPr>
        <w:t xml:space="preserve">Disposability</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Factor </w:t>
      </w:r>
      <w:r>
        <w:rPr>
          <w:rStyle w:val="FunctionTok"/>
        </w:rPr>
        <w:t xml:space="preserve">XI</w:t>
      </w:r>
      <w:r>
        <w:rPr>
          <w:rStyle w:val="NormalTok"/>
        </w:rPr>
        <w:t xml:space="preserve"> </w:t>
      </w:r>
      <w:r>
        <w:rPr>
          <w:rStyle w:val="OperatorTok"/>
        </w:rPr>
        <w:t xml:space="preserve">(</w:t>
      </w:r>
      <w:r>
        <w:rPr>
          <w:rStyle w:val="NormalTok"/>
        </w:rPr>
        <w:t xml:space="preserve">Logs</w:t>
      </w:r>
      <w:r>
        <w:rPr>
          <w:rStyle w:val="OperatorTok"/>
        </w:rPr>
        <w:t xml:space="preserve">)</w:t>
      </w:r>
      <w:r>
        <w:rPr>
          <w:rStyle w:val="NormalTok"/>
        </w:rPr>
        <w:t xml:space="preserve">  </w:t>
      </w:r>
      <w:r>
        <w:br/>
      </w:r>
      <w:r>
        <w:br/>
      </w:r>
      <w:r>
        <w:rPr>
          <w:rStyle w:val="NormalTok"/>
        </w:rPr>
        <w:t xml:space="preserve">### Domain </w:t>
      </w:r>
      <w:r>
        <w:rPr>
          <w:rStyle w:val="DecValTok"/>
        </w:rPr>
        <w:t xml:space="preserve">2</w:t>
      </w:r>
      <w:r>
        <w:rPr>
          <w:rStyle w:val="OperatorTok"/>
        </w:rPr>
        <w:t xml:space="preserve">:</w:t>
      </w:r>
      <w:r>
        <w:rPr>
          <w:rStyle w:val="NormalTok"/>
        </w:rPr>
        <w:t xml:space="preserve"> </w:t>
      </w:r>
      <w:r>
        <w:rPr>
          <w:rStyle w:val="BuiltInTok"/>
        </w:rPr>
        <w:t xml:space="preserve">Container</w:t>
      </w:r>
      <w:r>
        <w:rPr>
          <w:rStyle w:val="NormalTok"/>
        </w:rPr>
        <w:t xml:space="preserve"> Management </w:t>
      </w:r>
      <w:r>
        <w:rPr>
          <w:rStyle w:val="OperatorTok"/>
        </w:rPr>
        <w:t xml:space="preserve">&amp;</w:t>
      </w:r>
      <w:r>
        <w:rPr>
          <w:rStyle w:val="NormalTok"/>
        </w:rPr>
        <w:t xml:space="preserve"> </w:t>
      </w:r>
      <w:r>
        <w:rPr>
          <w:rStyle w:val="FunctionTok"/>
        </w:rPr>
        <w:t xml:space="preserve">Orchestration</w:t>
      </w:r>
      <w:r>
        <w:rPr>
          <w:rStyle w:val="NormalTok"/>
        </w:rPr>
        <w:t xml:space="preserve"> </w:t>
      </w:r>
      <w:r>
        <w:rPr>
          <w:rStyle w:val="OperatorTok"/>
        </w:rPr>
        <w:t xml:space="preserve">(</w:t>
      </w:r>
      <w:r>
        <w:rPr>
          <w:rStyle w:val="FloatTok"/>
        </w:rPr>
        <w:t xml:space="preserve">702.1</w:t>
      </w:r>
      <w:r>
        <w:rPr>
          <w:rStyle w:val="NormalTok"/>
        </w:rPr>
        <w:t xml:space="preserve">–</w:t>
      </w:r>
      <w:r>
        <w:rPr>
          <w:rStyle w:val="FloatTok"/>
        </w:rPr>
        <w:t xml:space="preserve">702.5</w:t>
      </w:r>
      <w:r>
        <w:rPr>
          <w:rStyle w:val="OperatorTok"/>
        </w:rPr>
        <w:t xml:space="preserve">)</w:t>
      </w:r>
      <w:r>
        <w:br/>
      </w:r>
      <w:r>
        <w:br/>
      </w:r>
      <w:r>
        <w:rPr>
          <w:rStyle w:val="NormalTok"/>
        </w:rPr>
        <w:t xml:space="preserve">#### Question </w:t>
      </w:r>
      <w:r>
        <w:rPr>
          <w:rStyle w:val="DecValTok"/>
        </w:rPr>
        <w:t xml:space="preserve">4</w:t>
      </w:r>
      <w:r>
        <w:rPr>
          <w:rStyle w:val="NormalTok"/>
        </w:rPr>
        <w:t xml:space="preserve"> </w:t>
      </w:r>
      <w:r>
        <w:rPr>
          <w:rStyle w:val="OperatorTok"/>
        </w:rPr>
        <w:t xml:space="preserve">(</w:t>
      </w:r>
      <w:r>
        <w:rPr>
          <w:rStyle w:val="NormalTok"/>
        </w:rPr>
        <w:t xml:space="preserve">Objective </w:t>
      </w:r>
      <w:r>
        <w:rPr>
          <w:rStyle w:val="FloatTok"/>
        </w:rPr>
        <w:t xml:space="preserve">702.1</w:t>
      </w:r>
      <w:r>
        <w:rPr>
          <w:rStyle w:val="OperatorTok"/>
        </w:rPr>
        <w:t xml:space="preserve">)</w:t>
      </w:r>
      <w:r>
        <w:br/>
      </w:r>
      <w:r>
        <w:br/>
      </w:r>
      <w:r>
        <w:rPr>
          <w:rStyle w:val="NormalTok"/>
        </w:rPr>
        <w:t xml:space="preserve">An engineer needs to build an OCI container image </w:t>
      </w:r>
      <w:r>
        <w:rPr>
          <w:rStyle w:val="ControlFlowTok"/>
        </w:rPr>
        <w:t xml:space="preserve">while</w:t>
      </w:r>
      <w:r>
        <w:rPr>
          <w:rStyle w:val="NormalTok"/>
        </w:rPr>
        <w:t xml:space="preserve"> ensuring build</w:t>
      </w:r>
      <w:r>
        <w:rPr>
          <w:rStyle w:val="OperatorTok"/>
        </w:rPr>
        <w:t xml:space="preserve">-</w:t>
      </w:r>
      <w:r>
        <w:rPr>
          <w:rStyle w:val="NormalTok"/>
        </w:rPr>
        <w:t xml:space="preserve">time secrets are not leaked into intermediate layer history</w:t>
      </w:r>
      <w:r>
        <w:rPr>
          <w:rStyle w:val="OperatorTok"/>
        </w:rPr>
        <w:t xml:space="preserve">.</w:t>
      </w:r>
      <w:r>
        <w:rPr>
          <w:rStyle w:val="NormalTok"/>
        </w:rPr>
        <w:t xml:space="preserve"> Which Docker command flag and feature should be utilized</w:t>
      </w:r>
      <w:r>
        <w:rPr>
          <w:rStyle w:val="OperatorTok"/>
        </w:rPr>
        <w:t xml:space="preserve">?</w:t>
      </w:r>
      <w:r>
        <w:br/>
      </w:r>
      <w:r>
        <w:br/>
      </w:r>
      <w:r>
        <w:rPr>
          <w:rStyle w:val="NormalTok"/>
        </w:rPr>
        <w:t xml:space="preserve">A</w:t>
      </w:r>
      <w:r>
        <w:rPr>
          <w:rStyle w:val="OperatorTok"/>
        </w:rPr>
        <w:t xml:space="preserve">.</w:t>
      </w:r>
      <w:r>
        <w:rPr>
          <w:rStyle w:val="NormalTok"/>
        </w:rPr>
        <w:t xml:space="preserve"> `docker build </w:t>
      </w:r>
      <w:r>
        <w:rPr>
          <w:rStyle w:val="OperatorTok"/>
        </w:rPr>
        <w:t xml:space="preserve">--</w:t>
      </w:r>
      <w:r>
        <w:rPr>
          <w:rStyle w:val="NormalTok"/>
        </w:rPr>
        <w:t xml:space="preserve">build</w:t>
      </w:r>
      <w:r>
        <w:rPr>
          <w:rStyle w:val="OperatorTok"/>
        </w:rPr>
        <w:t xml:space="preserve">-</w:t>
      </w:r>
      <w:r>
        <w:rPr>
          <w:rStyle w:val="NormalTok"/>
        </w:rPr>
        <w:t xml:space="preserve">arg SECRET</w:t>
      </w:r>
      <w:r>
        <w:rPr>
          <w:rStyle w:val="OperatorTok"/>
        </w:rPr>
        <w:t xml:space="preserve">=</w:t>
      </w:r>
      <w:r>
        <w:rPr>
          <w:rStyle w:val="NormalTok"/>
        </w:rPr>
        <w:t xml:space="preserve">value </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`docker build </w:t>
      </w:r>
      <w:r>
        <w:rPr>
          <w:rStyle w:val="OperatorTok"/>
        </w:rPr>
        <w:t xml:space="preserve">--</w:t>
      </w:r>
      <w:r>
        <w:rPr>
          <w:rStyle w:val="NormalTok"/>
        </w:rPr>
        <w:t xml:space="preserve">secret id</w:t>
      </w:r>
      <w:r>
        <w:rPr>
          <w:rStyle w:val="OperatorTok"/>
        </w:rPr>
        <w:t xml:space="preserve">=</w:t>
      </w:r>
      <w:r>
        <w:rPr>
          <w:rStyle w:val="NormalTok"/>
        </w:rPr>
        <w:t xml:space="preserve">mysecret</w:t>
      </w:r>
      <w:r>
        <w:rPr>
          <w:rStyle w:val="OperatorTok"/>
        </w:rPr>
        <w:t xml:space="preserve">,</w:t>
      </w:r>
      <w:r>
        <w:rPr>
          <w:rStyle w:val="NormalTok"/>
        </w:rPr>
        <w:t xml:space="preserve">src</w:t>
      </w:r>
      <w:r>
        <w:rPr>
          <w:rStyle w:val="OperatorTok"/>
        </w:rPr>
        <w:t xml:space="preserve">=</w:t>
      </w:r>
      <w:r>
        <w:rPr>
          <w:rStyle w:val="NormalTok"/>
        </w:rPr>
        <w:t xml:space="preserve">secret</w:t>
      </w:r>
      <w:r>
        <w:rPr>
          <w:rStyle w:val="OperatorTok"/>
        </w:rPr>
        <w:t xml:space="preserve">.</w:t>
      </w:r>
      <w:r>
        <w:rPr>
          <w:rStyle w:val="NormalTok"/>
        </w:rPr>
        <w:t xml:space="preserve">txt </w:t>
      </w:r>
      <w:r>
        <w:rPr>
          <w:rStyle w:val="OperatorTok"/>
        </w:rPr>
        <w:t xml:space="preserve">.</w:t>
      </w:r>
      <w:r>
        <w:rPr>
          <w:rStyle w:val="NormalTok"/>
        </w:rPr>
        <w:t xml:space="preserve">` with BuildKit enabled  </w:t>
      </w:r>
      <w:r>
        <w:br/>
      </w:r>
      <w:r>
        <w:br/>
      </w:r>
      <w:r>
        <w:rPr>
          <w:rStyle w:val="NormalTok"/>
        </w:rPr>
        <w:t xml:space="preserve">C</w:t>
      </w:r>
      <w:r>
        <w:rPr>
          <w:rStyle w:val="OperatorTok"/>
        </w:rPr>
        <w:t xml:space="preserve">.</w:t>
      </w:r>
      <w:r>
        <w:rPr>
          <w:rStyle w:val="NormalTok"/>
        </w:rPr>
        <w:t xml:space="preserve"> `docker run </w:t>
      </w:r>
      <w:r>
        <w:rPr>
          <w:rStyle w:val="OperatorTok"/>
        </w:rPr>
        <w:t xml:space="preserve">-</w:t>
      </w:r>
      <w:r>
        <w:rPr>
          <w:rStyle w:val="NormalTok"/>
        </w:rPr>
        <w:t xml:space="preserve">v secret</w:t>
      </w:r>
      <w:r>
        <w:rPr>
          <w:rStyle w:val="OperatorTok"/>
        </w:rPr>
        <w:t xml:space="preserve">.</w:t>
      </w:r>
      <w:r>
        <w:rPr>
          <w:rStyle w:val="NormalTok"/>
        </w:rPr>
        <w:t xml:space="preserve">txt</w:t>
      </w:r>
      <w:r>
        <w:rPr>
          <w:rStyle w:val="OperatorTok"/>
        </w:rPr>
        <w:t xml:space="preserve">:</w:t>
      </w:r>
      <w:r>
        <w:rPr>
          <w:rStyle w:val="StringTok"/>
        </w:rPr>
        <w:t xml:space="preserve">/tmp/</w:t>
      </w:r>
      <w:r>
        <w:rPr>
          <w:rStyle w:val="NormalTok"/>
        </w:rPr>
        <w:t xml:space="preserve">secret</w:t>
      </w:r>
      <w:r>
        <w:rPr>
          <w:rStyle w:val="OperatorTok"/>
        </w:rPr>
        <w:t xml:space="preserve">.</w:t>
      </w:r>
      <w:r>
        <w:rPr>
          <w:rStyle w:val="NormalTok"/>
        </w:rPr>
        <w:t xml:space="preserve">txt`  </w:t>
      </w:r>
      <w:r>
        <w:br/>
      </w:r>
      <w:r>
        <w:br/>
      </w:r>
      <w:r>
        <w:rPr>
          <w:rStyle w:val="NormalTok"/>
        </w:rPr>
        <w:t xml:space="preserve">D</w:t>
      </w:r>
      <w:r>
        <w:rPr>
          <w:rStyle w:val="OperatorTok"/>
        </w:rPr>
        <w:t xml:space="preserve">.</w:t>
      </w:r>
      <w:r>
        <w:rPr>
          <w:rStyle w:val="NormalTok"/>
        </w:rPr>
        <w:t xml:space="preserve"> `docker commit </w:t>
      </w:r>
      <w:r>
        <w:rPr>
          <w:rStyle w:val="OperatorTok"/>
        </w:rPr>
        <w:t xml:space="preserve">--</w:t>
      </w:r>
      <w:r>
        <w:rPr>
          <w:rStyle w:val="NormalTok"/>
        </w:rPr>
        <w:t xml:space="preserve">change </w:t>
      </w:r>
      <w:r>
        <w:rPr>
          <w:rStyle w:val="StringTok"/>
        </w:rPr>
        <w:t xml:space="preserve">"ENV SECRET=value"</w:t>
      </w:r>
      <w:r>
        <w:rPr>
          <w:rStyle w:val="NormalTok"/>
        </w:rPr>
        <w:t xml:space="preserve">`  </w:t>
      </w:r>
      <w:r>
        <w:br/>
      </w:r>
      <w:r>
        <w:br/>
      </w:r>
      <w:r>
        <w:rPr>
          <w:rStyle w:val="NormalTok"/>
        </w:rPr>
        <w:t xml:space="preserve">#### Question </w:t>
      </w:r>
      <w:r>
        <w:rPr>
          <w:rStyle w:val="DecValTok"/>
        </w:rPr>
        <w:t xml:space="preserve">5</w:t>
      </w:r>
      <w:r>
        <w:rPr>
          <w:rStyle w:val="NormalTok"/>
        </w:rPr>
        <w:t xml:space="preserve"> </w:t>
      </w:r>
      <w:r>
        <w:rPr>
          <w:rStyle w:val="OperatorTok"/>
        </w:rPr>
        <w:t xml:space="preserve">(</w:t>
      </w:r>
      <w:r>
        <w:rPr>
          <w:rStyle w:val="NormalTok"/>
        </w:rPr>
        <w:t xml:space="preserve">Objective </w:t>
      </w:r>
      <w:r>
        <w:rPr>
          <w:rStyle w:val="FloatTok"/>
        </w:rPr>
        <w:t xml:space="preserve">702.1</w:t>
      </w:r>
      <w:r>
        <w:rPr>
          <w:rStyle w:val="OperatorTok"/>
        </w:rPr>
        <w:t xml:space="preserve">)</w:t>
      </w:r>
      <w:r>
        <w:br/>
      </w:r>
      <w:r>
        <w:br/>
      </w:r>
      <w:r>
        <w:rPr>
          <w:rStyle w:val="NormalTok"/>
        </w:rPr>
        <w:t xml:space="preserve">What is the primary benefit of using multi</w:t>
      </w:r>
      <w:r>
        <w:rPr>
          <w:rStyle w:val="OperatorTok"/>
        </w:rPr>
        <w:t xml:space="preserve">-</w:t>
      </w:r>
      <w:r>
        <w:rPr>
          <w:rStyle w:val="NormalTok"/>
        </w:rPr>
        <w:t xml:space="preserve">stage builds </w:t>
      </w:r>
      <w:r>
        <w:rPr>
          <w:rStyle w:val="KeywordTok"/>
        </w:rPr>
        <w:t xml:space="preserve">in</w:t>
      </w:r>
      <w:r>
        <w:rPr>
          <w:rStyle w:val="NormalTok"/>
        </w:rPr>
        <w:t xml:space="preserve"> Dockerfiles </w:t>
      </w:r>
      <w:r>
        <w:rPr>
          <w:rStyle w:val="ControlFlowTok"/>
        </w:rPr>
        <w:t xml:space="preserve">for</w:t>
      </w:r>
      <w:r>
        <w:rPr>
          <w:rStyle w:val="NormalTok"/>
        </w:rPr>
        <w:t xml:space="preserve"> enterprise applications</w:t>
      </w:r>
      <w:r>
        <w:rPr>
          <w:rStyle w:val="OperatorTok"/>
        </w:rPr>
        <w:t xml:space="preserve">?</w:t>
      </w:r>
      <w:r>
        <w:br/>
      </w:r>
      <w:r>
        <w:br/>
      </w:r>
      <w:r>
        <w:rPr>
          <w:rStyle w:val="NormalTok"/>
        </w:rPr>
        <w:t xml:space="preserve">A</w:t>
      </w:r>
      <w:r>
        <w:rPr>
          <w:rStyle w:val="OperatorTok"/>
        </w:rPr>
        <w:t xml:space="preserve">.</w:t>
      </w:r>
      <w:r>
        <w:rPr>
          <w:rStyle w:val="NormalTok"/>
        </w:rPr>
        <w:t xml:space="preserve"> It enables parallel execution of containers at runtime</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It separates compile</w:t>
      </w:r>
      <w:r>
        <w:rPr>
          <w:rStyle w:val="OperatorTok"/>
        </w:rPr>
        <w:t xml:space="preserve">-</w:t>
      </w:r>
      <w:r>
        <w:rPr>
          <w:rStyle w:val="NormalTok"/>
        </w:rPr>
        <w:t xml:space="preserve">time dependencies from runtime dependencies to minimize total image footprint and vulnerability surface area</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It permits non</w:t>
      </w:r>
      <w:r>
        <w:rPr>
          <w:rStyle w:val="OperatorTok"/>
        </w:rPr>
        <w:t xml:space="preserve">-</w:t>
      </w:r>
      <w:r>
        <w:rPr>
          <w:rStyle w:val="NormalTok"/>
        </w:rPr>
        <w:t xml:space="preserve">root user creation automatically across image layers</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It forces Docker to ignore `</w:t>
      </w:r>
      <w:r>
        <w:rPr>
          <w:rStyle w:val="OperatorTok"/>
        </w:rPr>
        <w:t xml:space="preserve">.</w:t>
      </w:r>
      <w:r>
        <w:rPr>
          <w:rStyle w:val="NormalTok"/>
        </w:rPr>
        <w:t xml:space="preserve">dockerignore` files during execution</w:t>
      </w:r>
      <w:r>
        <w:rPr>
          <w:rStyle w:val="OperatorTok"/>
        </w:rPr>
        <w:t xml:space="preserve">.</w:t>
      </w:r>
      <w:r>
        <w:rPr>
          <w:rStyle w:val="NormalTok"/>
        </w:rPr>
        <w:t xml:space="preserve">  </w:t>
      </w:r>
      <w:r>
        <w:br/>
      </w:r>
      <w:r>
        <w:br/>
      </w:r>
      <w:r>
        <w:rPr>
          <w:rStyle w:val="NormalTok"/>
        </w:rPr>
        <w:t xml:space="preserve">#### Question </w:t>
      </w:r>
      <w:r>
        <w:rPr>
          <w:rStyle w:val="DecValTok"/>
        </w:rPr>
        <w:t xml:space="preserve">6</w:t>
      </w:r>
      <w:r>
        <w:rPr>
          <w:rStyle w:val="NormalTok"/>
        </w:rPr>
        <w:t xml:space="preserve"> </w:t>
      </w:r>
      <w:r>
        <w:rPr>
          <w:rStyle w:val="OperatorTok"/>
        </w:rPr>
        <w:t xml:space="preserve">(</w:t>
      </w:r>
      <w:r>
        <w:rPr>
          <w:rStyle w:val="NormalTok"/>
        </w:rPr>
        <w:t xml:space="preserve">Objective </w:t>
      </w:r>
      <w:r>
        <w:rPr>
          <w:rStyle w:val="FloatTok"/>
        </w:rPr>
        <w:t xml:space="preserve">702.2</w:t>
      </w:r>
      <w:r>
        <w:rPr>
          <w:rStyle w:val="OperatorTok"/>
        </w:rPr>
        <w:t xml:space="preserve">)</w:t>
      </w:r>
      <w:r>
        <w:br/>
      </w:r>
      <w:r>
        <w:br/>
      </w:r>
      <w:r>
        <w:rPr>
          <w:rStyle w:val="NormalTok"/>
        </w:rPr>
        <w:t xml:space="preserve">You need to inspect detailed resource </w:t>
      </w:r>
      <w:r>
        <w:rPr>
          <w:rStyle w:val="FunctionTok"/>
        </w:rPr>
        <w:t xml:space="preserve">consumption</w:t>
      </w:r>
      <w:r>
        <w:rPr>
          <w:rStyle w:val="NormalTok"/>
        </w:rPr>
        <w:t xml:space="preserve"> </w:t>
      </w:r>
      <w:r>
        <w:rPr>
          <w:rStyle w:val="OperatorTok"/>
        </w:rPr>
        <w:t xml:space="preserve">(</w:t>
      </w:r>
      <w:r>
        <w:rPr>
          <w:rStyle w:val="NormalTok"/>
        </w:rPr>
        <w:t xml:space="preserve">CPU </w:t>
      </w:r>
      <w:r>
        <w:rPr>
          <w:rStyle w:val="OperatorTok"/>
        </w:rPr>
        <w:t xml:space="preserve">%,</w:t>
      </w:r>
      <w:r>
        <w:rPr>
          <w:rStyle w:val="NormalTok"/>
        </w:rPr>
        <w:t xml:space="preserve"> Memory usage</w:t>
      </w:r>
      <w:r>
        <w:rPr>
          <w:rStyle w:val="OperatorTok"/>
        </w:rPr>
        <w:t xml:space="preserve">,</w:t>
      </w:r>
      <w:r>
        <w:rPr>
          <w:rStyle w:val="NormalTok"/>
        </w:rPr>
        <w:t xml:space="preserve"> Network I</w:t>
      </w:r>
      <w:r>
        <w:rPr>
          <w:rStyle w:val="OperatorTok"/>
        </w:rPr>
        <w:t xml:space="preserve">/</w:t>
      </w:r>
      <w:r>
        <w:rPr>
          <w:rStyle w:val="NormalTok"/>
        </w:rPr>
        <w:t xml:space="preserve">O</w:t>
      </w:r>
      <w:r>
        <w:rPr>
          <w:rStyle w:val="OperatorTok"/>
        </w:rPr>
        <w:t xml:space="preserve">)</w:t>
      </w:r>
      <w:r>
        <w:rPr>
          <w:rStyle w:val="NormalTok"/>
        </w:rPr>
        <w:t xml:space="preserve"> </w:t>
      </w:r>
      <w:r>
        <w:rPr>
          <w:rStyle w:val="ControlFlowTok"/>
        </w:rPr>
        <w:t xml:space="preserve">for</w:t>
      </w:r>
      <w:r>
        <w:rPr>
          <w:rStyle w:val="NormalTok"/>
        </w:rPr>
        <w:t xml:space="preserve"> all active Docker containers </w:t>
      </w:r>
      <w:r>
        <w:rPr>
          <w:rStyle w:val="KeywordTok"/>
        </w:rPr>
        <w:t xml:space="preserve">in</w:t>
      </w:r>
      <w:r>
        <w:rPr>
          <w:rStyle w:val="NormalTok"/>
        </w:rPr>
        <w:t xml:space="preserve"> real time without continuous output scrolling</w:t>
      </w:r>
      <w:r>
        <w:rPr>
          <w:rStyle w:val="OperatorTok"/>
        </w:rPr>
        <w:t xml:space="preserve">.</w:t>
      </w:r>
      <w:r>
        <w:rPr>
          <w:rStyle w:val="NormalTok"/>
        </w:rPr>
        <w:t xml:space="preserve"> Which command achieves </w:t>
      </w:r>
      <w:r>
        <w:rPr>
          <w:rStyle w:val="KeywordTok"/>
        </w:rPr>
        <w:t xml:space="preserve">this</w:t>
      </w:r>
      <w:r>
        <w:rPr>
          <w:rStyle w:val="OperatorTok"/>
        </w:rPr>
        <w:t xml:space="preserve">?</w:t>
      </w:r>
      <w:r>
        <w:br/>
      </w:r>
      <w:r>
        <w:br/>
      </w:r>
      <w:r>
        <w:rPr>
          <w:rStyle w:val="NormalTok"/>
        </w:rPr>
        <w:t xml:space="preserve">A</w:t>
      </w:r>
      <w:r>
        <w:rPr>
          <w:rStyle w:val="OperatorTok"/>
        </w:rPr>
        <w:t xml:space="preserve">.</w:t>
      </w:r>
      <w:r>
        <w:rPr>
          <w:rStyle w:val="NormalTok"/>
        </w:rPr>
        <w:t xml:space="preserve"> `docker inspect </w:t>
      </w:r>
      <w:r>
        <w:rPr>
          <w:rStyle w:val="OperatorTok"/>
        </w:rPr>
        <w:t xml:space="preserve">--</w:t>
      </w:r>
      <w:r>
        <w:rPr>
          <w:rStyle w:val="NormalTok"/>
        </w:rPr>
        <w:t xml:space="preserve">format</w:t>
      </w:r>
      <w:r>
        <w:rPr>
          <w:rStyle w:val="OperatorTok"/>
        </w:rPr>
        <w:t xml:space="preserve">=</w:t>
      </w:r>
      <w:r>
        <w:rPr>
          <w:rStyle w:val="StringTok"/>
        </w:rPr>
        <w:t xml:space="preserve">'{{.State.Health}}'</w:t>
      </w:r>
      <w:r>
        <w:rPr>
          <w:rStyle w:val="NormalTok"/>
        </w:rPr>
        <w:t xml:space="preserve">`  </w:t>
      </w:r>
      <w:r>
        <w:br/>
      </w:r>
      <w:r>
        <w:br/>
      </w:r>
      <w:r>
        <w:rPr>
          <w:rStyle w:val="NormalTok"/>
        </w:rPr>
        <w:t xml:space="preserve">B</w:t>
      </w:r>
      <w:r>
        <w:rPr>
          <w:rStyle w:val="OperatorTok"/>
        </w:rPr>
        <w:t xml:space="preserve">.</w:t>
      </w:r>
      <w:r>
        <w:rPr>
          <w:rStyle w:val="NormalTok"/>
        </w:rPr>
        <w:t xml:space="preserve"> `docker stats </w:t>
      </w:r>
      <w:r>
        <w:rPr>
          <w:rStyle w:val="OperatorTok"/>
        </w:rPr>
        <w:t xml:space="preserve">--</w:t>
      </w:r>
      <w:r>
        <w:rPr>
          <w:rStyle w:val="NormalTok"/>
        </w:rPr>
        <w:t xml:space="preserve">no</w:t>
      </w:r>
      <w:r>
        <w:rPr>
          <w:rStyle w:val="OperatorTok"/>
        </w:rPr>
        <w:t xml:space="preserve">-</w:t>
      </w:r>
      <w:r>
        <w:rPr>
          <w:rStyle w:val="NormalTok"/>
        </w:rPr>
        <w:t xml:space="preserve">stream`  </w:t>
      </w:r>
      <w:r>
        <w:br/>
      </w:r>
      <w:r>
        <w:br/>
      </w:r>
      <w:r>
        <w:rPr>
          <w:rStyle w:val="NormalTok"/>
        </w:rPr>
        <w:t xml:space="preserve">C</w:t>
      </w:r>
      <w:r>
        <w:rPr>
          <w:rStyle w:val="OperatorTok"/>
        </w:rPr>
        <w:t xml:space="preserve">.</w:t>
      </w:r>
      <w:r>
        <w:rPr>
          <w:rStyle w:val="NormalTok"/>
        </w:rPr>
        <w:t xml:space="preserve"> `docker top </w:t>
      </w:r>
      <w:r>
        <w:rPr>
          <w:rStyle w:val="OperatorTok"/>
        </w:rPr>
        <w:t xml:space="preserve">&lt;</w:t>
      </w:r>
      <w:r>
        <w:rPr>
          <w:rStyle w:val="NormalTok"/>
        </w:rPr>
        <w:t xml:space="preserve">container_id</w:t>
      </w:r>
      <w:r>
        <w:rPr>
          <w:rStyle w:val="OperatorTok"/>
        </w:rPr>
        <w:t xml:space="preserve">&gt;</w:t>
      </w:r>
      <w:r>
        <w:rPr>
          <w:rStyle w:val="NormalTok"/>
        </w:rPr>
        <w:t xml:space="preserve">`  </w:t>
      </w:r>
      <w:r>
        <w:br/>
      </w:r>
      <w:r>
        <w:br/>
      </w:r>
      <w:r>
        <w:rPr>
          <w:rStyle w:val="NormalTok"/>
        </w:rPr>
        <w:t xml:space="preserve">D</w:t>
      </w:r>
      <w:r>
        <w:rPr>
          <w:rStyle w:val="OperatorTok"/>
        </w:rPr>
        <w:t xml:space="preserve">.</w:t>
      </w:r>
      <w:r>
        <w:rPr>
          <w:rStyle w:val="NormalTok"/>
        </w:rPr>
        <w:t xml:space="preserve"> `docker events </w:t>
      </w:r>
      <w:r>
        <w:rPr>
          <w:rStyle w:val="OperatorTok"/>
        </w:rPr>
        <w:t xml:space="preserve">--</w:t>
      </w:r>
      <w:r>
        <w:rPr>
          <w:rStyle w:val="NormalTok"/>
        </w:rPr>
        <w:t xml:space="preserve">filter type</w:t>
      </w:r>
      <w:r>
        <w:rPr>
          <w:rStyle w:val="OperatorTok"/>
        </w:rPr>
        <w:t xml:space="preserve">=</w:t>
      </w:r>
      <w:r>
        <w:rPr>
          <w:rStyle w:val="NormalTok"/>
        </w:rPr>
        <w:t xml:space="preserve">container`  </w:t>
      </w:r>
      <w:r>
        <w:br/>
      </w:r>
      <w:r>
        <w:br/>
      </w:r>
      <w:r>
        <w:rPr>
          <w:rStyle w:val="NormalTok"/>
        </w:rPr>
        <w:t xml:space="preserve">#### Question </w:t>
      </w:r>
      <w:r>
        <w:rPr>
          <w:rStyle w:val="DecValTok"/>
        </w:rPr>
        <w:t xml:space="preserve">7</w:t>
      </w:r>
      <w:r>
        <w:rPr>
          <w:rStyle w:val="NormalTok"/>
        </w:rPr>
        <w:t xml:space="preserve"> </w:t>
      </w:r>
      <w:r>
        <w:rPr>
          <w:rStyle w:val="OperatorTok"/>
        </w:rPr>
        <w:t xml:space="preserve">(</w:t>
      </w:r>
      <w:r>
        <w:rPr>
          <w:rStyle w:val="NormalTok"/>
        </w:rPr>
        <w:t xml:space="preserve">Objective </w:t>
      </w:r>
      <w:r>
        <w:rPr>
          <w:rStyle w:val="FloatTok"/>
        </w:rPr>
        <w:t xml:space="preserve">702.2</w:t>
      </w:r>
      <w:r>
        <w:rPr>
          <w:rStyle w:val="OperatorTok"/>
        </w:rPr>
        <w:t xml:space="preserve">)</w:t>
      </w:r>
      <w:r>
        <w:br/>
      </w:r>
      <w:r>
        <w:br/>
      </w:r>
      <w:r>
        <w:rPr>
          <w:rStyle w:val="NormalTok"/>
        </w:rPr>
        <w:t xml:space="preserve">Which Docker CLI command removes all stopped containers</w:t>
      </w:r>
      <w:r>
        <w:rPr>
          <w:rStyle w:val="OperatorTok"/>
        </w:rPr>
        <w:t xml:space="preserve">,</w:t>
      </w:r>
      <w:r>
        <w:rPr>
          <w:rStyle w:val="NormalTok"/>
        </w:rPr>
        <w:t xml:space="preserve"> unused networks</w:t>
      </w:r>
      <w:r>
        <w:rPr>
          <w:rStyle w:val="OperatorTok"/>
        </w:rPr>
        <w:t xml:space="preserve">,</w:t>
      </w:r>
      <w:r>
        <w:rPr>
          <w:rStyle w:val="NormalTok"/>
        </w:rPr>
        <w:t xml:space="preserve"> unreferenced images</w:t>
      </w:r>
      <w:r>
        <w:rPr>
          <w:rStyle w:val="OperatorTok"/>
        </w:rPr>
        <w:t xml:space="preserve">,</w:t>
      </w:r>
      <w:r>
        <w:rPr>
          <w:rStyle w:val="NormalTok"/>
        </w:rPr>
        <w:t xml:space="preserve"> and dangling build cache </w:t>
      </w:r>
      <w:r>
        <w:rPr>
          <w:rStyle w:val="KeywordTok"/>
        </w:rPr>
        <w:t xml:space="preserve">in</w:t>
      </w:r>
      <w:r>
        <w:rPr>
          <w:rStyle w:val="NormalTok"/>
        </w:rPr>
        <w:t xml:space="preserve"> a single non</w:t>
      </w:r>
      <w:r>
        <w:rPr>
          <w:rStyle w:val="OperatorTok"/>
        </w:rPr>
        <w:t xml:space="preserve">-</w:t>
      </w:r>
      <w:r>
        <w:rPr>
          <w:rStyle w:val="NormalTok"/>
        </w:rPr>
        <w:t xml:space="preserve">interactive operation</w:t>
      </w:r>
      <w:r>
        <w:rPr>
          <w:rStyle w:val="OperatorTok"/>
        </w:rPr>
        <w:t xml:space="preserve">?</w:t>
      </w:r>
      <w:r>
        <w:br/>
      </w:r>
      <w:r>
        <w:br/>
      </w:r>
      <w:r>
        <w:rPr>
          <w:rStyle w:val="NormalTok"/>
        </w:rPr>
        <w:t xml:space="preserve">A</w:t>
      </w:r>
      <w:r>
        <w:rPr>
          <w:rStyle w:val="OperatorTok"/>
        </w:rPr>
        <w:t xml:space="preserve">.</w:t>
      </w:r>
      <w:r>
        <w:rPr>
          <w:rStyle w:val="NormalTok"/>
        </w:rPr>
        <w:t xml:space="preserve"> `docker container rm </w:t>
      </w:r>
      <w:r>
        <w:rPr>
          <w:rStyle w:val="OperatorTok"/>
        </w:rPr>
        <w:t xml:space="preserve">-</w:t>
      </w:r>
      <w:r>
        <w:rPr>
          <w:rStyle w:val="NormalTok"/>
        </w:rPr>
        <w:t xml:space="preserve">f $</w:t>
      </w:r>
      <w:r>
        <w:rPr>
          <w:rStyle w:val="OperatorTok"/>
        </w:rPr>
        <w:t xml:space="preserve">(</w:t>
      </w:r>
      <w:r>
        <w:rPr>
          <w:rStyle w:val="NormalTok"/>
        </w:rPr>
        <w:t xml:space="preserve">docker ps </w:t>
      </w:r>
      <w:r>
        <w:rPr>
          <w:rStyle w:val="OperatorTok"/>
        </w:rPr>
        <w:t xml:space="preserve">-</w:t>
      </w:r>
      <w:r>
        <w:rPr>
          <w:rStyle w:val="NormalTok"/>
        </w:rPr>
        <w:t xml:space="preserve">aq</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`docker system prune </w:t>
      </w:r>
      <w:r>
        <w:rPr>
          <w:rStyle w:val="OperatorTok"/>
        </w:rPr>
        <w:t xml:space="preserve">--</w:t>
      </w:r>
      <w:r>
        <w:rPr>
          <w:rStyle w:val="NormalTok"/>
        </w:rPr>
        <w:t xml:space="preserve">all </w:t>
      </w:r>
      <w:r>
        <w:rPr>
          <w:rStyle w:val="OperatorTok"/>
        </w:rPr>
        <w:t xml:space="preserve">--</w:t>
      </w:r>
      <w:r>
        <w:rPr>
          <w:rStyle w:val="NormalTok"/>
        </w:rPr>
        <w:t xml:space="preserve">force`  </w:t>
      </w:r>
      <w:r>
        <w:br/>
      </w:r>
      <w:r>
        <w:br/>
      </w:r>
      <w:r>
        <w:rPr>
          <w:rStyle w:val="NormalTok"/>
        </w:rPr>
        <w:t xml:space="preserve">C</w:t>
      </w:r>
      <w:r>
        <w:rPr>
          <w:rStyle w:val="OperatorTok"/>
        </w:rPr>
        <w:t xml:space="preserve">.</w:t>
      </w:r>
      <w:r>
        <w:rPr>
          <w:rStyle w:val="NormalTok"/>
        </w:rPr>
        <w:t xml:space="preserve"> `docker image rm </w:t>
      </w:r>
      <w:r>
        <w:rPr>
          <w:rStyle w:val="OperatorTok"/>
        </w:rPr>
        <w:t xml:space="preserve">--</w:t>
      </w:r>
      <w:r>
        <w:rPr>
          <w:rStyle w:val="NormalTok"/>
        </w:rPr>
        <w:t xml:space="preserve">all`  </w:t>
      </w:r>
      <w:r>
        <w:br/>
      </w:r>
      <w:r>
        <w:br/>
      </w:r>
      <w:r>
        <w:rPr>
          <w:rStyle w:val="NormalTok"/>
        </w:rPr>
        <w:t xml:space="preserve">D</w:t>
      </w:r>
      <w:r>
        <w:rPr>
          <w:rStyle w:val="OperatorTok"/>
        </w:rPr>
        <w:t xml:space="preserve">.</w:t>
      </w:r>
      <w:r>
        <w:rPr>
          <w:rStyle w:val="NormalTok"/>
        </w:rPr>
        <w:t xml:space="preserve"> `docker volume rm $</w:t>
      </w:r>
      <w:r>
        <w:rPr>
          <w:rStyle w:val="OperatorTok"/>
        </w:rPr>
        <w:t xml:space="preserve">(</w:t>
      </w:r>
      <w:r>
        <w:rPr>
          <w:rStyle w:val="NormalTok"/>
        </w:rPr>
        <w:t xml:space="preserve">docker volume ls </w:t>
      </w:r>
      <w:r>
        <w:rPr>
          <w:rStyle w:val="OperatorTok"/>
        </w:rPr>
        <w:t xml:space="preserve">-</w:t>
      </w:r>
      <w:r>
        <w:rPr>
          <w:rStyle w:val="NormalTok"/>
        </w:rPr>
        <w:t xml:space="preserve">q</w:t>
      </w:r>
      <w:r>
        <w:rPr>
          <w:rStyle w:val="OperatorTok"/>
        </w:rPr>
        <w:t xml:space="preserve">)</w:t>
      </w:r>
      <w:r>
        <w:rPr>
          <w:rStyle w:val="NormalTok"/>
        </w:rPr>
        <w:t xml:space="preserve">`  </w:t>
      </w:r>
      <w:r>
        <w:br/>
      </w:r>
      <w:r>
        <w:br/>
      </w:r>
      <w:r>
        <w:rPr>
          <w:rStyle w:val="NormalTok"/>
        </w:rPr>
        <w:t xml:space="preserve">#### Question </w:t>
      </w:r>
      <w:r>
        <w:rPr>
          <w:rStyle w:val="DecValTok"/>
        </w:rPr>
        <w:t xml:space="preserve">8</w:t>
      </w:r>
      <w:r>
        <w:rPr>
          <w:rStyle w:val="NormalTok"/>
        </w:rPr>
        <w:t xml:space="preserve"> </w:t>
      </w:r>
      <w:r>
        <w:rPr>
          <w:rStyle w:val="OperatorTok"/>
        </w:rPr>
        <w:t xml:space="preserve">(</w:t>
      </w:r>
      <w:r>
        <w:rPr>
          <w:rStyle w:val="NormalTok"/>
        </w:rPr>
        <w:t xml:space="preserve">Objective </w:t>
      </w:r>
      <w:r>
        <w:rPr>
          <w:rStyle w:val="FloatTok"/>
        </w:rPr>
        <w:t xml:space="preserve">702.3</w:t>
      </w:r>
      <w:r>
        <w:rPr>
          <w:rStyle w:val="OperatorTok"/>
        </w:rPr>
        <w:t xml:space="preserve">)</w:t>
      </w:r>
      <w:r>
        <w:br/>
      </w:r>
      <w:r>
        <w:br/>
      </w:r>
      <w:r>
        <w:rPr>
          <w:rStyle w:val="NormalTok"/>
        </w:rPr>
        <w:t xml:space="preserve">In Kubernetes architecture</w:t>
      </w:r>
      <w:r>
        <w:rPr>
          <w:rStyle w:val="OperatorTok"/>
        </w:rPr>
        <w:t xml:space="preserve">,</w:t>
      </w:r>
      <w:r>
        <w:rPr>
          <w:rStyle w:val="NormalTok"/>
        </w:rPr>
        <w:t xml:space="preserve"> which core control plane component maintains the primary datastore </w:t>
      </w:r>
      <w:r>
        <w:rPr>
          <w:rStyle w:val="ControlFlowTok"/>
        </w:rPr>
        <w:t xml:space="preserve">for</w:t>
      </w:r>
      <w:r>
        <w:rPr>
          <w:rStyle w:val="NormalTok"/>
        </w:rPr>
        <w:t xml:space="preserve"> cluster state</w:t>
      </w:r>
      <w:r>
        <w:rPr>
          <w:rStyle w:val="OperatorTok"/>
        </w:rPr>
        <w:t xml:space="preserve">,</w:t>
      </w:r>
      <w:r>
        <w:rPr>
          <w:rStyle w:val="NormalTok"/>
        </w:rPr>
        <w:t xml:space="preserve"> configuration data</w:t>
      </w:r>
      <w:r>
        <w:rPr>
          <w:rStyle w:val="OperatorTok"/>
        </w:rPr>
        <w:t xml:space="preserve">,</w:t>
      </w:r>
      <w:r>
        <w:rPr>
          <w:rStyle w:val="NormalTok"/>
        </w:rPr>
        <w:t xml:space="preserve"> and object metadata</w:t>
      </w:r>
      <w:r>
        <w:rPr>
          <w:rStyle w:val="OperatorTok"/>
        </w:rPr>
        <w:t xml:space="preserve">?</w:t>
      </w:r>
      <w:r>
        <w:br/>
      </w:r>
      <w:r>
        <w:br/>
      </w:r>
      <w:r>
        <w:rPr>
          <w:rStyle w:val="NormalTok"/>
        </w:rPr>
        <w:t xml:space="preserve">A</w:t>
      </w:r>
      <w:r>
        <w:rPr>
          <w:rStyle w:val="OperatorTok"/>
        </w:rPr>
        <w:t xml:space="preserve">.</w:t>
      </w:r>
      <w:r>
        <w:rPr>
          <w:rStyle w:val="NormalTok"/>
        </w:rPr>
        <w:t xml:space="preserve"> `kube</w:t>
      </w:r>
      <w:r>
        <w:rPr>
          <w:rStyle w:val="OperatorTok"/>
        </w:rPr>
        <w:t xml:space="preserve">-</w:t>
      </w:r>
      <w:r>
        <w:rPr>
          <w:rStyle w:val="NormalTok"/>
        </w:rPr>
        <w:t xml:space="preserve">apiserver`  </w:t>
      </w:r>
      <w:r>
        <w:br/>
      </w:r>
      <w:r>
        <w:br/>
      </w:r>
      <w:r>
        <w:rPr>
          <w:rStyle w:val="NormalTok"/>
        </w:rPr>
        <w:t xml:space="preserve">B</w:t>
      </w:r>
      <w:r>
        <w:rPr>
          <w:rStyle w:val="OperatorTok"/>
        </w:rPr>
        <w:t xml:space="preserve">.</w:t>
      </w:r>
      <w:r>
        <w:rPr>
          <w:rStyle w:val="NormalTok"/>
        </w:rPr>
        <w:t xml:space="preserve"> `etcd`  </w:t>
      </w:r>
      <w:r>
        <w:br/>
      </w:r>
      <w:r>
        <w:br/>
      </w:r>
      <w:r>
        <w:rPr>
          <w:rStyle w:val="NormalTok"/>
        </w:rPr>
        <w:t xml:space="preserve">C</w:t>
      </w:r>
      <w:r>
        <w:rPr>
          <w:rStyle w:val="OperatorTok"/>
        </w:rPr>
        <w:t xml:space="preserve">.</w:t>
      </w:r>
      <w:r>
        <w:rPr>
          <w:rStyle w:val="NormalTok"/>
        </w:rPr>
        <w:t xml:space="preserve"> `kube</w:t>
      </w:r>
      <w:r>
        <w:rPr>
          <w:rStyle w:val="OperatorTok"/>
        </w:rPr>
        <w:t xml:space="preserve">-</w:t>
      </w:r>
      <w:r>
        <w:rPr>
          <w:rStyle w:val="NormalTok"/>
        </w:rPr>
        <w:t xml:space="preserve">scheduler`  </w:t>
      </w:r>
      <w:r>
        <w:br/>
      </w:r>
      <w:r>
        <w:br/>
      </w:r>
      <w:r>
        <w:rPr>
          <w:rStyle w:val="NormalTok"/>
        </w:rPr>
        <w:t xml:space="preserve">D</w:t>
      </w:r>
      <w:r>
        <w:rPr>
          <w:rStyle w:val="OperatorTok"/>
        </w:rPr>
        <w:t xml:space="preserve">.</w:t>
      </w:r>
      <w:r>
        <w:rPr>
          <w:rStyle w:val="NormalTok"/>
        </w:rPr>
        <w:t xml:space="preserve"> `kube</w:t>
      </w:r>
      <w:r>
        <w:rPr>
          <w:rStyle w:val="OperatorTok"/>
        </w:rPr>
        <w:t xml:space="preserve">-</w:t>
      </w:r>
      <w:r>
        <w:rPr>
          <w:rStyle w:val="NormalTok"/>
        </w:rPr>
        <w:t xml:space="preserve">controller</w:t>
      </w:r>
      <w:r>
        <w:rPr>
          <w:rStyle w:val="OperatorTok"/>
        </w:rPr>
        <w:t xml:space="preserve">-</w:t>
      </w:r>
      <w:r>
        <w:rPr>
          <w:rStyle w:val="NormalTok"/>
        </w:rPr>
        <w:t xml:space="preserve">manager`  </w:t>
      </w:r>
      <w:r>
        <w:br/>
      </w:r>
      <w:r>
        <w:br/>
      </w:r>
      <w:r>
        <w:rPr>
          <w:rStyle w:val="NormalTok"/>
        </w:rPr>
        <w:t xml:space="preserve">#### Question </w:t>
      </w:r>
      <w:r>
        <w:rPr>
          <w:rStyle w:val="DecValTok"/>
        </w:rPr>
        <w:t xml:space="preserve">9</w:t>
      </w:r>
      <w:r>
        <w:rPr>
          <w:rStyle w:val="NormalTok"/>
        </w:rPr>
        <w:t xml:space="preserve"> </w:t>
      </w:r>
      <w:r>
        <w:rPr>
          <w:rStyle w:val="OperatorTok"/>
        </w:rPr>
        <w:t xml:space="preserve">(</w:t>
      </w:r>
      <w:r>
        <w:rPr>
          <w:rStyle w:val="NormalTok"/>
        </w:rPr>
        <w:t xml:space="preserve">Objective </w:t>
      </w:r>
      <w:r>
        <w:rPr>
          <w:rStyle w:val="FloatTok"/>
        </w:rPr>
        <w:t xml:space="preserve">702.3</w:t>
      </w:r>
      <w:r>
        <w:rPr>
          <w:rStyle w:val="OperatorTok"/>
        </w:rPr>
        <w:t xml:space="preserve">)</w:t>
      </w:r>
      <w:r>
        <w:br/>
      </w:r>
      <w:r>
        <w:br/>
      </w:r>
      <w:r>
        <w:rPr>
          <w:rStyle w:val="NormalTok"/>
        </w:rPr>
        <w:t xml:space="preserve">Which `kubectl` command retrieves the internal IP addresses and container runtime versions of all nodes formatted </w:t>
      </w:r>
      <w:r>
        <w:rPr>
          <w:rStyle w:val="KeywordTok"/>
        </w:rPr>
        <w:t xml:space="preserve">as</w:t>
      </w:r>
      <w:r>
        <w:rPr>
          <w:rStyle w:val="NormalTok"/>
        </w:rPr>
        <w:t xml:space="preserve"> custom JSON outputs</w:t>
      </w:r>
      <w:r>
        <w:rPr>
          <w:rStyle w:val="OperatorTok"/>
        </w:rPr>
        <w:t xml:space="preserve">?</w:t>
      </w:r>
      <w:r>
        <w:br/>
      </w:r>
      <w:r>
        <w:br/>
      </w:r>
      <w:r>
        <w:rPr>
          <w:rStyle w:val="NormalTok"/>
        </w:rPr>
        <w:t xml:space="preserve">A</w:t>
      </w:r>
      <w:r>
        <w:rPr>
          <w:rStyle w:val="OperatorTok"/>
        </w:rPr>
        <w:t xml:space="preserve">.</w:t>
      </w:r>
      <w:r>
        <w:rPr>
          <w:rStyle w:val="NormalTok"/>
        </w:rPr>
        <w:t xml:space="preserve"> `kubectl describe nodes`  </w:t>
      </w:r>
      <w:r>
        <w:br/>
      </w:r>
      <w:r>
        <w:br/>
      </w:r>
      <w:r>
        <w:rPr>
          <w:rStyle w:val="NormalTok"/>
        </w:rPr>
        <w:t xml:space="preserve">B</w:t>
      </w:r>
      <w:r>
        <w:rPr>
          <w:rStyle w:val="OperatorTok"/>
        </w:rPr>
        <w:t xml:space="preserve">.</w:t>
      </w:r>
      <w:r>
        <w:rPr>
          <w:rStyle w:val="NormalTok"/>
        </w:rPr>
        <w:t xml:space="preserve"> `kubectl get nodes </w:t>
      </w:r>
      <w:r>
        <w:rPr>
          <w:rStyle w:val="OperatorTok"/>
        </w:rPr>
        <w:t xml:space="preserve">-</w:t>
      </w:r>
      <w:r>
        <w:rPr>
          <w:rStyle w:val="NormalTok"/>
        </w:rPr>
        <w:t xml:space="preserve">o jsonpath</w:t>
      </w:r>
      <w:r>
        <w:rPr>
          <w:rStyle w:val="OperatorTok"/>
        </w:rPr>
        <w:t xml:space="preserve">=</w:t>
      </w:r>
      <w:r>
        <w:rPr>
          <w:rStyle w:val="StringTok"/>
        </w:rPr>
        <w:t xml:space="preserve">'{range .items[*]}{.metadata.name}{"</w:t>
      </w:r>
      <w:r>
        <w:rPr>
          <w:rStyle w:val="SpecialCharTok"/>
        </w:rPr>
        <w:t xml:space="preserve">\t</w:t>
      </w:r>
      <w:r>
        <w:rPr>
          <w:rStyle w:val="StringTok"/>
        </w:rPr>
        <w:t xml:space="preserve">"}{.status.addresses[?(@.type=="InternalIP")].address}{"</w:t>
      </w:r>
      <w:r>
        <w:rPr>
          <w:rStyle w:val="SpecialCharTok"/>
        </w:rPr>
        <w:t xml:space="preserve">\n</w:t>
      </w:r>
      <w:r>
        <w:rPr>
          <w:rStyle w:val="StringTok"/>
        </w:rPr>
        <w:t xml:space="preserve">"}{end}'</w:t>
      </w:r>
      <w:r>
        <w:rPr>
          <w:rStyle w:val="NormalTok"/>
        </w:rPr>
        <w:t xml:space="preserve">`  </w:t>
      </w:r>
      <w:r>
        <w:br/>
      </w:r>
      <w:r>
        <w:br/>
      </w:r>
      <w:r>
        <w:rPr>
          <w:rStyle w:val="NormalTok"/>
        </w:rPr>
        <w:t xml:space="preserve">C</w:t>
      </w:r>
      <w:r>
        <w:rPr>
          <w:rStyle w:val="OperatorTok"/>
        </w:rPr>
        <w:t xml:space="preserve">.</w:t>
      </w:r>
      <w:r>
        <w:rPr>
          <w:rStyle w:val="NormalTok"/>
        </w:rPr>
        <w:t xml:space="preserve"> `kubectl get nodes </w:t>
      </w:r>
      <w:r>
        <w:rPr>
          <w:rStyle w:val="OperatorTok"/>
        </w:rPr>
        <w:t xml:space="preserve">--</w:t>
      </w:r>
      <w:r>
        <w:rPr>
          <w:rStyle w:val="NormalTok"/>
        </w:rPr>
        <w:t xml:space="preserve">show</w:t>
      </w:r>
      <w:r>
        <w:rPr>
          <w:rStyle w:val="OperatorTok"/>
        </w:rPr>
        <w:t xml:space="preserve">-</w:t>
      </w:r>
      <w:r>
        <w:rPr>
          <w:rStyle w:val="NormalTok"/>
        </w:rPr>
        <w:t xml:space="preserve">labels`  </w:t>
      </w:r>
      <w:r>
        <w:br/>
      </w:r>
      <w:r>
        <w:br/>
      </w:r>
      <w:r>
        <w:rPr>
          <w:rStyle w:val="NormalTok"/>
        </w:rPr>
        <w:t xml:space="preserve">D</w:t>
      </w:r>
      <w:r>
        <w:rPr>
          <w:rStyle w:val="OperatorTok"/>
        </w:rPr>
        <w:t xml:space="preserve">.</w:t>
      </w:r>
      <w:r>
        <w:rPr>
          <w:rStyle w:val="NormalTok"/>
        </w:rPr>
        <w:t xml:space="preserve"> `kubectl get pods </w:t>
      </w:r>
      <w:r>
        <w:rPr>
          <w:rStyle w:val="OperatorTok"/>
        </w:rPr>
        <w:t xml:space="preserve">-</w:t>
      </w:r>
      <w:r>
        <w:rPr>
          <w:rStyle w:val="NormalTok"/>
        </w:rPr>
        <w:t xml:space="preserve">o wide`  </w:t>
      </w:r>
      <w:r>
        <w:br/>
      </w:r>
      <w:r>
        <w:br/>
      </w:r>
      <w:r>
        <w:rPr>
          <w:rStyle w:val="NormalTok"/>
        </w:rPr>
        <w:t xml:space="preserve">#### Question </w:t>
      </w:r>
      <w:r>
        <w:rPr>
          <w:rStyle w:val="DecValTok"/>
        </w:rPr>
        <w:t xml:space="preserve">10</w:t>
      </w:r>
      <w:r>
        <w:rPr>
          <w:rStyle w:val="NormalTok"/>
        </w:rPr>
        <w:t xml:space="preserve"> </w:t>
      </w:r>
      <w:r>
        <w:rPr>
          <w:rStyle w:val="OperatorTok"/>
        </w:rPr>
        <w:t xml:space="preserve">(</w:t>
      </w:r>
      <w:r>
        <w:rPr>
          <w:rStyle w:val="NormalTok"/>
        </w:rPr>
        <w:t xml:space="preserve">Objective </w:t>
      </w:r>
      <w:r>
        <w:rPr>
          <w:rStyle w:val="FloatTok"/>
        </w:rPr>
        <w:t xml:space="preserve">702.4</w:t>
      </w:r>
      <w:r>
        <w:rPr>
          <w:rStyle w:val="OperatorTok"/>
        </w:rPr>
        <w:t xml:space="preserve">)</w:t>
      </w:r>
      <w:r>
        <w:br/>
      </w:r>
      <w:r>
        <w:br/>
      </w:r>
      <w:r>
        <w:rPr>
          <w:rStyle w:val="NormalTok"/>
        </w:rPr>
        <w:t xml:space="preserve">A developer needs to execute an interactive shell inside a running container named `app</w:t>
      </w:r>
      <w:r>
        <w:rPr>
          <w:rStyle w:val="OperatorTok"/>
        </w:rPr>
        <w:t xml:space="preserve">-</w:t>
      </w:r>
      <w:r>
        <w:rPr>
          <w:rStyle w:val="NormalTok"/>
        </w:rPr>
        <w:t xml:space="preserve">container` residing </w:t>
      </w:r>
      <w:r>
        <w:rPr>
          <w:rStyle w:val="KeywordTok"/>
        </w:rPr>
        <w:t xml:space="preserve">in</w:t>
      </w:r>
      <w:r>
        <w:rPr>
          <w:rStyle w:val="NormalTok"/>
        </w:rPr>
        <w:t xml:space="preserve"> pod `backend</w:t>
      </w:r>
      <w:r>
        <w:rPr>
          <w:rStyle w:val="OperatorTok"/>
        </w:rPr>
        <w:t xml:space="preserve">-</w:t>
      </w:r>
      <w:r>
        <w:rPr>
          <w:rStyle w:val="NormalTok"/>
        </w:rPr>
        <w:t xml:space="preserve">pod` under namespace `staging`</w:t>
      </w:r>
      <w:r>
        <w:rPr>
          <w:rStyle w:val="OperatorTok"/>
        </w:rPr>
        <w:t xml:space="preserve">.</w:t>
      </w:r>
      <w:r>
        <w:rPr>
          <w:rStyle w:val="NormalTok"/>
        </w:rPr>
        <w:t xml:space="preserve"> Which command is correct</w:t>
      </w:r>
      <w:r>
        <w:rPr>
          <w:rStyle w:val="OperatorTok"/>
        </w:rPr>
        <w:t xml:space="preserve">?</w:t>
      </w:r>
      <w:r>
        <w:br/>
      </w:r>
      <w:r>
        <w:br/>
      </w:r>
      <w:r>
        <w:rPr>
          <w:rStyle w:val="NormalTok"/>
        </w:rPr>
        <w:t xml:space="preserve">A</w:t>
      </w:r>
      <w:r>
        <w:rPr>
          <w:rStyle w:val="OperatorTok"/>
        </w:rPr>
        <w:t xml:space="preserve">.</w:t>
      </w:r>
      <w:r>
        <w:rPr>
          <w:rStyle w:val="NormalTok"/>
        </w:rPr>
        <w:t xml:space="preserve"> `kubectl exec </w:t>
      </w:r>
      <w:r>
        <w:rPr>
          <w:rStyle w:val="OperatorTok"/>
        </w:rPr>
        <w:t xml:space="preserve">-</w:t>
      </w:r>
      <w:r>
        <w:rPr>
          <w:rStyle w:val="NormalTok"/>
        </w:rPr>
        <w:t xml:space="preserve">it backend</w:t>
      </w:r>
      <w:r>
        <w:rPr>
          <w:rStyle w:val="OperatorTok"/>
        </w:rPr>
        <w:t xml:space="preserve">-</w:t>
      </w:r>
      <w:r>
        <w:rPr>
          <w:rStyle w:val="NormalTok"/>
        </w:rPr>
        <w:t xml:space="preserve">pod </w:t>
      </w:r>
      <w:r>
        <w:rPr>
          <w:rStyle w:val="OperatorTok"/>
        </w:rPr>
        <w:t xml:space="preserve">-</w:t>
      </w:r>
      <w:r>
        <w:rPr>
          <w:rStyle w:val="NormalTok"/>
        </w:rPr>
        <w:t xml:space="preserve">c app</w:t>
      </w:r>
      <w:r>
        <w:rPr>
          <w:rStyle w:val="OperatorTok"/>
        </w:rPr>
        <w:t xml:space="preserve">-</w:t>
      </w:r>
      <w:r>
        <w:rPr>
          <w:rStyle w:val="NormalTok"/>
        </w:rPr>
        <w:t xml:space="preserve">container </w:t>
      </w:r>
      <w:r>
        <w:rPr>
          <w:rStyle w:val="OperatorTok"/>
        </w:rPr>
        <w:t xml:space="preserve">-</w:t>
      </w:r>
      <w:r>
        <w:rPr>
          <w:rStyle w:val="NormalTok"/>
        </w:rPr>
        <w:t xml:space="preserve">n staging </w:t>
      </w:r>
      <w:r>
        <w:rPr>
          <w:rStyle w:val="OperatorTok"/>
        </w:rPr>
        <w:t xml:space="preserve">--</w:t>
      </w:r>
      <w:r>
        <w:rPr>
          <w:rStyle w:val="NormalTok"/>
        </w:rPr>
        <w:t xml:space="preserve"> </w:t>
      </w:r>
      <w:r>
        <w:rPr>
          <w:rStyle w:val="StringTok"/>
        </w:rPr>
        <w:t xml:space="preserve">/bin/</w:t>
      </w:r>
      <w:r>
        <w:rPr>
          <w:rStyle w:val="NormalTok"/>
        </w:rPr>
        <w:t xml:space="preserve">sh`  </w:t>
      </w:r>
      <w:r>
        <w:br/>
      </w:r>
      <w:r>
        <w:br/>
      </w:r>
      <w:r>
        <w:rPr>
          <w:rStyle w:val="NormalTok"/>
        </w:rPr>
        <w:t xml:space="preserve">B</w:t>
      </w:r>
      <w:r>
        <w:rPr>
          <w:rStyle w:val="OperatorTok"/>
        </w:rPr>
        <w:t xml:space="preserve">.</w:t>
      </w:r>
      <w:r>
        <w:rPr>
          <w:rStyle w:val="NormalTok"/>
        </w:rPr>
        <w:t xml:space="preserve"> `kubectl debug pod</w:t>
      </w:r>
      <w:r>
        <w:rPr>
          <w:rStyle w:val="OperatorTok"/>
        </w:rPr>
        <w:t xml:space="preserve">/</w:t>
      </w:r>
      <w:r>
        <w:rPr>
          <w:rStyle w:val="NormalTok"/>
        </w:rPr>
        <w:t xml:space="preserve">backend</w:t>
      </w:r>
      <w:r>
        <w:rPr>
          <w:rStyle w:val="OperatorTok"/>
        </w:rPr>
        <w:t xml:space="preserve">-</w:t>
      </w:r>
      <w:r>
        <w:rPr>
          <w:rStyle w:val="NormalTok"/>
        </w:rPr>
        <w:t xml:space="preserve">pod </w:t>
      </w:r>
      <w:r>
        <w:rPr>
          <w:rStyle w:val="OperatorTok"/>
        </w:rPr>
        <w:t xml:space="preserve">-</w:t>
      </w:r>
      <w:r>
        <w:rPr>
          <w:rStyle w:val="NormalTok"/>
        </w:rPr>
        <w:t xml:space="preserve">n staging </w:t>
      </w:r>
      <w:r>
        <w:rPr>
          <w:rStyle w:val="OperatorTok"/>
        </w:rPr>
        <w:t xml:space="preserve">--</w:t>
      </w:r>
      <w:r>
        <w:rPr>
          <w:rStyle w:val="NormalTok"/>
        </w:rPr>
        <w:t xml:space="preserve">shell`  </w:t>
      </w:r>
      <w:r>
        <w:br/>
      </w:r>
      <w:r>
        <w:br/>
      </w:r>
      <w:r>
        <w:rPr>
          <w:rStyle w:val="NormalTok"/>
        </w:rPr>
        <w:t xml:space="preserve">C</w:t>
      </w:r>
      <w:r>
        <w:rPr>
          <w:rStyle w:val="OperatorTok"/>
        </w:rPr>
        <w:t xml:space="preserve">.</w:t>
      </w:r>
      <w:r>
        <w:rPr>
          <w:rStyle w:val="NormalTok"/>
        </w:rPr>
        <w:t xml:space="preserve"> `kubectl attach backend</w:t>
      </w:r>
      <w:r>
        <w:rPr>
          <w:rStyle w:val="OperatorTok"/>
        </w:rPr>
        <w:t xml:space="preserve">-</w:t>
      </w:r>
      <w:r>
        <w:rPr>
          <w:rStyle w:val="NormalTok"/>
        </w:rPr>
        <w:t xml:space="preserve">pod </w:t>
      </w:r>
      <w:r>
        <w:rPr>
          <w:rStyle w:val="OperatorTok"/>
        </w:rPr>
        <w:t xml:space="preserve">-</w:t>
      </w:r>
      <w:r>
        <w:rPr>
          <w:rStyle w:val="NormalTok"/>
        </w:rPr>
        <w:t xml:space="preserve">c app</w:t>
      </w:r>
      <w:r>
        <w:rPr>
          <w:rStyle w:val="OperatorTok"/>
        </w:rPr>
        <w:t xml:space="preserve">-</w:t>
      </w:r>
      <w:r>
        <w:rPr>
          <w:rStyle w:val="NormalTok"/>
        </w:rPr>
        <w:t xml:space="preserve">container </w:t>
      </w:r>
      <w:r>
        <w:rPr>
          <w:rStyle w:val="OperatorTok"/>
        </w:rPr>
        <w:t xml:space="preserve">-</w:t>
      </w:r>
      <w:r>
        <w:rPr>
          <w:rStyle w:val="NormalTok"/>
        </w:rPr>
        <w:t xml:space="preserve">n staging`  </w:t>
      </w:r>
      <w:r>
        <w:br/>
      </w:r>
      <w:r>
        <w:br/>
      </w:r>
      <w:r>
        <w:rPr>
          <w:rStyle w:val="NormalTok"/>
        </w:rPr>
        <w:t xml:space="preserve">D</w:t>
      </w:r>
      <w:r>
        <w:rPr>
          <w:rStyle w:val="OperatorTok"/>
        </w:rPr>
        <w:t xml:space="preserve">.</w:t>
      </w:r>
      <w:r>
        <w:rPr>
          <w:rStyle w:val="NormalTok"/>
        </w:rPr>
        <w:t xml:space="preserve"> `kubectl run </w:t>
      </w:r>
      <w:r>
        <w:rPr>
          <w:rStyle w:val="OperatorTok"/>
        </w:rPr>
        <w:t xml:space="preserve">-</w:t>
      </w:r>
      <w:r>
        <w:rPr>
          <w:rStyle w:val="NormalTok"/>
        </w:rPr>
        <w:t xml:space="preserve">it app</w:t>
      </w:r>
      <w:r>
        <w:rPr>
          <w:rStyle w:val="OperatorTok"/>
        </w:rPr>
        <w:t xml:space="preserve">-</w:t>
      </w:r>
      <w:r>
        <w:rPr>
          <w:rStyle w:val="NormalTok"/>
        </w:rPr>
        <w:t xml:space="preserve">container </w:t>
      </w:r>
      <w:r>
        <w:rPr>
          <w:rStyle w:val="OperatorTok"/>
        </w:rPr>
        <w:t xml:space="preserve">--</w:t>
      </w:r>
      <w:r>
        <w:rPr>
          <w:rStyle w:val="NormalTok"/>
        </w:rPr>
        <w:t xml:space="preserve">image</w:t>
      </w:r>
      <w:r>
        <w:rPr>
          <w:rStyle w:val="OperatorTok"/>
        </w:rPr>
        <w:t xml:space="preserve">=</w:t>
      </w:r>
      <w:r>
        <w:rPr>
          <w:rStyle w:val="NormalTok"/>
        </w:rPr>
        <w:t xml:space="preserve">alpine </w:t>
      </w:r>
      <w:r>
        <w:rPr>
          <w:rStyle w:val="OperatorTok"/>
        </w:rPr>
        <w:t xml:space="preserve">--</w:t>
      </w:r>
      <w:r>
        <w:rPr>
          <w:rStyle w:val="NormalTok"/>
        </w:rPr>
        <w:t xml:space="preserve"> </w:t>
      </w:r>
      <w:r>
        <w:rPr>
          <w:rStyle w:val="StringTok"/>
        </w:rPr>
        <w:t xml:space="preserve">/bin/</w:t>
      </w:r>
      <w:r>
        <w:rPr>
          <w:rStyle w:val="NormalTok"/>
        </w:rPr>
        <w:t xml:space="preserve">sh`  </w:t>
      </w:r>
      <w:r>
        <w:br/>
      </w:r>
      <w:r>
        <w:br/>
      </w:r>
      <w:r>
        <w:rPr>
          <w:rStyle w:val="NormalTok"/>
        </w:rPr>
        <w:t xml:space="preserve">#### Question </w:t>
      </w:r>
      <w:r>
        <w:rPr>
          <w:rStyle w:val="DecValTok"/>
        </w:rPr>
        <w:t xml:space="preserve">11</w:t>
      </w:r>
      <w:r>
        <w:rPr>
          <w:rStyle w:val="NormalTok"/>
        </w:rPr>
        <w:t xml:space="preserve"> </w:t>
      </w:r>
      <w:r>
        <w:rPr>
          <w:rStyle w:val="OperatorTok"/>
        </w:rPr>
        <w:t xml:space="preserve">(</w:t>
      </w:r>
      <w:r>
        <w:rPr>
          <w:rStyle w:val="NormalTok"/>
        </w:rPr>
        <w:t xml:space="preserve">Objective </w:t>
      </w:r>
      <w:r>
        <w:rPr>
          <w:rStyle w:val="FloatTok"/>
        </w:rPr>
        <w:t xml:space="preserve">702.4</w:t>
      </w:r>
      <w:r>
        <w:rPr>
          <w:rStyle w:val="OperatorTok"/>
        </w:rPr>
        <w:t xml:space="preserve">)</w:t>
      </w:r>
      <w:r>
        <w:br/>
      </w:r>
      <w:r>
        <w:br/>
      </w:r>
      <w:r>
        <w:rPr>
          <w:rStyle w:val="NormalTok"/>
        </w:rPr>
        <w:t xml:space="preserve">What happens when a Pod’s readiness probe fails continuously </w:t>
      </w:r>
      <w:r>
        <w:rPr>
          <w:rStyle w:val="KeywordTok"/>
        </w:rPr>
        <w:t xml:space="preserve">in</w:t>
      </w:r>
      <w:r>
        <w:rPr>
          <w:rStyle w:val="NormalTok"/>
        </w:rPr>
        <w:t xml:space="preserve"> a production Kubernetes deployment</w:t>
      </w:r>
      <w:r>
        <w:rPr>
          <w:rStyle w:val="OperatorTok"/>
        </w:rPr>
        <w:t xml:space="preserve">?</w:t>
      </w:r>
      <w:r>
        <w:br/>
      </w:r>
      <w:r>
        <w:br/>
      </w:r>
      <w:r>
        <w:rPr>
          <w:rStyle w:val="NormalTok"/>
        </w:rPr>
        <w:t xml:space="preserve">A</w:t>
      </w:r>
      <w:r>
        <w:rPr>
          <w:rStyle w:val="OperatorTok"/>
        </w:rPr>
        <w:t xml:space="preserve">.</w:t>
      </w:r>
      <w:r>
        <w:rPr>
          <w:rStyle w:val="NormalTok"/>
        </w:rPr>
        <w:t xml:space="preserve"> The container is immediately terminated and restarted by the kubelet based on its `restartPolicy`</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The Pod is deleted from the cluster and recreated by the Deployment controller</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The Pod’s IP address is removed from the endpoints of associated Kubernetes Services</w:t>
      </w:r>
      <w:r>
        <w:rPr>
          <w:rStyle w:val="OperatorTok"/>
        </w:rPr>
        <w:t xml:space="preserve">,</w:t>
      </w:r>
      <w:r>
        <w:rPr>
          <w:rStyle w:val="NormalTok"/>
        </w:rPr>
        <w:t xml:space="preserve"> blocking incoming traffic</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The node running the Pod is marked </w:t>
      </w:r>
      <w:r>
        <w:rPr>
          <w:rStyle w:val="KeywordTok"/>
        </w:rPr>
        <w:t xml:space="preserve">as</w:t>
      </w:r>
      <w:r>
        <w:rPr>
          <w:rStyle w:val="NormalTok"/>
        </w:rPr>
        <w:t xml:space="preserve"> `NotReady`</w:t>
      </w:r>
      <w:r>
        <w:rPr>
          <w:rStyle w:val="OperatorTok"/>
        </w:rPr>
        <w:t xml:space="preserve">.</w:t>
      </w:r>
      <w:r>
        <w:rPr>
          <w:rStyle w:val="NormalTok"/>
        </w:rPr>
        <w:t xml:space="preserve">  </w:t>
      </w:r>
      <w:r>
        <w:br/>
      </w:r>
      <w:r>
        <w:br/>
      </w:r>
      <w:r>
        <w:rPr>
          <w:rStyle w:val="NormalTok"/>
        </w:rPr>
        <w:t xml:space="preserve">#### Question </w:t>
      </w:r>
      <w:r>
        <w:rPr>
          <w:rStyle w:val="DecValTok"/>
        </w:rPr>
        <w:t xml:space="preserve">12</w:t>
      </w:r>
      <w:r>
        <w:rPr>
          <w:rStyle w:val="NormalTok"/>
        </w:rPr>
        <w:t xml:space="preserve"> </w:t>
      </w:r>
      <w:r>
        <w:rPr>
          <w:rStyle w:val="OperatorTok"/>
        </w:rPr>
        <w:t xml:space="preserve">(</w:t>
      </w:r>
      <w:r>
        <w:rPr>
          <w:rStyle w:val="NormalTok"/>
        </w:rPr>
        <w:t xml:space="preserve">Objective </w:t>
      </w:r>
      <w:r>
        <w:rPr>
          <w:rStyle w:val="FloatTok"/>
        </w:rPr>
        <w:t xml:space="preserve">702.5</w:t>
      </w:r>
      <w:r>
        <w:rPr>
          <w:rStyle w:val="OperatorTok"/>
        </w:rPr>
        <w:t xml:space="preserve">)</w:t>
      </w:r>
      <w:r>
        <w:br/>
      </w:r>
      <w:r>
        <w:br/>
      </w:r>
      <w:r>
        <w:rPr>
          <w:rStyle w:val="NormalTok"/>
        </w:rPr>
        <w:t xml:space="preserve">You need to create a Kubernetes `NetworkPolicy` that denies all incoming traffic to pods with the label `app</w:t>
      </w:r>
      <w:r>
        <w:rPr>
          <w:rStyle w:val="OperatorTok"/>
        </w:rPr>
        <w:t xml:space="preserve">:</w:t>
      </w:r>
      <w:r>
        <w:rPr>
          <w:rStyle w:val="NormalTok"/>
        </w:rPr>
        <w:t xml:space="preserve"> secure</w:t>
      </w:r>
      <w:r>
        <w:rPr>
          <w:rStyle w:val="OperatorTok"/>
        </w:rPr>
        <w:t xml:space="preserve">-</w:t>
      </w:r>
      <w:r>
        <w:rPr>
          <w:rStyle w:val="NormalTok"/>
        </w:rPr>
        <w:t xml:space="preserve">api` except from pods </w:t>
      </w:r>
      <w:r>
        <w:rPr>
          <w:rStyle w:val="KeywordTok"/>
        </w:rPr>
        <w:t xml:space="preserve">in</w:t>
      </w:r>
      <w:r>
        <w:rPr>
          <w:rStyle w:val="NormalTok"/>
        </w:rPr>
        <w:t xml:space="preserve"> the `ingress</w:t>
      </w:r>
      <w:r>
        <w:rPr>
          <w:rStyle w:val="OperatorTok"/>
        </w:rPr>
        <w:t xml:space="preserve">-</w:t>
      </w:r>
      <w:r>
        <w:rPr>
          <w:rStyle w:val="NormalTok"/>
        </w:rPr>
        <w:t xml:space="preserve">nginx` namespace</w:t>
      </w:r>
      <w:r>
        <w:rPr>
          <w:rStyle w:val="OperatorTok"/>
        </w:rPr>
        <w:t xml:space="preserve">.</w:t>
      </w:r>
      <w:r>
        <w:rPr>
          <w:rStyle w:val="NormalTok"/>
        </w:rPr>
        <w:t xml:space="preserve"> Which policy specification attribute enforces </w:t>
      </w:r>
      <w:r>
        <w:rPr>
          <w:rStyle w:val="KeywordTok"/>
        </w:rPr>
        <w:t xml:space="preserve">this</w:t>
      </w:r>
      <w:r>
        <w:rPr>
          <w:rStyle w:val="NormalTok"/>
        </w:rPr>
        <w:t xml:space="preserve"> restriction</w:t>
      </w:r>
      <w:r>
        <w:rPr>
          <w:rStyle w:val="OperatorTok"/>
        </w:rPr>
        <w:t xml:space="preserve">?</w:t>
      </w:r>
      <w:r>
        <w:br/>
      </w:r>
      <w:r>
        <w:br/>
      </w:r>
      <w:r>
        <w:rPr>
          <w:rStyle w:val="NormalTok"/>
        </w:rPr>
        <w:t xml:space="preserve">A</w:t>
      </w:r>
      <w:r>
        <w:rPr>
          <w:rStyle w:val="OperatorTok"/>
        </w:rPr>
        <w:t xml:space="preserve">.</w:t>
      </w:r>
      <w:r>
        <w:rPr>
          <w:rStyle w:val="NormalTok"/>
        </w:rPr>
        <w:t xml:space="preserve"> `ingress</w:t>
      </w:r>
      <w:r>
        <w:rPr>
          <w:rStyle w:val="OperatorTok"/>
        </w:rPr>
        <w:t xml:space="preserve">.</w:t>
      </w:r>
      <w:r>
        <w:rPr>
          <w:rStyle w:val="NormalTok"/>
        </w:rPr>
        <w:t xml:space="preserve">from</w:t>
      </w:r>
      <w:r>
        <w:rPr>
          <w:rStyle w:val="OperatorTok"/>
        </w:rPr>
        <w:t xml:space="preserve">.</w:t>
      </w:r>
      <w:r>
        <w:rPr>
          <w:rStyle w:val="NormalTok"/>
        </w:rPr>
        <w:t xml:space="preserve">namespaceSelector`  </w:t>
      </w:r>
      <w:r>
        <w:br/>
      </w:r>
      <w:r>
        <w:br/>
      </w:r>
      <w:r>
        <w:rPr>
          <w:rStyle w:val="NormalTok"/>
        </w:rPr>
        <w:t xml:space="preserve">B</w:t>
      </w:r>
      <w:r>
        <w:rPr>
          <w:rStyle w:val="OperatorTok"/>
        </w:rPr>
        <w:t xml:space="preserve">.</w:t>
      </w:r>
      <w:r>
        <w:rPr>
          <w:rStyle w:val="NormalTok"/>
        </w:rPr>
        <w:t xml:space="preserve"> `egress</w:t>
      </w:r>
      <w:r>
        <w:rPr>
          <w:rStyle w:val="OperatorTok"/>
        </w:rPr>
        <w:t xml:space="preserve">.</w:t>
      </w:r>
      <w:r>
        <w:rPr>
          <w:rStyle w:val="NormalTok"/>
        </w:rPr>
        <w:t xml:space="preserve">to</w:t>
      </w:r>
      <w:r>
        <w:rPr>
          <w:rStyle w:val="OperatorTok"/>
        </w:rPr>
        <w:t xml:space="preserve">.</w:t>
      </w:r>
      <w:r>
        <w:rPr>
          <w:rStyle w:val="NormalTok"/>
        </w:rPr>
        <w:t xml:space="preserve">podSelector`  </w:t>
      </w:r>
      <w:r>
        <w:br/>
      </w:r>
      <w:r>
        <w:br/>
      </w:r>
      <w:r>
        <w:rPr>
          <w:rStyle w:val="NormalTok"/>
        </w:rPr>
        <w:t xml:space="preserve">C</w:t>
      </w:r>
      <w:r>
        <w:rPr>
          <w:rStyle w:val="OperatorTok"/>
        </w:rPr>
        <w:t xml:space="preserve">.</w:t>
      </w:r>
      <w:r>
        <w:rPr>
          <w:rStyle w:val="NormalTok"/>
        </w:rPr>
        <w:t xml:space="preserve"> `spec</w:t>
      </w:r>
      <w:r>
        <w:rPr>
          <w:rStyle w:val="OperatorTok"/>
        </w:rPr>
        <w:t xml:space="preserve">.</w:t>
      </w:r>
      <w:r>
        <w:rPr>
          <w:rStyle w:val="NormalTok"/>
        </w:rPr>
        <w:t xml:space="preserve">podSelector</w:t>
      </w:r>
      <w:r>
        <w:rPr>
          <w:rStyle w:val="OperatorTok"/>
        </w:rPr>
        <w:t xml:space="preserve">.</w:t>
      </w:r>
      <w:r>
        <w:rPr>
          <w:rStyle w:val="NormalTok"/>
        </w:rPr>
        <w:t xml:space="preserve">matchExpressions`  </w:t>
      </w:r>
      <w:r>
        <w:br/>
      </w:r>
      <w:r>
        <w:br/>
      </w:r>
      <w:r>
        <w:rPr>
          <w:rStyle w:val="NormalTok"/>
        </w:rPr>
        <w:t xml:space="preserve">D</w:t>
      </w:r>
      <w:r>
        <w:rPr>
          <w:rStyle w:val="OperatorTok"/>
        </w:rPr>
        <w:t xml:space="preserve">.</w:t>
      </w:r>
      <w:r>
        <w:rPr>
          <w:rStyle w:val="NormalTok"/>
        </w:rPr>
        <w:t xml:space="preserve"> `spec</w:t>
      </w:r>
      <w:r>
        <w:rPr>
          <w:rStyle w:val="OperatorTok"/>
        </w:rPr>
        <w:t xml:space="preserve">.</w:t>
      </w:r>
      <w:r>
        <w:rPr>
          <w:rStyle w:val="NormalTok"/>
        </w:rPr>
        <w:t xml:space="preserve">ingress</w:t>
      </w:r>
      <w:r>
        <w:rPr>
          <w:rStyle w:val="OperatorTok"/>
        </w:rPr>
        <w:t xml:space="preserve">.</w:t>
      </w:r>
      <w:r>
        <w:rPr>
          <w:rStyle w:val="NormalTok"/>
        </w:rPr>
        <w:t xml:space="preserve">ports</w:t>
      </w:r>
      <w:r>
        <w:rPr>
          <w:rStyle w:val="OperatorTok"/>
        </w:rPr>
        <w:t xml:space="preserve">.</w:t>
      </w:r>
      <w:r>
        <w:rPr>
          <w:rStyle w:val="NormalTok"/>
        </w:rPr>
        <w:t xml:space="preserve">protocol`  </w:t>
      </w:r>
      <w:r>
        <w:br/>
      </w:r>
      <w:r>
        <w:br/>
      </w:r>
      <w:r>
        <w:rPr>
          <w:rStyle w:val="NormalTok"/>
        </w:rPr>
        <w:t xml:space="preserve">#### Question </w:t>
      </w:r>
      <w:r>
        <w:rPr>
          <w:rStyle w:val="DecValTok"/>
        </w:rPr>
        <w:t xml:space="preserve">13</w:t>
      </w:r>
      <w:r>
        <w:rPr>
          <w:rStyle w:val="NormalTok"/>
        </w:rPr>
        <w:t xml:space="preserve"> </w:t>
      </w:r>
      <w:r>
        <w:rPr>
          <w:rStyle w:val="OperatorTok"/>
        </w:rPr>
        <w:t xml:space="preserve">(</w:t>
      </w:r>
      <w:r>
        <w:rPr>
          <w:rStyle w:val="NormalTok"/>
        </w:rPr>
        <w:t xml:space="preserve">Objective </w:t>
      </w:r>
      <w:r>
        <w:rPr>
          <w:rStyle w:val="FloatTok"/>
        </w:rPr>
        <w:t xml:space="preserve">702.5</w:t>
      </w:r>
      <w:r>
        <w:rPr>
          <w:rStyle w:val="OperatorTok"/>
        </w:rPr>
        <w:t xml:space="preserve">)</w:t>
      </w:r>
      <w:r>
        <w:br/>
      </w:r>
      <w:r>
        <w:br/>
      </w:r>
      <w:r>
        <w:rPr>
          <w:rStyle w:val="NormalTok"/>
        </w:rPr>
        <w:t xml:space="preserve">Which Kubernetes object manages stateful applications by guaranteeing ordering</w:t>
      </w:r>
      <w:r>
        <w:rPr>
          <w:rStyle w:val="OperatorTok"/>
        </w:rPr>
        <w:t xml:space="preserve">,</w:t>
      </w:r>
      <w:r>
        <w:rPr>
          <w:rStyle w:val="NormalTok"/>
        </w:rPr>
        <w:t xml:space="preserve"> unique network identifiers</w:t>
      </w:r>
      <w:r>
        <w:rPr>
          <w:rStyle w:val="OperatorTok"/>
        </w:rPr>
        <w:t xml:space="preserve">,</w:t>
      </w:r>
      <w:r>
        <w:rPr>
          <w:rStyle w:val="NormalTok"/>
        </w:rPr>
        <w:t xml:space="preserve"> and persistent storage bindings across pod reschedules</w:t>
      </w:r>
      <w:r>
        <w:rPr>
          <w:rStyle w:val="OperatorTok"/>
        </w:rPr>
        <w:t xml:space="preserve">?</w:t>
      </w:r>
      <w:r>
        <w:br/>
      </w:r>
      <w:r>
        <w:br/>
      </w:r>
      <w:r>
        <w:rPr>
          <w:rStyle w:val="NormalTok"/>
        </w:rPr>
        <w:t xml:space="preserve">A</w:t>
      </w:r>
      <w:r>
        <w:rPr>
          <w:rStyle w:val="OperatorTok"/>
        </w:rPr>
        <w:t xml:space="preserve">.</w:t>
      </w:r>
      <w:r>
        <w:rPr>
          <w:rStyle w:val="NormalTok"/>
        </w:rPr>
        <w:t xml:space="preserve"> Deployment  </w:t>
      </w:r>
      <w:r>
        <w:br/>
      </w:r>
      <w:r>
        <w:br/>
      </w:r>
      <w:r>
        <w:rPr>
          <w:rStyle w:val="NormalTok"/>
        </w:rPr>
        <w:t xml:space="preserve">B</w:t>
      </w:r>
      <w:r>
        <w:rPr>
          <w:rStyle w:val="OperatorTok"/>
        </w:rPr>
        <w:t xml:space="preserve">.</w:t>
      </w:r>
      <w:r>
        <w:rPr>
          <w:rStyle w:val="NormalTok"/>
        </w:rPr>
        <w:t xml:space="preserve"> DaemonSet  </w:t>
      </w:r>
      <w:r>
        <w:br/>
      </w:r>
      <w:r>
        <w:br/>
      </w:r>
      <w:r>
        <w:rPr>
          <w:rStyle w:val="NormalTok"/>
        </w:rPr>
        <w:t xml:space="preserve">C</w:t>
      </w:r>
      <w:r>
        <w:rPr>
          <w:rStyle w:val="OperatorTok"/>
        </w:rPr>
        <w:t xml:space="preserve">.</w:t>
      </w:r>
      <w:r>
        <w:rPr>
          <w:rStyle w:val="NormalTok"/>
        </w:rPr>
        <w:t xml:space="preserve"> StatefulSet  </w:t>
      </w:r>
      <w:r>
        <w:br/>
      </w:r>
      <w:r>
        <w:br/>
      </w:r>
      <w:r>
        <w:rPr>
          <w:rStyle w:val="NormalTok"/>
        </w:rPr>
        <w:t xml:space="preserve">D</w:t>
      </w:r>
      <w:r>
        <w:rPr>
          <w:rStyle w:val="OperatorTok"/>
        </w:rPr>
        <w:t xml:space="preserve">.</w:t>
      </w:r>
      <w:r>
        <w:rPr>
          <w:rStyle w:val="NormalTok"/>
        </w:rPr>
        <w:t xml:space="preserve"> ReplicaSet  </w:t>
      </w:r>
      <w:r>
        <w:br/>
      </w:r>
      <w:r>
        <w:br/>
      </w:r>
      <w:r>
        <w:rPr>
          <w:rStyle w:val="NormalTok"/>
        </w:rPr>
        <w:t xml:space="preserve">### Domain </w:t>
      </w:r>
      <w:r>
        <w:rPr>
          <w:rStyle w:val="DecValTok"/>
        </w:rPr>
        <w:t xml:space="preserve">3</w:t>
      </w:r>
      <w:r>
        <w:rPr>
          <w:rStyle w:val="OperatorTok"/>
        </w:rPr>
        <w:t xml:space="preserve">:</w:t>
      </w:r>
      <w:r>
        <w:rPr>
          <w:rStyle w:val="NormalTok"/>
        </w:rPr>
        <w:t xml:space="preserve"> Infrastructure </w:t>
      </w:r>
      <w:r>
        <w:rPr>
          <w:rStyle w:val="KeywordTok"/>
        </w:rPr>
        <w:t xml:space="preserve">as</w:t>
      </w:r>
      <w:r>
        <w:rPr>
          <w:rStyle w:val="NormalTok"/>
        </w:rPr>
        <w:t xml:space="preserve"> Code </w:t>
      </w:r>
      <w:r>
        <w:rPr>
          <w:rStyle w:val="OperatorTok"/>
        </w:rPr>
        <w:t xml:space="preserve">&amp;</w:t>
      </w:r>
      <w:r>
        <w:rPr>
          <w:rStyle w:val="NormalTok"/>
        </w:rPr>
        <w:t xml:space="preserve"> </w:t>
      </w:r>
      <w:r>
        <w:rPr>
          <w:rStyle w:val="BuiltInTok"/>
        </w:rPr>
        <w:t xml:space="preserve">Configuration</w:t>
      </w:r>
      <w:r>
        <w:rPr>
          <w:rStyle w:val="NormalTok"/>
        </w:rPr>
        <w:t xml:space="preserve"> </w:t>
      </w:r>
      <w:r>
        <w:rPr>
          <w:rStyle w:val="FunctionTok"/>
        </w:rPr>
        <w:t xml:space="preserve">Management</w:t>
      </w:r>
      <w:r>
        <w:rPr>
          <w:rStyle w:val="NormalTok"/>
        </w:rPr>
        <w:t xml:space="preserve"> </w:t>
      </w:r>
      <w:r>
        <w:rPr>
          <w:rStyle w:val="OperatorTok"/>
        </w:rPr>
        <w:t xml:space="preserve">(</w:t>
      </w:r>
      <w:r>
        <w:rPr>
          <w:rStyle w:val="FloatTok"/>
        </w:rPr>
        <w:t xml:space="preserve">703.1</w:t>
      </w:r>
      <w:r>
        <w:rPr>
          <w:rStyle w:val="NormalTok"/>
        </w:rPr>
        <w:t xml:space="preserve">–</w:t>
      </w:r>
      <w:r>
        <w:rPr>
          <w:rStyle w:val="FloatTok"/>
        </w:rPr>
        <w:t xml:space="preserve">703.4</w:t>
      </w:r>
      <w:r>
        <w:rPr>
          <w:rStyle w:val="OperatorTok"/>
        </w:rPr>
        <w:t xml:space="preserve">)</w:t>
      </w:r>
      <w:r>
        <w:br/>
      </w:r>
      <w:r>
        <w:br/>
      </w:r>
      <w:r>
        <w:rPr>
          <w:rStyle w:val="NormalTok"/>
        </w:rPr>
        <w:t xml:space="preserve">#### Question </w:t>
      </w:r>
      <w:r>
        <w:rPr>
          <w:rStyle w:val="DecValTok"/>
        </w:rPr>
        <w:t xml:space="preserve">14</w:t>
      </w:r>
      <w:r>
        <w:rPr>
          <w:rStyle w:val="NormalTok"/>
        </w:rPr>
        <w:t xml:space="preserve"> </w:t>
      </w:r>
      <w:r>
        <w:rPr>
          <w:rStyle w:val="OperatorTok"/>
        </w:rPr>
        <w:t xml:space="preserve">(</w:t>
      </w:r>
      <w:r>
        <w:rPr>
          <w:rStyle w:val="NormalTok"/>
        </w:rPr>
        <w:t xml:space="preserve">Objective </w:t>
      </w:r>
      <w:r>
        <w:rPr>
          <w:rStyle w:val="FloatTok"/>
        </w:rPr>
        <w:t xml:space="preserve">703.1</w:t>
      </w:r>
      <w:r>
        <w:rPr>
          <w:rStyle w:val="OperatorTok"/>
        </w:rPr>
        <w:t xml:space="preserve">)</w:t>
      </w:r>
      <w:r>
        <w:br/>
      </w:r>
      <w:r>
        <w:br/>
      </w:r>
      <w:r>
        <w:rPr>
          <w:rStyle w:val="NormalTok"/>
        </w:rPr>
        <w:t xml:space="preserve">What is the primary operational objective of Infrastructure </w:t>
      </w:r>
      <w:r>
        <w:rPr>
          <w:rStyle w:val="KeywordTok"/>
        </w:rPr>
        <w:t xml:space="preserve">as</w:t>
      </w:r>
      <w:r>
        <w:rPr>
          <w:rStyle w:val="NormalTok"/>
        </w:rPr>
        <w:t xml:space="preserve"> </w:t>
      </w:r>
      <w:r>
        <w:rPr>
          <w:rStyle w:val="FunctionTok"/>
        </w:rPr>
        <w:t xml:space="preserve">Code</w:t>
      </w:r>
      <w:r>
        <w:rPr>
          <w:rStyle w:val="NormalTok"/>
        </w:rPr>
        <w:t xml:space="preserve"> </w:t>
      </w:r>
      <w:r>
        <w:rPr>
          <w:rStyle w:val="OperatorTok"/>
        </w:rPr>
        <w:t xml:space="preserve">(</w:t>
      </w:r>
      <w:r>
        <w:rPr>
          <w:rStyle w:val="NormalTok"/>
        </w:rPr>
        <w:t xml:space="preserve">IaC</w:t>
      </w:r>
      <w:r>
        <w:rPr>
          <w:rStyle w:val="OperatorTok"/>
        </w:rPr>
        <w:t xml:space="preserve">)</w:t>
      </w:r>
      <w:r>
        <w:rPr>
          <w:rStyle w:val="NormalTok"/>
        </w:rPr>
        <w:t xml:space="preserve"> tools like Terraform and OpenTofu</w:t>
      </w:r>
      <w:r>
        <w:rPr>
          <w:rStyle w:val="OperatorTok"/>
        </w:rPr>
        <w:t xml:space="preserve">?</w:t>
      </w:r>
      <w:r>
        <w:br/>
      </w:r>
      <w:r>
        <w:br/>
      </w:r>
      <w:r>
        <w:rPr>
          <w:rStyle w:val="NormalTok"/>
        </w:rPr>
        <w:t xml:space="preserve">A</w:t>
      </w:r>
      <w:r>
        <w:rPr>
          <w:rStyle w:val="OperatorTok"/>
        </w:rPr>
        <w:t xml:space="preserve">.</w:t>
      </w:r>
      <w:r>
        <w:rPr>
          <w:rStyle w:val="NormalTok"/>
        </w:rPr>
        <w:t xml:space="preserve"> Replacing CI</w:t>
      </w:r>
      <w:r>
        <w:rPr>
          <w:rStyle w:val="OperatorTok"/>
        </w:rPr>
        <w:t xml:space="preserve">/</w:t>
      </w:r>
      <w:r>
        <w:rPr>
          <w:rStyle w:val="NormalTok"/>
        </w:rPr>
        <w:t xml:space="preserve">CD pipeline triggers with shell scripts</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Declaring cloud infrastructure states declaratively</w:t>
      </w:r>
      <w:r>
        <w:rPr>
          <w:rStyle w:val="OperatorTok"/>
        </w:rPr>
        <w:t xml:space="preserve">,</w:t>
      </w:r>
      <w:r>
        <w:rPr>
          <w:rStyle w:val="NormalTok"/>
        </w:rPr>
        <w:t xml:space="preserve"> ensuring reproducible and audit</w:t>
      </w:r>
      <w:r>
        <w:rPr>
          <w:rStyle w:val="OperatorTok"/>
        </w:rPr>
        <w:t xml:space="preserve">-</w:t>
      </w:r>
      <w:r>
        <w:rPr>
          <w:rStyle w:val="NormalTok"/>
        </w:rPr>
        <w:t xml:space="preserve">compliant provisioning</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Encrypting system passwords before writing to server disk</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Managing application log aggregation </w:t>
      </w:r>
      <w:r>
        <w:rPr>
          <w:rStyle w:val="KeywordTok"/>
        </w:rPr>
        <w:t xml:space="preserve">in</w:t>
      </w:r>
      <w:r>
        <w:rPr>
          <w:rStyle w:val="NormalTok"/>
        </w:rPr>
        <w:t xml:space="preserve"> real time</w:t>
      </w:r>
      <w:r>
        <w:rPr>
          <w:rStyle w:val="OperatorTok"/>
        </w:rPr>
        <w:t xml:space="preserve">.</w:t>
      </w:r>
      <w:r>
        <w:rPr>
          <w:rStyle w:val="NormalTok"/>
        </w:rPr>
        <w:t xml:space="preserve">  </w:t>
      </w:r>
      <w:r>
        <w:br/>
      </w:r>
      <w:r>
        <w:br/>
      </w:r>
      <w:r>
        <w:rPr>
          <w:rStyle w:val="NormalTok"/>
        </w:rPr>
        <w:t xml:space="preserve">#### Question </w:t>
      </w:r>
      <w:r>
        <w:rPr>
          <w:rStyle w:val="DecValTok"/>
        </w:rPr>
        <w:t xml:space="preserve">15</w:t>
      </w:r>
      <w:r>
        <w:rPr>
          <w:rStyle w:val="NormalTok"/>
        </w:rPr>
        <w:t xml:space="preserve"> </w:t>
      </w:r>
      <w:r>
        <w:rPr>
          <w:rStyle w:val="OperatorTok"/>
        </w:rPr>
        <w:t xml:space="preserve">(</w:t>
      </w:r>
      <w:r>
        <w:rPr>
          <w:rStyle w:val="NormalTok"/>
        </w:rPr>
        <w:t xml:space="preserve">Objective </w:t>
      </w:r>
      <w:r>
        <w:rPr>
          <w:rStyle w:val="FloatTok"/>
        </w:rPr>
        <w:t xml:space="preserve">703.1</w:t>
      </w:r>
      <w:r>
        <w:rPr>
          <w:rStyle w:val="OperatorTok"/>
        </w:rPr>
        <w:t xml:space="preserve">)</w:t>
      </w:r>
      <w:r>
        <w:br/>
      </w:r>
      <w:r>
        <w:br/>
      </w:r>
      <w:r>
        <w:rPr>
          <w:rStyle w:val="NormalTok"/>
        </w:rPr>
        <w:t xml:space="preserve">An engineer refactors a Terraform root module into child modules</w:t>
      </w:r>
      <w:r>
        <w:rPr>
          <w:rStyle w:val="OperatorTok"/>
        </w:rPr>
        <w:t xml:space="preserve">.</w:t>
      </w:r>
      <w:r>
        <w:rPr>
          <w:rStyle w:val="NormalTok"/>
        </w:rPr>
        <w:t xml:space="preserve"> Running `terraform plan` shows that Terraform intends to destroy existing production cloud instances and recreate them under the </w:t>
      </w:r>
      <w:r>
        <w:rPr>
          <w:rStyle w:val="KeywordTok"/>
        </w:rPr>
        <w:t xml:space="preserve">new</w:t>
      </w:r>
      <w:r>
        <w:rPr>
          <w:rStyle w:val="NormalTok"/>
        </w:rPr>
        <w:t xml:space="preserve"> module paths</w:t>
      </w:r>
      <w:r>
        <w:rPr>
          <w:rStyle w:val="OperatorTok"/>
        </w:rPr>
        <w:t xml:space="preserve">.</w:t>
      </w:r>
      <w:r>
        <w:rPr>
          <w:rStyle w:val="NormalTok"/>
        </w:rPr>
        <w:t xml:space="preserve"> Which state command prevents infrastructure destruction during refactoring</w:t>
      </w:r>
      <w:r>
        <w:rPr>
          <w:rStyle w:val="OperatorTok"/>
        </w:rPr>
        <w:t xml:space="preserve">?</w:t>
      </w:r>
      <w:r>
        <w:br/>
      </w:r>
      <w:r>
        <w:br/>
      </w:r>
      <w:r>
        <w:rPr>
          <w:rStyle w:val="NormalTok"/>
        </w:rPr>
        <w:t xml:space="preserve">A</w:t>
      </w:r>
      <w:r>
        <w:rPr>
          <w:rStyle w:val="OperatorTok"/>
        </w:rPr>
        <w:t xml:space="preserve">.</w:t>
      </w:r>
      <w:r>
        <w:rPr>
          <w:rStyle w:val="NormalTok"/>
        </w:rPr>
        <w:t xml:space="preserve"> `terraform state rm`  </w:t>
      </w:r>
      <w:r>
        <w:br/>
      </w:r>
      <w:r>
        <w:br/>
      </w:r>
      <w:r>
        <w:rPr>
          <w:rStyle w:val="NormalTok"/>
        </w:rPr>
        <w:t xml:space="preserve">B</w:t>
      </w:r>
      <w:r>
        <w:rPr>
          <w:rStyle w:val="OperatorTok"/>
        </w:rPr>
        <w:t xml:space="preserve">.</w:t>
      </w:r>
      <w:r>
        <w:rPr>
          <w:rStyle w:val="NormalTok"/>
        </w:rPr>
        <w:t xml:space="preserve"> `terraform state mv`  </w:t>
      </w:r>
      <w:r>
        <w:br/>
      </w:r>
      <w:r>
        <w:br/>
      </w:r>
      <w:r>
        <w:rPr>
          <w:rStyle w:val="NormalTok"/>
        </w:rPr>
        <w:t xml:space="preserve">C</w:t>
      </w:r>
      <w:r>
        <w:rPr>
          <w:rStyle w:val="OperatorTok"/>
        </w:rPr>
        <w:t xml:space="preserve">.</w:t>
      </w:r>
      <w:r>
        <w:rPr>
          <w:rStyle w:val="NormalTok"/>
        </w:rPr>
        <w:t xml:space="preserve"> `terraform refresh`  </w:t>
      </w:r>
      <w:r>
        <w:br/>
      </w:r>
      <w:r>
        <w:br/>
      </w:r>
      <w:r>
        <w:rPr>
          <w:rStyle w:val="NormalTok"/>
        </w:rPr>
        <w:t xml:space="preserve">D</w:t>
      </w:r>
      <w:r>
        <w:rPr>
          <w:rStyle w:val="OperatorTok"/>
        </w:rPr>
        <w:t xml:space="preserve">.</w:t>
      </w:r>
      <w:r>
        <w:rPr>
          <w:rStyle w:val="NormalTok"/>
        </w:rPr>
        <w:t xml:space="preserve"> `terraform state push`  </w:t>
      </w:r>
      <w:r>
        <w:br/>
      </w:r>
      <w:r>
        <w:br/>
      </w:r>
      <w:r>
        <w:rPr>
          <w:rStyle w:val="NormalTok"/>
        </w:rPr>
        <w:t xml:space="preserve">#### Question </w:t>
      </w:r>
      <w:r>
        <w:rPr>
          <w:rStyle w:val="DecValTok"/>
        </w:rPr>
        <w:t xml:space="preserve">16</w:t>
      </w:r>
      <w:r>
        <w:rPr>
          <w:rStyle w:val="NormalTok"/>
        </w:rPr>
        <w:t xml:space="preserve"> </w:t>
      </w:r>
      <w:r>
        <w:rPr>
          <w:rStyle w:val="OperatorTok"/>
        </w:rPr>
        <w:t xml:space="preserve">(</w:t>
      </w:r>
      <w:r>
        <w:rPr>
          <w:rStyle w:val="NormalTok"/>
        </w:rPr>
        <w:t xml:space="preserve">Objective </w:t>
      </w:r>
      <w:r>
        <w:rPr>
          <w:rStyle w:val="FloatTok"/>
        </w:rPr>
        <w:t xml:space="preserve">703.2</w:t>
      </w:r>
      <w:r>
        <w:rPr>
          <w:rStyle w:val="OperatorTok"/>
        </w:rPr>
        <w:t xml:space="preserve">)</w:t>
      </w:r>
      <w:r>
        <w:br/>
      </w:r>
      <w:r>
        <w:br/>
      </w:r>
      <w:r>
        <w:rPr>
          <w:rStyle w:val="NormalTok"/>
        </w:rPr>
        <w:t xml:space="preserve">In OpenTofu </w:t>
      </w:r>
      <w:r>
        <w:rPr>
          <w:rStyle w:val="OperatorTok"/>
        </w:rPr>
        <w:t xml:space="preserve">/</w:t>
      </w:r>
      <w:r>
        <w:rPr>
          <w:rStyle w:val="NormalTok"/>
        </w:rPr>
        <w:t xml:space="preserve"> Terraform configuration</w:t>
      </w:r>
      <w:r>
        <w:rPr>
          <w:rStyle w:val="OperatorTok"/>
        </w:rPr>
        <w:t xml:space="preserve">,</w:t>
      </w:r>
      <w:r>
        <w:rPr>
          <w:rStyle w:val="NormalTok"/>
        </w:rPr>
        <w:t xml:space="preserve"> how </w:t>
      </w:r>
      <w:r>
        <w:rPr>
          <w:rStyle w:val="ControlFlowTok"/>
        </w:rPr>
        <w:t xml:space="preserve">do</w:t>
      </w:r>
      <w:r>
        <w:rPr>
          <w:rStyle w:val="NormalTok"/>
        </w:rPr>
        <w:t xml:space="preserve"> you mark sensitive variables so that their values are masked </w:t>
      </w:r>
      <w:r>
        <w:rPr>
          <w:rStyle w:val="KeywordTok"/>
        </w:rPr>
        <w:t xml:space="preserve">in</w:t>
      </w:r>
      <w:r>
        <w:rPr>
          <w:rStyle w:val="NormalTok"/>
        </w:rPr>
        <w:t xml:space="preserve"> plan and apply terminal outputs</w:t>
      </w:r>
      <w:r>
        <w:rPr>
          <w:rStyle w:val="OperatorTok"/>
        </w:rPr>
        <w:t xml:space="preserve">?</w:t>
      </w:r>
      <w:r>
        <w:br/>
      </w:r>
      <w:r>
        <w:br/>
      </w:r>
      <w:r>
        <w:rPr>
          <w:rStyle w:val="NormalTok"/>
        </w:rPr>
        <w:t xml:space="preserve">A</w:t>
      </w:r>
      <w:r>
        <w:rPr>
          <w:rStyle w:val="OperatorTok"/>
        </w:rPr>
        <w:t xml:space="preserve">.</w:t>
      </w:r>
      <w:r>
        <w:rPr>
          <w:rStyle w:val="NormalTok"/>
        </w:rPr>
        <w:t xml:space="preserve"> </w:t>
      </w:r>
      <w:r>
        <w:rPr>
          <w:rStyle w:val="BuiltInTok"/>
        </w:rPr>
        <w:t xml:space="preserve">Set</w:t>
      </w:r>
      <w:r>
        <w:rPr>
          <w:rStyle w:val="NormalTok"/>
        </w:rPr>
        <w:t xml:space="preserve"> `encrypted </w:t>
      </w:r>
      <w:r>
        <w:rPr>
          <w:rStyle w:val="OperatorTok"/>
        </w:rPr>
        <w:t xml:space="preserve">=</w:t>
      </w:r>
      <w:r>
        <w:rPr>
          <w:rStyle w:val="NormalTok"/>
        </w:rPr>
        <w:t xml:space="preserve"> true` </w:t>
      </w:r>
      <w:r>
        <w:rPr>
          <w:rStyle w:val="KeywordTok"/>
        </w:rPr>
        <w:t xml:space="preserve">in</w:t>
      </w:r>
      <w:r>
        <w:rPr>
          <w:rStyle w:val="NormalTok"/>
        </w:rPr>
        <w:t xml:space="preserve"> `versions</w:t>
      </w:r>
      <w:r>
        <w:rPr>
          <w:rStyle w:val="OperatorTok"/>
        </w:rPr>
        <w:t xml:space="preserve">.</w:t>
      </w:r>
      <w:r>
        <w:rPr>
          <w:rStyle w:val="NormalTok"/>
        </w:rPr>
        <w:t xml:space="preserve">tf`</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Define `sensitive </w:t>
      </w:r>
      <w:r>
        <w:rPr>
          <w:rStyle w:val="OperatorTok"/>
        </w:rPr>
        <w:t xml:space="preserve">=</w:t>
      </w:r>
      <w:r>
        <w:rPr>
          <w:rStyle w:val="NormalTok"/>
        </w:rPr>
        <w:t xml:space="preserve"> true` within the `variable` configuration block</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Wrap the variable </w:t>
      </w:r>
      <w:r>
        <w:rPr>
          <w:rStyle w:val="KeywordTok"/>
        </w:rPr>
        <w:t xml:space="preserve">in</w:t>
      </w:r>
      <w:r>
        <w:rPr>
          <w:rStyle w:val="NormalTok"/>
        </w:rPr>
        <w:t xml:space="preserve"> `</w:t>
      </w:r>
      <w:r>
        <w:rPr>
          <w:rStyle w:val="FunctionTok"/>
        </w:rPr>
        <w:t xml:space="preserve">vault_read</w:t>
      </w:r>
      <w:r>
        <w:rPr>
          <w:rStyle w:val="OperatorTok"/>
        </w:rPr>
        <w:t xml:space="preserve">()</w:t>
      </w:r>
      <w:r>
        <w:rPr>
          <w:rStyle w:val="NormalTok"/>
        </w:rPr>
        <w:t xml:space="preserve">` functions</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Rename the variable file to `</w:t>
      </w:r>
      <w:r>
        <w:rPr>
          <w:rStyle w:val="OperatorTok"/>
        </w:rPr>
        <w:t xml:space="preserve">.</w:t>
      </w:r>
      <w:r>
        <w:rPr>
          <w:rStyle w:val="NormalTok"/>
        </w:rPr>
        <w:t xml:space="preserve">env</w:t>
      </w:r>
      <w:r>
        <w:rPr>
          <w:rStyle w:val="OperatorTok"/>
        </w:rPr>
        <w:t xml:space="preserve">.</w:t>
      </w:r>
      <w:r>
        <w:rPr>
          <w:rStyle w:val="NormalTok"/>
        </w:rPr>
        <w:t xml:space="preserve">tf`</w:t>
      </w:r>
      <w:r>
        <w:rPr>
          <w:rStyle w:val="OperatorTok"/>
        </w:rPr>
        <w:t xml:space="preserve">.</w:t>
      </w:r>
      <w:r>
        <w:rPr>
          <w:rStyle w:val="NormalTok"/>
        </w:rPr>
        <w:t xml:space="preserve">  </w:t>
      </w:r>
      <w:r>
        <w:br/>
      </w:r>
      <w:r>
        <w:br/>
      </w:r>
      <w:r>
        <w:rPr>
          <w:rStyle w:val="NormalTok"/>
        </w:rPr>
        <w:t xml:space="preserve">#### Question </w:t>
      </w:r>
      <w:r>
        <w:rPr>
          <w:rStyle w:val="DecValTok"/>
        </w:rPr>
        <w:t xml:space="preserve">17</w:t>
      </w:r>
      <w:r>
        <w:rPr>
          <w:rStyle w:val="NormalTok"/>
        </w:rPr>
        <w:t xml:space="preserve"> </w:t>
      </w:r>
      <w:r>
        <w:rPr>
          <w:rStyle w:val="OperatorTok"/>
        </w:rPr>
        <w:t xml:space="preserve">(</w:t>
      </w:r>
      <w:r>
        <w:rPr>
          <w:rStyle w:val="NormalTok"/>
        </w:rPr>
        <w:t xml:space="preserve">Objective </w:t>
      </w:r>
      <w:r>
        <w:rPr>
          <w:rStyle w:val="FloatTok"/>
        </w:rPr>
        <w:t xml:space="preserve">703.2</w:t>
      </w:r>
      <w:r>
        <w:rPr>
          <w:rStyle w:val="OperatorTok"/>
        </w:rPr>
        <w:t xml:space="preserve">)</w:t>
      </w:r>
      <w:r>
        <w:br/>
      </w:r>
      <w:r>
        <w:br/>
      </w:r>
      <w:r>
        <w:rPr>
          <w:rStyle w:val="NormalTok"/>
        </w:rPr>
        <w:t xml:space="preserve">Which command imports a pre</w:t>
      </w:r>
      <w:r>
        <w:rPr>
          <w:rStyle w:val="OperatorTok"/>
        </w:rPr>
        <w:t xml:space="preserve">-</w:t>
      </w:r>
      <w:r>
        <w:rPr>
          <w:rStyle w:val="NormalTok"/>
        </w:rPr>
        <w:t xml:space="preserve">existing cloud </w:t>
      </w:r>
      <w:r>
        <w:rPr>
          <w:rStyle w:val="FunctionTok"/>
        </w:rPr>
        <w:t xml:space="preserve">resource</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g</w:t>
      </w:r>
      <w:r>
        <w:rPr>
          <w:rStyle w:val="OperatorTok"/>
        </w:rPr>
        <w:t xml:space="preserve">.,</w:t>
      </w:r>
      <w:r>
        <w:rPr>
          <w:rStyle w:val="NormalTok"/>
        </w:rPr>
        <w:t xml:space="preserve"> AWS EC2 instance `i</w:t>
      </w:r>
      <w:r>
        <w:rPr>
          <w:rStyle w:val="OperatorTok"/>
        </w:rPr>
        <w:t xml:space="preserve">-</w:t>
      </w:r>
      <w:r>
        <w:rPr>
          <w:rStyle w:val="ErrorTok"/>
        </w:rPr>
        <w:t xml:space="preserve">0</w:t>
      </w:r>
      <w:r>
        <w:rPr>
          <w:rStyle w:val="NormalTok"/>
        </w:rPr>
        <w:t xml:space="preserve">abcdef1234567890`</w:t>
      </w:r>
      <w:r>
        <w:rPr>
          <w:rStyle w:val="OperatorTok"/>
        </w:rPr>
        <w:t xml:space="preserve">)</w:t>
      </w:r>
      <w:r>
        <w:rPr>
          <w:rStyle w:val="NormalTok"/>
        </w:rPr>
        <w:t xml:space="preserve"> into Terraform state under the resource identifier `aws_instance</w:t>
      </w:r>
      <w:r>
        <w:rPr>
          <w:rStyle w:val="OperatorTok"/>
        </w:rPr>
        <w:t xml:space="preserve">.</w:t>
      </w:r>
      <w:r>
        <w:rPr>
          <w:rStyle w:val="NormalTok"/>
        </w:rPr>
        <w:t xml:space="preserve">legacy_web`</w:t>
      </w:r>
      <w:r>
        <w:rPr>
          <w:rStyle w:val="OperatorTok"/>
        </w:rPr>
        <w:t xml:space="preserve">?</w:t>
      </w:r>
      <w:r>
        <w:br/>
      </w:r>
      <w:r>
        <w:br/>
      </w:r>
      <w:r>
        <w:rPr>
          <w:rStyle w:val="NormalTok"/>
        </w:rPr>
        <w:t xml:space="preserve">A</w:t>
      </w:r>
      <w:r>
        <w:rPr>
          <w:rStyle w:val="OperatorTok"/>
        </w:rPr>
        <w:t xml:space="preserve">.</w:t>
      </w:r>
      <w:r>
        <w:rPr>
          <w:rStyle w:val="NormalTok"/>
        </w:rPr>
        <w:t xml:space="preserve"> `terraform </w:t>
      </w:r>
      <w:r>
        <w:rPr>
          <w:rStyle w:val="KeywordTok"/>
        </w:rPr>
        <w:t xml:space="preserve">import</w:t>
      </w:r>
      <w:r>
        <w:rPr>
          <w:rStyle w:val="NormalTok"/>
        </w:rPr>
        <w:t xml:space="preserve"> aws_instance</w:t>
      </w:r>
      <w:r>
        <w:rPr>
          <w:rStyle w:val="OperatorTok"/>
        </w:rPr>
        <w:t xml:space="preserve">.</w:t>
      </w:r>
      <w:r>
        <w:rPr>
          <w:rStyle w:val="NormalTok"/>
        </w:rPr>
        <w:t xml:space="preserve">legacy_web i</w:t>
      </w:r>
      <w:r>
        <w:rPr>
          <w:rStyle w:val="OperatorTok"/>
        </w:rPr>
        <w:t xml:space="preserve">-</w:t>
      </w:r>
      <w:r>
        <w:rPr>
          <w:rStyle w:val="ErrorTok"/>
        </w:rPr>
        <w:t xml:space="preserve">0</w:t>
      </w:r>
      <w:r>
        <w:rPr>
          <w:rStyle w:val="NormalTok"/>
        </w:rPr>
        <w:t xml:space="preserve">abcdef1234567890`  </w:t>
      </w:r>
      <w:r>
        <w:br/>
      </w:r>
      <w:r>
        <w:br/>
      </w:r>
      <w:r>
        <w:rPr>
          <w:rStyle w:val="NormalTok"/>
        </w:rPr>
        <w:t xml:space="preserve">B</w:t>
      </w:r>
      <w:r>
        <w:rPr>
          <w:rStyle w:val="OperatorTok"/>
        </w:rPr>
        <w:t xml:space="preserve">.</w:t>
      </w:r>
      <w:r>
        <w:rPr>
          <w:rStyle w:val="NormalTok"/>
        </w:rPr>
        <w:t xml:space="preserve"> `terraform state add aws_instance</w:t>
      </w:r>
      <w:r>
        <w:rPr>
          <w:rStyle w:val="OperatorTok"/>
        </w:rPr>
        <w:t xml:space="preserve">.</w:t>
      </w:r>
      <w:r>
        <w:rPr>
          <w:rStyle w:val="NormalTok"/>
        </w:rPr>
        <w:t xml:space="preserve">legacy_web i</w:t>
      </w:r>
      <w:r>
        <w:rPr>
          <w:rStyle w:val="OperatorTok"/>
        </w:rPr>
        <w:t xml:space="preserve">-</w:t>
      </w:r>
      <w:r>
        <w:rPr>
          <w:rStyle w:val="ErrorTok"/>
        </w:rPr>
        <w:t xml:space="preserve">0</w:t>
      </w:r>
      <w:r>
        <w:rPr>
          <w:rStyle w:val="NormalTok"/>
        </w:rPr>
        <w:t xml:space="preserve">abcdef1234567890`  </w:t>
      </w:r>
      <w:r>
        <w:br/>
      </w:r>
      <w:r>
        <w:br/>
      </w:r>
      <w:r>
        <w:rPr>
          <w:rStyle w:val="NormalTok"/>
        </w:rPr>
        <w:t xml:space="preserve">C</w:t>
      </w:r>
      <w:r>
        <w:rPr>
          <w:rStyle w:val="OperatorTok"/>
        </w:rPr>
        <w:t xml:space="preserve">.</w:t>
      </w:r>
      <w:r>
        <w:rPr>
          <w:rStyle w:val="NormalTok"/>
        </w:rPr>
        <w:t xml:space="preserve"> `terraform plan </w:t>
      </w:r>
      <w:r>
        <w:rPr>
          <w:rStyle w:val="OperatorTok"/>
        </w:rPr>
        <w:t xml:space="preserve">-</w:t>
      </w:r>
      <w:r>
        <w:rPr>
          <w:rStyle w:val="KeywordTok"/>
        </w:rPr>
        <w:t xml:space="preserve">import</w:t>
      </w:r>
      <w:r>
        <w:rPr>
          <w:rStyle w:val="OperatorTok"/>
        </w:rPr>
        <w:t xml:space="preserve">=</w:t>
      </w:r>
      <w:r>
        <w:rPr>
          <w:rStyle w:val="NormalTok"/>
        </w:rPr>
        <w:t xml:space="preserve">i</w:t>
      </w:r>
      <w:r>
        <w:rPr>
          <w:rStyle w:val="OperatorTok"/>
        </w:rPr>
        <w:t xml:space="preserve">-</w:t>
      </w:r>
      <w:r>
        <w:rPr>
          <w:rStyle w:val="ErrorTok"/>
        </w:rPr>
        <w:t xml:space="preserve">0</w:t>
      </w:r>
      <w:r>
        <w:rPr>
          <w:rStyle w:val="NormalTok"/>
        </w:rPr>
        <w:t xml:space="preserve">abcdef1234567890`  </w:t>
      </w:r>
      <w:r>
        <w:br/>
      </w:r>
      <w:r>
        <w:br/>
      </w:r>
      <w:r>
        <w:rPr>
          <w:rStyle w:val="NormalTok"/>
        </w:rPr>
        <w:t xml:space="preserve">D</w:t>
      </w:r>
      <w:r>
        <w:rPr>
          <w:rStyle w:val="OperatorTok"/>
        </w:rPr>
        <w:t xml:space="preserve">.</w:t>
      </w:r>
      <w:r>
        <w:rPr>
          <w:rStyle w:val="NormalTok"/>
        </w:rPr>
        <w:t xml:space="preserve"> `terraform apply </w:t>
      </w:r>
      <w:r>
        <w:rPr>
          <w:rStyle w:val="OperatorTok"/>
        </w:rPr>
        <w:t xml:space="preserve">-</w:t>
      </w:r>
      <w:r>
        <w:rPr>
          <w:rStyle w:val="NormalTok"/>
        </w:rPr>
        <w:t xml:space="preserve">target</w:t>
      </w:r>
      <w:r>
        <w:rPr>
          <w:rStyle w:val="OperatorTok"/>
        </w:rPr>
        <w:t xml:space="preserve">=</w:t>
      </w:r>
      <w:r>
        <w:rPr>
          <w:rStyle w:val="NormalTok"/>
        </w:rPr>
        <w:t xml:space="preserve">aws_instance</w:t>
      </w:r>
      <w:r>
        <w:rPr>
          <w:rStyle w:val="OperatorTok"/>
        </w:rPr>
        <w:t xml:space="preserve">.</w:t>
      </w:r>
      <w:r>
        <w:rPr>
          <w:rStyle w:val="NormalTok"/>
        </w:rPr>
        <w:t xml:space="preserve">legacy_web`  </w:t>
      </w:r>
      <w:r>
        <w:br/>
      </w:r>
      <w:r>
        <w:br/>
      </w:r>
      <w:r>
        <w:rPr>
          <w:rStyle w:val="NormalTok"/>
        </w:rPr>
        <w:t xml:space="preserve">#### Question </w:t>
      </w:r>
      <w:r>
        <w:rPr>
          <w:rStyle w:val="DecValTok"/>
        </w:rPr>
        <w:t xml:space="preserve">18</w:t>
      </w:r>
      <w:r>
        <w:rPr>
          <w:rStyle w:val="NormalTok"/>
        </w:rPr>
        <w:t xml:space="preserve"> </w:t>
      </w:r>
      <w:r>
        <w:rPr>
          <w:rStyle w:val="OperatorTok"/>
        </w:rPr>
        <w:t xml:space="preserve">(</w:t>
      </w:r>
      <w:r>
        <w:rPr>
          <w:rStyle w:val="NormalTok"/>
        </w:rPr>
        <w:t xml:space="preserve">Objective </w:t>
      </w:r>
      <w:r>
        <w:rPr>
          <w:rStyle w:val="FloatTok"/>
        </w:rPr>
        <w:t xml:space="preserve">703.3</w:t>
      </w:r>
      <w:r>
        <w:rPr>
          <w:rStyle w:val="OperatorTok"/>
        </w:rPr>
        <w:t xml:space="preserve">)</w:t>
      </w:r>
      <w:r>
        <w:br/>
      </w:r>
      <w:r>
        <w:br/>
      </w:r>
      <w:r>
        <w:rPr>
          <w:rStyle w:val="NormalTok"/>
        </w:rPr>
        <w:t xml:space="preserve">How does Ansible execute tasks on remote Linux managed nodes</w:t>
      </w:r>
      <w:r>
        <w:rPr>
          <w:rStyle w:val="OperatorTok"/>
        </w:rPr>
        <w:t xml:space="preserve">?</w:t>
      </w:r>
      <w:r>
        <w:br/>
      </w:r>
      <w:r>
        <w:br/>
      </w:r>
      <w:r>
        <w:rPr>
          <w:rStyle w:val="NormalTok"/>
        </w:rPr>
        <w:t xml:space="preserve">A</w:t>
      </w:r>
      <w:r>
        <w:rPr>
          <w:rStyle w:val="OperatorTok"/>
        </w:rPr>
        <w:t xml:space="preserve">.</w:t>
      </w:r>
      <w:r>
        <w:rPr>
          <w:rStyle w:val="NormalTok"/>
        </w:rPr>
        <w:t xml:space="preserve"> By maintaining a continuous master</w:t>
      </w:r>
      <w:r>
        <w:rPr>
          <w:rStyle w:val="OperatorTok"/>
        </w:rPr>
        <w:t xml:space="preserve">-</w:t>
      </w:r>
      <w:r>
        <w:rPr>
          <w:rStyle w:val="NormalTok"/>
        </w:rPr>
        <w:t xml:space="preserve">agent daemon connection over gRPC</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By pushing Python code modules via standard SSH connections</w:t>
      </w:r>
      <w:r>
        <w:rPr>
          <w:rStyle w:val="OperatorTok"/>
        </w:rPr>
        <w:t xml:space="preserve">,</w:t>
      </w:r>
      <w:r>
        <w:rPr>
          <w:rStyle w:val="NormalTok"/>
        </w:rPr>
        <w:t xml:space="preserve"> executing them</w:t>
      </w:r>
      <w:r>
        <w:rPr>
          <w:rStyle w:val="OperatorTok"/>
        </w:rPr>
        <w:t xml:space="preserve">,</w:t>
      </w:r>
      <w:r>
        <w:rPr>
          <w:rStyle w:val="NormalTok"/>
        </w:rPr>
        <w:t xml:space="preserve"> and removing temporary files</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By installing the `ansible</w:t>
      </w:r>
      <w:r>
        <w:rPr>
          <w:rStyle w:val="OperatorTok"/>
        </w:rPr>
        <w:t xml:space="preserve">-</w:t>
      </w:r>
      <w:r>
        <w:rPr>
          <w:rStyle w:val="NormalTok"/>
        </w:rPr>
        <w:t xml:space="preserve">engine` </w:t>
      </w:r>
      <w:r>
        <w:rPr>
          <w:rStyle w:val="KeywordTok"/>
        </w:rPr>
        <w:t xml:space="preserve">package</w:t>
      </w:r>
      <w:r>
        <w:rPr>
          <w:rStyle w:val="NormalTok"/>
        </w:rPr>
        <w:t xml:space="preserve"> on every managed node prior to playbook runs</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By mounting host local storage over NFS</w:t>
      </w:r>
      <w:r>
        <w:rPr>
          <w:rStyle w:val="OperatorTok"/>
        </w:rPr>
        <w:t xml:space="preserve">.</w:t>
      </w:r>
      <w:r>
        <w:rPr>
          <w:rStyle w:val="NormalTok"/>
        </w:rPr>
        <w:t xml:space="preserve">  </w:t>
      </w:r>
      <w:r>
        <w:br/>
      </w:r>
      <w:r>
        <w:br/>
      </w:r>
      <w:r>
        <w:rPr>
          <w:rStyle w:val="NormalTok"/>
        </w:rPr>
        <w:t xml:space="preserve">#### Question </w:t>
      </w:r>
      <w:r>
        <w:rPr>
          <w:rStyle w:val="DecValTok"/>
        </w:rPr>
        <w:t xml:space="preserve">19</w:t>
      </w:r>
      <w:r>
        <w:rPr>
          <w:rStyle w:val="NormalTok"/>
        </w:rPr>
        <w:t xml:space="preserve"> </w:t>
      </w:r>
      <w:r>
        <w:rPr>
          <w:rStyle w:val="OperatorTok"/>
        </w:rPr>
        <w:t xml:space="preserve">(</w:t>
      </w:r>
      <w:r>
        <w:rPr>
          <w:rStyle w:val="NormalTok"/>
        </w:rPr>
        <w:t xml:space="preserve">Objective </w:t>
      </w:r>
      <w:r>
        <w:rPr>
          <w:rStyle w:val="FloatTok"/>
        </w:rPr>
        <w:t xml:space="preserve">703.3</w:t>
      </w:r>
      <w:r>
        <w:rPr>
          <w:rStyle w:val="OperatorTok"/>
        </w:rPr>
        <w:t xml:space="preserve">)</w:t>
      </w:r>
      <w:r>
        <w:br/>
      </w:r>
      <w:r>
        <w:br/>
      </w:r>
      <w:r>
        <w:rPr>
          <w:rStyle w:val="NormalTok"/>
        </w:rPr>
        <w:t xml:space="preserve">An Ansible playbook run must execute a task only </w:t>
      </w:r>
      <w:r>
        <w:rPr>
          <w:rStyle w:val="ControlFlowTok"/>
        </w:rPr>
        <w:t xml:space="preserve">if</w:t>
      </w:r>
      <w:r>
        <w:rPr>
          <w:rStyle w:val="NormalTok"/>
        </w:rPr>
        <w:t xml:space="preserve"> a previous </w:t>
      </w:r>
      <w:r>
        <w:rPr>
          <w:rStyle w:val="KeywordTok"/>
        </w:rPr>
        <w:t xml:space="preserve">package</w:t>
      </w:r>
      <w:r>
        <w:rPr>
          <w:rStyle w:val="NormalTok"/>
        </w:rPr>
        <w:t xml:space="preserve"> installation task triggered a state change</w:t>
      </w:r>
      <w:r>
        <w:rPr>
          <w:rStyle w:val="OperatorTok"/>
        </w:rPr>
        <w:t xml:space="preserve">.</w:t>
      </w:r>
      <w:r>
        <w:rPr>
          <w:rStyle w:val="NormalTok"/>
        </w:rPr>
        <w:t xml:space="preserve"> Which Ansible keyword mechanism controls </w:t>
      </w:r>
      <w:r>
        <w:rPr>
          <w:rStyle w:val="KeywordTok"/>
        </w:rPr>
        <w:t xml:space="preserve">this</w:t>
      </w:r>
      <w:r>
        <w:rPr>
          <w:rStyle w:val="NormalTok"/>
        </w:rPr>
        <w:t xml:space="preserve"> workflow</w:t>
      </w:r>
      <w:r>
        <w:rPr>
          <w:rStyle w:val="OperatorTok"/>
        </w:rPr>
        <w:t xml:space="preserve">?</w:t>
      </w:r>
      <w:r>
        <w:br/>
      </w:r>
      <w:r>
        <w:br/>
      </w:r>
      <w:r>
        <w:br/>
      </w:r>
      <w:r>
        <w:rPr>
          <w:rStyle w:val="NormalTok"/>
        </w:rPr>
        <w:t xml:space="preserve">A</w:t>
      </w:r>
      <w:r>
        <w:rPr>
          <w:rStyle w:val="OperatorTok"/>
        </w:rPr>
        <w:t xml:space="preserve">.</w:t>
      </w:r>
      <w:r>
        <w:rPr>
          <w:rStyle w:val="NormalTok"/>
        </w:rPr>
        <w:t xml:space="preserve"> `when</w:t>
      </w:r>
      <w:r>
        <w:rPr>
          <w:rStyle w:val="OperatorTok"/>
        </w:rPr>
        <w:t xml:space="preserve">:</w:t>
      </w:r>
      <w:r>
        <w:rPr>
          <w:rStyle w:val="NormalTok"/>
        </w:rPr>
        <w:t xml:space="preserve"> result</w:t>
      </w:r>
      <w:r>
        <w:rPr>
          <w:rStyle w:val="OperatorTok"/>
        </w:rPr>
        <w:t xml:space="preserve">.</w:t>
      </w:r>
      <w:r>
        <w:rPr>
          <w:rStyle w:val="NormalTok"/>
        </w:rPr>
        <w:t xml:space="preserve">changed`  </w:t>
      </w:r>
      <w:r>
        <w:br/>
      </w:r>
      <w:r>
        <w:br/>
      </w:r>
      <w:r>
        <w:rPr>
          <w:rStyle w:val="NormalTok"/>
        </w:rPr>
        <w:t xml:space="preserve">B</w:t>
      </w:r>
      <w:r>
        <w:rPr>
          <w:rStyle w:val="OperatorTok"/>
        </w:rPr>
        <w:t xml:space="preserve">.</w:t>
      </w:r>
      <w:r>
        <w:rPr>
          <w:rStyle w:val="NormalTok"/>
        </w:rPr>
        <w:t xml:space="preserve"> `notify` linked to a `handlers` block  </w:t>
      </w:r>
      <w:r>
        <w:br/>
      </w:r>
      <w:r>
        <w:br/>
      </w:r>
      <w:r>
        <w:rPr>
          <w:rStyle w:val="NormalTok"/>
        </w:rPr>
        <w:t xml:space="preserve">C</w:t>
      </w:r>
      <w:r>
        <w:rPr>
          <w:rStyle w:val="OperatorTok"/>
        </w:rPr>
        <w:t xml:space="preserve">.</w:t>
      </w:r>
      <w:r>
        <w:rPr>
          <w:rStyle w:val="NormalTok"/>
        </w:rPr>
        <w:t xml:space="preserve"> `failed_when` override  </w:t>
      </w:r>
      <w:r>
        <w:br/>
      </w:r>
      <w:r>
        <w:br/>
      </w:r>
      <w:r>
        <w:rPr>
          <w:rStyle w:val="NormalTok"/>
        </w:rPr>
        <w:t xml:space="preserve">D</w:t>
      </w:r>
      <w:r>
        <w:rPr>
          <w:rStyle w:val="OperatorTok"/>
        </w:rPr>
        <w:t xml:space="preserve">.</w:t>
      </w:r>
      <w:r>
        <w:rPr>
          <w:rStyle w:val="NormalTok"/>
        </w:rPr>
        <w:t xml:space="preserve"> `block` </w:t>
      </w:r>
      <w:r>
        <w:rPr>
          <w:rStyle w:val="OperatorTok"/>
        </w:rPr>
        <w:t xml:space="preserve">/</w:t>
      </w:r>
      <w:r>
        <w:rPr>
          <w:rStyle w:val="NormalTok"/>
        </w:rPr>
        <w:t xml:space="preserve"> `rescue` structure  </w:t>
      </w:r>
      <w:r>
        <w:br/>
      </w:r>
      <w:r>
        <w:br/>
      </w:r>
      <w:r>
        <w:rPr>
          <w:rStyle w:val="NormalTok"/>
        </w:rPr>
        <w:t xml:space="preserve">#### Question </w:t>
      </w:r>
      <w:r>
        <w:rPr>
          <w:rStyle w:val="DecValTok"/>
        </w:rPr>
        <w:t xml:space="preserve">20</w:t>
      </w:r>
      <w:r>
        <w:rPr>
          <w:rStyle w:val="NormalTok"/>
        </w:rPr>
        <w:t xml:space="preserve"> </w:t>
      </w:r>
      <w:r>
        <w:rPr>
          <w:rStyle w:val="OperatorTok"/>
        </w:rPr>
        <w:t xml:space="preserve">(</w:t>
      </w:r>
      <w:r>
        <w:rPr>
          <w:rStyle w:val="NormalTok"/>
        </w:rPr>
        <w:t xml:space="preserve">Objective </w:t>
      </w:r>
      <w:r>
        <w:rPr>
          <w:rStyle w:val="FloatTok"/>
        </w:rPr>
        <w:t xml:space="preserve">703.4</w:t>
      </w:r>
      <w:r>
        <w:rPr>
          <w:rStyle w:val="OperatorTok"/>
        </w:rPr>
        <w:t xml:space="preserve">)</w:t>
      </w:r>
      <w:r>
        <w:br/>
      </w:r>
      <w:r>
        <w:br/>
      </w:r>
      <w:r>
        <w:rPr>
          <w:rStyle w:val="NormalTok"/>
        </w:rPr>
        <w:t xml:space="preserve">Which Ansible Vault command encrypts a single sensitive string variable </w:t>
      </w:r>
      <w:r>
        <w:rPr>
          <w:rStyle w:val="ControlFlowTok"/>
        </w:rPr>
        <w:t xml:space="preserve">for</w:t>
      </w:r>
      <w:r>
        <w:rPr>
          <w:rStyle w:val="NormalTok"/>
        </w:rPr>
        <w:t xml:space="preserve"> inline insertion into a `group_vars</w:t>
      </w:r>
      <w:r>
        <w:rPr>
          <w:rStyle w:val="OperatorTok"/>
        </w:rPr>
        <w:t xml:space="preserve">/</w:t>
      </w:r>
      <w:r>
        <w:rPr>
          <w:rStyle w:val="NormalTok"/>
        </w:rPr>
        <w:t xml:space="preserve">all</w:t>
      </w:r>
      <w:r>
        <w:rPr>
          <w:rStyle w:val="OperatorTok"/>
        </w:rPr>
        <w:t xml:space="preserve">.</w:t>
      </w:r>
      <w:r>
        <w:rPr>
          <w:rStyle w:val="NormalTok"/>
        </w:rPr>
        <w:t xml:space="preserve">yml` file</w:t>
      </w:r>
      <w:r>
        <w:rPr>
          <w:rStyle w:val="OperatorTok"/>
        </w:rPr>
        <w:t xml:space="preserve">?</w:t>
      </w:r>
      <w:r>
        <w:br/>
      </w:r>
      <w:r>
        <w:br/>
      </w:r>
      <w:r>
        <w:rPr>
          <w:rStyle w:val="NormalTok"/>
        </w:rPr>
        <w:t xml:space="preserve">A</w:t>
      </w:r>
      <w:r>
        <w:rPr>
          <w:rStyle w:val="OperatorTok"/>
        </w:rPr>
        <w:t xml:space="preserve">.</w:t>
      </w:r>
      <w:r>
        <w:rPr>
          <w:rStyle w:val="NormalTok"/>
        </w:rPr>
        <w:t xml:space="preserve"> `ansible</w:t>
      </w:r>
      <w:r>
        <w:rPr>
          <w:rStyle w:val="OperatorTok"/>
        </w:rPr>
        <w:t xml:space="preserve">-</w:t>
      </w:r>
      <w:r>
        <w:rPr>
          <w:rStyle w:val="NormalTok"/>
        </w:rPr>
        <w:t xml:space="preserve">vault encrypt_string`  </w:t>
      </w:r>
      <w:r>
        <w:br/>
      </w:r>
      <w:r>
        <w:br/>
      </w:r>
      <w:r>
        <w:rPr>
          <w:rStyle w:val="NormalTok"/>
        </w:rPr>
        <w:t xml:space="preserve">B</w:t>
      </w:r>
      <w:r>
        <w:rPr>
          <w:rStyle w:val="OperatorTok"/>
        </w:rPr>
        <w:t xml:space="preserve">.</w:t>
      </w:r>
      <w:r>
        <w:rPr>
          <w:rStyle w:val="NormalTok"/>
        </w:rPr>
        <w:t xml:space="preserve"> `ansible</w:t>
      </w:r>
      <w:r>
        <w:rPr>
          <w:rStyle w:val="OperatorTok"/>
        </w:rPr>
        <w:t xml:space="preserve">-</w:t>
      </w:r>
      <w:r>
        <w:rPr>
          <w:rStyle w:val="NormalTok"/>
        </w:rPr>
        <w:t xml:space="preserve">vault encrypt`  </w:t>
      </w:r>
      <w:r>
        <w:br/>
      </w:r>
      <w:r>
        <w:br/>
      </w:r>
      <w:r>
        <w:rPr>
          <w:rStyle w:val="NormalTok"/>
        </w:rPr>
        <w:t xml:space="preserve">C</w:t>
      </w:r>
      <w:r>
        <w:rPr>
          <w:rStyle w:val="OperatorTok"/>
        </w:rPr>
        <w:t xml:space="preserve">.</w:t>
      </w:r>
      <w:r>
        <w:rPr>
          <w:rStyle w:val="NormalTok"/>
        </w:rPr>
        <w:t xml:space="preserve"> `ansible</w:t>
      </w:r>
      <w:r>
        <w:rPr>
          <w:rStyle w:val="OperatorTok"/>
        </w:rPr>
        <w:t xml:space="preserve">-</w:t>
      </w:r>
      <w:r>
        <w:rPr>
          <w:rStyle w:val="NormalTok"/>
        </w:rPr>
        <w:t xml:space="preserve">vault view`  </w:t>
      </w:r>
      <w:r>
        <w:br/>
      </w:r>
      <w:r>
        <w:br/>
      </w:r>
      <w:r>
        <w:rPr>
          <w:rStyle w:val="NormalTok"/>
        </w:rPr>
        <w:t xml:space="preserve">D</w:t>
      </w:r>
      <w:r>
        <w:rPr>
          <w:rStyle w:val="OperatorTok"/>
        </w:rPr>
        <w:t xml:space="preserve">.</w:t>
      </w:r>
      <w:r>
        <w:rPr>
          <w:rStyle w:val="NormalTok"/>
        </w:rPr>
        <w:t xml:space="preserve"> `ansible</w:t>
      </w:r>
      <w:r>
        <w:rPr>
          <w:rStyle w:val="OperatorTok"/>
        </w:rPr>
        <w:t xml:space="preserve">-</w:t>
      </w:r>
      <w:r>
        <w:rPr>
          <w:rStyle w:val="NormalTok"/>
        </w:rPr>
        <w:t xml:space="preserve">vault rekey`  </w:t>
      </w:r>
      <w:r>
        <w:br/>
      </w:r>
      <w:r>
        <w:br/>
      </w:r>
      <w:r>
        <w:rPr>
          <w:rStyle w:val="NormalTok"/>
        </w:rPr>
        <w:t xml:space="preserve">#### Question </w:t>
      </w:r>
      <w:r>
        <w:rPr>
          <w:rStyle w:val="DecValTok"/>
        </w:rPr>
        <w:t xml:space="preserve">21</w:t>
      </w:r>
      <w:r>
        <w:rPr>
          <w:rStyle w:val="NormalTok"/>
        </w:rPr>
        <w:t xml:space="preserve"> </w:t>
      </w:r>
      <w:r>
        <w:rPr>
          <w:rStyle w:val="OperatorTok"/>
        </w:rPr>
        <w:t xml:space="preserve">(</w:t>
      </w:r>
      <w:r>
        <w:rPr>
          <w:rStyle w:val="NormalTok"/>
        </w:rPr>
        <w:t xml:space="preserve">Objective </w:t>
      </w:r>
      <w:r>
        <w:rPr>
          <w:rStyle w:val="FloatTok"/>
        </w:rPr>
        <w:t xml:space="preserve">703.4</w:t>
      </w:r>
      <w:r>
        <w:rPr>
          <w:rStyle w:val="OperatorTok"/>
        </w:rPr>
        <w:t xml:space="preserve">)</w:t>
      </w:r>
      <w:r>
        <w:br/>
      </w:r>
      <w:r>
        <w:br/>
      </w:r>
      <w:r>
        <w:rPr>
          <w:rStyle w:val="NormalTok"/>
        </w:rPr>
        <w:t xml:space="preserve">You run an Ansible playbook using `ansible</w:t>
      </w:r>
      <w:r>
        <w:rPr>
          <w:rStyle w:val="OperatorTok"/>
        </w:rPr>
        <w:t xml:space="preserve">-</w:t>
      </w:r>
      <w:r>
        <w:rPr>
          <w:rStyle w:val="NormalTok"/>
        </w:rPr>
        <w:t xml:space="preserve">playbook </w:t>
      </w:r>
      <w:r>
        <w:rPr>
          <w:rStyle w:val="OperatorTok"/>
        </w:rPr>
        <w:t xml:space="preserve">-</w:t>
      </w:r>
      <w:r>
        <w:rPr>
          <w:rStyle w:val="NormalTok"/>
        </w:rPr>
        <w:t xml:space="preserve">i production hosts</w:t>
      </w:r>
      <w:r>
        <w:rPr>
          <w:rStyle w:val="OperatorTok"/>
        </w:rPr>
        <w:t xml:space="preserve">.</w:t>
      </w:r>
      <w:r>
        <w:rPr>
          <w:rStyle w:val="NormalTok"/>
        </w:rPr>
        <w:t xml:space="preserve">yml </w:t>
      </w:r>
      <w:r>
        <w:rPr>
          <w:rStyle w:val="OperatorTok"/>
        </w:rPr>
        <w:t xml:space="preserve">--</w:t>
      </w:r>
      <w:r>
        <w:rPr>
          <w:rStyle w:val="NormalTok"/>
        </w:rPr>
        <w:t xml:space="preserve">check </w:t>
      </w:r>
      <w:r>
        <w:rPr>
          <w:rStyle w:val="OperatorTok"/>
        </w:rPr>
        <w:t xml:space="preserve">--</w:t>
      </w:r>
      <w:r>
        <w:rPr>
          <w:rStyle w:val="NormalTok"/>
        </w:rPr>
        <w:t xml:space="preserve">diff`</w:t>
      </w:r>
      <w:r>
        <w:rPr>
          <w:rStyle w:val="OperatorTok"/>
        </w:rPr>
        <w:t xml:space="preserve">.</w:t>
      </w:r>
      <w:r>
        <w:rPr>
          <w:rStyle w:val="NormalTok"/>
        </w:rPr>
        <w:t xml:space="preserve"> What effect does </w:t>
      </w:r>
      <w:r>
        <w:rPr>
          <w:rStyle w:val="KeywordTok"/>
        </w:rPr>
        <w:t xml:space="preserve">this</w:t>
      </w:r>
      <w:r>
        <w:rPr>
          <w:rStyle w:val="NormalTok"/>
        </w:rPr>
        <w:t xml:space="preserve"> execution have</w:t>
      </w:r>
      <w:r>
        <w:rPr>
          <w:rStyle w:val="OperatorTok"/>
        </w:rPr>
        <w:t xml:space="preserve">?</w:t>
      </w:r>
      <w:r>
        <w:br/>
      </w:r>
      <w:r>
        <w:br/>
      </w:r>
      <w:r>
        <w:rPr>
          <w:rStyle w:val="NormalTok"/>
        </w:rPr>
        <w:t xml:space="preserve">A</w:t>
      </w:r>
      <w:r>
        <w:rPr>
          <w:rStyle w:val="OperatorTok"/>
        </w:rPr>
        <w:t xml:space="preserve">.</w:t>
      </w:r>
      <w:r>
        <w:rPr>
          <w:rStyle w:val="NormalTok"/>
        </w:rPr>
        <w:t xml:space="preserve"> It executes tasks and permanently commits changes to managed hosts </w:t>
      </w:r>
      <w:r>
        <w:rPr>
          <w:rStyle w:val="ControlFlowTok"/>
        </w:rPr>
        <w:t xml:space="preserve">while</w:t>
      </w:r>
      <w:r>
        <w:rPr>
          <w:rStyle w:val="NormalTok"/>
        </w:rPr>
        <w:t xml:space="preserve"> logging differences</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It performs a dry run without applying changes to remote hosts</w:t>
      </w:r>
      <w:r>
        <w:rPr>
          <w:rStyle w:val="OperatorTok"/>
        </w:rPr>
        <w:t xml:space="preserve">,</w:t>
      </w:r>
      <w:r>
        <w:rPr>
          <w:rStyle w:val="NormalTok"/>
        </w:rPr>
        <w:t xml:space="preserve"> printing structural and configuration differences</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It checks the syntax of the inventory file and exits immediately</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It encrypts all plain</w:t>
      </w:r>
      <w:r>
        <w:rPr>
          <w:rStyle w:val="OperatorTok"/>
        </w:rPr>
        <w:t xml:space="preserve">-</w:t>
      </w:r>
      <w:r>
        <w:rPr>
          <w:rStyle w:val="NormalTok"/>
        </w:rPr>
        <w:t xml:space="preserve">text files using Ansible Vault</w:t>
      </w:r>
      <w:r>
        <w:rPr>
          <w:rStyle w:val="OperatorTok"/>
        </w:rPr>
        <w:t xml:space="preserve">.</w:t>
      </w:r>
      <w:r>
        <w:rPr>
          <w:rStyle w:val="NormalTok"/>
        </w:rPr>
        <w:t xml:space="preserve">  </w:t>
      </w:r>
      <w:r>
        <w:br/>
      </w:r>
      <w:r>
        <w:br/>
      </w:r>
      <w:r>
        <w:rPr>
          <w:rStyle w:val="NormalTok"/>
        </w:rPr>
        <w:t xml:space="preserve">### Domain </w:t>
      </w:r>
      <w:r>
        <w:rPr>
          <w:rStyle w:val="DecValTok"/>
        </w:rPr>
        <w:t xml:space="preserve">4</w:t>
      </w:r>
      <w:r>
        <w:rPr>
          <w:rStyle w:val="OperatorTok"/>
        </w:rPr>
        <w:t xml:space="preserve">:</w:t>
      </w:r>
      <w:r>
        <w:rPr>
          <w:rStyle w:val="NormalTok"/>
        </w:rPr>
        <w:t xml:space="preserve"> Version </w:t>
      </w:r>
      <w:r>
        <w:rPr>
          <w:rStyle w:val="BuiltInTok"/>
        </w:rPr>
        <w:t xml:space="preserve">Control</w:t>
      </w:r>
      <w:r>
        <w:rPr>
          <w:rStyle w:val="NormalTok"/>
        </w:rPr>
        <w:t xml:space="preserve"> </w:t>
      </w:r>
      <w:r>
        <w:rPr>
          <w:rStyle w:val="OperatorTok"/>
        </w:rPr>
        <w:t xml:space="preserve">&amp;</w:t>
      </w:r>
      <w:r>
        <w:rPr>
          <w:rStyle w:val="NormalTok"/>
        </w:rPr>
        <w:t xml:space="preserve"> CI</w:t>
      </w:r>
      <w:r>
        <w:rPr>
          <w:rStyle w:val="OperatorTok"/>
        </w:rPr>
        <w:t xml:space="preserve">/</w:t>
      </w:r>
      <w:r>
        <w:rPr>
          <w:rStyle w:val="NormalTok"/>
        </w:rPr>
        <w:t xml:space="preserve">CD </w:t>
      </w:r>
      <w:r>
        <w:rPr>
          <w:rStyle w:val="FunctionTok"/>
        </w:rPr>
        <w:t xml:space="preserve">Pipelines</w:t>
      </w:r>
      <w:r>
        <w:rPr>
          <w:rStyle w:val="NormalTok"/>
        </w:rPr>
        <w:t xml:space="preserve"> </w:t>
      </w:r>
      <w:r>
        <w:rPr>
          <w:rStyle w:val="OperatorTok"/>
        </w:rPr>
        <w:t xml:space="preserve">(</w:t>
      </w:r>
      <w:r>
        <w:rPr>
          <w:rStyle w:val="FloatTok"/>
        </w:rPr>
        <w:t xml:space="preserve">704.1</w:t>
      </w:r>
      <w:r>
        <w:rPr>
          <w:rStyle w:val="NormalTok"/>
        </w:rPr>
        <w:t xml:space="preserve">–</w:t>
      </w:r>
      <w:r>
        <w:rPr>
          <w:rStyle w:val="FloatTok"/>
        </w:rPr>
        <w:t xml:space="preserve">704.4</w:t>
      </w:r>
      <w:r>
        <w:rPr>
          <w:rStyle w:val="OperatorTok"/>
        </w:rPr>
        <w:t xml:space="preserve">)</w:t>
      </w:r>
      <w:r>
        <w:br/>
      </w:r>
      <w:r>
        <w:br/>
      </w:r>
      <w:r>
        <w:rPr>
          <w:rStyle w:val="NormalTok"/>
        </w:rPr>
        <w:t xml:space="preserve">#### Question </w:t>
      </w:r>
      <w:r>
        <w:rPr>
          <w:rStyle w:val="DecValTok"/>
        </w:rPr>
        <w:t xml:space="preserve">22</w:t>
      </w:r>
      <w:r>
        <w:rPr>
          <w:rStyle w:val="NormalTok"/>
        </w:rPr>
        <w:t xml:space="preserve"> </w:t>
      </w:r>
      <w:r>
        <w:rPr>
          <w:rStyle w:val="OperatorTok"/>
        </w:rPr>
        <w:t xml:space="preserve">(</w:t>
      </w:r>
      <w:r>
        <w:rPr>
          <w:rStyle w:val="NormalTok"/>
        </w:rPr>
        <w:t xml:space="preserve">Objective </w:t>
      </w:r>
      <w:r>
        <w:rPr>
          <w:rStyle w:val="FloatTok"/>
        </w:rPr>
        <w:t xml:space="preserve">704.1</w:t>
      </w:r>
      <w:r>
        <w:rPr>
          <w:rStyle w:val="OperatorTok"/>
        </w:rPr>
        <w:t xml:space="preserve">)</w:t>
      </w:r>
      <w:r>
        <w:br/>
      </w:r>
      <w:r>
        <w:br/>
      </w:r>
      <w:r>
        <w:rPr>
          <w:rStyle w:val="NormalTok"/>
        </w:rPr>
        <w:t xml:space="preserve">An engineer needs to isolate a bug introduced </w:t>
      </w:r>
      <w:r>
        <w:rPr>
          <w:rStyle w:val="KeywordTok"/>
        </w:rPr>
        <w:t xml:space="preserve">in</w:t>
      </w:r>
      <w:r>
        <w:rPr>
          <w:rStyle w:val="NormalTok"/>
        </w:rPr>
        <w:t xml:space="preserve"> a project repository containing over </w:t>
      </w:r>
      <w:r>
        <w:rPr>
          <w:rStyle w:val="DecValTok"/>
        </w:rPr>
        <w:t xml:space="preserve">500</w:t>
      </w:r>
      <w:r>
        <w:rPr>
          <w:rStyle w:val="NormalTok"/>
        </w:rPr>
        <w:t xml:space="preserve"> commits</w:t>
      </w:r>
      <w:r>
        <w:rPr>
          <w:rStyle w:val="OperatorTok"/>
        </w:rPr>
        <w:t xml:space="preserve">.</w:t>
      </w:r>
      <w:r>
        <w:rPr>
          <w:rStyle w:val="NormalTok"/>
        </w:rPr>
        <w:t xml:space="preserve"> Which Git command automates binary search across commit history using test script execution</w:t>
      </w:r>
      <w:r>
        <w:rPr>
          <w:rStyle w:val="OperatorTok"/>
        </w:rPr>
        <w:t xml:space="preserve">?</w:t>
      </w:r>
      <w:r>
        <w:br/>
      </w:r>
      <w:r>
        <w:br/>
      </w:r>
      <w:r>
        <w:rPr>
          <w:rStyle w:val="NormalTok"/>
        </w:rPr>
        <w:t xml:space="preserve">A</w:t>
      </w:r>
      <w:r>
        <w:rPr>
          <w:rStyle w:val="OperatorTok"/>
        </w:rPr>
        <w:t xml:space="preserve">.</w:t>
      </w:r>
      <w:r>
        <w:rPr>
          <w:rStyle w:val="NormalTok"/>
        </w:rPr>
        <w:t xml:space="preserve"> `git reflog`  </w:t>
      </w:r>
      <w:r>
        <w:br/>
      </w:r>
      <w:r>
        <w:br/>
      </w:r>
      <w:r>
        <w:rPr>
          <w:rStyle w:val="NormalTok"/>
        </w:rPr>
        <w:t xml:space="preserve">B</w:t>
      </w:r>
      <w:r>
        <w:rPr>
          <w:rStyle w:val="OperatorTok"/>
        </w:rPr>
        <w:t xml:space="preserve">.</w:t>
      </w:r>
      <w:r>
        <w:rPr>
          <w:rStyle w:val="NormalTok"/>
        </w:rPr>
        <w:t xml:space="preserve"> `git bisect`  </w:t>
      </w:r>
      <w:r>
        <w:br/>
      </w:r>
      <w:r>
        <w:br/>
      </w:r>
      <w:r>
        <w:rPr>
          <w:rStyle w:val="NormalTok"/>
        </w:rPr>
        <w:t xml:space="preserve">C</w:t>
      </w:r>
      <w:r>
        <w:rPr>
          <w:rStyle w:val="OperatorTok"/>
        </w:rPr>
        <w:t xml:space="preserve">.</w:t>
      </w:r>
      <w:r>
        <w:rPr>
          <w:rStyle w:val="NormalTok"/>
        </w:rPr>
        <w:t xml:space="preserve"> `git log </w:t>
      </w:r>
      <w:r>
        <w:rPr>
          <w:rStyle w:val="OperatorTok"/>
        </w:rPr>
        <w:t xml:space="preserve">--</w:t>
      </w:r>
      <w:r>
        <w:rPr>
          <w:rStyle w:val="NormalTok"/>
        </w:rPr>
        <w:t xml:space="preserve">graph`  </w:t>
      </w:r>
      <w:r>
        <w:br/>
      </w:r>
      <w:r>
        <w:br/>
      </w:r>
      <w:r>
        <w:rPr>
          <w:rStyle w:val="NormalTok"/>
        </w:rPr>
        <w:t xml:space="preserve">D</w:t>
      </w:r>
      <w:r>
        <w:rPr>
          <w:rStyle w:val="OperatorTok"/>
        </w:rPr>
        <w:t xml:space="preserve">.</w:t>
      </w:r>
      <w:r>
        <w:rPr>
          <w:rStyle w:val="NormalTok"/>
        </w:rPr>
        <w:t xml:space="preserve"> `git blame`  </w:t>
      </w:r>
      <w:r>
        <w:br/>
      </w:r>
      <w:r>
        <w:br/>
      </w:r>
      <w:r>
        <w:rPr>
          <w:rStyle w:val="NormalTok"/>
        </w:rPr>
        <w:t xml:space="preserve">#### Question </w:t>
      </w:r>
      <w:r>
        <w:rPr>
          <w:rStyle w:val="DecValTok"/>
        </w:rPr>
        <w:t xml:space="preserve">23</w:t>
      </w:r>
      <w:r>
        <w:rPr>
          <w:rStyle w:val="NormalTok"/>
        </w:rPr>
        <w:t xml:space="preserve"> </w:t>
      </w:r>
      <w:r>
        <w:rPr>
          <w:rStyle w:val="OperatorTok"/>
        </w:rPr>
        <w:t xml:space="preserve">(</w:t>
      </w:r>
      <w:r>
        <w:rPr>
          <w:rStyle w:val="NormalTok"/>
        </w:rPr>
        <w:t xml:space="preserve">Objective </w:t>
      </w:r>
      <w:r>
        <w:rPr>
          <w:rStyle w:val="FloatTok"/>
        </w:rPr>
        <w:t xml:space="preserve">704.1</w:t>
      </w:r>
      <w:r>
        <w:rPr>
          <w:rStyle w:val="OperatorTok"/>
        </w:rPr>
        <w:t xml:space="preserve">)</w:t>
      </w:r>
      <w:r>
        <w:br/>
      </w:r>
      <w:r>
        <w:br/>
      </w:r>
      <w:r>
        <w:rPr>
          <w:rStyle w:val="NormalTok"/>
        </w:rPr>
        <w:t xml:space="preserve">What action does `git cherry</w:t>
      </w:r>
      <w:r>
        <w:rPr>
          <w:rStyle w:val="OperatorTok"/>
        </w:rPr>
        <w:t xml:space="preserve">-</w:t>
      </w:r>
      <w:r>
        <w:rPr>
          <w:rStyle w:val="NormalTok"/>
        </w:rPr>
        <w:t xml:space="preserve">pick </w:t>
      </w:r>
      <w:r>
        <w:rPr>
          <w:rStyle w:val="OperatorTok"/>
        </w:rPr>
        <w:t xml:space="preserve">&lt;</w:t>
      </w:r>
      <w:r>
        <w:rPr>
          <w:rStyle w:val="NormalTok"/>
        </w:rPr>
        <w:t xml:space="preserve">commit</w:t>
      </w:r>
      <w:r>
        <w:rPr>
          <w:rStyle w:val="OperatorTok"/>
        </w:rPr>
        <w:t xml:space="preserve">-</w:t>
      </w:r>
      <w:r>
        <w:rPr>
          <w:rStyle w:val="NormalTok"/>
        </w:rPr>
        <w:t xml:space="preserve">hash</w:t>
      </w:r>
      <w:r>
        <w:rPr>
          <w:rStyle w:val="OperatorTok"/>
        </w:rPr>
        <w:t xml:space="preserve">&gt;</w:t>
      </w:r>
      <w:r>
        <w:rPr>
          <w:rStyle w:val="NormalTok"/>
        </w:rPr>
        <w:t xml:space="preserve">` perform</w:t>
      </w:r>
      <w:r>
        <w:rPr>
          <w:rStyle w:val="OperatorTok"/>
        </w:rPr>
        <w:t xml:space="preserve">?</w:t>
      </w:r>
      <w:r>
        <w:br/>
      </w:r>
      <w:r>
        <w:br/>
      </w:r>
      <w:r>
        <w:rPr>
          <w:rStyle w:val="NormalTok"/>
        </w:rPr>
        <w:t xml:space="preserve">A</w:t>
      </w:r>
      <w:r>
        <w:rPr>
          <w:rStyle w:val="OperatorTok"/>
        </w:rPr>
        <w:t xml:space="preserve">.</w:t>
      </w:r>
      <w:r>
        <w:rPr>
          <w:rStyle w:val="NormalTok"/>
        </w:rPr>
        <w:t xml:space="preserve"> It merges an entire remote branch into the current working branch</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It applies the specific changes introduced by an individual commit onto the current branch </w:t>
      </w:r>
      <w:r>
        <w:rPr>
          <w:rStyle w:val="KeywordTok"/>
        </w:rPr>
        <w:t xml:space="preserve">as</w:t>
      </w:r>
      <w:r>
        <w:rPr>
          <w:rStyle w:val="NormalTok"/>
        </w:rPr>
        <w:t xml:space="preserve"> a </w:t>
      </w:r>
      <w:r>
        <w:rPr>
          <w:rStyle w:val="KeywordTok"/>
        </w:rPr>
        <w:t xml:space="preserve">new</w:t>
      </w:r>
      <w:r>
        <w:rPr>
          <w:rStyle w:val="NormalTok"/>
        </w:rPr>
        <w:t xml:space="preserve"> commit</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It reverts the changes made </w:t>
      </w:r>
      <w:r>
        <w:rPr>
          <w:rStyle w:val="KeywordTok"/>
        </w:rPr>
        <w:t xml:space="preserve">in</w:t>
      </w:r>
      <w:r>
        <w:rPr>
          <w:rStyle w:val="NormalTok"/>
        </w:rPr>
        <w:t xml:space="preserve"> `</w:t>
      </w:r>
      <w:r>
        <w:rPr>
          <w:rStyle w:val="OperatorTok"/>
        </w:rPr>
        <w:t xml:space="preserve">&lt;</w:t>
      </w:r>
      <w:r>
        <w:rPr>
          <w:rStyle w:val="NormalTok"/>
        </w:rPr>
        <w:t xml:space="preserve">commit</w:t>
      </w:r>
      <w:r>
        <w:rPr>
          <w:rStyle w:val="OperatorTok"/>
        </w:rPr>
        <w:t xml:space="preserve">-</w:t>
      </w:r>
      <w:r>
        <w:rPr>
          <w:rStyle w:val="NormalTok"/>
        </w:rPr>
        <w:t xml:space="preserve">hash</w:t>
      </w:r>
      <w:r>
        <w:rPr>
          <w:rStyle w:val="OperatorTok"/>
        </w:rPr>
        <w:t xml:space="preserve">&gt;</w:t>
      </w:r>
      <w:r>
        <w:rPr>
          <w:rStyle w:val="NormalTok"/>
        </w:rPr>
        <w:t xml:space="preserve">` and deletes the commit from history</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It resets the working directory to match `</w:t>
      </w:r>
      <w:r>
        <w:rPr>
          <w:rStyle w:val="OperatorTok"/>
        </w:rPr>
        <w:t xml:space="preserve">&lt;</w:t>
      </w:r>
      <w:r>
        <w:rPr>
          <w:rStyle w:val="NormalTok"/>
        </w:rPr>
        <w:t xml:space="preserve">commit</w:t>
      </w:r>
      <w:r>
        <w:rPr>
          <w:rStyle w:val="OperatorTok"/>
        </w:rPr>
        <w:t xml:space="preserve">-</w:t>
      </w:r>
      <w:r>
        <w:rPr>
          <w:rStyle w:val="NormalTok"/>
        </w:rPr>
        <w:t xml:space="preserve">hash</w:t>
      </w:r>
      <w:r>
        <w:rPr>
          <w:rStyle w:val="OperatorTok"/>
        </w:rPr>
        <w:t xml:space="preserve">&gt;</w:t>
      </w:r>
      <w:r>
        <w:rPr>
          <w:rStyle w:val="NormalTok"/>
        </w:rPr>
        <w:t xml:space="preserve">`</w:t>
      </w:r>
      <w:r>
        <w:rPr>
          <w:rStyle w:val="OperatorTok"/>
        </w:rPr>
        <w:t xml:space="preserve">.</w:t>
      </w:r>
      <w:r>
        <w:rPr>
          <w:rStyle w:val="NormalTok"/>
        </w:rPr>
        <w:t xml:space="preserve">  </w:t>
      </w:r>
      <w:r>
        <w:br/>
      </w:r>
      <w:r>
        <w:br/>
      </w:r>
      <w:r>
        <w:rPr>
          <w:rStyle w:val="NormalTok"/>
        </w:rPr>
        <w:t xml:space="preserve">#### Question </w:t>
      </w:r>
      <w:r>
        <w:rPr>
          <w:rStyle w:val="DecValTok"/>
        </w:rPr>
        <w:t xml:space="preserve">24</w:t>
      </w:r>
      <w:r>
        <w:rPr>
          <w:rStyle w:val="NormalTok"/>
        </w:rPr>
        <w:t xml:space="preserve"> </w:t>
      </w:r>
      <w:r>
        <w:rPr>
          <w:rStyle w:val="OperatorTok"/>
        </w:rPr>
        <w:t xml:space="preserve">(</w:t>
      </w:r>
      <w:r>
        <w:rPr>
          <w:rStyle w:val="NormalTok"/>
        </w:rPr>
        <w:t xml:space="preserve">Objective </w:t>
      </w:r>
      <w:r>
        <w:rPr>
          <w:rStyle w:val="FloatTok"/>
        </w:rPr>
        <w:t xml:space="preserve">704.2</w:t>
      </w:r>
      <w:r>
        <w:rPr>
          <w:rStyle w:val="OperatorTok"/>
        </w:rPr>
        <w:t xml:space="preserve">)</w:t>
      </w:r>
      <w:r>
        <w:br/>
      </w:r>
      <w:r>
        <w:br/>
      </w:r>
      <w:r>
        <w:rPr>
          <w:rStyle w:val="NormalTok"/>
        </w:rPr>
        <w:t xml:space="preserve">A branch commit was lost after a force </w:t>
      </w:r>
      <w:r>
        <w:rPr>
          <w:rStyle w:val="FunctionTok"/>
        </w:rPr>
        <w:t xml:space="preserve">push</w:t>
      </w:r>
      <w:r>
        <w:rPr>
          <w:rStyle w:val="NormalTok"/>
        </w:rPr>
        <w:t xml:space="preserve"> </w:t>
      </w:r>
      <w:r>
        <w:rPr>
          <w:rStyle w:val="OperatorTok"/>
        </w:rPr>
        <w:t xml:space="preserve">(</w:t>
      </w:r>
      <w:r>
        <w:rPr>
          <w:rStyle w:val="NormalTok"/>
        </w:rPr>
        <w:t xml:space="preserve">`git reset </w:t>
      </w:r>
      <w:r>
        <w:rPr>
          <w:rStyle w:val="OperatorTok"/>
        </w:rPr>
        <w:t xml:space="preserve">--</w:t>
      </w:r>
      <w:r>
        <w:rPr>
          <w:rStyle w:val="NormalTok"/>
        </w:rPr>
        <w:t xml:space="preserve">hard HEAD</w:t>
      </w:r>
      <w:r>
        <w:rPr>
          <w:rStyle w:val="OperatorTok"/>
        </w:rPr>
        <w:t xml:space="preserve">~</w:t>
      </w:r>
      <w:r>
        <w:rPr>
          <w:rStyle w:val="DecValTok"/>
        </w:rPr>
        <w:t xml:space="preserve">3</w:t>
      </w:r>
      <w:r>
        <w:rPr>
          <w:rStyle w:val="NormalTok"/>
        </w:rPr>
        <w:t xml:space="preserve">`</w:t>
      </w:r>
      <w:r>
        <w:rPr>
          <w:rStyle w:val="OperatorTok"/>
        </w:rPr>
        <w:t xml:space="preserve">).</w:t>
      </w:r>
      <w:r>
        <w:rPr>
          <w:rStyle w:val="NormalTok"/>
        </w:rPr>
        <w:t xml:space="preserve"> How can an engineer recover the lost commit SHA on their local workstation</w:t>
      </w:r>
      <w:r>
        <w:rPr>
          <w:rStyle w:val="OperatorTok"/>
        </w:rPr>
        <w:t xml:space="preserve">?</w:t>
      </w:r>
      <w:r>
        <w:br/>
      </w:r>
      <w:r>
        <w:br/>
      </w:r>
      <w:r>
        <w:rPr>
          <w:rStyle w:val="NormalTok"/>
        </w:rPr>
        <w:t xml:space="preserve">A</w:t>
      </w:r>
      <w:r>
        <w:rPr>
          <w:rStyle w:val="OperatorTok"/>
        </w:rPr>
        <w:t xml:space="preserve">.</w:t>
      </w:r>
      <w:r>
        <w:rPr>
          <w:rStyle w:val="NormalTok"/>
        </w:rPr>
        <w:t xml:space="preserve"> By executing `git reflog` to locate the unreferenced commit hash</w:t>
      </w:r>
      <w:r>
        <w:rPr>
          <w:rStyle w:val="OperatorTok"/>
        </w:rPr>
        <w:t xml:space="preserve">,</w:t>
      </w:r>
      <w:r>
        <w:rPr>
          <w:rStyle w:val="NormalTok"/>
        </w:rPr>
        <w:t xml:space="preserve"> then creating a </w:t>
      </w:r>
      <w:r>
        <w:rPr>
          <w:rStyle w:val="KeywordTok"/>
        </w:rPr>
        <w:t xml:space="preserve">new</w:t>
      </w:r>
      <w:r>
        <w:rPr>
          <w:rStyle w:val="NormalTok"/>
        </w:rPr>
        <w:t xml:space="preserve"> branch from it</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By running `git fsck </w:t>
      </w:r>
      <w:r>
        <w:rPr>
          <w:rStyle w:val="OperatorTok"/>
        </w:rPr>
        <w:t xml:space="preserve">--</w:t>
      </w:r>
      <w:r>
        <w:rPr>
          <w:rStyle w:val="NormalTok"/>
        </w:rPr>
        <w:t xml:space="preserve">lost</w:t>
      </w:r>
      <w:r>
        <w:rPr>
          <w:rStyle w:val="OperatorTok"/>
        </w:rPr>
        <w:t xml:space="preserve">-</w:t>
      </w:r>
      <w:r>
        <w:rPr>
          <w:rStyle w:val="NormalTok"/>
        </w:rPr>
        <w:t xml:space="preserve">found` to delete bad objects</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By issuing `git pull </w:t>
      </w:r>
      <w:r>
        <w:rPr>
          <w:rStyle w:val="OperatorTok"/>
        </w:rPr>
        <w:t xml:space="preserve">--</w:t>
      </w:r>
      <w:r>
        <w:rPr>
          <w:rStyle w:val="NormalTok"/>
        </w:rPr>
        <w:t xml:space="preserve">rebase origin main`</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Recovery is impossible after `git reset </w:t>
      </w:r>
      <w:r>
        <w:rPr>
          <w:rStyle w:val="OperatorTok"/>
        </w:rPr>
        <w:t xml:space="preserve">--</w:t>
      </w:r>
      <w:r>
        <w:rPr>
          <w:rStyle w:val="NormalTok"/>
        </w:rPr>
        <w:t xml:space="preserve">hard`</w:t>
      </w:r>
      <w:r>
        <w:rPr>
          <w:rStyle w:val="OperatorTok"/>
        </w:rPr>
        <w:t xml:space="preserve">.</w:t>
      </w:r>
      <w:r>
        <w:rPr>
          <w:rStyle w:val="NormalTok"/>
        </w:rPr>
        <w:t xml:space="preserve">  </w:t>
      </w:r>
      <w:r>
        <w:br/>
      </w:r>
      <w:r>
        <w:br/>
      </w:r>
      <w:r>
        <w:rPr>
          <w:rStyle w:val="NormalTok"/>
        </w:rPr>
        <w:t xml:space="preserve">#### Question </w:t>
      </w:r>
      <w:r>
        <w:rPr>
          <w:rStyle w:val="DecValTok"/>
        </w:rPr>
        <w:t xml:space="preserve">25</w:t>
      </w:r>
      <w:r>
        <w:rPr>
          <w:rStyle w:val="NormalTok"/>
        </w:rPr>
        <w:t xml:space="preserve"> </w:t>
      </w:r>
      <w:r>
        <w:rPr>
          <w:rStyle w:val="OperatorTok"/>
        </w:rPr>
        <w:t xml:space="preserve">(</w:t>
      </w:r>
      <w:r>
        <w:rPr>
          <w:rStyle w:val="NormalTok"/>
        </w:rPr>
        <w:t xml:space="preserve">Objective </w:t>
      </w:r>
      <w:r>
        <w:rPr>
          <w:rStyle w:val="FloatTok"/>
        </w:rPr>
        <w:t xml:space="preserve">704.3</w:t>
      </w:r>
      <w:r>
        <w:rPr>
          <w:rStyle w:val="OperatorTok"/>
        </w:rPr>
        <w:t xml:space="preserve">)</w:t>
      </w:r>
      <w:r>
        <w:br/>
      </w:r>
      <w:r>
        <w:br/>
      </w:r>
      <w:r>
        <w:rPr>
          <w:rStyle w:val="NormalTok"/>
        </w:rPr>
        <w:t xml:space="preserve">In GitLab CI</w:t>
      </w:r>
      <w:r>
        <w:rPr>
          <w:rStyle w:val="OperatorTok"/>
        </w:rPr>
        <w:t xml:space="preserve">/</w:t>
      </w:r>
      <w:r>
        <w:rPr>
          <w:rStyle w:val="NormalTok"/>
        </w:rPr>
        <w:t xml:space="preserve">CD architecture</w:t>
      </w:r>
      <w:r>
        <w:rPr>
          <w:rStyle w:val="OperatorTok"/>
        </w:rPr>
        <w:t xml:space="preserve">,</w:t>
      </w:r>
      <w:r>
        <w:rPr>
          <w:rStyle w:val="NormalTok"/>
        </w:rPr>
        <w:t xml:space="preserve"> what component executes the jobs defined </w:t>
      </w:r>
      <w:r>
        <w:rPr>
          <w:rStyle w:val="KeywordTok"/>
        </w:rPr>
        <w:t xml:space="preserve">in</w:t>
      </w:r>
      <w:r>
        <w:rPr>
          <w:rStyle w:val="NormalTok"/>
        </w:rPr>
        <w:t xml:space="preserve"> `</w:t>
      </w:r>
      <w:r>
        <w:rPr>
          <w:rStyle w:val="OperatorTok"/>
        </w:rPr>
        <w:t xml:space="preserve">.</w:t>
      </w:r>
      <w:r>
        <w:rPr>
          <w:rStyle w:val="NormalTok"/>
        </w:rPr>
        <w:t xml:space="preserve">gitlab</w:t>
      </w:r>
      <w:r>
        <w:rPr>
          <w:rStyle w:val="OperatorTok"/>
        </w:rPr>
        <w:t xml:space="preserve">-</w:t>
      </w:r>
      <w:r>
        <w:rPr>
          <w:rStyle w:val="NormalTok"/>
        </w:rPr>
        <w:t xml:space="preserve">ci</w:t>
      </w:r>
      <w:r>
        <w:rPr>
          <w:rStyle w:val="OperatorTok"/>
        </w:rPr>
        <w:t xml:space="preserve">.</w:t>
      </w:r>
      <w:r>
        <w:rPr>
          <w:rStyle w:val="NormalTok"/>
        </w:rPr>
        <w:t xml:space="preserve">yml`</w:t>
      </w:r>
      <w:r>
        <w:rPr>
          <w:rStyle w:val="OperatorTok"/>
        </w:rPr>
        <w:t xml:space="preserve">?</w:t>
      </w:r>
      <w:r>
        <w:br/>
      </w:r>
      <w:r>
        <w:br/>
      </w:r>
      <w:r>
        <w:rPr>
          <w:rStyle w:val="NormalTok"/>
        </w:rPr>
        <w:t xml:space="preserve">A</w:t>
      </w:r>
      <w:r>
        <w:rPr>
          <w:rStyle w:val="OperatorTok"/>
        </w:rPr>
        <w:t xml:space="preserve">.</w:t>
      </w:r>
      <w:r>
        <w:rPr>
          <w:rStyle w:val="NormalTok"/>
        </w:rPr>
        <w:t xml:space="preserve"> GitLab Server Engine  </w:t>
      </w:r>
      <w:r>
        <w:br/>
      </w:r>
      <w:r>
        <w:br/>
      </w:r>
      <w:r>
        <w:rPr>
          <w:rStyle w:val="NormalTok"/>
        </w:rPr>
        <w:t xml:space="preserve">B</w:t>
      </w:r>
      <w:r>
        <w:rPr>
          <w:rStyle w:val="OperatorTok"/>
        </w:rPr>
        <w:t xml:space="preserve">.</w:t>
      </w:r>
      <w:r>
        <w:rPr>
          <w:rStyle w:val="NormalTok"/>
        </w:rPr>
        <w:t xml:space="preserve"> GitLab Runner  </w:t>
      </w:r>
      <w:r>
        <w:br/>
      </w:r>
      <w:r>
        <w:br/>
      </w:r>
      <w:r>
        <w:rPr>
          <w:rStyle w:val="NormalTok"/>
        </w:rPr>
        <w:t xml:space="preserve">C</w:t>
      </w:r>
      <w:r>
        <w:rPr>
          <w:rStyle w:val="OperatorTok"/>
        </w:rPr>
        <w:t xml:space="preserve">.</w:t>
      </w:r>
      <w:r>
        <w:rPr>
          <w:rStyle w:val="NormalTok"/>
        </w:rPr>
        <w:t xml:space="preserve"> GitLab Agent </w:t>
      </w:r>
      <w:r>
        <w:rPr>
          <w:rStyle w:val="ControlFlowTok"/>
        </w:rPr>
        <w:t xml:space="preserve">for</w:t>
      </w:r>
      <w:r>
        <w:rPr>
          <w:rStyle w:val="NormalTok"/>
        </w:rPr>
        <w:t xml:space="preserve"> Kubernetes  </w:t>
      </w:r>
      <w:r>
        <w:br/>
      </w:r>
      <w:r>
        <w:br/>
      </w:r>
      <w:r>
        <w:rPr>
          <w:rStyle w:val="NormalTok"/>
        </w:rPr>
        <w:t xml:space="preserve">D</w:t>
      </w:r>
      <w:r>
        <w:rPr>
          <w:rStyle w:val="OperatorTok"/>
        </w:rPr>
        <w:t xml:space="preserve">.</w:t>
      </w:r>
      <w:r>
        <w:rPr>
          <w:rStyle w:val="NormalTok"/>
        </w:rPr>
        <w:t xml:space="preserve"> Runner Daemon Controller  </w:t>
      </w:r>
      <w:r>
        <w:br/>
      </w:r>
      <w:r>
        <w:br/>
      </w:r>
      <w:r>
        <w:rPr>
          <w:rStyle w:val="NormalTok"/>
        </w:rPr>
        <w:t xml:space="preserve">#### Question </w:t>
      </w:r>
      <w:r>
        <w:rPr>
          <w:rStyle w:val="DecValTok"/>
        </w:rPr>
        <w:t xml:space="preserve">26</w:t>
      </w:r>
      <w:r>
        <w:rPr>
          <w:rStyle w:val="NormalTok"/>
        </w:rPr>
        <w:t xml:space="preserve"> </w:t>
      </w:r>
      <w:r>
        <w:rPr>
          <w:rStyle w:val="OperatorTok"/>
        </w:rPr>
        <w:t xml:space="preserve">(</w:t>
      </w:r>
      <w:r>
        <w:rPr>
          <w:rStyle w:val="NormalTok"/>
        </w:rPr>
        <w:t xml:space="preserve">Objective </w:t>
      </w:r>
      <w:r>
        <w:rPr>
          <w:rStyle w:val="FloatTok"/>
        </w:rPr>
        <w:t xml:space="preserve">704.3</w:t>
      </w:r>
      <w:r>
        <w:rPr>
          <w:rStyle w:val="OperatorTok"/>
        </w:rPr>
        <w:t xml:space="preserve">)</w:t>
      </w:r>
      <w:r>
        <w:br/>
      </w:r>
      <w:r>
        <w:br/>
      </w:r>
      <w:r>
        <w:rPr>
          <w:rStyle w:val="NormalTok"/>
        </w:rPr>
        <w:t xml:space="preserve">Which section of a `</w:t>
      </w:r>
      <w:r>
        <w:rPr>
          <w:rStyle w:val="OperatorTok"/>
        </w:rPr>
        <w:t xml:space="preserve">.</w:t>
      </w:r>
      <w:r>
        <w:rPr>
          <w:rStyle w:val="NormalTok"/>
        </w:rPr>
        <w:t xml:space="preserve">gitlab</w:t>
      </w:r>
      <w:r>
        <w:rPr>
          <w:rStyle w:val="OperatorTok"/>
        </w:rPr>
        <w:t xml:space="preserve">-</w:t>
      </w:r>
      <w:r>
        <w:rPr>
          <w:rStyle w:val="NormalTok"/>
        </w:rPr>
        <w:t xml:space="preserve">ci</w:t>
      </w:r>
      <w:r>
        <w:rPr>
          <w:rStyle w:val="OperatorTok"/>
        </w:rPr>
        <w:t xml:space="preserve">.</w:t>
      </w:r>
      <w:r>
        <w:rPr>
          <w:rStyle w:val="NormalTok"/>
        </w:rPr>
        <w:t xml:space="preserve">yml` manifest ensures that job steps run only when a commit is pushed to the `main` branch</w:t>
      </w:r>
      <w:r>
        <w:rPr>
          <w:rStyle w:val="OperatorTok"/>
        </w:rPr>
        <w:t xml:space="preserve">?</w:t>
      </w:r>
      <w:r>
        <w:br/>
      </w:r>
      <w:r>
        <w:br/>
      </w:r>
      <w:r>
        <w:rPr>
          <w:rStyle w:val="NormalTok"/>
        </w:rPr>
        <w:t xml:space="preserve">A</w:t>
      </w:r>
      <w:r>
        <w:rPr>
          <w:rStyle w:val="OperatorTok"/>
        </w:rPr>
        <w:t xml:space="preserve">.</w:t>
      </w:r>
      <w:r>
        <w:rPr>
          <w:rStyle w:val="NormalTok"/>
        </w:rPr>
        <w:t xml:space="preserve"> `only</w:t>
      </w:r>
      <w:r>
        <w:rPr>
          <w:rStyle w:val="OperatorTok"/>
        </w:rPr>
        <w:t xml:space="preserve">:</w:t>
      </w:r>
      <w:r>
        <w:rPr>
          <w:rStyle w:val="NormalTok"/>
        </w:rPr>
        <w:t xml:space="preserve"> branches` or `rules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 </w:t>
      </w:r>
      <w:r>
        <w:rPr>
          <w:rStyle w:val="StringTok"/>
        </w:rPr>
        <w:t xml:space="preserve">'$CI_COMMIT_BRANCH == "main"'</w:t>
      </w:r>
      <w:r>
        <w:rPr>
          <w:rStyle w:val="NormalTok"/>
        </w:rPr>
        <w:t xml:space="preserve">`  </w:t>
      </w:r>
      <w:r>
        <w:br/>
      </w:r>
      <w:r>
        <w:br/>
      </w:r>
      <w:r>
        <w:rPr>
          <w:rStyle w:val="NormalTok"/>
        </w:rPr>
        <w:t xml:space="preserve">B</w:t>
      </w:r>
      <w:r>
        <w:rPr>
          <w:rStyle w:val="OperatorTok"/>
        </w:rPr>
        <w:t xml:space="preserve">.</w:t>
      </w:r>
      <w:r>
        <w:rPr>
          <w:rStyle w:val="NormalTok"/>
        </w:rPr>
        <w:t xml:space="preserve"> `stage</w:t>
      </w:r>
      <w:r>
        <w:rPr>
          <w:rStyle w:val="OperatorTok"/>
        </w:rPr>
        <w:t xml:space="preserve">:</w:t>
      </w:r>
      <w:r>
        <w:rPr>
          <w:rStyle w:val="NormalTok"/>
        </w:rPr>
        <w:t xml:space="preserve"> deploy`  </w:t>
      </w:r>
      <w:r>
        <w:br/>
      </w:r>
      <w:r>
        <w:br/>
      </w:r>
      <w:r>
        <w:rPr>
          <w:rStyle w:val="NormalTok"/>
        </w:rPr>
        <w:t xml:space="preserve">C</w:t>
      </w:r>
      <w:r>
        <w:rPr>
          <w:rStyle w:val="OperatorTok"/>
        </w:rPr>
        <w:t xml:space="preserve">.</w:t>
      </w:r>
      <w:r>
        <w:rPr>
          <w:rStyle w:val="NormalTok"/>
        </w:rPr>
        <w:t xml:space="preserve"> `environment</w:t>
      </w:r>
      <w:r>
        <w:rPr>
          <w:rStyle w:val="OperatorTok"/>
        </w:rPr>
        <w:t xml:space="preserve">:</w:t>
      </w:r>
      <w:r>
        <w:rPr>
          <w:rStyle w:val="NormalTok"/>
        </w:rPr>
        <w:t xml:space="preserve"> production`  </w:t>
      </w:r>
      <w:r>
        <w:br/>
      </w:r>
      <w:r>
        <w:br/>
      </w:r>
      <w:r>
        <w:rPr>
          <w:rStyle w:val="NormalTok"/>
        </w:rPr>
        <w:t xml:space="preserve">D</w:t>
      </w:r>
      <w:r>
        <w:rPr>
          <w:rStyle w:val="OperatorTok"/>
        </w:rPr>
        <w:t xml:space="preserve">.</w:t>
      </w:r>
      <w:r>
        <w:rPr>
          <w:rStyle w:val="NormalTok"/>
        </w:rPr>
        <w:t xml:space="preserve"> `artifacts</w:t>
      </w:r>
      <w:r>
        <w:rPr>
          <w:rStyle w:val="OperatorTok"/>
        </w:rPr>
        <w:t xml:space="preserve">:</w:t>
      </w:r>
      <w:r>
        <w:rPr>
          <w:rStyle w:val="NormalTok"/>
        </w:rPr>
        <w:t xml:space="preserve"> paths`  </w:t>
      </w:r>
      <w:r>
        <w:br/>
      </w:r>
      <w:r>
        <w:br/>
      </w:r>
      <w:r>
        <w:rPr>
          <w:rStyle w:val="NormalTok"/>
        </w:rPr>
        <w:t xml:space="preserve">#### Question </w:t>
      </w:r>
      <w:r>
        <w:rPr>
          <w:rStyle w:val="DecValTok"/>
        </w:rPr>
        <w:t xml:space="preserve">27</w:t>
      </w:r>
      <w:r>
        <w:rPr>
          <w:rStyle w:val="NormalTok"/>
        </w:rPr>
        <w:t xml:space="preserve"> </w:t>
      </w:r>
      <w:r>
        <w:rPr>
          <w:rStyle w:val="OperatorTok"/>
        </w:rPr>
        <w:t xml:space="preserve">(</w:t>
      </w:r>
      <w:r>
        <w:rPr>
          <w:rStyle w:val="NormalTok"/>
        </w:rPr>
        <w:t xml:space="preserve">Objective </w:t>
      </w:r>
      <w:r>
        <w:rPr>
          <w:rStyle w:val="FloatTok"/>
        </w:rPr>
        <w:t xml:space="preserve">704.4</w:t>
      </w:r>
      <w:r>
        <w:rPr>
          <w:rStyle w:val="OperatorTok"/>
        </w:rPr>
        <w:t xml:space="preserve">)</w:t>
      </w:r>
      <w:r>
        <w:br/>
      </w:r>
      <w:r>
        <w:br/>
      </w:r>
      <w:r>
        <w:rPr>
          <w:rStyle w:val="NormalTok"/>
        </w:rPr>
        <w:t xml:space="preserve">In GitHub Actions workflows</w:t>
      </w:r>
      <w:r>
        <w:rPr>
          <w:rStyle w:val="OperatorTok"/>
        </w:rPr>
        <w:t xml:space="preserve">,</w:t>
      </w:r>
      <w:r>
        <w:rPr>
          <w:rStyle w:val="NormalTok"/>
        </w:rPr>
        <w:t xml:space="preserve"> how are sensitive secrets safely injected into job steps</w:t>
      </w:r>
      <w:r>
        <w:rPr>
          <w:rStyle w:val="OperatorTok"/>
        </w:rPr>
        <w:t xml:space="preserve">?</w:t>
      </w:r>
      <w:r>
        <w:br/>
      </w:r>
      <w:r>
        <w:br/>
      </w:r>
      <w:r>
        <w:rPr>
          <w:rStyle w:val="NormalTok"/>
        </w:rPr>
        <w:t xml:space="preserve">A</w:t>
      </w:r>
      <w:r>
        <w:rPr>
          <w:rStyle w:val="OperatorTok"/>
        </w:rPr>
        <w:t xml:space="preserve">.</w:t>
      </w:r>
      <w:r>
        <w:rPr>
          <w:rStyle w:val="NormalTok"/>
        </w:rPr>
        <w:t xml:space="preserve"> By checking plain</w:t>
      </w:r>
      <w:r>
        <w:rPr>
          <w:rStyle w:val="OperatorTok"/>
        </w:rPr>
        <w:t xml:space="preserve">-</w:t>
      </w:r>
      <w:r>
        <w:rPr>
          <w:rStyle w:val="NormalTok"/>
        </w:rPr>
        <w:t xml:space="preserve">text variables into `</w:t>
      </w:r>
      <w:r>
        <w:rPr>
          <w:rStyle w:val="OperatorTok"/>
        </w:rPr>
        <w:t xml:space="preserve">.</w:t>
      </w:r>
      <w:r>
        <w:rPr>
          <w:rStyle w:val="NormalTok"/>
        </w:rPr>
        <w:t xml:space="preserve">github</w:t>
      </w:r>
      <w:r>
        <w:rPr>
          <w:rStyle w:val="OperatorTok"/>
        </w:rPr>
        <w:t xml:space="preserve">/</w:t>
      </w:r>
      <w:r>
        <w:rPr>
          <w:rStyle w:val="NormalTok"/>
        </w:rPr>
        <w:t xml:space="preserve">workflows</w:t>
      </w:r>
      <w:r>
        <w:rPr>
          <w:rStyle w:val="OperatorTok"/>
        </w:rPr>
        <w:t xml:space="preserve">/</w:t>
      </w:r>
      <w:r>
        <w:rPr>
          <w:rStyle w:val="NormalTok"/>
        </w:rPr>
        <w:t xml:space="preserve">main</w:t>
      </w:r>
      <w:r>
        <w:rPr>
          <w:rStyle w:val="OperatorTok"/>
        </w:rPr>
        <w:t xml:space="preserve">.</w:t>
      </w:r>
      <w:r>
        <w:rPr>
          <w:rStyle w:val="NormalTok"/>
        </w:rPr>
        <w:t xml:space="preserve">yml`</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w:t>
      </w:r>
      <w:r>
        <w:rPr>
          <w:rStyle w:val="BuiltInTok"/>
        </w:rPr>
        <w:t xml:space="preserve">Reference</w:t>
      </w:r>
      <w:r>
        <w:rPr>
          <w:rStyle w:val="NormalTok"/>
        </w:rPr>
        <w:t xml:space="preserve"> them using `$</w:t>
      </w:r>
      <w:r>
        <w:rPr>
          <w:rStyle w:val="OperatorTok"/>
        </w:rPr>
        <w:t xml:space="preserve">{{</w:t>
      </w:r>
      <w:r>
        <w:rPr>
          <w:rStyle w:val="NormalTok"/>
        </w:rPr>
        <w:t xml:space="preserve"> secrets</w:t>
      </w:r>
      <w:r>
        <w:rPr>
          <w:rStyle w:val="OperatorTok"/>
        </w:rPr>
        <w:t xml:space="preserve">.</w:t>
      </w:r>
      <w:r>
        <w:rPr>
          <w:rStyle w:val="NormalTok"/>
        </w:rPr>
        <w:t xml:space="preserve">SECRET_NAME </w:t>
      </w:r>
      <w:r>
        <w:rPr>
          <w:rStyle w:val="OperatorTok"/>
        </w:rPr>
        <w:t xml:space="preserve">}}</w:t>
      </w:r>
      <w:r>
        <w:rPr>
          <w:rStyle w:val="NormalTok"/>
        </w:rPr>
        <w:t xml:space="preserve">` after defining them </w:t>
      </w:r>
      <w:r>
        <w:rPr>
          <w:rStyle w:val="KeywordTok"/>
        </w:rPr>
        <w:t xml:space="preserve">in</w:t>
      </w:r>
      <w:r>
        <w:rPr>
          <w:rStyle w:val="NormalTok"/>
        </w:rPr>
        <w:t xml:space="preserve"> the repository settings</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Hardcoding secrets </w:t>
      </w:r>
      <w:r>
        <w:rPr>
          <w:rStyle w:val="KeywordTok"/>
        </w:rPr>
        <w:t xml:space="preserve">in</w:t>
      </w:r>
      <w:r>
        <w:rPr>
          <w:rStyle w:val="NormalTok"/>
        </w:rPr>
        <w:t xml:space="preserve"> repository environment files</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Encrypting the entire `</w:t>
      </w:r>
      <w:r>
        <w:rPr>
          <w:rStyle w:val="OperatorTok"/>
        </w:rPr>
        <w:t xml:space="preserve">.</w:t>
      </w:r>
      <w:r>
        <w:rPr>
          <w:rStyle w:val="NormalTok"/>
        </w:rPr>
        <w:t xml:space="preserve">github` folder using GPG</w:t>
      </w:r>
      <w:r>
        <w:rPr>
          <w:rStyle w:val="OperatorTok"/>
        </w:rPr>
        <w:t xml:space="preserve">.</w:t>
      </w:r>
      <w:r>
        <w:rPr>
          <w:rStyle w:val="NormalTok"/>
        </w:rPr>
        <w:t xml:space="preserve">  </w:t>
      </w:r>
      <w:r>
        <w:br/>
      </w:r>
      <w:r>
        <w:br/>
      </w:r>
      <w:r>
        <w:rPr>
          <w:rStyle w:val="NormalTok"/>
        </w:rPr>
        <w:t xml:space="preserve">#### Question </w:t>
      </w:r>
      <w:r>
        <w:rPr>
          <w:rStyle w:val="DecValTok"/>
        </w:rPr>
        <w:t xml:space="preserve">28</w:t>
      </w:r>
      <w:r>
        <w:rPr>
          <w:rStyle w:val="NormalTok"/>
        </w:rPr>
        <w:t xml:space="preserve"> </w:t>
      </w:r>
      <w:r>
        <w:rPr>
          <w:rStyle w:val="OperatorTok"/>
        </w:rPr>
        <w:t xml:space="preserve">(</w:t>
      </w:r>
      <w:r>
        <w:rPr>
          <w:rStyle w:val="NormalTok"/>
        </w:rPr>
        <w:t xml:space="preserve">Objective </w:t>
      </w:r>
      <w:r>
        <w:rPr>
          <w:rStyle w:val="FloatTok"/>
        </w:rPr>
        <w:t xml:space="preserve">704.4</w:t>
      </w:r>
      <w:r>
        <w:rPr>
          <w:rStyle w:val="OperatorTok"/>
        </w:rPr>
        <w:t xml:space="preserve">)</w:t>
      </w:r>
      <w:r>
        <w:br/>
      </w:r>
      <w:r>
        <w:br/>
      </w:r>
      <w:r>
        <w:rPr>
          <w:rStyle w:val="NormalTok"/>
        </w:rPr>
        <w:t xml:space="preserve">Which Jenkinsfile pipeline block specifies environment</w:t>
      </w:r>
      <w:r>
        <w:rPr>
          <w:rStyle w:val="OperatorTok"/>
        </w:rPr>
        <w:t xml:space="preserve">-</w:t>
      </w:r>
      <w:r>
        <w:rPr>
          <w:rStyle w:val="NormalTok"/>
        </w:rPr>
        <w:t xml:space="preserve">wide execution rules</w:t>
      </w:r>
      <w:r>
        <w:rPr>
          <w:rStyle w:val="OperatorTok"/>
        </w:rPr>
        <w:t xml:space="preserve">,</w:t>
      </w:r>
      <w:r>
        <w:rPr>
          <w:rStyle w:val="NormalTok"/>
        </w:rPr>
        <w:t xml:space="preserve"> agent nodes</w:t>
      </w:r>
      <w:r>
        <w:rPr>
          <w:rStyle w:val="OperatorTok"/>
        </w:rPr>
        <w:t xml:space="preserve">,</w:t>
      </w:r>
      <w:r>
        <w:rPr>
          <w:rStyle w:val="NormalTok"/>
        </w:rPr>
        <w:t xml:space="preserve"> and global stage definitions </w:t>
      </w:r>
      <w:r>
        <w:rPr>
          <w:rStyle w:val="KeywordTok"/>
        </w:rPr>
        <w:t xml:space="preserve">in</w:t>
      </w:r>
      <w:r>
        <w:rPr>
          <w:rStyle w:val="NormalTok"/>
        </w:rPr>
        <w:t xml:space="preserve"> Jenkins Declarative syntax</w:t>
      </w:r>
      <w:r>
        <w:rPr>
          <w:rStyle w:val="OperatorTok"/>
        </w:rPr>
        <w:t xml:space="preserve">?</w:t>
      </w:r>
      <w:r>
        <w:br/>
      </w:r>
      <w:r>
        <w:br/>
      </w:r>
      <w:r>
        <w:rPr>
          <w:rStyle w:val="NormalTok"/>
        </w:rPr>
        <w:t xml:space="preserve">A</w:t>
      </w:r>
      <w:r>
        <w:rPr>
          <w:rStyle w:val="OperatorTok"/>
        </w:rPr>
        <w:t xml:space="preserve">.</w:t>
      </w:r>
      <w:r>
        <w:rPr>
          <w:rStyle w:val="NormalTok"/>
        </w:rPr>
        <w:t xml:space="preserve"> `node </w:t>
      </w:r>
      <w:r>
        <w:rPr>
          <w:rStyle w:val="OperatorTok"/>
        </w:rPr>
        <w:t xml:space="preserve">{</w:t>
      </w:r>
      <w:r>
        <w:rPr>
          <w:rStyle w:val="NormalTok"/>
        </w:rPr>
        <w:t xml:space="preserve"> </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`pipeline </w:t>
      </w:r>
      <w:r>
        <w:rPr>
          <w:rStyle w:val="OperatorTok"/>
        </w:rPr>
        <w:t xml:space="preserve">{</w:t>
      </w:r>
      <w:r>
        <w:rPr>
          <w:rStyle w:val="NormalTok"/>
        </w:rPr>
        <w:t xml:space="preserve"> agent any</w:t>
      </w:r>
      <w:r>
        <w:rPr>
          <w:rStyle w:val="OperatorTok"/>
        </w:rPr>
        <w:t xml:space="preserve">;</w:t>
      </w:r>
      <w:r>
        <w:rPr>
          <w:rStyle w:val="NormalTok"/>
        </w:rPr>
        <w:t xml:space="preserve"> stages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`script </w:t>
      </w:r>
      <w:r>
        <w:rPr>
          <w:rStyle w:val="OperatorTok"/>
        </w:rPr>
        <w:t xml:space="preserve">{</w:t>
      </w:r>
      <w:r>
        <w:rPr>
          <w:rStyle w:val="NormalTok"/>
        </w:rPr>
        <w:t xml:space="preserve"> </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`buildStep </w:t>
      </w:r>
      <w:r>
        <w:rPr>
          <w:rStyle w:val="OperatorTok"/>
        </w:rPr>
        <w:t xml:space="preserve">{</w:t>
      </w:r>
      <w:r>
        <w:rPr>
          <w:rStyle w:val="NormalTok"/>
        </w:rPr>
        <w:t xml:space="preserve"> </w:t>
      </w:r>
      <w:r>
        <w:rPr>
          <w:rStyle w:val="OperatorTok"/>
        </w:rPr>
        <w:t xml:space="preserve">}</w:t>
      </w:r>
      <w:r>
        <w:rPr>
          <w:rStyle w:val="NormalTok"/>
        </w:rPr>
        <w:t xml:space="preserve">`  </w:t>
      </w:r>
      <w:r>
        <w:br/>
      </w:r>
      <w:r>
        <w:br/>
      </w:r>
      <w:r>
        <w:rPr>
          <w:rStyle w:val="NormalTok"/>
        </w:rPr>
        <w:t xml:space="preserve">### Domain </w:t>
      </w:r>
      <w:r>
        <w:rPr>
          <w:rStyle w:val="DecValTok"/>
        </w:rPr>
        <w:t xml:space="preserve">5</w:t>
      </w:r>
      <w:r>
        <w:rPr>
          <w:rStyle w:val="OperatorTok"/>
        </w:rPr>
        <w:t xml:space="preserve">:</w:t>
      </w:r>
      <w:r>
        <w:rPr>
          <w:rStyle w:val="NormalTok"/>
        </w:rPr>
        <w:t xml:space="preserve"> Observability</w:t>
      </w:r>
      <w:r>
        <w:rPr>
          <w:rStyle w:val="OperatorTok"/>
        </w:rPr>
        <w:t xml:space="preserve">,</w:t>
      </w:r>
      <w:r>
        <w:rPr>
          <w:rStyle w:val="NormalTok"/>
        </w:rPr>
        <w:t xml:space="preserve"> Logging </w:t>
      </w:r>
      <w:r>
        <w:rPr>
          <w:rStyle w:val="OperatorTok"/>
        </w:rPr>
        <w:t xml:space="preserve">&amp;</w:t>
      </w:r>
      <w:r>
        <w:rPr>
          <w:rStyle w:val="NormalTok"/>
        </w:rPr>
        <w:t xml:space="preserve"> </w:t>
      </w:r>
      <w:r>
        <w:rPr>
          <w:rStyle w:val="FunctionTok"/>
        </w:rPr>
        <w:t xml:space="preserve">Monitoring</w:t>
      </w:r>
      <w:r>
        <w:rPr>
          <w:rStyle w:val="NormalTok"/>
        </w:rPr>
        <w:t xml:space="preserve"> </w:t>
      </w:r>
      <w:r>
        <w:rPr>
          <w:rStyle w:val="OperatorTok"/>
        </w:rPr>
        <w:t xml:space="preserve">(</w:t>
      </w:r>
      <w:r>
        <w:rPr>
          <w:rStyle w:val="FloatTok"/>
        </w:rPr>
        <w:t xml:space="preserve">705.1</w:t>
      </w:r>
      <w:r>
        <w:rPr>
          <w:rStyle w:val="NormalTok"/>
        </w:rPr>
        <w:t xml:space="preserve">–</w:t>
      </w:r>
      <w:r>
        <w:rPr>
          <w:rStyle w:val="FloatTok"/>
        </w:rPr>
        <w:t xml:space="preserve">705.3</w:t>
      </w:r>
      <w:r>
        <w:rPr>
          <w:rStyle w:val="OperatorTok"/>
        </w:rPr>
        <w:t xml:space="preserve">)</w:t>
      </w:r>
      <w:r>
        <w:br/>
      </w:r>
      <w:r>
        <w:br/>
      </w:r>
      <w:r>
        <w:rPr>
          <w:rStyle w:val="NormalTok"/>
        </w:rPr>
        <w:t xml:space="preserve">#### Question </w:t>
      </w:r>
      <w:r>
        <w:rPr>
          <w:rStyle w:val="DecValTok"/>
        </w:rPr>
        <w:t xml:space="preserve">29</w:t>
      </w:r>
      <w:r>
        <w:rPr>
          <w:rStyle w:val="NormalTok"/>
        </w:rPr>
        <w:t xml:space="preserve"> </w:t>
      </w:r>
      <w:r>
        <w:rPr>
          <w:rStyle w:val="OperatorTok"/>
        </w:rPr>
        <w:t xml:space="preserve">(</w:t>
      </w:r>
      <w:r>
        <w:rPr>
          <w:rStyle w:val="NormalTok"/>
        </w:rPr>
        <w:t xml:space="preserve">Objective </w:t>
      </w:r>
      <w:r>
        <w:rPr>
          <w:rStyle w:val="FloatTok"/>
        </w:rPr>
        <w:t xml:space="preserve">705.1</w:t>
      </w:r>
      <w:r>
        <w:rPr>
          <w:rStyle w:val="OperatorTok"/>
        </w:rPr>
        <w:t xml:space="preserve">)</w:t>
      </w:r>
      <w:r>
        <w:br/>
      </w:r>
      <w:r>
        <w:br/>
      </w:r>
      <w:r>
        <w:rPr>
          <w:rStyle w:val="NormalTok"/>
        </w:rPr>
        <w:t xml:space="preserve">Which Prometheus metric type represents a monotonically increasing counter that can only increase or reset to zero on restart</w:t>
      </w:r>
      <w:r>
        <w:rPr>
          <w:rStyle w:val="OperatorTok"/>
        </w:rPr>
        <w:t xml:space="preserve">?</w:t>
      </w:r>
      <w:r>
        <w:br/>
      </w:r>
      <w:r>
        <w:br/>
      </w:r>
      <w:r>
        <w:rPr>
          <w:rStyle w:val="NormalTok"/>
        </w:rPr>
        <w:t xml:space="preserve">A</w:t>
      </w:r>
      <w:r>
        <w:rPr>
          <w:rStyle w:val="OperatorTok"/>
        </w:rPr>
        <w:t xml:space="preserve">.</w:t>
      </w:r>
      <w:r>
        <w:rPr>
          <w:rStyle w:val="NormalTok"/>
        </w:rPr>
        <w:t xml:space="preserve"> Gauge  </w:t>
      </w:r>
      <w:r>
        <w:br/>
      </w:r>
      <w:r>
        <w:br/>
      </w:r>
      <w:r>
        <w:rPr>
          <w:rStyle w:val="NormalTok"/>
        </w:rPr>
        <w:t xml:space="preserve">B</w:t>
      </w:r>
      <w:r>
        <w:rPr>
          <w:rStyle w:val="OperatorTok"/>
        </w:rPr>
        <w:t xml:space="preserve">.</w:t>
      </w:r>
      <w:r>
        <w:rPr>
          <w:rStyle w:val="NormalTok"/>
        </w:rPr>
        <w:t xml:space="preserve"> Counter  </w:t>
      </w:r>
      <w:r>
        <w:br/>
      </w:r>
      <w:r>
        <w:br/>
      </w:r>
      <w:r>
        <w:rPr>
          <w:rStyle w:val="NormalTok"/>
        </w:rPr>
        <w:t xml:space="preserve">C</w:t>
      </w:r>
      <w:r>
        <w:rPr>
          <w:rStyle w:val="OperatorTok"/>
        </w:rPr>
        <w:t xml:space="preserve">.</w:t>
      </w:r>
      <w:r>
        <w:rPr>
          <w:rStyle w:val="NormalTok"/>
        </w:rPr>
        <w:t xml:space="preserve"> Histogram  </w:t>
      </w:r>
      <w:r>
        <w:br/>
      </w:r>
      <w:r>
        <w:br/>
      </w:r>
      <w:r>
        <w:rPr>
          <w:rStyle w:val="NormalTok"/>
        </w:rPr>
        <w:t xml:space="preserve">D</w:t>
      </w:r>
      <w:r>
        <w:rPr>
          <w:rStyle w:val="OperatorTok"/>
        </w:rPr>
        <w:t xml:space="preserve">.</w:t>
      </w:r>
      <w:r>
        <w:rPr>
          <w:rStyle w:val="NormalTok"/>
        </w:rPr>
        <w:t xml:space="preserve"> Summary  </w:t>
      </w:r>
      <w:r>
        <w:br/>
      </w:r>
      <w:r>
        <w:br/>
      </w:r>
      <w:r>
        <w:rPr>
          <w:rStyle w:val="NormalTok"/>
        </w:rPr>
        <w:t xml:space="preserve">#### Question </w:t>
      </w:r>
      <w:r>
        <w:rPr>
          <w:rStyle w:val="DecValTok"/>
        </w:rPr>
        <w:t xml:space="preserve">30</w:t>
      </w:r>
      <w:r>
        <w:rPr>
          <w:rStyle w:val="NormalTok"/>
        </w:rPr>
        <w:t xml:space="preserve"> </w:t>
      </w:r>
      <w:r>
        <w:rPr>
          <w:rStyle w:val="OperatorTok"/>
        </w:rPr>
        <w:t xml:space="preserve">(</w:t>
      </w:r>
      <w:r>
        <w:rPr>
          <w:rStyle w:val="NormalTok"/>
        </w:rPr>
        <w:t xml:space="preserve">Objective </w:t>
      </w:r>
      <w:r>
        <w:rPr>
          <w:rStyle w:val="FloatTok"/>
        </w:rPr>
        <w:t xml:space="preserve">705.1</w:t>
      </w:r>
      <w:r>
        <w:rPr>
          <w:rStyle w:val="OperatorTok"/>
        </w:rPr>
        <w:t xml:space="preserve">)</w:t>
      </w:r>
      <w:r>
        <w:br/>
      </w:r>
      <w:r>
        <w:br/>
      </w:r>
      <w:r>
        <w:rPr>
          <w:rStyle w:val="NormalTok"/>
        </w:rPr>
        <w:t xml:space="preserve">Which PromQL query calculates the overall </w:t>
      </w:r>
      <w:r>
        <w:rPr>
          <w:rStyle w:val="DecValTok"/>
        </w:rPr>
        <w:t xml:space="preserve">5</w:t>
      </w:r>
      <w:r>
        <w:rPr>
          <w:rStyle w:val="OperatorTok"/>
        </w:rPr>
        <w:t xml:space="preserve">-</w:t>
      </w:r>
      <w:r>
        <w:rPr>
          <w:rStyle w:val="NormalTok"/>
        </w:rPr>
        <w:t xml:space="preserve">minute per</w:t>
      </w:r>
      <w:r>
        <w:rPr>
          <w:rStyle w:val="OperatorTok"/>
        </w:rPr>
        <w:t xml:space="preserve">-</w:t>
      </w:r>
      <w:r>
        <w:rPr>
          <w:rStyle w:val="NormalTok"/>
        </w:rPr>
        <w:t xml:space="preserve">second average rate of HTTP server </w:t>
      </w:r>
      <w:r>
        <w:rPr>
          <w:rStyle w:val="FunctionTok"/>
        </w:rPr>
        <w:t xml:space="preserve">errors</w:t>
      </w:r>
      <w:r>
        <w:rPr>
          <w:rStyle w:val="NormalTok"/>
        </w:rPr>
        <w:t xml:space="preserve"> </w:t>
      </w:r>
      <w:r>
        <w:rPr>
          <w:rStyle w:val="OperatorTok"/>
        </w:rPr>
        <w:t xml:space="preserve">(</w:t>
      </w:r>
      <w:r>
        <w:rPr>
          <w:rStyle w:val="NormalTok"/>
        </w:rPr>
        <w:t xml:space="preserve">HTTP status codes matching `</w:t>
      </w:r>
      <w:r>
        <w:rPr>
          <w:rStyle w:val="ErrorTok"/>
        </w:rPr>
        <w:t xml:space="preserve">5</w:t>
      </w:r>
      <w:r>
        <w:rPr>
          <w:rStyle w:val="NormalTok"/>
        </w:rPr>
        <w:t xml:space="preserve">xx`</w:t>
      </w:r>
      <w:r>
        <w:rPr>
          <w:rStyle w:val="OperatorTok"/>
        </w:rPr>
        <w:t xml:space="preserve">)</w:t>
      </w:r>
      <w:r>
        <w:rPr>
          <w:rStyle w:val="NormalTok"/>
        </w:rPr>
        <w:t xml:space="preserve"> across all instances</w:t>
      </w:r>
      <w:r>
        <w:rPr>
          <w:rStyle w:val="OperatorTok"/>
        </w:rPr>
        <w:t xml:space="preserve">?</w:t>
      </w:r>
      <w:r>
        <w:br/>
      </w:r>
      <w:r>
        <w:br/>
      </w:r>
      <w:r>
        <w:rPr>
          <w:rStyle w:val="NormalTok"/>
        </w:rPr>
        <w:t xml:space="preserve">A</w:t>
      </w:r>
      <w:r>
        <w:rPr>
          <w:rStyle w:val="OperatorTok"/>
        </w:rPr>
        <w:t xml:space="preserve">.</w:t>
      </w:r>
      <w:r>
        <w:rPr>
          <w:rStyle w:val="NormalTok"/>
        </w:rPr>
        <w:t xml:space="preserve"> `</w:t>
      </w:r>
      <w:r>
        <w:rPr>
          <w:rStyle w:val="FunctionTok"/>
        </w:rPr>
        <w:t xml:space="preserve">sum</w:t>
      </w:r>
      <w:r>
        <w:rPr>
          <w:rStyle w:val="OperatorTok"/>
        </w:rPr>
        <w:t xml:space="preserve">(</w:t>
      </w:r>
      <w:r>
        <w:rPr>
          <w:rStyle w:val="FunctionTok"/>
        </w:rPr>
        <w:t xml:space="preserve">rate</w:t>
      </w:r>
      <w:r>
        <w:rPr>
          <w:rStyle w:val="OperatorTok"/>
        </w:rPr>
        <w:t xml:space="preserve">(</w:t>
      </w:r>
      <w:r>
        <w:rPr>
          <w:rStyle w:val="NormalTok"/>
        </w:rPr>
        <w:t xml:space="preserve">http_requests_total</w:t>
      </w:r>
      <w:r>
        <w:rPr>
          <w:rStyle w:val="OperatorTok"/>
        </w:rPr>
        <w:t xml:space="preserve">{</w:t>
      </w:r>
      <w:r>
        <w:rPr>
          <w:rStyle w:val="NormalTok"/>
        </w:rPr>
        <w:t xml:space="preserve">status</w:t>
      </w:r>
      <w:r>
        <w:rPr>
          <w:rStyle w:val="OperatorTok"/>
        </w:rPr>
        <w:t xml:space="preserve">=~</w:t>
      </w:r>
      <w:r>
        <w:rPr>
          <w:rStyle w:val="StringTok"/>
        </w:rPr>
        <w:t xml:space="preserve">"5.."</w:t>
      </w:r>
      <w:r>
        <w:rPr>
          <w:rStyle w:val="OperatorTok"/>
        </w:rPr>
        <w:t xml:space="preserve">}[</w:t>
      </w:r>
      <w:r>
        <w:rPr>
          <w:rStyle w:val="ErrorTok"/>
        </w:rPr>
        <w:t xml:space="preserve">5</w:t>
      </w:r>
      <w:r>
        <w:rPr>
          <w:rStyle w:val="NormalTok"/>
        </w:rPr>
        <w:t xml:space="preserve">m</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`http_requests_total</w:t>
      </w:r>
      <w:r>
        <w:rPr>
          <w:rStyle w:val="OperatorTok"/>
        </w:rPr>
        <w:t xml:space="preserve">{</w:t>
      </w:r>
      <w:r>
        <w:rPr>
          <w:rStyle w:val="NormalTok"/>
        </w:rPr>
        <w:t xml:space="preserve">status</w:t>
      </w:r>
      <w:r>
        <w:rPr>
          <w:rStyle w:val="OperatorTok"/>
        </w:rPr>
        <w:t xml:space="preserve">=</w:t>
      </w:r>
      <w:r>
        <w:rPr>
          <w:rStyle w:val="StringTok"/>
        </w:rPr>
        <w:t xml:space="preserve">"500"</w:t>
      </w:r>
      <w:r>
        <w:rPr>
          <w:rStyle w:val="OperatorTok"/>
        </w:rPr>
        <w:t xml:space="preserve">}</w:t>
      </w:r>
      <w:r>
        <w:rPr>
          <w:rStyle w:val="NormalTok"/>
        </w:rPr>
        <w:t xml:space="preserve"> </w:t>
      </w:r>
      <w:r>
        <w:rPr>
          <w:rStyle w:val="StringTok"/>
        </w:rPr>
        <w:t xml:space="preserve">/ 5m`  </w:t>
      </w:r>
      <w:r>
        <w:br/>
      </w:r>
      <w:r>
        <w:br/>
      </w:r>
      <w:r>
        <w:rPr>
          <w:rStyle w:val="StringTok"/>
        </w:rPr>
        <w:t xml:space="preserve">C. `count_over_time(http_requests_total[5m])`  </w:t>
      </w:r>
      <w:r>
        <w:br/>
      </w:r>
      <w:r>
        <w:br/>
      </w:r>
      <w:r>
        <w:rPr>
          <w:rStyle w:val="StringTok"/>
        </w:rPr>
        <w:t xml:space="preserve">D. `increase(http_requests_total{status="500"})`  </w:t>
      </w:r>
      <w:r>
        <w:br/>
      </w:r>
      <w:r>
        <w:br/>
      </w:r>
      <w:r>
        <w:rPr>
          <w:rStyle w:val="StringTok"/>
        </w:rPr>
        <w:t xml:space="preserve">#### Question 31 (Objective 705.2)</w:t>
      </w:r>
      <w:r>
        <w:br/>
      </w:r>
      <w:r>
        <w:br/>
      </w:r>
      <w:r>
        <w:rPr>
          <w:rStyle w:val="StringTok"/>
        </w:rPr>
        <w:t xml:space="preserve">In Prometheus architecture, how are active monitoring targets primarily discovered in dynamic cloud-native environments?</w:t>
      </w:r>
      <w:r>
        <w:br/>
      </w:r>
      <w:r>
        <w:br/>
      </w:r>
      <w:r>
        <w:rPr>
          <w:rStyle w:val="StringTok"/>
        </w:rPr>
        <w:t xml:space="preserve">A. Static IP address lists defined in `alertmanager.yml`.  </w:t>
      </w:r>
      <w:r>
        <w:br/>
      </w:r>
      <w:r>
        <w:br/>
      </w:r>
      <w:r>
        <w:rPr>
          <w:rStyle w:val="StringTok"/>
        </w:rPr>
        <w:t xml:space="preserve">B. Service Discovery mechanisms (`sd_configs` such as `kubernetes_sd_configs` or `aws_ec2_sd_configs`).  </w:t>
      </w:r>
      <w:r>
        <w:br/>
      </w:r>
      <w:r>
        <w:br/>
      </w:r>
      <w:r>
        <w:rPr>
          <w:rStyle w:val="StringTok"/>
        </w:rPr>
        <w:t xml:space="preserve">C. Pushing metrics via Pushgateway on every node.  </w:t>
      </w:r>
      <w:r>
        <w:br/>
      </w:r>
      <w:r>
        <w:br/>
      </w:r>
      <w:r>
        <w:rPr>
          <w:rStyle w:val="StringTok"/>
        </w:rPr>
        <w:t xml:space="preserve">D. Querying Grafana dashboards via REST API.  </w:t>
      </w:r>
      <w:r>
        <w:br/>
      </w:r>
      <w:r>
        <w:br/>
      </w:r>
      <w:r>
        <w:rPr>
          <w:rStyle w:val="StringTok"/>
        </w:rPr>
        <w:t xml:space="preserve">#### Question 32 (Objective 705.2)</w:t>
      </w:r>
      <w:r>
        <w:br/>
      </w:r>
      <w:r>
        <w:br/>
      </w:r>
      <w:r>
        <w:rPr>
          <w:rStyle w:val="StringTok"/>
        </w:rPr>
        <w:t xml:space="preserve">What is the function of Prometheus Alertmanager in an enterprise observability pipeline?</w:t>
      </w:r>
      <w:r>
        <w:br/>
      </w:r>
      <w:r>
        <w:br/>
      </w:r>
      <w:r>
        <w:rPr>
          <w:rStyle w:val="StringTok"/>
        </w:rPr>
        <w:t xml:space="preserve">A. It executes PromQL queries against raw log files.  </w:t>
      </w:r>
      <w:r>
        <w:br/>
      </w:r>
      <w:r>
        <w:br/>
      </w:r>
      <w:r>
        <w:rPr>
          <w:rStyle w:val="StringTok"/>
        </w:rPr>
        <w:t xml:space="preserve">B. It handles alert deduplication, grouping, inhibition, and routing to notification channels (PagerDuty, Slack, Email).  </w:t>
      </w:r>
      <w:r>
        <w:br/>
      </w:r>
      <w:r>
        <w:br/>
      </w:r>
      <w:r>
        <w:rPr>
          <w:rStyle w:val="StringTok"/>
        </w:rPr>
        <w:t xml:space="preserve">C. It stores historical metric time-series data permanently on object storage.  </w:t>
      </w:r>
      <w:r>
        <w:br/>
      </w:r>
      <w:r>
        <w:br/>
      </w:r>
      <w:r>
        <w:rPr>
          <w:rStyle w:val="StringTok"/>
        </w:rPr>
        <w:t xml:space="preserve">D. It generates synthetic HTTP traffic for availability monitoring.  </w:t>
      </w:r>
      <w:r>
        <w:br/>
      </w:r>
      <w:r>
        <w:br/>
      </w:r>
      <w:r>
        <w:rPr>
          <w:rStyle w:val="StringTok"/>
        </w:rPr>
        <w:t xml:space="preserve">#### Question 33 (Objective 705.3)</w:t>
      </w:r>
      <w:r>
        <w:br/>
      </w:r>
      <w:r>
        <w:br/>
      </w:r>
      <w:r>
        <w:rPr>
          <w:rStyle w:val="StringTok"/>
        </w:rPr>
        <w:t xml:space="preserve">In Grafana Loki log aggregation system, what query language is used to stream, filter, and parse log lines?</w:t>
      </w:r>
      <w:r>
        <w:br/>
      </w:r>
      <w:r>
        <w:br/>
      </w:r>
      <w:r>
        <w:rPr>
          <w:rStyle w:val="StringTok"/>
        </w:rPr>
        <w:t xml:space="preserve">A. PromQL  </w:t>
      </w:r>
      <w:r>
        <w:br/>
      </w:r>
      <w:r>
        <w:br/>
      </w:r>
      <w:r>
        <w:rPr>
          <w:rStyle w:val="StringTok"/>
        </w:rPr>
        <w:t xml:space="preserve">B. LogQL  </w:t>
      </w:r>
      <w:r>
        <w:br/>
      </w:r>
      <w:r>
        <w:br/>
      </w:r>
      <w:r>
        <w:rPr>
          <w:rStyle w:val="StringTok"/>
        </w:rPr>
        <w:t xml:space="preserve">C. SQL  </w:t>
      </w:r>
      <w:r>
        <w:br/>
      </w:r>
      <w:r>
        <w:br/>
      </w:r>
      <w:r>
        <w:rPr>
          <w:rStyle w:val="StringTok"/>
        </w:rPr>
        <w:t xml:space="preserve">D. Flux  </w:t>
      </w:r>
      <w:r>
        <w:br/>
      </w:r>
      <w:r>
        <w:br/>
      </w:r>
      <w:r>
        <w:rPr>
          <w:rStyle w:val="StringTok"/>
        </w:rPr>
        <w:t xml:space="preserve">#### Question 34 (Objective 705.3)</w:t>
      </w:r>
      <w:r>
        <w:br/>
      </w:r>
      <w:r>
        <w:br/>
      </w:r>
      <w:r>
        <w:rPr>
          <w:rStyle w:val="StringTok"/>
        </w:rPr>
        <w:t xml:space="preserve">Which LogQL expression streams logs from namespace `production`, selects app `auth-service`, and filters lines containing the word `"CRITICAL"`?</w:t>
      </w:r>
      <w:r>
        <w:br/>
      </w:r>
      <w:r>
        <w:br/>
      </w:r>
      <w:r>
        <w:rPr>
          <w:rStyle w:val="StringTok"/>
        </w:rPr>
        <w:t xml:space="preserve">A. `{namespace="production", app="auth-service"} |= "CRITICAL"`  </w:t>
      </w:r>
      <w:r>
        <w:br/>
      </w:r>
      <w:r>
        <w:br/>
      </w:r>
      <w:r>
        <w:rPr>
          <w:rStyle w:val="StringTok"/>
        </w:rPr>
        <w:t xml:space="preserve">B. `select * from logs where app='auth-service' and level='CRITICAL'`  </w:t>
      </w:r>
      <w:r>
        <w:br/>
      </w:r>
      <w:r>
        <w:br/>
      </w:r>
      <w:r>
        <w:rPr>
          <w:rStyle w:val="StringTok"/>
        </w:rPr>
        <w:t xml:space="preserve">C. `rate({app="auth-service"}[5m]) &gt; 0`  </w:t>
      </w:r>
      <w:r>
        <w:br/>
      </w:r>
      <w:r>
        <w:br/>
      </w:r>
      <w:r>
        <w:rPr>
          <w:rStyle w:val="StringTok"/>
        </w:rPr>
        <w:t xml:space="preserve">D. `{namespace="production"} + "CRITICAL"`  </w:t>
      </w:r>
      <w:r>
        <w:br/>
      </w:r>
      <w:r>
        <w:br/>
      </w:r>
      <w:r>
        <w:rPr>
          <w:rStyle w:val="StringTok"/>
        </w:rPr>
        <w:t xml:space="preserve">### Domain 6: Security, Compliance &amp; System Hardening (706.1–706.3)</w:t>
      </w:r>
      <w:r>
        <w:br/>
      </w:r>
      <w:r>
        <w:br/>
      </w:r>
      <w:r>
        <w:rPr>
          <w:rStyle w:val="StringTok"/>
        </w:rPr>
        <w:t xml:space="preserve">#### Question 35 (Objective 706.1)</w:t>
      </w:r>
      <w:r>
        <w:br/>
      </w:r>
      <w:r>
        <w:br/>
      </w:r>
      <w:r>
        <w:rPr>
          <w:rStyle w:val="StringTok"/>
        </w:rPr>
        <w:t xml:space="preserve">Which security concept dictates that system accounts, services, and pipeline execution tokens must be granted only the minimum permissions required to perform their designated function?</w:t>
      </w:r>
      <w:r>
        <w:br/>
      </w:r>
      <w:r>
        <w:br/>
      </w:r>
      <w:r>
        <w:rPr>
          <w:rStyle w:val="StringTok"/>
        </w:rPr>
        <w:t xml:space="preserve">A. Defense in Depth  </w:t>
      </w:r>
      <w:r>
        <w:br/>
      </w:r>
      <w:r>
        <w:br/>
      </w:r>
      <w:r>
        <w:rPr>
          <w:rStyle w:val="StringTok"/>
        </w:rPr>
        <w:t xml:space="preserve">B. Least Privilege  </w:t>
      </w:r>
      <w:r>
        <w:br/>
      </w:r>
      <w:r>
        <w:br/>
      </w:r>
      <w:r>
        <w:rPr>
          <w:rStyle w:val="StringTok"/>
        </w:rPr>
        <w:t xml:space="preserve">C. Zero Trust Architecture  </w:t>
      </w:r>
      <w:r>
        <w:br/>
      </w:r>
      <w:r>
        <w:br/>
      </w:r>
      <w:r>
        <w:rPr>
          <w:rStyle w:val="StringTok"/>
        </w:rPr>
        <w:t xml:space="preserve">D. Continuous Integration  </w:t>
      </w:r>
      <w:r>
        <w:br/>
      </w:r>
      <w:r>
        <w:br/>
      </w:r>
      <w:r>
        <w:rPr>
          <w:rStyle w:val="StringTok"/>
        </w:rPr>
        <w:t xml:space="preserve">#### Question 36 (Objective 706.1)</w:t>
      </w:r>
      <w:r>
        <w:br/>
      </w:r>
      <w:r>
        <w:br/>
      </w:r>
      <w:r>
        <w:rPr>
          <w:rStyle w:val="StringTok"/>
        </w:rPr>
        <w:t xml:space="preserve">An enterprise security audit mandates blocking cloud metadata endpoint access (`169.254.169.254`) from application containers running in Kubernetes. How can this be enforced at the network level?</w:t>
      </w:r>
      <w:r>
        <w:br/>
      </w:r>
      <w:r>
        <w:br/>
      </w:r>
      <w:r>
        <w:rPr>
          <w:rStyle w:val="StringTok"/>
        </w:rPr>
        <w:t xml:space="preserve">A. Define an egress `NetworkPolicy` excluding `169.254.169.254/</w:t>
      </w:r>
      <w:r>
        <w:rPr>
          <w:rStyle w:val="DecValTok"/>
        </w:rPr>
        <w:t xml:space="preserve">32</w:t>
      </w:r>
      <w:r>
        <w:rPr>
          <w:rStyle w:val="NormalTok"/>
        </w:rPr>
        <w:t xml:space="preserve">`</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w:t>
      </w:r>
      <w:r>
        <w:rPr>
          <w:rStyle w:val="BuiltInTok"/>
        </w:rPr>
        <w:t xml:space="preserve">Set</w:t>
      </w:r>
      <w:r>
        <w:rPr>
          <w:rStyle w:val="NormalTok"/>
        </w:rPr>
        <w:t xml:space="preserve"> `readOnlyRootFilesystem</w:t>
      </w:r>
      <w:r>
        <w:rPr>
          <w:rStyle w:val="OperatorTok"/>
        </w:rPr>
        <w:t xml:space="preserve">:</w:t>
      </w:r>
      <w:r>
        <w:rPr>
          <w:rStyle w:val="NormalTok"/>
        </w:rPr>
        <w:t xml:space="preserve"> true` </w:t>
      </w:r>
      <w:r>
        <w:rPr>
          <w:rStyle w:val="KeywordTok"/>
        </w:rPr>
        <w:t xml:space="preserve">in</w:t>
      </w:r>
      <w:r>
        <w:rPr>
          <w:rStyle w:val="NormalTok"/>
        </w:rPr>
        <w:t xml:space="preserve"> the deployment pod spec</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Remove `curl` from the container image</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Disable container logging</w:t>
      </w:r>
      <w:r>
        <w:rPr>
          <w:rStyle w:val="OperatorTok"/>
        </w:rPr>
        <w:t xml:space="preserve">.</w:t>
      </w:r>
      <w:r>
        <w:rPr>
          <w:rStyle w:val="NormalTok"/>
        </w:rPr>
        <w:t xml:space="preserve">  </w:t>
      </w:r>
      <w:r>
        <w:br/>
      </w:r>
      <w:r>
        <w:br/>
      </w:r>
      <w:r>
        <w:rPr>
          <w:rStyle w:val="NormalTok"/>
        </w:rPr>
        <w:t xml:space="preserve">#### Question </w:t>
      </w:r>
      <w:r>
        <w:rPr>
          <w:rStyle w:val="DecValTok"/>
        </w:rPr>
        <w:t xml:space="preserve">37</w:t>
      </w:r>
      <w:r>
        <w:rPr>
          <w:rStyle w:val="NormalTok"/>
        </w:rPr>
        <w:t xml:space="preserve"> </w:t>
      </w:r>
      <w:r>
        <w:rPr>
          <w:rStyle w:val="OperatorTok"/>
        </w:rPr>
        <w:t xml:space="preserve">(</w:t>
      </w:r>
      <w:r>
        <w:rPr>
          <w:rStyle w:val="NormalTok"/>
        </w:rPr>
        <w:t xml:space="preserve">Objective </w:t>
      </w:r>
      <w:r>
        <w:rPr>
          <w:rStyle w:val="FloatTok"/>
        </w:rPr>
        <w:t xml:space="preserve">706.2</w:t>
      </w:r>
      <w:r>
        <w:rPr>
          <w:rStyle w:val="OperatorTok"/>
        </w:rPr>
        <w:t xml:space="preserve">)</w:t>
      </w:r>
      <w:r>
        <w:br/>
      </w:r>
      <w:r>
        <w:br/>
      </w:r>
      <w:r>
        <w:rPr>
          <w:rStyle w:val="NormalTok"/>
        </w:rPr>
        <w:t xml:space="preserve">Which tool perform static security scanning of container images to identify known </w:t>
      </w:r>
      <w:r>
        <w:rPr>
          <w:rStyle w:val="FunctionTok"/>
        </w:rPr>
        <w:t xml:space="preserve">vulnerabilities</w:t>
      </w:r>
      <w:r>
        <w:rPr>
          <w:rStyle w:val="NormalTok"/>
        </w:rPr>
        <w:t xml:space="preserve"> </w:t>
      </w:r>
      <w:r>
        <w:rPr>
          <w:rStyle w:val="OperatorTok"/>
        </w:rPr>
        <w:t xml:space="preserve">(</w:t>
      </w:r>
      <w:r>
        <w:rPr>
          <w:rStyle w:val="NormalTok"/>
        </w:rPr>
        <w:t xml:space="preserve">CVEs</w:t>
      </w:r>
      <w:r>
        <w:rPr>
          <w:rStyle w:val="OperatorTok"/>
        </w:rPr>
        <w:t xml:space="preserve">)</w:t>
      </w:r>
      <w:r>
        <w:rPr>
          <w:rStyle w:val="NormalTok"/>
        </w:rPr>
        <w:t xml:space="preserve"> prior to deployment</w:t>
      </w:r>
      <w:r>
        <w:rPr>
          <w:rStyle w:val="OperatorTok"/>
        </w:rPr>
        <w:t xml:space="preserve">?</w:t>
      </w:r>
      <w:r>
        <w:br/>
      </w:r>
      <w:r>
        <w:br/>
      </w:r>
      <w:r>
        <w:rPr>
          <w:rStyle w:val="NormalTok"/>
        </w:rPr>
        <w:t xml:space="preserve">A</w:t>
      </w:r>
      <w:r>
        <w:rPr>
          <w:rStyle w:val="OperatorTok"/>
        </w:rPr>
        <w:t xml:space="preserve">.</w:t>
      </w:r>
      <w:r>
        <w:rPr>
          <w:rStyle w:val="NormalTok"/>
        </w:rPr>
        <w:t xml:space="preserve"> Trivy  </w:t>
      </w:r>
      <w:r>
        <w:br/>
      </w:r>
      <w:r>
        <w:br/>
      </w:r>
      <w:r>
        <w:rPr>
          <w:rStyle w:val="NormalTok"/>
        </w:rPr>
        <w:t xml:space="preserve">B</w:t>
      </w:r>
      <w:r>
        <w:rPr>
          <w:rStyle w:val="OperatorTok"/>
        </w:rPr>
        <w:t xml:space="preserve">.</w:t>
      </w:r>
      <w:r>
        <w:rPr>
          <w:rStyle w:val="NormalTok"/>
        </w:rPr>
        <w:t xml:space="preserve"> Ansible Vault  </w:t>
      </w:r>
      <w:r>
        <w:br/>
      </w:r>
      <w:r>
        <w:br/>
      </w:r>
      <w:r>
        <w:rPr>
          <w:rStyle w:val="NormalTok"/>
        </w:rPr>
        <w:t xml:space="preserve">C</w:t>
      </w:r>
      <w:r>
        <w:rPr>
          <w:rStyle w:val="OperatorTok"/>
        </w:rPr>
        <w:t xml:space="preserve">.</w:t>
      </w:r>
      <w:r>
        <w:rPr>
          <w:rStyle w:val="NormalTok"/>
        </w:rPr>
        <w:t xml:space="preserve"> Prometheus  </w:t>
      </w:r>
      <w:r>
        <w:br/>
      </w:r>
      <w:r>
        <w:br/>
      </w:r>
      <w:r>
        <w:rPr>
          <w:rStyle w:val="NormalTok"/>
        </w:rPr>
        <w:t xml:space="preserve">D</w:t>
      </w:r>
      <w:r>
        <w:rPr>
          <w:rStyle w:val="OperatorTok"/>
        </w:rPr>
        <w:t xml:space="preserve">.</w:t>
      </w:r>
      <w:r>
        <w:rPr>
          <w:rStyle w:val="NormalTok"/>
        </w:rPr>
        <w:t xml:space="preserve"> Terraform  </w:t>
      </w:r>
      <w:r>
        <w:br/>
      </w:r>
      <w:r>
        <w:br/>
      </w:r>
      <w:r>
        <w:rPr>
          <w:rStyle w:val="NormalTok"/>
        </w:rPr>
        <w:t xml:space="preserve">#### Question </w:t>
      </w:r>
      <w:r>
        <w:rPr>
          <w:rStyle w:val="DecValTok"/>
        </w:rPr>
        <w:t xml:space="preserve">38</w:t>
      </w:r>
      <w:r>
        <w:rPr>
          <w:rStyle w:val="NormalTok"/>
        </w:rPr>
        <w:t xml:space="preserve"> </w:t>
      </w:r>
      <w:r>
        <w:rPr>
          <w:rStyle w:val="OperatorTok"/>
        </w:rPr>
        <w:t xml:space="preserve">(</w:t>
      </w:r>
      <w:r>
        <w:rPr>
          <w:rStyle w:val="NormalTok"/>
        </w:rPr>
        <w:t xml:space="preserve">Objective </w:t>
      </w:r>
      <w:r>
        <w:rPr>
          <w:rStyle w:val="FloatTok"/>
        </w:rPr>
        <w:t xml:space="preserve">706.2</w:t>
      </w:r>
      <w:r>
        <w:rPr>
          <w:rStyle w:val="OperatorTok"/>
        </w:rPr>
        <w:t xml:space="preserve">)</w:t>
      </w:r>
      <w:r>
        <w:br/>
      </w:r>
      <w:r>
        <w:br/>
      </w:r>
      <w:r>
        <w:rPr>
          <w:rStyle w:val="NormalTok"/>
        </w:rPr>
        <w:t xml:space="preserve">Which Linux kernel security module feature limits system call access </w:t>
      </w:r>
      <w:r>
        <w:rPr>
          <w:rStyle w:val="ControlFlowTok"/>
        </w:rPr>
        <w:t xml:space="preserve">for</w:t>
      </w:r>
      <w:r>
        <w:rPr>
          <w:rStyle w:val="NormalTok"/>
        </w:rPr>
        <w:t xml:space="preserve"> container processes </w:t>
      </w:r>
      <w:r>
        <w:rPr>
          <w:rStyle w:val="KeywordTok"/>
        </w:rPr>
        <w:t xml:space="preserve">in</w:t>
      </w:r>
      <w:r>
        <w:rPr>
          <w:rStyle w:val="NormalTok"/>
        </w:rPr>
        <w:t xml:space="preserve"> Kubernetes workloads</w:t>
      </w:r>
      <w:r>
        <w:rPr>
          <w:rStyle w:val="OperatorTok"/>
        </w:rPr>
        <w:t xml:space="preserve">?</w:t>
      </w:r>
      <w:r>
        <w:br/>
      </w:r>
      <w:r>
        <w:br/>
      </w:r>
      <w:r>
        <w:rPr>
          <w:rStyle w:val="NormalTok"/>
        </w:rPr>
        <w:t xml:space="preserve">A</w:t>
      </w:r>
      <w:r>
        <w:rPr>
          <w:rStyle w:val="OperatorTok"/>
        </w:rPr>
        <w:t xml:space="preserve">.</w:t>
      </w:r>
      <w:r>
        <w:rPr>
          <w:rStyle w:val="NormalTok"/>
        </w:rPr>
        <w:t xml:space="preserve"> AppArmor </w:t>
      </w:r>
      <w:r>
        <w:rPr>
          <w:rStyle w:val="OperatorTok"/>
        </w:rPr>
        <w:t xml:space="preserve">/</w:t>
      </w:r>
      <w:r>
        <w:rPr>
          <w:rStyle w:val="NormalTok"/>
        </w:rPr>
        <w:t xml:space="preserve"> Seccomp profiles  </w:t>
      </w:r>
      <w:r>
        <w:br/>
      </w:r>
      <w:r>
        <w:br/>
      </w:r>
      <w:r>
        <w:rPr>
          <w:rStyle w:val="NormalTok"/>
        </w:rPr>
        <w:t xml:space="preserve">B</w:t>
      </w:r>
      <w:r>
        <w:rPr>
          <w:rStyle w:val="OperatorTok"/>
        </w:rPr>
        <w:t xml:space="preserve">.</w:t>
      </w:r>
      <w:r>
        <w:rPr>
          <w:rStyle w:val="NormalTok"/>
        </w:rPr>
        <w:t xml:space="preserve"> Systemd service slices  </w:t>
      </w:r>
      <w:r>
        <w:br/>
      </w:r>
      <w:r>
        <w:br/>
      </w:r>
      <w:r>
        <w:rPr>
          <w:rStyle w:val="NormalTok"/>
        </w:rPr>
        <w:t xml:space="preserve">C</w:t>
      </w:r>
      <w:r>
        <w:rPr>
          <w:rStyle w:val="OperatorTok"/>
        </w:rPr>
        <w:t xml:space="preserve">.</w:t>
      </w:r>
      <w:r>
        <w:rPr>
          <w:rStyle w:val="NormalTok"/>
        </w:rPr>
        <w:t xml:space="preserve"> iptables chains  </w:t>
      </w:r>
      <w:r>
        <w:br/>
      </w:r>
      <w:r>
        <w:br/>
      </w:r>
      <w:r>
        <w:rPr>
          <w:rStyle w:val="NormalTok"/>
        </w:rPr>
        <w:t xml:space="preserve">D</w:t>
      </w:r>
      <w:r>
        <w:rPr>
          <w:rStyle w:val="OperatorTok"/>
        </w:rPr>
        <w:t xml:space="preserve">.</w:t>
      </w:r>
      <w:r>
        <w:rPr>
          <w:rStyle w:val="NormalTok"/>
        </w:rPr>
        <w:t xml:space="preserve"> </w:t>
      </w:r>
      <w:r>
        <w:rPr>
          <w:rStyle w:val="FunctionTok"/>
        </w:rPr>
        <w:t xml:space="preserve">PAM</w:t>
      </w:r>
      <w:r>
        <w:rPr>
          <w:rStyle w:val="NormalTok"/>
        </w:rPr>
        <w:t xml:space="preserve"> </w:t>
      </w:r>
      <w:r>
        <w:rPr>
          <w:rStyle w:val="OperatorTok"/>
        </w:rPr>
        <w:t xml:space="preserve">(</w:t>
      </w:r>
      <w:r>
        <w:rPr>
          <w:rStyle w:val="NormalTok"/>
        </w:rPr>
        <w:t xml:space="preserve">Pluggable Authentication Modules</w:t>
      </w:r>
      <w:r>
        <w:rPr>
          <w:rStyle w:val="OperatorTok"/>
        </w:rPr>
        <w:t xml:space="preserve">)</w:t>
      </w:r>
      <w:r>
        <w:rPr>
          <w:rStyle w:val="NormalTok"/>
        </w:rPr>
        <w:t xml:space="preserve">  </w:t>
      </w:r>
      <w:r>
        <w:br/>
      </w:r>
      <w:r>
        <w:br/>
      </w:r>
      <w:r>
        <w:rPr>
          <w:rStyle w:val="NormalTok"/>
        </w:rPr>
        <w:t xml:space="preserve">#### Question </w:t>
      </w:r>
      <w:r>
        <w:rPr>
          <w:rStyle w:val="DecValTok"/>
        </w:rPr>
        <w:t xml:space="preserve">39</w:t>
      </w:r>
      <w:r>
        <w:rPr>
          <w:rStyle w:val="NormalTok"/>
        </w:rPr>
        <w:t xml:space="preserve"> </w:t>
      </w:r>
      <w:r>
        <w:rPr>
          <w:rStyle w:val="OperatorTok"/>
        </w:rPr>
        <w:t xml:space="preserve">(</w:t>
      </w:r>
      <w:r>
        <w:rPr>
          <w:rStyle w:val="NormalTok"/>
        </w:rPr>
        <w:t xml:space="preserve">Objective </w:t>
      </w:r>
      <w:r>
        <w:rPr>
          <w:rStyle w:val="FloatTok"/>
        </w:rPr>
        <w:t xml:space="preserve">706.3</w:t>
      </w:r>
      <w:r>
        <w:rPr>
          <w:rStyle w:val="OperatorTok"/>
        </w:rPr>
        <w:t xml:space="preserve">)</w:t>
      </w:r>
      <w:r>
        <w:br/>
      </w:r>
      <w:r>
        <w:br/>
      </w:r>
      <w:r>
        <w:rPr>
          <w:rStyle w:val="NormalTok"/>
        </w:rPr>
        <w:t xml:space="preserve">In HashiCorp Vault architecture</w:t>
      </w:r>
      <w:r>
        <w:rPr>
          <w:rStyle w:val="OperatorTok"/>
        </w:rPr>
        <w:t xml:space="preserve">,</w:t>
      </w:r>
      <w:r>
        <w:rPr>
          <w:rStyle w:val="NormalTok"/>
        </w:rPr>
        <w:t xml:space="preserve"> what mechanism provides dynamic</w:t>
      </w:r>
      <w:r>
        <w:rPr>
          <w:rStyle w:val="OperatorTok"/>
        </w:rPr>
        <w:t xml:space="preserve">,</w:t>
      </w:r>
      <w:r>
        <w:rPr>
          <w:rStyle w:val="NormalTok"/>
        </w:rPr>
        <w:t xml:space="preserve"> </w:t>
      </w:r>
      <w:r>
        <w:rPr>
          <w:rStyle w:val="DataTypeTok"/>
        </w:rPr>
        <w:t xml:space="preserve">short</w:t>
      </w:r>
      <w:r>
        <w:rPr>
          <w:rStyle w:val="OperatorTok"/>
        </w:rPr>
        <w:t xml:space="preserve">-</w:t>
      </w:r>
      <w:r>
        <w:rPr>
          <w:rStyle w:val="NormalTok"/>
        </w:rPr>
        <w:t xml:space="preserve">lived database credentials </w:t>
      </w:r>
      <w:r>
        <w:rPr>
          <w:rStyle w:val="ControlFlowTok"/>
        </w:rPr>
        <w:t xml:space="preserve">for</w:t>
      </w:r>
      <w:r>
        <w:rPr>
          <w:rStyle w:val="NormalTok"/>
        </w:rPr>
        <w:t xml:space="preserve"> microservices</w:t>
      </w:r>
      <w:r>
        <w:rPr>
          <w:rStyle w:val="OperatorTok"/>
        </w:rPr>
        <w:t xml:space="preserve">?</w:t>
      </w:r>
      <w:r>
        <w:br/>
      </w:r>
      <w:r>
        <w:br/>
      </w:r>
      <w:r>
        <w:rPr>
          <w:rStyle w:val="NormalTok"/>
        </w:rPr>
        <w:t xml:space="preserve">A</w:t>
      </w:r>
      <w:r>
        <w:rPr>
          <w:rStyle w:val="OperatorTok"/>
        </w:rPr>
        <w:t xml:space="preserve">.</w:t>
      </w:r>
      <w:r>
        <w:rPr>
          <w:rStyle w:val="NormalTok"/>
        </w:rPr>
        <w:t xml:space="preserve"> Static Secret Engine  </w:t>
      </w:r>
      <w:r>
        <w:br/>
      </w:r>
      <w:r>
        <w:br/>
      </w:r>
      <w:r>
        <w:rPr>
          <w:rStyle w:val="NormalTok"/>
        </w:rPr>
        <w:t xml:space="preserve">B</w:t>
      </w:r>
      <w:r>
        <w:rPr>
          <w:rStyle w:val="OperatorTok"/>
        </w:rPr>
        <w:t xml:space="preserve">.</w:t>
      </w:r>
      <w:r>
        <w:rPr>
          <w:rStyle w:val="NormalTok"/>
        </w:rPr>
        <w:t xml:space="preserve"> Dynamic Database Secrets Engine  </w:t>
      </w:r>
      <w:r>
        <w:br/>
      </w:r>
      <w:r>
        <w:br/>
      </w:r>
      <w:r>
        <w:rPr>
          <w:rStyle w:val="NormalTok"/>
        </w:rPr>
        <w:t xml:space="preserve">C</w:t>
      </w:r>
      <w:r>
        <w:rPr>
          <w:rStyle w:val="OperatorTok"/>
        </w:rPr>
        <w:t xml:space="preserve">.</w:t>
      </w:r>
      <w:r>
        <w:rPr>
          <w:rStyle w:val="NormalTok"/>
        </w:rPr>
        <w:t xml:space="preserve"> Transit Secrets Engine  </w:t>
      </w:r>
      <w:r>
        <w:br/>
      </w:r>
      <w:r>
        <w:br/>
      </w:r>
      <w:r>
        <w:rPr>
          <w:rStyle w:val="NormalTok"/>
        </w:rPr>
        <w:t xml:space="preserve">D</w:t>
      </w:r>
      <w:r>
        <w:rPr>
          <w:rStyle w:val="OperatorTok"/>
        </w:rPr>
        <w:t xml:space="preserve">.</w:t>
      </w:r>
      <w:r>
        <w:rPr>
          <w:rStyle w:val="NormalTok"/>
        </w:rPr>
        <w:t xml:space="preserve"> PKI Secrets Engine  </w:t>
      </w:r>
      <w:r>
        <w:br/>
      </w:r>
      <w:r>
        <w:br/>
      </w:r>
      <w:r>
        <w:rPr>
          <w:rStyle w:val="NormalTok"/>
        </w:rPr>
        <w:t xml:space="preserve">#### Question </w:t>
      </w:r>
      <w:r>
        <w:rPr>
          <w:rStyle w:val="DecValTok"/>
        </w:rPr>
        <w:t xml:space="preserve">40</w:t>
      </w:r>
      <w:r>
        <w:rPr>
          <w:rStyle w:val="NormalTok"/>
        </w:rPr>
        <w:t xml:space="preserve"> </w:t>
      </w:r>
      <w:r>
        <w:rPr>
          <w:rStyle w:val="OperatorTok"/>
        </w:rPr>
        <w:t xml:space="preserve">(</w:t>
      </w:r>
      <w:r>
        <w:rPr>
          <w:rStyle w:val="NormalTok"/>
        </w:rPr>
        <w:t xml:space="preserve">Objective </w:t>
      </w:r>
      <w:r>
        <w:rPr>
          <w:rStyle w:val="FloatTok"/>
        </w:rPr>
        <w:t xml:space="preserve">706.3</w:t>
      </w:r>
      <w:r>
        <w:rPr>
          <w:rStyle w:val="OperatorTok"/>
        </w:rPr>
        <w:t xml:space="preserve">)</w:t>
      </w:r>
      <w:r>
        <w:br/>
      </w:r>
      <w:r>
        <w:br/>
      </w:r>
      <w:r>
        <w:rPr>
          <w:rStyle w:val="NormalTok"/>
        </w:rPr>
        <w:t xml:space="preserve">How can developers prevent accidental commits of API keys or private keys into Git version control repositories</w:t>
      </w:r>
      <w:r>
        <w:rPr>
          <w:rStyle w:val="OperatorTok"/>
        </w:rPr>
        <w:t xml:space="preserve">?</w:t>
      </w:r>
      <w:r>
        <w:br/>
      </w:r>
      <w:r>
        <w:br/>
      </w:r>
      <w:r>
        <w:br/>
      </w:r>
      <w:r>
        <w:rPr>
          <w:rStyle w:val="NormalTok"/>
        </w:rPr>
        <w:t xml:space="preserve">A</w:t>
      </w:r>
      <w:r>
        <w:rPr>
          <w:rStyle w:val="OperatorTok"/>
        </w:rPr>
        <w:t xml:space="preserve">.</w:t>
      </w:r>
      <w:r>
        <w:rPr>
          <w:rStyle w:val="NormalTok"/>
        </w:rPr>
        <w:t xml:space="preserve"> Configure pre</w:t>
      </w:r>
      <w:r>
        <w:rPr>
          <w:rStyle w:val="OperatorTok"/>
        </w:rPr>
        <w:t xml:space="preserve">-</w:t>
      </w:r>
      <w:r>
        <w:rPr>
          <w:rStyle w:val="NormalTok"/>
        </w:rPr>
        <w:t xml:space="preserve">commit hooks using secret detection tools like `gitleaks` or `trufflehog`</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Compress repository files using zip encryption</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Never use branches other than `main`</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Use `git commit </w:t>
      </w:r>
      <w:r>
        <w:rPr>
          <w:rStyle w:val="OperatorTok"/>
        </w:rPr>
        <w:t xml:space="preserve">--</w:t>
      </w:r>
      <w:r>
        <w:rPr>
          <w:rStyle w:val="NormalTok"/>
        </w:rPr>
        <w:t xml:space="preserve">no</w:t>
      </w:r>
      <w:r>
        <w:rPr>
          <w:rStyle w:val="OperatorTok"/>
        </w:rPr>
        <w:t xml:space="preserve">-</w:t>
      </w:r>
      <w:r>
        <w:rPr>
          <w:rStyle w:val="NormalTok"/>
        </w:rPr>
        <w:t xml:space="preserve">verify`</w:t>
      </w:r>
      <w:r>
        <w:rPr>
          <w:rStyle w:val="OperatorTok"/>
        </w:rPr>
        <w:t xml:space="preserve">.</w:t>
      </w:r>
      <w:r>
        <w:rPr>
          <w:rStyle w:val="NormalTok"/>
        </w:rPr>
        <w:t xml:space="preserve">  </w:t>
      </w:r>
      <w:r>
        <w:br/>
      </w:r>
      <w:r>
        <w:br/>
      </w:r>
      <w:r>
        <w:rPr>
          <w:rStyle w:val="NormalTok"/>
        </w:rPr>
        <w:t xml:space="preserve">### Additional Comprehensive Scenario </w:t>
      </w:r>
      <w:r>
        <w:rPr>
          <w:rStyle w:val="FunctionTok"/>
        </w:rPr>
        <w:t xml:space="preserve">Questions</w:t>
      </w:r>
      <w:r>
        <w:rPr>
          <w:rStyle w:val="NormalTok"/>
        </w:rPr>
        <w:t xml:space="preserve"> </w:t>
      </w:r>
      <w:r>
        <w:rPr>
          <w:rStyle w:val="OperatorTok"/>
        </w:rPr>
        <w:t xml:space="preserve">(</w:t>
      </w:r>
      <w:r>
        <w:rPr>
          <w:rStyle w:val="NormalTok"/>
        </w:rPr>
        <w:t xml:space="preserve">Questions </w:t>
      </w:r>
      <w:r>
        <w:rPr>
          <w:rStyle w:val="DecValTok"/>
        </w:rPr>
        <w:t xml:space="preserve">41</w:t>
      </w:r>
      <w:r>
        <w:rPr>
          <w:rStyle w:val="NormalTok"/>
        </w:rPr>
        <w:t xml:space="preserve">–</w:t>
      </w:r>
      <w:r>
        <w:rPr>
          <w:rStyle w:val="DecValTok"/>
        </w:rPr>
        <w:t xml:space="preserve">60</w:t>
      </w:r>
      <w:r>
        <w:rPr>
          <w:rStyle w:val="OperatorTok"/>
        </w:rPr>
        <w:t xml:space="preserve">)</w:t>
      </w:r>
      <w:r>
        <w:br/>
      </w:r>
      <w:r>
        <w:br/>
      </w:r>
      <w:r>
        <w:rPr>
          <w:rStyle w:val="NormalTok"/>
        </w:rPr>
        <w:t xml:space="preserve">#### Question </w:t>
      </w:r>
      <w:r>
        <w:rPr>
          <w:rStyle w:val="DecValTok"/>
        </w:rPr>
        <w:t xml:space="preserve">41</w:t>
      </w:r>
      <w:r>
        <w:rPr>
          <w:rStyle w:val="NormalTok"/>
        </w:rPr>
        <w:t xml:space="preserve"> </w:t>
      </w:r>
      <w:r>
        <w:rPr>
          <w:rStyle w:val="OperatorTok"/>
        </w:rPr>
        <w:t xml:space="preserve">(</w:t>
      </w:r>
      <w:r>
        <w:rPr>
          <w:rStyle w:val="NormalTok"/>
        </w:rPr>
        <w:t xml:space="preserve">Objective </w:t>
      </w:r>
      <w:r>
        <w:rPr>
          <w:rStyle w:val="FloatTok"/>
        </w:rPr>
        <w:t xml:space="preserve">702.1</w:t>
      </w:r>
      <w:r>
        <w:rPr>
          <w:rStyle w:val="OperatorTok"/>
        </w:rPr>
        <w:t xml:space="preserve">)</w:t>
      </w:r>
      <w:r>
        <w:br/>
      </w:r>
      <w:r>
        <w:br/>
      </w:r>
      <w:r>
        <w:rPr>
          <w:rStyle w:val="NormalTok"/>
        </w:rPr>
        <w:t xml:space="preserve">What is the effect of the Dockerfile instruction `STOPSIGNAL SIGINT`</w:t>
      </w:r>
      <w:r>
        <w:rPr>
          <w:rStyle w:val="OperatorTok"/>
        </w:rPr>
        <w:t xml:space="preserve">?</w:t>
      </w:r>
      <w:r>
        <w:br/>
      </w:r>
      <w:r>
        <w:br/>
      </w:r>
      <w:r>
        <w:rPr>
          <w:rStyle w:val="NormalTok"/>
        </w:rPr>
        <w:t xml:space="preserve">A</w:t>
      </w:r>
      <w:r>
        <w:rPr>
          <w:rStyle w:val="OperatorTok"/>
        </w:rPr>
        <w:t xml:space="preserve">.</w:t>
      </w:r>
      <w:r>
        <w:rPr>
          <w:rStyle w:val="NormalTok"/>
        </w:rPr>
        <w:t xml:space="preserve"> It causes the container to immediately crash on startup</w:t>
      </w:r>
      <w:r>
        <w:rPr>
          <w:rStyle w:val="OperatorTok"/>
        </w:rPr>
        <w:t xml:space="preserve">.</w:t>
      </w:r>
      <w:r>
        <w:rPr>
          <w:rStyle w:val="NormalTok"/>
        </w:rPr>
        <w:t xml:space="preserve">  </w:t>
      </w:r>
      <w:r>
        <w:br/>
      </w:r>
      <w:r>
        <w:rPr>
          <w:rStyle w:val="NormalTok"/>
        </w:rPr>
        <w:t xml:space="preserve">B</w:t>
      </w:r>
      <w:r>
        <w:rPr>
          <w:rStyle w:val="OperatorTok"/>
        </w:rPr>
        <w:t xml:space="preserve">.</w:t>
      </w:r>
      <w:r>
        <w:rPr>
          <w:rStyle w:val="NormalTok"/>
        </w:rPr>
        <w:t xml:space="preserve"> It configures the system call signal that will be sent to the container process when issuing `docker stop`</w:t>
      </w:r>
      <w:r>
        <w:rPr>
          <w:rStyle w:val="OperatorTok"/>
        </w:rPr>
        <w:t xml:space="preserve">.</w:t>
      </w:r>
      <w:r>
        <w:rPr>
          <w:rStyle w:val="NormalTok"/>
        </w:rPr>
        <w:t xml:space="preserve">  </w:t>
      </w:r>
      <w:r>
        <w:br/>
      </w:r>
      <w:r>
        <w:rPr>
          <w:rStyle w:val="NormalTok"/>
        </w:rPr>
        <w:t xml:space="preserve">C</w:t>
      </w:r>
      <w:r>
        <w:rPr>
          <w:rStyle w:val="OperatorTok"/>
        </w:rPr>
        <w:t xml:space="preserve">.</w:t>
      </w:r>
      <w:r>
        <w:rPr>
          <w:rStyle w:val="NormalTok"/>
        </w:rPr>
        <w:t xml:space="preserve"> It blocks container exit signals from host systems</w:t>
      </w:r>
      <w:r>
        <w:rPr>
          <w:rStyle w:val="OperatorTok"/>
        </w:rPr>
        <w:t xml:space="preserve">.</w:t>
      </w:r>
      <w:r>
        <w:rPr>
          <w:rStyle w:val="NormalTok"/>
        </w:rPr>
        <w:t xml:space="preserve">  </w:t>
      </w:r>
      <w:r>
        <w:br/>
      </w:r>
      <w:r>
        <w:rPr>
          <w:rStyle w:val="NormalTok"/>
        </w:rPr>
        <w:t xml:space="preserve">D</w:t>
      </w:r>
      <w:r>
        <w:rPr>
          <w:rStyle w:val="OperatorTok"/>
        </w:rPr>
        <w:t xml:space="preserve">.</w:t>
      </w:r>
      <w:r>
        <w:rPr>
          <w:rStyle w:val="NormalTok"/>
        </w:rPr>
        <w:t xml:space="preserve"> It restarts the container automatically upon receiving network errors</w:t>
      </w:r>
      <w:r>
        <w:rPr>
          <w:rStyle w:val="OperatorTok"/>
        </w:rPr>
        <w:t xml:space="preserve">.</w:t>
      </w:r>
      <w:r>
        <w:rPr>
          <w:rStyle w:val="NormalTok"/>
        </w:rPr>
        <w:t xml:space="preserve">  </w:t>
      </w:r>
      <w:r>
        <w:br/>
      </w:r>
      <w:r>
        <w:br/>
      </w:r>
      <w:r>
        <w:rPr>
          <w:rStyle w:val="NormalTok"/>
        </w:rPr>
        <w:t xml:space="preserve">#### Question </w:t>
      </w:r>
      <w:r>
        <w:rPr>
          <w:rStyle w:val="DecValTok"/>
        </w:rPr>
        <w:t xml:space="preserve">42</w:t>
      </w:r>
      <w:r>
        <w:rPr>
          <w:rStyle w:val="NormalTok"/>
        </w:rPr>
        <w:t xml:space="preserve"> </w:t>
      </w:r>
      <w:r>
        <w:rPr>
          <w:rStyle w:val="OperatorTok"/>
        </w:rPr>
        <w:t xml:space="preserve">(</w:t>
      </w:r>
      <w:r>
        <w:rPr>
          <w:rStyle w:val="NormalTok"/>
        </w:rPr>
        <w:t xml:space="preserve">Objective </w:t>
      </w:r>
      <w:r>
        <w:rPr>
          <w:rStyle w:val="FloatTok"/>
        </w:rPr>
        <w:t xml:space="preserve">702.2</w:t>
      </w:r>
      <w:r>
        <w:rPr>
          <w:rStyle w:val="OperatorTok"/>
        </w:rPr>
        <w:t xml:space="preserve">)</w:t>
      </w:r>
      <w:r>
        <w:br/>
      </w:r>
      <w:r>
        <w:br/>
      </w:r>
      <w:r>
        <w:rPr>
          <w:rStyle w:val="NormalTok"/>
        </w:rPr>
        <w:t xml:space="preserve">An engineer needs to link a local volume `</w:t>
      </w:r>
      <w:r>
        <w:rPr>
          <w:rStyle w:val="OperatorTok"/>
        </w:rPr>
        <w:t xml:space="preserve">/</w:t>
      </w:r>
      <w:r>
        <w:rPr>
          <w:rStyle w:val="KeywordTok"/>
        </w:rPr>
        <w:t xml:space="preserve">var</w:t>
      </w:r>
      <w:r>
        <w:rPr>
          <w:rStyle w:val="OperatorTok"/>
        </w:rPr>
        <w:t xml:space="preserve">/</w:t>
      </w:r>
      <w:r>
        <w:rPr>
          <w:rStyle w:val="NormalTok"/>
        </w:rPr>
        <w:t xml:space="preserve">log</w:t>
      </w:r>
      <w:r>
        <w:rPr>
          <w:rStyle w:val="OperatorTok"/>
        </w:rPr>
        <w:t xml:space="preserve">/</w:t>
      </w:r>
      <w:r>
        <w:rPr>
          <w:rStyle w:val="NormalTok"/>
        </w:rPr>
        <w:t xml:space="preserve">app` on the host to `</w:t>
      </w:r>
      <w:r>
        <w:rPr>
          <w:rStyle w:val="OperatorTok"/>
        </w:rPr>
        <w:t xml:space="preserve">/</w:t>
      </w:r>
      <w:r>
        <w:rPr>
          <w:rStyle w:val="NormalTok"/>
        </w:rPr>
        <w:t xml:space="preserve">app</w:t>
      </w:r>
      <w:r>
        <w:rPr>
          <w:rStyle w:val="OperatorTok"/>
        </w:rPr>
        <w:t xml:space="preserve">/</w:t>
      </w:r>
      <w:r>
        <w:rPr>
          <w:rStyle w:val="NormalTok"/>
        </w:rPr>
        <w:t xml:space="preserve">logs` inside a container with read</w:t>
      </w:r>
      <w:r>
        <w:rPr>
          <w:rStyle w:val="OperatorTok"/>
        </w:rPr>
        <w:t xml:space="preserve">-</w:t>
      </w:r>
      <w:r>
        <w:rPr>
          <w:rStyle w:val="NormalTok"/>
        </w:rPr>
        <w:t xml:space="preserve">only permissions</w:t>
      </w:r>
      <w:r>
        <w:rPr>
          <w:rStyle w:val="OperatorTok"/>
        </w:rPr>
        <w:t xml:space="preserve">.</w:t>
      </w:r>
      <w:r>
        <w:rPr>
          <w:rStyle w:val="NormalTok"/>
        </w:rPr>
        <w:t xml:space="preserve"> Which `</w:t>
      </w:r>
      <w:r>
        <w:rPr>
          <w:rStyle w:val="OperatorTok"/>
        </w:rPr>
        <w:t xml:space="preserve">--</w:t>
      </w:r>
      <w:r>
        <w:rPr>
          <w:rStyle w:val="NormalTok"/>
        </w:rPr>
        <w:t xml:space="preserve">mount` flag syntax is correct</w:t>
      </w:r>
      <w:r>
        <w:rPr>
          <w:rStyle w:val="OperatorTok"/>
        </w:rPr>
        <w:t xml:space="preserve">?</w:t>
      </w:r>
      <w:r>
        <w:br/>
      </w:r>
      <w:r>
        <w:br/>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mount type</w:t>
      </w:r>
      <w:r>
        <w:rPr>
          <w:rStyle w:val="OperatorTok"/>
        </w:rPr>
        <w:t xml:space="preserve">=</w:t>
      </w:r>
      <w:r>
        <w:rPr>
          <w:rStyle w:val="NormalTok"/>
        </w:rPr>
        <w:t xml:space="preserve">bind</w:t>
      </w:r>
      <w:r>
        <w:rPr>
          <w:rStyle w:val="OperatorTok"/>
        </w:rPr>
        <w:t xml:space="preserve">,</w:t>
      </w:r>
      <w:r>
        <w:rPr>
          <w:rStyle w:val="NormalTok"/>
        </w:rPr>
        <w:t xml:space="preserve">source</w:t>
      </w:r>
      <w:r>
        <w:rPr>
          <w:rStyle w:val="OperatorTok"/>
        </w:rPr>
        <w:t xml:space="preserve">=</w:t>
      </w:r>
      <w:r>
        <w:rPr>
          <w:rStyle w:val="StringTok"/>
        </w:rPr>
        <w:t xml:space="preserve">/var/</w:t>
      </w:r>
      <w:r>
        <w:rPr>
          <w:rStyle w:val="NormalTok"/>
        </w:rPr>
        <w:t xml:space="preserve">log</w:t>
      </w:r>
      <w:r>
        <w:rPr>
          <w:rStyle w:val="OperatorTok"/>
        </w:rPr>
        <w:t xml:space="preserve">/</w:t>
      </w:r>
      <w:r>
        <w:rPr>
          <w:rStyle w:val="NormalTok"/>
        </w:rPr>
        <w:t xml:space="preserve">app</w:t>
      </w:r>
      <w:r>
        <w:rPr>
          <w:rStyle w:val="OperatorTok"/>
        </w:rPr>
        <w:t xml:space="preserve">,</w:t>
      </w:r>
      <w:r>
        <w:rPr>
          <w:rStyle w:val="NormalTok"/>
        </w:rPr>
        <w:t xml:space="preserve">target</w:t>
      </w:r>
      <w:r>
        <w:rPr>
          <w:rStyle w:val="OperatorTok"/>
        </w:rPr>
        <w:t xml:space="preserve">=</w:t>
      </w:r>
      <w:r>
        <w:rPr>
          <w:rStyle w:val="StringTok"/>
        </w:rPr>
        <w:t xml:space="preserve">/app/</w:t>
      </w:r>
      <w:r>
        <w:rPr>
          <w:rStyle w:val="NormalTok"/>
        </w:rPr>
        <w:t xml:space="preserve">logs</w:t>
      </w:r>
      <w:r>
        <w:rPr>
          <w:rStyle w:val="OperatorTok"/>
        </w:rPr>
        <w:t xml:space="preserve">,</w:t>
      </w:r>
      <w:r>
        <w:rPr>
          <w:rStyle w:val="NormalTok"/>
        </w:rPr>
        <w:t xml:space="preserve">readonly`  </w:t>
      </w:r>
      <w:r>
        <w:br/>
      </w:r>
      <w:r>
        <w:br/>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w:t>
      </w:r>
      <w:r>
        <w:rPr>
          <w:rStyle w:val="KeywordTok"/>
        </w:rPr>
        <w:t xml:space="preserve">var</w:t>
      </w:r>
      <w:r>
        <w:rPr>
          <w:rStyle w:val="OperatorTok"/>
        </w:rPr>
        <w:t xml:space="preserve">/</w:t>
      </w:r>
      <w:r>
        <w:rPr>
          <w:rStyle w:val="NormalTok"/>
        </w:rPr>
        <w:t xml:space="preserve">log</w:t>
      </w:r>
      <w:r>
        <w:rPr>
          <w:rStyle w:val="OperatorTok"/>
        </w:rPr>
        <w:t xml:space="preserve">/</w:t>
      </w:r>
      <w:r>
        <w:rPr>
          <w:rStyle w:val="NormalTok"/>
        </w:rPr>
        <w:t xml:space="preserve">app</w:t>
      </w:r>
      <w:r>
        <w:rPr>
          <w:rStyle w:val="OperatorTok"/>
        </w:rPr>
        <w:t xml:space="preserve">:</w:t>
      </w:r>
      <w:r>
        <w:rPr>
          <w:rStyle w:val="StringTok"/>
        </w:rPr>
        <w:t xml:space="preserve">/app/</w:t>
      </w:r>
      <w:r>
        <w:rPr>
          <w:rStyle w:val="NormalTok"/>
        </w:rPr>
        <w:t xml:space="preserve">logs</w:t>
      </w:r>
      <w:r>
        <w:rPr>
          <w:rStyle w:val="OperatorTok"/>
        </w:rPr>
        <w:t xml:space="preserve">:</w:t>
      </w:r>
      <w:r>
        <w:rPr>
          <w:rStyle w:val="NormalTok"/>
        </w:rPr>
        <w:t xml:space="preserve">rw`  </w:t>
      </w:r>
      <w:r>
        <w:br/>
      </w:r>
      <w:r>
        <w:br/>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volume</w:t>
      </w:r>
      <w:r>
        <w:rPr>
          <w:rStyle w:val="OperatorTok"/>
        </w:rPr>
        <w:t xml:space="preserve">-</w:t>
      </w:r>
      <w:r>
        <w:rPr>
          <w:rStyle w:val="NormalTok"/>
        </w:rPr>
        <w:t xml:space="preserve">mount </w:t>
      </w:r>
      <w:r>
        <w:rPr>
          <w:rStyle w:val="OperatorTok"/>
        </w:rPr>
        <w:t xml:space="preserve">/</w:t>
      </w:r>
      <w:r>
        <w:rPr>
          <w:rStyle w:val="KeywordTok"/>
        </w:rPr>
        <w:t xml:space="preserve">var</w:t>
      </w:r>
      <w:r>
        <w:rPr>
          <w:rStyle w:val="OperatorTok"/>
        </w:rPr>
        <w:t xml:space="preserve">/</w:t>
      </w:r>
      <w:r>
        <w:rPr>
          <w:rStyle w:val="NormalTok"/>
        </w:rPr>
        <w:t xml:space="preserve">log</w:t>
      </w:r>
      <w:r>
        <w:rPr>
          <w:rStyle w:val="OperatorTok"/>
        </w:rPr>
        <w:t xml:space="preserve">/</w:t>
      </w:r>
      <w:r>
        <w:rPr>
          <w:rStyle w:val="NormalTok"/>
        </w:rPr>
        <w:t xml:space="preserve">app</w:t>
      </w:r>
      <w:r>
        <w:rPr>
          <w:rStyle w:val="OperatorTok"/>
        </w:rPr>
        <w:t xml:space="preserve">:</w:t>
      </w:r>
      <w:r>
        <w:rPr>
          <w:rStyle w:val="StringTok"/>
        </w:rPr>
        <w:t xml:space="preserve">/app/</w:t>
      </w:r>
      <w:r>
        <w:rPr>
          <w:rStyle w:val="NormalTok"/>
        </w:rPr>
        <w:t xml:space="preserve">logs`  </w:t>
      </w:r>
      <w:r>
        <w:br/>
      </w:r>
      <w:r>
        <w:br/>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storage</w:t>
      </w:r>
      <w:r>
        <w:rPr>
          <w:rStyle w:val="OperatorTok"/>
        </w:rPr>
        <w:t xml:space="preserve">-</w:t>
      </w:r>
      <w:r>
        <w:rPr>
          <w:rStyle w:val="NormalTok"/>
        </w:rPr>
        <w:t xml:space="preserve">bind </w:t>
      </w:r>
      <w:r>
        <w:rPr>
          <w:rStyle w:val="OperatorTok"/>
        </w:rPr>
        <w:t xml:space="preserve">/</w:t>
      </w:r>
      <w:r>
        <w:rPr>
          <w:rStyle w:val="NormalTok"/>
        </w:rPr>
        <w:t xml:space="preserve">app</w:t>
      </w:r>
      <w:r>
        <w:rPr>
          <w:rStyle w:val="OperatorTok"/>
        </w:rPr>
        <w:t xml:space="preserve">/</w:t>
      </w:r>
      <w:r>
        <w:rPr>
          <w:rStyle w:val="NormalTok"/>
        </w:rPr>
        <w:t xml:space="preserve">logs`  </w:t>
      </w:r>
      <w:r>
        <w:br/>
      </w:r>
      <w:r>
        <w:br/>
      </w:r>
      <w:r>
        <w:rPr>
          <w:rStyle w:val="NormalTok"/>
        </w:rPr>
        <w:t xml:space="preserve">#### Question </w:t>
      </w:r>
      <w:r>
        <w:rPr>
          <w:rStyle w:val="DecValTok"/>
        </w:rPr>
        <w:t xml:space="preserve">43</w:t>
      </w:r>
      <w:r>
        <w:rPr>
          <w:rStyle w:val="NormalTok"/>
        </w:rPr>
        <w:t xml:space="preserve"> </w:t>
      </w:r>
      <w:r>
        <w:rPr>
          <w:rStyle w:val="OperatorTok"/>
        </w:rPr>
        <w:t xml:space="preserve">(</w:t>
      </w:r>
      <w:r>
        <w:rPr>
          <w:rStyle w:val="NormalTok"/>
        </w:rPr>
        <w:t xml:space="preserve">Objective </w:t>
      </w:r>
      <w:r>
        <w:rPr>
          <w:rStyle w:val="FloatTok"/>
        </w:rPr>
        <w:t xml:space="preserve">702.3</w:t>
      </w:r>
      <w:r>
        <w:rPr>
          <w:rStyle w:val="OperatorTok"/>
        </w:rPr>
        <w:t xml:space="preserve">)</w:t>
      </w:r>
      <w:r>
        <w:br/>
      </w:r>
      <w:r>
        <w:br/>
      </w:r>
      <w:r>
        <w:rPr>
          <w:rStyle w:val="NormalTok"/>
        </w:rPr>
        <w:t xml:space="preserve">In Kubernetes</w:t>
      </w:r>
      <w:r>
        <w:rPr>
          <w:rStyle w:val="OperatorTok"/>
        </w:rPr>
        <w:t xml:space="preserve">,</w:t>
      </w:r>
      <w:r>
        <w:rPr>
          <w:rStyle w:val="NormalTok"/>
        </w:rPr>
        <w:t xml:space="preserve"> what is the role of `kube</w:t>
      </w:r>
      <w:r>
        <w:rPr>
          <w:rStyle w:val="OperatorTok"/>
        </w:rPr>
        <w:t xml:space="preserve">-</w:t>
      </w:r>
      <w:r>
        <w:rPr>
          <w:rStyle w:val="NormalTok"/>
        </w:rPr>
        <w:t xml:space="preserve">proxy` running on worker nodes</w:t>
      </w:r>
      <w:r>
        <w:rPr>
          <w:rStyle w:val="OperatorTok"/>
        </w:rPr>
        <w:t xml:space="preserve">?</w:t>
      </w:r>
      <w:r>
        <w:br/>
      </w:r>
      <w:r>
        <w:br/>
      </w:r>
      <w:r>
        <w:rPr>
          <w:rStyle w:val="NormalTok"/>
        </w:rPr>
        <w:t xml:space="preserve">A</w:t>
      </w:r>
      <w:r>
        <w:rPr>
          <w:rStyle w:val="OperatorTok"/>
        </w:rPr>
        <w:t xml:space="preserve">.</w:t>
      </w:r>
      <w:r>
        <w:rPr>
          <w:rStyle w:val="NormalTok"/>
        </w:rPr>
        <w:t xml:space="preserve"> Maintaining persistent disk attachments</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Managing network routing</w:t>
      </w:r>
      <w:r>
        <w:rPr>
          <w:rStyle w:val="OperatorTok"/>
        </w:rPr>
        <w:t xml:space="preserve">,</w:t>
      </w:r>
      <w:r>
        <w:rPr>
          <w:rStyle w:val="NormalTok"/>
        </w:rPr>
        <w:t xml:space="preserve"> packet filtering</w:t>
      </w:r>
      <w:r>
        <w:rPr>
          <w:rStyle w:val="OperatorTok"/>
        </w:rPr>
        <w:t xml:space="preserve">,</w:t>
      </w:r>
      <w:r>
        <w:rPr>
          <w:rStyle w:val="NormalTok"/>
        </w:rPr>
        <w:t xml:space="preserve"> and load balancing </w:t>
      </w:r>
      <w:r>
        <w:rPr>
          <w:rStyle w:val="ControlFlowTok"/>
        </w:rPr>
        <w:t xml:space="preserve">for</w:t>
      </w:r>
      <w:r>
        <w:rPr>
          <w:rStyle w:val="NormalTok"/>
        </w:rPr>
        <w:t xml:space="preserve"> Kubernetes Services on each node</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Compiling container images locally</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Managing cluster DNS record registration</w:t>
      </w:r>
      <w:r>
        <w:rPr>
          <w:rStyle w:val="OperatorTok"/>
        </w:rPr>
        <w:t xml:space="preserve">.</w:t>
      </w:r>
      <w:r>
        <w:rPr>
          <w:rStyle w:val="NormalTok"/>
        </w:rPr>
        <w:t xml:space="preserve">  </w:t>
      </w:r>
      <w:r>
        <w:br/>
      </w:r>
      <w:r>
        <w:br/>
      </w:r>
      <w:r>
        <w:rPr>
          <w:rStyle w:val="NormalTok"/>
        </w:rPr>
        <w:t xml:space="preserve">#### Question </w:t>
      </w:r>
      <w:r>
        <w:rPr>
          <w:rStyle w:val="DecValTok"/>
        </w:rPr>
        <w:t xml:space="preserve">44</w:t>
      </w:r>
      <w:r>
        <w:rPr>
          <w:rStyle w:val="NormalTok"/>
        </w:rPr>
        <w:t xml:space="preserve"> </w:t>
      </w:r>
      <w:r>
        <w:rPr>
          <w:rStyle w:val="OperatorTok"/>
        </w:rPr>
        <w:t xml:space="preserve">(</w:t>
      </w:r>
      <w:r>
        <w:rPr>
          <w:rStyle w:val="NormalTok"/>
        </w:rPr>
        <w:t xml:space="preserve">Objective </w:t>
      </w:r>
      <w:r>
        <w:rPr>
          <w:rStyle w:val="FloatTok"/>
        </w:rPr>
        <w:t xml:space="preserve">702.4</w:t>
      </w:r>
      <w:r>
        <w:rPr>
          <w:rStyle w:val="OperatorTok"/>
        </w:rPr>
        <w:t xml:space="preserve">)</w:t>
      </w:r>
      <w:r>
        <w:br/>
      </w:r>
      <w:r>
        <w:br/>
      </w:r>
      <w:r>
        <w:rPr>
          <w:rStyle w:val="NormalTok"/>
        </w:rPr>
        <w:t xml:space="preserve">You want to apply a rolling restart to a Kubernetes deployment named `web</w:t>
      </w:r>
      <w:r>
        <w:rPr>
          <w:rStyle w:val="OperatorTok"/>
        </w:rPr>
        <w:t xml:space="preserve">-</w:t>
      </w:r>
      <w:r>
        <w:rPr>
          <w:rStyle w:val="NormalTok"/>
        </w:rPr>
        <w:t xml:space="preserve">api` </w:t>
      </w:r>
      <w:r>
        <w:rPr>
          <w:rStyle w:val="KeywordTok"/>
        </w:rPr>
        <w:t xml:space="preserve">in</w:t>
      </w:r>
      <w:r>
        <w:rPr>
          <w:rStyle w:val="NormalTok"/>
        </w:rPr>
        <w:t xml:space="preserve"> namespace `prod`</w:t>
      </w:r>
      <w:r>
        <w:rPr>
          <w:rStyle w:val="OperatorTok"/>
        </w:rPr>
        <w:t xml:space="preserve">.</w:t>
      </w:r>
      <w:r>
        <w:rPr>
          <w:rStyle w:val="NormalTok"/>
        </w:rPr>
        <w:t xml:space="preserve"> Which command executes </w:t>
      </w:r>
      <w:r>
        <w:rPr>
          <w:rStyle w:val="KeywordTok"/>
        </w:rPr>
        <w:t xml:space="preserve">this</w:t>
      </w:r>
      <w:r>
        <w:rPr>
          <w:rStyle w:val="NormalTok"/>
        </w:rPr>
        <w:t xml:space="preserve"> gracefully</w:t>
      </w:r>
      <w:r>
        <w:rPr>
          <w:rStyle w:val="OperatorTok"/>
        </w:rPr>
        <w:t xml:space="preserve">?</w:t>
      </w:r>
      <w:r>
        <w:br/>
      </w:r>
      <w:r>
        <w:br/>
      </w:r>
      <w:r>
        <w:rPr>
          <w:rStyle w:val="NormalTok"/>
        </w:rPr>
        <w:t xml:space="preserve">A</w:t>
      </w:r>
      <w:r>
        <w:rPr>
          <w:rStyle w:val="OperatorTok"/>
        </w:rPr>
        <w:t xml:space="preserve">.</w:t>
      </w:r>
      <w:r>
        <w:rPr>
          <w:rStyle w:val="NormalTok"/>
        </w:rPr>
        <w:t xml:space="preserve"> `kubectl delete deployment web</w:t>
      </w:r>
      <w:r>
        <w:rPr>
          <w:rStyle w:val="OperatorTok"/>
        </w:rPr>
        <w:t xml:space="preserve">-</w:t>
      </w:r>
      <w:r>
        <w:rPr>
          <w:rStyle w:val="NormalTok"/>
        </w:rPr>
        <w:t xml:space="preserve">api </w:t>
      </w:r>
      <w:r>
        <w:rPr>
          <w:rStyle w:val="OperatorTok"/>
        </w:rPr>
        <w:t xml:space="preserve">-</w:t>
      </w:r>
      <w:r>
        <w:rPr>
          <w:rStyle w:val="NormalTok"/>
        </w:rPr>
        <w:t xml:space="preserve">n prod`  </w:t>
      </w:r>
      <w:r>
        <w:br/>
      </w:r>
      <w:r>
        <w:br/>
      </w:r>
      <w:r>
        <w:rPr>
          <w:rStyle w:val="NormalTok"/>
        </w:rPr>
        <w:t xml:space="preserve">B</w:t>
      </w:r>
      <w:r>
        <w:rPr>
          <w:rStyle w:val="OperatorTok"/>
        </w:rPr>
        <w:t xml:space="preserve">.</w:t>
      </w:r>
      <w:r>
        <w:rPr>
          <w:rStyle w:val="NormalTok"/>
        </w:rPr>
        <w:t xml:space="preserve"> `kubectl rollout restart deployment</w:t>
      </w:r>
      <w:r>
        <w:rPr>
          <w:rStyle w:val="OperatorTok"/>
        </w:rPr>
        <w:t xml:space="preserve">/</w:t>
      </w:r>
      <w:r>
        <w:rPr>
          <w:rStyle w:val="NormalTok"/>
        </w:rPr>
        <w:t xml:space="preserve">web</w:t>
      </w:r>
      <w:r>
        <w:rPr>
          <w:rStyle w:val="OperatorTok"/>
        </w:rPr>
        <w:t xml:space="preserve">-</w:t>
      </w:r>
      <w:r>
        <w:rPr>
          <w:rStyle w:val="NormalTok"/>
        </w:rPr>
        <w:t xml:space="preserve">api </w:t>
      </w:r>
      <w:r>
        <w:rPr>
          <w:rStyle w:val="OperatorTok"/>
        </w:rPr>
        <w:t xml:space="preserve">-</w:t>
      </w:r>
      <w:r>
        <w:rPr>
          <w:rStyle w:val="NormalTok"/>
        </w:rPr>
        <w:t xml:space="preserve">n prod`  </w:t>
      </w:r>
      <w:r>
        <w:br/>
      </w:r>
      <w:r>
        <w:br/>
      </w:r>
      <w:r>
        <w:rPr>
          <w:rStyle w:val="NormalTok"/>
        </w:rPr>
        <w:t xml:space="preserve">C</w:t>
      </w:r>
      <w:r>
        <w:rPr>
          <w:rStyle w:val="OperatorTok"/>
        </w:rPr>
        <w:t xml:space="preserve">.</w:t>
      </w:r>
      <w:r>
        <w:rPr>
          <w:rStyle w:val="NormalTok"/>
        </w:rPr>
        <w:t xml:space="preserve"> `kubectl scale deployment web</w:t>
      </w:r>
      <w:r>
        <w:rPr>
          <w:rStyle w:val="OperatorTok"/>
        </w:rPr>
        <w:t xml:space="preserve">-</w:t>
      </w:r>
      <w:r>
        <w:rPr>
          <w:rStyle w:val="NormalTok"/>
        </w:rPr>
        <w:t xml:space="preserve">api </w:t>
      </w:r>
      <w:r>
        <w:rPr>
          <w:rStyle w:val="OperatorTok"/>
        </w:rPr>
        <w:t xml:space="preserve">--</w:t>
      </w:r>
      <w:r>
        <w:rPr>
          <w:rStyle w:val="NormalTok"/>
        </w:rPr>
        <w:t xml:space="preserve">replicas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n prod`  </w:t>
      </w:r>
      <w:r>
        <w:br/>
      </w:r>
      <w:r>
        <w:br/>
      </w:r>
      <w:r>
        <w:rPr>
          <w:rStyle w:val="NormalTok"/>
        </w:rPr>
        <w:t xml:space="preserve">D</w:t>
      </w:r>
      <w:r>
        <w:rPr>
          <w:rStyle w:val="OperatorTok"/>
        </w:rPr>
        <w:t xml:space="preserve">.</w:t>
      </w:r>
      <w:r>
        <w:rPr>
          <w:rStyle w:val="NormalTok"/>
        </w:rPr>
        <w:t xml:space="preserve"> `kubectl replace </w:t>
      </w:r>
      <w:r>
        <w:rPr>
          <w:rStyle w:val="OperatorTok"/>
        </w:rPr>
        <w:t xml:space="preserve">-</w:t>
      </w:r>
      <w:r>
        <w:rPr>
          <w:rStyle w:val="NormalTok"/>
        </w:rPr>
        <w:t xml:space="preserve">f deployment</w:t>
      </w:r>
      <w:r>
        <w:rPr>
          <w:rStyle w:val="OperatorTok"/>
        </w:rPr>
        <w:t xml:space="preserve">.</w:t>
      </w:r>
      <w:r>
        <w:rPr>
          <w:rStyle w:val="NormalTok"/>
        </w:rPr>
        <w:t xml:space="preserve">yaml </w:t>
      </w:r>
      <w:r>
        <w:rPr>
          <w:rStyle w:val="OperatorTok"/>
        </w:rPr>
        <w:t xml:space="preserve">--</w:t>
      </w:r>
      <w:r>
        <w:rPr>
          <w:rStyle w:val="NormalTok"/>
        </w:rPr>
        <w:t xml:space="preserve">force`  </w:t>
      </w:r>
      <w:r>
        <w:br/>
      </w:r>
      <w:r>
        <w:br/>
      </w:r>
      <w:r>
        <w:rPr>
          <w:rStyle w:val="NormalTok"/>
        </w:rPr>
        <w:t xml:space="preserve">#### Question </w:t>
      </w:r>
      <w:r>
        <w:rPr>
          <w:rStyle w:val="DecValTok"/>
        </w:rPr>
        <w:t xml:space="preserve">45</w:t>
      </w:r>
      <w:r>
        <w:rPr>
          <w:rStyle w:val="NormalTok"/>
        </w:rPr>
        <w:t xml:space="preserve"> </w:t>
      </w:r>
      <w:r>
        <w:rPr>
          <w:rStyle w:val="OperatorTok"/>
        </w:rPr>
        <w:t xml:space="preserve">(</w:t>
      </w:r>
      <w:r>
        <w:rPr>
          <w:rStyle w:val="NormalTok"/>
        </w:rPr>
        <w:t xml:space="preserve">Objective </w:t>
      </w:r>
      <w:r>
        <w:rPr>
          <w:rStyle w:val="FloatTok"/>
        </w:rPr>
        <w:t xml:space="preserve">702.5</w:t>
      </w:r>
      <w:r>
        <w:rPr>
          <w:rStyle w:val="OperatorTok"/>
        </w:rPr>
        <w:t xml:space="preserve">)</w:t>
      </w:r>
      <w:r>
        <w:br/>
      </w:r>
      <w:r>
        <w:br/>
      </w:r>
      <w:r>
        <w:rPr>
          <w:rStyle w:val="NormalTok"/>
        </w:rPr>
        <w:t xml:space="preserve">Which field </w:t>
      </w:r>
      <w:r>
        <w:rPr>
          <w:rStyle w:val="KeywordTok"/>
        </w:rPr>
        <w:t xml:space="preserve">in</w:t>
      </w:r>
      <w:r>
        <w:rPr>
          <w:rStyle w:val="NormalTok"/>
        </w:rPr>
        <w:t xml:space="preserve"> a Kubernetes Pod spec prevents privilege escalation by stopping processes from gaining more privileges than their parent process</w:t>
      </w:r>
      <w:r>
        <w:rPr>
          <w:rStyle w:val="OperatorTok"/>
        </w:rPr>
        <w:t xml:space="preserve">?</w:t>
      </w:r>
      <w:r>
        <w:br/>
      </w:r>
      <w:r>
        <w:br/>
      </w:r>
      <w:r>
        <w:rPr>
          <w:rStyle w:val="NormalTok"/>
        </w:rPr>
        <w:t xml:space="preserve">A</w:t>
      </w:r>
      <w:r>
        <w:rPr>
          <w:rStyle w:val="OperatorTok"/>
        </w:rPr>
        <w:t xml:space="preserve">.</w:t>
      </w:r>
      <w:r>
        <w:rPr>
          <w:rStyle w:val="NormalTok"/>
        </w:rPr>
        <w:t xml:space="preserve"> `allowPrivilegeEscalation</w:t>
      </w:r>
      <w:r>
        <w:rPr>
          <w:rStyle w:val="OperatorTok"/>
        </w:rPr>
        <w:t xml:space="preserve">:</w:t>
      </w:r>
      <w:r>
        <w:rPr>
          <w:rStyle w:val="NormalTok"/>
        </w:rPr>
        <w:t xml:space="preserve"> false`  </w:t>
      </w:r>
      <w:r>
        <w:br/>
      </w:r>
      <w:r>
        <w:br/>
      </w:r>
      <w:r>
        <w:rPr>
          <w:rStyle w:val="NormalTok"/>
        </w:rPr>
        <w:t xml:space="preserve">B</w:t>
      </w:r>
      <w:r>
        <w:rPr>
          <w:rStyle w:val="OperatorTok"/>
        </w:rPr>
        <w:t xml:space="preserve">.</w:t>
      </w:r>
      <w:r>
        <w:rPr>
          <w:rStyle w:val="NormalTok"/>
        </w:rPr>
        <w:t xml:space="preserve"> `runAsNonRoot</w:t>
      </w:r>
      <w:r>
        <w:rPr>
          <w:rStyle w:val="OperatorTok"/>
        </w:rPr>
        <w:t xml:space="preserve">:</w:t>
      </w:r>
      <w:r>
        <w:rPr>
          <w:rStyle w:val="NormalTok"/>
        </w:rPr>
        <w:t xml:space="preserve"> true`  </w:t>
      </w:r>
      <w:r>
        <w:br/>
      </w:r>
      <w:r>
        <w:br/>
      </w:r>
      <w:r>
        <w:rPr>
          <w:rStyle w:val="NormalTok"/>
        </w:rPr>
        <w:t xml:space="preserve">C</w:t>
      </w:r>
      <w:r>
        <w:rPr>
          <w:rStyle w:val="OperatorTok"/>
        </w:rPr>
        <w:t xml:space="preserve">.</w:t>
      </w:r>
      <w:r>
        <w:rPr>
          <w:rStyle w:val="NormalTok"/>
        </w:rPr>
        <w:t xml:space="preserve"> `readOnlyRootFilesystem</w:t>
      </w:r>
      <w:r>
        <w:rPr>
          <w:rStyle w:val="OperatorTok"/>
        </w:rPr>
        <w:t xml:space="preserve">:</w:t>
      </w:r>
      <w:r>
        <w:rPr>
          <w:rStyle w:val="NormalTok"/>
        </w:rPr>
        <w:t xml:space="preserve"> true`  </w:t>
      </w:r>
      <w:r>
        <w:br/>
      </w:r>
      <w:r>
        <w:br/>
      </w:r>
      <w:r>
        <w:rPr>
          <w:rStyle w:val="NormalTok"/>
        </w:rPr>
        <w:t xml:space="preserve">D</w:t>
      </w:r>
      <w:r>
        <w:rPr>
          <w:rStyle w:val="OperatorTok"/>
        </w:rPr>
        <w:t xml:space="preserve">.</w:t>
      </w:r>
      <w:r>
        <w:rPr>
          <w:rStyle w:val="NormalTok"/>
        </w:rPr>
        <w:t xml:space="preserve"> `privileged</w:t>
      </w:r>
      <w:r>
        <w:rPr>
          <w:rStyle w:val="OperatorTok"/>
        </w:rPr>
        <w:t xml:space="preserve">:</w:t>
      </w:r>
      <w:r>
        <w:rPr>
          <w:rStyle w:val="NormalTok"/>
        </w:rPr>
        <w:t xml:space="preserve"> false`  </w:t>
      </w:r>
      <w:r>
        <w:br/>
      </w:r>
      <w:r>
        <w:br/>
      </w:r>
      <w:r>
        <w:rPr>
          <w:rStyle w:val="NormalTok"/>
        </w:rPr>
        <w:t xml:space="preserve">#### Question </w:t>
      </w:r>
      <w:r>
        <w:rPr>
          <w:rStyle w:val="DecValTok"/>
        </w:rPr>
        <w:t xml:space="preserve">46</w:t>
      </w:r>
      <w:r>
        <w:rPr>
          <w:rStyle w:val="NormalTok"/>
        </w:rPr>
        <w:t xml:space="preserve"> </w:t>
      </w:r>
      <w:r>
        <w:rPr>
          <w:rStyle w:val="OperatorTok"/>
        </w:rPr>
        <w:t xml:space="preserve">(</w:t>
      </w:r>
      <w:r>
        <w:rPr>
          <w:rStyle w:val="NormalTok"/>
        </w:rPr>
        <w:t xml:space="preserve">Objective </w:t>
      </w:r>
      <w:r>
        <w:rPr>
          <w:rStyle w:val="FloatTok"/>
        </w:rPr>
        <w:t xml:space="preserve">703.2</w:t>
      </w:r>
      <w:r>
        <w:rPr>
          <w:rStyle w:val="OperatorTok"/>
        </w:rPr>
        <w:t xml:space="preserve">)</w:t>
      </w:r>
      <w:r>
        <w:br/>
      </w:r>
      <w:r>
        <w:br/>
      </w:r>
      <w:r>
        <w:rPr>
          <w:rStyle w:val="NormalTok"/>
        </w:rPr>
        <w:t xml:space="preserve">In OpenTofu </w:t>
      </w:r>
      <w:r>
        <w:rPr>
          <w:rStyle w:val="OperatorTok"/>
        </w:rPr>
        <w:t xml:space="preserve">/</w:t>
      </w:r>
      <w:r>
        <w:rPr>
          <w:rStyle w:val="NormalTok"/>
        </w:rPr>
        <w:t xml:space="preserve"> Terraform</w:t>
      </w:r>
      <w:r>
        <w:rPr>
          <w:rStyle w:val="OperatorTok"/>
        </w:rPr>
        <w:t xml:space="preserve">,</w:t>
      </w:r>
      <w:r>
        <w:rPr>
          <w:rStyle w:val="NormalTok"/>
        </w:rPr>
        <w:t xml:space="preserve"> what happens when you run `tofu refresh`</w:t>
      </w:r>
      <w:r>
        <w:rPr>
          <w:rStyle w:val="OperatorTok"/>
        </w:rPr>
        <w:t xml:space="preserve">?</w:t>
      </w:r>
      <w:r>
        <w:br/>
      </w:r>
      <w:r>
        <w:br/>
      </w:r>
      <w:r>
        <w:rPr>
          <w:rStyle w:val="NormalTok"/>
        </w:rPr>
        <w:t xml:space="preserve">A</w:t>
      </w:r>
      <w:r>
        <w:rPr>
          <w:rStyle w:val="OperatorTok"/>
        </w:rPr>
        <w:t xml:space="preserve">.</w:t>
      </w:r>
      <w:r>
        <w:rPr>
          <w:rStyle w:val="NormalTok"/>
        </w:rPr>
        <w:t xml:space="preserve"> It updates state file metadata to align with actual infrastructure without updating resource configurations</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It overwrites cloud resources with state file values</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It deletes unused state files</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It destroys all infrastructure </w:t>
      </w:r>
      <w:r>
        <w:rPr>
          <w:rStyle w:val="KeywordTok"/>
        </w:rPr>
        <w:t xml:space="preserve">in</w:t>
      </w:r>
      <w:r>
        <w:rPr>
          <w:rStyle w:val="NormalTok"/>
        </w:rPr>
        <w:t xml:space="preserve"> the workspace</w:t>
      </w:r>
      <w:r>
        <w:rPr>
          <w:rStyle w:val="OperatorTok"/>
        </w:rPr>
        <w:t xml:space="preserve">.</w:t>
      </w:r>
      <w:r>
        <w:rPr>
          <w:rStyle w:val="NormalTok"/>
        </w:rPr>
        <w:t xml:space="preserve">  </w:t>
      </w:r>
      <w:r>
        <w:br/>
      </w:r>
      <w:r>
        <w:br/>
      </w:r>
      <w:r>
        <w:rPr>
          <w:rStyle w:val="NormalTok"/>
        </w:rPr>
        <w:t xml:space="preserve">#### Question </w:t>
      </w:r>
      <w:r>
        <w:rPr>
          <w:rStyle w:val="DecValTok"/>
        </w:rPr>
        <w:t xml:space="preserve">47</w:t>
      </w:r>
      <w:r>
        <w:rPr>
          <w:rStyle w:val="NormalTok"/>
        </w:rPr>
        <w:t xml:space="preserve"> </w:t>
      </w:r>
      <w:r>
        <w:rPr>
          <w:rStyle w:val="OperatorTok"/>
        </w:rPr>
        <w:t xml:space="preserve">(</w:t>
      </w:r>
      <w:r>
        <w:rPr>
          <w:rStyle w:val="NormalTok"/>
        </w:rPr>
        <w:t xml:space="preserve">Objective </w:t>
      </w:r>
      <w:r>
        <w:rPr>
          <w:rStyle w:val="FloatTok"/>
        </w:rPr>
        <w:t xml:space="preserve">703.3</w:t>
      </w:r>
      <w:r>
        <w:rPr>
          <w:rStyle w:val="OperatorTok"/>
        </w:rPr>
        <w:t xml:space="preserve">)</w:t>
      </w:r>
      <w:r>
        <w:br/>
      </w:r>
      <w:r>
        <w:br/>
      </w:r>
      <w:r>
        <w:rPr>
          <w:rStyle w:val="NormalTok"/>
        </w:rPr>
        <w:t xml:space="preserve">In an Ansible directory structure</w:t>
      </w:r>
      <w:r>
        <w:rPr>
          <w:rStyle w:val="OperatorTok"/>
        </w:rPr>
        <w:t xml:space="preserve">,</w:t>
      </w:r>
      <w:r>
        <w:rPr>
          <w:rStyle w:val="NormalTok"/>
        </w:rPr>
        <w:t xml:space="preserve"> where should common variables shared across all target hosts be defined</w:t>
      </w:r>
      <w:r>
        <w:rPr>
          <w:rStyle w:val="OperatorTok"/>
        </w:rPr>
        <w:t xml:space="preserve">?</w:t>
      </w:r>
      <w:r>
        <w:br/>
      </w:r>
      <w:r>
        <w:br/>
      </w:r>
      <w:r>
        <w:rPr>
          <w:rStyle w:val="NormalTok"/>
        </w:rPr>
        <w:t xml:space="preserve">A</w:t>
      </w:r>
      <w:r>
        <w:rPr>
          <w:rStyle w:val="OperatorTok"/>
        </w:rPr>
        <w:t xml:space="preserve">.</w:t>
      </w:r>
      <w:r>
        <w:rPr>
          <w:rStyle w:val="NormalTok"/>
        </w:rPr>
        <w:t xml:space="preserve"> `host_vars</w:t>
      </w:r>
      <w:r>
        <w:rPr>
          <w:rStyle w:val="OperatorTok"/>
        </w:rPr>
        <w:t xml:space="preserve">/</w:t>
      </w:r>
      <w:r>
        <w:rPr>
          <w:rStyle w:val="NormalTok"/>
        </w:rPr>
        <w:t xml:space="preserve">localhost</w:t>
      </w:r>
      <w:r>
        <w:rPr>
          <w:rStyle w:val="OperatorTok"/>
        </w:rPr>
        <w:t xml:space="preserve">.</w:t>
      </w:r>
      <w:r>
        <w:rPr>
          <w:rStyle w:val="NormalTok"/>
        </w:rPr>
        <w:t xml:space="preserve">yml`  </w:t>
      </w:r>
      <w:r>
        <w:br/>
      </w:r>
      <w:r>
        <w:br/>
      </w:r>
      <w:r>
        <w:rPr>
          <w:rStyle w:val="NormalTok"/>
        </w:rPr>
        <w:t xml:space="preserve">B</w:t>
      </w:r>
      <w:r>
        <w:rPr>
          <w:rStyle w:val="OperatorTok"/>
        </w:rPr>
        <w:t xml:space="preserve">.</w:t>
      </w:r>
      <w:r>
        <w:rPr>
          <w:rStyle w:val="NormalTok"/>
        </w:rPr>
        <w:t xml:space="preserve"> `group_vars</w:t>
      </w:r>
      <w:r>
        <w:rPr>
          <w:rStyle w:val="OperatorTok"/>
        </w:rPr>
        <w:t xml:space="preserve">/</w:t>
      </w:r>
      <w:r>
        <w:rPr>
          <w:rStyle w:val="NormalTok"/>
        </w:rPr>
        <w:t xml:space="preserve">all</w:t>
      </w:r>
      <w:r>
        <w:rPr>
          <w:rStyle w:val="OperatorTok"/>
        </w:rPr>
        <w:t xml:space="preserve">.</w:t>
      </w:r>
      <w:r>
        <w:rPr>
          <w:rStyle w:val="NormalTok"/>
        </w:rPr>
        <w:t xml:space="preserve">yml`  </w:t>
      </w:r>
      <w:r>
        <w:br/>
      </w:r>
      <w:r>
        <w:br/>
      </w:r>
      <w:r>
        <w:rPr>
          <w:rStyle w:val="NormalTok"/>
        </w:rPr>
        <w:t xml:space="preserve">C</w:t>
      </w:r>
      <w:r>
        <w:rPr>
          <w:rStyle w:val="OperatorTok"/>
        </w:rPr>
        <w:t xml:space="preserve">.</w:t>
      </w:r>
      <w:r>
        <w:rPr>
          <w:rStyle w:val="NormalTok"/>
        </w:rPr>
        <w:t xml:space="preserve"> `roles</w:t>
      </w:r>
      <w:r>
        <w:rPr>
          <w:rStyle w:val="OperatorTok"/>
        </w:rPr>
        <w:t xml:space="preserve">/</w:t>
      </w:r>
      <w:r>
        <w:rPr>
          <w:rStyle w:val="NormalTok"/>
        </w:rPr>
        <w:t xml:space="preserve">common</w:t>
      </w:r>
      <w:r>
        <w:rPr>
          <w:rStyle w:val="OperatorTok"/>
        </w:rPr>
        <w:t xml:space="preserve">/</w:t>
      </w:r>
      <w:r>
        <w:rPr>
          <w:rStyle w:val="NormalTok"/>
        </w:rPr>
        <w:t xml:space="preserve">handlers</w:t>
      </w:r>
      <w:r>
        <w:rPr>
          <w:rStyle w:val="OperatorTok"/>
        </w:rPr>
        <w:t xml:space="preserve">/</w:t>
      </w:r>
      <w:r>
        <w:rPr>
          <w:rStyle w:val="NormalTok"/>
        </w:rPr>
        <w:t xml:space="preserve">main</w:t>
      </w:r>
      <w:r>
        <w:rPr>
          <w:rStyle w:val="OperatorTok"/>
        </w:rPr>
        <w:t xml:space="preserve">.</w:t>
      </w:r>
      <w:r>
        <w:rPr>
          <w:rStyle w:val="NormalTok"/>
        </w:rPr>
        <w:t xml:space="preserve">yml`  </w:t>
      </w:r>
      <w:r>
        <w:br/>
      </w:r>
      <w:r>
        <w:br/>
      </w:r>
      <w:r>
        <w:rPr>
          <w:rStyle w:val="NormalTok"/>
        </w:rPr>
        <w:t xml:space="preserve">D</w:t>
      </w:r>
      <w:r>
        <w:rPr>
          <w:rStyle w:val="OperatorTok"/>
        </w:rPr>
        <w:t xml:space="preserve">.</w:t>
      </w:r>
      <w:r>
        <w:rPr>
          <w:rStyle w:val="NormalTok"/>
        </w:rPr>
        <w:t xml:space="preserve"> `ansible</w:t>
      </w:r>
      <w:r>
        <w:rPr>
          <w:rStyle w:val="OperatorTok"/>
        </w:rPr>
        <w:t xml:space="preserve">.</w:t>
      </w:r>
      <w:r>
        <w:rPr>
          <w:rStyle w:val="NormalTok"/>
        </w:rPr>
        <w:t xml:space="preserve">cfg`  </w:t>
      </w:r>
      <w:r>
        <w:br/>
      </w:r>
      <w:r>
        <w:br/>
      </w:r>
      <w:r>
        <w:rPr>
          <w:rStyle w:val="NormalTok"/>
        </w:rPr>
        <w:t xml:space="preserve">#### Question </w:t>
      </w:r>
      <w:r>
        <w:rPr>
          <w:rStyle w:val="DecValTok"/>
        </w:rPr>
        <w:t xml:space="preserve">48</w:t>
      </w:r>
      <w:r>
        <w:rPr>
          <w:rStyle w:val="NormalTok"/>
        </w:rPr>
        <w:t xml:space="preserve"> </w:t>
      </w:r>
      <w:r>
        <w:rPr>
          <w:rStyle w:val="OperatorTok"/>
        </w:rPr>
        <w:t xml:space="preserve">(</w:t>
      </w:r>
      <w:r>
        <w:rPr>
          <w:rStyle w:val="NormalTok"/>
        </w:rPr>
        <w:t xml:space="preserve">Objective </w:t>
      </w:r>
      <w:r>
        <w:rPr>
          <w:rStyle w:val="FloatTok"/>
        </w:rPr>
        <w:t xml:space="preserve">703.4</w:t>
      </w:r>
      <w:r>
        <w:rPr>
          <w:rStyle w:val="OperatorTok"/>
        </w:rPr>
        <w:t xml:space="preserve">)</w:t>
      </w:r>
      <w:r>
        <w:br/>
      </w:r>
      <w:r>
        <w:br/>
      </w:r>
      <w:r>
        <w:rPr>
          <w:rStyle w:val="NormalTok"/>
        </w:rPr>
        <w:t xml:space="preserve">An engineer needs to run an Ansible playbook using a custom SSH private key located at `</w:t>
      </w:r>
      <w:r>
        <w:rPr>
          <w:rStyle w:val="OperatorTok"/>
        </w:rPr>
        <w:t xml:space="preserve">~</w:t>
      </w:r>
      <w:r>
        <w:rPr>
          <w:rStyle w:val="StringTok"/>
        </w:rPr>
        <w:t xml:space="preserve">/.ssh/</w:t>
      </w:r>
      <w:r>
        <w:rPr>
          <w:rStyle w:val="NormalTok"/>
        </w:rPr>
        <w:t xml:space="preserve">prod_id_rsa`</w:t>
      </w:r>
      <w:r>
        <w:rPr>
          <w:rStyle w:val="OperatorTok"/>
        </w:rPr>
        <w:t xml:space="preserve">.</w:t>
      </w:r>
      <w:r>
        <w:rPr>
          <w:rStyle w:val="NormalTok"/>
        </w:rPr>
        <w:t xml:space="preserve"> Which command line flag overrides </w:t>
      </w:r>
      <w:r>
        <w:rPr>
          <w:rStyle w:val="KeywordTok"/>
        </w:rPr>
        <w:t xml:space="preserve">default</w:t>
      </w:r>
      <w:r>
        <w:rPr>
          <w:rStyle w:val="NormalTok"/>
        </w:rPr>
        <w:t xml:space="preserve"> SSH key selection</w:t>
      </w:r>
      <w:r>
        <w:rPr>
          <w:rStyle w:val="OperatorTok"/>
        </w:rPr>
        <w:t xml:space="preserve">?</w:t>
      </w:r>
      <w:r>
        <w:br/>
      </w:r>
      <w:r>
        <w:br/>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private</w:t>
      </w:r>
      <w:r>
        <w:rPr>
          <w:rStyle w:val="OperatorTok"/>
        </w:rPr>
        <w:t xml:space="preserve">-</w:t>
      </w:r>
      <w:r>
        <w:rPr>
          <w:rStyle w:val="NormalTok"/>
        </w:rPr>
        <w:t xml:space="preserve">key </w:t>
      </w:r>
      <w:r>
        <w:rPr>
          <w:rStyle w:val="OperatorTok"/>
        </w:rPr>
        <w:t xml:space="preserve">~</w:t>
      </w:r>
      <w:r>
        <w:rPr>
          <w:rStyle w:val="StringTok"/>
        </w:rPr>
        <w:t xml:space="preserve">/.ssh/</w:t>
      </w:r>
      <w:r>
        <w:rPr>
          <w:rStyle w:val="NormalTok"/>
        </w:rPr>
        <w:t xml:space="preserve">prod_id_rsa`  </w:t>
      </w:r>
      <w:r>
        <w:br/>
      </w:r>
      <w:r>
        <w:br/>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file </w:t>
      </w:r>
      <w:r>
        <w:rPr>
          <w:rStyle w:val="OperatorTok"/>
        </w:rPr>
        <w:t xml:space="preserve">~</w:t>
      </w:r>
      <w:r>
        <w:rPr>
          <w:rStyle w:val="StringTok"/>
        </w:rPr>
        <w:t xml:space="preserve">/.ssh/</w:t>
      </w:r>
      <w:r>
        <w:rPr>
          <w:rStyle w:val="NormalTok"/>
        </w:rPr>
        <w:t xml:space="preserve">prod_id_rsa`  </w:t>
      </w:r>
      <w:r>
        <w:br/>
      </w:r>
      <w:r>
        <w:br/>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u root`  </w:t>
      </w:r>
      <w:r>
        <w:br/>
      </w:r>
      <w:r>
        <w:br/>
      </w:r>
      <w:r>
        <w:rPr>
          <w:rStyle w:val="NormalTok"/>
        </w:rPr>
        <w:t xml:space="preserve">D</w:t>
      </w:r>
      <w:r>
        <w:rPr>
          <w:rStyle w:val="OperatorTok"/>
        </w:rPr>
        <w:t xml:space="preserve">.</w:t>
      </w:r>
      <w:r>
        <w:rPr>
          <w:rStyle w:val="NormalTok"/>
        </w:rPr>
        <w:t xml:space="preserve"> `</w:t>
      </w:r>
      <w:r>
        <w:rPr>
          <w:rStyle w:val="OperatorTok"/>
        </w:rPr>
        <w:t xml:space="preserve">--</w:t>
      </w:r>
      <w:r>
        <w:rPr>
          <w:rStyle w:val="NormalTok"/>
        </w:rPr>
        <w:t xml:space="preserve">vault</w:t>
      </w:r>
      <w:r>
        <w:rPr>
          <w:rStyle w:val="OperatorTok"/>
        </w:rPr>
        <w:t xml:space="preserve">-</w:t>
      </w:r>
      <w:r>
        <w:rPr>
          <w:rStyle w:val="NormalTok"/>
        </w:rPr>
        <w:t xml:space="preserve">password</w:t>
      </w:r>
      <w:r>
        <w:rPr>
          <w:rStyle w:val="OperatorTok"/>
        </w:rPr>
        <w:t xml:space="preserve">-</w:t>
      </w:r>
      <w:r>
        <w:rPr>
          <w:rStyle w:val="NormalTok"/>
        </w:rPr>
        <w:t xml:space="preserve">file`  </w:t>
      </w:r>
      <w:r>
        <w:br/>
      </w:r>
      <w:r>
        <w:br/>
      </w:r>
      <w:r>
        <w:rPr>
          <w:rStyle w:val="NormalTok"/>
        </w:rPr>
        <w:t xml:space="preserve">#### Question </w:t>
      </w:r>
      <w:r>
        <w:rPr>
          <w:rStyle w:val="DecValTok"/>
        </w:rPr>
        <w:t xml:space="preserve">49</w:t>
      </w:r>
      <w:r>
        <w:rPr>
          <w:rStyle w:val="NormalTok"/>
        </w:rPr>
        <w:t xml:space="preserve"> </w:t>
      </w:r>
      <w:r>
        <w:rPr>
          <w:rStyle w:val="OperatorTok"/>
        </w:rPr>
        <w:t xml:space="preserve">(</w:t>
      </w:r>
      <w:r>
        <w:rPr>
          <w:rStyle w:val="NormalTok"/>
        </w:rPr>
        <w:t xml:space="preserve">Objective </w:t>
      </w:r>
      <w:r>
        <w:rPr>
          <w:rStyle w:val="FloatTok"/>
        </w:rPr>
        <w:t xml:space="preserve">704.1</w:t>
      </w:r>
      <w:r>
        <w:rPr>
          <w:rStyle w:val="OperatorTok"/>
        </w:rPr>
        <w:t xml:space="preserve">)</w:t>
      </w:r>
      <w:r>
        <w:br/>
      </w:r>
      <w:r>
        <w:br/>
      </w:r>
      <w:r>
        <w:rPr>
          <w:rStyle w:val="NormalTok"/>
        </w:rPr>
        <w:t xml:space="preserve">Which Git command combines all commits from a feature branch into a single clean commit on the destination branch during integration</w:t>
      </w:r>
      <w:r>
        <w:rPr>
          <w:rStyle w:val="OperatorTok"/>
        </w:rPr>
        <w:t xml:space="preserve">?</w:t>
      </w:r>
      <w:r>
        <w:br/>
      </w:r>
      <w:r>
        <w:br/>
      </w:r>
      <w:r>
        <w:rPr>
          <w:rStyle w:val="NormalTok"/>
        </w:rPr>
        <w:t xml:space="preserve">A</w:t>
      </w:r>
      <w:r>
        <w:rPr>
          <w:rStyle w:val="OperatorTok"/>
        </w:rPr>
        <w:t xml:space="preserve">.</w:t>
      </w:r>
      <w:r>
        <w:rPr>
          <w:rStyle w:val="NormalTok"/>
        </w:rPr>
        <w:t xml:space="preserve"> `git merge </w:t>
      </w:r>
      <w:r>
        <w:rPr>
          <w:rStyle w:val="OperatorTok"/>
        </w:rPr>
        <w:t xml:space="preserve">--</w:t>
      </w:r>
      <w:r>
        <w:rPr>
          <w:rStyle w:val="NormalTok"/>
        </w:rPr>
        <w:t xml:space="preserve">squash`  </w:t>
      </w:r>
      <w:r>
        <w:br/>
      </w:r>
      <w:r>
        <w:br/>
      </w:r>
      <w:r>
        <w:rPr>
          <w:rStyle w:val="NormalTok"/>
        </w:rPr>
        <w:t xml:space="preserve">B</w:t>
      </w:r>
      <w:r>
        <w:rPr>
          <w:rStyle w:val="OperatorTok"/>
        </w:rPr>
        <w:t xml:space="preserve">.</w:t>
      </w:r>
      <w:r>
        <w:rPr>
          <w:rStyle w:val="NormalTok"/>
        </w:rPr>
        <w:t xml:space="preserve"> `git rebase </w:t>
      </w:r>
      <w:r>
        <w:rPr>
          <w:rStyle w:val="OperatorTok"/>
        </w:rPr>
        <w:t xml:space="preserve">--</w:t>
      </w:r>
      <w:r>
        <w:rPr>
          <w:rStyle w:val="NormalTok"/>
        </w:rPr>
        <w:t xml:space="preserve">no</w:t>
      </w:r>
      <w:r>
        <w:rPr>
          <w:rStyle w:val="OperatorTok"/>
        </w:rPr>
        <w:t xml:space="preserve">-</w:t>
      </w:r>
      <w:r>
        <w:rPr>
          <w:rStyle w:val="NormalTok"/>
        </w:rPr>
        <w:t xml:space="preserve">ff`  </w:t>
      </w:r>
      <w:r>
        <w:br/>
      </w:r>
      <w:r>
        <w:br/>
      </w:r>
      <w:r>
        <w:rPr>
          <w:rStyle w:val="NormalTok"/>
        </w:rPr>
        <w:t xml:space="preserve">C</w:t>
      </w:r>
      <w:r>
        <w:rPr>
          <w:rStyle w:val="OperatorTok"/>
        </w:rPr>
        <w:t xml:space="preserve">.</w:t>
      </w:r>
      <w:r>
        <w:rPr>
          <w:rStyle w:val="NormalTok"/>
        </w:rPr>
        <w:t xml:space="preserve"> `git checkout </w:t>
      </w:r>
      <w:r>
        <w:rPr>
          <w:rStyle w:val="OperatorTok"/>
        </w:rPr>
        <w:t xml:space="preserve">-</w:t>
      </w:r>
      <w:r>
        <w:rPr>
          <w:rStyle w:val="NormalTok"/>
        </w:rPr>
        <w:t xml:space="preserve">b`  </w:t>
      </w:r>
      <w:r>
        <w:br/>
      </w:r>
      <w:r>
        <w:br/>
      </w:r>
      <w:r>
        <w:rPr>
          <w:rStyle w:val="NormalTok"/>
        </w:rPr>
        <w:t xml:space="preserve">D</w:t>
      </w:r>
      <w:r>
        <w:rPr>
          <w:rStyle w:val="OperatorTok"/>
        </w:rPr>
        <w:t xml:space="preserve">.</w:t>
      </w:r>
      <w:r>
        <w:rPr>
          <w:rStyle w:val="NormalTok"/>
        </w:rPr>
        <w:t xml:space="preserve"> `git cherry</w:t>
      </w:r>
      <w:r>
        <w:rPr>
          <w:rStyle w:val="OperatorTok"/>
        </w:rPr>
        <w:t xml:space="preserve">-</w:t>
      </w:r>
      <w:r>
        <w:rPr>
          <w:rStyle w:val="NormalTok"/>
        </w:rPr>
        <w:t xml:space="preserve">pick </w:t>
      </w:r>
      <w:r>
        <w:rPr>
          <w:rStyle w:val="OperatorTok"/>
        </w:rPr>
        <w:t xml:space="preserve">--</w:t>
      </w:r>
      <w:r>
        <w:rPr>
          <w:rStyle w:val="NormalTok"/>
        </w:rPr>
        <w:t xml:space="preserve">all`  </w:t>
      </w:r>
      <w:r>
        <w:br/>
      </w:r>
      <w:r>
        <w:br/>
      </w:r>
      <w:r>
        <w:rPr>
          <w:rStyle w:val="NormalTok"/>
        </w:rPr>
        <w:t xml:space="preserve">#### Question </w:t>
      </w:r>
      <w:r>
        <w:rPr>
          <w:rStyle w:val="DecValTok"/>
        </w:rPr>
        <w:t xml:space="preserve">50</w:t>
      </w:r>
      <w:r>
        <w:rPr>
          <w:rStyle w:val="NormalTok"/>
        </w:rPr>
        <w:t xml:space="preserve"> </w:t>
      </w:r>
      <w:r>
        <w:rPr>
          <w:rStyle w:val="OperatorTok"/>
        </w:rPr>
        <w:t xml:space="preserve">(</w:t>
      </w:r>
      <w:r>
        <w:rPr>
          <w:rStyle w:val="NormalTok"/>
        </w:rPr>
        <w:t xml:space="preserve">Objective </w:t>
      </w:r>
      <w:r>
        <w:rPr>
          <w:rStyle w:val="FloatTok"/>
        </w:rPr>
        <w:t xml:space="preserve">704.2</w:t>
      </w:r>
      <w:r>
        <w:rPr>
          <w:rStyle w:val="OperatorTok"/>
        </w:rPr>
        <w:t xml:space="preserve">)</w:t>
      </w:r>
      <w:r>
        <w:br/>
      </w:r>
      <w:r>
        <w:br/>
      </w:r>
      <w:r>
        <w:rPr>
          <w:rStyle w:val="NormalTok"/>
        </w:rPr>
        <w:t xml:space="preserve">You need to temporarily save uncommitted local changes on a working directory without committing them</w:t>
      </w:r>
      <w:r>
        <w:rPr>
          <w:rStyle w:val="OperatorTok"/>
        </w:rPr>
        <w:t xml:space="preserve">,</w:t>
      </w:r>
      <w:r>
        <w:rPr>
          <w:rStyle w:val="NormalTok"/>
        </w:rPr>
        <w:t xml:space="preserve"> </w:t>
      </w:r>
      <w:r>
        <w:rPr>
          <w:rStyle w:val="ControlFlowTok"/>
        </w:rPr>
        <w:t xml:space="preserve">switch</w:t>
      </w:r>
      <w:r>
        <w:rPr>
          <w:rStyle w:val="NormalTok"/>
        </w:rPr>
        <w:t xml:space="preserve"> branches</w:t>
      </w:r>
      <w:r>
        <w:rPr>
          <w:rStyle w:val="OperatorTok"/>
        </w:rPr>
        <w:t xml:space="preserve">,</w:t>
      </w:r>
      <w:r>
        <w:rPr>
          <w:rStyle w:val="NormalTok"/>
        </w:rPr>
        <w:t xml:space="preserve"> and apply those changes back later</w:t>
      </w:r>
      <w:r>
        <w:rPr>
          <w:rStyle w:val="OperatorTok"/>
        </w:rPr>
        <w:t xml:space="preserve">.</w:t>
      </w:r>
      <w:r>
        <w:rPr>
          <w:rStyle w:val="NormalTok"/>
        </w:rPr>
        <w:t xml:space="preserve"> Which Git command sequence achieves </w:t>
      </w:r>
      <w:r>
        <w:rPr>
          <w:rStyle w:val="KeywordTok"/>
        </w:rPr>
        <w:t xml:space="preserve">this</w:t>
      </w:r>
      <w:r>
        <w:rPr>
          <w:rStyle w:val="OperatorTok"/>
        </w:rPr>
        <w:t xml:space="preserve">?</w:t>
      </w:r>
      <w:r>
        <w:br/>
      </w:r>
      <w:r>
        <w:br/>
      </w:r>
      <w:r>
        <w:rPr>
          <w:rStyle w:val="NormalTok"/>
        </w:rPr>
        <w:t xml:space="preserve">A</w:t>
      </w:r>
      <w:r>
        <w:rPr>
          <w:rStyle w:val="OperatorTok"/>
        </w:rPr>
        <w:t xml:space="preserve">.</w:t>
      </w:r>
      <w:r>
        <w:rPr>
          <w:rStyle w:val="NormalTok"/>
        </w:rPr>
        <w:t xml:space="preserve"> `git stash` then `git stash pop`  </w:t>
      </w:r>
      <w:r>
        <w:br/>
      </w:r>
      <w:r>
        <w:br/>
      </w:r>
      <w:r>
        <w:rPr>
          <w:rStyle w:val="NormalTok"/>
        </w:rPr>
        <w:t xml:space="preserve">B</w:t>
      </w:r>
      <w:r>
        <w:rPr>
          <w:rStyle w:val="OperatorTok"/>
        </w:rPr>
        <w:t xml:space="preserve">.</w:t>
      </w:r>
      <w:r>
        <w:rPr>
          <w:rStyle w:val="NormalTok"/>
        </w:rPr>
        <w:t xml:space="preserve"> `git reset </w:t>
      </w:r>
      <w:r>
        <w:rPr>
          <w:rStyle w:val="OperatorTok"/>
        </w:rPr>
        <w:t xml:space="preserve">--</w:t>
      </w:r>
      <w:r>
        <w:rPr>
          <w:rStyle w:val="NormalTok"/>
        </w:rPr>
        <w:t xml:space="preserve">soft` then `git pull`  </w:t>
      </w:r>
      <w:r>
        <w:br/>
      </w:r>
      <w:r>
        <w:br/>
      </w:r>
      <w:r>
        <w:rPr>
          <w:rStyle w:val="NormalTok"/>
        </w:rPr>
        <w:t xml:space="preserve">C</w:t>
      </w:r>
      <w:r>
        <w:rPr>
          <w:rStyle w:val="OperatorTok"/>
        </w:rPr>
        <w:t xml:space="preserve">.</w:t>
      </w:r>
      <w:r>
        <w:rPr>
          <w:rStyle w:val="NormalTok"/>
        </w:rPr>
        <w:t xml:space="preserve"> `git commit </w:t>
      </w:r>
      <w:r>
        <w:rPr>
          <w:rStyle w:val="OperatorTok"/>
        </w:rPr>
        <w:t xml:space="preserve">-</w:t>
      </w:r>
      <w:r>
        <w:rPr>
          <w:rStyle w:val="NormalTok"/>
        </w:rPr>
        <w:t xml:space="preserve">m </w:t>
      </w:r>
      <w:r>
        <w:rPr>
          <w:rStyle w:val="StringTok"/>
        </w:rPr>
        <w:t xml:space="preserve">"temp"</w:t>
      </w:r>
      <w:r>
        <w:rPr>
          <w:rStyle w:val="NormalTok"/>
        </w:rPr>
        <w:t xml:space="preserve">` then `git revert`  </w:t>
      </w:r>
      <w:r>
        <w:br/>
      </w:r>
      <w:r>
        <w:br/>
      </w:r>
      <w:r>
        <w:rPr>
          <w:rStyle w:val="NormalTok"/>
        </w:rPr>
        <w:t xml:space="preserve">D</w:t>
      </w:r>
      <w:r>
        <w:rPr>
          <w:rStyle w:val="OperatorTok"/>
        </w:rPr>
        <w:t xml:space="preserve">.</w:t>
      </w:r>
      <w:r>
        <w:rPr>
          <w:rStyle w:val="NormalTok"/>
        </w:rPr>
        <w:t xml:space="preserve"> `git clean </w:t>
      </w:r>
      <w:r>
        <w:rPr>
          <w:rStyle w:val="OperatorTok"/>
        </w:rPr>
        <w:t xml:space="preserve">-</w:t>
      </w:r>
      <w:r>
        <w:rPr>
          <w:rStyle w:val="NormalTok"/>
        </w:rPr>
        <w:t xml:space="preserve">fd`  </w:t>
      </w:r>
      <w:r>
        <w:br/>
      </w:r>
      <w:r>
        <w:br/>
      </w:r>
      <w:r>
        <w:rPr>
          <w:rStyle w:val="NormalTok"/>
        </w:rPr>
        <w:t xml:space="preserve">#### Question </w:t>
      </w:r>
      <w:r>
        <w:rPr>
          <w:rStyle w:val="DecValTok"/>
        </w:rPr>
        <w:t xml:space="preserve">51</w:t>
      </w:r>
      <w:r>
        <w:rPr>
          <w:rStyle w:val="NormalTok"/>
        </w:rPr>
        <w:t xml:space="preserve"> </w:t>
      </w:r>
      <w:r>
        <w:rPr>
          <w:rStyle w:val="OperatorTok"/>
        </w:rPr>
        <w:t xml:space="preserve">(</w:t>
      </w:r>
      <w:r>
        <w:rPr>
          <w:rStyle w:val="NormalTok"/>
        </w:rPr>
        <w:t xml:space="preserve">Objective </w:t>
      </w:r>
      <w:r>
        <w:rPr>
          <w:rStyle w:val="FloatTok"/>
        </w:rPr>
        <w:t xml:space="preserve">704.3</w:t>
      </w:r>
      <w:r>
        <w:rPr>
          <w:rStyle w:val="OperatorTok"/>
        </w:rPr>
        <w:t xml:space="preserve">)</w:t>
      </w:r>
      <w:r>
        <w:br/>
      </w:r>
      <w:r>
        <w:br/>
      </w:r>
      <w:r>
        <w:rPr>
          <w:rStyle w:val="NormalTok"/>
        </w:rPr>
        <w:t xml:space="preserve">In GitLab CI</w:t>
      </w:r>
      <w:r>
        <w:rPr>
          <w:rStyle w:val="OperatorTok"/>
        </w:rPr>
        <w:t xml:space="preserve">/</w:t>
      </w:r>
      <w:r>
        <w:rPr>
          <w:rStyle w:val="NormalTok"/>
        </w:rPr>
        <w:t xml:space="preserve">CD</w:t>
      </w:r>
      <w:r>
        <w:rPr>
          <w:rStyle w:val="OperatorTok"/>
        </w:rPr>
        <w:t xml:space="preserve">,</w:t>
      </w:r>
      <w:r>
        <w:rPr>
          <w:rStyle w:val="NormalTok"/>
        </w:rPr>
        <w:t xml:space="preserve"> what is the purpose of </w:t>
      </w:r>
      <w:r>
        <w:rPr>
          <w:rStyle w:val="FunctionTok"/>
        </w:rPr>
        <w:t xml:space="preserve">caching</w:t>
      </w:r>
      <w:r>
        <w:rPr>
          <w:rStyle w:val="NormalTok"/>
        </w:rPr>
        <w:t xml:space="preserve"> </w:t>
      </w:r>
      <w:r>
        <w:rPr>
          <w:rStyle w:val="OperatorTok"/>
        </w:rPr>
        <w:t xml:space="preserve">(</w:t>
      </w:r>
      <w:r>
        <w:rPr>
          <w:rStyle w:val="NormalTok"/>
        </w:rPr>
        <w:t xml:space="preserve">`cache</w:t>
      </w:r>
      <w:r>
        <w:rPr>
          <w:rStyle w:val="OperatorTok"/>
        </w:rPr>
        <w:t xml:space="preserve">:</w:t>
      </w:r>
      <w:r>
        <w:rPr>
          <w:rStyle w:val="NormalTok"/>
        </w:rPr>
        <w:t xml:space="preserve">`</w:t>
      </w:r>
      <w:r>
        <w:rPr>
          <w:rStyle w:val="OperatorTok"/>
        </w:rPr>
        <w:t xml:space="preserve">)</w:t>
      </w:r>
      <w:r>
        <w:rPr>
          <w:rStyle w:val="NormalTok"/>
        </w:rPr>
        <w:t xml:space="preserve"> versus </w:t>
      </w:r>
      <w:r>
        <w:rPr>
          <w:rStyle w:val="FunctionTok"/>
        </w:rPr>
        <w:t xml:space="preserve">artifacts</w:t>
      </w:r>
      <w:r>
        <w:rPr>
          <w:rStyle w:val="NormalTok"/>
        </w:rPr>
        <w:t xml:space="preserve"> </w:t>
      </w:r>
      <w:r>
        <w:rPr>
          <w:rStyle w:val="OperatorTok"/>
        </w:rPr>
        <w:t xml:space="preserve">(</w:t>
      </w:r>
      <w:r>
        <w:rPr>
          <w:rStyle w:val="NormalTok"/>
        </w:rPr>
        <w:t xml:space="preserve">`artifacts</w:t>
      </w:r>
      <w:r>
        <w:rPr>
          <w:rStyle w:val="OperatorTok"/>
        </w:rPr>
        <w:t xml:space="preserve">:</w:t>
      </w:r>
      <w:r>
        <w:rPr>
          <w:rStyle w:val="NormalTok"/>
        </w:rPr>
        <w:t xml:space="preserve">`</w:t>
      </w:r>
      <w:r>
        <w:rPr>
          <w:rStyle w:val="OperatorTok"/>
        </w:rPr>
        <w:t xml:space="preserve">)?</w:t>
      </w:r>
      <w:r>
        <w:br/>
      </w:r>
      <w:r>
        <w:br/>
      </w:r>
      <w:r>
        <w:rPr>
          <w:rStyle w:val="NormalTok"/>
        </w:rPr>
        <w:t xml:space="preserve">A</w:t>
      </w:r>
      <w:r>
        <w:rPr>
          <w:rStyle w:val="OperatorTok"/>
        </w:rPr>
        <w:t xml:space="preserve">.</w:t>
      </w:r>
      <w:r>
        <w:rPr>
          <w:rStyle w:val="NormalTok"/>
        </w:rPr>
        <w:t xml:space="preserve"> Cache stores build dependencies across pipeline runs to speed up build jobs</w:t>
      </w:r>
      <w:r>
        <w:rPr>
          <w:rStyle w:val="OperatorTok"/>
        </w:rPr>
        <w:t xml:space="preserve">;</w:t>
      </w:r>
      <w:r>
        <w:rPr>
          <w:rStyle w:val="NormalTok"/>
        </w:rPr>
        <w:t xml:space="preserve"> artifacts store final build outputs shared between stages </w:t>
      </w:r>
      <w:r>
        <w:rPr>
          <w:rStyle w:val="KeywordTok"/>
        </w:rPr>
        <w:t xml:space="preserve">in</w:t>
      </w:r>
      <w:r>
        <w:rPr>
          <w:rStyle w:val="NormalTok"/>
        </w:rPr>
        <w:t xml:space="preserve"> the same pipeline</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Cache is permanent</w:t>
      </w:r>
      <w:r>
        <w:rPr>
          <w:rStyle w:val="OperatorTok"/>
        </w:rPr>
        <w:t xml:space="preserve">;</w:t>
      </w:r>
      <w:r>
        <w:rPr>
          <w:rStyle w:val="NormalTok"/>
        </w:rPr>
        <w:t xml:space="preserve"> artifacts are deleted immediately after job completion</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Cache is used only </w:t>
      </w:r>
      <w:r>
        <w:rPr>
          <w:rStyle w:val="ControlFlowTok"/>
        </w:rPr>
        <w:t xml:space="preserve">for</w:t>
      </w:r>
      <w:r>
        <w:rPr>
          <w:rStyle w:val="NormalTok"/>
        </w:rPr>
        <w:t xml:space="preserve"> docker images</w:t>
      </w:r>
      <w:r>
        <w:rPr>
          <w:rStyle w:val="OperatorTok"/>
        </w:rPr>
        <w:t xml:space="preserve">;</w:t>
      </w:r>
      <w:r>
        <w:rPr>
          <w:rStyle w:val="NormalTok"/>
        </w:rPr>
        <w:t xml:space="preserve"> artifacts are used </w:t>
      </w:r>
      <w:r>
        <w:rPr>
          <w:rStyle w:val="ControlFlowTok"/>
        </w:rPr>
        <w:t xml:space="preserve">for</w:t>
      </w:r>
      <w:r>
        <w:rPr>
          <w:rStyle w:val="NormalTok"/>
        </w:rPr>
        <w:t xml:space="preserve"> text logs</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There is no operational difference between cache and artifacts</w:t>
      </w:r>
      <w:r>
        <w:rPr>
          <w:rStyle w:val="OperatorTok"/>
        </w:rPr>
        <w:t xml:space="preserve">.</w:t>
      </w:r>
      <w:r>
        <w:rPr>
          <w:rStyle w:val="NormalTok"/>
        </w:rPr>
        <w:t xml:space="preserve">  </w:t>
      </w:r>
      <w:r>
        <w:br/>
      </w:r>
      <w:r>
        <w:br/>
      </w:r>
      <w:r>
        <w:rPr>
          <w:rStyle w:val="NormalTok"/>
        </w:rPr>
        <w:t xml:space="preserve">#### Question </w:t>
      </w:r>
      <w:r>
        <w:rPr>
          <w:rStyle w:val="DecValTok"/>
        </w:rPr>
        <w:t xml:space="preserve">52</w:t>
      </w:r>
      <w:r>
        <w:rPr>
          <w:rStyle w:val="NormalTok"/>
        </w:rPr>
        <w:t xml:space="preserve"> </w:t>
      </w:r>
      <w:r>
        <w:rPr>
          <w:rStyle w:val="OperatorTok"/>
        </w:rPr>
        <w:t xml:space="preserve">(</w:t>
      </w:r>
      <w:r>
        <w:rPr>
          <w:rStyle w:val="NormalTok"/>
        </w:rPr>
        <w:t xml:space="preserve">Objective </w:t>
      </w:r>
      <w:r>
        <w:rPr>
          <w:rStyle w:val="FloatTok"/>
        </w:rPr>
        <w:t xml:space="preserve">704.4</w:t>
      </w:r>
      <w:r>
        <w:rPr>
          <w:rStyle w:val="OperatorTok"/>
        </w:rPr>
        <w:t xml:space="preserve">)</w:t>
      </w:r>
      <w:r>
        <w:br/>
      </w:r>
      <w:r>
        <w:br/>
      </w:r>
      <w:r>
        <w:rPr>
          <w:rStyle w:val="NormalTok"/>
        </w:rPr>
        <w:t xml:space="preserve">In GitHub Actions</w:t>
      </w:r>
      <w:r>
        <w:rPr>
          <w:rStyle w:val="OperatorTok"/>
        </w:rPr>
        <w:t xml:space="preserve">,</w:t>
      </w:r>
      <w:r>
        <w:rPr>
          <w:rStyle w:val="NormalTok"/>
        </w:rPr>
        <w:t xml:space="preserve"> how </w:t>
      </w:r>
      <w:r>
        <w:rPr>
          <w:rStyle w:val="ControlFlowTok"/>
        </w:rPr>
        <w:t xml:space="preserve">do</w:t>
      </w:r>
      <w:r>
        <w:rPr>
          <w:rStyle w:val="NormalTok"/>
        </w:rPr>
        <w:t xml:space="preserve"> you pass data between sequential steps inside the same job execution</w:t>
      </w:r>
      <w:r>
        <w:rPr>
          <w:rStyle w:val="OperatorTok"/>
        </w:rPr>
        <w:t xml:space="preserve">?</w:t>
      </w:r>
      <w:r>
        <w:br/>
      </w:r>
      <w:r>
        <w:br/>
      </w:r>
      <w:r>
        <w:rPr>
          <w:rStyle w:val="NormalTok"/>
        </w:rPr>
        <w:t xml:space="preserve">A</w:t>
      </w:r>
      <w:r>
        <w:rPr>
          <w:rStyle w:val="OperatorTok"/>
        </w:rPr>
        <w:t xml:space="preserve">.</w:t>
      </w:r>
      <w:r>
        <w:rPr>
          <w:rStyle w:val="NormalTok"/>
        </w:rPr>
        <w:t xml:space="preserve"> By writing outputs to `$GITHUB_OUTPUT` environment file</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Using global operating system environment variables</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Modifying `</w:t>
      </w:r>
      <w:r>
        <w:rPr>
          <w:rStyle w:val="OperatorTok"/>
        </w:rPr>
        <w:t xml:space="preserve">.</w:t>
      </w:r>
      <w:r>
        <w:rPr>
          <w:rStyle w:val="NormalTok"/>
        </w:rPr>
        <w:t xml:space="preserve">git</w:t>
      </w:r>
      <w:r>
        <w:rPr>
          <w:rStyle w:val="OperatorTok"/>
        </w:rPr>
        <w:t xml:space="preserve">/</w:t>
      </w:r>
      <w:r>
        <w:rPr>
          <w:rStyle w:val="NormalTok"/>
        </w:rPr>
        <w:t xml:space="preserve">config`</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Uploading data to external S3 buckets</w:t>
      </w:r>
      <w:r>
        <w:rPr>
          <w:rStyle w:val="OperatorTok"/>
        </w:rPr>
        <w:t xml:space="preserve">.</w:t>
      </w:r>
      <w:r>
        <w:rPr>
          <w:rStyle w:val="NormalTok"/>
        </w:rPr>
        <w:t xml:space="preserve">  </w:t>
      </w:r>
      <w:r>
        <w:br/>
      </w:r>
      <w:r>
        <w:br/>
      </w:r>
      <w:r>
        <w:rPr>
          <w:rStyle w:val="NormalTok"/>
        </w:rPr>
        <w:t xml:space="preserve">#### Question </w:t>
      </w:r>
      <w:r>
        <w:rPr>
          <w:rStyle w:val="DecValTok"/>
        </w:rPr>
        <w:t xml:space="preserve">53</w:t>
      </w:r>
      <w:r>
        <w:rPr>
          <w:rStyle w:val="NormalTok"/>
        </w:rPr>
        <w:t xml:space="preserve"> </w:t>
      </w:r>
      <w:r>
        <w:rPr>
          <w:rStyle w:val="OperatorTok"/>
        </w:rPr>
        <w:t xml:space="preserve">(</w:t>
      </w:r>
      <w:r>
        <w:rPr>
          <w:rStyle w:val="NormalTok"/>
        </w:rPr>
        <w:t xml:space="preserve">Objective </w:t>
      </w:r>
      <w:r>
        <w:rPr>
          <w:rStyle w:val="FloatTok"/>
        </w:rPr>
        <w:t xml:space="preserve">705.1</w:t>
      </w:r>
      <w:r>
        <w:rPr>
          <w:rStyle w:val="OperatorTok"/>
        </w:rPr>
        <w:t xml:space="preserve">)</w:t>
      </w:r>
      <w:r>
        <w:br/>
      </w:r>
      <w:r>
        <w:br/>
      </w:r>
      <w:r>
        <w:rPr>
          <w:rStyle w:val="NormalTok"/>
        </w:rPr>
        <w:t xml:space="preserve">What type of metric calculation does the PromQL function `</w:t>
      </w:r>
      <w:r>
        <w:rPr>
          <w:rStyle w:val="FunctionTok"/>
        </w:rPr>
        <w:t xml:space="preserve">histogram_quantile</w:t>
      </w:r>
      <w:r>
        <w:rPr>
          <w:rStyle w:val="OperatorTok"/>
        </w:rPr>
        <w:t xml:space="preserve">(</w:t>
      </w:r>
      <w:r>
        <w:rPr>
          <w:rStyle w:val="FloatTok"/>
        </w:rPr>
        <w:t xml:space="preserve">0.95</w:t>
      </w:r>
      <w:r>
        <w:rPr>
          <w:rStyle w:val="OperatorTok"/>
        </w:rPr>
        <w:t xml:space="preserve">,</w:t>
      </w:r>
      <w:r>
        <w:rPr>
          <w:rStyle w:val="NormalTok"/>
        </w:rPr>
        <w:t xml:space="preserve"> </w:t>
      </w:r>
      <w:r>
        <w:rPr>
          <w:rStyle w:val="OperatorTok"/>
        </w:rPr>
        <w:t xml:space="preserve">...)</w:t>
      </w:r>
      <w:r>
        <w:rPr>
          <w:rStyle w:val="NormalTok"/>
        </w:rPr>
        <w:t xml:space="preserve">` perform</w:t>
      </w:r>
      <w:r>
        <w:rPr>
          <w:rStyle w:val="OperatorTok"/>
        </w:rPr>
        <w:t xml:space="preserve">?</w:t>
      </w:r>
      <w:r>
        <w:br/>
      </w:r>
      <w:r>
        <w:br/>
      </w:r>
      <w:r>
        <w:rPr>
          <w:rStyle w:val="NormalTok"/>
        </w:rPr>
        <w:t xml:space="preserve">A</w:t>
      </w:r>
      <w:r>
        <w:rPr>
          <w:rStyle w:val="OperatorTok"/>
        </w:rPr>
        <w:t xml:space="preserve">.</w:t>
      </w:r>
      <w:r>
        <w:rPr>
          <w:rStyle w:val="NormalTok"/>
        </w:rPr>
        <w:t xml:space="preserve"> It measures total packet drops over time</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It computes the estimated $</w:t>
      </w:r>
      <w:r>
        <w:rPr>
          <w:rStyle w:val="DecValTok"/>
        </w:rPr>
        <w:t xml:space="preserve">95</w:t>
      </w:r>
      <w:r>
        <w:rPr>
          <w:rStyle w:val="OperatorTok"/>
        </w:rPr>
        <w:t xml:space="preserve">^{</w:t>
      </w:r>
      <w:r>
        <w:rPr>
          <w:rStyle w:val="NormalTok"/>
        </w:rPr>
        <w:t xml:space="preserve">\text</w:t>
      </w:r>
      <w:r>
        <w:rPr>
          <w:rStyle w:val="OperatorTok"/>
        </w:rPr>
        <w:t xml:space="preserve">{</w:t>
      </w:r>
      <w:r>
        <w:rPr>
          <w:rStyle w:val="NormalTok"/>
        </w:rPr>
        <w:t xml:space="preserve">th</w:t>
      </w:r>
      <w:r>
        <w:rPr>
          <w:rStyle w:val="OperatorTok"/>
        </w:rPr>
        <w:t xml:space="preserve">}}</w:t>
      </w:r>
      <w:r>
        <w:rPr>
          <w:rStyle w:val="NormalTok"/>
        </w:rPr>
        <w:t xml:space="preserve">$ percentile value from metric histogram </w:t>
      </w:r>
      <w:r>
        <w:rPr>
          <w:rStyle w:val="FunctionTok"/>
        </w:rPr>
        <w:t xml:space="preserve">buckets</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g</w:t>
      </w:r>
      <w:r>
        <w:rPr>
          <w:rStyle w:val="OperatorTok"/>
        </w:rPr>
        <w:t xml:space="preserve">.,</w:t>
      </w:r>
      <w:r>
        <w:rPr>
          <w:rStyle w:val="NormalTok"/>
        </w:rPr>
        <w:t xml:space="preserve"> latency measurements</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It counts total HTTP request failures</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It predicts memory usage </w:t>
      </w:r>
      <w:r>
        <w:rPr>
          <w:rStyle w:val="DecValTok"/>
        </w:rPr>
        <w:t xml:space="preserve">95</w:t>
      </w:r>
      <w:r>
        <w:rPr>
          <w:rStyle w:val="NormalTok"/>
        </w:rPr>
        <w:t xml:space="preserve"> minutes </w:t>
      </w:r>
      <w:r>
        <w:rPr>
          <w:rStyle w:val="KeywordTok"/>
        </w:rPr>
        <w:t xml:space="preserve">in</w:t>
      </w:r>
      <w:r>
        <w:rPr>
          <w:rStyle w:val="NormalTok"/>
        </w:rPr>
        <w:t xml:space="preserve"> the future</w:t>
      </w:r>
      <w:r>
        <w:rPr>
          <w:rStyle w:val="OperatorTok"/>
        </w:rPr>
        <w:t xml:space="preserve">.</w:t>
      </w:r>
      <w:r>
        <w:rPr>
          <w:rStyle w:val="NormalTok"/>
        </w:rPr>
        <w:t xml:space="preserve">  </w:t>
      </w:r>
      <w:r>
        <w:br/>
      </w:r>
      <w:r>
        <w:br/>
      </w:r>
      <w:r>
        <w:rPr>
          <w:rStyle w:val="NormalTok"/>
        </w:rPr>
        <w:t xml:space="preserve">#### Question </w:t>
      </w:r>
      <w:r>
        <w:rPr>
          <w:rStyle w:val="DecValTok"/>
        </w:rPr>
        <w:t xml:space="preserve">54</w:t>
      </w:r>
      <w:r>
        <w:rPr>
          <w:rStyle w:val="NormalTok"/>
        </w:rPr>
        <w:t xml:space="preserve"> </w:t>
      </w:r>
      <w:r>
        <w:rPr>
          <w:rStyle w:val="OperatorTok"/>
        </w:rPr>
        <w:t xml:space="preserve">(</w:t>
      </w:r>
      <w:r>
        <w:rPr>
          <w:rStyle w:val="NormalTok"/>
        </w:rPr>
        <w:t xml:space="preserve">Objective </w:t>
      </w:r>
      <w:r>
        <w:rPr>
          <w:rStyle w:val="FloatTok"/>
        </w:rPr>
        <w:t xml:space="preserve">705.2</w:t>
      </w:r>
      <w:r>
        <w:rPr>
          <w:rStyle w:val="OperatorTok"/>
        </w:rPr>
        <w:t xml:space="preserve">)</w:t>
      </w:r>
      <w:r>
        <w:br/>
      </w:r>
      <w:r>
        <w:br/>
      </w:r>
      <w:r>
        <w:rPr>
          <w:rStyle w:val="NormalTok"/>
        </w:rPr>
        <w:t xml:space="preserve">In Prometheus Alertmanager</w:t>
      </w:r>
      <w:r>
        <w:rPr>
          <w:rStyle w:val="OperatorTok"/>
        </w:rPr>
        <w:t xml:space="preserve">,</w:t>
      </w:r>
      <w:r>
        <w:rPr>
          <w:rStyle w:val="NormalTok"/>
        </w:rPr>
        <w:t xml:space="preserve"> what does the `inhibition` rule configuration achieve</w:t>
      </w:r>
      <w:r>
        <w:rPr>
          <w:rStyle w:val="OperatorTok"/>
        </w:rPr>
        <w:t xml:space="preserve">?</w:t>
      </w:r>
      <w:r>
        <w:br/>
      </w:r>
      <w:r>
        <w:br/>
      </w:r>
      <w:r>
        <w:rPr>
          <w:rStyle w:val="NormalTok"/>
        </w:rPr>
        <w:t xml:space="preserve">A</w:t>
      </w:r>
      <w:r>
        <w:rPr>
          <w:rStyle w:val="OperatorTok"/>
        </w:rPr>
        <w:t xml:space="preserve">.</w:t>
      </w:r>
      <w:r>
        <w:rPr>
          <w:rStyle w:val="NormalTok"/>
        </w:rPr>
        <w:t xml:space="preserve"> It suppresses specific alert notifications </w:t>
      </w:r>
      <w:r>
        <w:rPr>
          <w:rStyle w:val="ControlFlowTok"/>
        </w:rPr>
        <w:t xml:space="preserve">if</w:t>
      </w:r>
      <w:r>
        <w:rPr>
          <w:rStyle w:val="NormalTok"/>
        </w:rPr>
        <w:t xml:space="preserve"> another related higher</w:t>
      </w:r>
      <w:r>
        <w:rPr>
          <w:rStyle w:val="OperatorTok"/>
        </w:rPr>
        <w:t xml:space="preserve">-</w:t>
      </w:r>
      <w:r>
        <w:rPr>
          <w:rStyle w:val="NormalTok"/>
        </w:rPr>
        <w:t xml:space="preserve">priority alert is already active</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It automatically restarts failing containers</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It deletes metrics from disk</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It routes alerts exclusively via email</w:t>
      </w:r>
      <w:r>
        <w:rPr>
          <w:rStyle w:val="OperatorTok"/>
        </w:rPr>
        <w:t xml:space="preserve">.</w:t>
      </w:r>
      <w:r>
        <w:rPr>
          <w:rStyle w:val="NormalTok"/>
        </w:rPr>
        <w:t xml:space="preserve">  </w:t>
      </w:r>
      <w:r>
        <w:br/>
      </w:r>
      <w:r>
        <w:br/>
      </w:r>
      <w:r>
        <w:rPr>
          <w:rStyle w:val="NormalTok"/>
        </w:rPr>
        <w:t xml:space="preserve">#### Question </w:t>
      </w:r>
      <w:r>
        <w:rPr>
          <w:rStyle w:val="DecValTok"/>
        </w:rPr>
        <w:t xml:space="preserve">55</w:t>
      </w:r>
      <w:r>
        <w:rPr>
          <w:rStyle w:val="NormalTok"/>
        </w:rPr>
        <w:t xml:space="preserve"> </w:t>
      </w:r>
      <w:r>
        <w:rPr>
          <w:rStyle w:val="OperatorTok"/>
        </w:rPr>
        <w:t xml:space="preserve">(</w:t>
      </w:r>
      <w:r>
        <w:rPr>
          <w:rStyle w:val="NormalTok"/>
        </w:rPr>
        <w:t xml:space="preserve">Objective </w:t>
      </w:r>
      <w:r>
        <w:rPr>
          <w:rStyle w:val="FloatTok"/>
        </w:rPr>
        <w:t xml:space="preserve">705.3</w:t>
      </w:r>
      <w:r>
        <w:rPr>
          <w:rStyle w:val="OperatorTok"/>
        </w:rPr>
        <w:t xml:space="preserve">)</w:t>
      </w:r>
      <w:r>
        <w:br/>
      </w:r>
      <w:r>
        <w:br/>
      </w:r>
      <w:r>
        <w:rPr>
          <w:rStyle w:val="NormalTok"/>
        </w:rPr>
        <w:t xml:space="preserve">In Grafana Loki</w:t>
      </w:r>
      <w:r>
        <w:rPr>
          <w:rStyle w:val="OperatorTok"/>
        </w:rPr>
        <w:t xml:space="preserve">,</w:t>
      </w:r>
      <w:r>
        <w:rPr>
          <w:rStyle w:val="NormalTok"/>
        </w:rPr>
        <w:t xml:space="preserve"> which component is responsible </w:t>
      </w:r>
      <w:r>
        <w:rPr>
          <w:rStyle w:val="ControlFlowTok"/>
        </w:rPr>
        <w:t xml:space="preserve">for</w:t>
      </w:r>
      <w:r>
        <w:rPr>
          <w:rStyle w:val="NormalTok"/>
        </w:rPr>
        <w:t xml:space="preserve"> parsing log lines</w:t>
      </w:r>
      <w:r>
        <w:rPr>
          <w:rStyle w:val="OperatorTok"/>
        </w:rPr>
        <w:t xml:space="preserve">,</w:t>
      </w:r>
      <w:r>
        <w:rPr>
          <w:rStyle w:val="NormalTok"/>
        </w:rPr>
        <w:t xml:space="preserve"> extracting labels</w:t>
      </w:r>
      <w:r>
        <w:rPr>
          <w:rStyle w:val="OperatorTok"/>
        </w:rPr>
        <w:t xml:space="preserve">,</w:t>
      </w:r>
      <w:r>
        <w:rPr>
          <w:rStyle w:val="NormalTok"/>
        </w:rPr>
        <w:t xml:space="preserve"> and forwarding log streams to the Loki storage backend</w:t>
      </w:r>
      <w:r>
        <w:rPr>
          <w:rStyle w:val="OperatorTok"/>
        </w:rPr>
        <w:t xml:space="preserve">?</w:t>
      </w:r>
      <w:r>
        <w:br/>
      </w:r>
      <w:r>
        <w:br/>
      </w:r>
      <w:r>
        <w:rPr>
          <w:rStyle w:val="NormalTok"/>
        </w:rPr>
        <w:t xml:space="preserve">A</w:t>
      </w:r>
      <w:r>
        <w:rPr>
          <w:rStyle w:val="OperatorTok"/>
        </w:rPr>
        <w:t xml:space="preserve">.</w:t>
      </w:r>
      <w:r>
        <w:rPr>
          <w:rStyle w:val="NormalTok"/>
        </w:rPr>
        <w:t xml:space="preserve"> </w:t>
      </w:r>
      <w:r>
        <w:rPr>
          <w:rStyle w:val="FunctionTok"/>
        </w:rPr>
        <w:t xml:space="preserve">Promtail</w:t>
      </w:r>
      <w:r>
        <w:rPr>
          <w:rStyle w:val="NormalTok"/>
        </w:rPr>
        <w:t xml:space="preserve"> </w:t>
      </w:r>
      <w:r>
        <w:rPr>
          <w:rStyle w:val="OperatorTok"/>
        </w:rPr>
        <w:t xml:space="preserve">(</w:t>
      </w:r>
      <w:r>
        <w:rPr>
          <w:rStyle w:val="NormalTok"/>
        </w:rPr>
        <w:t xml:space="preserve">or Alloy</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FluentBit Agent  </w:t>
      </w:r>
      <w:r>
        <w:br/>
      </w:r>
      <w:r>
        <w:br/>
      </w:r>
      <w:r>
        <w:rPr>
          <w:rStyle w:val="NormalTok"/>
        </w:rPr>
        <w:t xml:space="preserve">C</w:t>
      </w:r>
      <w:r>
        <w:rPr>
          <w:rStyle w:val="OperatorTok"/>
        </w:rPr>
        <w:t xml:space="preserve">.</w:t>
      </w:r>
      <w:r>
        <w:rPr>
          <w:rStyle w:val="NormalTok"/>
        </w:rPr>
        <w:t xml:space="preserve"> Prometheus Server  </w:t>
      </w:r>
      <w:r>
        <w:br/>
      </w:r>
      <w:r>
        <w:br/>
      </w:r>
      <w:r>
        <w:rPr>
          <w:rStyle w:val="NormalTok"/>
        </w:rPr>
        <w:t xml:space="preserve">D</w:t>
      </w:r>
      <w:r>
        <w:rPr>
          <w:rStyle w:val="OperatorTok"/>
        </w:rPr>
        <w:t xml:space="preserve">.</w:t>
      </w:r>
      <w:r>
        <w:rPr>
          <w:rStyle w:val="NormalTok"/>
        </w:rPr>
        <w:t xml:space="preserve"> Alertmanager  </w:t>
      </w:r>
      <w:r>
        <w:br/>
      </w:r>
      <w:r>
        <w:br/>
      </w:r>
      <w:r>
        <w:rPr>
          <w:rStyle w:val="NormalTok"/>
        </w:rPr>
        <w:t xml:space="preserve">#### Question </w:t>
      </w:r>
      <w:r>
        <w:rPr>
          <w:rStyle w:val="DecValTok"/>
        </w:rPr>
        <w:t xml:space="preserve">56</w:t>
      </w:r>
      <w:r>
        <w:rPr>
          <w:rStyle w:val="NormalTok"/>
        </w:rPr>
        <w:t xml:space="preserve"> </w:t>
      </w:r>
      <w:r>
        <w:rPr>
          <w:rStyle w:val="OperatorTok"/>
        </w:rPr>
        <w:t xml:space="preserve">(</w:t>
      </w:r>
      <w:r>
        <w:rPr>
          <w:rStyle w:val="NormalTok"/>
        </w:rPr>
        <w:t xml:space="preserve">Objective </w:t>
      </w:r>
      <w:r>
        <w:rPr>
          <w:rStyle w:val="FloatTok"/>
        </w:rPr>
        <w:t xml:space="preserve">706.1</w:t>
      </w:r>
      <w:r>
        <w:rPr>
          <w:rStyle w:val="OperatorTok"/>
        </w:rPr>
        <w:t xml:space="preserve">)</w:t>
      </w:r>
      <w:r>
        <w:br/>
      </w:r>
      <w:r>
        <w:br/>
      </w:r>
      <w:r>
        <w:rPr>
          <w:rStyle w:val="NormalTok"/>
        </w:rPr>
        <w:t xml:space="preserve">What security vulnerability occurs when container workloads are executed </w:t>
      </w:r>
      <w:r>
        <w:rPr>
          <w:rStyle w:val="KeywordTok"/>
        </w:rPr>
        <w:t xml:space="preserve">as</w:t>
      </w:r>
      <w:r>
        <w:rPr>
          <w:rStyle w:val="NormalTok"/>
        </w:rPr>
        <w:t xml:space="preserve"> </w:t>
      </w:r>
      <w:r>
        <w:rPr>
          <w:rStyle w:val="KeywordTok"/>
        </w:rPr>
        <w:t xml:space="preserve">default</w:t>
      </w:r>
      <w:r>
        <w:rPr>
          <w:rStyle w:val="NormalTok"/>
        </w:rPr>
        <w:t xml:space="preserve"> `root` user without namespace remapping</w:t>
      </w:r>
      <w:r>
        <w:rPr>
          <w:rStyle w:val="OperatorTok"/>
        </w:rPr>
        <w:t xml:space="preserve">?</w:t>
      </w:r>
      <w:r>
        <w:br/>
      </w:r>
      <w:r>
        <w:br/>
      </w:r>
      <w:r>
        <w:rPr>
          <w:rStyle w:val="NormalTok"/>
        </w:rPr>
        <w:t xml:space="preserve">A</w:t>
      </w:r>
      <w:r>
        <w:rPr>
          <w:rStyle w:val="OperatorTok"/>
        </w:rPr>
        <w:t xml:space="preserve">.</w:t>
      </w:r>
      <w:r>
        <w:rPr>
          <w:rStyle w:val="NormalTok"/>
        </w:rPr>
        <w:t xml:space="preserve"> A container </w:t>
      </w:r>
      <w:r>
        <w:rPr>
          <w:rStyle w:val="ControlFlowTok"/>
        </w:rPr>
        <w:t xml:space="preserve">break</w:t>
      </w:r>
      <w:r>
        <w:rPr>
          <w:rStyle w:val="OperatorTok"/>
        </w:rPr>
        <w:t xml:space="preserve">-</w:t>
      </w:r>
      <w:r>
        <w:rPr>
          <w:rStyle w:val="NormalTok"/>
        </w:rPr>
        <w:t xml:space="preserve">out exploit could allow unprivileged processes to gain root access on the underlying host node</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Containers cannot open network ports</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w:t>
      </w:r>
      <w:r>
        <w:rPr>
          <w:rStyle w:val="BuiltInTok"/>
        </w:rPr>
        <w:t xml:space="preserve">Container</w:t>
      </w:r>
      <w:r>
        <w:rPr>
          <w:rStyle w:val="NormalTok"/>
        </w:rPr>
        <w:t xml:space="preserve"> images </w:t>
      </w:r>
      <w:r>
        <w:rPr>
          <w:rStyle w:val="DataTypeTok"/>
        </w:rPr>
        <w:t xml:space="preserve">double</w:t>
      </w:r>
      <w:r>
        <w:rPr>
          <w:rStyle w:val="NormalTok"/>
        </w:rPr>
        <w:t xml:space="preserve"> </w:t>
      </w:r>
      <w:r>
        <w:rPr>
          <w:rStyle w:val="KeywordTok"/>
        </w:rPr>
        <w:t xml:space="preserve">in</w:t>
      </w:r>
      <w:r>
        <w:rPr>
          <w:rStyle w:val="NormalTok"/>
        </w:rPr>
        <w:t xml:space="preserve"> disk size</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Kubernetes deployments fail to schedule</w:t>
      </w:r>
      <w:r>
        <w:rPr>
          <w:rStyle w:val="OperatorTok"/>
        </w:rPr>
        <w:t xml:space="preserve">.</w:t>
      </w:r>
      <w:r>
        <w:rPr>
          <w:rStyle w:val="NormalTok"/>
        </w:rPr>
        <w:t xml:space="preserve">  </w:t>
      </w:r>
      <w:r>
        <w:br/>
      </w:r>
      <w:r>
        <w:br/>
      </w:r>
      <w:r>
        <w:rPr>
          <w:rStyle w:val="NormalTok"/>
        </w:rPr>
        <w:t xml:space="preserve">#### Question </w:t>
      </w:r>
      <w:r>
        <w:rPr>
          <w:rStyle w:val="DecValTok"/>
        </w:rPr>
        <w:t xml:space="preserve">57</w:t>
      </w:r>
      <w:r>
        <w:rPr>
          <w:rStyle w:val="NormalTok"/>
        </w:rPr>
        <w:t xml:space="preserve"> </w:t>
      </w:r>
      <w:r>
        <w:rPr>
          <w:rStyle w:val="OperatorTok"/>
        </w:rPr>
        <w:t xml:space="preserve">(</w:t>
      </w:r>
      <w:r>
        <w:rPr>
          <w:rStyle w:val="NormalTok"/>
        </w:rPr>
        <w:t xml:space="preserve">Objective </w:t>
      </w:r>
      <w:r>
        <w:rPr>
          <w:rStyle w:val="FloatTok"/>
        </w:rPr>
        <w:t xml:space="preserve">706.2</w:t>
      </w:r>
      <w:r>
        <w:rPr>
          <w:rStyle w:val="OperatorTok"/>
        </w:rPr>
        <w:t xml:space="preserve">)</w:t>
      </w:r>
      <w:r>
        <w:br/>
      </w:r>
      <w:r>
        <w:br/>
      </w:r>
      <w:r>
        <w:rPr>
          <w:rStyle w:val="NormalTok"/>
        </w:rPr>
        <w:t xml:space="preserve">What is the primary function of static application security </w:t>
      </w:r>
      <w:r>
        <w:rPr>
          <w:rStyle w:val="FunctionTok"/>
        </w:rPr>
        <w:t xml:space="preserve">testing</w:t>
      </w:r>
      <w:r>
        <w:rPr>
          <w:rStyle w:val="NormalTok"/>
        </w:rPr>
        <w:t xml:space="preserve"> </w:t>
      </w:r>
      <w:r>
        <w:rPr>
          <w:rStyle w:val="OperatorTok"/>
        </w:rPr>
        <w:t xml:space="preserve">(</w:t>
      </w:r>
      <w:r>
        <w:rPr>
          <w:rStyle w:val="NormalTok"/>
        </w:rPr>
        <w:t xml:space="preserve">SAST</w:t>
      </w:r>
      <w:r>
        <w:rPr>
          <w:rStyle w:val="OperatorTok"/>
        </w:rPr>
        <w:t xml:space="preserve">)</w:t>
      </w:r>
      <w:r>
        <w:rPr>
          <w:rStyle w:val="NormalTok"/>
        </w:rPr>
        <w:t xml:space="preserve"> tools integrated into CI</w:t>
      </w:r>
      <w:r>
        <w:rPr>
          <w:rStyle w:val="OperatorTok"/>
        </w:rPr>
        <w:t xml:space="preserve">/</w:t>
      </w:r>
      <w:r>
        <w:rPr>
          <w:rStyle w:val="NormalTok"/>
        </w:rPr>
        <w:t xml:space="preserve">CD pipelines</w:t>
      </w:r>
      <w:r>
        <w:rPr>
          <w:rStyle w:val="OperatorTok"/>
        </w:rPr>
        <w:t xml:space="preserve">?</w:t>
      </w:r>
      <w:r>
        <w:br/>
      </w:r>
      <w:r>
        <w:br/>
      </w:r>
      <w:r>
        <w:rPr>
          <w:rStyle w:val="NormalTok"/>
        </w:rPr>
        <w:t xml:space="preserve">A</w:t>
      </w:r>
      <w:r>
        <w:rPr>
          <w:rStyle w:val="OperatorTok"/>
        </w:rPr>
        <w:t xml:space="preserve">.</w:t>
      </w:r>
      <w:r>
        <w:rPr>
          <w:rStyle w:val="NormalTok"/>
        </w:rPr>
        <w:t xml:space="preserve"> Scanning compiled container binaries during production runtime</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Analyzing source code </w:t>
      </w:r>
      <w:r>
        <w:rPr>
          <w:rStyle w:val="ControlFlowTok"/>
        </w:rPr>
        <w:t xml:space="preserve">for</w:t>
      </w:r>
      <w:r>
        <w:rPr>
          <w:rStyle w:val="NormalTok"/>
        </w:rPr>
        <w:t xml:space="preserve"> security vulnerabilities</w:t>
      </w:r>
      <w:r>
        <w:rPr>
          <w:rStyle w:val="OperatorTok"/>
        </w:rPr>
        <w:t xml:space="preserve">,</w:t>
      </w:r>
      <w:r>
        <w:rPr>
          <w:rStyle w:val="NormalTok"/>
        </w:rPr>
        <w:t xml:space="preserve"> bad coding practices</w:t>
      </w:r>
      <w:r>
        <w:rPr>
          <w:rStyle w:val="OperatorTok"/>
        </w:rPr>
        <w:t xml:space="preserve">,</w:t>
      </w:r>
      <w:r>
        <w:rPr>
          <w:rStyle w:val="NormalTok"/>
        </w:rPr>
        <w:t xml:space="preserve"> and hardcoded secrets before compilation</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Simulating Distributed Denial of </w:t>
      </w:r>
      <w:r>
        <w:rPr>
          <w:rStyle w:val="BuiltInTok"/>
        </w:rPr>
        <w:t xml:space="preserve">Service</w:t>
      </w:r>
      <w:r>
        <w:rPr>
          <w:rStyle w:val="NormalTok"/>
        </w:rPr>
        <w:t xml:space="preserve"> </w:t>
      </w:r>
      <w:r>
        <w:rPr>
          <w:rStyle w:val="OperatorTok"/>
        </w:rPr>
        <w:t xml:space="preserve">(</w:t>
      </w:r>
      <w:r>
        <w:rPr>
          <w:rStyle w:val="NormalTok"/>
        </w:rPr>
        <w:t xml:space="preserve">DDoS</w:t>
      </w:r>
      <w:r>
        <w:rPr>
          <w:rStyle w:val="OperatorTok"/>
        </w:rPr>
        <w:t xml:space="preserve">)</w:t>
      </w:r>
      <w:r>
        <w:rPr>
          <w:rStyle w:val="NormalTok"/>
        </w:rPr>
        <w:t xml:space="preserve"> attacks</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Generating TLS certificates automatically</w:t>
      </w:r>
      <w:r>
        <w:rPr>
          <w:rStyle w:val="OperatorTok"/>
        </w:rPr>
        <w:t xml:space="preserve">.</w:t>
      </w:r>
      <w:r>
        <w:rPr>
          <w:rStyle w:val="NormalTok"/>
        </w:rPr>
        <w:t xml:space="preserve">  </w:t>
      </w:r>
      <w:r>
        <w:br/>
      </w:r>
      <w:r>
        <w:br/>
      </w:r>
      <w:r>
        <w:rPr>
          <w:rStyle w:val="NormalTok"/>
        </w:rPr>
        <w:t xml:space="preserve">#### Question </w:t>
      </w:r>
      <w:r>
        <w:rPr>
          <w:rStyle w:val="DecValTok"/>
        </w:rPr>
        <w:t xml:space="preserve">58</w:t>
      </w:r>
      <w:r>
        <w:rPr>
          <w:rStyle w:val="NormalTok"/>
        </w:rPr>
        <w:t xml:space="preserve"> </w:t>
      </w:r>
      <w:r>
        <w:rPr>
          <w:rStyle w:val="OperatorTok"/>
        </w:rPr>
        <w:t xml:space="preserve">(</w:t>
      </w:r>
      <w:r>
        <w:rPr>
          <w:rStyle w:val="NormalTok"/>
        </w:rPr>
        <w:t xml:space="preserve">Objective </w:t>
      </w:r>
      <w:r>
        <w:rPr>
          <w:rStyle w:val="FloatTok"/>
        </w:rPr>
        <w:t xml:space="preserve">706.3</w:t>
      </w:r>
      <w:r>
        <w:rPr>
          <w:rStyle w:val="OperatorTok"/>
        </w:rPr>
        <w:t xml:space="preserve">)</w:t>
      </w:r>
      <w:r>
        <w:br/>
      </w:r>
      <w:r>
        <w:br/>
      </w:r>
      <w:r>
        <w:rPr>
          <w:rStyle w:val="NormalTok"/>
        </w:rPr>
        <w:t xml:space="preserve">Which authentication method allows Kubernetes workloads to authenticate seamlessly with HashiCorp Vault using </w:t>
      </w:r>
      <w:r>
        <w:rPr>
          <w:rStyle w:val="KeywordTok"/>
        </w:rPr>
        <w:t xml:space="preserve">native</w:t>
      </w:r>
      <w:r>
        <w:rPr>
          <w:rStyle w:val="NormalTok"/>
        </w:rPr>
        <w:t xml:space="preserve"> ServiceAccount tokens</w:t>
      </w:r>
      <w:r>
        <w:rPr>
          <w:rStyle w:val="OperatorTok"/>
        </w:rPr>
        <w:t xml:space="preserve">?</w:t>
      </w:r>
      <w:r>
        <w:br/>
      </w:r>
      <w:r>
        <w:br/>
      </w:r>
      <w:r>
        <w:rPr>
          <w:rStyle w:val="NormalTok"/>
        </w:rPr>
        <w:t xml:space="preserve">A</w:t>
      </w:r>
      <w:r>
        <w:rPr>
          <w:rStyle w:val="OperatorTok"/>
        </w:rPr>
        <w:t xml:space="preserve">.</w:t>
      </w:r>
      <w:r>
        <w:rPr>
          <w:rStyle w:val="NormalTok"/>
        </w:rPr>
        <w:t xml:space="preserve"> Kubernetes Auth </w:t>
      </w:r>
      <w:r>
        <w:rPr>
          <w:rStyle w:val="BuiltInTok"/>
        </w:rPr>
        <w:t xml:space="preserve">Method</w:t>
      </w:r>
      <w:r>
        <w:rPr>
          <w:rStyle w:val="NormalTok"/>
        </w:rPr>
        <w:t xml:space="preserve">  </w:t>
      </w:r>
      <w:r>
        <w:br/>
      </w:r>
      <w:r>
        <w:br/>
      </w:r>
      <w:r>
        <w:rPr>
          <w:rStyle w:val="NormalTok"/>
        </w:rPr>
        <w:t xml:space="preserve">B</w:t>
      </w:r>
      <w:r>
        <w:rPr>
          <w:rStyle w:val="OperatorTok"/>
        </w:rPr>
        <w:t xml:space="preserve">.</w:t>
      </w:r>
      <w:r>
        <w:rPr>
          <w:rStyle w:val="NormalTok"/>
        </w:rPr>
        <w:t xml:space="preserve"> Userpass Auth </w:t>
      </w:r>
      <w:r>
        <w:rPr>
          <w:rStyle w:val="BuiltInTok"/>
        </w:rPr>
        <w:t xml:space="preserve">Method</w:t>
      </w:r>
      <w:r>
        <w:rPr>
          <w:rStyle w:val="NormalTok"/>
        </w:rPr>
        <w:t xml:space="preserve">  </w:t>
      </w:r>
      <w:r>
        <w:br/>
      </w:r>
      <w:r>
        <w:br/>
      </w:r>
      <w:r>
        <w:rPr>
          <w:rStyle w:val="NormalTok"/>
        </w:rPr>
        <w:t xml:space="preserve">C</w:t>
      </w:r>
      <w:r>
        <w:rPr>
          <w:rStyle w:val="OperatorTok"/>
        </w:rPr>
        <w:t xml:space="preserve">.</w:t>
      </w:r>
      <w:r>
        <w:rPr>
          <w:rStyle w:val="NormalTok"/>
        </w:rPr>
        <w:t xml:space="preserve"> GitHub OAuth  </w:t>
      </w:r>
      <w:r>
        <w:br/>
      </w:r>
      <w:r>
        <w:br/>
      </w:r>
      <w:r>
        <w:rPr>
          <w:rStyle w:val="NormalTok"/>
        </w:rPr>
        <w:t xml:space="preserve">D</w:t>
      </w:r>
      <w:r>
        <w:rPr>
          <w:rStyle w:val="OperatorTok"/>
        </w:rPr>
        <w:t xml:space="preserve">.</w:t>
      </w:r>
      <w:r>
        <w:rPr>
          <w:rStyle w:val="NormalTok"/>
        </w:rPr>
        <w:t xml:space="preserve"> AppRole Auth </w:t>
      </w:r>
      <w:r>
        <w:rPr>
          <w:rStyle w:val="BuiltInTok"/>
        </w:rPr>
        <w:t xml:space="preserve">Method</w:t>
      </w:r>
      <w:r>
        <w:rPr>
          <w:rStyle w:val="NormalTok"/>
        </w:rPr>
        <w:t xml:space="preserve">  </w:t>
      </w:r>
      <w:r>
        <w:br/>
      </w:r>
      <w:r>
        <w:br/>
      </w:r>
      <w:r>
        <w:rPr>
          <w:rStyle w:val="NormalTok"/>
        </w:rPr>
        <w:t xml:space="preserve">#### Question </w:t>
      </w:r>
      <w:r>
        <w:rPr>
          <w:rStyle w:val="DecValTok"/>
        </w:rPr>
        <w:t xml:space="preserve">59</w:t>
      </w:r>
      <w:r>
        <w:rPr>
          <w:rStyle w:val="NormalTok"/>
        </w:rPr>
        <w:t xml:space="preserve"> </w:t>
      </w:r>
      <w:r>
        <w:rPr>
          <w:rStyle w:val="OperatorTok"/>
        </w:rPr>
        <w:t xml:space="preserve">(</w:t>
      </w:r>
      <w:r>
        <w:rPr>
          <w:rStyle w:val="NormalTok"/>
        </w:rPr>
        <w:t xml:space="preserve">Objective </w:t>
      </w:r>
      <w:r>
        <w:rPr>
          <w:rStyle w:val="FloatTok"/>
        </w:rPr>
        <w:t xml:space="preserve">701.2</w:t>
      </w:r>
      <w:r>
        <w:rPr>
          <w:rStyle w:val="OperatorTok"/>
        </w:rPr>
        <w:t xml:space="preserve">)</w:t>
      </w:r>
      <w:r>
        <w:br/>
      </w:r>
      <w:r>
        <w:br/>
      </w:r>
      <w:r>
        <w:rPr>
          <w:rStyle w:val="NormalTok"/>
        </w:rPr>
        <w:t xml:space="preserve">In continuous deployment architectures</w:t>
      </w:r>
      <w:r>
        <w:rPr>
          <w:rStyle w:val="OperatorTok"/>
        </w:rPr>
        <w:t xml:space="preserve">,</w:t>
      </w:r>
      <w:r>
        <w:rPr>
          <w:rStyle w:val="NormalTok"/>
        </w:rPr>
        <w:t xml:space="preserve"> what is </w:t>
      </w:r>
      <w:r>
        <w:rPr>
          <w:rStyle w:val="StringTok"/>
        </w:rPr>
        <w:t xml:space="preserve">"Blue/Green"</w:t>
      </w:r>
      <w:r>
        <w:rPr>
          <w:rStyle w:val="NormalTok"/>
        </w:rPr>
        <w:t xml:space="preserve"> deployment</w:t>
      </w:r>
      <w:r>
        <w:rPr>
          <w:rStyle w:val="OperatorTok"/>
        </w:rPr>
        <w:t xml:space="preserve">?</w:t>
      </w:r>
      <w:r>
        <w:br/>
      </w:r>
      <w:r>
        <w:br/>
      </w:r>
      <w:r>
        <w:rPr>
          <w:rStyle w:val="NormalTok"/>
        </w:rPr>
        <w:t xml:space="preserve">A</w:t>
      </w:r>
      <w:r>
        <w:rPr>
          <w:rStyle w:val="OperatorTok"/>
        </w:rPr>
        <w:t xml:space="preserve">.</w:t>
      </w:r>
      <w:r>
        <w:rPr>
          <w:rStyle w:val="NormalTok"/>
        </w:rPr>
        <w:t xml:space="preserve"> Updating application instances one node at a time </w:t>
      </w:r>
      <w:r>
        <w:rPr>
          <w:rStyle w:val="KeywordTok"/>
        </w:rPr>
        <w:t xml:space="preserve">in</w:t>
      </w:r>
      <w:r>
        <w:rPr>
          <w:rStyle w:val="NormalTok"/>
        </w:rPr>
        <w:t xml:space="preserve"> place</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Maintaining two identical production </w:t>
      </w:r>
      <w:r>
        <w:rPr>
          <w:rStyle w:val="FunctionTok"/>
        </w:rPr>
        <w:t xml:space="preserve">environments</w:t>
      </w:r>
      <w:r>
        <w:rPr>
          <w:rStyle w:val="NormalTok"/>
        </w:rPr>
        <w:t xml:space="preserve"> </w:t>
      </w:r>
      <w:r>
        <w:rPr>
          <w:rStyle w:val="OperatorTok"/>
        </w:rPr>
        <w:t xml:space="preserve">(</w:t>
      </w:r>
      <w:r>
        <w:rPr>
          <w:rStyle w:val="NormalTok"/>
        </w:rPr>
        <w:t xml:space="preserve">Blue and Green</w:t>
      </w:r>
      <w:r>
        <w:rPr>
          <w:rStyle w:val="OperatorTok"/>
        </w:rPr>
        <w:t xml:space="preserve">),</w:t>
      </w:r>
      <w:r>
        <w:rPr>
          <w:rStyle w:val="NormalTok"/>
        </w:rPr>
        <w:t xml:space="preserve"> where one serves live production traffic </w:t>
      </w:r>
      <w:r>
        <w:rPr>
          <w:rStyle w:val="ControlFlowTok"/>
        </w:rPr>
        <w:t xml:space="preserve">while</w:t>
      </w:r>
      <w:r>
        <w:rPr>
          <w:rStyle w:val="NormalTok"/>
        </w:rPr>
        <w:t xml:space="preserve"> the other is updated and verified before switching router traffic instantly</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Deploying software exclusively to staging servers</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Merging code into main branch without automated testing</w:t>
      </w:r>
      <w:r>
        <w:rPr>
          <w:rStyle w:val="OperatorTok"/>
        </w:rPr>
        <w:t xml:space="preserve">.</w:t>
      </w:r>
      <w:r>
        <w:rPr>
          <w:rStyle w:val="NormalTok"/>
        </w:rPr>
        <w:t xml:space="preserve">  </w:t>
      </w:r>
      <w:r>
        <w:br/>
      </w:r>
      <w:r>
        <w:br/>
      </w:r>
      <w:r>
        <w:rPr>
          <w:rStyle w:val="NormalTok"/>
        </w:rPr>
        <w:t xml:space="preserve">#### Question </w:t>
      </w:r>
      <w:r>
        <w:rPr>
          <w:rStyle w:val="DecValTok"/>
        </w:rPr>
        <w:t xml:space="preserve">60</w:t>
      </w:r>
      <w:r>
        <w:rPr>
          <w:rStyle w:val="NormalTok"/>
        </w:rPr>
        <w:t xml:space="preserve"> </w:t>
      </w:r>
      <w:r>
        <w:rPr>
          <w:rStyle w:val="OperatorTok"/>
        </w:rPr>
        <w:t xml:space="preserve">(</w:t>
      </w:r>
      <w:r>
        <w:rPr>
          <w:rStyle w:val="NormalTok"/>
        </w:rPr>
        <w:t xml:space="preserve">Objective </w:t>
      </w:r>
      <w:r>
        <w:rPr>
          <w:rStyle w:val="FloatTok"/>
        </w:rPr>
        <w:t xml:space="preserve">703.1</w:t>
      </w:r>
      <w:r>
        <w:rPr>
          <w:rStyle w:val="OperatorTok"/>
        </w:rPr>
        <w:t xml:space="preserve">)</w:t>
      </w:r>
      <w:r>
        <w:br/>
      </w:r>
      <w:r>
        <w:br/>
      </w:r>
      <w:r>
        <w:rPr>
          <w:rStyle w:val="NormalTok"/>
        </w:rPr>
        <w:t xml:space="preserve">Why is maintaining state locking essential when managing Terraform </w:t>
      </w:r>
      <w:r>
        <w:rPr>
          <w:rStyle w:val="OperatorTok"/>
        </w:rPr>
        <w:t xml:space="preserve">/</w:t>
      </w:r>
      <w:r>
        <w:rPr>
          <w:rStyle w:val="NormalTok"/>
        </w:rPr>
        <w:t xml:space="preserve"> OpenTofu state files </w:t>
      </w:r>
      <w:r>
        <w:rPr>
          <w:rStyle w:val="KeywordTok"/>
        </w:rPr>
        <w:t xml:space="preserve">in</w:t>
      </w:r>
      <w:r>
        <w:rPr>
          <w:rStyle w:val="NormalTok"/>
        </w:rPr>
        <w:t xml:space="preserve"> enterprise remote </w:t>
      </w:r>
      <w:r>
        <w:rPr>
          <w:rStyle w:val="FunctionTok"/>
        </w:rPr>
        <w:t xml:space="preserve">backends</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g</w:t>
      </w:r>
      <w:r>
        <w:rPr>
          <w:rStyle w:val="OperatorTok"/>
        </w:rPr>
        <w:t xml:space="preserve">.,</w:t>
      </w:r>
      <w:r>
        <w:rPr>
          <w:rStyle w:val="NormalTok"/>
        </w:rPr>
        <w:t xml:space="preserve"> AWS S3 with DynamoDB</w:t>
      </w:r>
      <w:r>
        <w:rPr>
          <w:rStyle w:val="OperatorTok"/>
        </w:rPr>
        <w:t xml:space="preserve">)?</w:t>
      </w:r>
      <w:r>
        <w:br/>
      </w:r>
      <w:r>
        <w:br/>
      </w:r>
      <w:r>
        <w:rPr>
          <w:rStyle w:val="NormalTok"/>
        </w:rPr>
        <w:t xml:space="preserve">A</w:t>
      </w:r>
      <w:r>
        <w:rPr>
          <w:rStyle w:val="OperatorTok"/>
        </w:rPr>
        <w:t xml:space="preserve">.</w:t>
      </w:r>
      <w:r>
        <w:rPr>
          <w:rStyle w:val="NormalTok"/>
        </w:rPr>
        <w:t xml:space="preserve"> To speed up execution times</w:t>
      </w:r>
      <w:r>
        <w:rPr>
          <w:rStyle w:val="OperatorTok"/>
        </w:rPr>
        <w:t xml:space="preserve">.</w:t>
      </w:r>
      <w:r>
        <w:rPr>
          <w:rStyle w:val="NormalTok"/>
        </w:rPr>
        <w:t xml:space="preserve">  </w:t>
      </w:r>
      <w:r>
        <w:br/>
      </w:r>
      <w:r>
        <w:br/>
      </w:r>
      <w:r>
        <w:rPr>
          <w:rStyle w:val="NormalTok"/>
        </w:rPr>
        <w:t xml:space="preserve">B</w:t>
      </w:r>
      <w:r>
        <w:rPr>
          <w:rStyle w:val="OperatorTok"/>
        </w:rPr>
        <w:t xml:space="preserve">.</w:t>
      </w:r>
      <w:r>
        <w:rPr>
          <w:rStyle w:val="NormalTok"/>
        </w:rPr>
        <w:t xml:space="preserve"> To prevent concurrent execution runs from corrupting or causing race conditions </w:t>
      </w:r>
      <w:r>
        <w:rPr>
          <w:rStyle w:val="KeywordTok"/>
        </w:rPr>
        <w:t xml:space="preserve">in</w:t>
      </w:r>
      <w:r>
        <w:rPr>
          <w:rStyle w:val="NormalTok"/>
        </w:rPr>
        <w:t xml:space="preserve"> state data</w:t>
      </w:r>
      <w:r>
        <w:rPr>
          <w:rStyle w:val="OperatorTok"/>
        </w:rPr>
        <w:t xml:space="preserve">.</w:t>
      </w:r>
      <w:r>
        <w:rPr>
          <w:rStyle w:val="NormalTok"/>
        </w:rPr>
        <w:t xml:space="preserve">  </w:t>
      </w:r>
      <w:r>
        <w:br/>
      </w:r>
      <w:r>
        <w:br/>
      </w:r>
      <w:r>
        <w:rPr>
          <w:rStyle w:val="NormalTok"/>
        </w:rPr>
        <w:t xml:space="preserve">C</w:t>
      </w:r>
      <w:r>
        <w:rPr>
          <w:rStyle w:val="OperatorTok"/>
        </w:rPr>
        <w:t xml:space="preserve">.</w:t>
      </w:r>
      <w:r>
        <w:rPr>
          <w:rStyle w:val="NormalTok"/>
        </w:rPr>
        <w:t xml:space="preserve"> To reduce cloud storage costs</w:t>
      </w:r>
      <w:r>
        <w:rPr>
          <w:rStyle w:val="OperatorTok"/>
        </w:rPr>
        <w:t xml:space="preserve">.</w:t>
      </w:r>
      <w:r>
        <w:rPr>
          <w:rStyle w:val="NormalTok"/>
        </w:rPr>
        <w:t xml:space="preserve">  </w:t>
      </w:r>
      <w:r>
        <w:br/>
      </w:r>
      <w:r>
        <w:br/>
      </w:r>
      <w:r>
        <w:rPr>
          <w:rStyle w:val="NormalTok"/>
        </w:rPr>
        <w:t xml:space="preserve">D</w:t>
      </w:r>
      <w:r>
        <w:rPr>
          <w:rStyle w:val="OperatorTok"/>
        </w:rPr>
        <w:t xml:space="preserve">.</w:t>
      </w:r>
      <w:r>
        <w:rPr>
          <w:rStyle w:val="NormalTok"/>
        </w:rPr>
        <w:t xml:space="preserve"> To compress state files automatically</w:t>
      </w:r>
      <w:r>
        <w:rPr>
          <w:rStyle w:val="OperatorTok"/>
        </w:rPr>
        <w:t xml:space="preserve">.</w:t>
      </w:r>
      <w:r>
        <w:rPr>
          <w:rStyle w:val="NormalTok"/>
        </w:rPr>
        <w:t xml:space="preserve">  </w:t>
      </w:r>
      <w:r>
        <w:br/>
      </w:r>
      <w:r>
        <w:br/>
      </w:r>
      <w:r>
        <w:rPr>
          <w:rStyle w:val="NormalTok"/>
        </w:rPr>
        <w:t xml:space="preserve">## D</w:t>
      </w:r>
      <w:r>
        <w:rPr>
          <w:rStyle w:val="FloatTok"/>
        </w:rPr>
        <w:t xml:space="preserve">.3</w:t>
      </w:r>
      <w:r>
        <w:rPr>
          <w:rStyle w:val="OperatorTok"/>
        </w:rPr>
        <w:t xml:space="preserve">.</w:t>
      </w:r>
      <w:r>
        <w:rPr>
          <w:rStyle w:val="NormalTok"/>
        </w:rPr>
        <w:t xml:space="preserve"> Detailed Answer Explanations</w:t>
      </w:r>
      <w:r>
        <w:rPr>
          <w:rStyle w:val="OperatorTok"/>
        </w:rPr>
        <w:t xml:space="preserve">,</w:t>
      </w:r>
      <w:r>
        <w:rPr>
          <w:rStyle w:val="NormalTok"/>
        </w:rPr>
        <w:t xml:space="preserve"> Domain Mapping</w:t>
      </w:r>
      <w:r>
        <w:rPr>
          <w:rStyle w:val="OperatorTok"/>
        </w:rPr>
        <w:t xml:space="preserve">,</w:t>
      </w:r>
      <w:r>
        <w:rPr>
          <w:rStyle w:val="NormalTok"/>
        </w:rPr>
        <w:t xml:space="preserve"> </w:t>
      </w:r>
      <w:r>
        <w:rPr>
          <w:rStyle w:val="OperatorTok"/>
        </w:rPr>
        <w:t xml:space="preserve">&amp;</w:t>
      </w:r>
      <w:r>
        <w:rPr>
          <w:rStyle w:val="NormalTok"/>
        </w:rPr>
        <w:t xml:space="preserve"> Topic Weighting Analysis</w:t>
      </w:r>
      <w:r>
        <w:br/>
      </w:r>
      <w:r>
        <w:br/>
      </w:r>
      <w:r>
        <w:rPr>
          <w:rStyle w:val="NormalTok"/>
        </w:rPr>
        <w:t xml:space="preserve">### Exam Domain Weighting Distribution</w:t>
      </w:r>
      <w:r>
        <w:br/>
      </w:r>
      <w:r>
        <w:br/>
      </w:r>
      <w:r>
        <w:rPr>
          <w:rStyle w:val="OperatorTok"/>
        </w:rPr>
        <w:t xml:space="preserve">|</w:t>
      </w:r>
      <w:r>
        <w:rPr>
          <w:rStyle w:val="NormalTok"/>
        </w:rPr>
        <w:t xml:space="preserve"> Domain </w:t>
      </w:r>
      <w:r>
        <w:rPr>
          <w:rStyle w:val="OperatorTok"/>
        </w:rPr>
        <w:t xml:space="preserve">|</w:t>
      </w:r>
      <w:r>
        <w:rPr>
          <w:rStyle w:val="NormalTok"/>
        </w:rPr>
        <w:t xml:space="preserve"> Exam </w:t>
      </w:r>
      <w:r>
        <w:rPr>
          <w:rStyle w:val="FunctionTok"/>
        </w:rPr>
        <w:t xml:space="preserve">Weighting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Target</w:t>
      </w:r>
      <w:r>
        <w:rPr>
          <w:rStyle w:val="NormalTok"/>
        </w:rPr>
        <w:t xml:space="preserve"> Question Count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Domain </w:t>
      </w:r>
      <w:r>
        <w:rPr>
          <w:rStyle w:val="DecValTok"/>
        </w:rPr>
        <w:t xml:space="preserve">1</w:t>
      </w:r>
      <w:r>
        <w:rPr>
          <w:rStyle w:val="OperatorTok"/>
        </w:rPr>
        <w:t xml:space="preserve">:</w:t>
      </w:r>
      <w:r>
        <w:rPr>
          <w:rStyle w:val="NormalTok"/>
        </w:rPr>
        <w:t xml:space="preserve"> Modern Software Development </w:t>
      </w:r>
      <w:r>
        <w:rPr>
          <w:rStyle w:val="OperatorTok"/>
        </w:rPr>
        <w:t xml:space="preserve">&amp;</w:t>
      </w:r>
      <w:r>
        <w:rPr>
          <w:rStyle w:val="NormalTok"/>
        </w:rPr>
        <w:t xml:space="preserve"> DevOps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Questions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Domain </w:t>
      </w:r>
      <w:r>
        <w:rPr>
          <w:rStyle w:val="DecValTok"/>
        </w:rPr>
        <w:t xml:space="preserve">2</w:t>
      </w:r>
      <w:r>
        <w:rPr>
          <w:rStyle w:val="OperatorTok"/>
        </w:rPr>
        <w:t xml:space="preserve">:</w:t>
      </w:r>
      <w:r>
        <w:rPr>
          <w:rStyle w:val="NormalTok"/>
        </w:rPr>
        <w:t xml:space="preserve"> </w:t>
      </w:r>
      <w:r>
        <w:rPr>
          <w:rStyle w:val="BuiltInTok"/>
        </w:rPr>
        <w:t xml:space="preserve">Container</w:t>
      </w:r>
      <w:r>
        <w:rPr>
          <w:rStyle w:val="NormalTok"/>
        </w:rPr>
        <w:t xml:space="preserve"> Management </w:t>
      </w:r>
      <w:r>
        <w:rPr>
          <w:rStyle w:val="OperatorTok"/>
        </w:rPr>
        <w:t xml:space="preserve">&amp;</w:t>
      </w:r>
      <w:r>
        <w:rPr>
          <w:rStyle w:val="NormalTok"/>
        </w:rPr>
        <w:t xml:space="preserve"> Orchestration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Questions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Domain </w:t>
      </w:r>
      <w:r>
        <w:rPr>
          <w:rStyle w:val="DecValTok"/>
        </w:rPr>
        <w:t xml:space="preserve">3</w:t>
      </w:r>
      <w:r>
        <w:rPr>
          <w:rStyle w:val="OperatorTok"/>
        </w:rPr>
        <w:t xml:space="preserve">:</w:t>
      </w:r>
      <w:r>
        <w:rPr>
          <w:rStyle w:val="NormalTok"/>
        </w:rPr>
        <w:t xml:space="preserve"> Infrastructure </w:t>
      </w:r>
      <w:r>
        <w:rPr>
          <w:rStyle w:val="KeywordTok"/>
        </w:rPr>
        <w:t xml:space="preserve">as</w:t>
      </w:r>
      <w:r>
        <w:rPr>
          <w:rStyle w:val="NormalTok"/>
        </w:rPr>
        <w:t xml:space="preserve"> Code </w:t>
      </w:r>
      <w:r>
        <w:rPr>
          <w:rStyle w:val="OperatorTok"/>
        </w:rPr>
        <w:t xml:space="preserve">&amp;</w:t>
      </w:r>
      <w:r>
        <w:rPr>
          <w:rStyle w:val="NormalTok"/>
        </w:rPr>
        <w:t xml:space="preserve"> Automation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Questions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Domain </w:t>
      </w:r>
      <w:r>
        <w:rPr>
          <w:rStyle w:val="DecValTok"/>
        </w:rPr>
        <w:t xml:space="preserve">4</w:t>
      </w:r>
      <w:r>
        <w:rPr>
          <w:rStyle w:val="OperatorTok"/>
        </w:rPr>
        <w:t xml:space="preserve">:</w:t>
      </w:r>
      <w:r>
        <w:rPr>
          <w:rStyle w:val="NormalTok"/>
        </w:rPr>
        <w:t xml:space="preserve"> Version </w:t>
      </w:r>
      <w:r>
        <w:rPr>
          <w:rStyle w:val="BuiltInTok"/>
        </w:rPr>
        <w:t xml:space="preserve">Control</w:t>
      </w:r>
      <w:r>
        <w:rPr>
          <w:rStyle w:val="NormalTok"/>
        </w:rPr>
        <w:t xml:space="preserve"> </w:t>
      </w:r>
      <w:r>
        <w:rPr>
          <w:rStyle w:val="OperatorTok"/>
        </w:rPr>
        <w:t xml:space="preserve">&amp;</w:t>
      </w:r>
      <w:r>
        <w:rPr>
          <w:rStyle w:val="NormalTok"/>
        </w:rPr>
        <w:t xml:space="preserve"> CI</w:t>
      </w:r>
      <w:r>
        <w:rPr>
          <w:rStyle w:val="OperatorTok"/>
        </w:rPr>
        <w:t xml:space="preserve">/</w:t>
      </w:r>
      <w:r>
        <w:rPr>
          <w:rStyle w:val="NormalTok"/>
        </w:rPr>
        <w:t xml:space="preserve">CD Pipelines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Questions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Domain </w:t>
      </w:r>
      <w:r>
        <w:rPr>
          <w:rStyle w:val="DecValTok"/>
        </w:rPr>
        <w:t xml:space="preserve">5</w:t>
      </w:r>
      <w:r>
        <w:rPr>
          <w:rStyle w:val="OperatorTok"/>
        </w:rPr>
        <w:t xml:space="preserve">:</w:t>
      </w:r>
      <w:r>
        <w:rPr>
          <w:rStyle w:val="NormalTok"/>
        </w:rPr>
        <w:t xml:space="preserve"> Observability</w:t>
      </w:r>
      <w:r>
        <w:rPr>
          <w:rStyle w:val="OperatorTok"/>
        </w:rPr>
        <w:t xml:space="preserve">,</w:t>
      </w:r>
      <w:r>
        <w:rPr>
          <w:rStyle w:val="NormalTok"/>
        </w:rPr>
        <w:t xml:space="preserve"> Logging </w:t>
      </w:r>
      <w:r>
        <w:rPr>
          <w:rStyle w:val="OperatorTok"/>
        </w:rPr>
        <w:t xml:space="preserve">&amp;</w:t>
      </w:r>
      <w:r>
        <w:rPr>
          <w:rStyle w:val="NormalTok"/>
        </w:rPr>
        <w:t xml:space="preserve"> Monitoring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Questions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Domain </w:t>
      </w:r>
      <w:r>
        <w:rPr>
          <w:rStyle w:val="DecValTok"/>
        </w:rPr>
        <w:t xml:space="preserve">6</w:t>
      </w:r>
      <w:r>
        <w:rPr>
          <w:rStyle w:val="OperatorTok"/>
        </w:rPr>
        <w:t xml:space="preserve">:</w:t>
      </w:r>
      <w:r>
        <w:rPr>
          <w:rStyle w:val="NormalTok"/>
        </w:rPr>
        <w:t xml:space="preserve"> </w:t>
      </w:r>
      <w:r>
        <w:rPr>
          <w:rStyle w:val="BuiltInTok"/>
        </w:rPr>
        <w:t xml:space="preserve">Security</w:t>
      </w:r>
      <w:r>
        <w:rPr>
          <w:rStyle w:val="OperatorTok"/>
        </w:rPr>
        <w:t xml:space="preserve">,</w:t>
      </w:r>
      <w:r>
        <w:rPr>
          <w:rStyle w:val="NormalTok"/>
        </w:rPr>
        <w:t xml:space="preserve"> Compliance </w:t>
      </w:r>
      <w:r>
        <w:rPr>
          <w:rStyle w:val="OperatorTok"/>
        </w:rPr>
        <w:t xml:space="preserve">&amp;</w:t>
      </w:r>
      <w:r>
        <w:rPr>
          <w:rStyle w:val="NormalTok"/>
        </w:rPr>
        <w:t xml:space="preserve"> </w:t>
      </w:r>
      <w:r>
        <w:rPr>
          <w:rStyle w:val="BuiltInTok"/>
        </w:rPr>
        <w:t xml:space="preserve">System</w:t>
      </w:r>
      <w:r>
        <w:rPr>
          <w:rStyle w:val="NormalTok"/>
        </w:rPr>
        <w:t xml:space="preserve"> Hardening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Questions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Total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60</w:t>
      </w:r>
      <w:r>
        <w:rPr>
          <w:rStyle w:val="NormalTok"/>
        </w:rPr>
        <w:t xml:space="preserve"> Questions</w:t>
      </w:r>
      <w:r>
        <w:rPr>
          <w:rStyle w:val="OperatorTok"/>
        </w:rPr>
        <w:t xml:space="preserve">**</w:t>
      </w:r>
      <w:r>
        <w:rPr>
          <w:rStyle w:val="NormalTok"/>
        </w:rPr>
        <w:t xml:space="preserve"> </w:t>
      </w:r>
      <w:r>
        <w:rPr>
          <w:rStyle w:val="OperatorTok"/>
        </w:rPr>
        <w:t xml:space="preserve">|</w:t>
      </w:r>
      <w:r>
        <w:br/>
      </w:r>
      <w:r>
        <w:br/>
      </w:r>
      <w:r>
        <w:rPr>
          <w:rStyle w:val="NormalTok"/>
        </w:rPr>
        <w:t xml:space="preserve">### Answer </w:t>
      </w:r>
      <w:r>
        <w:rPr>
          <w:rStyle w:val="BuiltInTok"/>
        </w:rPr>
        <w:t xml:space="preserve">Key</w:t>
      </w:r>
      <w:r>
        <w:rPr>
          <w:rStyle w:val="NormalTok"/>
        </w:rPr>
        <w:t xml:space="preserve"> </w:t>
      </w:r>
      <w:r>
        <w:rPr>
          <w:rStyle w:val="OperatorTok"/>
        </w:rPr>
        <w:t xml:space="preserve">&amp;</w:t>
      </w:r>
      <w:r>
        <w:rPr>
          <w:rStyle w:val="NormalTok"/>
        </w:rPr>
        <w:t xml:space="preserve"> Explanations</w:t>
      </w:r>
      <w:r>
        <w:br/>
      </w:r>
      <w:r>
        <w:br/>
      </w:r>
      <w:r>
        <w:rPr>
          <w:rStyle w:val="FloatTok"/>
        </w:rPr>
        <w:t xml:space="preserve">1.</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701.1</w:t>
      </w:r>
      <w:r>
        <w:rPr>
          <w:rStyle w:val="OperatorTok"/>
        </w:rPr>
        <w:t xml:space="preserve">):</w:t>
      </w:r>
      <w:r>
        <w:rPr>
          <w:rStyle w:val="NormalTok"/>
        </w:rPr>
        <w:t xml:space="preserve"> </w:t>
      </w:r>
      <w:r>
        <w:rPr>
          <w:rStyle w:val="OperatorTok"/>
        </w:rPr>
        <w:t xml:space="preserve">*</w:t>
      </w:r>
      <w:r>
        <w:rPr>
          <w:rStyle w:val="NormalTok"/>
        </w:rPr>
        <w:t xml:space="preserve">Lead </w:t>
      </w:r>
      <w:r>
        <w:rPr>
          <w:rStyle w:val="BuiltInTok"/>
        </w:rPr>
        <w:t xml:space="preserve">Time</w:t>
      </w:r>
      <w:r>
        <w:rPr>
          <w:rStyle w:val="NormalTok"/>
        </w:rPr>
        <w:t xml:space="preserve"> </w:t>
      </w:r>
      <w:r>
        <w:rPr>
          <w:rStyle w:val="ControlFlowTok"/>
        </w:rPr>
        <w:t xml:space="preserve">for</w:t>
      </w:r>
      <w:r>
        <w:rPr>
          <w:rStyle w:val="NormalTok"/>
        </w:rPr>
        <w:t xml:space="preserve"> Changes</w:t>
      </w:r>
      <w:r>
        <w:rPr>
          <w:rStyle w:val="OperatorTok"/>
        </w:rPr>
        <w:t xml:space="preserve">*</w:t>
      </w:r>
      <w:r>
        <w:rPr>
          <w:rStyle w:val="NormalTok"/>
        </w:rPr>
        <w:t xml:space="preserve"> </w:t>
      </w:r>
      <w:r>
        <w:rPr>
          <w:rStyle w:val="OperatorTok"/>
        </w:rPr>
        <w:t xml:space="preserve">(</w:t>
      </w:r>
      <w:r>
        <w:rPr>
          <w:rStyle w:val="NormalTok"/>
        </w:rPr>
        <w:t xml:space="preserve">the time elapsed from code commit to production deployment</w:t>
      </w:r>
      <w:r>
        <w:rPr>
          <w:rStyle w:val="OperatorTok"/>
        </w:rPr>
        <w:t xml:space="preserve">)</w:t>
      </w:r>
      <w:r>
        <w:rPr>
          <w:rStyle w:val="NormalTok"/>
        </w:rPr>
        <w:t xml:space="preserve"> measures pipeline speed and organizational agility</w:t>
      </w:r>
      <w:r>
        <w:rPr>
          <w:rStyle w:val="OperatorTok"/>
        </w:rPr>
        <w:t xml:space="preserve">.</w:t>
      </w:r>
      <w:r>
        <w:br/>
      </w:r>
      <w:r>
        <w:rPr>
          <w:rStyle w:val="NormalTok"/>
        </w:rPr>
        <w:t xml:space="preserve">   </w:t>
      </w:r>
      <w:r>
        <w:br/>
      </w:r>
      <w:r>
        <w:rPr>
          <w:rStyle w:val="FloatTok"/>
        </w:rPr>
        <w:t xml:space="preserve">3.</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701.2</w:t>
      </w:r>
      <w:r>
        <w:rPr>
          <w:rStyle w:val="OperatorTok"/>
        </w:rPr>
        <w:t xml:space="preserve">):</w:t>
      </w:r>
      <w:r>
        <w:rPr>
          <w:rStyle w:val="NormalTok"/>
        </w:rPr>
        <w:t xml:space="preserve"> </w:t>
      </w:r>
      <w:r>
        <w:rPr>
          <w:rStyle w:val="OperatorTok"/>
        </w:rPr>
        <w:t xml:space="preserve">*</w:t>
      </w:r>
      <w:r>
        <w:rPr>
          <w:rStyle w:val="NormalTok"/>
        </w:rPr>
        <w:t xml:space="preserve">Canary Deployment</w:t>
      </w:r>
      <w:r>
        <w:rPr>
          <w:rStyle w:val="OperatorTok"/>
        </w:rPr>
        <w:t xml:space="preserve">*</w:t>
      </w:r>
      <w:r>
        <w:rPr>
          <w:rStyle w:val="NormalTok"/>
        </w:rPr>
        <w:t xml:space="preserve"> routes a small percentage of traffic to the </w:t>
      </w:r>
      <w:r>
        <w:rPr>
          <w:rStyle w:val="KeywordTok"/>
        </w:rPr>
        <w:t xml:space="preserve">new</w:t>
      </w:r>
      <w:r>
        <w:rPr>
          <w:rStyle w:val="NormalTok"/>
        </w:rPr>
        <w:t xml:space="preserve"> version to validate metrics before full rollout</w:t>
      </w:r>
      <w:r>
        <w:rPr>
          <w:rStyle w:val="OperatorTok"/>
        </w:rPr>
        <w:t xml:space="preserve">.</w:t>
      </w:r>
      <w:r>
        <w:br/>
      </w:r>
      <w:r>
        <w:br/>
      </w:r>
      <w:r>
        <w:rPr>
          <w:rStyle w:val="FloatTok"/>
        </w:rPr>
        <w:t xml:space="preserve">4.</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701.3</w:t>
      </w:r>
      <w:r>
        <w:rPr>
          <w:rStyle w:val="OperatorTok"/>
        </w:rPr>
        <w:t xml:space="preserve">):</w:t>
      </w:r>
      <w:r>
        <w:rPr>
          <w:rStyle w:val="NormalTok"/>
        </w:rPr>
        <w:t xml:space="preserve"> </w:t>
      </w:r>
      <w:r>
        <w:rPr>
          <w:rStyle w:val="OperatorTok"/>
        </w:rPr>
        <w:t xml:space="preserve">*</w:t>
      </w:r>
      <w:r>
        <w:rPr>
          <w:rStyle w:val="NormalTok"/>
        </w:rPr>
        <w:t xml:space="preserve">Factor </w:t>
      </w:r>
      <w:r>
        <w:rPr>
          <w:rStyle w:val="FunctionTok"/>
        </w:rPr>
        <w:t xml:space="preserve">VI</w:t>
      </w:r>
      <w:r>
        <w:rPr>
          <w:rStyle w:val="NormalTok"/>
        </w:rPr>
        <w:t xml:space="preserve"> </w:t>
      </w:r>
      <w:r>
        <w:rPr>
          <w:rStyle w:val="OperatorTok"/>
        </w:rPr>
        <w:t xml:space="preserve">(</w:t>
      </w:r>
      <w:r>
        <w:rPr>
          <w:rStyle w:val="NormalTok"/>
        </w:rPr>
        <w:t xml:space="preserve">Processes</w:t>
      </w:r>
      <w:r>
        <w:rPr>
          <w:rStyle w:val="OperatorTok"/>
        </w:rPr>
        <w:t xml:space="preserve">)*</w:t>
      </w:r>
      <w:r>
        <w:rPr>
          <w:rStyle w:val="NormalTok"/>
        </w:rPr>
        <w:t xml:space="preserve"> dictates that apps must execute </w:t>
      </w:r>
      <w:r>
        <w:rPr>
          <w:rStyle w:val="KeywordTok"/>
        </w:rPr>
        <w:t xml:space="preserve">as</w:t>
      </w:r>
      <w:r>
        <w:rPr>
          <w:rStyle w:val="NormalTok"/>
        </w:rPr>
        <w:t xml:space="preserve"> stateless</w:t>
      </w:r>
      <w:r>
        <w:rPr>
          <w:rStyle w:val="OperatorTok"/>
        </w:rPr>
        <w:t xml:space="preserve">,</w:t>
      </w:r>
      <w:r>
        <w:rPr>
          <w:rStyle w:val="NormalTok"/>
        </w:rPr>
        <w:t xml:space="preserve"> share</w:t>
      </w:r>
      <w:r>
        <w:rPr>
          <w:rStyle w:val="OperatorTok"/>
        </w:rPr>
        <w:t xml:space="preserve">-</w:t>
      </w:r>
      <w:r>
        <w:rPr>
          <w:rStyle w:val="NormalTok"/>
        </w:rPr>
        <w:t xml:space="preserve">nothing processes</w:t>
      </w:r>
      <w:r>
        <w:rPr>
          <w:rStyle w:val="OperatorTok"/>
        </w:rPr>
        <w:t xml:space="preserve">.</w:t>
      </w:r>
      <w:r>
        <w:br/>
      </w:r>
      <w:r>
        <w:br/>
      </w:r>
      <w:r>
        <w:rPr>
          <w:rStyle w:val="FloatTok"/>
        </w:rPr>
        <w:t xml:space="preserve">5.</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702.1</w:t>
      </w:r>
      <w:r>
        <w:rPr>
          <w:rStyle w:val="OperatorTok"/>
        </w:rPr>
        <w:t xml:space="preserve">):</w:t>
      </w:r>
      <w:r>
        <w:rPr>
          <w:rStyle w:val="NormalTok"/>
        </w:rPr>
        <w:t xml:space="preserve"> </w:t>
      </w:r>
      <w:r>
        <w:rPr>
          <w:rStyle w:val="FunctionTok"/>
        </w:rPr>
        <w:t xml:space="preserve">BuildKit</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secret`</w:t>
      </w:r>
      <w:r>
        <w:rPr>
          <w:rStyle w:val="OperatorTok"/>
        </w:rPr>
        <w:t xml:space="preserve">)</w:t>
      </w:r>
      <w:r>
        <w:rPr>
          <w:rStyle w:val="NormalTok"/>
        </w:rPr>
        <w:t xml:space="preserve"> mounts secrets during build time without storing them </w:t>
      </w:r>
      <w:r>
        <w:rPr>
          <w:rStyle w:val="KeywordTok"/>
        </w:rPr>
        <w:t xml:space="preserve">in</w:t>
      </w:r>
      <w:r>
        <w:rPr>
          <w:rStyle w:val="NormalTok"/>
        </w:rPr>
        <w:t xml:space="preserve"> image layer history</w:t>
      </w:r>
      <w:r>
        <w:rPr>
          <w:rStyle w:val="OperatorTok"/>
        </w:rPr>
        <w:t xml:space="preserve">.</w:t>
      </w:r>
      <w:r>
        <w:br/>
      </w:r>
      <w:r>
        <w:br/>
      </w:r>
      <w:r>
        <w:rPr>
          <w:rStyle w:val="FloatTok"/>
        </w:rPr>
        <w:t xml:space="preserve">6.</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702.1</w:t>
      </w:r>
      <w:r>
        <w:rPr>
          <w:rStyle w:val="OperatorTok"/>
        </w:rPr>
        <w:t xml:space="preserve">):</w:t>
      </w:r>
      <w:r>
        <w:rPr>
          <w:rStyle w:val="NormalTok"/>
        </w:rPr>
        <w:t xml:space="preserve"> Multi</w:t>
      </w:r>
      <w:r>
        <w:rPr>
          <w:rStyle w:val="OperatorTok"/>
        </w:rPr>
        <w:t xml:space="preserve">-</w:t>
      </w:r>
      <w:r>
        <w:rPr>
          <w:rStyle w:val="NormalTok"/>
        </w:rPr>
        <w:t xml:space="preserve">stage builds keep runtime images minimal by leaving build tools </w:t>
      </w:r>
      <w:r>
        <w:rPr>
          <w:rStyle w:val="KeywordTok"/>
        </w:rPr>
        <w:t xml:space="preserve">in</w:t>
      </w:r>
      <w:r>
        <w:rPr>
          <w:rStyle w:val="NormalTok"/>
        </w:rPr>
        <w:t xml:space="preserve"> build</w:t>
      </w:r>
      <w:r>
        <w:rPr>
          <w:rStyle w:val="OperatorTok"/>
        </w:rPr>
        <w:t xml:space="preserve">-</w:t>
      </w:r>
      <w:r>
        <w:rPr>
          <w:rStyle w:val="NormalTok"/>
        </w:rPr>
        <w:t xml:space="preserve">stage layers</w:t>
      </w:r>
      <w:r>
        <w:rPr>
          <w:rStyle w:val="OperatorTok"/>
        </w:rPr>
        <w:t xml:space="preserve">.</w:t>
      </w:r>
      <w:r>
        <w:br/>
      </w:r>
      <w:r>
        <w:br/>
      </w:r>
      <w:r>
        <w:rPr>
          <w:rStyle w:val="FloatTok"/>
        </w:rPr>
        <w:t xml:space="preserve">7.</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702.2</w:t>
      </w:r>
      <w:r>
        <w:rPr>
          <w:rStyle w:val="OperatorTok"/>
        </w:rPr>
        <w:t xml:space="preserve">):</w:t>
      </w:r>
      <w:r>
        <w:rPr>
          <w:rStyle w:val="NormalTok"/>
        </w:rPr>
        <w:t xml:space="preserve"> `docker stats </w:t>
      </w:r>
      <w:r>
        <w:rPr>
          <w:rStyle w:val="OperatorTok"/>
        </w:rPr>
        <w:t xml:space="preserve">--</w:t>
      </w:r>
      <w:r>
        <w:rPr>
          <w:rStyle w:val="NormalTok"/>
        </w:rPr>
        <w:t xml:space="preserve">no</w:t>
      </w:r>
      <w:r>
        <w:rPr>
          <w:rStyle w:val="OperatorTok"/>
        </w:rPr>
        <w:t xml:space="preserve">-</w:t>
      </w:r>
      <w:r>
        <w:rPr>
          <w:rStyle w:val="NormalTok"/>
        </w:rPr>
        <w:t xml:space="preserve">stream` returns a single snapshot table of container resource usage</w:t>
      </w:r>
      <w:r>
        <w:rPr>
          <w:rStyle w:val="OperatorTok"/>
        </w:rPr>
        <w:t xml:space="preserve">.</w:t>
      </w:r>
      <w:r>
        <w:br/>
      </w:r>
      <w:r>
        <w:br/>
      </w:r>
      <w:r>
        <w:rPr>
          <w:rStyle w:val="FloatTok"/>
        </w:rPr>
        <w:t xml:space="preserve">8.</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702.2</w:t>
      </w:r>
      <w:r>
        <w:rPr>
          <w:rStyle w:val="OperatorTok"/>
        </w:rPr>
        <w:t xml:space="preserve">):</w:t>
      </w:r>
      <w:r>
        <w:rPr>
          <w:rStyle w:val="NormalTok"/>
        </w:rPr>
        <w:t xml:space="preserve"> `docker system prune </w:t>
      </w:r>
      <w:r>
        <w:rPr>
          <w:rStyle w:val="OperatorTok"/>
        </w:rPr>
        <w:t xml:space="preserve">--</w:t>
      </w:r>
      <w:r>
        <w:rPr>
          <w:rStyle w:val="NormalTok"/>
        </w:rPr>
        <w:t xml:space="preserve">all </w:t>
      </w:r>
      <w:r>
        <w:rPr>
          <w:rStyle w:val="OperatorTok"/>
        </w:rPr>
        <w:t xml:space="preserve">--</w:t>
      </w:r>
      <w:r>
        <w:rPr>
          <w:rStyle w:val="NormalTok"/>
        </w:rPr>
        <w:t xml:space="preserve">force` cleans all unused container state and dangling cache</w:t>
      </w:r>
      <w:r>
        <w:rPr>
          <w:rStyle w:val="OperatorTok"/>
        </w:rPr>
        <w:t xml:space="preserve">.</w:t>
      </w:r>
      <w:r>
        <w:br/>
      </w:r>
      <w:r>
        <w:br/>
      </w:r>
      <w:r>
        <w:rPr>
          <w:rStyle w:val="FloatTok"/>
        </w:rPr>
        <w:t xml:space="preserve">9.</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702.3</w:t>
      </w:r>
      <w:r>
        <w:rPr>
          <w:rStyle w:val="OperatorTok"/>
        </w:rPr>
        <w:t xml:space="preserve">):</w:t>
      </w:r>
      <w:r>
        <w:rPr>
          <w:rStyle w:val="NormalTok"/>
        </w:rPr>
        <w:t xml:space="preserve"> `etcd` is the consistent and highly available key</w:t>
      </w:r>
      <w:r>
        <w:rPr>
          <w:rStyle w:val="OperatorTok"/>
        </w:rPr>
        <w:t xml:space="preserve">-</w:t>
      </w:r>
      <w:r>
        <w:rPr>
          <w:rStyle w:val="NormalTok"/>
        </w:rPr>
        <w:t xml:space="preserve">value store </w:t>
      </w:r>
      <w:r>
        <w:rPr>
          <w:rStyle w:val="ControlFlowTok"/>
        </w:rPr>
        <w:t xml:space="preserve">for</w:t>
      </w:r>
      <w:r>
        <w:rPr>
          <w:rStyle w:val="NormalTok"/>
        </w:rPr>
        <w:t xml:space="preserve"> all Kubernetes cluster data</w:t>
      </w:r>
      <w:r>
        <w:rPr>
          <w:rStyle w:val="OperatorTok"/>
        </w:rPr>
        <w:t xml:space="preserve">.</w:t>
      </w:r>
      <w:r>
        <w:br/>
      </w:r>
      <w:r>
        <w:br/>
      </w:r>
      <w:r>
        <w:rPr>
          <w:rStyle w:val="FloatTok"/>
        </w:rPr>
        <w:t xml:space="preserve">10.</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702.3</w:t>
      </w:r>
      <w:r>
        <w:rPr>
          <w:rStyle w:val="OperatorTok"/>
        </w:rPr>
        <w:t xml:space="preserve">):</w:t>
      </w:r>
      <w:r>
        <w:rPr>
          <w:rStyle w:val="NormalTok"/>
        </w:rPr>
        <w:t xml:space="preserve"> JSONPath queries allow filtering specific status array fields like `InternalIP`</w:t>
      </w:r>
      <w:r>
        <w:rPr>
          <w:rStyle w:val="OperatorTok"/>
        </w:rPr>
        <w:t xml:space="preserve">.</w:t>
      </w:r>
      <w:r>
        <w:br/>
      </w:r>
      <w:r>
        <w:br/>
      </w:r>
      <w:r>
        <w:rPr>
          <w:rStyle w:val="FloatTok"/>
        </w:rPr>
        <w:t xml:space="preserve">11.</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702.4</w:t>
      </w:r>
      <w:r>
        <w:rPr>
          <w:rStyle w:val="OperatorTok"/>
        </w:rPr>
        <w:t xml:space="preserve">):</w:t>
      </w:r>
      <w:r>
        <w:rPr>
          <w:rStyle w:val="NormalTok"/>
        </w:rPr>
        <w:t xml:space="preserve"> `kubectl exec </w:t>
      </w:r>
      <w:r>
        <w:rPr>
          <w:rStyle w:val="OperatorTok"/>
        </w:rPr>
        <w:t xml:space="preserve">-</w:t>
      </w:r>
      <w:r>
        <w:rPr>
          <w:rStyle w:val="NormalTok"/>
        </w:rPr>
        <w:t xml:space="preserve">it` attaches an interactive tty to a specified pod container</w:t>
      </w:r>
      <w:r>
        <w:rPr>
          <w:rStyle w:val="OperatorTok"/>
        </w:rPr>
        <w:t xml:space="preserve">.</w:t>
      </w:r>
      <w:r>
        <w:br/>
      </w:r>
      <w:r>
        <w:br/>
      </w:r>
      <w:r>
        <w:rPr>
          <w:rStyle w:val="FloatTok"/>
        </w:rPr>
        <w:t xml:space="preserve">12.</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702.4</w:t>
      </w:r>
      <w:r>
        <w:rPr>
          <w:rStyle w:val="OperatorTok"/>
        </w:rPr>
        <w:t xml:space="preserve">):</w:t>
      </w:r>
      <w:r>
        <w:rPr>
          <w:rStyle w:val="NormalTok"/>
        </w:rPr>
        <w:t xml:space="preserve"> Readiness failures cause the endpoint controller to strip the pod IP from service routing</w:t>
      </w:r>
      <w:r>
        <w:rPr>
          <w:rStyle w:val="OperatorTok"/>
        </w:rPr>
        <w:t xml:space="preserve">.</w:t>
      </w:r>
      <w:r>
        <w:br/>
      </w:r>
      <w:r>
        <w:br/>
      </w:r>
      <w:r>
        <w:rPr>
          <w:rStyle w:val="FloatTok"/>
        </w:rPr>
        <w:t xml:space="preserve">13.</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702.5</w:t>
      </w:r>
      <w:r>
        <w:rPr>
          <w:rStyle w:val="OperatorTok"/>
        </w:rPr>
        <w:t xml:space="preserve">):</w:t>
      </w:r>
      <w:r>
        <w:rPr>
          <w:rStyle w:val="NormalTok"/>
        </w:rPr>
        <w:t xml:space="preserve"> `namespaceSelector` matches source namespaces </w:t>
      </w:r>
      <w:r>
        <w:rPr>
          <w:rStyle w:val="ControlFlowTok"/>
        </w:rPr>
        <w:t xml:space="preserve">for</w:t>
      </w:r>
      <w:r>
        <w:rPr>
          <w:rStyle w:val="NormalTok"/>
        </w:rPr>
        <w:t xml:space="preserve"> ingress traffic rules </w:t>
      </w:r>
      <w:r>
        <w:rPr>
          <w:rStyle w:val="KeywordTok"/>
        </w:rPr>
        <w:t xml:space="preserve">in</w:t>
      </w:r>
      <w:r>
        <w:rPr>
          <w:rStyle w:val="NormalTok"/>
        </w:rPr>
        <w:t xml:space="preserve"> NetworkPolicies</w:t>
      </w:r>
      <w:r>
        <w:rPr>
          <w:rStyle w:val="OperatorTok"/>
        </w:rPr>
        <w:t xml:space="preserve">.</w:t>
      </w:r>
      <w:r>
        <w:br/>
      </w:r>
      <w:r>
        <w:br/>
      </w:r>
      <w:r>
        <w:rPr>
          <w:rStyle w:val="FloatTok"/>
        </w:rPr>
        <w:t xml:space="preserve">14.</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702.5</w:t>
      </w:r>
      <w:r>
        <w:rPr>
          <w:rStyle w:val="OperatorTok"/>
        </w:rPr>
        <w:t xml:space="preserve">):</w:t>
      </w:r>
      <w:r>
        <w:rPr>
          <w:rStyle w:val="NormalTok"/>
        </w:rPr>
        <w:t xml:space="preserve"> `StatefulSet` provides sticky identities</w:t>
      </w:r>
      <w:r>
        <w:rPr>
          <w:rStyle w:val="OperatorTok"/>
        </w:rPr>
        <w:t xml:space="preserve">,</w:t>
      </w:r>
      <w:r>
        <w:rPr>
          <w:rStyle w:val="NormalTok"/>
        </w:rPr>
        <w:t xml:space="preserve"> ordered deployment</w:t>
      </w:r>
      <w:r>
        <w:rPr>
          <w:rStyle w:val="OperatorTok"/>
        </w:rPr>
        <w:t xml:space="preserve">,</w:t>
      </w:r>
      <w:r>
        <w:rPr>
          <w:rStyle w:val="NormalTok"/>
        </w:rPr>
        <w:t xml:space="preserve"> and dedicated PV volumes</w:t>
      </w:r>
      <w:r>
        <w:rPr>
          <w:rStyle w:val="OperatorTok"/>
        </w:rPr>
        <w:t xml:space="preserve">.</w:t>
      </w:r>
      <w:r>
        <w:br/>
      </w:r>
      <w:r>
        <w:br/>
      </w:r>
      <w:r>
        <w:rPr>
          <w:rStyle w:val="FloatTok"/>
        </w:rPr>
        <w:t xml:space="preserve">15.</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703.1</w:t>
      </w:r>
      <w:r>
        <w:rPr>
          <w:rStyle w:val="OperatorTok"/>
        </w:rPr>
        <w:t xml:space="preserve">):</w:t>
      </w:r>
      <w:r>
        <w:rPr>
          <w:rStyle w:val="NormalTok"/>
        </w:rPr>
        <w:t xml:space="preserve"> IaC allows declarative infrastructure provisioning that is reproducible and auditable</w:t>
      </w:r>
      <w:r>
        <w:rPr>
          <w:rStyle w:val="OperatorTok"/>
        </w:rPr>
        <w:t xml:space="preserve">.</w:t>
      </w:r>
      <w:r>
        <w:br/>
      </w:r>
      <w:r>
        <w:br/>
      </w:r>
      <w:r>
        <w:rPr>
          <w:rStyle w:val="FloatTok"/>
        </w:rPr>
        <w:t xml:space="preserve">16.</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703.1</w:t>
      </w:r>
      <w:r>
        <w:rPr>
          <w:rStyle w:val="OperatorTok"/>
        </w:rPr>
        <w:t xml:space="preserve">):</w:t>
      </w:r>
      <w:r>
        <w:rPr>
          <w:rStyle w:val="NormalTok"/>
        </w:rPr>
        <w:t xml:space="preserve"> `terraform state mv` refactors state resource addresses without altering real resources</w:t>
      </w:r>
      <w:r>
        <w:rPr>
          <w:rStyle w:val="OperatorTok"/>
        </w:rPr>
        <w:t xml:space="preserve">.</w:t>
      </w:r>
      <w:r>
        <w:br/>
      </w:r>
      <w:r>
        <w:br/>
      </w:r>
      <w:r>
        <w:rPr>
          <w:rStyle w:val="FloatTok"/>
        </w:rPr>
        <w:t xml:space="preserve">17.</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703.2</w:t>
      </w:r>
      <w:r>
        <w:rPr>
          <w:rStyle w:val="OperatorTok"/>
        </w:rPr>
        <w:t xml:space="preserve">):</w:t>
      </w:r>
      <w:r>
        <w:rPr>
          <w:rStyle w:val="NormalTok"/>
        </w:rPr>
        <w:t xml:space="preserve"> `sensitive </w:t>
      </w:r>
      <w:r>
        <w:rPr>
          <w:rStyle w:val="OperatorTok"/>
        </w:rPr>
        <w:t xml:space="preserve">=</w:t>
      </w:r>
      <w:r>
        <w:rPr>
          <w:rStyle w:val="NormalTok"/>
        </w:rPr>
        <w:t xml:space="preserve"> true` prevents variable output logging </w:t>
      </w:r>
      <w:r>
        <w:rPr>
          <w:rStyle w:val="KeywordTok"/>
        </w:rPr>
        <w:t xml:space="preserve">in</w:t>
      </w:r>
      <w:r>
        <w:rPr>
          <w:rStyle w:val="NormalTok"/>
        </w:rPr>
        <w:t xml:space="preserve"> CLI terminal output</w:t>
      </w:r>
      <w:r>
        <w:rPr>
          <w:rStyle w:val="OperatorTok"/>
        </w:rPr>
        <w:t xml:space="preserve">.</w:t>
      </w:r>
      <w:r>
        <w:br/>
      </w:r>
      <w:r>
        <w:br/>
      </w:r>
      <w:r>
        <w:rPr>
          <w:rStyle w:val="FloatTok"/>
        </w:rPr>
        <w:t xml:space="preserve">18.</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703.2</w:t>
      </w:r>
      <w:r>
        <w:rPr>
          <w:rStyle w:val="OperatorTok"/>
        </w:rPr>
        <w:t xml:space="preserve">):</w:t>
      </w:r>
      <w:r>
        <w:rPr>
          <w:rStyle w:val="NormalTok"/>
        </w:rPr>
        <w:t xml:space="preserve"> `terraform </w:t>
      </w:r>
      <w:r>
        <w:rPr>
          <w:rStyle w:val="KeywordTok"/>
        </w:rPr>
        <w:t xml:space="preserve">import</w:t>
      </w:r>
      <w:r>
        <w:rPr>
          <w:rStyle w:val="NormalTok"/>
        </w:rPr>
        <w:t xml:space="preserve"> </w:t>
      </w:r>
      <w:r>
        <w:rPr>
          <w:rStyle w:val="OperatorTok"/>
        </w:rPr>
        <w:t xml:space="preserve">&lt;</w:t>
      </w:r>
      <w:r>
        <w:rPr>
          <w:rStyle w:val="NormalTok"/>
        </w:rPr>
        <w:t xml:space="preserve">resource_address</w:t>
      </w:r>
      <w:r>
        <w:rPr>
          <w:rStyle w:val="OperatorTok"/>
        </w:rPr>
        <w:t xml:space="preserve">&gt;</w:t>
      </w:r>
      <w:r>
        <w:rPr>
          <w:rStyle w:val="NormalTok"/>
        </w:rPr>
        <w:t xml:space="preserve"> </w:t>
      </w:r>
      <w:r>
        <w:rPr>
          <w:rStyle w:val="OperatorTok"/>
        </w:rPr>
        <w:t xml:space="preserve">&lt;</w:t>
      </w:r>
      <w:r>
        <w:rPr>
          <w:rStyle w:val="NormalTok"/>
        </w:rPr>
        <w:t xml:space="preserve">id</w:t>
      </w:r>
      <w:r>
        <w:rPr>
          <w:rStyle w:val="OperatorTok"/>
        </w:rPr>
        <w:t xml:space="preserve">&gt;</w:t>
      </w:r>
      <w:r>
        <w:rPr>
          <w:rStyle w:val="NormalTok"/>
        </w:rPr>
        <w:t xml:space="preserve">` binds remote resources to state</w:t>
      </w:r>
      <w:r>
        <w:rPr>
          <w:rStyle w:val="OperatorTok"/>
        </w:rPr>
        <w:t xml:space="preserve">.</w:t>
      </w:r>
      <w:r>
        <w:br/>
      </w:r>
      <w:r>
        <w:br/>
      </w:r>
      <w:r>
        <w:rPr>
          <w:rStyle w:val="FloatTok"/>
        </w:rPr>
        <w:t xml:space="preserve">19.</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703.3</w:t>
      </w:r>
      <w:r>
        <w:rPr>
          <w:rStyle w:val="OperatorTok"/>
        </w:rPr>
        <w:t xml:space="preserve">):</w:t>
      </w:r>
      <w:r>
        <w:rPr>
          <w:rStyle w:val="NormalTok"/>
        </w:rPr>
        <w:t xml:space="preserve"> Ansible is agentless</w:t>
      </w:r>
      <w:r>
        <w:rPr>
          <w:rStyle w:val="OperatorTok"/>
        </w:rPr>
        <w:t xml:space="preserve">;</w:t>
      </w:r>
      <w:r>
        <w:rPr>
          <w:rStyle w:val="NormalTok"/>
        </w:rPr>
        <w:t xml:space="preserve"> it executes temporary Python scripts over standard SSH</w:t>
      </w:r>
      <w:r>
        <w:rPr>
          <w:rStyle w:val="OperatorTok"/>
        </w:rPr>
        <w:t xml:space="preserve">.</w:t>
      </w:r>
      <w:r>
        <w:br/>
      </w:r>
      <w:r>
        <w:br/>
      </w:r>
      <w:r>
        <w:rPr>
          <w:rStyle w:val="FloatTok"/>
        </w:rPr>
        <w:t xml:space="preserve">20.</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703.3</w:t>
      </w:r>
      <w:r>
        <w:rPr>
          <w:rStyle w:val="OperatorTok"/>
        </w:rPr>
        <w:t xml:space="preserve">):</w:t>
      </w:r>
      <w:r>
        <w:rPr>
          <w:rStyle w:val="NormalTok"/>
        </w:rPr>
        <w:t xml:space="preserve"> Tasks issue `notify` calls that run `handlers` only when state changes occur</w:t>
      </w:r>
      <w:r>
        <w:rPr>
          <w:rStyle w:val="OperatorTok"/>
        </w:rPr>
        <w:t xml:space="preserve">.</w:t>
      </w:r>
      <w:r>
        <w:br/>
      </w:r>
      <w:r>
        <w:br/>
      </w:r>
      <w:r>
        <w:rPr>
          <w:rStyle w:val="FloatTok"/>
        </w:rPr>
        <w:t xml:space="preserve">21.</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703.4</w:t>
      </w:r>
      <w:r>
        <w:rPr>
          <w:rStyle w:val="OperatorTok"/>
        </w:rPr>
        <w:t xml:space="preserve">):</w:t>
      </w:r>
      <w:r>
        <w:rPr>
          <w:rStyle w:val="NormalTok"/>
        </w:rPr>
        <w:t xml:space="preserve"> `ansible</w:t>
      </w:r>
      <w:r>
        <w:rPr>
          <w:rStyle w:val="OperatorTok"/>
        </w:rPr>
        <w:t xml:space="preserve">-</w:t>
      </w:r>
      <w:r>
        <w:rPr>
          <w:rStyle w:val="NormalTok"/>
        </w:rPr>
        <w:t xml:space="preserve">vault encrypt_string` creates encrypted inline vault strings</w:t>
      </w:r>
      <w:r>
        <w:rPr>
          <w:rStyle w:val="OperatorTok"/>
        </w:rPr>
        <w:t xml:space="preserve">.</w:t>
      </w:r>
      <w:r>
        <w:br/>
      </w:r>
      <w:r>
        <w:br/>
      </w:r>
      <w:r>
        <w:rPr>
          <w:rStyle w:val="FloatTok"/>
        </w:rPr>
        <w:t xml:space="preserve">22.</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703.4</w:t>
      </w:r>
      <w:r>
        <w:rPr>
          <w:rStyle w:val="OperatorTok"/>
        </w:rPr>
        <w:t xml:space="preserve">):</w:t>
      </w:r>
      <w:r>
        <w:rPr>
          <w:rStyle w:val="NormalTok"/>
        </w:rPr>
        <w:t xml:space="preserve"> `</w:t>
      </w:r>
      <w:r>
        <w:rPr>
          <w:rStyle w:val="OperatorTok"/>
        </w:rPr>
        <w:t xml:space="preserve">--</w:t>
      </w:r>
      <w:r>
        <w:rPr>
          <w:rStyle w:val="NormalTok"/>
        </w:rPr>
        <w:t xml:space="preserve">check </w:t>
      </w:r>
      <w:r>
        <w:rPr>
          <w:rStyle w:val="OperatorTok"/>
        </w:rPr>
        <w:t xml:space="preserve">--</w:t>
      </w:r>
      <w:r>
        <w:rPr>
          <w:rStyle w:val="NormalTok"/>
        </w:rPr>
        <w:t xml:space="preserve">diff` performs a dry run and outputs exact file changes without altering target systems</w:t>
      </w:r>
      <w:r>
        <w:rPr>
          <w:rStyle w:val="OperatorTok"/>
        </w:rPr>
        <w:t xml:space="preserve">.</w:t>
      </w:r>
      <w:r>
        <w:br/>
      </w:r>
      <w:r>
        <w:br/>
      </w:r>
      <w:r>
        <w:rPr>
          <w:rStyle w:val="FloatTok"/>
        </w:rPr>
        <w:t xml:space="preserve">23.</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704.1</w:t>
      </w:r>
      <w:r>
        <w:rPr>
          <w:rStyle w:val="OperatorTok"/>
        </w:rPr>
        <w:t xml:space="preserve">):</w:t>
      </w:r>
      <w:r>
        <w:rPr>
          <w:rStyle w:val="NormalTok"/>
        </w:rPr>
        <w:t xml:space="preserve"> `git bisect` uses binary search to pinpoint specific regression</w:t>
      </w:r>
      <w:r>
        <w:rPr>
          <w:rStyle w:val="OperatorTok"/>
        </w:rPr>
        <w:t xml:space="preserve">-</w:t>
      </w:r>
      <w:r>
        <w:rPr>
          <w:rStyle w:val="NormalTok"/>
        </w:rPr>
        <w:t xml:space="preserve">introducing commits</w:t>
      </w:r>
      <w:r>
        <w:rPr>
          <w:rStyle w:val="OperatorTok"/>
        </w:rPr>
        <w:t xml:space="preserve">.</w:t>
      </w:r>
      <w:r>
        <w:br/>
      </w:r>
      <w:r>
        <w:br/>
      </w:r>
      <w:r>
        <w:rPr>
          <w:rStyle w:val="FloatTok"/>
        </w:rPr>
        <w:t xml:space="preserve">24.</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704.1</w:t>
      </w:r>
      <w:r>
        <w:rPr>
          <w:rStyle w:val="OperatorTok"/>
        </w:rPr>
        <w:t xml:space="preserve">):</w:t>
      </w:r>
      <w:r>
        <w:rPr>
          <w:rStyle w:val="NormalTok"/>
        </w:rPr>
        <w:t xml:space="preserve"> `git cherry</w:t>
      </w:r>
      <w:r>
        <w:rPr>
          <w:rStyle w:val="OperatorTok"/>
        </w:rPr>
        <w:t xml:space="preserve">-</w:t>
      </w:r>
      <w:r>
        <w:rPr>
          <w:rStyle w:val="NormalTok"/>
        </w:rPr>
        <w:t xml:space="preserve">pick` extracts a specific commit patch and applies it to current `HEAD`</w:t>
      </w:r>
      <w:r>
        <w:rPr>
          <w:rStyle w:val="OperatorTok"/>
        </w:rPr>
        <w:t xml:space="preserve">.</w:t>
      </w:r>
      <w:r>
        <w:br/>
      </w:r>
      <w:r>
        <w:br/>
      </w:r>
      <w:r>
        <w:rPr>
          <w:rStyle w:val="FloatTok"/>
        </w:rPr>
        <w:t xml:space="preserve">25.</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704.2</w:t>
      </w:r>
      <w:r>
        <w:rPr>
          <w:rStyle w:val="OperatorTok"/>
        </w:rPr>
        <w:t xml:space="preserve">):</w:t>
      </w:r>
      <w:r>
        <w:rPr>
          <w:rStyle w:val="NormalTok"/>
        </w:rPr>
        <w:t xml:space="preserve"> `git reflog` tracks local HEAD pointer movements</w:t>
      </w:r>
      <w:r>
        <w:rPr>
          <w:rStyle w:val="OperatorTok"/>
        </w:rPr>
        <w:t xml:space="preserve">,</w:t>
      </w:r>
      <w:r>
        <w:rPr>
          <w:rStyle w:val="NormalTok"/>
        </w:rPr>
        <w:t xml:space="preserve"> enabling recovery of lost commits</w:t>
      </w:r>
      <w:r>
        <w:rPr>
          <w:rStyle w:val="OperatorTok"/>
        </w:rPr>
        <w:t xml:space="preserve">.</w:t>
      </w:r>
      <w:r>
        <w:br/>
      </w:r>
      <w:r>
        <w:br/>
      </w:r>
      <w:r>
        <w:rPr>
          <w:rStyle w:val="FloatTok"/>
        </w:rPr>
        <w:t xml:space="preserve">26.</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704.3</w:t>
      </w:r>
      <w:r>
        <w:rPr>
          <w:rStyle w:val="OperatorTok"/>
        </w:rPr>
        <w:t xml:space="preserve">):</w:t>
      </w:r>
      <w:r>
        <w:rPr>
          <w:rStyle w:val="NormalTok"/>
        </w:rPr>
        <w:t xml:space="preserve"> GitLab Runners are execution agents that process job scripts offloaded by GitLab</w:t>
      </w:r>
      <w:r>
        <w:rPr>
          <w:rStyle w:val="OperatorTok"/>
        </w:rPr>
        <w:t xml:space="preserve">.</w:t>
      </w:r>
      <w:r>
        <w:br/>
      </w:r>
      <w:r>
        <w:br/>
      </w:r>
      <w:r>
        <w:rPr>
          <w:rStyle w:val="FloatTok"/>
        </w:rPr>
        <w:t xml:space="preserve">27.</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704.3</w:t>
      </w:r>
      <w:r>
        <w:rPr>
          <w:rStyle w:val="OperatorTok"/>
        </w:rPr>
        <w:t xml:space="preserve">):</w:t>
      </w:r>
      <w:r>
        <w:rPr>
          <w:rStyle w:val="NormalTok"/>
        </w:rPr>
        <w:t xml:space="preserve"> `rules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 </w:t>
      </w:r>
      <w:r>
        <w:rPr>
          <w:rStyle w:val="StringTok"/>
        </w:rPr>
        <w:t xml:space="preserve">'$CI_COMMIT_BRANCH == "main"'</w:t>
      </w:r>
      <w:r>
        <w:rPr>
          <w:rStyle w:val="NormalTok"/>
        </w:rPr>
        <w:t xml:space="preserve">` evaluates conditional branch execution</w:t>
      </w:r>
      <w:r>
        <w:rPr>
          <w:rStyle w:val="OperatorTok"/>
        </w:rPr>
        <w:t xml:space="preserve">.</w:t>
      </w:r>
      <w:r>
        <w:br/>
      </w:r>
      <w:r>
        <w:br/>
      </w:r>
      <w:r>
        <w:rPr>
          <w:rStyle w:val="FloatTok"/>
        </w:rPr>
        <w:t xml:space="preserve">28.</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704.4</w:t>
      </w:r>
      <w:r>
        <w:rPr>
          <w:rStyle w:val="OperatorTok"/>
        </w:rPr>
        <w:t xml:space="preserve">):</w:t>
      </w:r>
      <w:r>
        <w:rPr>
          <w:rStyle w:val="NormalTok"/>
        </w:rPr>
        <w:t xml:space="preserve"> `$</w:t>
      </w:r>
      <w:r>
        <w:rPr>
          <w:rStyle w:val="OperatorTok"/>
        </w:rPr>
        <w:t xml:space="preserve">{{</w:t>
      </w:r>
      <w:r>
        <w:rPr>
          <w:rStyle w:val="NormalTok"/>
        </w:rPr>
        <w:t xml:space="preserve"> secrets</w:t>
      </w:r>
      <w:r>
        <w:rPr>
          <w:rStyle w:val="OperatorTok"/>
        </w:rPr>
        <w:t xml:space="preserve">.</w:t>
      </w:r>
      <w:r>
        <w:rPr>
          <w:rStyle w:val="NormalTok"/>
        </w:rPr>
        <w:t xml:space="preserve">SECRET_NAME </w:t>
      </w:r>
      <w:r>
        <w:rPr>
          <w:rStyle w:val="OperatorTok"/>
        </w:rPr>
        <w:t xml:space="preserve">}}</w:t>
      </w:r>
      <w:r>
        <w:rPr>
          <w:rStyle w:val="NormalTok"/>
        </w:rPr>
        <w:t xml:space="preserve">` securely injects encrypted GitHub Actions secrets</w:t>
      </w:r>
      <w:r>
        <w:rPr>
          <w:rStyle w:val="OperatorTok"/>
        </w:rPr>
        <w:t xml:space="preserve">.</w:t>
      </w:r>
      <w:r>
        <w:br/>
      </w:r>
      <w:r>
        <w:br/>
      </w:r>
      <w:r>
        <w:rPr>
          <w:rStyle w:val="FloatTok"/>
        </w:rPr>
        <w:t xml:space="preserve">29.</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704.4</w:t>
      </w:r>
      <w:r>
        <w:rPr>
          <w:rStyle w:val="OperatorTok"/>
        </w:rPr>
        <w:t xml:space="preserve">):</w:t>
      </w:r>
      <w:r>
        <w:rPr>
          <w:rStyle w:val="NormalTok"/>
        </w:rPr>
        <w:t xml:space="preserve"> Declarative Jenkins syntax requires a root `pipeline` block containing `agent` and `stages`</w:t>
      </w:r>
      <w:r>
        <w:rPr>
          <w:rStyle w:val="OperatorTok"/>
        </w:rPr>
        <w:t xml:space="preserve">.</w:t>
      </w:r>
      <w:r>
        <w:br/>
      </w:r>
      <w:r>
        <w:br/>
      </w:r>
      <w:r>
        <w:rPr>
          <w:rStyle w:val="NormalTok"/>
        </w:rPr>
        <w:t xml:space="preserve">\</w:t>
      </w:r>
      <w:r>
        <w:rPr>
          <w:rStyle w:val="FloatTok"/>
        </w:rPr>
        <w:t xml:space="preserve">30.</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705.1</w:t>
      </w:r>
      <w:r>
        <w:rPr>
          <w:rStyle w:val="OperatorTok"/>
        </w:rPr>
        <w:t xml:space="preserve">):</w:t>
      </w:r>
      <w:r>
        <w:rPr>
          <w:rStyle w:val="NormalTok"/>
        </w:rPr>
        <w:t xml:space="preserve"> A `Counter` metric monotonically increments and resets only upon process restart</w:t>
      </w:r>
      <w:r>
        <w:rPr>
          <w:rStyle w:val="OperatorTok"/>
        </w:rPr>
        <w:t xml:space="preserve">.</w:t>
      </w:r>
      <w:r>
        <w:br/>
      </w:r>
      <w:r>
        <w:br/>
      </w:r>
      <w:r>
        <w:rPr>
          <w:rStyle w:val="FloatTok"/>
        </w:rPr>
        <w:t xml:space="preserve">31.</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705.1</w:t>
      </w:r>
      <w:r>
        <w:rPr>
          <w:rStyle w:val="OperatorTok"/>
        </w:rPr>
        <w:t xml:space="preserve">):</w:t>
      </w:r>
      <w:r>
        <w:rPr>
          <w:rStyle w:val="NormalTok"/>
        </w:rPr>
        <w:t xml:space="preserve"> Combining `</w:t>
      </w:r>
      <w:r>
        <w:rPr>
          <w:rStyle w:val="FunctionTok"/>
        </w:rPr>
        <w:t xml:space="preserve">sum</w:t>
      </w:r>
      <w:r>
        <w:rPr>
          <w:rStyle w:val="OperatorTok"/>
        </w:rPr>
        <w:t xml:space="preserve">()</w:t>
      </w:r>
      <w:r>
        <w:rPr>
          <w:rStyle w:val="NormalTok"/>
        </w:rPr>
        <w:t xml:space="preserve">` with `</w:t>
      </w:r>
      <w:r>
        <w:rPr>
          <w:rStyle w:val="FunctionTok"/>
        </w:rPr>
        <w:t xml:space="preserve">rate</w:t>
      </w:r>
      <w:r>
        <w:rPr>
          <w:rStyle w:val="OperatorTok"/>
        </w:rPr>
        <w:t xml:space="preserve">()</w:t>
      </w:r>
      <w:r>
        <w:rPr>
          <w:rStyle w:val="NormalTok"/>
        </w:rPr>
        <w:t xml:space="preserve">` calculates total global per</w:t>
      </w:r>
      <w:r>
        <w:rPr>
          <w:rStyle w:val="OperatorTok"/>
        </w:rPr>
        <w:t xml:space="preserve">-</w:t>
      </w:r>
      <w:r>
        <w:rPr>
          <w:rStyle w:val="NormalTok"/>
        </w:rPr>
        <w:t xml:space="preserve">second request error rates over </w:t>
      </w:r>
      <w:r>
        <w:rPr>
          <w:rStyle w:val="DecValTok"/>
        </w:rPr>
        <w:t xml:space="preserve">5</w:t>
      </w:r>
      <w:r>
        <w:rPr>
          <w:rStyle w:val="OperatorTok"/>
        </w:rPr>
        <w:t xml:space="preserve">-</w:t>
      </w:r>
      <w:r>
        <w:rPr>
          <w:rStyle w:val="NormalTok"/>
        </w:rPr>
        <w:t xml:space="preserve">minute windows</w:t>
      </w:r>
      <w:r>
        <w:rPr>
          <w:rStyle w:val="OperatorTok"/>
        </w:rPr>
        <w:t xml:space="preserve">.</w:t>
      </w:r>
      <w:r>
        <w:br/>
      </w:r>
      <w:r>
        <w:br/>
      </w:r>
      <w:r>
        <w:rPr>
          <w:rStyle w:val="FloatTok"/>
        </w:rPr>
        <w:t xml:space="preserve">32.</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705.2</w:t>
      </w:r>
      <w:r>
        <w:rPr>
          <w:rStyle w:val="OperatorTok"/>
        </w:rPr>
        <w:t xml:space="preserve">):</w:t>
      </w:r>
      <w:r>
        <w:rPr>
          <w:rStyle w:val="NormalTok"/>
        </w:rPr>
        <w:t xml:space="preserve"> </w:t>
      </w:r>
      <w:r>
        <w:rPr>
          <w:rStyle w:val="BuiltInTok"/>
        </w:rPr>
        <w:t xml:space="preserve">Service</w:t>
      </w:r>
      <w:r>
        <w:rPr>
          <w:rStyle w:val="NormalTok"/>
        </w:rPr>
        <w:t xml:space="preserve"> </w:t>
      </w:r>
      <w:r>
        <w:rPr>
          <w:rStyle w:val="FunctionTok"/>
        </w:rPr>
        <w:t xml:space="preserve">discovery</w:t>
      </w:r>
      <w:r>
        <w:rPr>
          <w:rStyle w:val="NormalTok"/>
        </w:rPr>
        <w:t xml:space="preserve"> </w:t>
      </w:r>
      <w:r>
        <w:rPr>
          <w:rStyle w:val="OperatorTok"/>
        </w:rPr>
        <w:t xml:space="preserve">(</w:t>
      </w:r>
      <w:r>
        <w:rPr>
          <w:rStyle w:val="NormalTok"/>
        </w:rPr>
        <w:t xml:space="preserve">`sd_configs`</w:t>
      </w:r>
      <w:r>
        <w:rPr>
          <w:rStyle w:val="OperatorTok"/>
        </w:rPr>
        <w:t xml:space="preserve">)</w:t>
      </w:r>
      <w:r>
        <w:rPr>
          <w:rStyle w:val="NormalTok"/>
        </w:rPr>
        <w:t xml:space="preserve"> allows Prometheus to dynamically watch cloud APIs </w:t>
      </w:r>
      <w:r>
        <w:rPr>
          <w:rStyle w:val="ControlFlowTok"/>
        </w:rPr>
        <w:t xml:space="preserve">for</w:t>
      </w:r>
      <w:r>
        <w:rPr>
          <w:rStyle w:val="NormalTok"/>
        </w:rPr>
        <w:t xml:space="preserve"> </w:t>
      </w:r>
      <w:r>
        <w:rPr>
          <w:rStyle w:val="KeywordTok"/>
        </w:rPr>
        <w:t xml:space="preserve">new</w:t>
      </w:r>
      <w:r>
        <w:rPr>
          <w:rStyle w:val="NormalTok"/>
        </w:rPr>
        <w:t xml:space="preserve"> targets</w:t>
      </w:r>
      <w:r>
        <w:rPr>
          <w:rStyle w:val="OperatorTok"/>
        </w:rPr>
        <w:t xml:space="preserve">.</w:t>
      </w:r>
      <w:r>
        <w:br/>
      </w:r>
      <w:r>
        <w:br/>
      </w:r>
      <w:r>
        <w:rPr>
          <w:rStyle w:val="FloatTok"/>
        </w:rPr>
        <w:t xml:space="preserve">33.</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705.2</w:t>
      </w:r>
      <w:r>
        <w:rPr>
          <w:rStyle w:val="OperatorTok"/>
        </w:rPr>
        <w:t xml:space="preserve">):</w:t>
      </w:r>
      <w:r>
        <w:rPr>
          <w:rStyle w:val="NormalTok"/>
        </w:rPr>
        <w:t xml:space="preserve"> Alertmanager manages notification routing</w:t>
      </w:r>
      <w:r>
        <w:rPr>
          <w:rStyle w:val="OperatorTok"/>
        </w:rPr>
        <w:t xml:space="preserve">,</w:t>
      </w:r>
      <w:r>
        <w:rPr>
          <w:rStyle w:val="NormalTok"/>
        </w:rPr>
        <w:t xml:space="preserve"> deduplication</w:t>
      </w:r>
      <w:r>
        <w:rPr>
          <w:rStyle w:val="OperatorTok"/>
        </w:rPr>
        <w:t xml:space="preserve">,</w:t>
      </w:r>
      <w:r>
        <w:rPr>
          <w:rStyle w:val="NormalTok"/>
        </w:rPr>
        <w:t xml:space="preserve"> silencing</w:t>
      </w:r>
      <w:r>
        <w:rPr>
          <w:rStyle w:val="OperatorTok"/>
        </w:rPr>
        <w:t xml:space="preserve">,</w:t>
      </w:r>
      <w:r>
        <w:rPr>
          <w:rStyle w:val="NormalTok"/>
        </w:rPr>
        <w:t xml:space="preserve"> and grouping</w:t>
      </w:r>
      <w:r>
        <w:rPr>
          <w:rStyle w:val="OperatorTok"/>
        </w:rPr>
        <w:t xml:space="preserve">.</w:t>
      </w:r>
      <w:r>
        <w:br/>
      </w:r>
      <w:r>
        <w:br/>
      </w:r>
      <w:r>
        <w:rPr>
          <w:rStyle w:val="FloatTok"/>
        </w:rPr>
        <w:t xml:space="preserve">34.</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705.3</w:t>
      </w:r>
      <w:r>
        <w:rPr>
          <w:rStyle w:val="OperatorTok"/>
        </w:rPr>
        <w:t xml:space="preserve">):</w:t>
      </w:r>
      <w:r>
        <w:rPr>
          <w:rStyle w:val="NormalTok"/>
        </w:rPr>
        <w:t xml:space="preserve"> Grafana Loki uses LogQL </w:t>
      </w:r>
      <w:r>
        <w:rPr>
          <w:rStyle w:val="ControlFlowTok"/>
        </w:rPr>
        <w:t xml:space="preserve">for</w:t>
      </w:r>
      <w:r>
        <w:rPr>
          <w:rStyle w:val="NormalTok"/>
        </w:rPr>
        <w:t xml:space="preserve"> log stream querying and label transformation</w:t>
      </w:r>
      <w:r>
        <w:rPr>
          <w:rStyle w:val="OperatorTok"/>
        </w:rPr>
        <w:t xml:space="preserve">.</w:t>
      </w:r>
      <w:r>
        <w:br/>
      </w:r>
      <w:r>
        <w:br/>
      </w:r>
      <w:r>
        <w:rPr>
          <w:rStyle w:val="FloatTok"/>
        </w:rPr>
        <w:t xml:space="preserve">35.</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705.3</w:t>
      </w:r>
      <w:r>
        <w:rPr>
          <w:rStyle w:val="OperatorTok"/>
        </w:rPr>
        <w:t xml:space="preserve">):</w:t>
      </w:r>
      <w:r>
        <w:rPr>
          <w:rStyle w:val="NormalTok"/>
        </w:rPr>
        <w:t xml:space="preserve"> LogQL uses stream selectors `</w:t>
      </w:r>
      <w:r>
        <w:rPr>
          <w:rStyle w:val="OperatorTok"/>
        </w:rPr>
        <w:t xml:space="preserve">{}</w:t>
      </w:r>
      <w:r>
        <w:rPr>
          <w:rStyle w:val="NormalTok"/>
        </w:rPr>
        <w:t xml:space="preserve">` combined with filter </w:t>
      </w:r>
      <w:r>
        <w:rPr>
          <w:rStyle w:val="FunctionTok"/>
        </w:rPr>
        <w:t xml:space="preserve">operators</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w:t>
      </w:r>
      <w:r>
        <w:rPr>
          <w:rStyle w:val="OperatorTok"/>
        </w:rPr>
        <w:t xml:space="preserve">).</w:t>
      </w:r>
      <w:r>
        <w:br/>
      </w:r>
      <w:r>
        <w:br/>
      </w:r>
      <w:r>
        <w:rPr>
          <w:rStyle w:val="FloatTok"/>
        </w:rPr>
        <w:t xml:space="preserve">36.</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706.1</w:t>
      </w:r>
      <w:r>
        <w:rPr>
          <w:rStyle w:val="OperatorTok"/>
        </w:rPr>
        <w:t xml:space="preserve">):</w:t>
      </w:r>
      <w:r>
        <w:rPr>
          <w:rStyle w:val="NormalTok"/>
        </w:rPr>
        <w:t xml:space="preserve"> Least privilege restricts access strictly to the minimal bounds required </w:t>
      </w:r>
      <w:r>
        <w:rPr>
          <w:rStyle w:val="ControlFlowTok"/>
        </w:rPr>
        <w:t xml:space="preserve">for</w:t>
      </w:r>
      <w:r>
        <w:rPr>
          <w:rStyle w:val="NormalTok"/>
        </w:rPr>
        <w:t xml:space="preserve"> function</w:t>
      </w:r>
      <w:r>
        <w:rPr>
          <w:rStyle w:val="OperatorTok"/>
        </w:rPr>
        <w:t xml:space="preserve">.</w:t>
      </w:r>
      <w:r>
        <w:br/>
      </w:r>
      <w:r>
        <w:br/>
      </w:r>
      <w:r>
        <w:rPr>
          <w:rStyle w:val="FloatTok"/>
        </w:rPr>
        <w:t xml:space="preserve">37.</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706.1</w:t>
      </w:r>
      <w:r>
        <w:rPr>
          <w:rStyle w:val="OperatorTok"/>
        </w:rPr>
        <w:t xml:space="preserve">):</w:t>
      </w:r>
      <w:r>
        <w:rPr>
          <w:rStyle w:val="NormalTok"/>
        </w:rPr>
        <w:t xml:space="preserve"> NetworkPolicies with CIDR exceptions explicitly drop metadata target </w:t>
      </w:r>
      <w:r>
        <w:rPr>
          <w:rStyle w:val="FunctionTok"/>
        </w:rPr>
        <w:t xml:space="preserve">IPs</w:t>
      </w:r>
      <w:r>
        <w:rPr>
          <w:rStyle w:val="NormalTok"/>
        </w:rPr>
        <w:t xml:space="preserve"> </w:t>
      </w:r>
      <w:r>
        <w:rPr>
          <w:rStyle w:val="OperatorTok"/>
        </w:rPr>
        <w:t xml:space="preserve">(</w:t>
      </w:r>
      <w:r>
        <w:rPr>
          <w:rStyle w:val="NormalTok"/>
        </w:rPr>
        <w:t xml:space="preserve">`</w:t>
      </w:r>
      <w:r>
        <w:rPr>
          <w:rStyle w:val="FloatTok"/>
        </w:rPr>
        <w:t xml:space="preserve">169.254.169.254</w:t>
      </w:r>
      <w:r>
        <w:rPr>
          <w:rStyle w:val="OperatorTok"/>
        </w:rPr>
        <w:t xml:space="preserve">/</w:t>
      </w:r>
      <w:r>
        <w:rPr>
          <w:rStyle w:val="DecValTok"/>
        </w:rPr>
        <w:t xml:space="preserve">32</w:t>
      </w:r>
      <w:r>
        <w:rPr>
          <w:rStyle w:val="NormalTok"/>
        </w:rPr>
        <w:t xml:space="preserve">`</w:t>
      </w:r>
      <w:r>
        <w:rPr>
          <w:rStyle w:val="OperatorTok"/>
        </w:rPr>
        <w:t xml:space="preserve">).</w:t>
      </w:r>
      <w:r>
        <w:br/>
      </w:r>
      <w:r>
        <w:br/>
      </w:r>
      <w:r>
        <w:rPr>
          <w:rStyle w:val="FloatTok"/>
        </w:rPr>
        <w:t xml:space="preserve">38.</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706.2</w:t>
      </w:r>
      <w:r>
        <w:rPr>
          <w:rStyle w:val="OperatorTok"/>
        </w:rPr>
        <w:t xml:space="preserve">):</w:t>
      </w:r>
      <w:r>
        <w:rPr>
          <w:rStyle w:val="NormalTok"/>
        </w:rPr>
        <w:t xml:space="preserve"> Trivy scans container filesystem layers </w:t>
      </w:r>
      <w:r>
        <w:rPr>
          <w:rStyle w:val="ControlFlowTok"/>
        </w:rPr>
        <w:t xml:space="preserve">for</w:t>
      </w:r>
      <w:r>
        <w:rPr>
          <w:rStyle w:val="NormalTok"/>
        </w:rPr>
        <w:t xml:space="preserve"> CVE vulnerabilities</w:t>
      </w:r>
      <w:r>
        <w:rPr>
          <w:rStyle w:val="OperatorTok"/>
        </w:rPr>
        <w:t xml:space="preserve">.</w:t>
      </w:r>
      <w:r>
        <w:br/>
      </w:r>
      <w:r>
        <w:br/>
      </w:r>
      <w:r>
        <w:rPr>
          <w:rStyle w:val="FloatTok"/>
        </w:rPr>
        <w:t xml:space="preserve">39.</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706.2</w:t>
      </w:r>
      <w:r>
        <w:rPr>
          <w:rStyle w:val="OperatorTok"/>
        </w:rPr>
        <w:t xml:space="preserve">):</w:t>
      </w:r>
      <w:r>
        <w:rPr>
          <w:rStyle w:val="NormalTok"/>
        </w:rPr>
        <w:t xml:space="preserve"> Seccomp and AppArmor profiles filter restricted kernel system calls </w:t>
      </w:r>
      <w:r>
        <w:rPr>
          <w:rStyle w:val="ControlFlowTok"/>
        </w:rPr>
        <w:t xml:space="preserve">for</w:t>
      </w:r>
      <w:r>
        <w:rPr>
          <w:rStyle w:val="NormalTok"/>
        </w:rPr>
        <w:t xml:space="preserve"> processes</w:t>
      </w:r>
      <w:r>
        <w:rPr>
          <w:rStyle w:val="OperatorTok"/>
        </w:rPr>
        <w:t xml:space="preserve">.</w:t>
      </w:r>
      <w:r>
        <w:br/>
      </w:r>
      <w:r>
        <w:br/>
      </w:r>
      <w:r>
        <w:rPr>
          <w:rStyle w:val="FloatTok"/>
        </w:rPr>
        <w:t xml:space="preserve">40.</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706.3</w:t>
      </w:r>
      <w:r>
        <w:rPr>
          <w:rStyle w:val="OperatorTok"/>
        </w:rPr>
        <w:t xml:space="preserve">):</w:t>
      </w:r>
      <w:r>
        <w:rPr>
          <w:rStyle w:val="NormalTok"/>
        </w:rPr>
        <w:t xml:space="preserve"> Vault</w:t>
      </w:r>
      <w:r>
        <w:rPr>
          <w:rStyle w:val="StringTok"/>
        </w:rPr>
        <w:t xml:space="preserve">'s Database secret engine dynamically provisions timed, unique DB credentials on demand.</w:t>
      </w:r>
      <w:r>
        <w:br/>
      </w:r>
      <w:r>
        <w:br/>
      </w:r>
      <w:r>
        <w:rPr>
          <w:rStyle w:val="FloatTok"/>
        </w:rPr>
        <w:t xml:space="preserve">41.</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706.3</w:t>
      </w:r>
      <w:r>
        <w:rPr>
          <w:rStyle w:val="OperatorTok"/>
        </w:rPr>
        <w:t xml:space="preserve">):</w:t>
      </w:r>
      <w:r>
        <w:rPr>
          <w:rStyle w:val="NormalTok"/>
        </w:rPr>
        <w:t xml:space="preserve"> Pre</w:t>
      </w:r>
      <w:r>
        <w:rPr>
          <w:rStyle w:val="OperatorTok"/>
        </w:rPr>
        <w:t xml:space="preserve">-</w:t>
      </w:r>
      <w:r>
        <w:rPr>
          <w:rStyle w:val="NormalTok"/>
        </w:rPr>
        <w:t xml:space="preserve">commit </w:t>
      </w:r>
      <w:r>
        <w:rPr>
          <w:rStyle w:val="FunctionTok"/>
        </w:rPr>
        <w:t xml:space="preserve">hooks</w:t>
      </w:r>
      <w:r>
        <w:rPr>
          <w:rStyle w:val="NormalTok"/>
        </w:rPr>
        <w:t xml:space="preserve"> </w:t>
      </w:r>
      <w:r>
        <w:rPr>
          <w:rStyle w:val="OperatorTok"/>
        </w:rPr>
        <w:t xml:space="preserve">(</w:t>
      </w:r>
      <w:r>
        <w:rPr>
          <w:rStyle w:val="NormalTok"/>
        </w:rPr>
        <w:t xml:space="preserve">`gitleaks`</w:t>
      </w:r>
      <w:r>
        <w:rPr>
          <w:rStyle w:val="OperatorTok"/>
        </w:rPr>
        <w:t xml:space="preserve">)</w:t>
      </w:r>
      <w:r>
        <w:rPr>
          <w:rStyle w:val="NormalTok"/>
        </w:rPr>
        <w:t xml:space="preserve"> block secret patterns prior to git commit creation</w:t>
      </w:r>
      <w:r>
        <w:rPr>
          <w:rStyle w:val="OperatorTok"/>
        </w:rPr>
        <w:t xml:space="preserve">.</w:t>
      </w:r>
      <w:r>
        <w:br/>
      </w:r>
      <w:r>
        <w:br/>
      </w:r>
      <w:r>
        <w:rPr>
          <w:rStyle w:val="FloatTok"/>
        </w:rPr>
        <w:t xml:space="preserve">42.</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702.1</w:t>
      </w:r>
      <w:r>
        <w:rPr>
          <w:rStyle w:val="OperatorTok"/>
        </w:rPr>
        <w:t xml:space="preserve">):</w:t>
      </w:r>
      <w:r>
        <w:rPr>
          <w:rStyle w:val="NormalTok"/>
        </w:rPr>
        <w:t xml:space="preserve"> `STOPSIGNAL` defines the system </w:t>
      </w:r>
      <w:r>
        <w:rPr>
          <w:rStyle w:val="FunctionTok"/>
        </w:rPr>
        <w:t xml:space="preserve">signal</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g</w:t>
      </w:r>
      <w:r>
        <w:rPr>
          <w:rStyle w:val="OperatorTok"/>
        </w:rPr>
        <w:t xml:space="preserve">.,</w:t>
      </w:r>
      <w:r>
        <w:rPr>
          <w:rStyle w:val="NormalTok"/>
        </w:rPr>
        <w:t xml:space="preserve"> `SIGINT`</w:t>
      </w:r>
      <w:r>
        <w:rPr>
          <w:rStyle w:val="OperatorTok"/>
        </w:rPr>
        <w:t xml:space="preserve">)</w:t>
      </w:r>
      <w:r>
        <w:rPr>
          <w:rStyle w:val="NormalTok"/>
        </w:rPr>
        <w:t xml:space="preserve"> sent when stopping containers</w:t>
      </w:r>
      <w:r>
        <w:rPr>
          <w:rStyle w:val="OperatorTok"/>
        </w:rPr>
        <w:t xml:space="preserve">.</w:t>
      </w:r>
      <w:r>
        <w:br/>
      </w:r>
      <w:r>
        <w:br/>
      </w:r>
      <w:r>
        <w:rPr>
          <w:rStyle w:val="FloatTok"/>
        </w:rPr>
        <w:t xml:space="preserve">43.</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702.2</w:t>
      </w:r>
      <w:r>
        <w:rPr>
          <w:rStyle w:val="OperatorTok"/>
        </w:rPr>
        <w:t xml:space="preserve">):</w:t>
      </w:r>
      <w:r>
        <w:rPr>
          <w:rStyle w:val="NormalTok"/>
        </w:rPr>
        <w:t xml:space="preserve"> `</w:t>
      </w:r>
      <w:r>
        <w:rPr>
          <w:rStyle w:val="OperatorTok"/>
        </w:rPr>
        <w:t xml:space="preserve">--</w:t>
      </w:r>
      <w:r>
        <w:rPr>
          <w:rStyle w:val="NormalTok"/>
        </w:rPr>
        <w:t xml:space="preserve">mount type</w:t>
      </w:r>
      <w:r>
        <w:rPr>
          <w:rStyle w:val="OperatorTok"/>
        </w:rPr>
        <w:t xml:space="preserve">=</w:t>
      </w:r>
      <w:r>
        <w:rPr>
          <w:rStyle w:val="NormalTok"/>
        </w:rPr>
        <w:t xml:space="preserve">bind` explicitly defines bind sources</w:t>
      </w:r>
      <w:r>
        <w:rPr>
          <w:rStyle w:val="OperatorTok"/>
        </w:rPr>
        <w:t xml:space="preserve">,</w:t>
      </w:r>
      <w:r>
        <w:rPr>
          <w:rStyle w:val="NormalTok"/>
        </w:rPr>
        <w:t xml:space="preserve"> targets</w:t>
      </w:r>
      <w:r>
        <w:rPr>
          <w:rStyle w:val="OperatorTok"/>
        </w:rPr>
        <w:t xml:space="preserve">,</w:t>
      </w:r>
      <w:r>
        <w:rPr>
          <w:rStyle w:val="NormalTok"/>
        </w:rPr>
        <w:t xml:space="preserve"> and read</w:t>
      </w:r>
      <w:r>
        <w:rPr>
          <w:rStyle w:val="OperatorTok"/>
        </w:rPr>
        <w:t xml:space="preserve">-</w:t>
      </w:r>
      <w:r>
        <w:rPr>
          <w:rStyle w:val="NormalTok"/>
        </w:rPr>
        <w:t xml:space="preserve">only flags</w:t>
      </w:r>
      <w:r>
        <w:rPr>
          <w:rStyle w:val="OperatorTok"/>
        </w:rPr>
        <w:t xml:space="preserve">.</w:t>
      </w:r>
      <w:r>
        <w:br/>
      </w:r>
      <w:r>
        <w:br/>
      </w:r>
      <w:r>
        <w:rPr>
          <w:rStyle w:val="FloatTok"/>
        </w:rPr>
        <w:t xml:space="preserve">44.</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702.3</w:t>
      </w:r>
      <w:r>
        <w:rPr>
          <w:rStyle w:val="OperatorTok"/>
        </w:rPr>
        <w:t xml:space="preserve">):</w:t>
      </w:r>
      <w:r>
        <w:rPr>
          <w:rStyle w:val="NormalTok"/>
        </w:rPr>
        <w:t xml:space="preserve"> `kube</w:t>
      </w:r>
      <w:r>
        <w:rPr>
          <w:rStyle w:val="OperatorTok"/>
        </w:rPr>
        <w:t xml:space="preserve">-</w:t>
      </w:r>
      <w:r>
        <w:rPr>
          <w:rStyle w:val="NormalTok"/>
        </w:rPr>
        <w:t xml:space="preserve">proxy` configures host iptables</w:t>
      </w:r>
      <w:r>
        <w:rPr>
          <w:rStyle w:val="OperatorTok"/>
        </w:rPr>
        <w:t xml:space="preserve">/</w:t>
      </w:r>
      <w:r>
        <w:rPr>
          <w:rStyle w:val="NormalTok"/>
        </w:rPr>
        <w:t xml:space="preserve">IPVS rules to load balance cluster </w:t>
      </w:r>
      <w:r>
        <w:rPr>
          <w:rStyle w:val="BuiltInTok"/>
        </w:rPr>
        <w:t xml:space="preserve">Service</w:t>
      </w:r>
      <w:r>
        <w:rPr>
          <w:rStyle w:val="NormalTok"/>
        </w:rPr>
        <w:t xml:space="preserve"> traffic</w:t>
      </w:r>
      <w:r>
        <w:rPr>
          <w:rStyle w:val="OperatorTok"/>
        </w:rPr>
        <w:t xml:space="preserve">.</w:t>
      </w:r>
      <w:r>
        <w:br/>
      </w:r>
      <w:r>
        <w:br/>
      </w:r>
      <w:r>
        <w:rPr>
          <w:rStyle w:val="FloatTok"/>
        </w:rPr>
        <w:t xml:space="preserve">45.</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702.4</w:t>
      </w:r>
      <w:r>
        <w:rPr>
          <w:rStyle w:val="OperatorTok"/>
        </w:rPr>
        <w:t xml:space="preserve">):</w:t>
      </w:r>
      <w:r>
        <w:rPr>
          <w:rStyle w:val="NormalTok"/>
        </w:rPr>
        <w:t xml:space="preserve"> `kubectl rollout restart` triggers a graceful rolling update without downscaling manually</w:t>
      </w:r>
      <w:r>
        <w:rPr>
          <w:rStyle w:val="OperatorTok"/>
        </w:rPr>
        <w:t xml:space="preserve">.</w:t>
      </w:r>
      <w:r>
        <w:br/>
      </w:r>
      <w:r>
        <w:br/>
      </w:r>
      <w:r>
        <w:rPr>
          <w:rStyle w:val="FloatTok"/>
        </w:rPr>
        <w:t xml:space="preserve">46.</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702.5</w:t>
      </w:r>
      <w:r>
        <w:rPr>
          <w:rStyle w:val="OperatorTok"/>
        </w:rPr>
        <w:t xml:space="preserve">):</w:t>
      </w:r>
      <w:r>
        <w:rPr>
          <w:rStyle w:val="NormalTok"/>
        </w:rPr>
        <w:t xml:space="preserve"> `allowPrivilegeEscalation</w:t>
      </w:r>
      <w:r>
        <w:rPr>
          <w:rStyle w:val="OperatorTok"/>
        </w:rPr>
        <w:t xml:space="preserve">:</w:t>
      </w:r>
      <w:r>
        <w:rPr>
          <w:rStyle w:val="NormalTok"/>
        </w:rPr>
        <w:t xml:space="preserve"> false` stops process child privilege </w:t>
      </w:r>
      <w:r>
        <w:rPr>
          <w:rStyle w:val="FunctionTok"/>
        </w:rPr>
        <w:t xml:space="preserve">elevation</w:t>
      </w:r>
      <w:r>
        <w:rPr>
          <w:rStyle w:val="NormalTok"/>
        </w:rPr>
        <w:t xml:space="preserve"> </w:t>
      </w:r>
      <w:r>
        <w:rPr>
          <w:rStyle w:val="OperatorTok"/>
        </w:rPr>
        <w:t xml:space="preserve">(</w:t>
      </w:r>
      <w:r>
        <w:rPr>
          <w:rStyle w:val="NormalTok"/>
        </w:rPr>
        <w:t xml:space="preserve">SUID binaries</w:t>
      </w:r>
      <w:r>
        <w:rPr>
          <w:rStyle w:val="OperatorTok"/>
        </w:rPr>
        <w:t xml:space="preserve">).</w:t>
      </w:r>
      <w:r>
        <w:br/>
      </w:r>
      <w:r>
        <w:br/>
      </w:r>
      <w:r>
        <w:rPr>
          <w:rStyle w:val="FloatTok"/>
        </w:rPr>
        <w:t xml:space="preserve">47.</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703.2</w:t>
      </w:r>
      <w:r>
        <w:rPr>
          <w:rStyle w:val="OperatorTok"/>
        </w:rPr>
        <w:t xml:space="preserve">):</w:t>
      </w:r>
      <w:r>
        <w:rPr>
          <w:rStyle w:val="NormalTok"/>
        </w:rPr>
        <w:t xml:space="preserve"> `refresh` queries actual cloud APIs and updates state tracking to match reality</w:t>
      </w:r>
      <w:r>
        <w:rPr>
          <w:rStyle w:val="OperatorTok"/>
        </w:rPr>
        <w:t xml:space="preserve">.</w:t>
      </w:r>
      <w:r>
        <w:br/>
      </w:r>
      <w:r>
        <w:br/>
      </w:r>
      <w:r>
        <w:rPr>
          <w:rStyle w:val="FloatTok"/>
        </w:rPr>
        <w:t xml:space="preserve">48.</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703.3</w:t>
      </w:r>
      <w:r>
        <w:rPr>
          <w:rStyle w:val="OperatorTok"/>
        </w:rPr>
        <w:t xml:space="preserve">):</w:t>
      </w:r>
      <w:r>
        <w:rPr>
          <w:rStyle w:val="NormalTok"/>
        </w:rPr>
        <w:t xml:space="preserve"> `group_vars</w:t>
      </w:r>
      <w:r>
        <w:rPr>
          <w:rStyle w:val="OperatorTok"/>
        </w:rPr>
        <w:t xml:space="preserve">/</w:t>
      </w:r>
      <w:r>
        <w:rPr>
          <w:rStyle w:val="NormalTok"/>
        </w:rPr>
        <w:t xml:space="preserve">all</w:t>
      </w:r>
      <w:r>
        <w:rPr>
          <w:rStyle w:val="OperatorTok"/>
        </w:rPr>
        <w:t xml:space="preserve">.</w:t>
      </w:r>
      <w:r>
        <w:rPr>
          <w:rStyle w:val="NormalTok"/>
        </w:rPr>
        <w:t xml:space="preserve">yml` holds global inventory values across all groups</w:t>
      </w:r>
      <w:r>
        <w:rPr>
          <w:rStyle w:val="OperatorTok"/>
        </w:rPr>
        <w:t xml:space="preserve">.</w:t>
      </w:r>
      <w:r>
        <w:br/>
      </w:r>
      <w:r>
        <w:br/>
      </w:r>
      <w:r>
        <w:rPr>
          <w:rStyle w:val="FloatTok"/>
        </w:rPr>
        <w:t xml:space="preserve">49.</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703.4</w:t>
      </w:r>
      <w:r>
        <w:rPr>
          <w:rStyle w:val="OperatorTok"/>
        </w:rPr>
        <w:t xml:space="preserve">):</w:t>
      </w:r>
      <w:r>
        <w:rPr>
          <w:rStyle w:val="NormalTok"/>
        </w:rPr>
        <w:t xml:space="preserve"> `</w:t>
      </w:r>
      <w:r>
        <w:rPr>
          <w:rStyle w:val="OperatorTok"/>
        </w:rPr>
        <w:t xml:space="preserve">--</w:t>
      </w:r>
      <w:r>
        <w:rPr>
          <w:rStyle w:val="NormalTok"/>
        </w:rPr>
        <w:t xml:space="preserve">private</w:t>
      </w:r>
      <w:r>
        <w:rPr>
          <w:rStyle w:val="OperatorTok"/>
        </w:rPr>
        <w:t xml:space="preserve">-</w:t>
      </w:r>
      <w:r>
        <w:rPr>
          <w:rStyle w:val="NormalTok"/>
        </w:rPr>
        <w:t xml:space="preserve">key` specifies explicit identity files </w:t>
      </w:r>
      <w:r>
        <w:rPr>
          <w:rStyle w:val="ControlFlowTok"/>
        </w:rPr>
        <w:t xml:space="preserve">for</w:t>
      </w:r>
      <w:r>
        <w:rPr>
          <w:rStyle w:val="NormalTok"/>
        </w:rPr>
        <w:t xml:space="preserve"> Ansible SSH connections</w:t>
      </w:r>
      <w:r>
        <w:rPr>
          <w:rStyle w:val="OperatorTok"/>
        </w:rPr>
        <w:t xml:space="preserve">.</w:t>
      </w:r>
      <w:r>
        <w:br/>
      </w:r>
      <w:r>
        <w:br/>
      </w:r>
      <w:r>
        <w:rPr>
          <w:rStyle w:val="FloatTok"/>
        </w:rPr>
        <w:t xml:space="preserve">50.</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704.1</w:t>
      </w:r>
      <w:r>
        <w:rPr>
          <w:rStyle w:val="OperatorTok"/>
        </w:rPr>
        <w:t xml:space="preserve">):</w:t>
      </w:r>
      <w:r>
        <w:rPr>
          <w:rStyle w:val="NormalTok"/>
        </w:rPr>
        <w:t xml:space="preserve"> `git merge </w:t>
      </w:r>
      <w:r>
        <w:rPr>
          <w:rStyle w:val="OperatorTok"/>
        </w:rPr>
        <w:t xml:space="preserve">--</w:t>
      </w:r>
      <w:r>
        <w:rPr>
          <w:rStyle w:val="NormalTok"/>
        </w:rPr>
        <w:t xml:space="preserve">squash` squashes feature branch histories into a single combined commit patch</w:t>
      </w:r>
      <w:r>
        <w:rPr>
          <w:rStyle w:val="OperatorTok"/>
        </w:rPr>
        <w:t xml:space="preserve">.</w:t>
      </w:r>
      <w:r>
        <w:br/>
      </w:r>
      <w:r>
        <w:br/>
      </w:r>
      <w:r>
        <w:rPr>
          <w:rStyle w:val="FloatTok"/>
        </w:rPr>
        <w:t xml:space="preserve">51.</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704.2</w:t>
      </w:r>
      <w:r>
        <w:rPr>
          <w:rStyle w:val="OperatorTok"/>
        </w:rPr>
        <w:t xml:space="preserve">):</w:t>
      </w:r>
      <w:r>
        <w:rPr>
          <w:rStyle w:val="NormalTok"/>
        </w:rPr>
        <w:t xml:space="preserve"> `git stash` saves uncommitted working copy state to a temporary stack</w:t>
      </w:r>
      <w:r>
        <w:rPr>
          <w:rStyle w:val="OperatorTok"/>
        </w:rPr>
        <w:t xml:space="preserve">.</w:t>
      </w:r>
      <w:r>
        <w:br/>
      </w:r>
      <w:r>
        <w:br/>
      </w:r>
      <w:r>
        <w:rPr>
          <w:rStyle w:val="FloatTok"/>
        </w:rPr>
        <w:t xml:space="preserve">52.</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704.3</w:t>
      </w:r>
      <w:r>
        <w:rPr>
          <w:rStyle w:val="OperatorTok"/>
        </w:rPr>
        <w:t xml:space="preserve">):</w:t>
      </w:r>
      <w:r>
        <w:rPr>
          <w:rStyle w:val="NormalTok"/>
        </w:rPr>
        <w:t xml:space="preserve"> Caches persist intermediate dependencies across runs</w:t>
      </w:r>
      <w:r>
        <w:rPr>
          <w:rStyle w:val="OperatorTok"/>
        </w:rPr>
        <w:t xml:space="preserve">;</w:t>
      </w:r>
      <w:r>
        <w:rPr>
          <w:rStyle w:val="NormalTok"/>
        </w:rPr>
        <w:t xml:space="preserve"> artifacts store output deliverables between stages</w:t>
      </w:r>
      <w:r>
        <w:rPr>
          <w:rStyle w:val="OperatorTok"/>
        </w:rPr>
        <w:t xml:space="preserve">.</w:t>
      </w:r>
      <w:r>
        <w:br/>
      </w:r>
      <w:r>
        <w:br/>
      </w:r>
      <w:r>
        <w:rPr>
          <w:rStyle w:val="FloatTok"/>
        </w:rPr>
        <w:t xml:space="preserve">53.</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504.4</w:t>
      </w:r>
      <w:r>
        <w:rPr>
          <w:rStyle w:val="OperatorTok"/>
        </w:rPr>
        <w:t xml:space="preserve">):</w:t>
      </w:r>
      <w:r>
        <w:rPr>
          <w:rStyle w:val="NormalTok"/>
        </w:rPr>
        <w:t xml:space="preserve"> Writing key</w:t>
      </w:r>
      <w:r>
        <w:rPr>
          <w:rStyle w:val="OperatorTok"/>
        </w:rPr>
        <w:t xml:space="preserve">-</w:t>
      </w:r>
      <w:r>
        <w:rPr>
          <w:rStyle w:val="NormalTok"/>
        </w:rPr>
        <w:t xml:space="preserve">value pairs to `$GITHUB_OUTPUT` exposes step outputs to downstream steps</w:t>
      </w:r>
      <w:r>
        <w:rPr>
          <w:rStyle w:val="OperatorTok"/>
        </w:rPr>
        <w:t xml:space="preserve">.</w:t>
      </w:r>
      <w:r>
        <w:br/>
      </w:r>
      <w:r>
        <w:br/>
      </w:r>
      <w:r>
        <w:rPr>
          <w:rStyle w:val="FloatTok"/>
        </w:rPr>
        <w:t xml:space="preserve">54.</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705.1</w:t>
      </w:r>
      <w:r>
        <w:rPr>
          <w:rStyle w:val="OperatorTok"/>
        </w:rPr>
        <w:t xml:space="preserve">):</w:t>
      </w:r>
      <w:r>
        <w:rPr>
          <w:rStyle w:val="NormalTok"/>
        </w:rPr>
        <w:t xml:space="preserve"> `histogram_quantile` calculates quantile distributions from histogram metrics</w:t>
      </w:r>
      <w:r>
        <w:rPr>
          <w:rStyle w:val="OperatorTok"/>
        </w:rPr>
        <w:t xml:space="preserve">.</w:t>
      </w:r>
      <w:r>
        <w:br/>
      </w:r>
      <w:r>
        <w:br/>
      </w:r>
      <w:r>
        <w:rPr>
          <w:rStyle w:val="FloatTok"/>
        </w:rPr>
        <w:t xml:space="preserve">55.</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705.2</w:t>
      </w:r>
      <w:r>
        <w:rPr>
          <w:rStyle w:val="OperatorTok"/>
        </w:rPr>
        <w:t xml:space="preserve">):</w:t>
      </w:r>
      <w:r>
        <w:rPr>
          <w:rStyle w:val="NormalTok"/>
        </w:rPr>
        <w:t xml:space="preserve"> Alertmanager inhibition silences lower</w:t>
      </w:r>
      <w:r>
        <w:rPr>
          <w:rStyle w:val="OperatorTok"/>
        </w:rPr>
        <w:t xml:space="preserve">-</w:t>
      </w:r>
      <w:r>
        <w:rPr>
          <w:rStyle w:val="NormalTok"/>
        </w:rPr>
        <w:t xml:space="preserve">severity alerts when matching higher</w:t>
      </w:r>
      <w:r>
        <w:rPr>
          <w:rStyle w:val="OperatorTok"/>
        </w:rPr>
        <w:t xml:space="preserve">-</w:t>
      </w:r>
      <w:r>
        <w:rPr>
          <w:rStyle w:val="NormalTok"/>
        </w:rPr>
        <w:t xml:space="preserve">severity alerts trigger</w:t>
      </w:r>
      <w:r>
        <w:rPr>
          <w:rStyle w:val="OperatorTok"/>
        </w:rPr>
        <w:t xml:space="preserve">.</w:t>
      </w:r>
      <w:r>
        <w:br/>
      </w:r>
      <w:r>
        <w:br/>
      </w:r>
      <w:r>
        <w:rPr>
          <w:rStyle w:val="FloatTok"/>
        </w:rPr>
        <w:t xml:space="preserve">56.</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705.3</w:t>
      </w:r>
      <w:r>
        <w:rPr>
          <w:rStyle w:val="OperatorTok"/>
        </w:rPr>
        <w:t xml:space="preserve">):</w:t>
      </w:r>
      <w:r>
        <w:rPr>
          <w:rStyle w:val="NormalTok"/>
        </w:rPr>
        <w:t xml:space="preserve"> </w:t>
      </w:r>
      <w:r>
        <w:rPr>
          <w:rStyle w:val="FunctionTok"/>
        </w:rPr>
        <w:t xml:space="preserve">Promtail</w:t>
      </w:r>
      <w:r>
        <w:rPr>
          <w:rStyle w:val="NormalTok"/>
        </w:rPr>
        <w:t xml:space="preserve"> </w:t>
      </w:r>
      <w:r>
        <w:rPr>
          <w:rStyle w:val="OperatorTok"/>
        </w:rPr>
        <w:t xml:space="preserve">(</w:t>
      </w:r>
      <w:r>
        <w:rPr>
          <w:rStyle w:val="NormalTok"/>
        </w:rPr>
        <w:t xml:space="preserve">or Grafana Alloy</w:t>
      </w:r>
      <w:r>
        <w:rPr>
          <w:rStyle w:val="OperatorTok"/>
        </w:rPr>
        <w:t xml:space="preserve">)</w:t>
      </w:r>
      <w:r>
        <w:rPr>
          <w:rStyle w:val="NormalTok"/>
        </w:rPr>
        <w:t xml:space="preserve"> tails local log files and ships them to Loki</w:t>
      </w:r>
      <w:r>
        <w:rPr>
          <w:rStyle w:val="OperatorTok"/>
        </w:rPr>
        <w:t xml:space="preserve">.</w:t>
      </w:r>
      <w:r>
        <w:br/>
      </w:r>
      <w:r>
        <w:br/>
      </w:r>
      <w:r>
        <w:rPr>
          <w:rStyle w:val="FloatTok"/>
        </w:rPr>
        <w:t xml:space="preserve">57.</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706.1</w:t>
      </w:r>
      <w:r>
        <w:rPr>
          <w:rStyle w:val="OperatorTok"/>
        </w:rPr>
        <w:t xml:space="preserve">):</w:t>
      </w:r>
      <w:r>
        <w:rPr>
          <w:rStyle w:val="NormalTok"/>
        </w:rPr>
        <w:t xml:space="preserve"> Root container breakout grants root access on the underlying node </w:t>
      </w:r>
      <w:r>
        <w:rPr>
          <w:rStyle w:val="ControlFlowTok"/>
        </w:rPr>
        <w:t xml:space="preserve">if</w:t>
      </w:r>
      <w:r>
        <w:rPr>
          <w:rStyle w:val="NormalTok"/>
        </w:rPr>
        <w:t xml:space="preserve"> namespaces aren</w:t>
      </w:r>
      <w:r>
        <w:rPr>
          <w:rStyle w:val="StringTok"/>
        </w:rPr>
        <w:t xml:space="preserve">'t isolated.</w:t>
      </w:r>
      <w:r>
        <w:br/>
      </w:r>
      <w:r>
        <w:br/>
      </w:r>
      <w:r>
        <w:rPr>
          <w:rStyle w:val="FloatTok"/>
        </w:rPr>
        <w:t xml:space="preserve">58.</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706.2</w:t>
      </w:r>
      <w:r>
        <w:rPr>
          <w:rStyle w:val="OperatorTok"/>
        </w:rPr>
        <w:t xml:space="preserve">):</w:t>
      </w:r>
      <w:r>
        <w:rPr>
          <w:rStyle w:val="NormalTok"/>
        </w:rPr>
        <w:t xml:space="preserve"> SAST inspects source code </w:t>
      </w:r>
      <w:r>
        <w:rPr>
          <w:rStyle w:val="ControlFlowTok"/>
        </w:rPr>
        <w:t xml:space="preserve">for</w:t>
      </w:r>
      <w:r>
        <w:rPr>
          <w:rStyle w:val="NormalTok"/>
        </w:rPr>
        <w:t xml:space="preserve"> security flaws and hardcoded secrets statically prior to build</w:t>
      </w:r>
      <w:r>
        <w:rPr>
          <w:rStyle w:val="OperatorTok"/>
        </w:rPr>
        <w:t xml:space="preserve">.</w:t>
      </w:r>
      <w:r>
        <w:br/>
      </w:r>
      <w:r>
        <w:br/>
      </w:r>
      <w:r>
        <w:rPr>
          <w:rStyle w:val="FloatTok"/>
        </w:rPr>
        <w:t xml:space="preserve">59.</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706.3</w:t>
      </w:r>
      <w:r>
        <w:rPr>
          <w:rStyle w:val="OperatorTok"/>
        </w:rPr>
        <w:t xml:space="preserve">):</w:t>
      </w:r>
      <w:r>
        <w:rPr>
          <w:rStyle w:val="NormalTok"/>
        </w:rPr>
        <w:t xml:space="preserve"> Vault</w:t>
      </w:r>
      <w:r>
        <w:rPr>
          <w:rStyle w:val="StringTok"/>
        </w:rPr>
        <w:t xml:space="preserve">'s Kubernetes auth engine validates service account JWT tokens natively against `kube-apiserver`.</w:t>
      </w:r>
      <w:r>
        <w:br/>
      </w:r>
      <w:r>
        <w:br/>
      </w:r>
      <w:r>
        <w:rPr>
          <w:rStyle w:val="FloatTok"/>
        </w:rPr>
        <w:t xml:space="preserve">60.</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701.2</w:t>
      </w:r>
      <w:r>
        <w:rPr>
          <w:rStyle w:val="OperatorTok"/>
        </w:rPr>
        <w:t xml:space="preserve">):</w:t>
      </w:r>
      <w:r>
        <w:rPr>
          <w:rStyle w:val="NormalTok"/>
        </w:rPr>
        <w:t xml:space="preserve"> Blue</w:t>
      </w:r>
      <w:r>
        <w:rPr>
          <w:rStyle w:val="OperatorTok"/>
        </w:rPr>
        <w:t xml:space="preserve">/</w:t>
      </w:r>
      <w:r>
        <w:rPr>
          <w:rStyle w:val="NormalTok"/>
        </w:rPr>
        <w:t xml:space="preserve">Green maintains two separate full environment stacks</w:t>
      </w:r>
      <w:r>
        <w:rPr>
          <w:rStyle w:val="OperatorTok"/>
        </w:rPr>
        <w:t xml:space="preserve">,</w:t>
      </w:r>
      <w:r>
        <w:rPr>
          <w:rStyle w:val="NormalTok"/>
        </w:rPr>
        <w:t xml:space="preserve"> switching traffic instantly via load balancers</w:t>
      </w:r>
      <w:r>
        <w:rPr>
          <w:rStyle w:val="OperatorTok"/>
        </w:rPr>
        <w:t xml:space="preserve">.</w:t>
      </w:r>
      <w:r>
        <w:br/>
      </w:r>
      <w:r>
        <w:br/>
      </w:r>
      <w:r>
        <w:rPr>
          <w:rStyle w:val="FloatTok"/>
        </w:rPr>
        <w:t xml:space="preserve">61.</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Obj </w:t>
      </w:r>
      <w:r>
        <w:rPr>
          <w:rStyle w:val="FloatTok"/>
        </w:rPr>
        <w:t xml:space="preserve">703.1</w:t>
      </w:r>
      <w:r>
        <w:rPr>
          <w:rStyle w:val="OperatorTok"/>
        </w:rPr>
        <w:t xml:space="preserve">):</w:t>
      </w:r>
      <w:r>
        <w:rPr>
          <w:rStyle w:val="NormalTok"/>
        </w:rPr>
        <w:t xml:space="preserve"> </w:t>
      </w:r>
      <w:r>
        <w:rPr>
          <w:rStyle w:val="BuiltInTok"/>
        </w:rPr>
        <w:t xml:space="preserve">State</w:t>
      </w:r>
      <w:r>
        <w:rPr>
          <w:rStyle w:val="NormalTok"/>
        </w:rPr>
        <w:t xml:space="preserve"> locking prevents race conditions and state file corruption during simultaneous execution runs</w:t>
      </w:r>
      <w:r>
        <w:rPr>
          <w:rStyle w:val="OperatorTok"/>
        </w:rPr>
        <w:t xml:space="preserve">.</w:t>
      </w:r>
      <w:r>
        <w:br/>
      </w:r>
      <w:r>
        <w:br/>
      </w:r>
      <w:r>
        <w:rPr>
          <w:rStyle w:val="NormalTok"/>
        </w:rPr>
        <w:t xml:space="preserve"># Appendix E</w:t>
      </w:r>
      <w:r>
        <w:rPr>
          <w:rStyle w:val="OperatorTok"/>
        </w:rPr>
        <w:t xml:space="preserve">:</w:t>
      </w:r>
      <w:r>
        <w:rPr>
          <w:rStyle w:val="NormalTok"/>
        </w:rPr>
        <w:t xml:space="preserve"> Local Lab Infrastructure Specifications</w:t>
      </w:r>
      <w:r>
        <w:br/>
      </w:r>
      <w:r>
        <w:br/>
      </w:r>
      <w:r>
        <w:rPr>
          <w:rStyle w:val="NormalTok"/>
        </w:rPr>
        <w:t xml:space="preserve">This appendix provides a rigorous</w:t>
      </w:r>
      <w:r>
        <w:rPr>
          <w:rStyle w:val="OperatorTok"/>
        </w:rPr>
        <w:t xml:space="preserve">,</w:t>
      </w:r>
      <w:r>
        <w:rPr>
          <w:rStyle w:val="NormalTok"/>
        </w:rPr>
        <w:t xml:space="preserve"> enterprise</w:t>
      </w:r>
      <w:r>
        <w:rPr>
          <w:rStyle w:val="OperatorTok"/>
        </w:rPr>
        <w:t xml:space="preserve">-</w:t>
      </w:r>
      <w:r>
        <w:rPr>
          <w:rStyle w:val="NormalTok"/>
        </w:rPr>
        <w:t xml:space="preserve">oriented</w:t>
      </w:r>
      <w:r>
        <w:rPr>
          <w:rStyle w:val="OperatorTok"/>
        </w:rPr>
        <w:t xml:space="preserve">,</w:t>
      </w:r>
      <w:r>
        <w:rPr>
          <w:rStyle w:val="NormalTok"/>
        </w:rPr>
        <w:t xml:space="preserve"> and fully hands</w:t>
      </w:r>
      <w:r>
        <w:rPr>
          <w:rStyle w:val="OperatorTok"/>
        </w:rPr>
        <w:t xml:space="preserve">-</w:t>
      </w:r>
      <w:r>
        <w:rPr>
          <w:rStyle w:val="NormalTok"/>
        </w:rPr>
        <w:t xml:space="preserve">on blueprint </w:t>
      </w:r>
      <w:r>
        <w:rPr>
          <w:rStyle w:val="ControlFlowTok"/>
        </w:rPr>
        <w:t xml:space="preserve">for</w:t>
      </w:r>
      <w:r>
        <w:rPr>
          <w:rStyle w:val="NormalTok"/>
        </w:rPr>
        <w:t xml:space="preserve"> deploying the complete local lab topology required </w:t>
      </w:r>
      <w:r>
        <w:rPr>
          <w:rStyle w:val="ControlFlowTok"/>
        </w:rPr>
        <w:t xml:space="preserve">for</w:t>
      </w:r>
      <w:r>
        <w:rPr>
          <w:rStyle w:val="NormalTok"/>
        </w:rPr>
        <w:t xml:space="preserve"> advanced cloud</w:t>
      </w:r>
      <w:r>
        <w:rPr>
          <w:rStyle w:val="OperatorTok"/>
        </w:rPr>
        <w:t xml:space="preserve">-</w:t>
      </w:r>
      <w:r>
        <w:rPr>
          <w:rStyle w:val="KeywordTok"/>
        </w:rPr>
        <w:t xml:space="preserve">native</w:t>
      </w:r>
      <w:r>
        <w:rPr>
          <w:rStyle w:val="NormalTok"/>
        </w:rPr>
        <w:t xml:space="preserve"> infrastructure engineering</w:t>
      </w:r>
      <w:r>
        <w:rPr>
          <w:rStyle w:val="OperatorTok"/>
        </w:rPr>
        <w:t xml:space="preserve">,</w:t>
      </w:r>
      <w:r>
        <w:rPr>
          <w:rStyle w:val="NormalTok"/>
        </w:rPr>
        <w:t xml:space="preserve"> high</w:t>
      </w:r>
      <w:r>
        <w:rPr>
          <w:rStyle w:val="OperatorTok"/>
        </w:rPr>
        <w:t xml:space="preserve">-</w:t>
      </w:r>
      <w:r>
        <w:rPr>
          <w:rStyle w:val="NormalTok"/>
        </w:rPr>
        <w:t xml:space="preserve">availability virtualization</w:t>
      </w:r>
      <w:r>
        <w:rPr>
          <w:rStyle w:val="OperatorTok"/>
        </w:rPr>
        <w:t xml:space="preserve">,</w:t>
      </w:r>
      <w:r>
        <w:rPr>
          <w:rStyle w:val="NormalTok"/>
        </w:rPr>
        <w:t xml:space="preserve"> and distributed storage workflows aligned with enterprise standards</w:t>
      </w:r>
      <w:r>
        <w:rPr>
          <w:rStyle w:val="OperatorTok"/>
        </w:rPr>
        <w:t xml:space="preserve">.</w:t>
      </w:r>
      <w:r>
        <w:rPr>
          <w:rStyle w:val="NormalTok"/>
        </w:rPr>
        <w:t xml:space="preserve"> \</w:t>
      </w:r>
      <w:r>
        <w:br/>
      </w:r>
      <w:r>
        <w:br/>
      </w:r>
      <w:r>
        <w:rPr>
          <w:rStyle w:val="NormalTok"/>
        </w:rPr>
        <w:t xml:space="preserve">## E</w:t>
      </w:r>
      <w:r>
        <w:rPr>
          <w:rStyle w:val="FloatTok"/>
        </w:rPr>
        <w:t xml:space="preserve">.1</w:t>
      </w:r>
      <w:r>
        <w:rPr>
          <w:rStyle w:val="OperatorTok"/>
        </w:rPr>
        <w:t xml:space="preserve">.</w:t>
      </w:r>
      <w:r>
        <w:rPr>
          <w:rStyle w:val="NormalTok"/>
        </w:rPr>
        <w:t xml:space="preserve"> Workspace </w:t>
      </w:r>
      <w:r>
        <w:rPr>
          <w:rStyle w:val="BuiltInTok"/>
        </w:rPr>
        <w:t xml:space="preserve">Node</w:t>
      </w:r>
      <w:r>
        <w:rPr>
          <w:rStyle w:val="NormalTok"/>
        </w:rPr>
        <w:t xml:space="preserve"> Baseline</w:t>
      </w:r>
      <w:r>
        <w:rPr>
          <w:rStyle w:val="OperatorTok"/>
        </w:rPr>
        <w:t xml:space="preserve">:</w:t>
      </w:r>
      <w:r>
        <w:rPr>
          <w:rStyle w:val="NormalTok"/>
        </w:rPr>
        <w:t xml:space="preserve"> Debian </w:t>
      </w:r>
      <w:r>
        <w:rPr>
          <w:rStyle w:val="DecValTok"/>
        </w:rPr>
        <w:t xml:space="preserve">13</w:t>
      </w:r>
      <w:r>
        <w:rPr>
          <w:rStyle w:val="NormalTok"/>
        </w:rPr>
        <w:t xml:space="preserve"> Workstation with KVM Nested Virtualization</w:t>
      </w:r>
      <w:r>
        <w:br/>
      </w:r>
      <w:r>
        <w:br/>
      </w:r>
      <w:r>
        <w:rPr>
          <w:rStyle w:val="NormalTok"/>
        </w:rPr>
        <w:t xml:space="preserve">The foundational workspace node serves </w:t>
      </w:r>
      <w:r>
        <w:rPr>
          <w:rStyle w:val="KeywordTok"/>
        </w:rPr>
        <w:t xml:space="preserve">as</w:t>
      </w:r>
      <w:r>
        <w:rPr>
          <w:rStyle w:val="NormalTok"/>
        </w:rPr>
        <w:t xml:space="preserve"> the hypervisor host </w:t>
      </w:r>
      <w:r>
        <w:rPr>
          <w:rStyle w:val="ControlFlowTok"/>
        </w:rPr>
        <w:t xml:space="preserve">for</w:t>
      </w:r>
      <w:r>
        <w:rPr>
          <w:rStyle w:val="NormalTok"/>
        </w:rPr>
        <w:t xml:space="preserve"> all subsequent virtualized infrastructure</w:t>
      </w:r>
      <w:r>
        <w:rPr>
          <w:rStyle w:val="OperatorTok"/>
        </w:rPr>
        <w:t xml:space="preserve">.</w:t>
      </w:r>
      <w:r>
        <w:rPr>
          <w:rStyle w:val="NormalTok"/>
        </w:rPr>
        <w:t xml:space="preserve"> It runs </w:t>
      </w:r>
      <w:r>
        <w:rPr>
          <w:rStyle w:val="OperatorTok"/>
        </w:rPr>
        <w:t xml:space="preserve">**</w:t>
      </w:r>
      <w:r>
        <w:rPr>
          <w:rStyle w:val="NormalTok"/>
        </w:rPr>
        <w:t xml:space="preserve">Debian </w:t>
      </w:r>
      <w:r>
        <w:rPr>
          <w:rStyle w:val="DecValTok"/>
        </w:rPr>
        <w:t xml:space="preserve">13</w:t>
      </w:r>
      <w:r>
        <w:rPr>
          <w:rStyle w:val="NormalTok"/>
        </w:rPr>
        <w:t xml:space="preserve"> </w:t>
      </w:r>
      <w:r>
        <w:rPr>
          <w:rStyle w:val="OperatorTok"/>
        </w:rPr>
        <w:t xml:space="preserve">(</w:t>
      </w:r>
      <w:r>
        <w:rPr>
          <w:rStyle w:val="NormalTok"/>
        </w:rPr>
        <w:t xml:space="preserve">Trixie</w:t>
      </w:r>
      <w:r>
        <w:rPr>
          <w:rStyle w:val="OperatorTok"/>
        </w:rPr>
        <w:t xml:space="preserve">)**</w:t>
      </w:r>
      <w:r>
        <w:rPr>
          <w:rStyle w:val="NormalTok"/>
        </w:rPr>
        <w:t xml:space="preserve"> configured with the Linux </w:t>
      </w:r>
      <w:r>
        <w:rPr>
          <w:rStyle w:val="BuiltInTok"/>
        </w:rPr>
        <w:t xml:space="preserve">Kernel</w:t>
      </w:r>
      <w:r>
        <w:rPr>
          <w:rStyle w:val="NormalTok"/>
        </w:rPr>
        <w:t xml:space="preserve"> </w:t>
      </w:r>
      <w:r>
        <w:rPr>
          <w:rStyle w:val="FunctionTok"/>
        </w:rPr>
        <w:t xml:space="preserve">KVM</w:t>
      </w:r>
      <w:r>
        <w:rPr>
          <w:rStyle w:val="NormalTok"/>
        </w:rPr>
        <w:t xml:space="preserve"> </w:t>
      </w:r>
      <w:r>
        <w:rPr>
          <w:rStyle w:val="OperatorTok"/>
        </w:rPr>
        <w:t xml:space="preserve">(</w:t>
      </w:r>
      <w:r>
        <w:rPr>
          <w:rStyle w:val="BuiltInTok"/>
        </w:rPr>
        <w:t xml:space="preserve">Kernel</w:t>
      </w:r>
      <w:r>
        <w:rPr>
          <w:rStyle w:val="OperatorTok"/>
        </w:rPr>
        <w:t xml:space="preserve">-</w:t>
      </w:r>
      <w:r>
        <w:rPr>
          <w:rStyle w:val="NormalTok"/>
        </w:rPr>
        <w:t xml:space="preserve">based Virtual Machine</w:t>
      </w:r>
      <w:r>
        <w:rPr>
          <w:rStyle w:val="OperatorTok"/>
        </w:rPr>
        <w:t xml:space="preserve">)</w:t>
      </w:r>
      <w:r>
        <w:rPr>
          <w:rStyle w:val="NormalTok"/>
        </w:rPr>
        <w:t xml:space="preserve"> module and `libvirt` stack</w:t>
      </w:r>
      <w:r>
        <w:rPr>
          <w:rStyle w:val="OperatorTok"/>
        </w:rPr>
        <w:t xml:space="preserve">.</w:t>
      </w:r>
      <w:r>
        <w:br/>
      </w:r>
      <w:r>
        <w:br/>
      </w:r>
      <w:r>
        <w:rPr>
          <w:rStyle w:val="NormalTok"/>
        </w:rPr>
        <w:t xml:space="preserve">### E</w:t>
      </w:r>
      <w:r>
        <w:rPr>
          <w:rStyle w:val="FloatTok"/>
        </w:rPr>
        <w:t xml:space="preserve">.1.1</w:t>
      </w:r>
      <w:r>
        <w:rPr>
          <w:rStyle w:val="OperatorTok"/>
        </w:rPr>
        <w:t xml:space="preserve">.</w:t>
      </w:r>
      <w:r>
        <w:rPr>
          <w:rStyle w:val="NormalTok"/>
        </w:rPr>
        <w:t xml:space="preserve"> Host </w:t>
      </w:r>
      <w:r>
        <w:rPr>
          <w:rStyle w:val="BuiltInTok"/>
        </w:rPr>
        <w:t xml:space="preserve">System</w:t>
      </w:r>
      <w:r>
        <w:rPr>
          <w:rStyle w:val="NormalTok"/>
        </w:rPr>
        <w:t xml:space="preserve"> Prerequisites </w:t>
      </w:r>
      <w:r>
        <w:rPr>
          <w:rStyle w:val="OperatorTok"/>
        </w:rPr>
        <w:t xml:space="preserve">&amp;</w:t>
      </w:r>
      <w:r>
        <w:rPr>
          <w:rStyle w:val="NormalTok"/>
        </w:rPr>
        <w:t xml:space="preserve"> Hardware Baseline</w:t>
      </w:r>
      <w:r>
        <w:br/>
      </w:r>
      <w:r>
        <w:br/>
      </w:r>
      <w:r>
        <w:rPr>
          <w:rStyle w:val="OperatorTok"/>
        </w:rPr>
        <w:t xml:space="preserve">*</w:t>
      </w:r>
      <w:r>
        <w:rPr>
          <w:rStyle w:val="NormalTok"/>
        </w:rPr>
        <w:t xml:space="preserve"> </w:t>
      </w:r>
      <w:r>
        <w:rPr>
          <w:rStyle w:val="OperatorTok"/>
        </w:rPr>
        <w:t xml:space="preserve">**</w:t>
      </w:r>
      <w:r>
        <w:rPr>
          <w:rStyle w:val="NormalTok"/>
        </w:rPr>
        <w:t xml:space="preserve">Minimum Host </w:t>
      </w:r>
      <w:r>
        <w:rPr>
          <w:rStyle w:val="BuiltInTok"/>
        </w:rPr>
        <w:t xml:space="preserve">Resources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Core </w:t>
      </w:r>
      <w:r>
        <w:rPr>
          <w:rStyle w:val="FunctionTok"/>
        </w:rPr>
        <w:t xml:space="preserve">CPU</w:t>
      </w:r>
      <w:r>
        <w:rPr>
          <w:rStyle w:val="NormalTok"/>
        </w:rPr>
        <w:t xml:space="preserve"> </w:t>
      </w:r>
      <w:r>
        <w:rPr>
          <w:rStyle w:val="OperatorTok"/>
        </w:rPr>
        <w:t xml:space="preserve">(</w:t>
      </w:r>
      <w:r>
        <w:rPr>
          <w:rStyle w:val="NormalTok"/>
        </w:rPr>
        <w:t xml:space="preserve">Intel VT</w:t>
      </w:r>
      <w:r>
        <w:rPr>
          <w:rStyle w:val="OperatorTok"/>
        </w:rPr>
        <w:t xml:space="preserve">-</w:t>
      </w:r>
      <w:r>
        <w:rPr>
          <w:rStyle w:val="NormalTok"/>
        </w:rPr>
        <w:t xml:space="preserve">x or AMD</w:t>
      </w:r>
      <w:r>
        <w:rPr>
          <w:rStyle w:val="OperatorTok"/>
        </w:rPr>
        <w:t xml:space="preserve">-</w:t>
      </w:r>
      <w:r>
        <w:rPr>
          <w:rStyle w:val="NormalTok"/>
        </w:rPr>
        <w:t xml:space="preserve">V enabled</w:t>
      </w:r>
      <w:r>
        <w:rPr>
          <w:rStyle w:val="OperatorTok"/>
        </w:rPr>
        <w:t xml:space="preserve">),</w:t>
      </w:r>
      <w:r>
        <w:rPr>
          <w:rStyle w:val="NormalTok"/>
        </w:rPr>
        <w:t xml:space="preserve"> </w:t>
      </w:r>
      <w:r>
        <w:rPr>
          <w:rStyle w:val="ErrorTok"/>
        </w:rPr>
        <w:t xml:space="preserve">64</w:t>
      </w:r>
      <w:r>
        <w:rPr>
          <w:rStyle w:val="NormalTok"/>
        </w:rPr>
        <w:t xml:space="preserve">GB ECC RAM</w:t>
      </w:r>
      <w:r>
        <w:rPr>
          <w:rStyle w:val="OperatorTok"/>
        </w:rPr>
        <w:t xml:space="preserve">,</w:t>
      </w:r>
      <w:r>
        <w:rPr>
          <w:rStyle w:val="NormalTok"/>
        </w:rPr>
        <w:t xml:space="preserve"> </w:t>
      </w:r>
      <w:r>
        <w:rPr>
          <w:rStyle w:val="ErrorTok"/>
        </w:rPr>
        <w:t xml:space="preserve">1</w:t>
      </w:r>
      <w:r>
        <w:rPr>
          <w:rStyle w:val="NormalTok"/>
        </w:rPr>
        <w:t xml:space="preserve">TB NVMe PCIe </w:t>
      </w:r>
      <w:r>
        <w:rPr>
          <w:rStyle w:val="FloatTok"/>
        </w:rPr>
        <w:t xml:space="preserve">4.0</w:t>
      </w:r>
      <w:r>
        <w:rPr>
          <w:rStyle w:val="NormalTok"/>
        </w:rPr>
        <w:t xml:space="preserve"> Storage Pool</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Operating </w:t>
      </w:r>
      <w:r>
        <w:rPr>
          <w:rStyle w:val="BuiltInTok"/>
        </w:rPr>
        <w:t xml:space="preserve">System</w:t>
      </w:r>
      <w:r>
        <w:rPr>
          <w:rStyle w:val="OperatorTok"/>
        </w:rPr>
        <w:t xml:space="preserve">:**</w:t>
      </w:r>
      <w:r>
        <w:rPr>
          <w:rStyle w:val="NormalTok"/>
        </w:rPr>
        <w:t xml:space="preserve"> Debian </w:t>
      </w:r>
      <w:r>
        <w:rPr>
          <w:rStyle w:val="DecValTok"/>
        </w:rPr>
        <w:t xml:space="preserve">13</w:t>
      </w:r>
      <w:r>
        <w:rPr>
          <w:rStyle w:val="NormalTok"/>
        </w:rPr>
        <w:t xml:space="preserve"> Minimal Server installation with standard system utilities</w:t>
      </w:r>
      <w:r>
        <w:rPr>
          <w:rStyle w:val="OperatorTok"/>
        </w:rPr>
        <w:t xml:space="preserve">.</w:t>
      </w:r>
      <w:r>
        <w:br/>
      </w:r>
      <w:r>
        <w:br/>
      </w:r>
      <w:r>
        <w:rPr>
          <w:rStyle w:val="NormalTok"/>
        </w:rPr>
        <w:t xml:space="preserve">### E</w:t>
      </w:r>
      <w:r>
        <w:rPr>
          <w:rStyle w:val="FloatTok"/>
        </w:rPr>
        <w:t xml:space="preserve">.1.2</w:t>
      </w:r>
      <w:r>
        <w:rPr>
          <w:rStyle w:val="OperatorTok"/>
        </w:rPr>
        <w:t xml:space="preserve">.</w:t>
      </w:r>
      <w:r>
        <w:rPr>
          <w:rStyle w:val="NormalTok"/>
        </w:rPr>
        <w:t xml:space="preserve"> Installing KVM</w:t>
      </w:r>
      <w:r>
        <w:rPr>
          <w:rStyle w:val="OperatorTok"/>
        </w:rPr>
        <w:t xml:space="preserve">,</w:t>
      </w:r>
      <w:r>
        <w:rPr>
          <w:rStyle w:val="NormalTok"/>
        </w:rPr>
        <w:t xml:space="preserve"> QEMU</w:t>
      </w:r>
      <w:r>
        <w:rPr>
          <w:rStyle w:val="OperatorTok"/>
        </w:rPr>
        <w:t xml:space="preserve">,</w:t>
      </w:r>
      <w:r>
        <w:rPr>
          <w:rStyle w:val="NormalTok"/>
        </w:rPr>
        <w:t xml:space="preserve"> and Libvirt Packages</w:t>
      </w:r>
      <w:r>
        <w:br/>
      </w:r>
      <w:r>
        <w:rPr>
          <w:rStyle w:val="NormalTok"/>
        </w:rPr>
        <w:t xml:space="preserve">Execute the following commands on the Debian </w:t>
      </w:r>
      <w:r>
        <w:rPr>
          <w:rStyle w:val="DecValTok"/>
        </w:rPr>
        <w:t xml:space="preserve">13</w:t>
      </w:r>
      <w:r>
        <w:rPr>
          <w:rStyle w:val="NormalTok"/>
        </w:rPr>
        <w:t xml:space="preserve"> host to install the virtualization toolchain</w:t>
      </w:r>
      <w:r>
        <w:rPr>
          <w:rStyle w:val="OperatorTok"/>
        </w:rPr>
        <w:t xml:space="preserve">:</w:t>
      </w:r>
      <w:r>
        <w:br/>
      </w:r>
      <w:r>
        <w:br/>
      </w:r>
      <w:r>
        <w:rPr>
          <w:rStyle w:val="NormalTok"/>
        </w:rPr>
        <w:t xml:space="preserve">```bash</w:t>
      </w:r>
      <w:r>
        <w:br/>
      </w:r>
      <w:r>
        <w:rPr>
          <w:rStyle w:val="NormalTok"/>
        </w:rPr>
        <w:t xml:space="preserve">sudo apt update </w:t>
      </w:r>
      <w:r>
        <w:rPr>
          <w:rStyle w:val="OperatorTok"/>
        </w:rPr>
        <w:t xml:space="preserve">&amp;&amp;</w:t>
      </w:r>
      <w:r>
        <w:rPr>
          <w:rStyle w:val="NormalTok"/>
        </w:rPr>
        <w:t xml:space="preserve"> sudo apt upgrade </w:t>
      </w:r>
      <w:r>
        <w:rPr>
          <w:rStyle w:val="OperatorTok"/>
        </w:rPr>
        <w:t xml:space="preserve">-</w:t>
      </w:r>
      <w:r>
        <w:rPr>
          <w:rStyle w:val="NormalTok"/>
        </w:rPr>
        <w:t xml:space="preserve">y</w:t>
      </w:r>
      <w:r>
        <w:br/>
      </w:r>
      <w:r>
        <w:rPr>
          <w:rStyle w:val="NormalTok"/>
        </w:rPr>
        <w:t xml:space="preserve">sudo apt install </w:t>
      </w:r>
      <w:r>
        <w:rPr>
          <w:rStyle w:val="OperatorTok"/>
        </w:rPr>
        <w:t xml:space="preserve">-</w:t>
      </w:r>
      <w:r>
        <w:rPr>
          <w:rStyle w:val="NormalTok"/>
        </w:rPr>
        <w:t xml:space="preserve">y qemu</w:t>
      </w:r>
      <w:r>
        <w:rPr>
          <w:rStyle w:val="OperatorTok"/>
        </w:rPr>
        <w:t xml:space="preserve">-</w:t>
      </w:r>
      <w:r>
        <w:rPr>
          <w:rStyle w:val="NormalTok"/>
        </w:rPr>
        <w:t xml:space="preserve">kvm libvirt</w:t>
      </w:r>
      <w:r>
        <w:rPr>
          <w:rStyle w:val="OperatorTok"/>
        </w:rPr>
        <w:t xml:space="preserve">-</w:t>
      </w:r>
      <w:r>
        <w:rPr>
          <w:rStyle w:val="NormalTok"/>
        </w:rPr>
        <w:t xml:space="preserve">daemon</w:t>
      </w:r>
      <w:r>
        <w:rPr>
          <w:rStyle w:val="OperatorTok"/>
        </w:rPr>
        <w:t xml:space="preserve">-</w:t>
      </w:r>
      <w:r>
        <w:rPr>
          <w:rStyle w:val="NormalTok"/>
        </w:rPr>
        <w:t xml:space="preserve">system libvirt</w:t>
      </w:r>
      <w:r>
        <w:rPr>
          <w:rStyle w:val="OperatorTok"/>
        </w:rPr>
        <w:t xml:space="preserve">-</w:t>
      </w:r>
      <w:r>
        <w:rPr>
          <w:rStyle w:val="NormalTok"/>
        </w:rPr>
        <w:t xml:space="preserve">clients bridge</w:t>
      </w:r>
      <w:r>
        <w:rPr>
          <w:rStyle w:val="OperatorTok"/>
        </w:rPr>
        <w:t xml:space="preserve">-</w:t>
      </w:r>
      <w:r>
        <w:rPr>
          <w:rStyle w:val="NormalTok"/>
        </w:rPr>
        <w:t xml:space="preserve">utils virtinst cpu</w:t>
      </w:r>
      <w:r>
        <w:rPr>
          <w:rStyle w:val="OperatorTok"/>
        </w:rPr>
        <w:t xml:space="preserve">-</w:t>
      </w:r>
      <w:r>
        <w:rPr>
          <w:rStyle w:val="NormalTok"/>
        </w:rPr>
        <w:t xml:space="preserve">checker</w:t>
      </w:r>
      <w:r>
        <w:br/>
      </w:r>
      <w:r>
        <w:rPr>
          <w:rStyle w:val="NormalTok"/>
        </w:rPr>
        <w:t xml:space="preserve">sudo systemctl enable </w:t>
      </w:r>
      <w:r>
        <w:rPr>
          <w:rStyle w:val="OperatorTok"/>
        </w:rPr>
        <w:t xml:space="preserve">--</w:t>
      </w:r>
      <w:r>
        <w:rPr>
          <w:rStyle w:val="NormalTok"/>
        </w:rPr>
        <w:t xml:space="preserve">now libvirtd</w:t>
      </w:r>
      <w:r>
        <w:br/>
      </w:r>
      <w:r>
        <w:rPr>
          <w:rStyle w:val="NormalTok"/>
        </w:rPr>
        <w:t xml:space="preserve">sudo usermod </w:t>
      </w:r>
      <w:r>
        <w:rPr>
          <w:rStyle w:val="OperatorTok"/>
        </w:rPr>
        <w:t xml:space="preserve">-</w:t>
      </w:r>
      <w:r>
        <w:rPr>
          <w:rStyle w:val="NormalTok"/>
        </w:rPr>
        <w:t xml:space="preserve">aG kvm</w:t>
      </w:r>
      <w:r>
        <w:rPr>
          <w:rStyle w:val="OperatorTok"/>
        </w:rPr>
        <w:t xml:space="preserve">,</w:t>
      </w:r>
      <w:r>
        <w:rPr>
          <w:rStyle w:val="NormalTok"/>
        </w:rPr>
        <w:t xml:space="preserve">libvirt $USER</w:t>
      </w:r>
    </w:p>
    <w:bookmarkEnd w:id="736"/>
    <w:bookmarkStart w:id="737" w:name="e.1.3.-configuring-nested-virtualization"/>
    <w:p>
      <w:pPr>
        <w:pStyle w:val="Heading3"/>
      </w:pPr>
      <w:r>
        <w:t xml:space="preserve">E.1.3. Configuring Nested Virtualization</w:t>
      </w:r>
    </w:p>
    <w:p>
      <w:pPr>
        <w:pStyle w:val="FirstParagraph"/>
      </w:pPr>
      <w:r>
        <w:t xml:space="preserve">Because the lab environment runs Proxmox VE nodes inside virtual machines, nested virtualization must be explicitly enabled on the Debian 13 host.</w:t>
      </w:r>
    </w:p>
    <w:p>
      <w:pPr>
        <w:numPr>
          <w:ilvl w:val="0"/>
          <w:numId w:val="1201"/>
        </w:numPr>
      </w:pPr>
      <w:r>
        <w:t xml:space="preserve">Verify hardware virtualization support:</w:t>
      </w:r>
    </w:p>
    <w:p>
      <w:pPr>
        <w:pStyle w:val="SourceCode"/>
        <w:numPr>
          <w:ilvl w:val="0"/>
          <w:numId w:val="1000"/>
        </w:numPr>
      </w:pPr>
      <w:r>
        <w:rPr>
          <w:rStyle w:val="ExtensionTok"/>
        </w:rPr>
        <w:t xml:space="preserve">kvm-ok</w:t>
      </w:r>
    </w:p>
    <w:p>
      <w:pPr>
        <w:numPr>
          <w:ilvl w:val="0"/>
          <w:numId w:val="1000"/>
        </w:numPr>
      </w:pPr>
      <w:r>
        <w:rPr>
          <w:i/>
          <w:iCs/>
        </w:rPr>
        <w:t xml:space="preserve">Expected output:</w:t>
      </w:r>
      <w:r>
        <w:t xml:space="preserve"> </w:t>
      </w:r>
      <w:r>
        <w:rPr>
          <w:rStyle w:val="VerbatimChar"/>
        </w:rPr>
        <w:t xml:space="preserve">INFO: /dev/kvm exists. KVM acceleration can be used</w:t>
      </w:r>
    </w:p>
    <w:p>
      <w:pPr>
        <w:numPr>
          <w:ilvl w:val="0"/>
          <w:numId w:val="1201"/>
        </w:numPr>
      </w:pPr>
      <w:r>
        <w:t xml:space="preserve">Enable nested virtualization for Intel CPUs:</w:t>
      </w:r>
    </w:p>
    <w:p>
      <w:pPr>
        <w:pStyle w:val="SourceCode"/>
        <w:numPr>
          <w:ilvl w:val="0"/>
          <w:numId w:val="1000"/>
        </w:numPr>
      </w:pPr>
      <w:r>
        <w:rPr>
          <w:rStyle w:val="FunctionTok"/>
        </w:rPr>
        <w:t xml:space="preserve">sudo</w:t>
      </w:r>
      <w:r>
        <w:rPr>
          <w:rStyle w:val="NormalTok"/>
        </w:rPr>
        <w:t xml:space="preserve"> modprobe </w:t>
      </w:r>
      <w:r>
        <w:rPr>
          <w:rStyle w:val="AttributeTok"/>
        </w:rPr>
        <w:t xml:space="preserve">-r</w:t>
      </w:r>
      <w:r>
        <w:rPr>
          <w:rStyle w:val="NormalTok"/>
        </w:rPr>
        <w:t xml:space="preserve"> kvm_intel</w:t>
      </w:r>
      <w:r>
        <w:br/>
      </w:r>
      <w:r>
        <w:rPr>
          <w:rStyle w:val="FunctionTok"/>
        </w:rPr>
        <w:t xml:space="preserve">sudo</w:t>
      </w:r>
      <w:r>
        <w:rPr>
          <w:rStyle w:val="NormalTok"/>
        </w:rPr>
        <w:t xml:space="preserve"> modprobe kvm_intel nested=1</w:t>
      </w:r>
      <w:r>
        <w:br/>
      </w:r>
      <w:r>
        <w:rPr>
          <w:rStyle w:val="FunctionTok"/>
        </w:rPr>
        <w:t xml:space="preserve">cat</w:t>
      </w:r>
      <w:r>
        <w:rPr>
          <w:rStyle w:val="NormalTok"/>
        </w:rPr>
        <w:t xml:space="preserve"> /sys/module/kvm_intel/parameters/nested</w:t>
      </w:r>
    </w:p>
    <w:p>
      <w:pPr>
        <w:numPr>
          <w:ilvl w:val="0"/>
          <w:numId w:val="1000"/>
        </w:numPr>
      </w:pPr>
      <w:r>
        <w:rPr>
          <w:i/>
          <w:iCs/>
        </w:rPr>
        <w:t xml:space="preserve">Expected output:</w:t>
      </w:r>
      <w:r>
        <w:t xml:space="preserve"> </w:t>
      </w:r>
      <w:r>
        <w:rPr>
          <w:rStyle w:val="VerbatimChar"/>
        </w:rPr>
        <w:t xml:space="preserve">Y</w:t>
      </w:r>
      <w:r>
        <w:t xml:space="preserve"> </w:t>
      </w:r>
      <w:r>
        <w:t xml:space="preserve">or</w:t>
      </w:r>
      <w:r>
        <w:t xml:space="preserve"> </w:t>
      </w:r>
      <w:r>
        <w:rPr>
          <w:rStyle w:val="VerbatimChar"/>
        </w:rPr>
        <w:t xml:space="preserve">1</w:t>
      </w:r>
    </w:p>
    <w:p>
      <w:pPr>
        <w:numPr>
          <w:ilvl w:val="0"/>
          <w:numId w:val="1201"/>
        </w:numPr>
      </w:pPr>
      <w:r>
        <w:t xml:space="preserve">Make the configuration persistent across reboots:</w:t>
      </w:r>
    </w:p>
    <w:p>
      <w:pPr>
        <w:pStyle w:val="SourceCode"/>
        <w:numPr>
          <w:ilvl w:val="0"/>
          <w:numId w:val="1000"/>
        </w:numPr>
      </w:pPr>
      <w:r>
        <w:rPr>
          <w:rStyle w:val="BuiltInTok"/>
        </w:rPr>
        <w:t xml:space="preserve">echo</w:t>
      </w:r>
      <w:r>
        <w:rPr>
          <w:rStyle w:val="NormalTok"/>
        </w:rPr>
        <w:t xml:space="preserve"> </w:t>
      </w:r>
      <w:r>
        <w:rPr>
          <w:rStyle w:val="StringTok"/>
        </w:rPr>
        <w:t xml:space="preserve">"options kvm-intel nested=1"</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/etc/modprobe.d/kvm_intel.conf</w:t>
      </w:r>
    </w:p>
    <w:p>
      <w:pPr>
        <w:numPr>
          <w:ilvl w:val="0"/>
          <w:numId w:val="1000"/>
        </w:numPr>
      </w:pPr>
      <w:r>
        <w:rPr>
          <w:i/>
          <w:iCs/>
        </w:rPr>
        <w:t xml:space="preserve">(For AMD processors, substitute</w:t>
      </w:r>
      <w:r>
        <w:rPr>
          <w:i/>
          <w:iCs/>
        </w:rPr>
        <w:t xml:space="preserve"> </w:t>
      </w:r>
      <w:r>
        <w:rPr>
          <w:rStyle w:val="VerbatimChar"/>
          <w:i/>
          <w:iCs/>
        </w:rPr>
        <w:t xml:space="preserve">kvm_intel</w:t>
      </w:r>
      <w:r>
        <w:rPr>
          <w:i/>
          <w:iCs/>
        </w:rPr>
        <w:t xml:space="preserve"> </w:t>
      </w:r>
      <w:r>
        <w:rPr>
          <w:i/>
          <w:iCs/>
        </w:rPr>
        <w:t xml:space="preserve">with</w:t>
      </w:r>
      <w:r>
        <w:rPr>
          <w:i/>
          <w:iCs/>
        </w:rPr>
        <w:t xml:space="preserve"> </w:t>
      </w:r>
      <w:r>
        <w:rPr>
          <w:rStyle w:val="VerbatimChar"/>
          <w:i/>
          <w:iCs/>
        </w:rPr>
        <w:t xml:space="preserve">kvm_amd</w:t>
      </w:r>
      <w:r>
        <w:rPr>
          <w:i/>
          <w:iCs/>
        </w:rPr>
        <w:t xml:space="preserve"> </w:t>
      </w:r>
      <w:r>
        <w:rPr>
          <w:i/>
          <w:iCs/>
        </w:rPr>
        <w:t xml:space="preserve">and</w:t>
      </w:r>
      <w:r>
        <w:rPr>
          <w:i/>
          <w:iCs/>
        </w:rPr>
        <w:t xml:space="preserve"> </w:t>
      </w:r>
      <w:r>
        <w:rPr>
          <w:rStyle w:val="VerbatimChar"/>
          <w:i/>
          <w:iCs/>
        </w:rPr>
        <w:t xml:space="preserve">nested=1</w:t>
      </w:r>
      <w:r>
        <w:rPr>
          <w:i/>
          <w:iCs/>
        </w:rPr>
        <w:t xml:space="preserve">).</w:t>
      </w:r>
    </w:p>
    <w:bookmarkEnd w:id="737"/>
    <w:bookmarkStart w:id="738" w:name="X383d6cba409fee6d60e7498f23e947204ee2ae3"/>
    <w:p>
      <w:pPr>
        <w:pStyle w:val="Heading3"/>
      </w:pPr>
      <w:r>
        <w:t xml:space="preserve">E.1.4. Bridged Networking Configuration (</w:t>
      </w:r>
      <w:r>
        <w:rPr>
          <w:rStyle w:val="VerbatimChar"/>
        </w:rPr>
        <w:t xml:space="preserve">br0</w:t>
      </w:r>
      <w:r>
        <w:t xml:space="preserve">)</w:t>
      </w:r>
    </w:p>
    <w:p>
      <w:pPr>
        <w:pStyle w:val="FirstParagraph"/>
      </w:pPr>
      <w:r>
        <w:t xml:space="preserve">To allow virtual machines to communicate directly with external subnets and each other across nodes, configure a Linux bridge (</w:t>
      </w:r>
      <w:r>
        <w:rPr>
          <w:rStyle w:val="VerbatimChar"/>
        </w:rPr>
        <w:t xml:space="preserve">br0</w:t>
      </w:r>
      <w:r>
        <w:t xml:space="preserve">) via NetworkManager or</w:t>
      </w:r>
      <w:r>
        <w:t xml:space="preserve"> </w:t>
      </w:r>
      <w:r>
        <w:rPr>
          <w:rStyle w:val="VerbatimChar"/>
        </w:rPr>
        <w:t xml:space="preserve">/etc/network/interfaces</w:t>
      </w:r>
      <w:r>
        <w:t xml:space="preserve">. Using</w:t>
      </w:r>
      <w:r>
        <w:t xml:space="preserve"> </w:t>
      </w:r>
      <w:r>
        <w:rPr>
          <w:rStyle w:val="VerbatimChar"/>
        </w:rPr>
        <w:t xml:space="preserve">/etc/network/interfaces</w:t>
      </w:r>
      <w:r>
        <w:t xml:space="preserve">:</w:t>
      </w:r>
    </w:p>
    <w:p>
      <w:pPr>
        <w:pStyle w:val="SourceCode"/>
      </w:pPr>
      <w:r>
        <w:rPr>
          <w:rStyle w:val="DataTypeTok"/>
        </w:rPr>
        <w:t xml:space="preserve">auto lo</w:t>
      </w:r>
      <w:r>
        <w:br/>
      </w:r>
      <w:r>
        <w:rPr>
          <w:rStyle w:val="DataTypeTok"/>
        </w:rPr>
        <w:t xml:space="preserve">iface lo inet loopback</w:t>
      </w:r>
      <w:r>
        <w:br/>
      </w:r>
      <w:r>
        <w:br/>
      </w:r>
      <w:r>
        <w:rPr>
          <w:rStyle w:val="DataTypeTok"/>
        </w:rPr>
        <w:t xml:space="preserve">auto eth0</w:t>
      </w:r>
      <w:r>
        <w:br/>
      </w:r>
      <w:r>
        <w:rPr>
          <w:rStyle w:val="DataTypeTok"/>
        </w:rPr>
        <w:t xml:space="preserve">iface eth0 inet manual</w:t>
      </w:r>
      <w:r>
        <w:br/>
      </w:r>
      <w:r>
        <w:br/>
      </w:r>
      <w:r>
        <w:rPr>
          <w:rStyle w:val="DataTypeTok"/>
        </w:rPr>
        <w:t xml:space="preserve">auto br0</w:t>
      </w:r>
      <w:r>
        <w:br/>
      </w:r>
      <w:r>
        <w:rPr>
          <w:rStyle w:val="DataTypeTok"/>
        </w:rPr>
        <w:t xml:space="preserve">iface br0 inet dhcp</w:t>
      </w:r>
      <w:r>
        <w:br/>
      </w:r>
      <w:r>
        <w:rPr>
          <w:rStyle w:val="DataTypeTok"/>
        </w:rPr>
        <w:t xml:space="preserve">    bridge-ports eth0</w:t>
      </w:r>
      <w:r>
        <w:br/>
      </w:r>
      <w:r>
        <w:rPr>
          <w:rStyle w:val="DataTypeTok"/>
        </w:rPr>
        <w:t xml:space="preserve">    bridge-stp off</w:t>
      </w:r>
      <w:r>
        <w:br/>
      </w:r>
      <w:r>
        <w:rPr>
          <w:rStyle w:val="DataTypeTok"/>
        </w:rPr>
        <w:t xml:space="preserve">    bridge-fd 0</w:t>
      </w:r>
      <w:r>
        <w:br/>
      </w:r>
      <w:r>
        <w:rPr>
          <w:rStyle w:val="DataTypeTok"/>
        </w:rPr>
        <w:t xml:space="preserve">    bridge-vlan-aware yes</w:t>
      </w:r>
      <w:r>
        <w:br/>
      </w:r>
      <w:r>
        <w:rPr>
          <w:rStyle w:val="DataTypeTok"/>
        </w:rPr>
        <w:t xml:space="preserve">    bridge-vids 2-4094</w:t>
      </w:r>
    </w:p>
    <w:p>
      <w:pPr>
        <w:pStyle w:val="FirstParagraph"/>
      </w:pPr>
      <w:r>
        <w:t xml:space="preserve">Apply the network configuration:</w:t>
      </w:r>
    </w:p>
    <w:p>
      <w:pPr>
        <w:pStyle w:val="SourceCode"/>
      </w:pPr>
      <w:r>
        <w:rPr>
          <w:rStyle w:val="FunctionTok"/>
        </w:rPr>
        <w:t xml:space="preserve">sudo</w:t>
      </w:r>
      <w:r>
        <w:rPr>
          <w:rStyle w:val="NormalTok"/>
        </w:rPr>
        <w:t xml:space="preserve"> systemctl restart networking</w:t>
      </w:r>
    </w:p>
    <w:bookmarkEnd w:id="738"/>
    <w:bookmarkEnd w:id="739"/>
    <w:bookmarkStart w:id="745" w:name="Xf3706a0eb6812d4b7364ba764a46b58155dcfb4"/>
    <w:p>
      <w:pPr>
        <w:pStyle w:val="Heading2"/>
      </w:pPr>
      <w:r>
        <w:t xml:space="preserve">E.2. Hyper-Converged Infrastructure (HCI) Setup</w:t>
      </w:r>
    </w:p>
    <w:p>
      <w:pPr>
        <w:pStyle w:val="FirstParagraph"/>
      </w:pPr>
      <w:r>
        <w:t xml:space="preserve">The core infrastructure consists of a production-grade Hyper-Converged Infrastructure (HCI) cluster using</w:t>
      </w:r>
      <w:r>
        <w:t xml:space="preserve"> </w:t>
      </w:r>
      <w:r>
        <w:rPr>
          <w:b/>
          <w:bCs/>
        </w:rPr>
        <w:t xml:space="preserve">Proxmox VE (PVE 8.x/9.x)</w:t>
      </w:r>
      <w:r>
        <w:t xml:space="preserve"> </w:t>
      </w:r>
      <w:r>
        <w:t xml:space="preserve">and distributed block storage via</w:t>
      </w:r>
      <w:r>
        <w:t xml:space="preserve"> </w:t>
      </w:r>
      <w:r>
        <w:rPr>
          <w:b/>
          <w:bCs/>
        </w:rPr>
        <w:t xml:space="preserve">Ceph</w:t>
      </w:r>
      <w:r>
        <w:t xml:space="preserve">.</w:t>
      </w:r>
    </w:p>
    <w:bookmarkStart w:id="743" w:name="Xddfeda1c6f1d3738452618e23b01cef2f652079"/>
    <w:p>
      <w:pPr>
        <w:pStyle w:val="Heading3"/>
      </w:pPr>
      <w:r>
        <w:t xml:space="preserve">E.2.1. 3-Node Baseline Proxmox VE Hyper-Converged Ceph Storage Cluster</w:t>
      </w:r>
    </w:p>
    <w:p>
      <w:pPr>
        <w:pStyle w:val="FirstParagraph"/>
      </w:pPr>
      <w:r>
        <w:t xml:space="preserve">Deploy three nested virtual machines (</w:t>
      </w:r>
      <w:r>
        <w:rPr>
          <w:rStyle w:val="VerbatimChar"/>
        </w:rPr>
        <w:t xml:space="preserve">pve-node1</w:t>
      </w:r>
      <w:r>
        <w:t xml:space="preserve">,</w:t>
      </w:r>
      <w:r>
        <w:t xml:space="preserve"> </w:t>
      </w:r>
      <w:r>
        <w:rPr>
          <w:rStyle w:val="VerbatimChar"/>
        </w:rPr>
        <w:t xml:space="preserve">pve-node2</w:t>
      </w:r>
      <w:r>
        <w:t xml:space="preserve">,</w:t>
      </w:r>
      <w:r>
        <w:t xml:space="preserve"> </w:t>
      </w:r>
      <w:r>
        <w:rPr>
          <w:rStyle w:val="VerbatimChar"/>
        </w:rPr>
        <w:t xml:space="preserve">pve-node3</w:t>
      </w:r>
      <w:r>
        <w:t xml:space="preserve">), each assigned 8 vCPUs, 16GB RAM, 50GB OS disk (</w:t>
      </w:r>
      <w:r>
        <w:rPr>
          <w:rStyle w:val="VerbatimChar"/>
        </w:rPr>
        <w:t xml:space="preserve">/dev/sda</w:t>
      </w:r>
      <w:r>
        <w:t xml:space="preserve">), and three 100GB raw disks (</w:t>
      </w:r>
      <w:r>
        <w:rPr>
          <w:rStyle w:val="VerbatimChar"/>
        </w:rPr>
        <w:t xml:space="preserve">/dev/sdb</w:t>
      </w:r>
      <w:r>
        <w:t xml:space="preserve">,</w:t>
      </w:r>
      <w:r>
        <w:t xml:space="preserve"> </w:t>
      </w:r>
      <w:r>
        <w:rPr>
          <w:rStyle w:val="VerbatimChar"/>
        </w:rPr>
        <w:t xml:space="preserve">/dev/sdc</w:t>
      </w:r>
      <w:r>
        <w:t xml:space="preserve">,</w:t>
      </w:r>
      <w:r>
        <w:t xml:space="preserve"> </w:t>
      </w:r>
      <w:r>
        <w:rPr>
          <w:rStyle w:val="VerbatimChar"/>
        </w:rPr>
        <w:t xml:space="preserve">/dev/sdd</w:t>
      </w:r>
      <w:r>
        <w:t xml:space="preserve">) designated for Ceph Object Storage Daemons (OSDs).</w:t>
      </w:r>
    </w:p>
    <w:bookmarkStart w:id="740" w:name="network-segmentation-table"/>
    <w:p>
      <w:pPr>
        <w:pStyle w:val="Heading4"/>
      </w:pPr>
      <w:r>
        <w:t xml:space="preserve">Network Segmentation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Network Name</w:t>
            </w:r>
          </w:p>
        </w:tc>
        <w:tc>
          <w:tcPr/>
          <w:p>
            <w:pPr>
              <w:pStyle w:val="Compact"/>
              <w:jc w:val="left"/>
            </w:pPr>
            <w:r>
              <w:t xml:space="preserve">CIDR / VLAN</w:t>
            </w:r>
          </w:p>
        </w:tc>
        <w:tc>
          <w:tcPr/>
          <w:p>
            <w:pPr>
              <w:pStyle w:val="Compact"/>
              <w:jc w:val="left"/>
            </w:pPr>
            <w:r>
              <w:t xml:space="preserve">Purpose</w:t>
            </w:r>
          </w:p>
        </w:tc>
      </w:tr>
      <w:tr>
        <w:tc>
          <w:tcPr/>
          <w:p>
            <w:pPr>
              <w:pStyle w:val="Compact"/>
              <w:jc w:val="left"/>
            </w:pPr>
            <w:r>
              <w:rPr>
                <w:b/>
                <w:bCs/>
              </w:rPr>
              <w:t xml:space="preserve">Management</w:t>
            </w:r>
          </w:p>
        </w:tc>
        <w:tc>
          <w:tcPr/>
          <w:p>
            <w:pPr>
              <w:pStyle w:val="Compact"/>
              <w:jc w:val="left"/>
            </w:pPr>
            <w:r>
              <w:rPr>
                <w:rStyle w:val="VerbatimChar"/>
              </w:rPr>
              <w:t xml:space="preserve">192.168.10.0/24</w:t>
            </w:r>
            <w:r>
              <w:t xml:space="preserve"> </w:t>
            </w:r>
            <w:r>
              <w:t xml:space="preserve">(VLAN 10)</w:t>
            </w:r>
          </w:p>
        </w:tc>
        <w:tc>
          <w:tcPr/>
          <w:p>
            <w:pPr>
              <w:pStyle w:val="Compact"/>
              <w:jc w:val="left"/>
            </w:pPr>
            <w:r>
              <w:t xml:space="preserve">PVE GUI, SSH, API Access</w:t>
            </w:r>
          </w:p>
        </w:tc>
      </w:tr>
      <w:tr>
        <w:tc>
          <w:tcPr/>
          <w:p>
            <w:pPr>
              <w:pStyle w:val="Compact"/>
              <w:jc w:val="left"/>
            </w:pPr>
            <w:r>
              <w:rPr>
                <w:b/>
                <w:bCs/>
              </w:rPr>
              <w:t xml:space="preserve">Cluster Corosync</w:t>
            </w:r>
          </w:p>
        </w:tc>
        <w:tc>
          <w:tcPr/>
          <w:p>
            <w:pPr>
              <w:pStyle w:val="Compact"/>
              <w:jc w:val="left"/>
            </w:pPr>
            <w:r>
              <w:rPr>
                <w:rStyle w:val="VerbatimChar"/>
              </w:rPr>
              <w:t xml:space="preserve">192.168.20.0/24</w:t>
            </w:r>
            <w:r>
              <w:t xml:space="preserve"> </w:t>
            </w:r>
            <w:r>
              <w:t xml:space="preserve">(VLAN 20)</w:t>
            </w:r>
          </w:p>
        </w:tc>
        <w:tc>
          <w:tcPr/>
          <w:p>
            <w:pPr>
              <w:pStyle w:val="Compact"/>
              <w:jc w:val="left"/>
            </w:pPr>
            <w:r>
              <w:t xml:space="preserve">High-availability cluster heartbeat</w:t>
            </w:r>
          </w:p>
        </w:tc>
      </w:tr>
      <w:tr>
        <w:tc>
          <w:tcPr/>
          <w:p>
            <w:pPr>
              <w:pStyle w:val="Compact"/>
              <w:jc w:val="left"/>
            </w:pPr>
            <w:r>
              <w:rPr>
                <w:b/>
                <w:bCs/>
              </w:rPr>
              <w:t xml:space="preserve">Ceph Public</w:t>
            </w:r>
          </w:p>
        </w:tc>
        <w:tc>
          <w:tcPr/>
          <w:p>
            <w:pPr>
              <w:pStyle w:val="Compact"/>
              <w:jc w:val="left"/>
            </w:pPr>
            <w:r>
              <w:rPr>
                <w:rStyle w:val="VerbatimChar"/>
              </w:rPr>
              <w:t xml:space="preserve">192.168.30.0/24</w:t>
            </w:r>
            <w:r>
              <w:t xml:space="preserve"> </w:t>
            </w:r>
            <w:r>
              <w:t xml:space="preserve">(VLAN 30)</w:t>
            </w:r>
          </w:p>
        </w:tc>
        <w:tc>
          <w:tcPr/>
          <w:p>
            <w:pPr>
              <w:pStyle w:val="Compact"/>
              <w:jc w:val="left"/>
            </w:pPr>
            <w:r>
              <w:t xml:space="preserve">Client-to-storage data traffic</w:t>
            </w:r>
          </w:p>
        </w:tc>
      </w:tr>
      <w:tr>
        <w:tc>
          <w:tcPr/>
          <w:p>
            <w:pPr>
              <w:pStyle w:val="Compact"/>
              <w:jc w:val="left"/>
            </w:pPr>
            <w:r>
              <w:rPr>
                <w:b/>
                <w:bCs/>
              </w:rPr>
              <w:t xml:space="preserve">Ceph Cluster</w:t>
            </w:r>
          </w:p>
        </w:tc>
        <w:tc>
          <w:tcPr/>
          <w:p>
            <w:pPr>
              <w:pStyle w:val="Compact"/>
              <w:jc w:val="left"/>
            </w:pPr>
            <w:r>
              <w:rPr>
                <w:rStyle w:val="VerbatimChar"/>
              </w:rPr>
              <w:t xml:space="preserve">192.168.40.0/24</w:t>
            </w:r>
            <w:r>
              <w:t xml:space="preserve"> </w:t>
            </w:r>
            <w:r>
              <w:t xml:space="preserve">(VLAN 40)</w:t>
            </w:r>
          </w:p>
        </w:tc>
        <w:tc>
          <w:tcPr/>
          <w:p>
            <w:pPr>
              <w:pStyle w:val="Compact"/>
              <w:jc w:val="left"/>
            </w:pPr>
            <w:r>
              <w:t xml:space="preserve">Inter-OSD replication traffic</w:t>
            </w:r>
          </w:p>
        </w:tc>
      </w:tr>
    </w:tbl>
    <w:bookmarkEnd w:id="740"/>
    <w:bookmarkStart w:id="741" w:name="initializing-the-pve-cluster"/>
    <w:p>
      <w:pPr>
        <w:pStyle w:val="Heading4"/>
      </w:pPr>
      <w:r>
        <w:t xml:space="preserve">Initializing the PVE Cluster</w:t>
      </w:r>
    </w:p>
    <w:p>
      <w:pPr>
        <w:numPr>
          <w:ilvl w:val="0"/>
          <w:numId w:val="1202"/>
        </w:numPr>
      </w:pPr>
      <w:r>
        <w:t xml:space="preserve">On</w:t>
      </w:r>
      <w:r>
        <w:t xml:space="preserve"> </w:t>
      </w:r>
      <w:r>
        <w:rPr>
          <w:rStyle w:val="VerbatimChar"/>
        </w:rPr>
        <w:t xml:space="preserve">pve-node1</w:t>
      </w:r>
      <w:r>
        <w:t xml:space="preserve">, initialize the cluster:</w:t>
      </w:r>
    </w:p>
    <w:p>
      <w:pPr>
        <w:pStyle w:val="SourceCode"/>
        <w:numPr>
          <w:ilvl w:val="0"/>
          <w:numId w:val="1000"/>
        </w:numPr>
      </w:pPr>
      <w:r>
        <w:rPr>
          <w:rStyle w:val="ExtensionTok"/>
        </w:rPr>
        <w:t xml:space="preserve">pvecm</w:t>
      </w:r>
      <w:r>
        <w:rPr>
          <w:rStyle w:val="NormalTok"/>
        </w:rPr>
        <w:t xml:space="preserve"> create enterprise-cluster</w:t>
      </w:r>
    </w:p>
    <w:p>
      <w:pPr>
        <w:numPr>
          <w:ilvl w:val="0"/>
          <w:numId w:val="1202"/>
        </w:numPr>
      </w:pPr>
      <w:r>
        <w:t xml:space="preserve">Retrieve the join command/fingerprint from</w:t>
      </w:r>
      <w:r>
        <w:t xml:space="preserve"> </w:t>
      </w:r>
      <w:r>
        <w:rPr>
          <w:rStyle w:val="VerbatimChar"/>
        </w:rPr>
        <w:t xml:space="preserve">pve-node1</w:t>
      </w:r>
      <w:r>
        <w:t xml:space="preserve"> </w:t>
      </w:r>
      <w:r>
        <w:t xml:space="preserve">and join</w:t>
      </w:r>
      <w:r>
        <w:t xml:space="preserve"> </w:t>
      </w:r>
      <w:r>
        <w:rPr>
          <w:rStyle w:val="VerbatimChar"/>
        </w:rPr>
        <w:t xml:space="preserve">pve-node2</w:t>
      </w:r>
      <w:r>
        <w:t xml:space="preserve"> </w:t>
      </w:r>
      <w:r>
        <w:t xml:space="preserve">and</w:t>
      </w:r>
      <w:r>
        <w:t xml:space="preserve"> </w:t>
      </w:r>
      <w:r>
        <w:rPr>
          <w:rStyle w:val="VerbatimChar"/>
        </w:rPr>
        <w:t xml:space="preserve">pve-node3</w:t>
      </w:r>
      <w:r>
        <w:t xml:space="preserve">:</w:t>
      </w:r>
    </w:p>
    <w:p>
      <w:pPr>
        <w:pStyle w:val="SourceCode"/>
        <w:numPr>
          <w:ilvl w:val="0"/>
          <w:numId w:val="1000"/>
        </w:numPr>
      </w:pPr>
      <w:r>
        <w:rPr>
          <w:rStyle w:val="ExtensionTok"/>
        </w:rPr>
        <w:t xml:space="preserve">pvecm</w:t>
      </w:r>
      <w:r>
        <w:rPr>
          <w:rStyle w:val="NormalTok"/>
        </w:rPr>
        <w:t xml:space="preserve"> join 192.168.10.11 </w:t>
      </w:r>
      <w:r>
        <w:rPr>
          <w:rStyle w:val="AttributeTok"/>
        </w:rPr>
        <w:t xml:space="preserve">--fingerprint</w:t>
      </w:r>
      <w:r>
        <w:rPr>
          <w:rStyle w:val="NormalTok"/>
        </w:rPr>
        <w:t xml:space="preserve"> </w:t>
      </w:r>
      <w:r>
        <w:rPr>
          <w:rStyle w:val="OperatorTok"/>
        </w:rPr>
        <w:t xml:space="preserve">&lt;</w:t>
      </w:r>
      <w:r>
        <w:rPr>
          <w:rStyle w:val="NormalTok"/>
        </w:rPr>
        <w:t xml:space="preserve">SHA256_FINGERPRINT</w:t>
      </w:r>
      <w:r>
        <w:rPr>
          <w:rStyle w:val="OperatorTok"/>
        </w:rPr>
        <w:t xml:space="preserve">&gt;</w:t>
      </w:r>
    </w:p>
    <w:bookmarkEnd w:id="741"/>
    <w:bookmarkStart w:id="742" w:name="provisioning-the-ceph-storage-cluster"/>
    <w:p>
      <w:pPr>
        <w:pStyle w:val="Heading4"/>
      </w:pPr>
      <w:r>
        <w:t xml:space="preserve">Provisioning the Ceph Storage Cluster</w:t>
      </w:r>
    </w:p>
    <w:p>
      <w:pPr>
        <w:numPr>
          <w:ilvl w:val="0"/>
          <w:numId w:val="1203"/>
        </w:numPr>
      </w:pPr>
      <w:r>
        <w:t xml:space="preserve">Navigate to</w:t>
      </w:r>
      <w:r>
        <w:t xml:space="preserve"> </w:t>
      </w:r>
      <w:r>
        <w:rPr>
          <w:b/>
          <w:bCs/>
        </w:rPr>
        <w:t xml:space="preserve">PVE Web UI -&gt; Datacenter -&gt; Ceph -&gt; Install</w:t>
      </w:r>
      <w:r>
        <w:t xml:space="preserve"> </w:t>
      </w:r>
      <w:r>
        <w:t xml:space="preserve">on all three nodes using the stable repository (e.g., Ceph Reef or Squid).</w:t>
      </w:r>
    </w:p>
    <w:p>
      <w:pPr>
        <w:numPr>
          <w:ilvl w:val="0"/>
          <w:numId w:val="1203"/>
        </w:numPr>
      </w:pPr>
      <w:r>
        <w:t xml:space="preserve">Create the Ceph Monitor (</w:t>
      </w:r>
      <w:r>
        <w:rPr>
          <w:rStyle w:val="VerbatimChar"/>
        </w:rPr>
        <w:t xml:space="preserve">MON</w:t>
      </w:r>
      <w:r>
        <w:t xml:space="preserve">) and Ceph Manager (</w:t>
      </w:r>
      <w:r>
        <w:rPr>
          <w:rStyle w:val="VerbatimChar"/>
        </w:rPr>
        <w:t xml:space="preserve">MGR</w:t>
      </w:r>
      <w:r>
        <w:t xml:space="preserve">) services across all three nodes.</w:t>
      </w:r>
    </w:p>
    <w:p>
      <w:pPr>
        <w:numPr>
          <w:ilvl w:val="0"/>
          <w:numId w:val="1203"/>
        </w:numPr>
      </w:pPr>
      <w:r>
        <w:t xml:space="preserve">Configure Ceph Pools with optimal Placement Groups (</w:t>
      </w:r>
      <m:oMath>
        <m:r>
          <m:t>P</m:t>
        </m:r>
        <m:r>
          <m:t>G</m:t>
        </m:r>
      </m:oMath>
      <w:r>
        <w:t xml:space="preserve">) calculated via the formula:</w:t>
      </w:r>
    </w:p>
    <w:p>
      <w:pPr>
        <w:pStyle w:val="BodyText"/>
      </w:pPr>
      <m:oMathPara>
        <m:oMathParaPr>
          <m:jc m:val="center"/>
        </m:oMathParaPr>
        <m:oMath>
          <m:r>
            <m:rPr>
              <m:nor/>
              <m:sty m:val="p"/>
            </m:rPr>
            <m:t>PG_count</m:t>
          </m:r>
          <m:r>
            <m:rPr>
              <m:sty m:val="p"/>
            </m:rPr>
            <m:t>=</m:t>
          </m:r>
          <m:f>
            <m:fPr>
              <m:type m:val="bar"/>
            </m:fPr>
            <m:num>
              <m:r>
                <m:rPr>
                  <m:nor/>
                  <m:sty m:val="p"/>
                </m:rPr>
                <m:t>OSD_count</m:t>
              </m:r>
              <m:r>
                <m:rPr>
                  <m:sty m:val="p"/>
                </m:rPr>
                <m:t>×</m:t>
              </m:r>
              <m:r>
                <m:t>100</m:t>
              </m:r>
            </m:num>
            <m:den>
              <m:r>
                <m:rPr>
                  <m:nor/>
                  <m:sty m:val="p"/>
                </m:rPr>
                <m:t>size</m:t>
              </m:r>
            </m:den>
          </m:f>
        </m:oMath>
      </m:oMathPara>
    </w:p>
    <w:p>
      <w:pPr>
        <w:numPr>
          <w:ilvl w:val="0"/>
          <w:numId w:val="1000"/>
        </w:numPr>
      </w:pPr>
      <w:r>
        <w:t xml:space="preserve">For 9 OSDs with a replica size of 3, set</w:t>
      </w:r>
      <w:r>
        <w:t xml:space="preserve"> </w:t>
      </w:r>
      <m:oMath>
        <m:r>
          <m:rPr>
            <m:nor/>
            <m:sty m:val="p"/>
          </m:rPr>
          <m:t>pg_num</m:t>
        </m:r>
        <m:r>
          <m:rPr>
            <m:sty m:val="p"/>
          </m:rPr>
          <m:t>=</m:t>
        </m:r>
        <m:r>
          <m:t>128</m:t>
        </m:r>
      </m:oMath>
      <w:r>
        <w:t xml:space="preserve">.</w:t>
      </w:r>
    </w:p>
    <w:p>
      <w:pPr>
        <w:numPr>
          <w:ilvl w:val="0"/>
          <w:numId w:val="1203"/>
        </w:numPr>
      </w:pPr>
      <w:r>
        <w:t xml:space="preserve">Create OSDs utilizing BlueStore on</w:t>
      </w:r>
      <w:r>
        <w:t xml:space="preserve"> </w:t>
      </w:r>
      <w:r>
        <w:rPr>
          <w:rStyle w:val="VerbatimChar"/>
        </w:rPr>
        <w:t xml:space="preserve">/dev/sdb</w:t>
      </w:r>
      <w:r>
        <w:t xml:space="preserve">,</w:t>
      </w:r>
      <w:r>
        <w:t xml:space="preserve"> </w:t>
      </w:r>
      <w:r>
        <w:rPr>
          <w:rStyle w:val="VerbatimChar"/>
        </w:rPr>
        <w:t xml:space="preserve">/dev/sdc</w:t>
      </w:r>
      <w:r>
        <w:t xml:space="preserve">, and</w:t>
      </w:r>
      <w:r>
        <w:t xml:space="preserve"> </w:t>
      </w:r>
      <w:r>
        <w:rPr>
          <w:rStyle w:val="VerbatimChar"/>
        </w:rPr>
        <w:t xml:space="preserve">/dev/sdd</w:t>
      </w:r>
      <w:r>
        <w:t xml:space="preserve"> </w:t>
      </w:r>
      <w:r>
        <w:t xml:space="preserve">via the GUI or CLI:</w:t>
      </w:r>
    </w:p>
    <w:p>
      <w:pPr>
        <w:pStyle w:val="SourceCode"/>
        <w:numPr>
          <w:ilvl w:val="0"/>
          <w:numId w:val="1000"/>
        </w:numPr>
      </w:pPr>
      <w:r>
        <w:rPr>
          <w:rStyle w:val="ExtensionTok"/>
        </w:rPr>
        <w:t xml:space="preserve">pveceph</w:t>
      </w:r>
      <w:r>
        <w:rPr>
          <w:rStyle w:val="NormalTok"/>
        </w:rPr>
        <w:t xml:space="preserve"> osd create /dev/sdb</w:t>
      </w:r>
      <w:r>
        <w:br/>
      </w:r>
      <w:r>
        <w:rPr>
          <w:rStyle w:val="ExtensionTok"/>
        </w:rPr>
        <w:t xml:space="preserve">pveceph</w:t>
      </w:r>
      <w:r>
        <w:rPr>
          <w:rStyle w:val="NormalTok"/>
        </w:rPr>
        <w:t xml:space="preserve"> osd create /dev/sdc</w:t>
      </w:r>
      <w:r>
        <w:br/>
      </w:r>
      <w:r>
        <w:rPr>
          <w:rStyle w:val="ExtensionTok"/>
        </w:rPr>
        <w:t xml:space="preserve">pveceph</w:t>
      </w:r>
      <w:r>
        <w:rPr>
          <w:rStyle w:val="NormalTok"/>
        </w:rPr>
        <w:t xml:space="preserve"> osd create /dev/sdd</w:t>
      </w:r>
    </w:p>
    <w:bookmarkEnd w:id="742"/>
    <w:bookmarkEnd w:id="743"/>
    <w:bookmarkStart w:id="744" w:name="Xebd5c0005bbcc801aede68648157758e254c77b"/>
    <w:p>
      <w:pPr>
        <w:pStyle w:val="Heading3"/>
      </w:pPr>
      <w:r>
        <w:t xml:space="preserve">E.2.2. Scale-Out Architecture: Injecting 2 Additional Compute/Storage Nodes</w:t>
      </w:r>
    </w:p>
    <w:p>
      <w:pPr>
        <w:pStyle w:val="FirstParagraph"/>
      </w:pPr>
      <w:r>
        <w:t xml:space="preserve">To validate high availability and dynamic cluster expansion, scale the cluster horizontally by injecting two additional nodes:</w:t>
      </w:r>
      <w:r>
        <w:t xml:space="preserve"> </w:t>
      </w:r>
      <w:r>
        <w:rPr>
          <w:rStyle w:val="VerbatimChar"/>
        </w:rPr>
        <w:t xml:space="preserve">pve-node4</w:t>
      </w:r>
      <w:r>
        <w:t xml:space="preserve"> </w:t>
      </w:r>
      <w:r>
        <w:t xml:space="preserve">and</w:t>
      </w:r>
      <w:r>
        <w:t xml:space="preserve"> </w:t>
      </w:r>
      <w:r>
        <w:rPr>
          <w:rStyle w:val="VerbatimChar"/>
        </w:rPr>
        <w:t xml:space="preserve">pve-node5</w:t>
      </w:r>
      <w:r>
        <w:t xml:space="preserve">.</w:t>
      </w:r>
    </w:p>
    <w:p>
      <w:pPr>
        <w:numPr>
          <w:ilvl w:val="0"/>
          <w:numId w:val="1204"/>
        </w:numPr>
      </w:pPr>
      <w:r>
        <w:t xml:space="preserve">Provision and join</w:t>
      </w:r>
      <w:r>
        <w:t xml:space="preserve"> </w:t>
      </w:r>
      <w:r>
        <w:rPr>
          <w:rStyle w:val="VerbatimChar"/>
        </w:rPr>
        <w:t xml:space="preserve">pve-node4</w:t>
      </w:r>
      <w:r>
        <w:t xml:space="preserve"> </w:t>
      </w:r>
      <w:r>
        <w:t xml:space="preserve">and</w:t>
      </w:r>
      <w:r>
        <w:t xml:space="preserve"> </w:t>
      </w:r>
      <w:r>
        <w:rPr>
          <w:rStyle w:val="VerbatimChar"/>
        </w:rPr>
        <w:t xml:space="preserve">pve-node5</w:t>
      </w:r>
      <w:r>
        <w:t xml:space="preserve"> </w:t>
      </w:r>
      <w:r>
        <w:t xml:space="preserve">to</w:t>
      </w:r>
      <w:r>
        <w:t xml:space="preserve"> </w:t>
      </w:r>
      <w:r>
        <w:rPr>
          <w:rStyle w:val="VerbatimChar"/>
        </w:rPr>
        <w:t xml:space="preserve">enterprise-cluster</w:t>
      </w:r>
      <w:r>
        <w:t xml:space="preserve">.</w:t>
      </w:r>
    </w:p>
    <w:p>
      <w:pPr>
        <w:numPr>
          <w:ilvl w:val="0"/>
          <w:numId w:val="1204"/>
        </w:numPr>
      </w:pPr>
      <w:r>
        <w:t xml:space="preserve">Attach two 100GB OSD drives (</w:t>
      </w:r>
      <w:r>
        <w:rPr>
          <w:rStyle w:val="VerbatimChar"/>
        </w:rPr>
        <w:t xml:space="preserve">/dev/sdb</w:t>
      </w:r>
      <w:r>
        <w:t xml:space="preserve">,</w:t>
      </w:r>
      <w:r>
        <w:t xml:space="preserve"> </w:t>
      </w:r>
      <w:r>
        <w:rPr>
          <w:rStyle w:val="VerbatimChar"/>
        </w:rPr>
        <w:t xml:space="preserve">/dev/sdc</w:t>
      </w:r>
      <w:r>
        <w:t xml:space="preserve">) to each new node.</w:t>
      </w:r>
    </w:p>
    <w:p>
      <w:pPr>
        <w:numPr>
          <w:ilvl w:val="0"/>
          <w:numId w:val="1204"/>
        </w:numPr>
      </w:pPr>
      <w:r>
        <w:t xml:space="preserve">Expand the Ceph CRUSH map failure domain to rack level (simulated via host weights):</w:t>
      </w:r>
    </w:p>
    <w:p>
      <w:pPr>
        <w:pStyle w:val="SourceCode"/>
        <w:numPr>
          <w:ilvl w:val="0"/>
          <w:numId w:val="1000"/>
        </w:numPr>
      </w:pPr>
      <w:r>
        <w:rPr>
          <w:rStyle w:val="ExtensionTok"/>
        </w:rPr>
        <w:t xml:space="preserve">ceph</w:t>
      </w:r>
      <w:r>
        <w:rPr>
          <w:rStyle w:val="NormalTok"/>
        </w:rPr>
        <w:t xml:space="preserve"> osd crush add-bucket rack1 rack</w:t>
      </w:r>
      <w:r>
        <w:br/>
      </w:r>
      <w:r>
        <w:rPr>
          <w:rStyle w:val="ExtensionTok"/>
        </w:rPr>
        <w:t xml:space="preserve">ceph</w:t>
      </w:r>
      <w:r>
        <w:rPr>
          <w:rStyle w:val="NormalTok"/>
        </w:rPr>
        <w:t xml:space="preserve"> osd crush move pve-node1 root=default rack=rack1</w:t>
      </w:r>
      <w:r>
        <w:br/>
      </w:r>
      <w:r>
        <w:rPr>
          <w:rStyle w:val="ExtensionTok"/>
        </w:rPr>
        <w:t xml:space="preserve">ceph</w:t>
      </w:r>
      <w:r>
        <w:rPr>
          <w:rStyle w:val="NormalTok"/>
        </w:rPr>
        <w:t xml:space="preserve"> osd crush move pve-node2 root=default rack=rack1</w:t>
      </w:r>
    </w:p>
    <w:p>
      <w:pPr>
        <w:numPr>
          <w:ilvl w:val="0"/>
          <w:numId w:val="1204"/>
        </w:numPr>
      </w:pPr>
      <w:r>
        <w:t xml:space="preserve">Verify cluster health and rebalancing progress:</w:t>
      </w:r>
    </w:p>
    <w:p>
      <w:pPr>
        <w:pStyle w:val="SourceCode"/>
        <w:numPr>
          <w:ilvl w:val="0"/>
          <w:numId w:val="1000"/>
        </w:numPr>
      </w:pPr>
      <w:r>
        <w:rPr>
          <w:rStyle w:val="ExtensionTok"/>
        </w:rPr>
        <w:t xml:space="preserve">ceph</w:t>
      </w:r>
      <w:r>
        <w:rPr>
          <w:rStyle w:val="NormalTok"/>
        </w:rPr>
        <w:t xml:space="preserve"> </w:t>
      </w:r>
      <w:r>
        <w:rPr>
          <w:rStyle w:val="AttributeTok"/>
        </w:rPr>
        <w:t xml:space="preserve">-s</w:t>
      </w:r>
    </w:p>
    <w:p>
      <w:pPr>
        <w:numPr>
          <w:ilvl w:val="0"/>
          <w:numId w:val="1000"/>
        </w:numPr>
      </w:pPr>
      <w:r>
        <w:rPr>
          <w:i/>
          <w:iCs/>
        </w:rPr>
        <w:t xml:space="preserve">Expected status:</w:t>
      </w:r>
      <w:r>
        <w:t xml:space="preserve"> </w:t>
      </w:r>
      <w:r>
        <w:rPr>
          <w:rStyle w:val="VerbatimChar"/>
        </w:rPr>
        <w:t xml:space="preserve">HEALTH_OK</w:t>
      </w:r>
      <w:r>
        <w:t xml:space="preserve">, with all placement groups active and clean (</w:t>
      </w:r>
      <w:r>
        <w:rPr>
          <w:rStyle w:val="VerbatimChar"/>
        </w:rPr>
        <w:t xml:space="preserve">active+clean</w:t>
      </w:r>
      <w:r>
        <w:t xml:space="preserve">).</w:t>
      </w:r>
    </w:p>
    <w:bookmarkEnd w:id="744"/>
    <w:bookmarkEnd w:id="745"/>
    <w:bookmarkStart w:id="748" w:name="X3e33b94d46010b5a5a5575581b5a731823fcd82"/>
    <w:p>
      <w:pPr>
        <w:pStyle w:val="Heading2"/>
      </w:pPr>
      <w:r>
        <w:t xml:space="preserve">E.3. Enterprise Cluster Management: Proxmox Datacenter Manager (PDM) Integration</w:t>
      </w:r>
    </w:p>
    <w:p>
      <w:pPr>
        <w:pStyle w:val="FirstParagraph"/>
      </w:pPr>
      <w:r>
        <w:t xml:space="preserve">Managing multi-cluster edge and core environments requires centralized control planes. We deploy</w:t>
      </w:r>
      <w:r>
        <w:t xml:space="preserve"> </w:t>
      </w:r>
      <w:r>
        <w:rPr>
          <w:b/>
          <w:bCs/>
        </w:rPr>
        <w:t xml:space="preserve">Proxmox Datacenter Manager (PDM)</w:t>
      </w:r>
      <w:r>
        <w:t xml:space="preserve"> </w:t>
      </w:r>
      <w:r>
        <w:t xml:space="preserve">as a dedicated standalone LXC container or VM on the workspace node.</w:t>
      </w:r>
    </w:p>
    <w:bookmarkStart w:id="746" w:name="e.3.1.-pdm-installation-and-setup"/>
    <w:p>
      <w:pPr>
        <w:pStyle w:val="Heading3"/>
      </w:pPr>
      <w:r>
        <w:t xml:space="preserve">E.3.1. PDM Installation and Setup</w:t>
      </w:r>
    </w:p>
    <w:p>
      <w:pPr>
        <w:numPr>
          <w:ilvl w:val="0"/>
          <w:numId w:val="1205"/>
        </w:numPr>
      </w:pPr>
      <w:r>
        <w:t xml:space="preserve">Deploy a Debian 13 VM/LCT container for PDM.</w:t>
      </w:r>
    </w:p>
    <w:p>
      <w:pPr>
        <w:numPr>
          <w:ilvl w:val="0"/>
          <w:numId w:val="1205"/>
        </w:numPr>
      </w:pPr>
      <w:r>
        <w:t xml:space="preserve">Add the Proxmox enterprise/no-subscription repository and install PDM:</w:t>
      </w:r>
    </w:p>
    <w:p>
      <w:pPr>
        <w:pStyle w:val="SourceCode"/>
        <w:numPr>
          <w:ilvl w:val="0"/>
          <w:numId w:val="1000"/>
        </w:numPr>
      </w:pPr>
      <w:r>
        <w:rPr>
          <w:rStyle w:val="BuiltInTok"/>
        </w:rPr>
        <w:t xml:space="preserve">echo</w:t>
      </w:r>
      <w:r>
        <w:rPr>
          <w:rStyle w:val="NormalTok"/>
        </w:rPr>
        <w:t xml:space="preserve"> </w:t>
      </w:r>
      <w:r>
        <w:rPr>
          <w:rStyle w:val="StringTok"/>
        </w:rPr>
        <w:t xml:space="preserve">"deb http://download.proxmox.com/debian/pdm trix-no-subscription main"</w:t>
      </w:r>
      <w:r>
        <w:rPr>
          <w:rStyle w:val="NormalTok"/>
        </w:rPr>
        <w:t xml:space="preserve"> </w:t>
      </w:r>
      <w:r>
        <w:rPr>
          <w:rStyle w:val="OperatorTok"/>
        </w:rPr>
        <w:t xml:space="preserve">&gt;</w:t>
      </w:r>
      <w:r>
        <w:rPr>
          <w:rStyle w:val="NormalTok"/>
        </w:rPr>
        <w:t xml:space="preserve"> /etc/apt/sources.list.d/pdm.list</w:t>
      </w:r>
      <w:r>
        <w:br/>
      </w:r>
      <w:r>
        <w:rPr>
          <w:rStyle w:val="FunctionTok"/>
        </w:rPr>
        <w:t xml:space="preserve">wget</w:t>
      </w:r>
      <w:r>
        <w:rPr>
          <w:rStyle w:val="NormalTok"/>
        </w:rPr>
        <w:t xml:space="preserve"> https://enterprise.proxmox.com/debian/proxmox-release-trixie.gpg </w:t>
      </w:r>
      <w:r>
        <w:rPr>
          <w:rStyle w:val="AttributeTok"/>
        </w:rPr>
        <w:t xml:space="preserve">-O</w:t>
      </w:r>
      <w:r>
        <w:rPr>
          <w:rStyle w:val="NormalTok"/>
        </w:rPr>
        <w:t xml:space="preserve"> /etc/apt/trusted.gpg.d/proxmox-release-trixie.gpg</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install proxmox-datacenter-manager </w:t>
      </w:r>
      <w:r>
        <w:rPr>
          <w:rStyle w:val="AttributeTok"/>
        </w:rPr>
        <w:t xml:space="preserve">-y</w:t>
      </w:r>
    </w:p>
    <w:bookmarkEnd w:id="746"/>
    <w:bookmarkStart w:id="747" w:name="Xa7bbb7866b171c772cb89f8f3ed214d83f2a786"/>
    <w:p>
      <w:pPr>
        <w:pStyle w:val="Heading3"/>
      </w:pPr>
      <w:r>
        <w:t xml:space="preserve">E.3.2. Registering Remote PVE Clusters with PDM</w:t>
      </w:r>
    </w:p>
    <w:p>
      <w:pPr>
        <w:numPr>
          <w:ilvl w:val="0"/>
          <w:numId w:val="1206"/>
        </w:numPr>
      </w:pPr>
      <w:r>
        <w:t xml:space="preserve">Generate an API Token on</w:t>
      </w:r>
      <w:r>
        <w:t xml:space="preserve"> </w:t>
      </w:r>
      <w:r>
        <w:rPr>
          <w:rStyle w:val="VerbatimChar"/>
        </w:rPr>
        <w:t xml:space="preserve">pve-node1</w:t>
      </w:r>
      <w:r>
        <w:t xml:space="preserve"> </w:t>
      </w:r>
      <w:r>
        <w:t xml:space="preserve">(</w:t>
      </w:r>
      <w:r>
        <w:rPr>
          <w:rStyle w:val="VerbatimChar"/>
        </w:rPr>
        <w:t xml:space="preserve">enterprise-cluster</w:t>
      </w:r>
      <w:r>
        <w:t xml:space="preserve">) with appropriate privileges (</w:t>
      </w:r>
      <w:r>
        <w:rPr>
          <w:rStyle w:val="VerbatimChar"/>
        </w:rPr>
        <w:t xml:space="preserve">Datacenter.Allocate</w:t>
      </w:r>
      <w:r>
        <w:t xml:space="preserve">,</w:t>
      </w:r>
      <w:r>
        <w:t xml:space="preserve"> </w:t>
      </w:r>
      <w:r>
        <w:rPr>
          <w:rStyle w:val="VerbatimChar"/>
        </w:rPr>
        <w:t xml:space="preserve">VM.Audit</w:t>
      </w:r>
      <w:r>
        <w:t xml:space="preserve">, etc.).</w:t>
      </w:r>
    </w:p>
    <w:p>
      <w:pPr>
        <w:numPr>
          <w:ilvl w:val="0"/>
          <w:numId w:val="1206"/>
        </w:numPr>
      </w:pPr>
      <w:r>
        <w:t xml:space="preserve">Log into the PDM Web UI (</w:t>
      </w:r>
      <w:r>
        <w:rPr>
          <w:rStyle w:val="VerbatimChar"/>
        </w:rPr>
        <w:t xml:space="preserve">https://&lt;pdm-ip&gt;:8443</w:t>
      </w:r>
      <w:r>
        <w:t xml:space="preserve">).</w:t>
      </w:r>
    </w:p>
    <w:p>
      <w:pPr>
        <w:numPr>
          <w:ilvl w:val="0"/>
          <w:numId w:val="1206"/>
        </w:numPr>
      </w:pPr>
      <w:r>
        <w:t xml:space="preserve">Navigate to</w:t>
      </w:r>
      <w:r>
        <w:t xml:space="preserve"> </w:t>
      </w:r>
      <w:r>
        <w:rPr>
          <w:b/>
          <w:bCs/>
        </w:rPr>
        <w:t xml:space="preserve">Remotes -&gt; Add Remote Cluster</w:t>
      </w:r>
      <w:r>
        <w:t xml:space="preserve">, input the API endpoint, cluster fingerprint, and administrative credentials.</w:t>
      </w:r>
    </w:p>
    <w:p>
      <w:pPr>
        <w:numPr>
          <w:ilvl w:val="0"/>
          <w:numId w:val="1206"/>
        </w:numPr>
      </w:pPr>
      <w:r>
        <w:t xml:space="preserve">Verify unified multi-cluster views, cross-cluster guest migration readiness, and global metrics aggregation.</w:t>
      </w:r>
    </w:p>
    <w:bookmarkEnd w:id="747"/>
    <w:bookmarkEnd w:id="748"/>
    <w:bookmarkStart w:id="751" w:name="X746bfb8b33d85ead572ac07f0472886c3b93539"/>
    <w:p>
      <w:pPr>
        <w:pStyle w:val="Heading2"/>
      </w:pPr>
      <w:r>
        <w:t xml:space="preserve">E.4. Enterprise Backup Architecture: Dedicated Proxmox Backup Server (PBS) Target &amp; Datastore Engine Configuration</w:t>
      </w:r>
    </w:p>
    <w:p>
      <w:pPr>
        <w:pStyle w:val="FirstParagraph"/>
      </w:pPr>
      <w:r>
        <w:t xml:space="preserve">To achieve data protection, immutability, and efficient deduplication, a dedicated</w:t>
      </w:r>
      <w:r>
        <w:t xml:space="preserve"> </w:t>
      </w:r>
      <w:r>
        <w:rPr>
          <w:b/>
          <w:bCs/>
        </w:rPr>
        <w:t xml:space="preserve">Proxmox Backup Server (PBS)</w:t>
      </w:r>
      <w:r>
        <w:t xml:space="preserve"> </w:t>
      </w:r>
      <w:r>
        <w:t xml:space="preserve">instance is integrated into the lab topology.</w:t>
      </w:r>
    </w:p>
    <w:bookmarkStart w:id="749" w:name="X39d632941e56cf2939978d5fbde511acc523018"/>
    <w:p>
      <w:pPr>
        <w:pStyle w:val="Heading3"/>
      </w:pPr>
      <w:r>
        <w:t xml:space="preserve">E.4.1. PBS Installation &amp; Storage Pool Architecture</w:t>
      </w:r>
    </w:p>
    <w:p>
      <w:pPr>
        <w:numPr>
          <w:ilvl w:val="0"/>
          <w:numId w:val="1207"/>
        </w:numPr>
      </w:pPr>
      <w:r>
        <w:t xml:space="preserve">Deploy a dedicated VM (</w:t>
      </w:r>
      <w:r>
        <w:rPr>
          <w:rStyle w:val="VerbatimChar"/>
        </w:rPr>
        <w:t xml:space="preserve">pbs-server01</w:t>
      </w:r>
      <w:r>
        <w:t xml:space="preserve">) running PBS 3.x/4.x.</w:t>
      </w:r>
    </w:p>
    <w:p>
      <w:pPr>
        <w:numPr>
          <w:ilvl w:val="0"/>
          <w:numId w:val="1207"/>
        </w:numPr>
      </w:pPr>
      <w:r>
        <w:t xml:space="preserve">Configure a ZFS pool (</w:t>
      </w:r>
      <w:r>
        <w:rPr>
          <w:rStyle w:val="VerbatimChar"/>
        </w:rPr>
        <w:t xml:space="preserve">tank</w:t>
      </w:r>
      <w:r>
        <w:t xml:space="preserve">) across a dedicated 200GB virtual NVMe disk with compression enabled:</w:t>
      </w:r>
    </w:p>
    <w:p>
      <w:pPr>
        <w:pStyle w:val="SourceCode"/>
        <w:numPr>
          <w:ilvl w:val="0"/>
          <w:numId w:val="1000"/>
        </w:numPr>
      </w:pPr>
      <w:r>
        <w:rPr>
          <w:rStyle w:val="ExtensionTok"/>
        </w:rPr>
        <w:t xml:space="preserve">zpool</w:t>
      </w:r>
      <w:r>
        <w:rPr>
          <w:rStyle w:val="NormalTok"/>
        </w:rPr>
        <w:t xml:space="preserve"> create </w:t>
      </w:r>
      <w:r>
        <w:rPr>
          <w:rStyle w:val="AttributeTok"/>
        </w:rPr>
        <w:t xml:space="preserve">-f</w:t>
      </w:r>
      <w:r>
        <w:rPr>
          <w:rStyle w:val="NormalTok"/>
        </w:rPr>
        <w:t xml:space="preserve"> tank mirror /dev/sdb /dev/sdc</w:t>
      </w:r>
      <w:r>
        <w:br/>
      </w:r>
      <w:r>
        <w:rPr>
          <w:rStyle w:val="ExtensionTok"/>
        </w:rPr>
        <w:t xml:space="preserve">zfs</w:t>
      </w:r>
      <w:r>
        <w:rPr>
          <w:rStyle w:val="NormalTok"/>
        </w:rPr>
        <w:t xml:space="preserve"> set compression=zstd-3 tank</w:t>
      </w:r>
    </w:p>
    <w:p>
      <w:pPr>
        <w:numPr>
          <w:ilvl w:val="0"/>
          <w:numId w:val="1207"/>
        </w:numPr>
      </w:pPr>
      <w:r>
        <w:t xml:space="preserve">Create a dedicated datastore named</w:t>
      </w:r>
      <w:r>
        <w:t xml:space="preserve"> </w:t>
      </w:r>
      <w:r>
        <w:rPr>
          <w:rStyle w:val="VerbatimChar"/>
        </w:rPr>
        <w:t xml:space="preserve">enterprise-store</w:t>
      </w:r>
      <w:r>
        <w:t xml:space="preserve"> </w:t>
      </w:r>
      <w:r>
        <w:t xml:space="preserve">targeting</w:t>
      </w:r>
      <w:r>
        <w:t xml:space="preserve"> </w:t>
      </w:r>
      <w:r>
        <w:rPr>
          <w:rStyle w:val="VerbatimChar"/>
        </w:rPr>
        <w:t xml:space="preserve">/tank/store</w:t>
      </w:r>
      <w:r>
        <w:t xml:space="preserve">.</w:t>
      </w:r>
    </w:p>
    <w:bookmarkEnd w:id="749"/>
    <w:bookmarkStart w:id="750" w:name="Xc983cf43aca1510ea426d39b8cdaead20028a91"/>
    <w:p>
      <w:pPr>
        <w:pStyle w:val="Heading3"/>
      </w:pPr>
      <w:r>
        <w:t xml:space="preserve">E.4.2. Encryption &amp; Namespace Configuration</w:t>
      </w:r>
    </w:p>
    <w:p>
      <w:pPr>
        <w:numPr>
          <w:ilvl w:val="0"/>
          <w:numId w:val="1208"/>
        </w:numPr>
      </w:pPr>
      <w:r>
        <w:t xml:space="preserve">Initialize client-side encryption keys on PBS to ensure zero-knowledge architecture:</w:t>
      </w:r>
    </w:p>
    <w:p>
      <w:pPr>
        <w:pStyle w:val="SourceCode"/>
        <w:numPr>
          <w:ilvl w:val="0"/>
          <w:numId w:val="1000"/>
        </w:numPr>
      </w:pPr>
      <w:r>
        <w:rPr>
          <w:rStyle w:val="ExtensionTok"/>
        </w:rPr>
        <w:t xml:space="preserve">proxmox-backup-client</w:t>
      </w:r>
      <w:r>
        <w:rPr>
          <w:rStyle w:val="NormalTok"/>
        </w:rPr>
        <w:t xml:space="preserve"> key create /root/pbs-enc-key.json </w:t>
      </w:r>
      <w:r>
        <w:rPr>
          <w:rStyle w:val="AttributeTok"/>
        </w:rPr>
        <w:t xml:space="preserve">--kdf</w:t>
      </w:r>
      <w:r>
        <w:rPr>
          <w:rStyle w:val="NormalTok"/>
        </w:rPr>
        <w:t xml:space="preserve"> pbkdf2</w:t>
      </w:r>
    </w:p>
    <w:p>
      <w:pPr>
        <w:numPr>
          <w:ilvl w:val="0"/>
          <w:numId w:val="1208"/>
        </w:numPr>
      </w:pPr>
      <w:r>
        <w:t xml:space="preserve">Configure namespaces within the datastore to segment backups by environment (</w:t>
      </w:r>
      <w:r>
        <w:rPr>
          <w:rStyle w:val="VerbatimChar"/>
        </w:rPr>
        <w:t xml:space="preserve">/production</w:t>
      </w:r>
      <w:r>
        <w:t xml:space="preserve">,</w:t>
      </w:r>
      <w:r>
        <w:t xml:space="preserve"> </w:t>
      </w:r>
      <w:r>
        <w:rPr>
          <w:rStyle w:val="VerbatimChar"/>
        </w:rPr>
        <w:t xml:space="preserve">/staging</w:t>
      </w:r>
      <w:r>
        <w:t xml:space="preserve">,</w:t>
      </w:r>
      <w:r>
        <w:t xml:space="preserve"> </w:t>
      </w:r>
      <w:r>
        <w:rPr>
          <w:rStyle w:val="VerbatimChar"/>
        </w:rPr>
        <w:t xml:space="preserve">/development</w:t>
      </w:r>
      <w:r>
        <w:t xml:space="preserve">).</w:t>
      </w:r>
    </w:p>
    <w:p>
      <w:pPr>
        <w:numPr>
          <w:ilvl w:val="0"/>
          <w:numId w:val="1208"/>
        </w:numPr>
      </w:pPr>
      <w:r>
        <w:t xml:space="preserve">Add the PBS storage target inside the PVE cluster (</w:t>
      </w:r>
      <w:r>
        <w:rPr>
          <w:rStyle w:val="VerbatimChar"/>
        </w:rPr>
        <w:t xml:space="preserve">Datacenter -&gt; Storage -&gt; Add -&gt; Proxmox Backup Server</w:t>
      </w:r>
      <w:r>
        <w:t xml:space="preserve">), inputting the fingerprint, datastore name, and encryption key.</w:t>
      </w:r>
    </w:p>
    <w:p>
      <w:pPr>
        <w:numPr>
          <w:ilvl w:val="0"/>
          <w:numId w:val="1208"/>
        </w:numPr>
      </w:pPr>
      <w:r>
        <w:t xml:space="preserve">Schedule automated nightly snapshot backup jobs with retention policies (Prune Schedule:</w:t>
      </w:r>
      <w:r>
        <w:t xml:space="preserve"> </w:t>
      </w:r>
      <w:r>
        <w:rPr>
          <w:rStyle w:val="VerbatimChar"/>
        </w:rPr>
        <w:t xml:space="preserve">keep-daily=7, keep-weekly=4, keep-monthly=12</w:t>
      </w:r>
      <w:r>
        <w:t xml:space="preserve">).</w:t>
      </w:r>
    </w:p>
    <w:bookmarkEnd w:id="750"/>
    <w:bookmarkEnd w:id="751"/>
    <w:bookmarkStart w:id="755" w:name="X92e7049886e56d74aa37c2a31b6d56c96150dfc"/>
    <w:p>
      <w:pPr>
        <w:pStyle w:val="Heading2"/>
      </w:pPr>
      <w:r>
        <w:t xml:space="preserve">E.5. Ansible Deployment Playbooks: Automated Bootstrap of the Complete Lab Topology</w:t>
      </w:r>
    </w:p>
    <w:p>
      <w:pPr>
        <w:pStyle w:val="FirstParagraph"/>
      </w:pPr>
      <w:r>
        <w:t xml:space="preserve">To eliminate manual configuration drift and provision the entire lab in minutes, use the following production-grade Ansible playbook structure.</w:t>
      </w:r>
    </w:p>
    <w:bookmarkStart w:id="752" w:name="e.5.1.-directory-structure"/>
    <w:p>
      <w:pPr>
        <w:pStyle w:val="Heading3"/>
      </w:pPr>
      <w:r>
        <w:t xml:space="preserve">E.5.1. Directory Structure</w:t>
      </w:r>
    </w:p>
    <w:p>
      <w:pPr>
        <w:pStyle w:val="SourceCode"/>
      </w:pPr>
      <w:r>
        <w:rPr>
          <w:rStyle w:val="VerbatimChar"/>
        </w:rPr>
        <w:t xml:space="preserve">playbooks/</w:t>
      </w:r>
      <w:r>
        <w:br/>
      </w:r>
      <w:r>
        <w:rPr>
          <w:rStyle w:val="VerbatimChar"/>
        </w:rPr>
        <w:t xml:space="preserve">├── inventory/</w:t>
      </w:r>
      <w:r>
        <w:br/>
      </w:r>
      <w:r>
        <w:rPr>
          <w:rStyle w:val="VerbatimChar"/>
        </w:rPr>
        <w:t xml:space="preserve">│   └── hosts.yml</w:t>
      </w:r>
      <w:r>
        <w:br/>
      </w:r>
      <w:r>
        <w:rPr>
          <w:rStyle w:val="VerbatimChar"/>
        </w:rPr>
        <w:t xml:space="preserve">├── roles/</w:t>
      </w:r>
      <w:r>
        <w:br/>
      </w:r>
      <w:r>
        <w:rPr>
          <w:rStyle w:val="VerbatimChar"/>
        </w:rPr>
        <w:t xml:space="preserve">│   ├── workspace_kvm/</w:t>
      </w:r>
      <w:r>
        <w:br/>
      </w:r>
      <w:r>
        <w:rPr>
          <w:rStyle w:val="VerbatimChar"/>
        </w:rPr>
        <w:t xml:space="preserve">│   ├── pve_cluster/</w:t>
      </w:r>
      <w:r>
        <w:br/>
      </w:r>
      <w:r>
        <w:rPr>
          <w:rStyle w:val="VerbatimChar"/>
        </w:rPr>
        <w:t xml:space="preserve">│   ├── ceph_storage/</w:t>
      </w:r>
      <w:r>
        <w:br/>
      </w:r>
      <w:r>
        <w:rPr>
          <w:rStyle w:val="VerbatimChar"/>
        </w:rPr>
        <w:t xml:space="preserve">│   └── pbs_server/</w:t>
      </w:r>
      <w:r>
        <w:br/>
      </w:r>
      <w:r>
        <w:rPr>
          <w:rStyle w:val="VerbatimChar"/>
        </w:rPr>
        <w:t xml:space="preserve">└── site.yml</w:t>
      </w:r>
    </w:p>
    <w:bookmarkEnd w:id="752"/>
    <w:bookmarkStart w:id="753" w:name="X4b092b2934e2cd67dceb0b5474c309eba5fa55f"/>
    <w:p>
      <w:pPr>
        <w:pStyle w:val="Heading3"/>
      </w:pPr>
      <w:r>
        <w:t xml:space="preserve">E.5.2. Master Orchestration Playbook (</w:t>
      </w:r>
      <w:r>
        <w:rPr>
          <w:rStyle w:val="VerbatimChar"/>
        </w:rPr>
        <w:t xml:space="preserve">site.yml</w:t>
      </w:r>
      <w:r>
        <w:t xml:space="preserve">)</w:t>
      </w:r>
    </w:p>
    <w:p>
      <w:pPr>
        <w:pStyle w:val="SourceCode"/>
      </w:pPr>
      <w:r>
        <w:rPr>
          <w:rStyle w:val="Preprocessor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Bootstrap Complete Enterprise Lab Topology</w:t>
      </w:r>
      <w:r>
        <w:br/>
      </w:r>
      <w:r>
        <w:rPr>
          <w:rStyle w:val="AttributeTok"/>
        </w:rPr>
        <w:t xml:space="preserve">  </w:t>
      </w:r>
      <w:r>
        <w:rPr>
          <w:rStyle w:val="FunctionTok"/>
        </w:rPr>
        <w:t xml:space="preserve">hosts</w:t>
      </w:r>
      <w:r>
        <w:rPr>
          <w:rStyle w:val="KeywordTok"/>
        </w:rPr>
        <w:t xml:space="preserve">:</w:t>
      </w:r>
      <w:r>
        <w:rPr>
          <w:rStyle w:val="AttributeTok"/>
        </w:rPr>
        <w:t xml:space="preserve"> localhost</w:t>
      </w:r>
      <w:r>
        <w:br/>
      </w:r>
      <w:r>
        <w:rPr>
          <w:rStyle w:val="AttributeTok"/>
        </w:rPr>
        <w:t xml:space="preserve">  </w:t>
      </w:r>
      <w:r>
        <w:rPr>
          <w:rStyle w:val="FunctionTok"/>
        </w:rPr>
        <w:t xml:space="preserve">connection</w:t>
      </w:r>
      <w:r>
        <w:rPr>
          <w:rStyle w:val="KeywordTok"/>
        </w:rPr>
        <w:t xml:space="preserve">:</w:t>
      </w:r>
      <w:r>
        <w:rPr>
          <w:rStyle w:val="AttributeTok"/>
        </w:rPr>
        <w:t xml:space="preserve"> local</w:t>
      </w:r>
      <w:r>
        <w:br/>
      </w:r>
      <w:r>
        <w:rPr>
          <w:rStyle w:val="AttributeTok"/>
        </w:rPr>
        <w:t xml:space="preserve">  </w:t>
      </w:r>
      <w:r>
        <w:rPr>
          <w:rStyle w:val="FunctionTok"/>
        </w:rPr>
        <w:t xml:space="preserve">gather_facts</w:t>
      </w:r>
      <w:r>
        <w:rPr>
          <w:rStyle w:val="KeywordTok"/>
        </w:rPr>
        <w:t xml:space="preserve">:</w:t>
      </w:r>
      <w:r>
        <w:rPr>
          <w:rStyle w:val="AttributeTok"/>
        </w:rPr>
        <w:t xml:space="preserve"> </w:t>
      </w:r>
      <w:r>
        <w:rPr>
          <w:rStyle w:val="CharTok"/>
        </w:rPr>
        <w:t xml:space="preserve">yes</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yes</w:t>
      </w:r>
      <w:r>
        <w:br/>
      </w:r>
      <w:r>
        <w:br/>
      </w:r>
      <w:r>
        <w:rPr>
          <w:rStyle w:val="AttributeTok"/>
        </w:rPr>
        <w:t xml:space="preserve">  </w:t>
      </w:r>
      <w:r>
        <w:rPr>
          <w:rStyle w:val="FunctionTok"/>
        </w:rPr>
        <w:t xml:space="preserve">pre_tasks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Ensure required local packages are installed</w:t>
      </w:r>
      <w:r>
        <w:br/>
      </w:r>
      <w:r>
        <w:rPr>
          <w:rStyle w:val="AttributeTok"/>
        </w:rPr>
        <w:t xml:space="preserve">      </w:t>
      </w:r>
      <w:r>
        <w:rPr>
          <w:rStyle w:val="FunctionTok"/>
        </w:rPr>
        <w:t xml:space="preserve">apt</w:t>
      </w:r>
      <w:r>
        <w:rPr>
          <w:rStyle w:val="KeywordTok"/>
        </w:rPr>
        <w:t xml:space="preserv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qemu-kvm</w:t>
      </w:r>
      <w:r>
        <w:br/>
      </w:r>
      <w:r>
        <w:rPr>
          <w:rStyle w:val="AttributeTok"/>
        </w:rPr>
        <w:t xml:space="preserve">          </w:t>
      </w:r>
      <w:r>
        <w:rPr>
          <w:rStyle w:val="KeywordTok"/>
        </w:rPr>
        <w:t xml:space="preserve">-</w:t>
      </w:r>
      <w:r>
        <w:rPr>
          <w:rStyle w:val="AttributeTok"/>
        </w:rPr>
        <w:t xml:space="preserve"> libvirt-daemon-system</w:t>
      </w:r>
      <w:r>
        <w:br/>
      </w:r>
      <w:r>
        <w:rPr>
          <w:rStyle w:val="AttributeTok"/>
        </w:rPr>
        <w:t xml:space="preserve">          </w:t>
      </w:r>
      <w:r>
        <w:rPr>
          <w:rStyle w:val="KeywordTok"/>
        </w:rPr>
        <w:t xml:space="preserve">-</w:t>
      </w:r>
      <w:r>
        <w:rPr>
          <w:rStyle w:val="AttributeTok"/>
        </w:rPr>
        <w:t xml:space="preserve"> bridge-utils</w:t>
      </w:r>
      <w:r>
        <w:br/>
      </w:r>
      <w:r>
        <w:rPr>
          <w:rStyle w:val="AttributeTok"/>
        </w:rPr>
        <w:t xml:space="preserve">          </w:t>
      </w:r>
      <w:r>
        <w:rPr>
          <w:rStyle w:val="KeywordTok"/>
        </w:rPr>
        <w:t xml:space="preserve">-</w:t>
      </w:r>
      <w:r>
        <w:rPr>
          <w:rStyle w:val="AttributeTok"/>
        </w:rPr>
        <w:t xml:space="preserve"> python3-libvirt</w:t>
      </w:r>
      <w:r>
        <w:br/>
      </w:r>
      <w:r>
        <w:rPr>
          <w:rStyle w:val="AttributeTok"/>
        </w:rPr>
        <w:t xml:space="preserve">        </w:t>
      </w:r>
      <w:r>
        <w:rPr>
          <w:rStyle w:val="FunctionTok"/>
        </w:rPr>
        <w:t xml:space="preserve">state</w:t>
      </w:r>
      <w:r>
        <w:rPr>
          <w:rStyle w:val="KeywordTok"/>
        </w:rPr>
        <w:t xml:space="preserve">:</w:t>
      </w:r>
      <w:r>
        <w:rPr>
          <w:rStyle w:val="AttributeTok"/>
        </w:rPr>
        <w:t xml:space="preserve"> present</w:t>
      </w:r>
      <w:r>
        <w:br/>
      </w:r>
      <w:r>
        <w:rPr>
          <w:rStyle w:val="AttributeTok"/>
        </w:rPr>
        <w:t xml:space="preserve">        </w:t>
      </w:r>
      <w:r>
        <w:rPr>
          <w:rStyle w:val="FunctionTok"/>
        </w:rPr>
        <w:t xml:space="preserve">update_cache</w:t>
      </w:r>
      <w:r>
        <w:rPr>
          <w:rStyle w:val="KeywordTok"/>
        </w:rPr>
        <w:t xml:space="preserve">:</w:t>
      </w:r>
      <w:r>
        <w:rPr>
          <w:rStyle w:val="AttributeTok"/>
        </w:rPr>
        <w:t xml:space="preserve"> </w:t>
      </w:r>
      <w:r>
        <w:rPr>
          <w:rStyle w:val="CharTok"/>
        </w:rPr>
        <w:t xml:space="preserve">yes</w:t>
      </w:r>
      <w:r>
        <w:br/>
      </w:r>
      <w:r>
        <w:br/>
      </w:r>
      <w:r>
        <w:rPr>
          <w:rStyle w:val="AttributeTok"/>
        </w:rPr>
        <w:t xml:space="preserve">  </w:t>
      </w:r>
      <w:r>
        <w:rPr>
          <w:rStyle w:val="FunctionTok"/>
        </w:rPr>
        <w:t xml:space="preserve">roles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workspace_kvm</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pve_cluster</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ceph_storage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pbs_server</w:t>
      </w:r>
      <w:r>
        <w:br/>
      </w:r>
      <w:r>
        <w:br/>
      </w:r>
      <w:r>
        <w:rPr>
          <w:rStyle w:val="AttributeTok"/>
        </w:rPr>
        <w:t xml:space="preserve">  </w:t>
      </w:r>
      <w:r>
        <w:rPr>
          <w:rStyle w:val="FunctionTok"/>
        </w:rPr>
        <w:t xml:space="preserve">post_tasks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cluster health via API</w:t>
      </w:r>
      <w:r>
        <w:br/>
      </w:r>
      <w:r>
        <w:rPr>
          <w:rStyle w:val="AttributeTok"/>
        </w:rPr>
        <w:t xml:space="preserve">       </w:t>
      </w:r>
      <w:r>
        <w:rPr>
          <w:rStyle w:val="FunctionTok"/>
        </w:rPr>
        <w:t xml:space="preserve">uri</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"https://192.168.10.11:8006/api2/json/cluster/status"</w:t>
      </w:r>
      <w:r>
        <w:br/>
      </w:r>
      <w:r>
        <w:rPr>
          <w:rStyle w:val="AttributeTok"/>
        </w:rPr>
        <w:t xml:space="preserve">         </w:t>
      </w:r>
      <w:r>
        <w:rPr>
          <w:rStyle w:val="FunctionTok"/>
        </w:rPr>
        <w:t xml:space="preserve">method</w:t>
      </w:r>
      <w:r>
        <w:rPr>
          <w:rStyle w:val="KeywordTok"/>
        </w:rPr>
        <w:t xml:space="preserve">:</w:t>
      </w:r>
      <w:r>
        <w:rPr>
          <w:rStyle w:val="AttributeTok"/>
        </w:rPr>
        <w:t xml:space="preserve"> GET</w:t>
      </w:r>
      <w:r>
        <w:br/>
      </w:r>
      <w:r>
        <w:rPr>
          <w:rStyle w:val="AttributeTok"/>
        </w:rPr>
        <w:t xml:space="preserve">         </w:t>
      </w:r>
      <w:r>
        <w:rPr>
          <w:rStyle w:val="FunctionTok"/>
        </w:rPr>
        <w:t xml:space="preserve">validate_certs</w:t>
      </w:r>
      <w:r>
        <w:rPr>
          <w:rStyle w:val="KeywordTok"/>
        </w:rPr>
        <w:t xml:space="preserve">:</w:t>
      </w:r>
      <w:r>
        <w:rPr>
          <w:rStyle w:val="AttributeTok"/>
        </w:rPr>
        <w:t xml:space="preserve"> </w:t>
      </w:r>
      <w:r>
        <w:rPr>
          <w:rStyle w:val="CharTok"/>
        </w:rPr>
        <w:t xml:space="preserve">no</w:t>
      </w:r>
      <w:r>
        <w:br/>
      </w:r>
      <w:r>
        <w:rPr>
          <w:rStyle w:val="AttributeTok"/>
        </w:rPr>
        <w:t xml:space="preserve">       </w:t>
      </w:r>
      <w:r>
        <w:rPr>
          <w:rStyle w:val="FunctionTok"/>
        </w:rPr>
        <w:t xml:space="preserve">register</w:t>
      </w:r>
      <w:r>
        <w:rPr>
          <w:rStyle w:val="KeywordTok"/>
        </w:rPr>
        <w:t xml:space="preserve">:</w:t>
      </w:r>
      <w:r>
        <w:rPr>
          <w:rStyle w:val="AttributeTok"/>
        </w:rPr>
        <w:t xml:space="preserve"> cluster_status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Display Cluster Health Result</w:t>
      </w:r>
      <w:r>
        <w:br/>
      </w:r>
      <w:r>
        <w:rPr>
          <w:rStyle w:val="AttributeTok"/>
        </w:rPr>
        <w:t xml:space="preserve">      </w:t>
      </w:r>
      <w:r>
        <w:rPr>
          <w:rStyle w:val="FunctionTok"/>
        </w:rPr>
        <w:t xml:space="preserve">debug</w:t>
      </w:r>
      <w:r>
        <w:rPr>
          <w:rStyle w:val="KeywordTok"/>
        </w:rPr>
        <w:t xml:space="preserve">:</w:t>
      </w:r>
      <w:r>
        <w:br/>
      </w:r>
      <w:r>
        <w:rPr>
          <w:rStyle w:val="AttributeTok"/>
        </w:rPr>
        <w:t xml:space="preserve">        </w:t>
      </w:r>
      <w:r>
        <w:rPr>
          <w:rStyle w:val="FunctionTok"/>
        </w:rPr>
        <w:t xml:space="preserve">msg</w:t>
      </w:r>
      <w:r>
        <w:rPr>
          <w:rStyle w:val="KeywordTok"/>
        </w:rPr>
        <w:t xml:space="preserve">:</w:t>
      </w:r>
      <w:r>
        <w:rPr>
          <w:rStyle w:val="AttributeTok"/>
        </w:rPr>
        <w:t xml:space="preserve"> </w:t>
      </w:r>
      <w:r>
        <w:rPr>
          <w:rStyle w:val="StringTok"/>
        </w:rPr>
        <w:t xml:space="preserve">"Proxmox Cluster bootstrap completed successfully. Status: {{ cluster_status.status }}"</w:t>
      </w:r>
    </w:p>
    <w:bookmarkEnd w:id="753"/>
    <w:bookmarkStart w:id="754" w:name="X6cbfc9ed7cc667670f388392da1e6d968d9ebcb"/>
    <w:p>
      <w:pPr>
        <w:pStyle w:val="Heading3"/>
      </w:pPr>
      <w:r>
        <w:t xml:space="preserve">E.5.3. Role: Proxmox Cluster Initialization (</w:t>
      </w:r>
      <w:r>
        <w:rPr>
          <w:rStyle w:val="VerbatimChar"/>
        </w:rPr>
        <w:t xml:space="preserve">roles/pve_cluster/tasks/main.yml</w:t>
      </w:r>
      <w:r>
        <w:t xml:space="preserve">)</w:t>
      </w:r>
    </w:p>
    <w:p>
      <w:pPr>
        <w:pStyle w:val="SourceCode"/>
      </w:pPr>
      <w:r>
        <w:rPr>
          <w:rStyle w:val="Preprocessor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Configure Proxmox VE repository lists</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src</w:t>
      </w:r>
      <w:r>
        <w:rPr>
          <w:rStyle w:val="KeywordTok"/>
        </w:rPr>
        <w:t xml:space="preserve">:</w:t>
      </w:r>
      <w:r>
        <w:rPr>
          <w:rStyle w:val="AttributeTok"/>
        </w:rPr>
        <w:t xml:space="preserve"> pve-no-subscription.list.j2</w:t>
      </w:r>
      <w:r>
        <w:br/>
      </w:r>
      <w:r>
        <w:rPr>
          <w:rStyle w:val="AttributeTok"/>
        </w:rPr>
        <w:t xml:space="preserve">    </w:t>
      </w:r>
      <w:r>
        <w:rPr>
          <w:rStyle w:val="FunctionTok"/>
        </w:rPr>
        <w:t xml:space="preserve">dest</w:t>
      </w:r>
      <w:r>
        <w:rPr>
          <w:rStyle w:val="KeywordTok"/>
        </w:rPr>
        <w:t xml:space="preserve">:</w:t>
      </w:r>
      <w:r>
        <w:rPr>
          <w:rStyle w:val="AttributeTok"/>
        </w:rPr>
        <w:t xml:space="preserve"> /etc/apt/sources.list.d/pve-no-subscription.list</w:t>
      </w:r>
      <w:r>
        <w:br/>
      </w:r>
      <w:r>
        <w:rPr>
          <w:rStyle w:val="AttributeTok"/>
        </w:rPr>
        <w:t xml:space="preserve">    </w:t>
      </w:r>
      <w:r>
        <w:rPr>
          <w:rStyle w:val="FunctionTok"/>
        </w:rPr>
        <w:t xml:space="preserve">owner</w:t>
      </w:r>
      <w:r>
        <w:rPr>
          <w:rStyle w:val="KeywordTok"/>
        </w:rPr>
        <w:t xml:space="preserve">:</w:t>
      </w:r>
      <w:r>
        <w:rPr>
          <w:rStyle w:val="AttributeTok"/>
        </w:rPr>
        <w:t xml:space="preserve"> root</w:t>
      </w:r>
      <w:r>
        <w:br/>
      </w:r>
      <w:r>
        <w:rPr>
          <w:rStyle w:val="AttributeTok"/>
        </w:rPr>
        <w:t xml:space="preserve">    </w:t>
      </w:r>
      <w:r>
        <w:rPr>
          <w:rStyle w:val="FunctionTok"/>
        </w:rPr>
        <w:t xml:space="preserve">group</w:t>
      </w:r>
      <w:r>
        <w:rPr>
          <w:rStyle w:val="KeywordTok"/>
        </w:rPr>
        <w:t xml:space="preserve">:</w:t>
      </w:r>
      <w:r>
        <w:rPr>
          <w:rStyle w:val="AttributeTok"/>
        </w:rPr>
        <w:t xml:space="preserve"> root</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'0644'</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Update apt cache and upgrade nodes</w:t>
      </w:r>
      <w:r>
        <w:br/>
      </w:r>
      <w:r>
        <w:rPr>
          <w:rStyle w:val="AttributeTok"/>
        </w:rPr>
        <w:t xml:space="preserve">  </w:t>
      </w:r>
      <w:r>
        <w:rPr>
          <w:rStyle w:val="FunctionTok"/>
        </w:rPr>
        <w:t xml:space="preserve">apt</w:t>
      </w:r>
      <w:r>
        <w:rPr>
          <w:rStyle w:val="KeywordTok"/>
        </w:rPr>
        <w:t xml:space="preserve">:</w:t>
      </w:r>
      <w:r>
        <w:br/>
      </w:r>
      <w:r>
        <w:rPr>
          <w:rStyle w:val="AttributeTok"/>
        </w:rPr>
        <w:t xml:space="preserve">    </w:t>
      </w:r>
      <w:r>
        <w:rPr>
          <w:rStyle w:val="FunctionTok"/>
        </w:rPr>
        <w:t xml:space="preserve">update_cache</w:t>
      </w:r>
      <w:r>
        <w:rPr>
          <w:rStyle w:val="KeywordTok"/>
        </w:rPr>
        <w:t xml:space="preserve">:</w:t>
      </w:r>
      <w:r>
        <w:rPr>
          <w:rStyle w:val="AttributeTok"/>
        </w:rPr>
        <w:t xml:space="preserve"> </w:t>
      </w:r>
      <w:r>
        <w:rPr>
          <w:rStyle w:val="CharTok"/>
        </w:rPr>
        <w:t xml:space="preserve">yes</w:t>
      </w:r>
      <w:r>
        <w:br/>
      </w:r>
      <w:r>
        <w:rPr>
          <w:rStyle w:val="AttributeTok"/>
        </w:rPr>
        <w:t xml:space="preserve">    </w:t>
      </w:r>
      <w:r>
        <w:rPr>
          <w:rStyle w:val="FunctionTok"/>
        </w:rPr>
        <w:t xml:space="preserve">upgrade</w:t>
      </w:r>
      <w:r>
        <w:rPr>
          <w:rStyle w:val="KeywordTok"/>
        </w:rPr>
        <w:t xml:space="preserve">:</w:t>
      </w:r>
      <w:r>
        <w:rPr>
          <w:rStyle w:val="AttributeTok"/>
        </w:rPr>
        <w:t xml:space="preserve"> safe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Initialize primary PVE node cluster if not already formed</w:t>
      </w:r>
      <w:r>
        <w:br/>
      </w:r>
      <w:r>
        <w:rPr>
          <w:rStyle w:val="AttributeTok"/>
        </w:rPr>
        <w:t xml:space="preserve">  </w:t>
      </w:r>
      <w:r>
        <w:rPr>
          <w:rStyle w:val="FunctionTok"/>
        </w:rPr>
        <w:t xml:space="preserve">command</w:t>
      </w:r>
      <w:r>
        <w:rPr>
          <w:rStyle w:val="KeywordTok"/>
        </w:rPr>
        <w:t xml:space="preserve">:</w:t>
      </w:r>
      <w:r>
        <w:rPr>
          <w:rStyle w:val="AttributeTok"/>
        </w:rPr>
        <w:t xml:space="preserve"> pvecm create enterprise-cluster</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FunctionTok"/>
        </w:rPr>
        <w:t xml:space="preserve">creates</w:t>
      </w:r>
      <w:r>
        <w:rPr>
          <w:rStyle w:val="KeywordTok"/>
        </w:rPr>
        <w:t xml:space="preserve">:</w:t>
      </w:r>
      <w:r>
        <w:rPr>
          <w:rStyle w:val="AttributeTok"/>
        </w:rPr>
        <w:t xml:space="preserve"> /etc/corosync/corosync.conf</w:t>
      </w:r>
      <w:r>
        <w:br/>
      </w:r>
      <w:r>
        <w:rPr>
          <w:rStyle w:val="AttributeTok"/>
        </w:rPr>
        <w:t xml:space="preserve">  </w:t>
      </w:r>
      <w:r>
        <w:rPr>
          <w:rStyle w:val="FunctionTok"/>
        </w:rPr>
        <w:t xml:space="preserve">when</w:t>
      </w:r>
      <w:r>
        <w:rPr>
          <w:rStyle w:val="KeywordTok"/>
        </w:rPr>
        <w:t xml:space="preserve">:</w:t>
      </w:r>
      <w:r>
        <w:rPr>
          <w:rStyle w:val="AttributeTok"/>
        </w:rPr>
        <w:t xml:space="preserve"> inventory_hostname == 'pve-node1'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Fetch cluster join information</w:t>
      </w:r>
      <w:r>
        <w:br/>
      </w:r>
      <w:r>
        <w:rPr>
          <w:rStyle w:val="AttributeTok"/>
        </w:rPr>
        <w:t xml:space="preserve">  </w:t>
      </w:r>
      <w:r>
        <w:rPr>
          <w:rStyle w:val="FunctionTok"/>
        </w:rPr>
        <w:t xml:space="preserve">slurp</w:t>
      </w:r>
      <w:r>
        <w:rPr>
          <w:rStyle w:val="KeywordTok"/>
        </w:rPr>
        <w:t xml:space="preserve">:</w:t>
      </w:r>
      <w:r>
        <w:br/>
      </w:r>
      <w:r>
        <w:rPr>
          <w:rStyle w:val="AttributeTok"/>
        </w:rPr>
        <w:t xml:space="preserve">    </w:t>
      </w:r>
      <w:r>
        <w:rPr>
          <w:rStyle w:val="FunctionTok"/>
        </w:rPr>
        <w:t xml:space="preserve">src</w:t>
      </w:r>
      <w:r>
        <w:rPr>
          <w:rStyle w:val="KeywordTok"/>
        </w:rPr>
        <w:t xml:space="preserve">:</w:t>
      </w:r>
      <w:r>
        <w:rPr>
          <w:rStyle w:val="AttributeTok"/>
        </w:rPr>
        <w:t xml:space="preserve"> /etc/pve/corosync.conf</w:t>
      </w:r>
      <w:r>
        <w:br/>
      </w:r>
      <w:r>
        <w:rPr>
          <w:rStyle w:val="AttributeTok"/>
        </w:rPr>
        <w:t xml:space="preserve">  </w:t>
      </w:r>
      <w:r>
        <w:rPr>
          <w:rStyle w:val="FunctionTok"/>
        </w:rPr>
        <w:t xml:space="preserve">register</w:t>
      </w:r>
      <w:r>
        <w:rPr>
          <w:rStyle w:val="KeywordTok"/>
        </w:rPr>
        <w:t xml:space="preserve">:</w:t>
      </w:r>
      <w:r>
        <w:rPr>
          <w:rStyle w:val="AttributeTok"/>
        </w:rPr>
        <w:t xml:space="preserve"> corosync_conf</w:t>
      </w:r>
      <w:r>
        <w:br/>
      </w:r>
      <w:r>
        <w:rPr>
          <w:rStyle w:val="AttributeTok"/>
        </w:rPr>
        <w:t xml:space="preserve">  </w:t>
      </w:r>
      <w:r>
        <w:rPr>
          <w:rStyle w:val="FunctionTok"/>
        </w:rPr>
        <w:t xml:space="preserve">when</w:t>
      </w:r>
      <w:r>
        <w:rPr>
          <w:rStyle w:val="KeywordTok"/>
        </w:rPr>
        <w:t xml:space="preserve">:</w:t>
      </w:r>
      <w:r>
        <w:rPr>
          <w:rStyle w:val="AttributeTok"/>
        </w:rPr>
        <w:t xml:space="preserve"> inventory_hostname == 'pve-node1'</w:t>
      </w:r>
    </w:p>
    <w:bookmarkEnd w:id="754"/>
    <w:bookmarkEnd w:id="755"/>
    <w:bookmarkStart w:id="756" w:name="e.6.-verification-checklist-lab-sign-off"/>
    <w:p>
      <w:pPr>
        <w:pStyle w:val="Heading2"/>
      </w:pPr>
      <w:r>
        <w:t xml:space="preserve">E.6. Verification Checklist &amp; Lab Sign-Off</w:t>
      </w:r>
    </w:p>
    <w:p>
      <w:pPr>
        <w:pStyle w:val="FirstParagraph"/>
      </w:pPr>
      <w:r>
        <w:t xml:space="preserve">Before proceeding with high-availability testing, failover simulations, or LPI 701-200 operational exercises, verify the following acceptance criteria:</w:t>
      </w:r>
    </w:p>
    <w:p>
      <w:pPr>
        <w:numPr>
          <w:ilvl w:val="0"/>
          <w:numId w:val="1209"/>
        </w:numPr>
      </w:pPr>
      <w:r>
        <w:rPr>
          <w:rStyle w:val="VerbatimChar"/>
        </w:rPr>
        <w:t xml:space="preserve">virsh list --all</w:t>
      </w:r>
      <w:r>
        <w:t xml:space="preserve"> </w:t>
      </w:r>
      <w:r>
        <w:t xml:space="preserve">confirms all 5 PVE nodes and 1 PBS server are running with nested virtualization active.</w:t>
      </w:r>
    </w:p>
    <w:p>
      <w:pPr>
        <w:numPr>
          <w:ilvl w:val="0"/>
          <w:numId w:val="1209"/>
        </w:numPr>
      </w:pPr>
      <w:r>
        <w:rPr>
          <w:rStyle w:val="VerbatimChar"/>
        </w:rPr>
        <w:t xml:space="preserve">pvecm status</w:t>
      </w:r>
      <w:r>
        <w:t xml:space="preserve"> </w:t>
      </w:r>
      <w:r>
        <w:t xml:space="preserve">reports all 5 nodes online under</w:t>
      </w:r>
      <w:r>
        <w:t xml:space="preserve"> </w:t>
      </w:r>
      <w:r>
        <w:rPr>
          <w:rStyle w:val="VerbatimChar"/>
        </w:rPr>
        <w:t xml:space="preserve">enterprise-cluster</w:t>
      </w:r>
      <w:r>
        <w:t xml:space="preserve">.</w:t>
      </w:r>
    </w:p>
    <w:p>
      <w:pPr>
        <w:numPr>
          <w:ilvl w:val="0"/>
          <w:numId w:val="1209"/>
        </w:numPr>
      </w:pPr>
      <w:r>
        <w:rPr>
          <w:rStyle w:val="VerbatimChar"/>
        </w:rPr>
        <w:t xml:space="preserve">ceph -s</w:t>
      </w:r>
      <w:r>
        <w:t xml:space="preserve"> </w:t>
      </w:r>
      <w:r>
        <w:t xml:space="preserve">reports</w:t>
      </w:r>
      <w:r>
        <w:t xml:space="preserve"> </w:t>
      </w:r>
      <w:r>
        <w:rPr>
          <w:rStyle w:val="VerbatimChar"/>
        </w:rPr>
        <w:t xml:space="preserve">HEALTH_OK</w:t>
      </w:r>
      <w:r>
        <w:t xml:space="preserve"> </w:t>
      </w:r>
      <w:r>
        <w:t xml:space="preserve">with full OSD map coverage across all storage nodes.</w:t>
      </w:r>
    </w:p>
    <w:p>
      <w:pPr>
        <w:numPr>
          <w:ilvl w:val="0"/>
          <w:numId w:val="1209"/>
        </w:numPr>
      </w:pPr>
      <w:r>
        <w:t xml:space="preserve">PDM successfully displays unified graphs and performance metrics across all registered clusters.</w:t>
      </w:r>
    </w:p>
    <w:p>
      <w:pPr>
        <w:numPr>
          <w:ilvl w:val="0"/>
          <w:numId w:val="1209"/>
        </w:numPr>
      </w:pPr>
      <w:r>
        <w:t xml:space="preserve">A test VM backup executed from PVE to the PBS datastore completes with verified client-side encryption and deduplication.</w:t>
      </w:r>
    </w:p>
    <w:bookmarkEnd w:id="756"/>
    <w:bookmarkEnd w:id="757"/>
    <w:bookmarkStart w:id="802" w:name="X160b38759961af67603db8b590e568b5081f351"/>
    <w:p>
      <w:pPr>
        <w:pStyle w:val="Heading1"/>
      </w:pPr>
      <w:r>
        <w:t xml:space="preserve">Chapter 10: Kubernetes Storage, ConfigMaps, &amp; Secrets</w:t>
      </w:r>
    </w:p>
    <w:p>
      <w:pPr>
        <w:pStyle w:val="FirstParagraph"/>
      </w:pPr>
      <w:r>
        <w:t xml:space="preserve">In modern cloud-native architectures, decoupling application logic from persistence and operational state is a core tenant of resilient platform engineering. This chapter covers the implementation, lifecycle management, and security patterns of Kubernetes persistent storage primitives, Container Storage Interface (CSI) drivers, environment configuration management, and secrets management using both native primitives and external secrets stores (such as HashiCorp Vault) as aligned with the LPI 701-200 exam standards.</w:t>
      </w:r>
    </w:p>
    <w:bookmarkStart w:id="768" w:name="X0c51daddc176dc7b990f4dee98316f4518444bd"/>
    <w:p>
      <w:pPr>
        <w:pStyle w:val="Heading2"/>
      </w:pPr>
      <w:r>
        <w:t xml:space="preserve">10.1 PersistentVolumes (PV), PersistentVolumeClaims (PVC), and Dynamic Provisioning</w:t>
      </w:r>
    </w:p>
    <w:p>
      <w:pPr>
        <w:pStyle w:val="FirstParagraph"/>
      </w:pPr>
      <w:r>
        <w:t xml:space="preserve">Kubernetes separates storage allocation from infrastructure consumption through two API resources:</w:t>
      </w:r>
      <w:r>
        <w:t xml:space="preserve"> </w:t>
      </w:r>
      <w:r>
        <w:rPr>
          <w:rStyle w:val="VerbatimChar"/>
        </w:rPr>
        <w:t xml:space="preserve">PersistentVolume</w:t>
      </w:r>
      <w:r>
        <w:t xml:space="preserve"> </w:t>
      </w:r>
      <w:r>
        <w:t xml:space="preserve">(PV) and</w:t>
      </w:r>
      <w:r>
        <w:t xml:space="preserve"> </w:t>
      </w:r>
      <w:r>
        <w:rPr>
          <w:rStyle w:val="VerbatimChar"/>
        </w:rPr>
        <w:t xml:space="preserve">PersistentVolumeClaim</w:t>
      </w:r>
      <w:r>
        <w:t xml:space="preserve"> </w:t>
      </w:r>
      <w:r>
        <w:t xml:space="preserve">(PVC).</w:t>
      </w:r>
    </w:p>
    <w:bookmarkStart w:id="761" w:name="storage-lifecycle-architecture"/>
    <w:p>
      <w:pPr>
        <w:pStyle w:val="Heading3"/>
      </w:pPr>
      <w:r>
        <w:t xml:space="preserve">Storage Lifecycle Architecture</w:t>
      </w:r>
    </w:p>
    <w:p>
      <w:pPr>
        <w:pStyle w:val="CaptionedFigure"/>
      </w:pPr>
      <w:r>
        <w:drawing>
          <wp:inline>
            <wp:extent cx="3131590" cy="1709530"/>
            <wp:effectExtent b="0" l="0" r="0" t="0"/>
            <wp:docPr descr="Kubernetes Storage binding model" title="" id="759" name="Picture"/>
            <a:graphic>
              <a:graphicData uri="http://schemas.openxmlformats.org/drawingml/2006/picture">
                <pic:pic>
                  <pic:nvPicPr>
                    <pic:cNvPr descr="assets/images/chapter10/10-1-STORAGE-BINDING-AND-LIFECYCLE.png" id="760" name="Picture"/>
                    <pic:cNvPicPr>
                      <a:picLocks noChangeArrowheads="1" noChangeAspect="1"/>
                    </pic:cNvPicPr>
                  </pic:nvPicPr>
                  <pic:blipFill>
                    <a:blip r:embed="rId758"/>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Kubernetes Storage binding model</w:t>
      </w:r>
    </w:p>
    <w:bookmarkEnd w:id="761"/>
    <w:bookmarkStart w:id="765" w:name="storage-reclamation-policies"/>
    <w:p>
      <w:pPr>
        <w:pStyle w:val="Heading3"/>
      </w:pPr>
      <w:r>
        <w:t xml:space="preserve">Storage Reclamation Policies</w:t>
      </w:r>
    </w:p>
    <w:p>
      <w:pPr>
        <w:pStyle w:val="FirstParagraph"/>
      </w:pPr>
      <w:r>
        <w:t xml:space="preserve">When a user deletes a PVC bound to a PV, the reclaim policy defined on the PV tells the cluster how to treat the underlying physical storage asset:</w:t>
      </w:r>
    </w:p>
    <w:p>
      <w:pPr>
        <w:pStyle w:val="CaptionedFigure"/>
      </w:pPr>
      <w:r>
        <w:drawing>
          <wp:inline>
            <wp:extent cx="3131590" cy="1709530"/>
            <wp:effectExtent b="0" l="0" r="0" t="0"/>
            <wp:docPr descr="Kubernetes PV Reclaim Policies" title="" id="763" name="Picture"/>
            <a:graphic>
              <a:graphicData uri="http://schemas.openxmlformats.org/drawingml/2006/picture">
                <pic:pic>
                  <pic:nvPicPr>
                    <pic:cNvPr descr="assets/images/chapter10/10-1-STORAGE-RECLAIM-POLICIES.png" id="764" name="Picture"/>
                    <pic:cNvPicPr>
                      <a:picLocks noChangeArrowheads="1" noChangeAspect="1"/>
                    </pic:cNvPicPr>
                  </pic:nvPicPr>
                  <pic:blipFill>
                    <a:blip r:embed="rId762"/>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Kubernetes PV Reclaim Policies</w:t>
      </w:r>
    </w:p>
    <w:bookmarkEnd w:id="765"/>
    <w:bookmarkStart w:id="766" w:name="access-modes"/>
    <w:p>
      <w:pPr>
        <w:pStyle w:val="Heading3"/>
      </w:pPr>
      <w:r>
        <w:t xml:space="preserve">Access Modes</w:t>
      </w:r>
    </w:p>
    <w:p>
      <w:pPr>
        <w:pStyle w:val="FirstParagraph"/>
      </w:pPr>
      <w:r>
        <w:t xml:space="preserve">Access modes define how many nodes can concurrently mount a given PV:</w:t>
      </w:r>
    </w:p>
    <w:p>
      <w:pPr>
        <w:numPr>
          <w:ilvl w:val="0"/>
          <w:numId w:val="1210"/>
        </w:numPr>
      </w:pPr>
      <w:r>
        <w:rPr>
          <w:rStyle w:val="VerbatimChar"/>
        </w:rPr>
        <w:t xml:space="preserve">ReadWriteOnce</w:t>
      </w:r>
      <w:r>
        <w:t xml:space="preserve"> </w:t>
      </w:r>
      <w:r>
        <w:t xml:space="preserve">(</w:t>
      </w:r>
      <w:r>
        <w:rPr>
          <w:rStyle w:val="VerbatimChar"/>
        </w:rPr>
        <w:t xml:space="preserve">RWO</w:t>
      </w:r>
      <w:r>
        <w:t xml:space="preserve">): Volume can be mounted as read-write by a single node.</w:t>
      </w:r>
    </w:p>
    <w:p>
      <w:pPr>
        <w:numPr>
          <w:ilvl w:val="0"/>
          <w:numId w:val="1210"/>
        </w:numPr>
      </w:pPr>
      <w:r>
        <w:rPr>
          <w:rStyle w:val="VerbatimChar"/>
        </w:rPr>
        <w:t xml:space="preserve">ReadOnlyMany</w:t>
      </w:r>
      <w:r>
        <w:t xml:space="preserve"> </w:t>
      </w:r>
      <w:r>
        <w:t xml:space="preserve">(</w:t>
      </w:r>
      <w:r>
        <w:rPr>
          <w:rStyle w:val="VerbatimChar"/>
        </w:rPr>
        <w:t xml:space="preserve">ROX</w:t>
      </w:r>
      <w:r>
        <w:t xml:space="preserve">): Volume can be mounted as read-only by many nodes concurrently.</w:t>
      </w:r>
    </w:p>
    <w:p>
      <w:pPr>
        <w:numPr>
          <w:ilvl w:val="0"/>
          <w:numId w:val="1210"/>
        </w:numPr>
      </w:pPr>
      <w:r>
        <w:rPr>
          <w:rStyle w:val="VerbatimChar"/>
        </w:rPr>
        <w:t xml:space="preserve">ReadWriteMany</w:t>
      </w:r>
      <w:r>
        <w:t xml:space="preserve"> </w:t>
      </w:r>
      <w:r>
        <w:t xml:space="preserve">(</w:t>
      </w:r>
      <w:r>
        <w:rPr>
          <w:rStyle w:val="VerbatimChar"/>
        </w:rPr>
        <w:t xml:space="preserve">RWX</w:t>
      </w:r>
      <w:r>
        <w:t xml:space="preserve">): Volume can be mounted as read-write by many nodes concurrently (requires distributed file storage like NFS, CephFS, or Gluster).</w:t>
      </w:r>
    </w:p>
    <w:p>
      <w:pPr>
        <w:numPr>
          <w:ilvl w:val="0"/>
          <w:numId w:val="1210"/>
        </w:numPr>
      </w:pPr>
      <w:r>
        <w:rPr>
          <w:rStyle w:val="VerbatimChar"/>
        </w:rPr>
        <w:t xml:space="preserve">ReadWriteOncePod</w:t>
      </w:r>
      <w:r>
        <w:t xml:space="preserve"> </w:t>
      </w:r>
      <w:r>
        <w:t xml:space="preserve">(</w:t>
      </w:r>
      <w:r>
        <w:rPr>
          <w:rStyle w:val="VerbatimChar"/>
        </w:rPr>
        <w:t xml:space="preserve">RWOP</w:t>
      </w:r>
      <w:r>
        <w:t xml:space="preserve">): Volume can be mounted as read-write by a single Pod across the entire cluster (CSI-specific).</w:t>
      </w:r>
    </w:p>
    <w:bookmarkEnd w:id="766"/>
    <w:bookmarkStart w:id="767" w:name="dynamic-provisioning-manifests"/>
    <w:p>
      <w:pPr>
        <w:pStyle w:val="Heading3"/>
      </w:pPr>
      <w:r>
        <w:t xml:space="preserve">Dynamic Provisioning Manifests</w:t>
      </w:r>
    </w:p>
    <w:p>
      <w:pPr>
        <w:pStyle w:val="SourceCode"/>
      </w:pPr>
      <w:r>
        <w:rPr>
          <w:rStyle w:val="FunctionTok"/>
        </w:rPr>
        <w:t xml:space="preserve">apiVersion</w:t>
      </w:r>
      <w:r>
        <w:rPr>
          <w:rStyle w:val="KeywordTok"/>
        </w:rPr>
        <w:t xml:space="preserve">:</w:t>
      </w:r>
      <w:r>
        <w:rPr>
          <w:rStyle w:val="AttributeTok"/>
        </w:rPr>
        <w:t xml:space="preserve"> storage.k8s.io/v1</w:t>
      </w:r>
      <w:r>
        <w:br/>
      </w:r>
      <w:r>
        <w:rPr>
          <w:rStyle w:val="FunctionTok"/>
        </w:rPr>
        <w:t xml:space="preserve">kind</w:t>
      </w:r>
      <w:r>
        <w:rPr>
          <w:rStyle w:val="KeywordTok"/>
        </w:rPr>
        <w:t xml:space="preserve">:</w:t>
      </w:r>
      <w:r>
        <w:rPr>
          <w:rStyle w:val="AttributeTok"/>
        </w:rPr>
        <w:t xml:space="preserve"> StorageClass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enterprise-ssd</w:t>
      </w:r>
      <w:r>
        <w:br/>
      </w:r>
      <w:r>
        <w:rPr>
          <w:rStyle w:val="FunctionTok"/>
        </w:rPr>
        <w:t xml:space="preserve">provisioner</w:t>
      </w:r>
      <w:r>
        <w:rPr>
          <w:rStyle w:val="KeywordTok"/>
        </w:rPr>
        <w:t xml:space="preserve">:</w:t>
      </w:r>
      <w:r>
        <w:rPr>
          <w:rStyle w:val="AttributeTok"/>
        </w:rPr>
        <w:t xml:space="preserve"> kubernetes.io/no-provisioner</w:t>
      </w:r>
      <w:r>
        <w:br/>
      </w:r>
      <w:r>
        <w:rPr>
          <w:rStyle w:val="FunctionTok"/>
        </w:rPr>
        <w:t xml:space="preserve">volumeBindingMode</w:t>
      </w:r>
      <w:r>
        <w:rPr>
          <w:rStyle w:val="KeywordTok"/>
        </w:rPr>
        <w:t xml:space="preserve">:</w:t>
      </w:r>
      <w:r>
        <w:rPr>
          <w:rStyle w:val="AttributeTok"/>
        </w:rPr>
        <w:t xml:space="preserve"> WaitForFirstConsumer</w:t>
      </w:r>
      <w:r>
        <w:br/>
      </w:r>
      <w:r>
        <w:rPr>
          <w:rStyle w:val="FunctionTok"/>
        </w:rPr>
        <w:t xml:space="preserve">reclaimPolicy</w:t>
      </w:r>
      <w:r>
        <w:rPr>
          <w:rStyle w:val="KeywordTok"/>
        </w:rPr>
        <w:t xml:space="preserve">:</w:t>
      </w:r>
      <w:r>
        <w:rPr>
          <w:rStyle w:val="AttributeTok"/>
        </w:rPr>
        <w:t xml:space="preserve"> Delete</w:t>
      </w:r>
      <w:r>
        <w:br/>
      </w:r>
      <w:r>
        <w:rPr>
          <w:rStyle w:val="FunctionTok"/>
        </w:rPr>
        <w:t xml:space="preserve">allowVolumeExpansion</w:t>
      </w:r>
      <w:r>
        <w:rPr>
          <w:rStyle w:val="KeywordTok"/>
        </w:rPr>
        <w:t xml:space="preserve">:</w:t>
      </w:r>
      <w:r>
        <w:rPr>
          <w:rStyle w:val="AttributeTok"/>
        </w:rPr>
        <w:t xml:space="preserve"> </w:t>
      </w:r>
      <w:r>
        <w:rPr>
          <w:rStyle w:val="CharTok"/>
        </w:rPr>
        <w:t xml:space="preserve">true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PersistentVolumeClaim</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app-state-pvc</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storageClassName</w:t>
      </w:r>
      <w:r>
        <w:rPr>
          <w:rStyle w:val="KeywordTok"/>
        </w:rPr>
        <w:t xml:space="preserve">:</w:t>
      </w:r>
      <w:r>
        <w:rPr>
          <w:rStyle w:val="AttributeTok"/>
        </w:rPr>
        <w:t xml:space="preserve"> enterprise-ssd</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50Gi</w:t>
      </w:r>
    </w:p>
    <w:bookmarkEnd w:id="767"/>
    <w:bookmarkEnd w:id="768"/>
    <w:bookmarkStart w:id="774" w:name="container-storage-interface-csi-drivers"/>
    <w:p>
      <w:pPr>
        <w:pStyle w:val="Heading2"/>
      </w:pPr>
      <w:r>
        <w:t xml:space="preserve">10.2 Container Storage Interface (CSI) Drivers</w:t>
      </w:r>
    </w:p>
    <w:p>
      <w:pPr>
        <w:pStyle w:val="FirstParagraph"/>
      </w:pPr>
      <w:r>
        <w:t xml:space="preserve">The Container Storage Interface (CSI) standardizes the out-of-tree interface between storage vendors and container orchestrators.</w:t>
      </w:r>
    </w:p>
    <w:bookmarkStart w:id="772" w:name="csi-driver-subsystem-architecture"/>
    <w:p>
      <w:pPr>
        <w:pStyle w:val="Heading3"/>
      </w:pPr>
      <w:r>
        <w:t xml:space="preserve">CSI Driver Subsystem Architecture</w:t>
      </w:r>
    </w:p>
    <w:p>
      <w:pPr>
        <w:pStyle w:val="CaptionedFigure"/>
      </w:pPr>
      <w:r>
        <w:drawing>
          <wp:inline>
            <wp:extent cx="3131590" cy="1709530"/>
            <wp:effectExtent b="0" l="0" r="0" t="0"/>
            <wp:docPr descr="CSI Driver Subsystem Architecture" title="" id="770" name="Picture"/>
            <a:graphic>
              <a:graphicData uri="http://schemas.openxmlformats.org/drawingml/2006/picture">
                <pic:pic>
                  <pic:nvPicPr>
                    <pic:cNvPr descr="assets/images/chapter10/10-2-CSI-SUBSYSTEM-TOPOLOGY.png" id="771" name="Picture"/>
                    <pic:cNvPicPr>
                      <a:picLocks noChangeArrowheads="1" noChangeAspect="1"/>
                    </pic:cNvPicPr>
                  </pic:nvPicPr>
                  <pic:blipFill>
                    <a:blip r:embed="rId769"/>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CSI Driver Subsystem Architecture</w:t>
      </w:r>
    </w:p>
    <w:bookmarkEnd w:id="772"/>
    <w:bookmarkStart w:id="773" w:name="csi-rpc-methods-breakdown"/>
    <w:p>
      <w:pPr>
        <w:pStyle w:val="Heading3"/>
      </w:pPr>
      <w:r>
        <w:t xml:space="preserve">CSI RPC Methods Breakdown</w:t>
      </w:r>
    </w:p>
    <w:p>
      <w:pPr>
        <w:numPr>
          <w:ilvl w:val="0"/>
          <w:numId w:val="1211"/>
        </w:numPr>
      </w:pPr>
      <w:r>
        <w:rPr>
          <w:b/>
          <w:bCs/>
        </w:rPr>
        <w:t xml:space="preserve">CSI Controller Service</w:t>
      </w:r>
      <w:r>
        <w:t xml:space="preserve">:</w:t>
      </w:r>
    </w:p>
    <w:p>
      <w:pPr>
        <w:numPr>
          <w:ilvl w:val="1"/>
          <w:numId w:val="1212"/>
        </w:numPr>
      </w:pPr>
      <w:r>
        <w:rPr>
          <w:rStyle w:val="VerbatimChar"/>
        </w:rPr>
        <w:t xml:space="preserve">CreateVolume()</w:t>
      </w:r>
      <w:r>
        <w:t xml:space="preserve"> </w:t>
      </w:r>
      <w:r>
        <w:t xml:space="preserve">/</w:t>
      </w:r>
      <w:r>
        <w:t xml:space="preserve"> </w:t>
      </w:r>
      <w:r>
        <w:rPr>
          <w:rStyle w:val="VerbatimChar"/>
        </w:rPr>
        <w:t xml:space="preserve">DeleteVolume()</w:t>
      </w:r>
      <w:r>
        <w:t xml:space="preserve">: Provisions or deprovisions storage assets on the storage vendor’s SAN/NAS API.</w:t>
      </w:r>
    </w:p>
    <w:p>
      <w:pPr>
        <w:numPr>
          <w:ilvl w:val="1"/>
          <w:numId w:val="1212"/>
        </w:numPr>
      </w:pPr>
      <w:r>
        <w:rPr>
          <w:rStyle w:val="VerbatimChar"/>
        </w:rPr>
        <w:t xml:space="preserve">ControllerPublishVolume()</w:t>
      </w:r>
      <w:r>
        <w:t xml:space="preserve"> </w:t>
      </w:r>
      <w:r>
        <w:t xml:space="preserve">/</w:t>
      </w:r>
      <w:r>
        <w:t xml:space="preserve"> </w:t>
      </w:r>
      <w:r>
        <w:rPr>
          <w:rStyle w:val="VerbatimChar"/>
        </w:rPr>
        <w:t xml:space="preserve">ControllerUnpublishVolume()</w:t>
      </w:r>
      <w:r>
        <w:t xml:space="preserve">: Attaches/detaches block storage to a specific target host machine (e.g., AWS EBS</w:t>
      </w:r>
      <w:r>
        <w:t xml:space="preserve"> </w:t>
      </w:r>
      <w:r>
        <w:rPr>
          <w:rStyle w:val="VerbatimChar"/>
        </w:rPr>
        <w:t xml:space="preserve">AttachVolume</w:t>
      </w:r>
      <w:r>
        <w:t xml:space="preserve">).</w:t>
      </w:r>
    </w:p>
    <w:p>
      <w:pPr>
        <w:numPr>
          <w:ilvl w:val="0"/>
          <w:numId w:val="1211"/>
        </w:numPr>
      </w:pPr>
      <w:r>
        <w:rPr>
          <w:b/>
          <w:bCs/>
        </w:rPr>
        <w:t xml:space="preserve">CSI Node Service</w:t>
      </w:r>
      <w:r>
        <w:t xml:space="preserve">:</w:t>
      </w:r>
    </w:p>
    <w:p>
      <w:pPr>
        <w:numPr>
          <w:ilvl w:val="1"/>
          <w:numId w:val="1213"/>
        </w:numPr>
      </w:pPr>
      <w:r>
        <w:rPr>
          <w:rStyle w:val="VerbatimChar"/>
        </w:rPr>
        <w:t xml:space="preserve">NodeStageVolume()</w:t>
      </w:r>
      <w:r>
        <w:t xml:space="preserve">: Formats the block device with a file system (</w:t>
      </w:r>
      <w:r>
        <w:rPr>
          <w:rStyle w:val="VerbatimChar"/>
        </w:rPr>
        <w:t xml:space="preserve">ext4</w:t>
      </w:r>
      <w:r>
        <w:t xml:space="preserve">,</w:t>
      </w:r>
      <w:r>
        <w:t xml:space="preserve"> </w:t>
      </w:r>
      <w:r>
        <w:rPr>
          <w:rStyle w:val="VerbatimChar"/>
        </w:rPr>
        <w:t xml:space="preserve">xfs</w:t>
      </w:r>
      <w:r>
        <w:t xml:space="preserve">) and mounts it to a global staging directory.</w:t>
      </w:r>
    </w:p>
    <w:p>
      <w:pPr>
        <w:numPr>
          <w:ilvl w:val="1"/>
          <w:numId w:val="1213"/>
        </w:numPr>
      </w:pPr>
      <w:r>
        <w:rPr>
          <w:rStyle w:val="VerbatimChar"/>
        </w:rPr>
        <w:t xml:space="preserve">NodePublishVolume()</w:t>
      </w:r>
      <w:r>
        <w:t xml:space="preserve">: Bind-mounts the staged volume into the container’s isolated mount namespace (</w:t>
      </w:r>
      <w:r>
        <w:rPr>
          <w:rStyle w:val="VerbatimChar"/>
        </w:rPr>
        <w:t xml:space="preserve">/var/lib/kubelet/pods/&lt;pod-uid&gt;/volumes/...</w:t>
      </w:r>
      <w:r>
        <w:t xml:space="preserve">).</w:t>
      </w:r>
    </w:p>
    <w:bookmarkEnd w:id="773"/>
    <w:bookmarkEnd w:id="774"/>
    <w:bookmarkStart w:id="779" w:name="X49f3a4dbefa4a6702e400fe51c80c74d1ee0f08"/>
    <w:p>
      <w:pPr>
        <w:pStyle w:val="Heading2"/>
      </w:pPr>
      <w:r>
        <w:t xml:space="preserve">10.3 Decoupling Configuration using ConfigMaps</w:t>
      </w:r>
    </w:p>
    <w:p>
      <w:pPr>
        <w:pStyle w:val="FirstParagraph"/>
      </w:pPr>
      <w:r>
        <w:t xml:space="preserve">ConfigMaps store non-confidential configuration data as key-value pairs, decoupling application binaries from platform configuration.</w:t>
      </w:r>
    </w:p>
    <w:p>
      <w:pPr>
        <w:pStyle w:val="CaptionedFigure"/>
      </w:pPr>
      <w:r>
        <w:drawing>
          <wp:inline>
            <wp:extent cx="3131590" cy="1709530"/>
            <wp:effectExtent b="0" l="0" r="0" t="0"/>
            <wp:docPr descr="Kubernetes PV Reclaim Policies" title="" id="776" name="Picture"/>
            <a:graphic>
              <a:graphicData uri="http://schemas.openxmlformats.org/drawingml/2006/picture">
                <pic:pic>
                  <pic:nvPicPr>
                    <pic:cNvPr descr="assets/images/chapter10/10-3-CONFIGMAP-CONSUMPTION-PATTERNS.png" id="777" name="Picture"/>
                    <pic:cNvPicPr>
                      <a:picLocks noChangeArrowheads="1" noChangeAspect="1"/>
                    </pic:cNvPicPr>
                  </pic:nvPicPr>
                  <pic:blipFill>
                    <a:blip r:embed="rId775"/>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Kubernetes PV Reclaim Policies</w:t>
      </w:r>
    </w:p>
    <w:bookmarkStart w:id="778" w:name="X5768f8bd65741e8ff775b262e14c93d288fac7d"/>
    <w:p>
      <w:pPr>
        <w:pStyle w:val="Heading3"/>
      </w:pPr>
      <w:r>
        <w:t xml:space="preserve">Production ConfigMap Manifest with Multi-Pattern Consumption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api-gateway-config</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data</w:t>
      </w:r>
      <w:r>
        <w:rPr>
          <w:rStyle w:val="KeywordTok"/>
        </w:rPr>
        <w:t xml:space="preserve">:</w:t>
      </w:r>
      <w:r>
        <w:br/>
      </w:r>
      <w:r>
        <w:rPr>
          <w:rStyle w:val="AttributeTok"/>
        </w:rPr>
        <w:t xml:space="preserve">  </w:t>
      </w:r>
      <w:r>
        <w:rPr>
          <w:rStyle w:val="FunctionTok"/>
        </w:rPr>
        <w:t xml:space="preserve">LOG_LEVEL</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StringTok"/>
        </w:rPr>
        <w:t xml:space="preserve">"10000"</w:t>
      </w:r>
      <w:r>
        <w:br/>
      </w:r>
      <w:r>
        <w:rPr>
          <w:rStyle w:val="FunctionTok"/>
        </w:rPr>
        <w:t xml:space="preserve">  app-spec.yaml</w:t>
      </w:r>
      <w:r>
        <w:rPr>
          <w:rStyle w:val="KeywordTok"/>
        </w:rPr>
        <w:t xml:space="preserve">: </w:t>
      </w:r>
      <w:r>
        <w:rPr>
          <w:rStyle w:val="CharTok"/>
        </w:rPr>
        <w:t xml:space="preserve">|</w:t>
      </w:r>
      <w:r>
        <w:br/>
      </w:r>
      <w:r>
        <w:rPr>
          <w:rStyle w:val="NormalTok"/>
        </w:rPr>
        <w:t xml:space="preserve">    server:</w:t>
      </w:r>
      <w:r>
        <w:br/>
      </w:r>
      <w:r>
        <w:rPr>
          <w:rStyle w:val="NormalTok"/>
        </w:rPr>
        <w:t xml:space="preserve">      port: 8080</w:t>
      </w:r>
      <w:r>
        <w:br/>
      </w:r>
      <w:r>
        <w:rPr>
          <w:rStyle w:val="NormalTok"/>
        </w:rPr>
        <w:t xml:space="preserve">      timeout: 30s</w:t>
      </w:r>
      <w:r>
        <w:br/>
      </w:r>
      <w:r>
        <w:rPr>
          <w:rStyle w:val="NormalTok"/>
        </w:rPr>
        <w:t xml:space="preserve">    database:</w:t>
      </w:r>
      <w:r>
        <w:br/>
      </w:r>
      <w:r>
        <w:rPr>
          <w:rStyle w:val="NormalTok"/>
        </w:rPr>
        <w:t xml:space="preserve">      pool_size: 20</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api-gateway</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api-gateway</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api-gateway</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gateway</w:t>
      </w:r>
      <w:r>
        <w:br/>
      </w:r>
      <w:r>
        <w:rPr>
          <w:rStyle w:val="AttributeTok"/>
        </w:rPr>
        <w:t xml:space="preserve">        </w:t>
      </w:r>
      <w:r>
        <w:rPr>
          <w:rStyle w:val="FunctionTok"/>
        </w:rPr>
        <w:t xml:space="preserve">image</w:t>
      </w:r>
      <w:r>
        <w:rPr>
          <w:rStyle w:val="KeywordTok"/>
        </w:rPr>
        <w:t xml:space="preserve">:</w:t>
      </w:r>
      <w:r>
        <w:rPr>
          <w:rStyle w:val="AttributeTok"/>
        </w:rPr>
        <w:t xml:space="preserve"> registry.enterprise.internal/apps/gateway:v1.4.0</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SYSTEM_LOG_LEVEL</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configMapKeyRef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api-gateway-config</w:t>
      </w:r>
      <w:r>
        <w:br/>
      </w:r>
      <w:r>
        <w:rPr>
          <w:rStyle w:val="AttributeTok"/>
        </w:rPr>
        <w:t xml:space="preserve">              </w:t>
      </w:r>
      <w:r>
        <w:rPr>
          <w:rStyle w:val="FunctionTok"/>
        </w:rPr>
        <w:t xml:space="preserve">key</w:t>
      </w:r>
      <w:r>
        <w:rPr>
          <w:rStyle w:val="KeywordTok"/>
        </w:rPr>
        <w:t xml:space="preserve">:</w:t>
      </w:r>
      <w:r>
        <w:rPr>
          <w:rStyle w:val="AttributeTok"/>
        </w:rPr>
        <w:t xml:space="preserve"> LOG_LEVEL</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config-volume</w:t>
      </w:r>
      <w:r>
        <w:br/>
      </w:r>
      <w:r>
        <w:rPr>
          <w:rStyle w:val="AttributeTok"/>
        </w:rPr>
        <w:t xml:space="preserve">          </w:t>
      </w:r>
      <w:r>
        <w:rPr>
          <w:rStyle w:val="FunctionTok"/>
        </w:rPr>
        <w:t xml:space="preserve">mountPath</w:t>
      </w:r>
      <w:r>
        <w:rPr>
          <w:rStyle w:val="KeywordTok"/>
        </w:rPr>
        <w:t xml:space="preserve">:</w:t>
      </w:r>
      <w:r>
        <w:rPr>
          <w:rStyle w:val="AttributeTok"/>
        </w:rPr>
        <w:t xml:space="preserve"> /etc/gateway/config</w:t>
      </w:r>
      <w:r>
        <w:br/>
      </w:r>
      <w:r>
        <w:rPr>
          <w:rStyle w:val="AttributeTok"/>
        </w:rPr>
        <w:t xml:space="preserve">          </w:t>
      </w:r>
      <w:r>
        <w:rPr>
          <w:rStyle w:val="FunctionTok"/>
        </w:rPr>
        <w:t xml:space="preserve">readOnly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config-volume</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api-gateway-config</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app-spec.yaml</w:t>
      </w:r>
      <w:r>
        <w:br/>
      </w:r>
      <w:r>
        <w:rPr>
          <w:rStyle w:val="AttributeTok"/>
        </w:rPr>
        <w:t xml:space="preserve">            </w:t>
      </w:r>
      <w:r>
        <w:rPr>
          <w:rStyle w:val="FunctionTok"/>
        </w:rPr>
        <w:t xml:space="preserve">path</w:t>
      </w:r>
      <w:r>
        <w:rPr>
          <w:rStyle w:val="KeywordTok"/>
        </w:rPr>
        <w:t xml:space="preserve">:</w:t>
      </w:r>
      <w:r>
        <w:rPr>
          <w:rStyle w:val="AttributeTok"/>
        </w:rPr>
        <w:t xml:space="preserve"> app-spec.yaml</w:t>
      </w:r>
    </w:p>
    <w:bookmarkEnd w:id="778"/>
    <w:bookmarkEnd w:id="779"/>
    <w:bookmarkStart w:id="789" w:name="X9667872f6c6e5e12eb1be60d1bd2b4f0168eaa9"/>
    <w:p>
      <w:pPr>
        <w:pStyle w:val="Heading2"/>
      </w:pPr>
      <w:r>
        <w:t xml:space="preserve">10.4 Managing Sensitive Data with Kubernetes Secrets and External Secret Store Integration</w:t>
      </w:r>
    </w:p>
    <w:p>
      <w:pPr>
        <w:pStyle w:val="FirstParagraph"/>
      </w:pPr>
      <w:r>
        <w:t xml:space="preserve">Kubernetes Secrets handle sensitive data such as passwords, API keys, and TLS certificates.</w:t>
      </w:r>
    </w:p>
    <w:bookmarkStart w:id="783" w:name="built-in-secret-types"/>
    <w:p>
      <w:pPr>
        <w:pStyle w:val="Heading3"/>
      </w:pPr>
      <w:r>
        <w:t xml:space="preserve">Built-In Secret Types</w:t>
      </w:r>
    </w:p>
    <w:p>
      <w:pPr>
        <w:pStyle w:val="CaptionedFigure"/>
      </w:pPr>
      <w:r>
        <w:drawing>
          <wp:inline>
            <wp:extent cx="3131590" cy="1709530"/>
            <wp:effectExtent b="0" l="0" r="0" t="0"/>
            <wp:docPr descr="Kubernetes Built-In Secret Types" title="" id="781" name="Picture"/>
            <a:graphic>
              <a:graphicData uri="http://schemas.openxmlformats.org/drawingml/2006/picture">
                <pic:pic>
                  <pic:nvPicPr>
                    <pic:cNvPr descr="assets/images/chapter10/10-4-BUILT-IN-SECRET-TYPES.png" id="782" name="Picture"/>
                    <pic:cNvPicPr>
                      <a:picLocks noChangeArrowheads="1" noChangeAspect="1"/>
                    </pic:cNvPicPr>
                  </pic:nvPicPr>
                  <pic:blipFill>
                    <a:blip r:embed="rId780"/>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Kubernetes Built-In Secret Types</w:t>
      </w:r>
    </w:p>
    <w:p>
      <w:pPr>
        <w:pStyle w:val="BodyText"/>
      </w:pPr>
      <w:r>
        <w:rPr>
          <w:i/>
          <w:iCs/>
        </w:rPr>
        <w:t xml:space="preserve">Built-In Secret Types</w:t>
      </w:r>
    </w:p>
    <w:bookmarkEnd w:id="783"/>
    <w:bookmarkStart w:id="784" w:name="native-secrets-security-limitations"/>
    <w:p>
      <w:pPr>
        <w:pStyle w:val="Heading3"/>
      </w:pPr>
      <w:r>
        <w:t xml:space="preserve">Native Secrets Security Limitations</w:t>
      </w:r>
    </w:p>
    <w:p>
      <w:pPr>
        <w:numPr>
          <w:ilvl w:val="0"/>
          <w:numId w:val="1214"/>
        </w:numPr>
      </w:pPr>
      <w:r>
        <w:rPr>
          <w:b/>
          <w:bCs/>
        </w:rPr>
        <w:t xml:space="preserve">Base64 Encoding</w:t>
      </w:r>
      <w:r>
        <w:t xml:space="preserve">: Native Secret objects are only base64-encoded,</w:t>
      </w:r>
      <w:r>
        <w:t xml:space="preserve"> </w:t>
      </w:r>
      <w:r>
        <w:rPr>
          <w:b/>
          <w:bCs/>
        </w:rPr>
        <w:t xml:space="preserve">not encrypted</w:t>
      </w:r>
      <w:r>
        <w:t xml:space="preserve">, when stored or queried unless Encryption at Rest is explicitly configured on the API server.</w:t>
      </w:r>
    </w:p>
    <w:p>
      <w:pPr>
        <w:numPr>
          <w:ilvl w:val="0"/>
          <w:numId w:val="1214"/>
        </w:numPr>
      </w:pPr>
      <w:r>
        <w:rPr>
          <w:b/>
          <w:bCs/>
        </w:rPr>
        <w:t xml:space="preserve">etcd Exposure</w:t>
      </w:r>
      <w:r>
        <w:t xml:space="preserve">: Plaintext secrets exist in the etcd datastore unless encrypted using</w:t>
      </w:r>
      <w:r>
        <w:t xml:space="preserve"> </w:t>
      </w:r>
      <w:r>
        <w:rPr>
          <w:rStyle w:val="VerbatimChar"/>
        </w:rPr>
        <w:t xml:space="preserve">EncryptionConfiguration</w:t>
      </w:r>
      <w:r>
        <w:t xml:space="preserve"> </w:t>
      </w:r>
      <w:r>
        <w:t xml:space="preserve">with a provider key (</w:t>
      </w:r>
      <w:r>
        <w:rPr>
          <w:rStyle w:val="VerbatimChar"/>
        </w:rPr>
        <w:t xml:space="preserve">kms</w:t>
      </w:r>
      <w:r>
        <w:t xml:space="preserve">,</w:t>
      </w:r>
      <w:r>
        <w:t xml:space="preserve"> </w:t>
      </w:r>
      <w:r>
        <w:rPr>
          <w:rStyle w:val="VerbatimChar"/>
        </w:rPr>
        <w:t xml:space="preserve">aescbc</w:t>
      </w:r>
      <w:r>
        <w:t xml:space="preserve">,</w:t>
      </w:r>
      <w:r>
        <w:t xml:space="preserve"> </w:t>
      </w:r>
      <w:r>
        <w:rPr>
          <w:rStyle w:val="VerbatimChar"/>
        </w:rPr>
        <w:t xml:space="preserve">secretbox</w:t>
      </w:r>
      <w:r>
        <w:t xml:space="preserve">).</w:t>
      </w:r>
    </w:p>
    <w:bookmarkEnd w:id="784"/>
    <w:bookmarkStart w:id="788" w:name="Xa23f48185d9e405b240d73a8e3d52da84087fc1"/>
    <w:p>
      <w:pPr>
        <w:pStyle w:val="Heading3"/>
      </w:pPr>
      <w:r>
        <w:t xml:space="preserve">External Secrets Operator (ESO) &amp; Vault Integration Architecture</w:t>
      </w:r>
    </w:p>
    <w:p>
      <w:pPr>
        <w:pStyle w:val="CaptionedFigure"/>
      </w:pPr>
      <w:r>
        <w:drawing>
          <wp:inline>
            <wp:extent cx="3131590" cy="1709530"/>
            <wp:effectExtent b="0" l="0" r="0" t="0"/>
            <wp:docPr descr="External Secrets Operator" title="" id="786" name="Picture"/>
            <a:graphic>
              <a:graphicData uri="http://schemas.openxmlformats.org/drawingml/2006/picture">
                <pic:pic>
                  <pic:nvPicPr>
                    <pic:cNvPr descr="assets/images/chapter10/10-4-EXTERNAL-SECRETS-INTEGRATION-FLOW.png" id="787" name="Picture"/>
                    <pic:cNvPicPr>
                      <a:picLocks noChangeArrowheads="1" noChangeAspect="1"/>
                    </pic:cNvPicPr>
                  </pic:nvPicPr>
                  <pic:blipFill>
                    <a:blip r:embed="rId785"/>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External Secrets Operator</w:t>
      </w:r>
    </w:p>
    <w:bookmarkEnd w:id="788"/>
    <w:bookmarkEnd w:id="789"/>
    <w:bookmarkStart w:id="799" w:name="X1a30af03399ddb3302c55571d8dd12441ade9bd"/>
    <w:p>
      <w:pPr>
        <w:pStyle w:val="Heading2"/>
      </w:pPr>
      <w:r>
        <w:t xml:space="preserve">10.5 Hands-On Lab: Provisioning Ceph CSI Persistent Volumes with External HashiCorp Vault Secrets</w:t>
      </w:r>
    </w:p>
    <w:bookmarkStart w:id="793" w:name="objective"/>
    <w:p>
      <w:pPr>
        <w:pStyle w:val="Heading3"/>
      </w:pPr>
      <w:r>
        <w:t xml:space="preserve">Objective</w:t>
      </w:r>
    </w:p>
    <w:p>
      <w:pPr>
        <w:pStyle w:val="FirstParagraph"/>
      </w:pPr>
      <w:r>
        <w:t xml:space="preserve">Deploy an enterprise-grade setup consisting of a Ceph CSI StorageClass for dynamic storage provisioning, along with the External Secrets Operator (ESO) syncing sensitive credentials from HashiCorp Vault into native Kubernetes Secrets.</w:t>
      </w:r>
    </w:p>
    <w:p>
      <w:pPr>
        <w:pStyle w:val="CaptionedFigure"/>
      </w:pPr>
      <w:r>
        <w:drawing>
          <wp:inline>
            <wp:extent cx="3131590" cy="1709530"/>
            <wp:effectExtent b="0" l="0" r="0" t="0"/>
            <wp:docPr descr="Hands-on lab architecture diagram" title="" id="791" name="Picture"/>
            <a:graphic>
              <a:graphicData uri="http://schemas.openxmlformats.org/drawingml/2006/picture">
                <pic:pic>
                  <pic:nvPicPr>
                    <pic:cNvPr descr="assets/images/chapter10/10-5-LAB-ARCHITECTURE-TARGET.png" id="792" name="Picture"/>
                    <pic:cNvPicPr>
                      <a:picLocks noChangeArrowheads="1" noChangeAspect="1"/>
                    </pic:cNvPicPr>
                  </pic:nvPicPr>
                  <pic:blipFill>
                    <a:blip r:embed="rId790"/>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Hands-on lab architecture diagram</w:t>
      </w:r>
    </w:p>
    <w:bookmarkEnd w:id="793"/>
    <w:bookmarkStart w:id="794" w:name="X75efd908e362fd89b582e19535c5749ba9c0d73"/>
    <w:p>
      <w:pPr>
        <w:pStyle w:val="Heading3"/>
      </w:pPr>
      <w:r>
        <w:t xml:space="preserve">Step 1: Configure Namespace and StorageClass for Ceph CSI</w:t>
      </w:r>
    </w:p>
    <w:p>
      <w:pPr>
        <w:pStyle w:val="SourceCode"/>
      </w:pPr>
      <w:r>
        <w:rPr>
          <w:rStyle w:val="ExtensionTok"/>
        </w:rPr>
        <w:t xml:space="preserve">kubectl</w:t>
      </w:r>
      <w:r>
        <w:rPr>
          <w:rStyle w:val="NormalTok"/>
        </w:rPr>
        <w:t xml:space="preserve"> create namespace lab-storage-sec</w:t>
      </w:r>
      <w:r>
        <w:br/>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storage.k8s.io/v1</w:t>
      </w:r>
      <w:r>
        <w:br/>
      </w:r>
      <w:r>
        <w:rPr>
          <w:rStyle w:val="StringTok"/>
        </w:rPr>
        <w:t xml:space="preserve">kind: StorageClass</w:t>
      </w:r>
      <w:r>
        <w:br/>
      </w:r>
      <w:r>
        <w:rPr>
          <w:rStyle w:val="StringTok"/>
        </w:rPr>
        <w:t xml:space="preserve">metadata:</w:t>
      </w:r>
      <w:r>
        <w:br/>
      </w:r>
      <w:r>
        <w:rPr>
          <w:rStyle w:val="StringTok"/>
        </w:rPr>
        <w:t xml:space="preserve">  name: ceph-rbd-sc</w:t>
      </w:r>
      <w:r>
        <w:br/>
      </w:r>
      <w:r>
        <w:rPr>
          <w:rStyle w:val="StringTok"/>
        </w:rPr>
        <w:t xml:space="preserve">  namespace: lab-storage-sec</w:t>
      </w:r>
      <w:r>
        <w:br/>
      </w:r>
      <w:r>
        <w:rPr>
          <w:rStyle w:val="StringTok"/>
        </w:rPr>
        <w:t xml:space="preserve">provisioner: rbd.csi.ceph.com</w:t>
      </w:r>
      <w:r>
        <w:br/>
      </w:r>
      <w:r>
        <w:rPr>
          <w:rStyle w:val="StringTok"/>
        </w:rPr>
        <w:t xml:space="preserve">fstype: ext4</w:t>
      </w:r>
      <w:r>
        <w:br/>
      </w:r>
      <w:r>
        <w:rPr>
          <w:rStyle w:val="StringTok"/>
        </w:rPr>
        <w:t xml:space="preserve">parameters:</w:t>
      </w:r>
      <w:r>
        <w:br/>
      </w:r>
      <w:r>
        <w:rPr>
          <w:rStyle w:val="StringTok"/>
        </w:rPr>
        <w:t xml:space="preserve">  clusterID: 4b1715f4-210e-46b7-8025-a129d2b2c45f</w:t>
      </w:r>
      <w:r>
        <w:br/>
      </w:r>
      <w:r>
        <w:rPr>
          <w:rStyle w:val="StringTok"/>
        </w:rPr>
        <w:t xml:space="preserve">  pool: rbd-k8s-pool</w:t>
      </w:r>
      <w:r>
        <w:br/>
      </w:r>
      <w:r>
        <w:rPr>
          <w:rStyle w:val="StringTok"/>
        </w:rPr>
        <w:t xml:space="preserve">  imageFormat: "2"</w:t>
      </w:r>
      <w:r>
        <w:br/>
      </w:r>
      <w:r>
        <w:rPr>
          <w:rStyle w:val="StringTok"/>
        </w:rPr>
        <w:t xml:space="preserve">  imageFeatures: layering</w:t>
      </w:r>
      <w:r>
        <w:br/>
      </w:r>
      <w:r>
        <w:rPr>
          <w:rStyle w:val="StringTok"/>
        </w:rPr>
        <w:t xml:space="preserve">  csi.storage.k8s.io/provisioner-secret-name: csi-ceph-secret</w:t>
      </w:r>
      <w:r>
        <w:br/>
      </w:r>
      <w:r>
        <w:rPr>
          <w:rStyle w:val="StringTok"/>
        </w:rPr>
        <w:t xml:space="preserve">  csi.storage.k8s.io/provisioner-secret-namespace: lab-storage-sec</w:t>
      </w:r>
      <w:r>
        <w:br/>
      </w:r>
      <w:r>
        <w:rPr>
          <w:rStyle w:val="StringTok"/>
        </w:rPr>
        <w:t xml:space="preserve">  csi.storage.k8s.io/node-stage-secret-name: csi-ceph-secret</w:t>
      </w:r>
      <w:r>
        <w:br/>
      </w:r>
      <w:r>
        <w:rPr>
          <w:rStyle w:val="StringTok"/>
        </w:rPr>
        <w:t xml:space="preserve">  csi.storage.k8s.io/node-stage-secret-namespace: lab-storage-sec</w:t>
      </w:r>
      <w:r>
        <w:br/>
      </w:r>
      <w:r>
        <w:rPr>
          <w:rStyle w:val="StringTok"/>
        </w:rPr>
        <w:t xml:space="preserve">reclaimPolicy: Delete</w:t>
      </w:r>
      <w:r>
        <w:br/>
      </w:r>
      <w:r>
        <w:rPr>
          <w:rStyle w:val="StringTok"/>
        </w:rPr>
        <w:t xml:space="preserve">allowVolumeExpansion: true</w:t>
      </w:r>
      <w:r>
        <w:br/>
      </w:r>
      <w:r>
        <w:rPr>
          <w:rStyle w:val="StringTok"/>
        </w:rPr>
        <w:t xml:space="preserve">volumeBindingMode: Immediate</w:t>
      </w:r>
      <w:r>
        <w:br/>
      </w:r>
      <w:r>
        <w:rPr>
          <w:rStyle w:val="OperatorTok"/>
        </w:rPr>
        <w:t xml:space="preserve">EOF</w:t>
      </w:r>
    </w:p>
    <w:bookmarkEnd w:id="794"/>
    <w:bookmarkStart w:id="795" w:name="Xf3271e6c0a2535f5051f517adfa2b4a96e246bd"/>
    <w:p>
      <w:pPr>
        <w:pStyle w:val="Heading3"/>
      </w:pPr>
      <w:r>
        <w:t xml:space="preserve">Step 2: Configure HashiCorp Vault Authentication and Secret Store</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external-secrets.io/v1beta1</w:t>
      </w:r>
      <w:r>
        <w:br/>
      </w:r>
      <w:r>
        <w:rPr>
          <w:rStyle w:val="StringTok"/>
        </w:rPr>
        <w:t xml:space="preserve">kind: SecretStore</w:t>
      </w:r>
      <w:r>
        <w:br/>
      </w:r>
      <w:r>
        <w:rPr>
          <w:rStyle w:val="StringTok"/>
        </w:rPr>
        <w:t xml:space="preserve">metadata:</w:t>
      </w:r>
      <w:r>
        <w:br/>
      </w:r>
      <w:r>
        <w:rPr>
          <w:rStyle w:val="StringTok"/>
        </w:rPr>
        <w:t xml:space="preserve">  name: vault-backend</w:t>
      </w:r>
      <w:r>
        <w:br/>
      </w:r>
      <w:r>
        <w:rPr>
          <w:rStyle w:val="StringTok"/>
        </w:rPr>
        <w:t xml:space="preserve">  namespace: lab-storage-sec</w:t>
      </w:r>
      <w:r>
        <w:br/>
      </w:r>
      <w:r>
        <w:rPr>
          <w:rStyle w:val="StringTok"/>
        </w:rPr>
        <w:t xml:space="preserve">spec:</w:t>
      </w:r>
      <w:r>
        <w:br/>
      </w:r>
      <w:r>
        <w:rPr>
          <w:rStyle w:val="StringTok"/>
        </w:rPr>
        <w:t xml:space="preserve">  provider:</w:t>
      </w:r>
      <w:r>
        <w:br/>
      </w:r>
      <w:r>
        <w:rPr>
          <w:rStyle w:val="StringTok"/>
        </w:rPr>
        <w:t xml:space="preserve">    vault:</w:t>
      </w:r>
      <w:r>
        <w:br/>
      </w:r>
      <w:r>
        <w:rPr>
          <w:rStyle w:val="StringTok"/>
        </w:rPr>
        <w:t xml:space="preserve">      server: "https://vault.enterprise.internal:8200"</w:t>
      </w:r>
      <w:r>
        <w:br/>
      </w:r>
      <w:r>
        <w:rPr>
          <w:rStyle w:val="StringTok"/>
        </w:rPr>
        <w:t xml:space="preserve">      path: "secret"</w:t>
      </w:r>
      <w:r>
        <w:br/>
      </w:r>
      <w:r>
        <w:rPr>
          <w:rStyle w:val="StringTok"/>
        </w:rPr>
        <w:t xml:space="preserve">      version: "v2"</w:t>
      </w:r>
      <w:r>
        <w:br/>
      </w:r>
      <w:r>
        <w:rPr>
          <w:rStyle w:val="StringTok"/>
        </w:rPr>
        <w:t xml:space="preserve">      auth:</w:t>
      </w:r>
      <w:r>
        <w:br/>
      </w:r>
      <w:r>
        <w:rPr>
          <w:rStyle w:val="StringTok"/>
        </w:rPr>
        <w:t xml:space="preserve">        kubernetes:</w:t>
      </w:r>
      <w:r>
        <w:br/>
      </w:r>
      <w:r>
        <w:rPr>
          <w:rStyle w:val="StringTok"/>
        </w:rPr>
        <w:t xml:space="preserve">          mountPath: "kubernetes"</w:t>
      </w:r>
      <w:r>
        <w:br/>
      </w:r>
      <w:r>
        <w:rPr>
          <w:rStyle w:val="StringTok"/>
        </w:rPr>
        <w:t xml:space="preserve">          role: "lab-storage-role"</w:t>
      </w:r>
      <w:r>
        <w:br/>
      </w:r>
      <w:r>
        <w:rPr>
          <w:rStyle w:val="StringTok"/>
        </w:rPr>
        <w:t xml:space="preserve">          secretRef:</w:t>
      </w:r>
      <w:r>
        <w:br/>
      </w:r>
      <w:r>
        <w:rPr>
          <w:rStyle w:val="StringTok"/>
        </w:rPr>
        <w:t xml:space="preserve">            name: vault-auth-token</w:t>
      </w:r>
      <w:r>
        <w:br/>
      </w:r>
      <w:r>
        <w:rPr>
          <w:rStyle w:val="StringTok"/>
        </w:rPr>
        <w:t xml:space="preserve">            key: token</w:t>
      </w:r>
      <w:r>
        <w:br/>
      </w:r>
      <w:r>
        <w:rPr>
          <w:rStyle w:val="OperatorTok"/>
        </w:rPr>
        <w:t xml:space="preserve">EOF</w:t>
      </w:r>
    </w:p>
    <w:bookmarkEnd w:id="795"/>
    <w:bookmarkStart w:id="796" w:name="Xdd908a4f06f94db4cd59ab16df0dda73cb4399a"/>
    <w:p>
      <w:pPr>
        <w:pStyle w:val="Heading3"/>
      </w:pPr>
      <w:r>
        <w:t xml:space="preserve">Step 3: Map Vault Secret to Native Kubernetes Secret via ExternalSecret</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external-secrets.io/v1beta1</w:t>
      </w:r>
      <w:r>
        <w:br/>
      </w:r>
      <w:r>
        <w:rPr>
          <w:rStyle w:val="StringTok"/>
        </w:rPr>
        <w:t xml:space="preserve">kind: ExternalSecret</w:t>
      </w:r>
      <w:r>
        <w:br/>
      </w:r>
      <w:r>
        <w:rPr>
          <w:rStyle w:val="StringTok"/>
        </w:rPr>
        <w:t xml:space="preserve">metadata:</w:t>
      </w:r>
      <w:r>
        <w:br/>
      </w:r>
      <w:r>
        <w:rPr>
          <w:rStyle w:val="StringTok"/>
        </w:rPr>
        <w:t xml:space="preserve">  name: db-credentials-es</w:t>
      </w:r>
      <w:r>
        <w:br/>
      </w:r>
      <w:r>
        <w:rPr>
          <w:rStyle w:val="StringTok"/>
        </w:rPr>
        <w:t xml:space="preserve">  namespace: lab-storage-sec</w:t>
      </w:r>
      <w:r>
        <w:br/>
      </w:r>
      <w:r>
        <w:rPr>
          <w:rStyle w:val="StringTok"/>
        </w:rPr>
        <w:t xml:space="preserve">spec:</w:t>
      </w:r>
      <w:r>
        <w:br/>
      </w:r>
      <w:r>
        <w:rPr>
          <w:rStyle w:val="StringTok"/>
        </w:rPr>
        <w:t xml:space="preserve">  refreshInterval: "1h"</w:t>
      </w:r>
      <w:r>
        <w:br/>
      </w:r>
      <w:r>
        <w:rPr>
          <w:rStyle w:val="StringTok"/>
        </w:rPr>
        <w:t xml:space="preserve">  secretStoreRef:</w:t>
      </w:r>
      <w:r>
        <w:br/>
      </w:r>
      <w:r>
        <w:rPr>
          <w:rStyle w:val="StringTok"/>
        </w:rPr>
        <w:t xml:space="preserve">    name: vault-backend</w:t>
      </w:r>
      <w:r>
        <w:br/>
      </w:r>
      <w:r>
        <w:rPr>
          <w:rStyle w:val="StringTok"/>
        </w:rPr>
        <w:t xml:space="preserve">    kind: SecretStore</w:t>
      </w:r>
      <w:r>
        <w:br/>
      </w:r>
      <w:r>
        <w:rPr>
          <w:rStyle w:val="StringTok"/>
        </w:rPr>
        <w:t xml:space="preserve">  target:</w:t>
      </w:r>
      <w:r>
        <w:br/>
      </w:r>
      <w:r>
        <w:rPr>
          <w:rStyle w:val="StringTok"/>
        </w:rPr>
        <w:t xml:space="preserve">    name: db-credentials</w:t>
      </w:r>
      <w:r>
        <w:br/>
      </w:r>
      <w:r>
        <w:rPr>
          <w:rStyle w:val="StringTok"/>
        </w:rPr>
        <w:t xml:space="preserve">    creationPolicy: Owner</w:t>
      </w:r>
      <w:r>
        <w:br/>
      </w:r>
      <w:r>
        <w:rPr>
          <w:rStyle w:val="StringTok"/>
        </w:rPr>
        <w:t xml:space="preserve">  data:</w:t>
      </w:r>
      <w:r>
        <w:br/>
      </w:r>
      <w:r>
        <w:rPr>
          <w:rStyle w:val="StringTok"/>
        </w:rPr>
        <w:t xml:space="preserve">  - secretKey: DB_PASSWORD</w:t>
      </w:r>
      <w:r>
        <w:br/>
      </w:r>
      <w:r>
        <w:rPr>
          <w:rStyle w:val="StringTok"/>
        </w:rPr>
        <w:t xml:space="preserve">    remoteRef:</w:t>
      </w:r>
      <w:r>
        <w:br/>
      </w:r>
      <w:r>
        <w:rPr>
          <w:rStyle w:val="StringTok"/>
        </w:rPr>
        <w:t xml:space="preserve">      key: production/database</w:t>
      </w:r>
      <w:r>
        <w:br/>
      </w:r>
      <w:r>
        <w:rPr>
          <w:rStyle w:val="StringTok"/>
        </w:rPr>
        <w:t xml:space="preserve">      property: password</w:t>
      </w:r>
      <w:r>
        <w:br/>
      </w:r>
      <w:r>
        <w:rPr>
          <w:rStyle w:val="StringTok"/>
        </w:rPr>
        <w:t xml:space="preserve">  - secretKey: DB_USER</w:t>
      </w:r>
      <w:r>
        <w:br/>
      </w:r>
      <w:r>
        <w:rPr>
          <w:rStyle w:val="StringTok"/>
        </w:rPr>
        <w:t xml:space="preserve">    remoteRef:</w:t>
      </w:r>
      <w:r>
        <w:br/>
      </w:r>
      <w:r>
        <w:rPr>
          <w:rStyle w:val="StringTok"/>
        </w:rPr>
        <w:t xml:space="preserve">      key: production/database</w:t>
      </w:r>
      <w:r>
        <w:br/>
      </w:r>
      <w:r>
        <w:rPr>
          <w:rStyle w:val="StringTok"/>
        </w:rPr>
        <w:t xml:space="preserve">      property: username</w:t>
      </w:r>
      <w:r>
        <w:br/>
      </w:r>
      <w:r>
        <w:rPr>
          <w:rStyle w:val="OperatorTok"/>
        </w:rPr>
        <w:t xml:space="preserve">EOF</w:t>
      </w:r>
    </w:p>
    <w:bookmarkEnd w:id="796"/>
    <w:bookmarkStart w:id="797" w:name="X9a9e0d902d4ddc9b6cea445fccac6901e87991d"/>
    <w:p>
      <w:pPr>
        <w:pStyle w:val="Heading3"/>
      </w:pPr>
      <w:r>
        <w:t xml:space="preserve">Step 4: Provision Workload Consuming Ceph PV and Synchronized Secret</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v1</w:t>
      </w:r>
      <w:r>
        <w:br/>
      </w:r>
      <w:r>
        <w:rPr>
          <w:rStyle w:val="StringTok"/>
        </w:rPr>
        <w:t xml:space="preserve">kind: PersistentVolumeClaim</w:t>
      </w:r>
      <w:r>
        <w:br/>
      </w:r>
      <w:r>
        <w:rPr>
          <w:rStyle w:val="StringTok"/>
        </w:rPr>
        <w:t xml:space="preserve">metadata:</w:t>
      </w:r>
      <w:r>
        <w:br/>
      </w:r>
      <w:r>
        <w:rPr>
          <w:rStyle w:val="StringTok"/>
        </w:rPr>
        <w:t xml:space="preserve">  name: db-data-pvc</w:t>
      </w:r>
      <w:r>
        <w:br/>
      </w:r>
      <w:r>
        <w:rPr>
          <w:rStyle w:val="StringTok"/>
        </w:rPr>
        <w:t xml:space="preserve">  namespace: lab-storage-sec</w:t>
      </w:r>
      <w:r>
        <w:br/>
      </w:r>
      <w:r>
        <w:rPr>
          <w:rStyle w:val="StringTok"/>
        </w:rPr>
        <w:t xml:space="preserve">spec:</w:t>
      </w:r>
      <w:r>
        <w:br/>
      </w:r>
      <w:r>
        <w:rPr>
          <w:rStyle w:val="StringTok"/>
        </w:rPr>
        <w:t xml:space="preserve">  accessModes:</w:t>
      </w:r>
      <w:r>
        <w:br/>
      </w:r>
      <w:r>
        <w:rPr>
          <w:rStyle w:val="StringTok"/>
        </w:rPr>
        <w:t xml:space="preserve">    - ReadWriteOnce</w:t>
      </w:r>
      <w:r>
        <w:br/>
      </w:r>
      <w:r>
        <w:rPr>
          <w:rStyle w:val="StringTok"/>
        </w:rPr>
        <w:t xml:space="preserve">  storageClassName: ceph-rbd-sc</w:t>
      </w:r>
      <w:r>
        <w:br/>
      </w:r>
      <w:r>
        <w:rPr>
          <w:rStyle w:val="StringTok"/>
        </w:rPr>
        <w:t xml:space="preserve">  resources:</w:t>
      </w:r>
      <w:r>
        <w:br/>
      </w:r>
      <w:r>
        <w:rPr>
          <w:rStyle w:val="StringTok"/>
        </w:rPr>
        <w:t xml:space="preserve">    requests:</w:t>
      </w:r>
      <w:r>
        <w:br/>
      </w:r>
      <w:r>
        <w:rPr>
          <w:rStyle w:val="StringTok"/>
        </w:rPr>
        <w:t xml:space="preserve">      storage: 20Gi</w:t>
      </w:r>
      <w:r>
        <w:br/>
      </w:r>
      <w:r>
        <w:br/>
      </w:r>
      <w:r>
        <w:rPr>
          <w:rStyle w:val="StringTok"/>
        </w:rPr>
        <w:t xml:space="preserve">apiVersion: v1</w:t>
      </w:r>
      <w:r>
        <w:br/>
      </w:r>
      <w:r>
        <w:rPr>
          <w:rStyle w:val="StringTok"/>
        </w:rPr>
        <w:t xml:space="preserve">kind: Pod</w:t>
      </w:r>
      <w:r>
        <w:br/>
      </w:r>
      <w:r>
        <w:rPr>
          <w:rStyle w:val="StringTok"/>
        </w:rPr>
        <w:t xml:space="preserve">metadata:</w:t>
      </w:r>
      <w:r>
        <w:br/>
      </w:r>
      <w:r>
        <w:rPr>
          <w:rStyle w:val="StringTok"/>
        </w:rPr>
        <w:t xml:space="preserve">  name: stateful-db-0</w:t>
      </w:r>
      <w:r>
        <w:br/>
      </w:r>
      <w:r>
        <w:rPr>
          <w:rStyle w:val="StringTok"/>
        </w:rPr>
        <w:t xml:space="preserve">  namespace: lab-storage-sec</w:t>
      </w:r>
      <w:r>
        <w:br/>
      </w:r>
      <w:r>
        <w:rPr>
          <w:rStyle w:val="StringTok"/>
        </w:rPr>
        <w:t xml:space="preserve">spec:</w:t>
      </w:r>
      <w:r>
        <w:br/>
      </w:r>
      <w:r>
        <w:rPr>
          <w:rStyle w:val="StringTok"/>
        </w:rPr>
        <w:t xml:space="preserve">  containers:</w:t>
      </w:r>
      <w:r>
        <w:br/>
      </w:r>
      <w:r>
        <w:rPr>
          <w:rStyle w:val="StringTok"/>
        </w:rPr>
        <w:t xml:space="preserve">  - name: postgres</w:t>
      </w:r>
      <w:r>
        <w:br/>
      </w:r>
      <w:r>
        <w:rPr>
          <w:rStyle w:val="StringTok"/>
        </w:rPr>
        <w:t xml:space="preserve">    image: postgres:15-alpine</w:t>
      </w:r>
      <w:r>
        <w:br/>
      </w:r>
      <w:r>
        <w:rPr>
          <w:rStyle w:val="StringTok"/>
        </w:rPr>
        <w:t xml:space="preserve">    env:</w:t>
      </w:r>
      <w:r>
        <w:br/>
      </w:r>
      <w:r>
        <w:rPr>
          <w:rStyle w:val="StringTok"/>
        </w:rPr>
        <w:t xml:space="preserve">    - name: POSTGRES_USER</w:t>
      </w:r>
      <w:r>
        <w:br/>
      </w:r>
      <w:r>
        <w:rPr>
          <w:rStyle w:val="StringTok"/>
        </w:rPr>
        <w:t xml:space="preserve">      valueFrom:</w:t>
      </w:r>
      <w:r>
        <w:br/>
      </w:r>
      <w:r>
        <w:rPr>
          <w:rStyle w:val="StringTok"/>
        </w:rPr>
        <w:t xml:space="preserve">        secretKeyRef:</w:t>
      </w:r>
      <w:r>
        <w:br/>
      </w:r>
      <w:r>
        <w:rPr>
          <w:rStyle w:val="StringTok"/>
        </w:rPr>
        <w:t xml:space="preserve">          name: db-credentials</w:t>
      </w:r>
      <w:r>
        <w:br/>
      </w:r>
      <w:r>
        <w:rPr>
          <w:rStyle w:val="StringTok"/>
        </w:rPr>
        <w:t xml:space="preserve">          key: DB_USER</w:t>
      </w:r>
      <w:r>
        <w:br/>
      </w:r>
      <w:r>
        <w:rPr>
          <w:rStyle w:val="StringTok"/>
        </w:rPr>
        <w:t xml:space="preserve">    - name: POSTGRES_PASSWORD</w:t>
      </w:r>
      <w:r>
        <w:br/>
      </w:r>
      <w:r>
        <w:rPr>
          <w:rStyle w:val="StringTok"/>
        </w:rPr>
        <w:t xml:space="preserve">      valueFrom:</w:t>
      </w:r>
      <w:r>
        <w:br/>
      </w:r>
      <w:r>
        <w:rPr>
          <w:rStyle w:val="StringTok"/>
        </w:rPr>
        <w:t xml:space="preserve">        secretKeyRef:</w:t>
      </w:r>
      <w:r>
        <w:br/>
      </w:r>
      <w:r>
        <w:rPr>
          <w:rStyle w:val="StringTok"/>
        </w:rPr>
        <w:t xml:space="preserve">          name: db-credentials</w:t>
      </w:r>
      <w:r>
        <w:br/>
      </w:r>
      <w:r>
        <w:rPr>
          <w:rStyle w:val="StringTok"/>
        </w:rPr>
        <w:t xml:space="preserve">          key: DB_PASSWORD</w:t>
      </w:r>
      <w:r>
        <w:br/>
      </w:r>
      <w:r>
        <w:rPr>
          <w:rStyle w:val="StringTok"/>
        </w:rPr>
        <w:t xml:space="preserve">    volumeMounts:</w:t>
      </w:r>
      <w:r>
        <w:br/>
      </w:r>
      <w:r>
        <w:rPr>
          <w:rStyle w:val="StringTok"/>
        </w:rPr>
        <w:t xml:space="preserve">    - name: storage-volume</w:t>
      </w:r>
      <w:r>
        <w:br/>
      </w:r>
      <w:r>
        <w:rPr>
          <w:rStyle w:val="StringTok"/>
        </w:rPr>
        <w:t xml:space="preserve">      mountPath: /var/lib/postgresql/data</w:t>
      </w:r>
      <w:r>
        <w:br/>
      </w:r>
      <w:r>
        <w:rPr>
          <w:rStyle w:val="StringTok"/>
        </w:rPr>
        <w:t xml:space="preserve">  volumes:</w:t>
      </w:r>
      <w:r>
        <w:br/>
      </w:r>
      <w:r>
        <w:rPr>
          <w:rStyle w:val="StringTok"/>
        </w:rPr>
        <w:t xml:space="preserve">  - name: storage-volume</w:t>
      </w:r>
      <w:r>
        <w:br/>
      </w:r>
      <w:r>
        <w:rPr>
          <w:rStyle w:val="StringTok"/>
        </w:rPr>
        <w:t xml:space="preserve">    persistentVolumeClaim:</w:t>
      </w:r>
      <w:r>
        <w:br/>
      </w:r>
      <w:r>
        <w:rPr>
          <w:rStyle w:val="StringTok"/>
        </w:rPr>
        <w:t xml:space="preserve">      claimName: db-data-pvc</w:t>
      </w:r>
      <w:r>
        <w:br/>
      </w:r>
      <w:r>
        <w:rPr>
          <w:rStyle w:val="OperatorTok"/>
        </w:rPr>
        <w:t xml:space="preserve">EOF</w:t>
      </w:r>
    </w:p>
    <w:bookmarkEnd w:id="797"/>
    <w:bookmarkStart w:id="798" w:name="step-5-verification-and-inspection"/>
    <w:p>
      <w:pPr>
        <w:pStyle w:val="Heading3"/>
      </w:pPr>
      <w:r>
        <w:t xml:space="preserve">Step 5: Verification and Inspection</w:t>
      </w:r>
    </w:p>
    <w:p>
      <w:pPr>
        <w:pStyle w:val="SourceCode"/>
      </w:pPr>
      <w:r>
        <w:rPr>
          <w:rStyle w:val="CommentTok"/>
        </w:rPr>
        <w:t xml:space="preserve"># 1. Verify ExternalSecret synchronization status with Vault</w:t>
      </w:r>
      <w:r>
        <w:br/>
      </w:r>
      <w:r>
        <w:rPr>
          <w:rStyle w:val="ExtensionTok"/>
        </w:rPr>
        <w:t xml:space="preserve">kubectl</w:t>
      </w:r>
      <w:r>
        <w:rPr>
          <w:rStyle w:val="NormalTok"/>
        </w:rPr>
        <w:t xml:space="preserve"> get externalsecret db-credentials-es </w:t>
      </w:r>
      <w:r>
        <w:rPr>
          <w:rStyle w:val="AttributeTok"/>
        </w:rPr>
        <w:t xml:space="preserve">-n</w:t>
      </w:r>
      <w:r>
        <w:rPr>
          <w:rStyle w:val="NormalTok"/>
        </w:rPr>
        <w:t xml:space="preserve"> lab-storage-sec</w:t>
      </w:r>
      <w:r>
        <w:br/>
      </w:r>
      <w:r>
        <w:br/>
      </w:r>
      <w:r>
        <w:rPr>
          <w:rStyle w:val="CommentTok"/>
        </w:rPr>
        <w:t xml:space="preserve"># 2. Inspect generated native Kubernetes Secret key data</w:t>
      </w:r>
      <w:r>
        <w:br/>
      </w:r>
      <w:r>
        <w:rPr>
          <w:rStyle w:val="ExtensionTok"/>
        </w:rPr>
        <w:t xml:space="preserve">kubectl</w:t>
      </w:r>
      <w:r>
        <w:rPr>
          <w:rStyle w:val="NormalTok"/>
        </w:rPr>
        <w:t xml:space="preserve"> get secret db-credentials </w:t>
      </w:r>
      <w:r>
        <w:rPr>
          <w:rStyle w:val="AttributeTok"/>
        </w:rPr>
        <w:t xml:space="preserve">-n</w:t>
      </w:r>
      <w:r>
        <w:rPr>
          <w:rStyle w:val="NormalTok"/>
        </w:rPr>
        <w:t xml:space="preserve"> lab-storage-sec </w:t>
      </w:r>
      <w:r>
        <w:rPr>
          <w:rStyle w:val="AttributeTok"/>
        </w:rPr>
        <w:t xml:space="preserve">-o</w:t>
      </w:r>
      <w:r>
        <w:rPr>
          <w:rStyle w:val="NormalTok"/>
        </w:rPr>
        <w:t xml:space="preserve"> jsonpath=</w:t>
      </w:r>
      <w:r>
        <w:rPr>
          <w:rStyle w:val="StringTok"/>
        </w:rPr>
        <w:t xml:space="preserve">'{.data}'</w:t>
      </w:r>
      <w:r>
        <w:br/>
      </w:r>
      <w:r>
        <w:br/>
      </w:r>
      <w:r>
        <w:rPr>
          <w:rStyle w:val="CommentTok"/>
        </w:rPr>
        <w:t xml:space="preserve"># 3. Verify PVC status and binding to dynamically provisioned Ceph PV</w:t>
      </w:r>
      <w:r>
        <w:br/>
      </w:r>
      <w:r>
        <w:rPr>
          <w:rStyle w:val="ExtensionTok"/>
        </w:rPr>
        <w:t xml:space="preserve">kubectl</w:t>
      </w:r>
      <w:r>
        <w:rPr>
          <w:rStyle w:val="NormalTok"/>
        </w:rPr>
        <w:t xml:space="preserve"> get pvc db-data-pvc </w:t>
      </w:r>
      <w:r>
        <w:rPr>
          <w:rStyle w:val="AttributeTok"/>
        </w:rPr>
        <w:t xml:space="preserve">-n</w:t>
      </w:r>
      <w:r>
        <w:rPr>
          <w:rStyle w:val="NormalTok"/>
        </w:rPr>
        <w:t xml:space="preserve"> lab-storage-sec</w:t>
      </w:r>
      <w:r>
        <w:br/>
      </w:r>
      <w:r>
        <w:br/>
      </w:r>
      <w:r>
        <w:rPr>
          <w:rStyle w:val="CommentTok"/>
        </w:rPr>
        <w:t xml:space="preserve"># 4. Confirm volume mount status inside active Pod namespace</w:t>
      </w:r>
      <w:r>
        <w:br/>
      </w:r>
      <w:r>
        <w:rPr>
          <w:rStyle w:val="ExtensionTok"/>
        </w:rPr>
        <w:t xml:space="preserve">kubectl</w:t>
      </w:r>
      <w:r>
        <w:rPr>
          <w:rStyle w:val="NormalTok"/>
        </w:rPr>
        <w:t xml:space="preserve"> exec </w:t>
      </w:r>
      <w:r>
        <w:rPr>
          <w:rStyle w:val="AttributeTok"/>
        </w:rPr>
        <w:t xml:space="preserve">-it</w:t>
      </w:r>
      <w:r>
        <w:rPr>
          <w:rStyle w:val="NormalTok"/>
        </w:rPr>
        <w:t xml:space="preserve"> stateful-db-0 </w:t>
      </w:r>
      <w:r>
        <w:rPr>
          <w:rStyle w:val="AttributeTok"/>
        </w:rPr>
        <w:t xml:space="preserve">-n</w:t>
      </w:r>
      <w:r>
        <w:rPr>
          <w:rStyle w:val="NormalTok"/>
        </w:rPr>
        <w:t xml:space="preserve"> lab-storage-sec </w:t>
      </w:r>
      <w:r>
        <w:rPr>
          <w:rStyle w:val="AttributeTok"/>
        </w:rPr>
        <w:t xml:space="preserve">--</w:t>
      </w:r>
      <w:r>
        <w:rPr>
          <w:rStyle w:val="NormalTok"/>
        </w:rPr>
        <w:t xml:space="preserve"> df </w:t>
      </w:r>
      <w:r>
        <w:rPr>
          <w:rStyle w:val="AttributeTok"/>
        </w:rPr>
        <w:t xml:space="preserve">-h</w:t>
      </w:r>
      <w:r>
        <w:rPr>
          <w:rStyle w:val="NormalTok"/>
        </w:rPr>
        <w:t xml:space="preserve"> /var/lib/postgresql/data</w:t>
      </w:r>
    </w:p>
    <w:bookmarkEnd w:id="798"/>
    <w:bookmarkEnd w:id="799"/>
    <w:bookmarkStart w:id="801" w:name="chapter-review-and-operational-checklist"/>
    <w:p>
      <w:pPr>
        <w:pStyle w:val="Heading2"/>
      </w:pPr>
      <w:r>
        <w:t xml:space="preserve">10.6 Chapter Review and Operational Checklist</w:t>
      </w:r>
    </w:p>
    <w:p>
      <w:pPr>
        <w:pStyle w:val="FirstParagraph"/>
      </w:pPr>
      <w:r>
        <w:t xml:space="preserve">Before moving forward, ensure proficiency in the following key domain concepts:</w:t>
      </w:r>
    </w:p>
    <w:p>
      <w:pPr>
        <w:pStyle w:val="SourceCode"/>
      </w:pPr>
      <w:r>
        <w:rPr>
          <w:rStyle w:val="VerbatimChar"/>
        </w:rPr>
        <w:t xml:space="preserve">* [ ] Understanding PV access modes (`RWO`, `ROX`, `RWX`, `RWOP`) and reclaim policies (`Retain`, `Delete`).</w:t>
      </w:r>
      <w:r>
        <w:br/>
      </w:r>
      <w:r>
        <w:br/>
      </w:r>
      <w:r>
        <w:rPr>
          <w:rStyle w:val="VerbatimChar"/>
        </w:rPr>
        <w:t xml:space="preserve">* [ ] Differentiating between in-tree volume plugins and out-of-tree CSI driver RPC operations (`CreateVolume`, `NodeStageVolume`, `NodePublishVolume`).</w:t>
      </w:r>
      <w:r>
        <w:br/>
      </w:r>
      <w:r>
        <w:br/>
      </w:r>
      <w:r>
        <w:rPr>
          <w:rStyle w:val="VerbatimChar"/>
        </w:rPr>
        <w:t xml:space="preserve">* [ ] Utilizing ConfigMaps via Environment Variables, `envFrom`, and volume mounts.</w:t>
      </w:r>
      <w:r>
        <w:br/>
      </w:r>
      <w:r>
        <w:br/>
      </w:r>
      <w:r>
        <w:rPr>
          <w:rStyle w:val="VerbatimChar"/>
        </w:rPr>
        <w:t xml:space="preserve">* [ ] Managing Kubernetes Secrets security constraints, base64 encoding mechanics, and etcd encryption at rest.</w:t>
      </w:r>
      <w:r>
        <w:br/>
      </w:r>
      <w:r>
        <w:br/>
      </w:r>
      <w:r>
        <w:rPr>
          <w:rStyle w:val="VerbatimChar"/>
        </w:rPr>
        <w:t xml:space="preserve">* [ ] Integrating external secrets stores using operators (e.g., External Secrets Operator with HashiCorp Vault).</w:t>
      </w:r>
    </w:p>
    <w:bookmarkStart w:id="800" w:name="summary-of-generated-files"/>
    <w:p>
      <w:pPr>
        <w:pStyle w:val="Heading3"/>
      </w:pPr>
      <w:r>
        <w:t xml:space="preserve">Summary of Generated Files</w:t>
      </w:r>
    </w:p>
    <w:p>
      <w:pPr>
        <w:pStyle w:val="Compact"/>
        <w:numPr>
          <w:ilvl w:val="0"/>
          <w:numId w:val="1215"/>
        </w:numPr>
      </w:pPr>
      <w:r>
        <w:rPr>
          <w:rStyle w:val="VerbatimChar"/>
          <w:b/>
          <w:bCs/>
        </w:rPr>
        <w:t xml:space="preserve">Chapter10.md</w:t>
      </w:r>
      <w:r>
        <w:t xml:space="preserve">: Enterprise-grade guide covering persistent storage, CSI driver architecture, ConfigMaps, Secrets, External Secrets Operator (ESO), HashiCorp Vault integration, and a production lab environment with Ceph CSI.</w:t>
      </w:r>
    </w:p>
    <w:bookmarkEnd w:id="800"/>
    <w:bookmarkEnd w:id="801"/>
    <w:bookmarkEnd w:id="802"/>
    <w:bookmarkStart w:id="840" w:name="chapter-11-kubernetes-security-rbac"/>
    <w:p>
      <w:pPr>
        <w:pStyle w:val="Heading1"/>
      </w:pPr>
      <w:r>
        <w:t xml:space="preserve">Chapter 11: Kubernetes Security &amp; RBAC</w:t>
      </w:r>
    </w:p>
    <w:p>
      <w:pPr>
        <w:pStyle w:val="FirstParagraph"/>
      </w:pPr>
      <w:r>
        <w:t xml:space="preserve">This chapter covers the complete security model of Kubernetes, structured directly for enterprise operations and aligned with the LPI 701-200 (DevOps Tools Engineer) exam objectives. It explores API request validation, fine-grained access management, network isolation controls, pod execution standards, and dynamic request admission.</w:t>
      </w:r>
    </w:p>
    <w:bookmarkStart w:id="812" w:name="X7f1be60b0f9bda660aa435051686eb817e8334c"/>
    <w:p>
      <w:pPr>
        <w:pStyle w:val="Heading2"/>
      </w:pPr>
      <w:r>
        <w:t xml:space="preserve">11.1 Kubernetes Authentication &amp; Authorization Engine</w:t>
      </w:r>
    </w:p>
    <w:p>
      <w:pPr>
        <w:pStyle w:val="FirstParagraph"/>
      </w:pPr>
      <w:r>
        <w:t xml:space="preserve">Every operation in a Kubernetes cluster flows through the</w:t>
      </w:r>
      <w:r>
        <w:t xml:space="preserve"> </w:t>
      </w:r>
      <w:r>
        <w:rPr>
          <w:rStyle w:val="VerbatimChar"/>
        </w:rPr>
        <w:t xml:space="preserve">kube-apiserver</w:t>
      </w:r>
      <w:r>
        <w:t xml:space="preserve"> </w:t>
      </w:r>
      <w:r>
        <w:t xml:space="preserve">via RESTful HTTP calls. To protect state transitions in</w:t>
      </w:r>
      <w:r>
        <w:t xml:space="preserve"> </w:t>
      </w:r>
      <w:r>
        <w:rPr>
          <w:rStyle w:val="VerbatimChar"/>
        </w:rPr>
        <w:t xml:space="preserve">etcd</w:t>
      </w:r>
      <w:r>
        <w:t xml:space="preserve">, the API server subjects incoming requests to a three-stage validation pipeline:</w:t>
      </w:r>
      <w:r>
        <w:t xml:space="preserve"> </w:t>
      </w:r>
      <w:r>
        <w:rPr>
          <w:b/>
          <w:bCs/>
        </w:rPr>
        <w:t xml:space="preserve">Authentication (AuthN)</w:t>
      </w:r>
      <w:r>
        <w:t xml:space="preserve">,</w:t>
      </w:r>
      <w:r>
        <w:t xml:space="preserve"> </w:t>
      </w:r>
      <w:r>
        <w:rPr>
          <w:b/>
          <w:bCs/>
        </w:rPr>
        <w:t xml:space="preserve">Authorization (AuthZ)</w:t>
      </w:r>
      <w:r>
        <w:t xml:space="preserve">, and</w:t>
      </w:r>
      <w:r>
        <w:t xml:space="preserve"> </w:t>
      </w:r>
      <w:r>
        <w:rPr>
          <w:b/>
          <w:bCs/>
        </w:rPr>
        <w:t xml:space="preserve">Admission Control</w:t>
      </w:r>
      <w:r>
        <w:t xml:space="preserve">.</w:t>
      </w:r>
    </w:p>
    <w:p>
      <w:pPr>
        <w:pStyle w:val="CaptionedFigure"/>
      </w:pPr>
      <w:r>
        <w:drawing>
          <wp:inline>
            <wp:extent cx="3131590" cy="1709530"/>
            <wp:effectExtent b="0" l="0" r="0" t="0"/>
            <wp:docPr descr="KUBERNETES API REQUEST PIPELINE" title="" id="804" name="Picture"/>
            <a:graphic>
              <a:graphicData uri="http://schemas.openxmlformats.org/drawingml/2006/picture">
                <pic:pic>
                  <pic:nvPicPr>
                    <pic:cNvPr descr="assets/images/chapter11/11-1-KUBERNETES-API-REQUEST-PIPELINE.png" id="805" name="Picture"/>
                    <pic:cNvPicPr>
                      <a:picLocks noChangeArrowheads="1" noChangeAspect="1"/>
                    </pic:cNvPicPr>
                  </pic:nvPicPr>
                  <pic:blipFill>
                    <a:blip r:embed="rId803"/>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KUBERNETES API REQUEST PIPELINE</w:t>
      </w:r>
    </w:p>
    <w:bookmarkStart w:id="807" w:name="authentication-authn"/>
    <w:p>
      <w:pPr>
        <w:pStyle w:val="Heading3"/>
      </w:pPr>
      <w:r>
        <w:t xml:space="preserve">Authentication (AuthN)</w:t>
      </w:r>
    </w:p>
    <w:p>
      <w:pPr>
        <w:pStyle w:val="FirstParagraph"/>
      </w:pPr>
      <w:r>
        <w:t xml:space="preserve">Authentication inspects the HTTP header, client certificates, or bearer tokens to determine the identity of the requester. Kubernetes recognizes two principal identity categories:</w:t>
      </w:r>
    </w:p>
    <w:p>
      <w:pPr>
        <w:pStyle w:val="Compact"/>
        <w:numPr>
          <w:ilvl w:val="0"/>
          <w:numId w:val="1216"/>
        </w:numPr>
      </w:pPr>
      <w:r>
        <w:rPr>
          <w:b/>
          <w:bCs/>
        </w:rPr>
        <w:t xml:space="preserve">Human Users</w:t>
      </w:r>
      <w:r>
        <w:t xml:space="preserve">: Managed externally (e.g., via Corporate IdP/OIDC, X.509 Client Certificates, or Static Token files). Kubernetes does</w:t>
      </w:r>
      <w:r>
        <w:t xml:space="preserve"> </w:t>
      </w:r>
      <w:r>
        <w:rPr>
          <w:b/>
          <w:bCs/>
        </w:rPr>
        <w:t xml:space="preserve">not</w:t>
      </w:r>
      <w:r>
        <w:t xml:space="preserve"> </w:t>
      </w:r>
      <w:r>
        <w:t xml:space="preserve">store</w:t>
      </w:r>
      <w:r>
        <w:t xml:space="preserve"> </w:t>
      </w:r>
      <w:r>
        <w:rPr>
          <w:rStyle w:val="VerbatimChar"/>
        </w:rPr>
        <w:t xml:space="preserve">User</w:t>
      </w:r>
      <w:r>
        <w:t xml:space="preserve"> </w:t>
      </w:r>
      <w:r>
        <w:t xml:space="preserve">objects in its API database.</w:t>
      </w:r>
    </w:p>
    <w:p>
      <w:pPr>
        <w:pStyle w:val="Compact"/>
        <w:numPr>
          <w:ilvl w:val="0"/>
          <w:numId w:val="1216"/>
        </w:numPr>
      </w:pPr>
      <w:r>
        <w:rPr>
          <w:b/>
          <w:bCs/>
        </w:rPr>
        <w:t xml:space="preserve">ServiceAccounts</w:t>
      </w:r>
      <w:r>
        <w:t xml:space="preserve">: Managed natively by Kubernetes as API objects within specific Namespaces for in-cluster workload identities.</w:t>
      </w:r>
    </w:p>
    <w:bookmarkStart w:id="806" w:name="common-authentication-methods"/>
    <w:p>
      <w:pPr>
        <w:pStyle w:val="Heading4"/>
      </w:pPr>
      <w:r>
        <w:t xml:space="preserve">Common Authentication Methods</w:t>
      </w:r>
    </w:p>
    <w:p>
      <w:pPr>
        <w:numPr>
          <w:ilvl w:val="0"/>
          <w:numId w:val="1217"/>
        </w:numPr>
      </w:pPr>
      <w:r>
        <w:rPr>
          <w:b/>
          <w:bCs/>
        </w:rPr>
        <w:t xml:space="preserve">X.509 Client Certificates</w:t>
      </w:r>
      <w:r>
        <w:t xml:space="preserve">: The API server trusts certificates signed by the Cluster Certificate Authority (CA). The Certificate Subject’s Common Name (</w:t>
      </w:r>
      <w:r>
        <w:rPr>
          <w:rStyle w:val="VerbatimChar"/>
        </w:rPr>
        <w:t xml:space="preserve">CN</w:t>
      </w:r>
      <w:r>
        <w:t xml:space="preserve">) is interpreted as the</w:t>
      </w:r>
      <w:r>
        <w:t xml:space="preserve"> </w:t>
      </w:r>
      <w:r>
        <w:rPr>
          <w:b/>
          <w:bCs/>
        </w:rPr>
        <w:t xml:space="preserve">User</w:t>
      </w:r>
      <w:r>
        <w:t xml:space="preserve">, and Organization entries (</w:t>
      </w:r>
      <w:r>
        <w:rPr>
          <w:rStyle w:val="VerbatimChar"/>
        </w:rPr>
        <w:t xml:space="preserve">O</w:t>
      </w:r>
      <w:r>
        <w:t xml:space="preserve">) are mapped to</w:t>
      </w:r>
      <w:r>
        <w:t xml:space="preserve"> </w:t>
      </w:r>
      <w:r>
        <w:rPr>
          <w:b/>
          <w:bCs/>
        </w:rPr>
        <w:t xml:space="preserve">Groups</w:t>
      </w:r>
      <w:r>
        <w:t xml:space="preserve">.</w:t>
      </w:r>
    </w:p>
    <w:p>
      <w:pPr>
        <w:numPr>
          <w:ilvl w:val="0"/>
          <w:numId w:val="1217"/>
        </w:numPr>
      </w:pPr>
      <w:r>
        <w:t xml:space="preserve">Flag:</w:t>
      </w:r>
      <w:r>
        <w:t xml:space="preserve"> </w:t>
      </w:r>
      <w:r>
        <w:rPr>
          <w:rStyle w:val="VerbatimChar"/>
        </w:rPr>
        <w:t xml:space="preserve">--client-ca-file=/etc/kubernetes/pki/ca.crt</w:t>
      </w:r>
    </w:p>
    <w:p>
      <w:pPr>
        <w:numPr>
          <w:ilvl w:val="0"/>
          <w:numId w:val="1217"/>
        </w:numPr>
      </w:pPr>
      <w:r>
        <w:rPr>
          <w:b/>
          <w:bCs/>
        </w:rPr>
        <w:t xml:space="preserve">OpenID Connect (OIDC) Tokens</w:t>
      </w:r>
      <w:r>
        <w:t xml:space="preserve">: Delegates identity verification to external IdPs (Keycloak, Okta, Azure AD, Dex) using OAuth 2.0 JWT tokens.</w:t>
      </w:r>
    </w:p>
    <w:p>
      <w:pPr>
        <w:numPr>
          <w:ilvl w:val="0"/>
          <w:numId w:val="1217"/>
        </w:numPr>
      </w:pPr>
      <w:r>
        <w:t xml:space="preserve">API Server Flags:</w:t>
      </w:r>
    </w:p>
    <w:p>
      <w:pPr>
        <w:pStyle w:val="SourceCode"/>
      </w:pPr>
      <w:r>
        <w:rPr>
          <w:rStyle w:val="ExtensionTok"/>
        </w:rPr>
        <w:t xml:space="preserve">--oidc-issuer-url=https://auth.enterprise.internal/auth/realms/master</w:t>
      </w:r>
      <w:r>
        <w:br/>
      </w:r>
      <w:r>
        <w:rPr>
          <w:rStyle w:val="ExtensionTok"/>
        </w:rPr>
        <w:t xml:space="preserve">--oidc-client-id=kubernetes-cluster</w:t>
      </w:r>
      <w:r>
        <w:br/>
      </w:r>
      <w:r>
        <w:rPr>
          <w:rStyle w:val="ExtensionTok"/>
        </w:rPr>
        <w:t xml:space="preserve">--oidc-username-claim=preferred_username</w:t>
      </w:r>
      <w:r>
        <w:br/>
      </w:r>
      <w:r>
        <w:rPr>
          <w:rStyle w:val="ExtensionTok"/>
        </w:rPr>
        <w:t xml:space="preserve">--oidc-groups-claim=groups</w:t>
      </w:r>
    </w:p>
    <w:p>
      <w:pPr>
        <w:pStyle w:val="Compact"/>
        <w:numPr>
          <w:ilvl w:val="0"/>
          <w:numId w:val="1218"/>
        </w:numPr>
      </w:pPr>
      <w:r>
        <w:rPr>
          <w:b/>
          <w:bCs/>
        </w:rPr>
        <w:t xml:space="preserve">ServiceAccount Service Account Tokens</w:t>
      </w:r>
      <w:r>
        <w:t xml:space="preserve">: Short-lived, auto-rotating JSON Web Tokens (JWT) issued via the</w:t>
      </w:r>
      <w:r>
        <w:t xml:space="preserve"> </w:t>
      </w:r>
      <w:r>
        <w:rPr>
          <w:rStyle w:val="VerbatimChar"/>
        </w:rPr>
        <w:t xml:space="preserve">TokenRequest</w:t>
      </w:r>
      <w:r>
        <w:t xml:space="preserve"> </w:t>
      </w:r>
      <w:r>
        <w:t xml:space="preserve">API (bound to Pod life cycles).</w:t>
      </w:r>
    </w:p>
    <w:bookmarkEnd w:id="806"/>
    <w:bookmarkEnd w:id="807"/>
    <w:bookmarkStart w:id="811" w:name="authorization-authz"/>
    <w:p>
      <w:pPr>
        <w:pStyle w:val="Heading3"/>
      </w:pPr>
      <w:r>
        <w:t xml:space="preserve">Authorization (AuthZ)</w:t>
      </w:r>
    </w:p>
    <w:p>
      <w:pPr>
        <w:pStyle w:val="FirstParagraph"/>
      </w:pPr>
      <w:r>
        <w:t xml:space="preserve">Once identity is verified, authorization modules evaluate whether the user or service account has permission to perform the requested verb (e.g.,</w:t>
      </w:r>
      <w:r>
        <w:t xml:space="preserve"> </w:t>
      </w:r>
      <w:r>
        <w:rPr>
          <w:rStyle w:val="VerbatimChar"/>
        </w:rPr>
        <w:t xml:space="preserve">get</w:t>
      </w:r>
      <w:r>
        <w:t xml:space="preserve">,</w:t>
      </w:r>
      <w:r>
        <w:t xml:space="preserve"> </w:t>
      </w:r>
      <w:r>
        <w:rPr>
          <w:rStyle w:val="VerbatimChar"/>
        </w:rPr>
        <w:t xml:space="preserve">create</w:t>
      </w:r>
      <w:r>
        <w:t xml:space="preserve">,</w:t>
      </w:r>
      <w:r>
        <w:t xml:space="preserve"> </w:t>
      </w:r>
      <w:r>
        <w:rPr>
          <w:rStyle w:val="VerbatimChar"/>
        </w:rPr>
        <w:t xml:space="preserve">delete</w:t>
      </w:r>
      <w:r>
        <w:t xml:space="preserve">) on the target resource (e.g.,</w:t>
      </w:r>
      <w:r>
        <w:t xml:space="preserve"> </w:t>
      </w:r>
      <w:r>
        <w:rPr>
          <w:rStyle w:val="VerbatimChar"/>
        </w:rPr>
        <w:t xml:space="preserve">pods</w:t>
      </w:r>
      <w:r>
        <w:t xml:space="preserve">,</w:t>
      </w:r>
      <w:r>
        <w:t xml:space="preserve"> </w:t>
      </w:r>
      <w:r>
        <w:rPr>
          <w:rStyle w:val="VerbatimChar"/>
        </w:rPr>
        <w:t xml:space="preserve">services</w:t>
      </w:r>
      <w:r>
        <w:t xml:space="preserve">,</w:t>
      </w:r>
      <w:r>
        <w:t xml:space="preserve"> </w:t>
      </w:r>
      <w:r>
        <w:rPr>
          <w:rStyle w:val="VerbatimChar"/>
        </w:rPr>
        <w:t xml:space="preserve">secrets</w:t>
      </w:r>
      <w:r>
        <w:t xml:space="preserve">).</w:t>
      </w:r>
    </w:p>
    <w:p>
      <w:pPr>
        <w:pStyle w:val="BodyText"/>
      </w:pPr>
      <w:r>
        <w:t xml:space="preserve">Multiple authorization modes can be configured sequentially using the</w:t>
      </w:r>
      <w:r>
        <w:t xml:space="preserve"> </w:t>
      </w:r>
      <w:r>
        <w:rPr>
          <w:rStyle w:val="VerbatimChar"/>
        </w:rPr>
        <w:t xml:space="preserve">--authorization-mode</w:t>
      </w:r>
      <w:r>
        <w:t xml:space="preserve"> </w:t>
      </w:r>
      <w:r>
        <w:t xml:space="preserve">API server flag. Authorization evaluation stops as soon as a module explicitly</w:t>
      </w:r>
      <w:r>
        <w:t xml:space="preserve"> </w:t>
      </w:r>
      <w:r>
        <w:rPr>
          <w:b/>
          <w:bCs/>
        </w:rPr>
        <w:t xml:space="preserve">allows</w:t>
      </w:r>
      <w:r>
        <w:t xml:space="preserve"> </w:t>
      </w:r>
      <w:r>
        <w:t xml:space="preserve">or</w:t>
      </w:r>
      <w:r>
        <w:t xml:space="preserve"> </w:t>
      </w:r>
      <w:r>
        <w:rPr>
          <w:b/>
          <w:bCs/>
        </w:rPr>
        <w:t xml:space="preserve">denies</w:t>
      </w:r>
      <w:r>
        <w:t xml:space="preserve"> </w:t>
      </w:r>
      <w:r>
        <w:t xml:space="preserve">the request; if a module is indecisive, evaluation falls back to the next module in the chain.</w:t>
      </w:r>
    </w:p>
    <w:p>
      <w:pPr>
        <w:pStyle w:val="CaptionedFigure"/>
      </w:pPr>
      <w:r>
        <w:drawing>
          <wp:inline>
            <wp:extent cx="3131590" cy="1709530"/>
            <wp:effectExtent b="0" l="0" r="0" t="0"/>
            <wp:docPr descr="AUTHENTICATION MECHANISMS" title="" id="809" name="Picture"/>
            <a:graphic>
              <a:graphicData uri="http://schemas.openxmlformats.org/drawingml/2006/picture">
                <pic:pic>
                  <pic:nvPicPr>
                    <pic:cNvPr descr="assets/images/chapter11/11-1-AUTHENTICATION-MECHANISMS.png" id="810" name="Picture"/>
                    <pic:cNvPicPr>
                      <a:picLocks noChangeArrowheads="1" noChangeAspect="1"/>
                    </pic:cNvPicPr>
                  </pic:nvPicPr>
                  <pic:blipFill>
                    <a:blip r:embed="rId808"/>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AUTHENTICATION MECHANISMS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Authorization Mode</w:t>
            </w:r>
          </w:p>
        </w:tc>
        <w:tc>
          <w:tcPr/>
          <w:p>
            <w:pPr>
              <w:pStyle w:val="Compact"/>
              <w:jc w:val="left"/>
            </w:pPr>
            <w:r>
              <w:t xml:space="preserve">Evaluation Model</w:t>
            </w:r>
          </w:p>
        </w:tc>
        <w:tc>
          <w:tcPr/>
          <w:p>
            <w:pPr>
              <w:pStyle w:val="Compact"/>
              <w:jc w:val="left"/>
            </w:pPr>
            <w:r>
              <w:t xml:space="preserve">Best Use Case</w:t>
            </w:r>
          </w:p>
        </w:tc>
      </w:tr>
      <w:tr>
        <w:tc>
          <w:tcPr/>
          <w:p>
            <w:pPr>
              <w:pStyle w:val="Compact"/>
              <w:jc w:val="left"/>
            </w:pPr>
            <w:r>
              <w:rPr>
                <w:b/>
                <w:bCs/>
              </w:rPr>
              <w:t xml:space="preserve">RBAC</w:t>
            </w:r>
          </w:p>
        </w:tc>
        <w:tc>
          <w:tcPr/>
          <w:p>
            <w:pPr>
              <w:pStyle w:val="Compact"/>
              <w:jc w:val="left"/>
            </w:pPr>
            <w:r>
              <w:t xml:space="preserve">Evaluates roles and role bindings stored in Kubernetes.</w:t>
            </w:r>
          </w:p>
        </w:tc>
        <w:tc>
          <w:tcPr/>
          <w:p>
            <w:pPr>
              <w:pStyle w:val="Compact"/>
              <w:jc w:val="left"/>
            </w:pPr>
            <w:r>
              <w:t xml:space="preserve">Standard enterprise production deployments.</w:t>
            </w:r>
          </w:p>
        </w:tc>
      </w:tr>
      <w:tr>
        <w:tc>
          <w:tcPr/>
          <w:p>
            <w:pPr>
              <w:pStyle w:val="Compact"/>
              <w:jc w:val="left"/>
            </w:pPr>
            <w:r>
              <w:rPr>
                <w:b/>
                <w:bCs/>
              </w:rPr>
              <w:t xml:space="preserve">Node</w:t>
            </w:r>
          </w:p>
        </w:tc>
        <w:tc>
          <w:tcPr/>
          <w:p>
            <w:pPr>
              <w:pStyle w:val="Compact"/>
              <w:jc w:val="left"/>
            </w:pPr>
            <w:r>
              <w:t xml:space="preserve">Authorizes API calls made specifically by</w:t>
            </w:r>
            <w:r>
              <w:t xml:space="preserve"> </w:t>
            </w:r>
            <w:r>
              <w:rPr>
                <w:rStyle w:val="VerbatimChar"/>
              </w:rPr>
              <w:t xml:space="preserve">kubelet</w:t>
            </w:r>
            <w:r>
              <w:t xml:space="preserve"> </w:t>
            </w:r>
            <w:r>
              <w:t xml:space="preserve">instances based on assigned workloads.</w:t>
            </w:r>
          </w:p>
        </w:tc>
        <w:tc>
          <w:tcPr/>
          <w:p>
            <w:pPr>
              <w:pStyle w:val="Compact"/>
              <w:jc w:val="left"/>
            </w:pPr>
            <w:r>
              <w:t xml:space="preserve">Node isolation and infrastructure control plane security.</w:t>
            </w:r>
          </w:p>
        </w:tc>
      </w:tr>
      <w:tr>
        <w:tc>
          <w:tcPr/>
          <w:p>
            <w:pPr>
              <w:pStyle w:val="Compact"/>
              <w:jc w:val="left"/>
            </w:pPr>
            <w:r>
              <w:rPr>
                <w:b/>
                <w:bCs/>
              </w:rPr>
              <w:t xml:space="preserve">ABAC</w:t>
            </w:r>
          </w:p>
        </w:tc>
        <w:tc>
          <w:tcPr/>
          <w:p>
            <w:pPr>
              <w:pStyle w:val="Compact"/>
              <w:jc w:val="left"/>
            </w:pPr>
            <w:r>
              <w:t xml:space="preserve">Evaluates arbitrary field-based policy rules written in JSON files.</w:t>
            </w:r>
          </w:p>
        </w:tc>
        <w:tc>
          <w:tcPr/>
          <w:p>
            <w:pPr>
              <w:pStyle w:val="Compact"/>
              <w:jc w:val="left"/>
            </w:pPr>
            <w:r>
              <w:t xml:space="preserve">Legacy static cluster configurations (requires API server restarts to edit).</w:t>
            </w:r>
          </w:p>
        </w:tc>
      </w:tr>
      <w:tr>
        <w:tc>
          <w:tcPr/>
          <w:p>
            <w:pPr>
              <w:pStyle w:val="Compact"/>
              <w:jc w:val="left"/>
            </w:pPr>
            <w:r>
              <w:rPr>
                <w:b/>
                <w:bCs/>
              </w:rPr>
              <w:t xml:space="preserve">Webhook</w:t>
            </w:r>
          </w:p>
        </w:tc>
        <w:tc>
          <w:tcPr/>
          <w:p>
            <w:pPr>
              <w:pStyle w:val="Compact"/>
              <w:jc w:val="left"/>
            </w:pPr>
            <w:r>
              <w:t xml:space="preserve">Delegates authorization decisions to an external HTTP REST endpoint (e.g., OPA / Gatekeeper).</w:t>
            </w:r>
          </w:p>
        </w:tc>
        <w:tc>
          <w:tcPr/>
          <w:p>
            <w:pPr>
              <w:pStyle w:val="Compact"/>
              <w:jc w:val="left"/>
            </w:pPr>
            <w:r>
              <w:t xml:space="preserve">Fine-grained or dynamic enterprise policy engine integration.</w:t>
            </w:r>
          </w:p>
        </w:tc>
      </w:tr>
    </w:tbl>
    <w:bookmarkEnd w:id="811"/>
    <w:bookmarkEnd w:id="812"/>
    <w:bookmarkStart w:id="822" w:name="Xdf8c5363acc998eed5723a1e8332642ae33457d"/>
    <w:p>
      <w:pPr>
        <w:pStyle w:val="Heading2"/>
      </w:pPr>
      <w:r>
        <w:t xml:space="preserve">11.2 Role-Based Access Control (RBAC): ServiceAccounts, Roles, ClusterRoles, and Bindings</w:t>
      </w:r>
    </w:p>
    <w:p>
      <w:pPr>
        <w:pStyle w:val="FirstParagraph"/>
      </w:pPr>
      <w:r>
        <w:t xml:space="preserve">Kubernetes RBAC controls authorization using four primary API objects under the</w:t>
      </w:r>
      <w:r>
        <w:t xml:space="preserve"> </w:t>
      </w:r>
      <w:r>
        <w:rPr>
          <w:rStyle w:val="VerbatimChar"/>
        </w:rPr>
        <w:t xml:space="preserve">rbac.authorization.k8s.io/v1</w:t>
      </w:r>
      <w:r>
        <w:t xml:space="preserve"> </w:t>
      </w:r>
      <w:r>
        <w:t xml:space="preserve">API group.</w:t>
      </w:r>
    </w:p>
    <w:p>
      <w:pPr>
        <w:pStyle w:val="CaptionedFigure"/>
      </w:pPr>
      <w:r>
        <w:drawing>
          <wp:inline>
            <wp:extent cx="3131590" cy="1709530"/>
            <wp:effectExtent b="0" l="0" r="0" t="0"/>
            <wp:docPr descr="KUBERNETES RBAC RESOURCE MODE" title="" id="814" name="Picture"/>
            <a:graphic>
              <a:graphicData uri="http://schemas.openxmlformats.org/drawingml/2006/picture">
                <pic:pic>
                  <pic:nvPicPr>
                    <pic:cNvPr descr="assets/images/chapter11/11-1-RBAC-RESOURCE-MAPPING-MODEL.png" id="815" name="Picture"/>
                    <pic:cNvPicPr>
                      <a:picLocks noChangeArrowheads="1" noChangeAspect="1"/>
                    </pic:cNvPicPr>
                  </pic:nvPicPr>
                  <pic:blipFill>
                    <a:blip r:embed="rId813"/>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KUBERNETES RBAC RESOURCE MODE</w:t>
      </w:r>
    </w:p>
    <w:bookmarkStart w:id="818" w:name="rbac-scope-breakdown"/>
    <w:p>
      <w:pPr>
        <w:pStyle w:val="Heading3"/>
      </w:pPr>
      <w:r>
        <w:t xml:space="preserve">RBAC Scope Breakdown</w:t>
      </w:r>
    </w:p>
    <w:bookmarkStart w:id="816" w:name="roles-vs.-clusterroles"/>
    <w:p>
      <w:pPr>
        <w:pStyle w:val="Heading4"/>
      </w:pPr>
      <w:r>
        <w:t xml:space="preserve">1. Roles vs. ClusterRoles</w:t>
      </w:r>
    </w:p>
    <w:p>
      <w:pPr>
        <w:numPr>
          <w:ilvl w:val="0"/>
          <w:numId w:val="1219"/>
        </w:numPr>
      </w:pPr>
      <w:r>
        <w:rPr>
          <w:b/>
          <w:bCs/>
        </w:rPr>
        <w:t xml:space="preserve">Role</w:t>
      </w:r>
      <w:r>
        <w:t xml:space="preserve">: Defines permissions</w:t>
      </w:r>
      <w:r>
        <w:t xml:space="preserve"> </w:t>
      </w:r>
      <w:r>
        <w:rPr>
          <w:b/>
          <w:bCs/>
        </w:rPr>
        <w:t xml:space="preserve">within a single namespace</w:t>
      </w:r>
      <w:r>
        <w:t xml:space="preserve">.</w:t>
      </w:r>
    </w:p>
    <w:p>
      <w:pPr>
        <w:numPr>
          <w:ilvl w:val="0"/>
          <w:numId w:val="1219"/>
        </w:numPr>
      </w:pPr>
      <w:r>
        <w:rPr>
          <w:b/>
          <w:bCs/>
        </w:rPr>
        <w:t xml:space="preserve">ClusterRole</w:t>
      </w:r>
      <w:r>
        <w:t xml:space="preserve">: Defines permissions across the</w:t>
      </w:r>
      <w:r>
        <w:t xml:space="preserve"> </w:t>
      </w:r>
      <w:r>
        <w:rPr>
          <w:b/>
          <w:bCs/>
        </w:rPr>
        <w:t xml:space="preserve">entire cluster</w:t>
      </w:r>
      <w:r>
        <w:t xml:space="preserve"> </w:t>
      </w:r>
      <w:r>
        <w:t xml:space="preserve">(including cluster-scoped resources like</w:t>
      </w:r>
      <w:r>
        <w:t xml:space="preserve"> </w:t>
      </w:r>
      <w:r>
        <w:rPr>
          <w:rStyle w:val="VerbatimChar"/>
        </w:rPr>
        <w:t xml:space="preserve">Node</w:t>
      </w:r>
      <w:r>
        <w:t xml:space="preserve">,</w:t>
      </w:r>
      <w:r>
        <w:t xml:space="preserve"> </w:t>
      </w:r>
      <w:r>
        <w:rPr>
          <w:rStyle w:val="VerbatimChar"/>
        </w:rPr>
        <w:t xml:space="preserve">PersistentVolume</w:t>
      </w:r>
      <w:r>
        <w:t xml:space="preserve">,</w:t>
      </w:r>
      <w:r>
        <w:t xml:space="preserve"> </w:t>
      </w:r>
      <w:r>
        <w:rPr>
          <w:rStyle w:val="VerbatimChar"/>
        </w:rPr>
        <w:t xml:space="preserve">CustomResourceDefinition</w:t>
      </w:r>
      <w:r>
        <w:t xml:space="preserve">, or non-resource endpoints like</w:t>
      </w:r>
      <w:r>
        <w:t xml:space="preserve"> </w:t>
      </w:r>
      <w:r>
        <w:rPr>
          <w:rStyle w:val="VerbatimChar"/>
        </w:rPr>
        <w:t xml:space="preserve">/healthz</w:t>
      </w:r>
      <w:r>
        <w:t xml:space="preserve">).</w:t>
      </w:r>
    </w:p>
    <w:bookmarkEnd w:id="816"/>
    <w:bookmarkStart w:id="817" w:name="rolebindings-vs.-clusterrolebindings"/>
    <w:p>
      <w:pPr>
        <w:pStyle w:val="Heading4"/>
      </w:pPr>
      <w:r>
        <w:t xml:space="preserve">2. RoleBindings vs. ClusterRoleBindings</w:t>
      </w:r>
    </w:p>
    <w:p>
      <w:pPr>
        <w:numPr>
          <w:ilvl w:val="0"/>
          <w:numId w:val="1220"/>
        </w:numPr>
      </w:pPr>
      <w:r>
        <w:rPr>
          <w:b/>
          <w:bCs/>
        </w:rPr>
        <w:t xml:space="preserve">RoleBinding</w:t>
      </w:r>
      <w:r>
        <w:t xml:space="preserve">: Grants permissions defined in a</w:t>
      </w:r>
      <w:r>
        <w:t xml:space="preserve"> </w:t>
      </w:r>
      <w:r>
        <w:rPr>
          <w:rStyle w:val="VerbatimChar"/>
        </w:rPr>
        <w:t xml:space="preserve">Role</w:t>
      </w:r>
      <w:r>
        <w:t xml:space="preserve"> </w:t>
      </w:r>
      <w:r>
        <w:t xml:space="preserve">or</w:t>
      </w:r>
      <w:r>
        <w:t xml:space="preserve"> </w:t>
      </w:r>
      <w:r>
        <w:rPr>
          <w:rStyle w:val="VerbatimChar"/>
        </w:rPr>
        <w:t xml:space="preserve">ClusterRole</w:t>
      </w:r>
      <w:r>
        <w:t xml:space="preserve"> </w:t>
      </w:r>
      <w:r>
        <w:t xml:space="preserve">to subjects</w:t>
      </w:r>
      <w:r>
        <w:t xml:space="preserve"> </w:t>
      </w:r>
      <w:r>
        <w:rPr>
          <w:b/>
          <w:bCs/>
        </w:rPr>
        <w:t xml:space="preserve">within a specific namespace</w:t>
      </w:r>
      <w:r>
        <w:t xml:space="preserve">.</w:t>
      </w:r>
    </w:p>
    <w:p>
      <w:pPr>
        <w:numPr>
          <w:ilvl w:val="0"/>
          <w:numId w:val="1220"/>
        </w:numPr>
      </w:pPr>
      <w:r>
        <w:rPr>
          <w:b/>
          <w:bCs/>
        </w:rPr>
        <w:t xml:space="preserve">ClusterRoleBinding</w:t>
      </w:r>
      <w:r>
        <w:t xml:space="preserve">: Grants permissions across</w:t>
      </w:r>
      <w:r>
        <w:t xml:space="preserve"> </w:t>
      </w:r>
      <w:r>
        <w:rPr>
          <w:b/>
          <w:bCs/>
        </w:rPr>
        <w:t xml:space="preserve">all namespaces</w:t>
      </w:r>
      <w:r>
        <w:t xml:space="preserve"> </w:t>
      </w:r>
      <w:r>
        <w:t xml:space="preserve">cluster-wide.</w:t>
      </w:r>
    </w:p>
    <w:p>
      <w:pPr>
        <w:numPr>
          <w:ilvl w:val="0"/>
          <w:numId w:val="1220"/>
        </w:numPr>
      </w:pPr>
      <w:r>
        <w:rPr>
          <w:b/>
          <w:bCs/>
        </w:rPr>
        <w:t xml:space="preserve">Key Architectural Pattern</w:t>
      </w:r>
      <w:r>
        <w:t xml:space="preserve">: Binding a</w:t>
      </w:r>
      <w:r>
        <w:t xml:space="preserve"> </w:t>
      </w:r>
      <w:r>
        <w:rPr>
          <w:rStyle w:val="VerbatimChar"/>
        </w:rPr>
        <w:t xml:space="preserve">ClusterRole</w:t>
      </w:r>
      <w:r>
        <w:t xml:space="preserve"> </w:t>
      </w:r>
      <w:r>
        <w:t xml:space="preserve">via a standard</w:t>
      </w:r>
      <w:r>
        <w:t xml:space="preserve"> </w:t>
      </w:r>
      <w:r>
        <w:rPr>
          <w:rStyle w:val="VerbatimChar"/>
        </w:rPr>
        <w:t xml:space="preserve">RoleBinding</w:t>
      </w:r>
      <w:r>
        <w:t xml:space="preserve"> </w:t>
      </w:r>
      <w:r>
        <w:t xml:space="preserve">grants the specified cluster-wide role templates (e.g., standard</w:t>
      </w:r>
      <w:r>
        <w:t xml:space="preserve"> </w:t>
      </w:r>
      <w:r>
        <w:rPr>
          <w:rStyle w:val="VerbatimChar"/>
        </w:rPr>
        <w:t xml:space="preserve">view</w:t>
      </w:r>
      <w:r>
        <w:t xml:space="preserve"> </w:t>
      </w:r>
      <w:r>
        <w:t xml:space="preserve">or</w:t>
      </w:r>
      <w:r>
        <w:t xml:space="preserve"> </w:t>
      </w:r>
      <w:r>
        <w:rPr>
          <w:rStyle w:val="VerbatimChar"/>
        </w:rPr>
        <w:t xml:space="preserve">edit</w:t>
      </w:r>
      <w:r>
        <w:t xml:space="preserve"> </w:t>
      </w:r>
      <w:r>
        <w:t xml:space="preserve">roles)</w:t>
      </w:r>
      <w:r>
        <w:t xml:space="preserve"> </w:t>
      </w:r>
      <w:r>
        <w:rPr>
          <w:b/>
          <w:bCs/>
        </w:rPr>
        <w:t xml:space="preserve">only</w:t>
      </w:r>
      <w:r>
        <w:t xml:space="preserve"> </w:t>
      </w:r>
      <w:r>
        <w:t xml:space="preserve">within the target namespace of the</w:t>
      </w:r>
      <w:r>
        <w:t xml:space="preserve"> </w:t>
      </w:r>
      <w:r>
        <w:rPr>
          <w:rStyle w:val="VerbatimChar"/>
        </w:rPr>
        <w:t xml:space="preserve">RoleBinding</w:t>
      </w:r>
      <w:r>
        <w:t xml:space="preserve">.</w:t>
      </w:r>
    </w:p>
    <w:bookmarkEnd w:id="817"/>
    <w:bookmarkEnd w:id="818"/>
    <w:bookmarkStart w:id="821" w:name="manifest-examples"/>
    <w:p>
      <w:pPr>
        <w:pStyle w:val="Heading3"/>
      </w:pPr>
      <w:r>
        <w:t xml:space="preserve">Manifest Examples</w:t>
      </w:r>
    </w:p>
    <w:bookmarkStart w:id="819" w:name="role-namespaced"/>
    <w:p>
      <w:pPr>
        <w:pStyle w:val="Heading4"/>
      </w:pPr>
      <w:r>
        <w:t xml:space="preserve">Role (Namespaced)</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name</w:t>
      </w:r>
      <w:r>
        <w:rPr>
          <w:rStyle w:val="KeywordTok"/>
        </w:rPr>
        <w:t xml:space="preserve">:</w:t>
      </w:r>
      <w:r>
        <w:rPr>
          <w:rStyle w:val="AttributeTok"/>
        </w:rPr>
        <w:t xml:space="preserve"> deployment-manager</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"apps"</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"deployments"</w:t>
      </w:r>
      <w:r>
        <w:rPr>
          <w:rStyle w:val="KeywordTok"/>
        </w:rPr>
        <w:t xml:space="preserve">,</w:t>
      </w:r>
      <w:r>
        <w:rPr>
          <w:rStyle w:val="AttributeTok"/>
        </w:rPr>
        <w:t xml:space="preserve"> </w:t>
      </w:r>
      <w:r>
        <w:rPr>
          <w:rStyle w:val="StringTok"/>
        </w:rPr>
        <w:t xml:space="preserve">"statefulsets"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"pods"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p>
    <w:bookmarkEnd w:id="819"/>
    <w:bookmarkStart w:id="820" w:name="serviceaccount-rolebinding"/>
    <w:p>
      <w:pPr>
        <w:pStyle w:val="Heading4"/>
      </w:pPr>
      <w:r>
        <w:t xml:space="preserve">ServiceAccount &amp; RoleBinding</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ci-cd-deployer</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bind-ci-cd-deployer</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subjects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ServiceAccount</w:t>
      </w:r>
      <w:r>
        <w:br/>
      </w:r>
      <w:r>
        <w:rPr>
          <w:rStyle w:val="AttributeTok"/>
        </w:rPr>
        <w:t xml:space="preserve">    </w:t>
      </w:r>
      <w:r>
        <w:rPr>
          <w:rStyle w:val="FunctionTok"/>
        </w:rPr>
        <w:t xml:space="preserve">name</w:t>
      </w:r>
      <w:r>
        <w:rPr>
          <w:rStyle w:val="KeywordTok"/>
        </w:rPr>
        <w:t xml:space="preserve">:</w:t>
      </w:r>
      <w:r>
        <w:rPr>
          <w:rStyle w:val="AttributeTok"/>
        </w:rPr>
        <w:t xml:space="preserve"> ci-cd-deployer</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roleRef</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Role</w:t>
      </w:r>
      <w:r>
        <w:br/>
      </w:r>
      <w:r>
        <w:rPr>
          <w:rStyle w:val="AttributeTok"/>
        </w:rPr>
        <w:t xml:space="preserve">  </w:t>
      </w:r>
      <w:r>
        <w:rPr>
          <w:rStyle w:val="FunctionTok"/>
        </w:rPr>
        <w:t xml:space="preserve">name</w:t>
      </w:r>
      <w:r>
        <w:rPr>
          <w:rStyle w:val="KeywordTok"/>
        </w:rPr>
        <w:t xml:space="preserve">:</w:t>
      </w:r>
      <w:r>
        <w:rPr>
          <w:rStyle w:val="AttributeTok"/>
        </w:rPr>
        <w:t xml:space="preserve"> deployment-manager</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bookmarkEnd w:id="820"/>
    <w:bookmarkEnd w:id="821"/>
    <w:bookmarkEnd w:id="822"/>
    <w:bookmarkStart w:id="828" w:name="Xf7fcccd27a25540da0ba9ad15328556cb174f91"/>
    <w:p>
      <w:pPr>
        <w:pStyle w:val="Heading2"/>
      </w:pPr>
      <w:r>
        <w:t xml:space="preserve">11.3 Restricting Network Traffic using Kubernetes NetworkPolicies</w:t>
      </w:r>
    </w:p>
    <w:p>
      <w:pPr>
        <w:pStyle w:val="FirstParagraph"/>
      </w:pPr>
      <w:r>
        <w:t xml:space="preserve">By default, Kubernetes uses a non-isolated flat network model:</w:t>
      </w:r>
      <w:r>
        <w:t xml:space="preserve"> </w:t>
      </w:r>
      <w:r>
        <w:rPr>
          <w:b/>
          <w:bCs/>
        </w:rPr>
        <w:t xml:space="preserve">any Pod can send packets to any other Pod across all namespaces</w:t>
      </w:r>
      <w:r>
        <w:t xml:space="preserve">.</w:t>
      </w:r>
    </w:p>
    <w:p>
      <w:pPr>
        <w:pStyle w:val="BodyText"/>
      </w:pPr>
      <w:r>
        <w:t xml:space="preserve">A</w:t>
      </w:r>
      <w:r>
        <w:t xml:space="preserve"> </w:t>
      </w:r>
      <w:r>
        <w:rPr>
          <w:rStyle w:val="VerbatimChar"/>
        </w:rPr>
        <w:t xml:space="preserve">NetworkPolicy</w:t>
      </w:r>
      <w:r>
        <w:t xml:space="preserve"> </w:t>
      </w:r>
      <w:r>
        <w:t xml:space="preserve">object isolates Pod traffic using standard</w:t>
      </w:r>
      <w:r>
        <w:t xml:space="preserve"> </w:t>
      </w:r>
      <w:r>
        <w:rPr>
          <w:rStyle w:val="VerbatimChar"/>
        </w:rPr>
        <w:t xml:space="preserve">podSelector</w:t>
      </w:r>
      <w:r>
        <w:t xml:space="preserve"> </w:t>
      </w:r>
      <w:r>
        <w:t xml:space="preserve">and</w:t>
      </w:r>
      <w:r>
        <w:t xml:space="preserve"> </w:t>
      </w:r>
      <w:r>
        <w:rPr>
          <w:rStyle w:val="VerbatimChar"/>
        </w:rPr>
        <w:t xml:space="preserve">namespaceSelector</w:t>
      </w:r>
      <w:r>
        <w:t xml:space="preserve"> </w:t>
      </w:r>
      <w:r>
        <w:t xml:space="preserve">fields. To enforce NetworkPolicies, the cluster must run a Container Network Interface (CNI) plugin that supports layer 3/4 filtering (such as</w:t>
      </w:r>
      <w:r>
        <w:t xml:space="preserve"> </w:t>
      </w:r>
      <w:r>
        <w:rPr>
          <w:b/>
          <w:bCs/>
        </w:rPr>
        <w:t xml:space="preserve">Calico</w:t>
      </w:r>
      <w:r>
        <w:t xml:space="preserve">,</w:t>
      </w:r>
      <w:r>
        <w:t xml:space="preserve"> </w:t>
      </w:r>
      <w:r>
        <w:rPr>
          <w:b/>
          <w:bCs/>
        </w:rPr>
        <w:t xml:space="preserve">Cilium</w:t>
      </w:r>
      <w:r>
        <w:t xml:space="preserve">,</w:t>
      </w:r>
      <w:r>
        <w:t xml:space="preserve"> </w:t>
      </w:r>
      <w:r>
        <w:rPr>
          <w:b/>
          <w:bCs/>
        </w:rPr>
        <w:t xml:space="preserve">Weave Net</w:t>
      </w:r>
      <w:r>
        <w:t xml:space="preserve">, or</w:t>
      </w:r>
      <w:r>
        <w:t xml:space="preserve"> </w:t>
      </w:r>
      <w:r>
        <w:rPr>
          <w:b/>
          <w:bCs/>
        </w:rPr>
        <w:t xml:space="preserve">Kube-Router</w:t>
      </w:r>
      <w:r>
        <w:t xml:space="preserve">). Flannel</w:t>
      </w:r>
      <w:r>
        <w:t xml:space="preserve"> </w:t>
      </w:r>
      <w:r>
        <w:rPr>
          <w:b/>
          <w:bCs/>
        </w:rPr>
        <w:t xml:space="preserve">does not</w:t>
      </w:r>
      <w:r>
        <w:t xml:space="preserve"> </w:t>
      </w:r>
      <w:r>
        <w:t xml:space="preserve">enforce NetworkPolicies natively.</w:t>
      </w:r>
    </w:p>
    <w:p>
      <w:pPr>
        <w:pStyle w:val="CaptionedFigure"/>
      </w:pPr>
      <w:r>
        <w:drawing>
          <wp:inline>
            <wp:extent cx="3131590" cy="1709530"/>
            <wp:effectExtent b="0" l="0" r="0" t="0"/>
            <wp:docPr descr="NETWORKPOLICY INGRESS &amp; EGRESS SCOPE" title="" id="824" name="Picture"/>
            <a:graphic>
              <a:graphicData uri="http://schemas.openxmlformats.org/drawingml/2006/picture">
                <pic:pic>
                  <pic:nvPicPr>
                    <pic:cNvPr descr="assets/images/chapter11/11-3-NETWORKPOLICY-INGRESS-EGRESS-SCOPE.png" id="825" name="Picture"/>
                    <pic:cNvPicPr>
                      <a:picLocks noChangeArrowheads="1" noChangeAspect="1"/>
                    </pic:cNvPicPr>
                  </pic:nvPicPr>
                  <pic:blipFill>
                    <a:blip r:embed="rId823"/>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NETWORKPOLICY INGRESS &amp; EGRESS SCOPE</w:t>
      </w:r>
    </w:p>
    <w:bookmarkStart w:id="826" w:name="policy-evaluation-rules"/>
    <w:p>
      <w:pPr>
        <w:pStyle w:val="Heading3"/>
      </w:pPr>
      <w:r>
        <w:t xml:space="preserve">Policy Evaluation Rules</w:t>
      </w:r>
    </w:p>
    <w:p>
      <w:pPr>
        <w:numPr>
          <w:ilvl w:val="0"/>
          <w:numId w:val="1221"/>
        </w:numPr>
      </w:pPr>
      <w:r>
        <w:rPr>
          <w:b/>
          <w:bCs/>
        </w:rPr>
        <w:t xml:space="preserve">Default Allow</w:t>
      </w:r>
      <w:r>
        <w:t xml:space="preserve">: If no</w:t>
      </w:r>
      <w:r>
        <w:t xml:space="preserve"> </w:t>
      </w:r>
      <w:r>
        <w:rPr>
          <w:rStyle w:val="VerbatimChar"/>
        </w:rPr>
        <w:t xml:space="preserve">NetworkPolicy</w:t>
      </w:r>
      <w:r>
        <w:t xml:space="preserve"> </w:t>
      </w:r>
      <w:r>
        <w:t xml:space="preserve">selects a Pod, all inbound and outbound traffic to/from that Pod is permitted.</w:t>
      </w:r>
    </w:p>
    <w:p>
      <w:pPr>
        <w:numPr>
          <w:ilvl w:val="0"/>
          <w:numId w:val="1221"/>
        </w:numPr>
      </w:pPr>
      <w:r>
        <w:rPr>
          <w:b/>
          <w:bCs/>
        </w:rPr>
        <w:t xml:space="preserve">Default Deny / Isolation</w:t>
      </w:r>
      <w:r>
        <w:t xml:space="preserve">: Once a Pod is selected by</w:t>
      </w:r>
      <w:r>
        <w:t xml:space="preserve"> </w:t>
      </w:r>
      <w:r>
        <w:rPr>
          <w:i/>
          <w:iCs/>
        </w:rPr>
        <w:t xml:space="preserve">any</w:t>
      </w:r>
      <w:r>
        <w:t xml:space="preserve"> </w:t>
      </w:r>
      <w:r>
        <w:rPr>
          <w:rStyle w:val="VerbatimChar"/>
        </w:rPr>
        <w:t xml:space="preserve">NetworkPolicy</w:t>
      </w:r>
      <w:r>
        <w:t xml:space="preserve">, it isolates that Pod. Unmatched traffic is blocked (implicit drop).</w:t>
      </w:r>
    </w:p>
    <w:p>
      <w:pPr>
        <w:numPr>
          <w:ilvl w:val="0"/>
          <w:numId w:val="1221"/>
        </w:numPr>
      </w:pPr>
      <w:r>
        <w:rPr>
          <w:b/>
          <w:bCs/>
        </w:rPr>
        <w:t xml:space="preserve">Additive Policies</w:t>
      </w:r>
      <w:r>
        <w:t xml:space="preserve">: NetworkPolicies are additive. If multiple policies select the same Pod, the allowed rules from all matching policies are combined (OR logic).</w:t>
      </w:r>
    </w:p>
    <w:bookmarkEnd w:id="826"/>
    <w:bookmarkStart w:id="827" w:name="manifest-ingress-egress-isolation"/>
    <w:p>
      <w:pPr>
        <w:pStyle w:val="Heading3"/>
      </w:pPr>
      <w:r>
        <w:t xml:space="preserve">Manifest: Ingress &amp; Egress Isolation</w:t>
      </w:r>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secure-payment-processor</w:t>
      </w:r>
      <w:r>
        <w:br/>
      </w:r>
      <w:r>
        <w:rPr>
          <w:rStyle w:val="AttributeTok"/>
        </w:rPr>
        <w:t xml:space="preserve">  </w:t>
      </w:r>
      <w:r>
        <w:rPr>
          <w:rStyle w:val="FunctionTok"/>
        </w:rPr>
        <w:t xml:space="preserve">namespace</w:t>
      </w:r>
      <w:r>
        <w:rPr>
          <w:rStyle w:val="KeywordTok"/>
        </w:rPr>
        <w:t xml:space="preserve">:</w:t>
      </w:r>
      <w:r>
        <w:rPr>
          <w:rStyle w:val="AttributeTok"/>
        </w:rPr>
        <w:t xml:space="preserve"> finance</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payment-processor</w:t>
      </w:r>
      <w:r>
        <w:br/>
      </w:r>
      <w:r>
        <w:rPr>
          <w:rStyle w:val="AttributeTok"/>
        </w:rPr>
        <w:t xml:space="preserve">  </w:t>
      </w:r>
      <w:r>
        <w:rPr>
          <w:rStyle w:val="FunctionTok"/>
        </w:rPr>
        <w:t xml:space="preserve">policyTypes</w:t>
      </w:r>
      <w:r>
        <w:rPr>
          <w:rStyle w:val="KeywordTok"/>
        </w:rPr>
        <w:t xml:space="preserve">:</w:t>
      </w:r>
      <w:r>
        <w:br/>
      </w:r>
      <w:r>
        <w:rPr>
          <w:rStyle w:val="AttributeTok"/>
        </w:rPr>
        <w:t xml:space="preserve">    </w:t>
      </w:r>
      <w:r>
        <w:rPr>
          <w:rStyle w:val="KeywordTok"/>
        </w:rPr>
        <w:t xml:space="preserve">-</w:t>
      </w:r>
      <w:r>
        <w:rPr>
          <w:rStyle w:val="AttributeTok"/>
        </w:rPr>
        <w:t xml:space="preserve"> Ingress</w:t>
      </w:r>
      <w:r>
        <w:br/>
      </w:r>
      <w:r>
        <w:rPr>
          <w:rStyle w:val="AttributeTok"/>
        </w:rPr>
        <w:t xml:space="preserve">    </w:t>
      </w:r>
      <w:r>
        <w:rPr>
          <w:rStyle w:val="KeywordTok"/>
        </w:rPr>
        <w:t xml:space="preserve">-</w:t>
      </w:r>
      <w:r>
        <w:rPr>
          <w:rStyle w:val="AttributeTok"/>
        </w:rPr>
        <w:t xml:space="preserve"> Egress</w:t>
      </w:r>
      <w:r>
        <w:br/>
      </w:r>
      <w:r>
        <w:rPr>
          <w:rStyle w:val="AttributeTok"/>
        </w:rPr>
        <w:t xml:space="preserve">  </w:t>
      </w:r>
      <w:r>
        <w:rPr>
          <w:rStyle w:val="FunctionTok"/>
        </w:rPr>
        <w:t xml:space="preserve">ingress</w:t>
      </w:r>
      <w:r>
        <w:rPr>
          <w:rStyle w:val="KeywordTok"/>
        </w:rPr>
        <w:t xml:space="preserve">:</w:t>
      </w:r>
      <w:r>
        <w:br/>
      </w:r>
      <w:r>
        <w:rPr>
          <w:rStyle w:val="CommentTok"/>
        </w:rPr>
        <w:t xml:space="preserve">    # Allow Ingress traffic from frontend pods in the same namespace on TCP 8080</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api-gateway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egress</w:t>
      </w:r>
      <w:r>
        <w:rPr>
          <w:rStyle w:val="KeywordTok"/>
        </w:rPr>
        <w:t xml:space="preserve">:</w:t>
      </w:r>
      <w:r>
        <w:br/>
      </w:r>
      <w:r>
        <w:rPr>
          <w:rStyle w:val="CommentTok"/>
        </w:rPr>
        <w:t xml:space="preserve">    # Allow Egress traffic to PostgreSQL pods in database namespace on TCP 5432</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kubernetes.io/metadata.name</w:t>
      </w:r>
      <w:r>
        <w:rPr>
          <w:rStyle w:val="KeywordTok"/>
        </w:rPr>
        <w:t xml:space="preserve">:</w:t>
      </w:r>
      <w:r>
        <w:rPr>
          <w:rStyle w:val="AttributeTok"/>
        </w:rPr>
        <w:t xml:space="preserve"> database</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postgresql</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p>
    <w:bookmarkEnd w:id="827"/>
    <w:bookmarkEnd w:id="828"/>
    <w:bookmarkStart w:id="832" w:name="X78f559227bf9e728219c6f451371b86525bced3"/>
    <w:p>
      <w:pPr>
        <w:pStyle w:val="Heading2"/>
      </w:pPr>
      <w:r>
        <w:t xml:space="preserve">11.4 Pod Security Standards (PSS) and Admission Controllers</w:t>
      </w:r>
    </w:p>
    <w:bookmarkStart w:id="830" w:name="pod-security-standards-pss"/>
    <w:p>
      <w:pPr>
        <w:pStyle w:val="Heading3"/>
      </w:pPr>
      <w:r>
        <w:t xml:space="preserve">Pod Security Standards (PSS)</w:t>
      </w:r>
    </w:p>
    <w:p>
      <w:pPr>
        <w:pStyle w:val="FirstParagraph"/>
      </w:pPr>
      <w:r>
        <w:t xml:space="preserve">Kubernetes Pod Security Standards replace the deprecated</w:t>
      </w:r>
      <w:r>
        <w:t xml:space="preserve"> </w:t>
      </w:r>
      <w:r>
        <w:rPr>
          <w:rStyle w:val="VerbatimChar"/>
        </w:rPr>
        <w:t xml:space="preserve">PodSecurityPolicy</w:t>
      </w:r>
      <w:r>
        <w:t xml:space="preserve"> </w:t>
      </w:r>
      <w:r>
        <w:t xml:space="preserve">(PSP). PSS categorizes workload isolation requirements into three distinct profiles: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Profile</w:t>
            </w:r>
          </w:p>
        </w:tc>
        <w:tc>
          <w:tcPr/>
          <w:p>
            <w:pPr>
              <w:pStyle w:val="Compact"/>
              <w:jc w:val="left"/>
            </w:pPr>
            <w:r>
              <w:t xml:space="preserve">Description</w:t>
            </w:r>
          </w:p>
        </w:tc>
      </w:tr>
      <w:tr>
        <w:tc>
          <w:tcPr/>
          <w:p>
            <w:pPr>
              <w:pStyle w:val="Compact"/>
              <w:jc w:val="left"/>
            </w:pPr>
            <w:r>
              <w:rPr>
                <w:b/>
                <w:bCs/>
              </w:rPr>
              <w:t xml:space="preserve">Privileged</w:t>
            </w:r>
          </w:p>
        </w:tc>
        <w:tc>
          <w:tcPr/>
          <w:p>
            <w:pPr>
              <w:pStyle w:val="Compact"/>
              <w:jc w:val="left"/>
            </w:pPr>
            <w:r>
              <w:t xml:space="preserve">Unrestricted execution. Gives workloads maximum capabilities (allows host namespaces, root execution, and host path mounts). Intended for system-level daemons (e.g., CNI, storage drivers).</w:t>
            </w:r>
          </w:p>
        </w:tc>
      </w:tr>
      <w:tr>
        <w:tc>
          <w:tcPr/>
          <w:p>
            <w:pPr>
              <w:pStyle w:val="Compact"/>
              <w:jc w:val="left"/>
            </w:pPr>
            <w:r>
              <w:rPr>
                <w:b/>
                <w:bCs/>
              </w:rPr>
              <w:t xml:space="preserve">Baseline</w:t>
            </w:r>
          </w:p>
        </w:tc>
        <w:tc>
          <w:tcPr/>
          <w:p>
            <w:pPr>
              <w:pStyle w:val="Compact"/>
              <w:jc w:val="left"/>
            </w:pPr>
            <w:r>
              <w:t xml:space="preserve">Minimal restrictive policy. Prevents known privilege escalations while allowing default pod configurations. Blocks</w:t>
            </w:r>
            <w:r>
              <w:t xml:space="preserve"> </w:t>
            </w:r>
            <w:r>
              <w:rPr>
                <w:rStyle w:val="VerbatimChar"/>
              </w:rPr>
              <w:t xml:space="preserve">hostNetwork</w:t>
            </w:r>
            <w:r>
              <w:t xml:space="preserve">,</w:t>
            </w:r>
            <w:r>
              <w:t xml:space="preserve"> </w:t>
            </w:r>
            <w:r>
              <w:rPr>
                <w:rStyle w:val="VerbatimChar"/>
              </w:rPr>
              <w:t xml:space="preserve">hostPID</w:t>
            </w:r>
            <w:r>
              <w:t xml:space="preserve">,</w:t>
            </w:r>
            <w:r>
              <w:t xml:space="preserve"> </w:t>
            </w:r>
            <w:r>
              <w:rPr>
                <w:rStyle w:val="VerbatimChar"/>
              </w:rPr>
              <w:t xml:space="preserve">hostIPC</w:t>
            </w:r>
            <w:r>
              <w:t xml:space="preserve">, and privileged escalation options.</w:t>
            </w:r>
          </w:p>
        </w:tc>
      </w:tr>
      <w:tr>
        <w:tc>
          <w:tcPr/>
          <w:p>
            <w:pPr>
              <w:pStyle w:val="Compact"/>
              <w:jc w:val="left"/>
            </w:pPr>
            <w:r>
              <w:rPr>
                <w:b/>
                <w:bCs/>
              </w:rPr>
              <w:t xml:space="preserve">Restricted</w:t>
            </w:r>
          </w:p>
        </w:tc>
        <w:tc>
          <w:tcPr/>
          <w:p>
            <w:pPr>
              <w:pStyle w:val="Compact"/>
              <w:jc w:val="left"/>
            </w:pPr>
            <w:r>
              <w:t xml:space="preserve">Hardened execution environment following enterprise best practices. Requires pods to run as non-root, drop all capabilities (except</w:t>
            </w:r>
            <w:r>
              <w:t xml:space="preserve"> </w:t>
            </w:r>
            <w:r>
              <w:rPr>
                <w:rStyle w:val="VerbatimChar"/>
              </w:rPr>
              <w:t xml:space="preserve">NET_BIND_SERVICE</w:t>
            </w:r>
            <w:r>
              <w:t xml:space="preserve">), and enforce read-only root filesystems.</w:t>
            </w:r>
          </w:p>
        </w:tc>
      </w:tr>
    </w:tbl>
    <w:bookmarkStart w:id="829" w:name="applying-pss-via-namespace-labels"/>
    <w:p>
      <w:pPr>
        <w:pStyle w:val="Heading4"/>
      </w:pPr>
      <w:r>
        <w:t xml:space="preserve">Applying PSS via Namespace Labels</w:t>
      </w:r>
    </w:p>
    <w:p>
      <w:pPr>
        <w:pStyle w:val="FirstParagraph"/>
      </w:pPr>
      <w:r>
        <w:t xml:space="preserve">The built-in</w:t>
      </w:r>
      <w:r>
        <w:t xml:space="preserve"> </w:t>
      </w:r>
      <w:r>
        <w:rPr>
          <w:rStyle w:val="VerbatimChar"/>
        </w:rPr>
        <w:t xml:space="preserve">PodSecurity</w:t>
      </w:r>
      <w:r>
        <w:t xml:space="preserve"> </w:t>
      </w:r>
      <w:r>
        <w:t xml:space="preserve">Admission Controller enforces profiles based on namespace labels, evaluated at three distinct modes:</w:t>
      </w:r>
    </w:p>
    <w:p>
      <w:pPr>
        <w:numPr>
          <w:ilvl w:val="0"/>
          <w:numId w:val="1222"/>
        </w:numPr>
      </w:pPr>
      <w:r>
        <w:rPr>
          <w:rStyle w:val="VerbatimChar"/>
        </w:rPr>
        <w:t xml:space="preserve">enforce</w:t>
      </w:r>
      <w:r>
        <w:t xml:space="preserve">: Rejects pods violating the profile.</w:t>
      </w:r>
    </w:p>
    <w:p>
      <w:pPr>
        <w:numPr>
          <w:ilvl w:val="0"/>
          <w:numId w:val="1222"/>
        </w:numPr>
      </w:pPr>
      <w:r>
        <w:rPr>
          <w:rStyle w:val="VerbatimChar"/>
        </w:rPr>
        <w:t xml:space="preserve">audit</w:t>
      </w:r>
      <w:r>
        <w:t xml:space="preserve">: Generates audit log events for violations while allowing creation.</w:t>
      </w:r>
    </w:p>
    <w:p>
      <w:pPr>
        <w:numPr>
          <w:ilvl w:val="0"/>
          <w:numId w:val="1222"/>
        </w:numPr>
      </w:pPr>
      <w:r>
        <w:rPr>
          <w:rStyle w:val="VerbatimChar"/>
        </w:rPr>
        <w:t xml:space="preserve">warn</w:t>
      </w:r>
      <w:r>
        <w:t xml:space="preserve">: Returns a user-facing warning during deployment creation.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hardened-apps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pod-security.kubernetes.io/enforce</w:t>
      </w:r>
      <w:r>
        <w:rPr>
          <w:rStyle w:val="KeywordTok"/>
        </w:rPr>
        <w:t xml:space="preserve">:</w:t>
      </w:r>
      <w:r>
        <w:rPr>
          <w:rStyle w:val="AttributeTok"/>
        </w:rPr>
        <w:t xml:space="preserve"> restricted</w:t>
      </w:r>
      <w:r>
        <w:br/>
      </w:r>
      <w:r>
        <w:rPr>
          <w:rStyle w:val="AttributeTok"/>
        </w:rPr>
        <w:t xml:space="preserve">    </w:t>
      </w:r>
      <w:r>
        <w:rPr>
          <w:rStyle w:val="FunctionTok"/>
        </w:rPr>
        <w:t xml:space="preserve">pod-security.kubernetes.io/enforce-version</w:t>
      </w:r>
      <w:r>
        <w:rPr>
          <w:rStyle w:val="KeywordTok"/>
        </w:rPr>
        <w:t xml:space="preserve">:</w:t>
      </w:r>
      <w:r>
        <w:rPr>
          <w:rStyle w:val="AttributeTok"/>
        </w:rPr>
        <w:t xml:space="preserve"> latest</w:t>
      </w:r>
      <w:r>
        <w:br/>
      </w:r>
      <w:r>
        <w:rPr>
          <w:rStyle w:val="AttributeTok"/>
        </w:rPr>
        <w:t xml:space="preserve">    </w:t>
      </w:r>
      <w:r>
        <w:rPr>
          <w:rStyle w:val="FunctionTok"/>
        </w:rPr>
        <w:t xml:space="preserve">pod-security.kubernetes.io/warn</w:t>
      </w:r>
      <w:r>
        <w:rPr>
          <w:rStyle w:val="KeywordTok"/>
        </w:rPr>
        <w:t xml:space="preserve">:</w:t>
      </w:r>
      <w:r>
        <w:rPr>
          <w:rStyle w:val="AttributeTok"/>
        </w:rPr>
        <w:t xml:space="preserve"> restricted</w:t>
      </w:r>
      <w:r>
        <w:br/>
      </w:r>
      <w:r>
        <w:rPr>
          <w:rStyle w:val="AttributeTok"/>
        </w:rPr>
        <w:t xml:space="preserve">    </w:t>
      </w:r>
      <w:r>
        <w:rPr>
          <w:rStyle w:val="FunctionTok"/>
        </w:rPr>
        <w:t xml:space="preserve">pod-security.kubernetes.io/warn-version</w:t>
      </w:r>
      <w:r>
        <w:rPr>
          <w:rStyle w:val="KeywordTok"/>
        </w:rPr>
        <w:t xml:space="preserve">:</w:t>
      </w:r>
      <w:r>
        <w:rPr>
          <w:rStyle w:val="AttributeTok"/>
        </w:rPr>
        <w:t xml:space="preserve"> latest</w:t>
      </w:r>
    </w:p>
    <w:bookmarkEnd w:id="829"/>
    <w:bookmarkEnd w:id="830"/>
    <w:bookmarkStart w:id="831" w:name="dynamic-admission-control-webhooks"/>
    <w:p>
      <w:pPr>
        <w:pStyle w:val="Heading3"/>
      </w:pPr>
      <w:r>
        <w:t xml:space="preserve">Dynamic Admission Control Webhooks</w:t>
      </w:r>
    </w:p>
    <w:p>
      <w:pPr>
        <w:pStyle w:val="FirstParagraph"/>
      </w:pPr>
      <w:r>
        <w:t xml:space="preserve">When an API request passes Authentication and Authorization, it hits the</w:t>
      </w:r>
      <w:r>
        <w:t xml:space="preserve"> </w:t>
      </w:r>
      <w:r>
        <w:rPr>
          <w:b/>
          <w:bCs/>
        </w:rPr>
        <w:t xml:space="preserve">Admission Control</w:t>
      </w:r>
      <w:r>
        <w:t xml:space="preserve"> </w:t>
      </w:r>
      <w:r>
        <w:t xml:space="preserve">phase prior to object persistence in</w:t>
      </w:r>
      <w:r>
        <w:t xml:space="preserve"> </w:t>
      </w:r>
      <w:r>
        <w:rPr>
          <w:rStyle w:val="VerbatimChar"/>
        </w:rPr>
        <w:t xml:space="preserve">etcd</w:t>
      </w:r>
      <w:r>
        <w:t xml:space="preserve">.</w:t>
      </w:r>
    </w:p>
    <w:p>
      <w:pPr>
        <w:pStyle w:val="BodyText"/>
      </w:pPr>
      <w:r>
        <w:t xml:space="preserve">Admission controllers run in two sequential stages:</w:t>
      </w:r>
    </w:p>
    <w:p>
      <w:pPr>
        <w:numPr>
          <w:ilvl w:val="0"/>
          <w:numId w:val="1223"/>
        </w:numPr>
      </w:pPr>
      <w:r>
        <w:rPr>
          <w:b/>
          <w:bCs/>
        </w:rPr>
        <w:t xml:space="preserve">Mutating Admission Webhooks</w:t>
      </w:r>
      <w:r>
        <w:t xml:space="preserve">: Can intercept, modify, or inject defaults into incoming API payloads (e.g., inject sidecars, add required labels).</w:t>
      </w:r>
    </w:p>
    <w:p>
      <w:pPr>
        <w:numPr>
          <w:ilvl w:val="0"/>
          <w:numId w:val="1223"/>
        </w:numPr>
      </w:pPr>
      <w:r>
        <w:rPr>
          <w:b/>
          <w:bCs/>
        </w:rPr>
        <w:t xml:space="preserve">Validating Admission Webhooks</w:t>
      </w:r>
      <w:r>
        <w:t xml:space="preserve">: Evaluate payloads against specific validation logic. Rejects requests with HTTP</w:t>
      </w:r>
      <w:r>
        <w:t xml:space="preserve"> </w:t>
      </w:r>
      <w:r>
        <w:rPr>
          <w:rStyle w:val="VerbatimChar"/>
        </w:rPr>
        <w:t xml:space="preserve">422 Unprocessable Entity</w:t>
      </w:r>
      <w:r>
        <w:t xml:space="preserve"> </w:t>
      </w:r>
      <w:r>
        <w:t xml:space="preserve">if rules are violated (e.g., blocking</w:t>
      </w:r>
      <w:r>
        <w:t xml:space="preserve"> </w:t>
      </w:r>
      <w:r>
        <w:rPr>
          <w:rStyle w:val="VerbatimChar"/>
        </w:rPr>
        <w:t xml:space="preserve">latest</w:t>
      </w:r>
      <w:r>
        <w:t xml:space="preserve"> </w:t>
      </w:r>
      <w:r>
        <w:t xml:space="preserve">container image tags).</w:t>
      </w:r>
    </w:p>
    <w:p>
      <w:pPr>
        <w:pStyle w:val="FirstParagraph"/>
      </w:pPr>
      <w:r>
        <w:t xml:space="preserve">Popular policy engines such as</w:t>
      </w:r>
      <w:r>
        <w:t xml:space="preserve"> </w:t>
      </w:r>
      <w:r>
        <w:rPr>
          <w:b/>
          <w:bCs/>
        </w:rPr>
        <w:t xml:space="preserve">Kyverno</w:t>
      </w:r>
      <w:r>
        <w:t xml:space="preserve"> </w:t>
      </w:r>
      <w:r>
        <w:t xml:space="preserve">and</w:t>
      </w:r>
      <w:r>
        <w:t xml:space="preserve"> </w:t>
      </w:r>
      <w:r>
        <w:rPr>
          <w:b/>
          <w:bCs/>
        </w:rPr>
        <w:t xml:space="preserve">OPA / Gatekeeper</w:t>
      </w:r>
      <w:r>
        <w:t xml:space="preserve"> </w:t>
      </w:r>
      <w:r>
        <w:t xml:space="preserve">run as dynamic validating and mutating admission webhooks.</w:t>
      </w:r>
    </w:p>
    <w:bookmarkEnd w:id="831"/>
    <w:bookmarkEnd w:id="832"/>
    <w:bookmarkStart w:id="838" w:name="Xafb854c903ae00d9d83d1a5e0f9b746321b29f2"/>
    <w:p>
      <w:pPr>
        <w:pStyle w:val="Heading2"/>
      </w:pPr>
      <w:r>
        <w:t xml:space="preserve">11.5 Hands-On Lab: Implementing Zero-Trust Network Policies and Granular RBAC</w:t>
      </w:r>
    </w:p>
    <w:bookmarkStart w:id="833" w:name="lab-objective"/>
    <w:p>
      <w:pPr>
        <w:pStyle w:val="Heading3"/>
      </w:pPr>
      <w:r>
        <w:t xml:space="preserve">Lab Objective</w:t>
      </w:r>
    </w:p>
    <w:p>
      <w:pPr>
        <w:pStyle w:val="FirstParagraph"/>
      </w:pPr>
      <w:r>
        <w:t xml:space="preserve">Build a zero-trust namespace architecture inside a cluster:</w:t>
      </w:r>
    </w:p>
    <w:p>
      <w:pPr>
        <w:pStyle w:val="Compact"/>
        <w:numPr>
          <w:ilvl w:val="0"/>
          <w:numId w:val="1224"/>
        </w:numPr>
      </w:pPr>
      <w:r>
        <w:t xml:space="preserve">Create isolated namespaces (</w:t>
      </w:r>
      <w:r>
        <w:rPr>
          <w:rStyle w:val="VerbatimChar"/>
        </w:rPr>
        <w:t xml:space="preserve">secure-backend</w:t>
      </w:r>
      <w:r>
        <w:t xml:space="preserve"> </w:t>
      </w:r>
      <w:r>
        <w:t xml:space="preserve">and</w:t>
      </w:r>
      <w:r>
        <w:t xml:space="preserve"> </w:t>
      </w:r>
      <w:r>
        <w:rPr>
          <w:rStyle w:val="VerbatimChar"/>
        </w:rPr>
        <w:t xml:space="preserve">data-tier</w:t>
      </w:r>
      <w:r>
        <w:t xml:space="preserve">).</w:t>
      </w:r>
    </w:p>
    <w:p>
      <w:pPr>
        <w:pStyle w:val="Compact"/>
        <w:numPr>
          <w:ilvl w:val="0"/>
          <w:numId w:val="1224"/>
        </w:numPr>
      </w:pPr>
      <w:r>
        <w:t xml:space="preserve">Enforce a</w:t>
      </w:r>
      <w:r>
        <w:t xml:space="preserve"> </w:t>
      </w:r>
      <w:r>
        <w:rPr>
          <w:b/>
          <w:bCs/>
        </w:rPr>
        <w:t xml:space="preserve">Default Deny All</w:t>
      </w:r>
      <w:r>
        <w:t xml:space="preserve"> </w:t>
      </w:r>
      <w:r>
        <w:t xml:space="preserve">network posture across all namespaces.</w:t>
      </w:r>
    </w:p>
    <w:p>
      <w:pPr>
        <w:pStyle w:val="Compact"/>
        <w:numPr>
          <w:ilvl w:val="0"/>
          <w:numId w:val="1224"/>
        </w:numPr>
      </w:pPr>
      <w:r>
        <w:t xml:space="preserve">Configure a fine-grained</w:t>
      </w:r>
      <w:r>
        <w:t xml:space="preserve"> </w:t>
      </w:r>
      <w:r>
        <w:rPr>
          <w:rStyle w:val="VerbatimChar"/>
        </w:rPr>
        <w:t xml:space="preserve">ServiceAccount</w:t>
      </w:r>
      <w:r>
        <w:t xml:space="preserve"> </w:t>
      </w:r>
      <w:r>
        <w:t xml:space="preserve">and</w:t>
      </w:r>
      <w:r>
        <w:t xml:space="preserve"> </w:t>
      </w:r>
      <w:r>
        <w:rPr>
          <w:rStyle w:val="VerbatimChar"/>
        </w:rPr>
        <w:t xml:space="preserve">Role</w:t>
      </w:r>
      <w:r>
        <w:t xml:space="preserve"> </w:t>
      </w:r>
      <w:r>
        <w:t xml:space="preserve">to permit limited access.</w:t>
      </w:r>
    </w:p>
    <w:p>
      <w:pPr>
        <w:pStyle w:val="Compact"/>
        <w:numPr>
          <w:ilvl w:val="0"/>
          <w:numId w:val="1224"/>
        </w:numPr>
      </w:pPr>
      <w:r>
        <w:t xml:space="preserve">Verify RBAC rules using</w:t>
      </w:r>
      <w:r>
        <w:t xml:space="preserve"> </w:t>
      </w:r>
      <w:r>
        <w:rPr>
          <w:rStyle w:val="VerbatimChar"/>
        </w:rPr>
        <w:t xml:space="preserve">kubectl auth can-i</w:t>
      </w:r>
      <w:r>
        <w:t xml:space="preserve">.</w:t>
      </w:r>
    </w:p>
    <w:bookmarkEnd w:id="833"/>
    <w:bookmarkStart w:id="834" w:name="Xdf418ab43c6660b5a4aabe26579e0029b54d466"/>
    <w:p>
      <w:pPr>
        <w:pStyle w:val="Heading3"/>
      </w:pPr>
      <w:r>
        <w:t xml:space="preserve">Step 1: Create Namespaces &amp; Apply Pod Security Enforcements</w:t>
      </w:r>
    </w:p>
    <w:p>
      <w:pPr>
        <w:pStyle w:val="SourceCode"/>
      </w:pPr>
      <w:r>
        <w:rPr>
          <w:rStyle w:val="ExtensionTok"/>
        </w:rPr>
        <w:t xml:space="preserve">kubectl</w:t>
      </w:r>
      <w:r>
        <w:rPr>
          <w:rStyle w:val="NormalTok"/>
        </w:rPr>
        <w:t xml:space="preserve"> create namespace secure-backend</w:t>
      </w:r>
      <w:r>
        <w:br/>
      </w:r>
      <w:r>
        <w:rPr>
          <w:rStyle w:val="ExtensionTok"/>
        </w:rPr>
        <w:t xml:space="preserve">kubectl</w:t>
      </w:r>
      <w:r>
        <w:rPr>
          <w:rStyle w:val="NormalTok"/>
        </w:rPr>
        <w:t xml:space="preserve"> create namespace data-tier</w:t>
      </w:r>
      <w:r>
        <w:br/>
      </w:r>
      <w:r>
        <w:br/>
      </w:r>
      <w:r>
        <w:rPr>
          <w:rStyle w:val="CommentTok"/>
        </w:rPr>
        <w:t xml:space="preserve"># Label namespaces for Restricted Pod Security Standards</w:t>
      </w:r>
      <w:r>
        <w:br/>
      </w:r>
      <w:r>
        <w:rPr>
          <w:rStyle w:val="ExtensionTok"/>
        </w:rPr>
        <w:t xml:space="preserve">kubectl</w:t>
      </w:r>
      <w:r>
        <w:rPr>
          <w:rStyle w:val="NormalTok"/>
        </w:rPr>
        <w:t xml:space="preserve"> label namespace secure-backend pod-security.kubernetes.io/enforce=restricted</w:t>
      </w:r>
      <w:r>
        <w:br/>
      </w:r>
      <w:r>
        <w:rPr>
          <w:rStyle w:val="ExtensionTok"/>
        </w:rPr>
        <w:t xml:space="preserve">kubectl</w:t>
      </w:r>
      <w:r>
        <w:rPr>
          <w:rStyle w:val="NormalTok"/>
        </w:rPr>
        <w:t xml:space="preserve"> label namespace data-tier pod-security.kubernetes.io/enforce=restricted</w:t>
      </w:r>
    </w:p>
    <w:bookmarkEnd w:id="834"/>
    <w:bookmarkStart w:id="835" w:name="X682a8dbd72019a613dd3be1fba9cc5a6a02e930"/>
    <w:p>
      <w:pPr>
        <w:pStyle w:val="Heading3"/>
      </w:pPr>
      <w:r>
        <w:t xml:space="preserve">Step 2: Enforce Default Deny All Network Policies</w:t>
      </w:r>
    </w:p>
    <w:p>
      <w:pPr>
        <w:pStyle w:val="FirstParagraph"/>
      </w:pPr>
      <w:r>
        <w:t xml:space="preserve">Apply a Default-Deny policy to block all ingress and egress traffic in</w:t>
      </w:r>
      <w:r>
        <w:t xml:space="preserve"> </w:t>
      </w:r>
      <w:r>
        <w:rPr>
          <w:rStyle w:val="VerbatimChar"/>
        </w:rPr>
        <w:t xml:space="preserve">secure-backend</w:t>
      </w:r>
      <w:r>
        <w:t xml:space="preserve">.</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networking.k8s.io/v1</w:t>
      </w:r>
      <w:r>
        <w:br/>
      </w:r>
      <w:r>
        <w:rPr>
          <w:rStyle w:val="StringTok"/>
        </w:rPr>
        <w:t xml:space="preserve">kind: NetworkPolicy</w:t>
      </w:r>
      <w:r>
        <w:br/>
      </w:r>
      <w:r>
        <w:rPr>
          <w:rStyle w:val="StringTok"/>
        </w:rPr>
        <w:t xml:space="preserve">metadata:</w:t>
      </w:r>
      <w:r>
        <w:br/>
      </w:r>
      <w:r>
        <w:rPr>
          <w:rStyle w:val="StringTok"/>
        </w:rPr>
        <w:t xml:space="preserve">  name: default-deny-all</w:t>
      </w:r>
      <w:r>
        <w:br/>
      </w:r>
      <w:r>
        <w:rPr>
          <w:rStyle w:val="StringTok"/>
        </w:rPr>
        <w:t xml:space="preserve">  namespace: secure-backend</w:t>
      </w:r>
      <w:r>
        <w:br/>
      </w:r>
      <w:r>
        <w:rPr>
          <w:rStyle w:val="StringTok"/>
        </w:rPr>
        <w:t xml:space="preserve">spec:</w:t>
      </w:r>
      <w:r>
        <w:br/>
      </w:r>
      <w:r>
        <w:rPr>
          <w:rStyle w:val="StringTok"/>
        </w:rPr>
        <w:t xml:space="preserve">  podSelector: {}</w:t>
      </w:r>
      <w:r>
        <w:br/>
      </w:r>
      <w:r>
        <w:rPr>
          <w:rStyle w:val="StringTok"/>
        </w:rPr>
        <w:t xml:space="preserve">  policyTypes:</w:t>
      </w:r>
      <w:r>
        <w:br/>
      </w:r>
      <w:r>
        <w:rPr>
          <w:rStyle w:val="StringTok"/>
        </w:rPr>
        <w:t xml:space="preserve">    - Ingress</w:t>
      </w:r>
      <w:r>
        <w:br/>
      </w:r>
      <w:r>
        <w:rPr>
          <w:rStyle w:val="StringTok"/>
        </w:rPr>
        <w:t xml:space="preserve">    - Egress</w:t>
      </w:r>
      <w:r>
        <w:br/>
      </w:r>
      <w:r>
        <w:rPr>
          <w:rStyle w:val="OperatorTok"/>
        </w:rPr>
        <w:t xml:space="preserve">EOF</w:t>
      </w:r>
    </w:p>
    <w:bookmarkEnd w:id="835"/>
    <w:bookmarkStart w:id="836" w:name="Xa01f916e6bf1c5efe9087b3c9073f79e3993024"/>
    <w:p>
      <w:pPr>
        <w:pStyle w:val="Heading3"/>
      </w:pPr>
      <w:r>
        <w:t xml:space="preserve">Step 3: Create Granular RBAC Infrastructure</w:t>
      </w:r>
    </w:p>
    <w:p>
      <w:pPr>
        <w:pStyle w:val="FirstParagraph"/>
      </w:pPr>
      <w:r>
        <w:t xml:space="preserve">Create a dedicated ServiceAccount and assign it permissions to view Pods and manage StatefulSets only inside</w:t>
      </w:r>
      <w:r>
        <w:t xml:space="preserve"> </w:t>
      </w:r>
      <w:r>
        <w:rPr>
          <w:rStyle w:val="VerbatimChar"/>
        </w:rPr>
        <w:t xml:space="preserve">secure-backend</w:t>
      </w:r>
      <w:r>
        <w:t xml:space="preserve">.</w:t>
      </w:r>
    </w:p>
    <w:p>
      <w:pPr>
        <w:pStyle w:val="SourceCode"/>
      </w:pPr>
      <w:r>
        <w:rPr>
          <w:rStyle w:val="CommentTok"/>
        </w:rPr>
        <w:t xml:space="preserve"># 1. Create ServiceAccount</w:t>
      </w:r>
      <w:r>
        <w:br/>
      </w:r>
      <w:r>
        <w:rPr>
          <w:rStyle w:val="ExtensionTok"/>
        </w:rPr>
        <w:t xml:space="preserve">kubectl</w:t>
      </w:r>
      <w:r>
        <w:rPr>
          <w:rStyle w:val="NormalTok"/>
        </w:rPr>
        <w:t xml:space="preserve"> create serviceaccount developer-sa </w:t>
      </w:r>
      <w:r>
        <w:rPr>
          <w:rStyle w:val="AttributeTok"/>
        </w:rPr>
        <w:t xml:space="preserve">-n</w:t>
      </w:r>
      <w:r>
        <w:rPr>
          <w:rStyle w:val="NormalTok"/>
        </w:rPr>
        <w:t xml:space="preserve"> secure-backend</w:t>
      </w:r>
      <w:r>
        <w:br/>
      </w:r>
      <w:r>
        <w:br/>
      </w:r>
      <w:r>
        <w:rPr>
          <w:rStyle w:val="CommentTok"/>
        </w:rPr>
        <w:t xml:space="preserve"># 2. Create Namespaced Role</w:t>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rbac.authorization.k8s.io/v1</w:t>
      </w:r>
      <w:r>
        <w:br/>
      </w:r>
      <w:r>
        <w:rPr>
          <w:rStyle w:val="StringTok"/>
        </w:rPr>
        <w:t xml:space="preserve">kind: Role</w:t>
      </w:r>
      <w:r>
        <w:br/>
      </w:r>
      <w:r>
        <w:rPr>
          <w:rStyle w:val="StringTok"/>
        </w:rPr>
        <w:t xml:space="preserve">metadata:</w:t>
      </w:r>
      <w:r>
        <w:br/>
      </w:r>
      <w:r>
        <w:rPr>
          <w:rStyle w:val="StringTok"/>
        </w:rPr>
        <w:t xml:space="preserve">  name: developer-role</w:t>
      </w:r>
      <w:r>
        <w:br/>
      </w:r>
      <w:r>
        <w:rPr>
          <w:rStyle w:val="StringTok"/>
        </w:rPr>
        <w:t xml:space="preserve">  namespace: secure-backend</w:t>
      </w:r>
      <w:r>
        <w:br/>
      </w:r>
      <w:r>
        <w:rPr>
          <w:rStyle w:val="StringTok"/>
        </w:rPr>
        <w:t xml:space="preserve">rules:</w:t>
      </w:r>
      <w:r>
        <w:br/>
      </w:r>
      <w:r>
        <w:rPr>
          <w:rStyle w:val="StringTok"/>
        </w:rPr>
        <w:t xml:space="preserve">  - apiGroups: [""]</w:t>
      </w:r>
      <w:r>
        <w:br/>
      </w:r>
      <w:r>
        <w:rPr>
          <w:rStyle w:val="StringTok"/>
        </w:rPr>
        <w:t xml:space="preserve">    resources: ["pods", "services"]</w:t>
      </w:r>
      <w:r>
        <w:br/>
      </w:r>
      <w:r>
        <w:rPr>
          <w:rStyle w:val="StringTok"/>
        </w:rPr>
        <w:t xml:space="preserve">    verbs: ["get", "list", "watch"]</w:t>
      </w:r>
      <w:r>
        <w:br/>
      </w:r>
      <w:r>
        <w:rPr>
          <w:rStyle w:val="StringTok"/>
        </w:rPr>
        <w:t xml:space="preserve">  - apiGroups: ["apps"]</w:t>
      </w:r>
      <w:r>
        <w:br/>
      </w:r>
      <w:r>
        <w:rPr>
          <w:rStyle w:val="StringTok"/>
        </w:rPr>
        <w:t xml:space="preserve">    resources: ["statefulsets"]</w:t>
      </w:r>
      <w:r>
        <w:br/>
      </w:r>
      <w:r>
        <w:rPr>
          <w:rStyle w:val="StringTok"/>
        </w:rPr>
        <w:t xml:space="preserve">    verbs: ["get", "list", "watch", "create", "update", "patch"]</w:t>
      </w:r>
      <w:r>
        <w:br/>
      </w:r>
      <w:r>
        <w:rPr>
          <w:rStyle w:val="OperatorTok"/>
        </w:rPr>
        <w:t xml:space="preserve">EOF</w:t>
      </w:r>
      <w:r>
        <w:br/>
      </w:r>
      <w:r>
        <w:br/>
      </w:r>
      <w:r>
        <w:rPr>
          <w:rStyle w:val="CommentTok"/>
        </w:rPr>
        <w:t xml:space="preserve"># 3. Bind Role to ServiceAccount</w:t>
      </w:r>
      <w:r>
        <w:br/>
      </w:r>
      <w:r>
        <w:rPr>
          <w:rStyle w:val="ExtensionTok"/>
        </w:rPr>
        <w:t xml:space="preserve">kubectl</w:t>
      </w:r>
      <w:r>
        <w:rPr>
          <w:rStyle w:val="NormalTok"/>
        </w:rPr>
        <w:t xml:space="preserve"> create rolebinding developer-rb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NormalTok"/>
        </w:rPr>
        <w:t xml:space="preserve">developer-role </w:t>
      </w:r>
      <w:r>
        <w:rPr>
          <w:rStyle w:val="DataTypeTok"/>
        </w:rPr>
        <w:t xml:space="preserve">\</w:t>
      </w:r>
      <w:r>
        <w:br/>
      </w:r>
      <w:r>
        <w:rPr>
          <w:rStyle w:val="NormalTok"/>
        </w:rPr>
        <w:t xml:space="preserve">  </w:t>
      </w:r>
      <w:r>
        <w:rPr>
          <w:rStyle w:val="AttributeTok"/>
        </w:rPr>
        <w:t xml:space="preserve">--serviceaccount</w:t>
      </w:r>
      <w:r>
        <w:rPr>
          <w:rStyle w:val="OperatorTok"/>
        </w:rPr>
        <w:t xml:space="preserve">=</w:t>
      </w:r>
      <w:r>
        <w:rPr>
          <w:rStyle w:val="NormalTok"/>
        </w:rPr>
        <w:t xml:space="preserve">secure-backend:developer-sa </w:t>
      </w:r>
      <w:r>
        <w:rPr>
          <w:rStyle w:val="DataTypeTok"/>
        </w:rPr>
        <w:t xml:space="preserve">\</w:t>
      </w:r>
      <w:r>
        <w:br/>
      </w:r>
      <w:r>
        <w:rPr>
          <w:rStyle w:val="NormalTok"/>
        </w:rPr>
        <w:t xml:space="preserve">  </w:t>
      </w:r>
      <w:r>
        <w:rPr>
          <w:rStyle w:val="AttributeTok"/>
        </w:rPr>
        <w:t xml:space="preserve">--namespace</w:t>
      </w:r>
      <w:r>
        <w:rPr>
          <w:rStyle w:val="OperatorTok"/>
        </w:rPr>
        <w:t xml:space="preserve">=</w:t>
      </w:r>
      <w:r>
        <w:rPr>
          <w:rStyle w:val="NormalTok"/>
        </w:rPr>
        <w:t xml:space="preserve">secure-backend</w:t>
      </w:r>
    </w:p>
    <w:bookmarkEnd w:id="836"/>
    <w:bookmarkStart w:id="837" w:name="X7c80b815a26853fc3330f12bb1b39353f46eea0"/>
    <w:p>
      <w:pPr>
        <w:pStyle w:val="Heading3"/>
      </w:pPr>
      <w:r>
        <w:t xml:space="preserve">Step 4: Verify Authorization Matrix (</w:t>
      </w:r>
      <w:r>
        <w:rPr>
          <w:rStyle w:val="VerbatimChar"/>
        </w:rPr>
        <w:t xml:space="preserve">kubectl auth can-i</w:t>
      </w:r>
      <w:r>
        <w:t xml:space="preserve">)</w:t>
      </w:r>
    </w:p>
    <w:p>
      <w:pPr>
        <w:pStyle w:val="FirstParagraph"/>
      </w:pPr>
      <w:r>
        <w:t xml:space="preserve">Verify RBAC privileges using</w:t>
      </w:r>
      <w:r>
        <w:t xml:space="preserve"> </w:t>
      </w:r>
      <w:r>
        <w:rPr>
          <w:rStyle w:val="VerbatimChar"/>
        </w:rPr>
        <w:t xml:space="preserve">kubectl auth can-i</w:t>
      </w:r>
      <w:r>
        <w:t xml:space="preserve"> </w:t>
      </w:r>
      <w:r>
        <w:t xml:space="preserve">with the</w:t>
      </w:r>
      <w:r>
        <w:t xml:space="preserve"> </w:t>
      </w:r>
      <w:r>
        <w:rPr>
          <w:rStyle w:val="VerbatimChar"/>
        </w:rPr>
        <w:t xml:space="preserve">--as</w:t>
      </w:r>
      <w:r>
        <w:t xml:space="preserve"> </w:t>
      </w:r>
      <w:r>
        <w:t xml:space="preserve">impersonation flag:</w:t>
      </w:r>
    </w:p>
    <w:p>
      <w:pPr>
        <w:pStyle w:val="SourceCode"/>
      </w:pPr>
      <w:r>
        <w:rPr>
          <w:rStyle w:val="CommentTok"/>
        </w:rPr>
        <w:t xml:space="preserve"># Test 1: Check if developer-sa can list pods in secure-backend (Expected: yes)</w:t>
      </w:r>
      <w:r>
        <w:br/>
      </w:r>
      <w:r>
        <w:rPr>
          <w:rStyle w:val="ExtensionTok"/>
        </w:rPr>
        <w:t xml:space="preserve">kubectl</w:t>
      </w:r>
      <w:r>
        <w:rPr>
          <w:rStyle w:val="NormalTok"/>
        </w:rPr>
        <w:t xml:space="preserve"> auth can-i list pods </w:t>
      </w:r>
      <w:r>
        <w:rPr>
          <w:rStyle w:val="DataTypeTok"/>
        </w:rPr>
        <w:t xml:space="preserve">\</w:t>
      </w:r>
      <w:r>
        <w:br/>
      </w:r>
      <w:r>
        <w:rPr>
          <w:rStyle w:val="NormalTok"/>
        </w:rPr>
        <w:t xml:space="preserve">  </w:t>
      </w:r>
      <w:r>
        <w:rPr>
          <w:rStyle w:val="AttributeTok"/>
        </w:rPr>
        <w:t xml:space="preserve">--as</w:t>
      </w:r>
      <w:r>
        <w:rPr>
          <w:rStyle w:val="OperatorTok"/>
        </w:rPr>
        <w:t xml:space="preserve">=</w:t>
      </w:r>
      <w:r>
        <w:rPr>
          <w:rStyle w:val="NormalTok"/>
        </w:rPr>
        <w:t xml:space="preserve">system:serviceaccount:secure-backend:developer-sa </w:t>
      </w:r>
      <w:r>
        <w:rPr>
          <w:rStyle w:val="DataTypeTok"/>
        </w:rPr>
        <w:t xml:space="preserve">\</w:t>
      </w:r>
      <w:r>
        <w:br/>
      </w:r>
      <w:r>
        <w:rPr>
          <w:rStyle w:val="NormalTok"/>
        </w:rPr>
        <w:t xml:space="preserve">  </w:t>
      </w:r>
      <w:r>
        <w:rPr>
          <w:rStyle w:val="AttributeTok"/>
        </w:rPr>
        <w:t xml:space="preserve">-n</w:t>
      </w:r>
      <w:r>
        <w:rPr>
          <w:rStyle w:val="NormalTok"/>
        </w:rPr>
        <w:t xml:space="preserve"> secure-backend</w:t>
      </w:r>
      <w:r>
        <w:br/>
      </w:r>
      <w:r>
        <w:br/>
      </w:r>
      <w:r>
        <w:rPr>
          <w:rStyle w:val="CommentTok"/>
        </w:rPr>
        <w:t xml:space="preserve"># Test 2: Check if developer-sa can delete pods in secure-backend (Expected: no)</w:t>
      </w:r>
      <w:r>
        <w:br/>
      </w:r>
      <w:r>
        <w:rPr>
          <w:rStyle w:val="ExtensionTok"/>
        </w:rPr>
        <w:t xml:space="preserve">kubectl</w:t>
      </w:r>
      <w:r>
        <w:rPr>
          <w:rStyle w:val="NormalTok"/>
        </w:rPr>
        <w:t xml:space="preserve"> auth can-i delete pods </w:t>
      </w:r>
      <w:r>
        <w:rPr>
          <w:rStyle w:val="DataTypeTok"/>
        </w:rPr>
        <w:t xml:space="preserve">\</w:t>
      </w:r>
      <w:r>
        <w:br/>
      </w:r>
      <w:r>
        <w:rPr>
          <w:rStyle w:val="NormalTok"/>
        </w:rPr>
        <w:t xml:space="preserve">  </w:t>
      </w:r>
      <w:r>
        <w:rPr>
          <w:rStyle w:val="AttributeTok"/>
        </w:rPr>
        <w:t xml:space="preserve">--as</w:t>
      </w:r>
      <w:r>
        <w:rPr>
          <w:rStyle w:val="OperatorTok"/>
        </w:rPr>
        <w:t xml:space="preserve">=</w:t>
      </w:r>
      <w:r>
        <w:rPr>
          <w:rStyle w:val="NormalTok"/>
        </w:rPr>
        <w:t xml:space="preserve">system:serviceaccount:secure-backend:developer-sa </w:t>
      </w:r>
      <w:r>
        <w:rPr>
          <w:rStyle w:val="DataTypeTok"/>
        </w:rPr>
        <w:t xml:space="preserve">\</w:t>
      </w:r>
      <w:r>
        <w:br/>
      </w:r>
      <w:r>
        <w:rPr>
          <w:rStyle w:val="NormalTok"/>
        </w:rPr>
        <w:t xml:space="preserve">  </w:t>
      </w:r>
      <w:r>
        <w:rPr>
          <w:rStyle w:val="AttributeTok"/>
        </w:rPr>
        <w:t xml:space="preserve">-n</w:t>
      </w:r>
      <w:r>
        <w:rPr>
          <w:rStyle w:val="NormalTok"/>
        </w:rPr>
        <w:t xml:space="preserve"> secure-backend</w:t>
      </w:r>
      <w:r>
        <w:br/>
      </w:r>
      <w:r>
        <w:br/>
      </w:r>
      <w:r>
        <w:rPr>
          <w:rStyle w:val="CommentTok"/>
        </w:rPr>
        <w:t xml:space="preserve"># Test 3: Check if developer-sa can list secrets in secure-backend (Expected: no)</w:t>
      </w:r>
      <w:r>
        <w:br/>
      </w:r>
      <w:r>
        <w:rPr>
          <w:rStyle w:val="ExtensionTok"/>
        </w:rPr>
        <w:t xml:space="preserve">kubectl</w:t>
      </w:r>
      <w:r>
        <w:rPr>
          <w:rStyle w:val="NormalTok"/>
        </w:rPr>
        <w:t xml:space="preserve"> auth can-i list secrets </w:t>
      </w:r>
      <w:r>
        <w:rPr>
          <w:rStyle w:val="DataTypeTok"/>
        </w:rPr>
        <w:t xml:space="preserve">\</w:t>
      </w:r>
      <w:r>
        <w:br/>
      </w:r>
      <w:r>
        <w:rPr>
          <w:rStyle w:val="NormalTok"/>
        </w:rPr>
        <w:t xml:space="preserve">  </w:t>
      </w:r>
      <w:r>
        <w:rPr>
          <w:rStyle w:val="AttributeTok"/>
        </w:rPr>
        <w:t xml:space="preserve">--as</w:t>
      </w:r>
      <w:r>
        <w:rPr>
          <w:rStyle w:val="OperatorTok"/>
        </w:rPr>
        <w:t xml:space="preserve">=</w:t>
      </w:r>
      <w:r>
        <w:rPr>
          <w:rStyle w:val="NormalTok"/>
        </w:rPr>
        <w:t xml:space="preserve">system:serviceaccount:secure-backend:developer-sa </w:t>
      </w:r>
      <w:r>
        <w:rPr>
          <w:rStyle w:val="DataTypeTok"/>
        </w:rPr>
        <w:t xml:space="preserve">\</w:t>
      </w:r>
      <w:r>
        <w:br/>
      </w:r>
      <w:r>
        <w:rPr>
          <w:rStyle w:val="NormalTok"/>
        </w:rPr>
        <w:t xml:space="preserve">  </w:t>
      </w:r>
      <w:r>
        <w:rPr>
          <w:rStyle w:val="AttributeTok"/>
        </w:rPr>
        <w:t xml:space="preserve">-n</w:t>
      </w:r>
      <w:r>
        <w:rPr>
          <w:rStyle w:val="NormalTok"/>
        </w:rPr>
        <w:t xml:space="preserve"> secure-backend</w:t>
      </w:r>
      <w:r>
        <w:br/>
      </w:r>
      <w:r>
        <w:br/>
      </w:r>
      <w:r>
        <w:rPr>
          <w:rStyle w:val="CommentTok"/>
        </w:rPr>
        <w:t xml:space="preserve"># Test 4: Check if developer-sa can access another namespace (Expected: no)</w:t>
      </w:r>
      <w:r>
        <w:br/>
      </w:r>
      <w:r>
        <w:rPr>
          <w:rStyle w:val="ExtensionTok"/>
        </w:rPr>
        <w:t xml:space="preserve">kubectl</w:t>
      </w:r>
      <w:r>
        <w:rPr>
          <w:rStyle w:val="NormalTok"/>
        </w:rPr>
        <w:t xml:space="preserve"> auth can-i list pods </w:t>
      </w:r>
      <w:r>
        <w:rPr>
          <w:rStyle w:val="DataTypeTok"/>
        </w:rPr>
        <w:t xml:space="preserve">\</w:t>
      </w:r>
      <w:r>
        <w:br/>
      </w:r>
      <w:r>
        <w:rPr>
          <w:rStyle w:val="NormalTok"/>
        </w:rPr>
        <w:t xml:space="preserve">  </w:t>
      </w:r>
      <w:r>
        <w:rPr>
          <w:rStyle w:val="AttributeTok"/>
        </w:rPr>
        <w:t xml:space="preserve">--as</w:t>
      </w:r>
      <w:r>
        <w:rPr>
          <w:rStyle w:val="OperatorTok"/>
        </w:rPr>
        <w:t xml:space="preserve">=</w:t>
      </w:r>
      <w:r>
        <w:rPr>
          <w:rStyle w:val="NormalTok"/>
        </w:rPr>
        <w:t xml:space="preserve">system:serviceaccount:secure-backend:developer-sa </w:t>
      </w:r>
      <w:r>
        <w:rPr>
          <w:rStyle w:val="DataTypeTok"/>
        </w:rPr>
        <w:t xml:space="preserve">\</w:t>
      </w:r>
      <w:r>
        <w:br/>
      </w:r>
      <w:r>
        <w:rPr>
          <w:rStyle w:val="NormalTok"/>
        </w:rPr>
        <w:t xml:space="preserve">  </w:t>
      </w:r>
      <w:r>
        <w:rPr>
          <w:rStyle w:val="AttributeTok"/>
        </w:rPr>
        <w:t xml:space="preserve">-n</w:t>
      </w:r>
      <w:r>
        <w:rPr>
          <w:rStyle w:val="NormalTok"/>
        </w:rPr>
        <w:t xml:space="preserve"> data-tier</w:t>
      </w:r>
    </w:p>
    <w:bookmarkEnd w:id="837"/>
    <w:bookmarkEnd w:id="838"/>
    <w:bookmarkStart w:id="839" w:name="self-assessment-exam-practice-questions"/>
    <w:p>
      <w:pPr>
        <w:pStyle w:val="Heading2"/>
      </w:pPr>
      <w:r>
        <w:t xml:space="preserve">11.6 Self-Assessment &amp; Exam Practice Questions</w:t>
      </w:r>
    </w:p>
    <w:p>
      <w:pPr>
        <w:pStyle w:val="FirstParagraph"/>
      </w:pPr>
      <w:r>
        <w:rPr>
          <w:b/>
          <w:bCs/>
        </w:rPr>
        <w:t xml:space="preserve">Question 1</w:t>
      </w:r>
      <w:r>
        <w:t xml:space="preserve">: An administrator wants to grant a user permission to list secrets across all namespaces in a cluster using a minimum set of bindings. Which approach should be used?</w:t>
      </w:r>
    </w:p>
    <w:p>
      <w:pPr>
        <w:numPr>
          <w:ilvl w:val="0"/>
          <w:numId w:val="1225"/>
        </w:numPr>
      </w:pPr>
      <w:r>
        <w:t xml:space="preserve">Create a</w:t>
      </w:r>
      <w:r>
        <w:t xml:space="preserve"> </w:t>
      </w:r>
      <w:r>
        <w:rPr>
          <w:rStyle w:val="VerbatimChar"/>
        </w:rPr>
        <w:t xml:space="preserve">Role</w:t>
      </w:r>
      <w:r>
        <w:t xml:space="preserve"> </w:t>
      </w:r>
      <w:r>
        <w:t xml:space="preserve">with permissions on secrets in the</w:t>
      </w:r>
      <w:r>
        <w:t xml:space="preserve"> </w:t>
      </w:r>
      <w:r>
        <w:rPr>
          <w:rStyle w:val="VerbatimChar"/>
        </w:rPr>
        <w:t xml:space="preserve">default</w:t>
      </w:r>
      <w:r>
        <w:t xml:space="preserve"> </w:t>
      </w:r>
      <w:r>
        <w:t xml:space="preserve">namespace and bind it with a</w:t>
      </w:r>
      <w:r>
        <w:t xml:space="preserve"> </w:t>
      </w:r>
      <w:r>
        <w:rPr>
          <w:rStyle w:val="VerbatimChar"/>
        </w:rPr>
        <w:t xml:space="preserve">ClusterRoleBinding</w:t>
      </w:r>
      <w:r>
        <w:t xml:space="preserve">.</w:t>
      </w:r>
    </w:p>
    <w:p>
      <w:pPr>
        <w:numPr>
          <w:ilvl w:val="0"/>
          <w:numId w:val="1225"/>
        </w:numPr>
      </w:pPr>
      <w:r>
        <w:t xml:space="preserve">Create a</w:t>
      </w:r>
      <w:r>
        <w:t xml:space="preserve"> </w:t>
      </w:r>
      <w:r>
        <w:rPr>
          <w:rStyle w:val="VerbatimChar"/>
        </w:rPr>
        <w:t xml:space="preserve">ClusterRole</w:t>
      </w:r>
      <w:r>
        <w:t xml:space="preserve"> </w:t>
      </w:r>
      <w:r>
        <w:t xml:space="preserve">with permissions on secrets and bind it using a</w:t>
      </w:r>
      <w:r>
        <w:t xml:space="preserve"> </w:t>
      </w:r>
      <w:r>
        <w:rPr>
          <w:rStyle w:val="VerbatimChar"/>
        </w:rPr>
        <w:t xml:space="preserve">ClusterRoleBinding</w:t>
      </w:r>
      <w:r>
        <w:t xml:space="preserve">.</w:t>
      </w:r>
    </w:p>
    <w:p>
      <w:pPr>
        <w:numPr>
          <w:ilvl w:val="0"/>
          <w:numId w:val="1225"/>
        </w:numPr>
      </w:pPr>
      <w:r>
        <w:t xml:space="preserve">Create a</w:t>
      </w:r>
      <w:r>
        <w:t xml:space="preserve"> </w:t>
      </w:r>
      <w:r>
        <w:rPr>
          <w:rStyle w:val="VerbatimChar"/>
        </w:rPr>
        <w:t xml:space="preserve">Role</w:t>
      </w:r>
      <w:r>
        <w:t xml:space="preserve"> </w:t>
      </w:r>
      <w:r>
        <w:t xml:space="preserve">in every namespace and bind each one with a separate</w:t>
      </w:r>
      <w:r>
        <w:t xml:space="preserve"> </w:t>
      </w:r>
      <w:r>
        <w:rPr>
          <w:rStyle w:val="VerbatimChar"/>
        </w:rPr>
        <w:t xml:space="preserve">RoleBinding</w:t>
      </w:r>
      <w:r>
        <w:t xml:space="preserve">.</w:t>
      </w:r>
    </w:p>
    <w:p>
      <w:pPr>
        <w:numPr>
          <w:ilvl w:val="0"/>
          <w:numId w:val="1225"/>
        </w:numPr>
      </w:pPr>
      <w:r>
        <w:t xml:space="preserve">Create a</w:t>
      </w:r>
      <w:r>
        <w:t xml:space="preserve"> </w:t>
      </w:r>
      <w:r>
        <w:rPr>
          <w:rStyle w:val="VerbatimChar"/>
        </w:rPr>
        <w:t xml:space="preserve">ClusterRole</w:t>
      </w:r>
      <w:r>
        <w:t xml:space="preserve"> </w:t>
      </w:r>
      <w:r>
        <w:t xml:space="preserve">with permissions on secrets and bind it using a</w:t>
      </w:r>
      <w:r>
        <w:t xml:space="preserve"> </w:t>
      </w:r>
      <w:r>
        <w:rPr>
          <w:rStyle w:val="VerbatimChar"/>
        </w:rPr>
        <w:t xml:space="preserve">RoleBinding</w:t>
      </w:r>
      <w:r>
        <w:t xml:space="preserve"> </w:t>
      </w:r>
      <w:r>
        <w:t xml:space="preserve">in the</w:t>
      </w:r>
      <w:r>
        <w:t xml:space="preserve"> </w:t>
      </w:r>
      <w:r>
        <w:rPr>
          <w:rStyle w:val="VerbatimChar"/>
        </w:rPr>
        <w:t xml:space="preserve">kube-system</w:t>
      </w:r>
      <w:r>
        <w:t xml:space="preserve"> </w:t>
      </w:r>
      <w:r>
        <w:t xml:space="preserve">namespace.</w:t>
      </w:r>
    </w:p>
    <w:p>
      <w:pPr>
        <w:pStyle w:val="FirstParagraph"/>
      </w:pPr>
      <w:r>
        <w:rPr>
          <w:b/>
          <w:bCs/>
        </w:rPr>
        <w:t xml:space="preserve">Answer</w:t>
      </w:r>
      <w:r>
        <w:t xml:space="preserve">:</w:t>
      </w:r>
      <w:r>
        <w:t xml:space="preserve"> </w:t>
      </w:r>
      <w:r>
        <w:rPr>
          <w:b/>
          <w:bCs/>
        </w:rPr>
        <w:t xml:space="preserve">B</w:t>
      </w:r>
    </w:p>
    <w:p>
      <w:pPr>
        <w:pStyle w:val="BodyText"/>
      </w:pPr>
      <w:r>
        <w:rPr>
          <w:i/>
          <w:iCs/>
        </w:rPr>
        <w:t xml:space="preserve">Explanation</w:t>
      </w:r>
      <w:r>
        <w:t xml:space="preserve">:</w:t>
      </w:r>
      <w:r>
        <w:t xml:space="preserve"> </w:t>
      </w:r>
      <w:r>
        <w:rPr>
          <w:rStyle w:val="VerbatimChar"/>
        </w:rPr>
        <w:t xml:space="preserve">ClusterRole</w:t>
      </w:r>
      <w:r>
        <w:t xml:space="preserve"> </w:t>
      </w:r>
      <w:r>
        <w:t xml:space="preserve">combined with</w:t>
      </w:r>
      <w:r>
        <w:t xml:space="preserve"> </w:t>
      </w:r>
      <w:r>
        <w:rPr>
          <w:rStyle w:val="VerbatimChar"/>
        </w:rPr>
        <w:t xml:space="preserve">ClusterRoleBinding</w:t>
      </w:r>
      <w:r>
        <w:t xml:space="preserve"> </w:t>
      </w:r>
      <w:r>
        <w:t xml:space="preserve">grants access to resources across all namespaces cluster-wide.</w:t>
      </w:r>
    </w:p>
    <w:p>
      <w:pPr>
        <w:pStyle w:val="BodyText"/>
      </w:pPr>
      <w:r>
        <w:rPr>
          <w:b/>
          <w:bCs/>
        </w:rPr>
        <w:t xml:space="preserve">Question 2</w:t>
      </w:r>
      <w:r>
        <w:t xml:space="preserve">: You create a</w:t>
      </w:r>
      <w:r>
        <w:t xml:space="preserve"> </w:t>
      </w:r>
      <w:r>
        <w:rPr>
          <w:rStyle w:val="VerbatimChar"/>
        </w:rPr>
        <w:t xml:space="preserve">NetworkPolicy</w:t>
      </w:r>
      <w:r>
        <w:t xml:space="preserve"> </w:t>
      </w:r>
      <w:r>
        <w:t xml:space="preserve">targeting pods with</w:t>
      </w:r>
      <w:r>
        <w:t xml:space="preserve"> </w:t>
      </w:r>
      <w:r>
        <w:rPr>
          <w:rStyle w:val="VerbatimChar"/>
        </w:rPr>
        <w:t xml:space="preserve">app: frontend</w:t>
      </w:r>
      <w:r>
        <w:t xml:space="preserve">. The policy explicitly defines an</w:t>
      </w:r>
      <w:r>
        <w:t xml:space="preserve"> </w:t>
      </w:r>
      <w:r>
        <w:rPr>
          <w:rStyle w:val="VerbatimChar"/>
        </w:rPr>
        <w:t xml:space="preserve">ingress</w:t>
      </w:r>
      <w:r>
        <w:t xml:space="preserve"> </w:t>
      </w:r>
      <w:r>
        <w:t xml:space="preserve">rule allowing traffic from</w:t>
      </w:r>
      <w:r>
        <w:t xml:space="preserve"> </w:t>
      </w:r>
      <w:r>
        <w:rPr>
          <w:rStyle w:val="VerbatimChar"/>
        </w:rPr>
        <w:t xml:space="preserve">app: gateway</w:t>
      </w:r>
      <w:r>
        <w:t xml:space="preserve">. What happens to traffic from</w:t>
      </w:r>
      <w:r>
        <w:t xml:space="preserve"> </w:t>
      </w:r>
      <w:r>
        <w:rPr>
          <w:rStyle w:val="VerbatimChar"/>
        </w:rPr>
        <w:t xml:space="preserve">app: monitoring</w:t>
      </w:r>
      <w:r>
        <w:t xml:space="preserve"> </w:t>
      </w:r>
      <w:r>
        <w:t xml:space="preserve">attempting to reach</w:t>
      </w:r>
      <w:r>
        <w:t xml:space="preserve"> </w:t>
      </w:r>
      <w:r>
        <w:rPr>
          <w:rStyle w:val="VerbatimChar"/>
        </w:rPr>
        <w:t xml:space="preserve">app: frontend</w:t>
      </w:r>
      <w:r>
        <w:t xml:space="preserve"> </w:t>
      </w:r>
      <w:r>
        <w:t xml:space="preserve">on an unlisted port?</w:t>
      </w:r>
    </w:p>
    <w:p>
      <w:pPr>
        <w:numPr>
          <w:ilvl w:val="0"/>
          <w:numId w:val="1226"/>
        </w:numPr>
      </w:pPr>
      <w:r>
        <w:t xml:space="preserve">Traffic is allowed because default ingress behavior permits all connections unless explicitly blocked with a Deny rule.</w:t>
      </w:r>
    </w:p>
    <w:p>
      <w:pPr>
        <w:numPr>
          <w:ilvl w:val="0"/>
          <w:numId w:val="1226"/>
        </w:numPr>
      </w:pPr>
      <w:r>
        <w:t xml:space="preserve">Traffic is forwarded to an admission controller for inspection.</w:t>
      </w:r>
    </w:p>
    <w:p>
      <w:pPr>
        <w:numPr>
          <w:ilvl w:val="0"/>
          <w:numId w:val="1226"/>
        </w:numPr>
      </w:pPr>
      <w:r>
        <w:t xml:space="preserve">Traffic is dropped because targeting</w:t>
      </w:r>
      <w:r>
        <w:t xml:space="preserve"> </w:t>
      </w:r>
      <w:r>
        <w:rPr>
          <w:rStyle w:val="VerbatimChar"/>
        </w:rPr>
        <w:t xml:space="preserve">app: frontend</w:t>
      </w:r>
      <w:r>
        <w:t xml:space="preserve"> </w:t>
      </w:r>
      <w:r>
        <w:t xml:space="preserve">puts it in an isolated state, blocking all non-matched ingress traffic.</w:t>
      </w:r>
    </w:p>
    <w:p>
      <w:pPr>
        <w:numPr>
          <w:ilvl w:val="0"/>
          <w:numId w:val="1226"/>
        </w:numPr>
      </w:pPr>
      <w:r>
        <w:t xml:space="preserve">Traffic is accepted, but logged to the API server audit pipeline.</w:t>
      </w:r>
    </w:p>
    <w:p>
      <w:pPr>
        <w:pStyle w:val="FirstParagraph"/>
      </w:pPr>
      <w:r>
        <w:rPr>
          <w:b/>
          <w:bCs/>
        </w:rPr>
        <w:t xml:space="preserve">Answer</w:t>
      </w:r>
      <w:r>
        <w:t xml:space="preserve">:</w:t>
      </w:r>
      <w:r>
        <w:t xml:space="preserve"> </w:t>
      </w:r>
      <w:r>
        <w:rPr>
          <w:b/>
          <w:bCs/>
        </w:rPr>
        <w:t xml:space="preserve">C</w:t>
      </w:r>
    </w:p>
    <w:p>
      <w:pPr>
        <w:pStyle w:val="BodyText"/>
      </w:pPr>
      <w:r>
        <w:rPr>
          <w:i/>
          <w:iCs/>
        </w:rPr>
        <w:t xml:space="preserve">Explanation</w:t>
      </w:r>
      <w:r>
        <w:t xml:space="preserve">: NetworkPolicies are default-deny upon selector match. Once a Pod is selected by a policy, any unallowed traffic is implicitly dropped.</w:t>
      </w:r>
    </w:p>
    <w:p>
      <w:pPr>
        <w:pStyle w:val="BodyText"/>
      </w:pPr>
      <w:r>
        <w:rPr>
          <w:b/>
          <w:bCs/>
        </w:rPr>
        <w:t xml:space="preserve">Question 3</w:t>
      </w:r>
      <w:r>
        <w:t xml:space="preserve">: What type of Admission Controller should be used if an organization requires all created pods to automatically have a security label (</w:t>
      </w:r>
      <w:r>
        <w:rPr>
          <w:rStyle w:val="VerbatimChar"/>
        </w:rPr>
        <w:t xml:space="preserve">environment: production</w:t>
      </w:r>
      <w:r>
        <w:t xml:space="preserve">) attached upon request creation?</w:t>
      </w:r>
    </w:p>
    <w:p>
      <w:pPr>
        <w:numPr>
          <w:ilvl w:val="0"/>
          <w:numId w:val="1227"/>
        </w:numPr>
      </w:pPr>
      <w:r>
        <w:t xml:space="preserve">Validating Admission Webhook</w:t>
      </w:r>
    </w:p>
    <w:p>
      <w:pPr>
        <w:numPr>
          <w:ilvl w:val="0"/>
          <w:numId w:val="1227"/>
        </w:numPr>
      </w:pPr>
      <w:r>
        <w:t xml:space="preserve">Mutating Admission Webhook</w:t>
      </w:r>
    </w:p>
    <w:p>
      <w:pPr>
        <w:numPr>
          <w:ilvl w:val="0"/>
          <w:numId w:val="1227"/>
        </w:numPr>
      </w:pPr>
      <w:r>
        <w:t xml:space="preserve">RoleBinding Evaluator</w:t>
      </w:r>
    </w:p>
    <w:p>
      <w:pPr>
        <w:numPr>
          <w:ilvl w:val="0"/>
          <w:numId w:val="1227"/>
        </w:numPr>
      </w:pPr>
      <w:r>
        <w:t xml:space="preserve">Node Restriction Controller</w:t>
      </w:r>
    </w:p>
    <w:p>
      <w:pPr>
        <w:pStyle w:val="FirstParagraph"/>
      </w:pPr>
      <w:r>
        <w:rPr>
          <w:b/>
          <w:bCs/>
        </w:rPr>
        <w:t xml:space="preserve">Answer</w:t>
      </w:r>
      <w:r>
        <w:t xml:space="preserve">:</w:t>
      </w:r>
      <w:r>
        <w:t xml:space="preserve"> </w:t>
      </w:r>
      <w:r>
        <w:rPr>
          <w:b/>
          <w:bCs/>
        </w:rPr>
        <w:t xml:space="preserve">B</w:t>
      </w:r>
    </w:p>
    <w:p>
      <w:pPr>
        <w:pStyle w:val="BodyText"/>
      </w:pPr>
      <w:r>
        <w:rPr>
          <w:i/>
          <w:iCs/>
        </w:rPr>
        <w:t xml:space="preserve">Explanation</w:t>
      </w:r>
      <w:r>
        <w:t xml:space="preserve">: Mutating admission webhooks modify incoming object payloads prior to validation and persistence in</w:t>
      </w:r>
      <w:r>
        <w:t xml:space="preserve"> </w:t>
      </w:r>
      <w:r>
        <w:rPr>
          <w:rStyle w:val="VerbatimChar"/>
        </w:rPr>
        <w:t xml:space="preserve">etcd</w:t>
      </w:r>
      <w:r>
        <w:t xml:space="preserve">.</w:t>
      </w:r>
    </w:p>
    <w:bookmarkEnd w:id="839"/>
    <w:bookmarkEnd w:id="840"/>
    <w:bookmarkStart w:id="862" w:name="X970489979c24dd5506c701f90d0c075fd18c833"/>
    <w:p>
      <w:pPr>
        <w:pStyle w:val="Heading1"/>
      </w:pPr>
      <w:r>
        <w:t xml:space="preserve">Chapter 12: IaC Architecture &amp; State Management</w:t>
      </w:r>
    </w:p>
    <w:p>
      <w:pPr>
        <w:pStyle w:val="FirstParagraph"/>
      </w:pPr>
      <w:r>
        <w:t xml:space="preserve">This chapter delves into the advanced architectural concepts and operational criticalities of Infrastructure as Code (IaC) within an enterprise DevOps environment. Successfully managing infrastructure at scale requires moving beyond running tool binaries locally to implementing robust, secure, and shared workflows. We will focus on Terraform and its open-source fork, OpenTofu, as the primary examples, aligning precisely with the LPI 701-200 DevOps Tools Engineer objectives.</w:t>
      </w:r>
    </w:p>
    <w:bookmarkStart w:id="846" w:name="X973d6171dc70d520491103e1f08bce496b4eb5b"/>
    <w:p>
      <w:pPr>
        <w:pStyle w:val="Heading2"/>
      </w:pPr>
      <w:r>
        <w:t xml:space="preserve">12.1 Declarative vs. Imperative Infrastructure Paradigm</w:t>
      </w:r>
    </w:p>
    <w:p>
      <w:pPr>
        <w:pStyle w:val="FirstParagraph"/>
      </w:pPr>
      <w:r>
        <w:t xml:space="preserve">Enterprise IaC tools are classified by how they handle the state of the infrastructure they manage. Understanding this distinction is foundational for selecting the right tool and designing automation workflows.</w:t>
      </w:r>
    </w:p>
    <w:bookmarkStart w:id="841" w:name="imperative-procedural-paradigm"/>
    <w:p>
      <w:pPr>
        <w:pStyle w:val="Heading3"/>
      </w:pPr>
      <w:r>
        <w:t xml:space="preserve">Imperative (Procedural) Paradigm</w:t>
      </w:r>
    </w:p>
    <w:p>
      <w:pPr>
        <w:pStyle w:val="FirstParagraph"/>
      </w:pPr>
      <w:r>
        <w:t xml:space="preserve">The imperative approach defines infrastructure by prescribing the exact sequence of commands or steps necessary to achieve a specific setup.</w:t>
      </w:r>
    </w:p>
    <w:p>
      <w:pPr>
        <w:numPr>
          <w:ilvl w:val="0"/>
          <w:numId w:val="1228"/>
        </w:numPr>
      </w:pPr>
      <w:r>
        <w:rPr>
          <w:b/>
          <w:bCs/>
        </w:rPr>
        <w:t xml:space="preserve">Workflow:</w:t>
      </w:r>
      <w:r>
        <w:t xml:space="preserve"> </w:t>
      </w:r>
      <w:r>
        <w:t xml:space="preserve">You tell the automation system</w:t>
      </w:r>
      <w:r>
        <w:t xml:space="preserve"> </w:t>
      </w:r>
      <w:r>
        <w:rPr>
          <w:b/>
          <w:bCs/>
        </w:rPr>
        <w:t xml:space="preserve">HOW</w:t>
      </w:r>
      <w:r>
        <w:t xml:space="preserve"> </w:t>
      </w:r>
      <w:r>
        <w:t xml:space="preserve">to build something.</w:t>
      </w:r>
    </w:p>
    <w:p>
      <w:pPr>
        <w:numPr>
          <w:ilvl w:val="0"/>
          <w:numId w:val="1228"/>
        </w:numPr>
      </w:pPr>
      <w:r>
        <w:rPr>
          <w:b/>
          <w:bCs/>
        </w:rPr>
        <w:t xml:space="preserve">Examples:</w:t>
      </w:r>
      <w:r>
        <w:t xml:space="preserve"> </w:t>
      </w:r>
      <w:r>
        <w:t xml:space="preserve">Bash scripts utilizing AWS CLI, Ansible (while Ansible has declarative modules, its core playbook execution is procedural—step-by-step).</w:t>
      </w:r>
    </w:p>
    <w:p>
      <w:pPr>
        <w:numPr>
          <w:ilvl w:val="0"/>
          <w:numId w:val="1228"/>
        </w:numPr>
      </w:pPr>
      <w:r>
        <w:rPr>
          <w:b/>
          <w:bCs/>
        </w:rPr>
        <w:t xml:space="preserve">Characteristics:</w:t>
      </w:r>
    </w:p>
    <w:p>
      <w:pPr>
        <w:numPr>
          <w:ilvl w:val="0"/>
          <w:numId w:val="1228"/>
        </w:numPr>
      </w:pPr>
      <w:r>
        <w:t xml:space="preserve">Automation defines actions (e.g.,</w:t>
      </w:r>
      <w:r>
        <w:t xml:space="preserve"> </w:t>
      </w:r>
      <w:r>
        <w:t xml:space="preserve">“</w:t>
      </w:r>
      <w:r>
        <w:t xml:space="preserve">Create VPC,</w:t>
      </w:r>
      <w:r>
        <w:t xml:space="preserve">”</w:t>
      </w:r>
      <w:r>
        <w:t xml:space="preserve"> </w:t>
      </w:r>
      <w:r>
        <w:t xml:space="preserve">“</w:t>
      </w:r>
      <w:r>
        <w:t xml:space="preserve">Wait,</w:t>
      </w:r>
      <w:r>
        <w:t xml:space="preserve">”</w:t>
      </w:r>
      <w:r>
        <w:t xml:space="preserve"> </w:t>
      </w:r>
      <w:r>
        <w:t xml:space="preserve">“</w:t>
      </w:r>
      <w:r>
        <w:t xml:space="preserve">Create Subnet,</w:t>
      </w:r>
      <w:r>
        <w:t xml:space="preserve">”</w:t>
      </w:r>
      <w:r>
        <w:t xml:space="preserve"> </w:t>
      </w:r>
      <w:r>
        <w:t xml:space="preserve">“</w:t>
      </w:r>
      <w:r>
        <w:t xml:space="preserve">Launch Instance</w:t>
      </w:r>
      <w:r>
        <w:t xml:space="preserve">”</w:t>
      </w:r>
      <w:r>
        <w:t xml:space="preserve">).</w:t>
      </w:r>
    </w:p>
    <w:p>
      <w:pPr>
        <w:numPr>
          <w:ilvl w:val="0"/>
          <w:numId w:val="1228"/>
        </w:numPr>
      </w:pPr>
      <w:r>
        <w:t xml:space="preserve">To modify infrastructure, you write a new set of instructions to transition from state A to state B.</w:t>
      </w:r>
    </w:p>
    <w:p>
      <w:pPr>
        <w:numPr>
          <w:ilvl w:val="0"/>
          <w:numId w:val="1228"/>
        </w:numPr>
      </w:pPr>
      <w:r>
        <w:t xml:space="preserve">Knowledge of the current state is critical before executing the automation.</w:t>
      </w:r>
    </w:p>
    <w:p>
      <w:pPr>
        <w:numPr>
          <w:ilvl w:val="0"/>
          <w:numId w:val="1228"/>
        </w:numPr>
      </w:pPr>
      <w:r>
        <w:t xml:space="preserve">Harder to maintain at scale; subtle differences in current state across environments can cause imperative scripts to fail (lack of idempotency).</w:t>
      </w:r>
    </w:p>
    <w:bookmarkEnd w:id="841"/>
    <w:bookmarkStart w:id="845" w:name="declarative-paradigm"/>
    <w:p>
      <w:pPr>
        <w:pStyle w:val="Heading3"/>
      </w:pPr>
      <w:r>
        <w:t xml:space="preserve">Declarative Paradigm</w:t>
      </w:r>
    </w:p>
    <w:p>
      <w:pPr>
        <w:pStyle w:val="FirstParagraph"/>
      </w:pPr>
      <w:r>
        <w:t xml:space="preserve">The declarative approach defines infrastructure by describing the desired final state.</w:t>
      </w:r>
    </w:p>
    <w:p>
      <w:pPr>
        <w:numPr>
          <w:ilvl w:val="0"/>
          <w:numId w:val="1229"/>
        </w:numPr>
      </w:pPr>
      <w:r>
        <w:rPr>
          <w:b/>
          <w:bCs/>
        </w:rPr>
        <w:t xml:space="preserve">Workflow:</w:t>
      </w:r>
      <w:r>
        <w:t xml:space="preserve"> </w:t>
      </w:r>
      <w:r>
        <w:t xml:space="preserve">You tell the automation system</w:t>
      </w:r>
      <w:r>
        <w:t xml:space="preserve"> </w:t>
      </w:r>
      <w:r>
        <w:rPr>
          <w:b/>
          <w:bCs/>
        </w:rPr>
        <w:t xml:space="preserve">WHAT</w:t>
      </w:r>
      <w:r>
        <w:t xml:space="preserve"> </w:t>
      </w:r>
      <w:r>
        <w:t xml:space="preserve">the end result should look like.</w:t>
      </w:r>
    </w:p>
    <w:p>
      <w:pPr>
        <w:numPr>
          <w:ilvl w:val="0"/>
          <w:numId w:val="1229"/>
        </w:numPr>
      </w:pPr>
      <w:r>
        <w:rPr>
          <w:b/>
          <w:bCs/>
        </w:rPr>
        <w:t xml:space="preserve">Examples:</w:t>
      </w:r>
      <w:r>
        <w:t xml:space="preserve"> </w:t>
      </w:r>
      <w:r>
        <w:t xml:space="preserve">Terraform, OpenTofu, AWS CloudFormation, Kubernetes Manifests.</w:t>
      </w:r>
    </w:p>
    <w:p>
      <w:pPr>
        <w:numPr>
          <w:ilvl w:val="0"/>
          <w:numId w:val="1229"/>
        </w:numPr>
      </w:pPr>
      <w:r>
        <w:rPr>
          <w:b/>
          <w:bCs/>
        </w:rPr>
        <w:t xml:space="preserve">Characteristics:</w:t>
      </w:r>
    </w:p>
    <w:p>
      <w:pPr>
        <w:numPr>
          <w:ilvl w:val="0"/>
          <w:numId w:val="1229"/>
        </w:numPr>
      </w:pPr>
      <w:r>
        <w:t xml:space="preserve">Automation defines resources (e.g.,</w:t>
      </w:r>
      <w:r>
        <w:t xml:space="preserve"> </w:t>
      </w:r>
      <w:r>
        <w:t xml:space="preserve">“</w:t>
      </w:r>
      <w:r>
        <w:t xml:space="preserve">A VPC named</w:t>
      </w:r>
      <w:r>
        <w:t xml:space="preserve"> </w:t>
      </w:r>
      <w:r>
        <w:t xml:space="preserve">‘</w:t>
      </w:r>
      <w:r>
        <w:t xml:space="preserve">prod-vpc</w:t>
      </w:r>
      <w:r>
        <w:t xml:space="preserve">’</w:t>
      </w:r>
      <w:r>
        <w:t xml:space="preserve"> </w:t>
      </w:r>
      <w:r>
        <w:t xml:space="preserve">must exist with CIDR 10.0.0.0/16</w:t>
      </w:r>
      <w:r>
        <w:t xml:space="preserve">”</w:t>
      </w:r>
      <w:r>
        <w:t xml:space="preserve">).</w:t>
      </w:r>
    </w:p>
    <w:p>
      <w:pPr>
        <w:numPr>
          <w:ilvl w:val="0"/>
          <w:numId w:val="1229"/>
        </w:numPr>
      </w:pPr>
      <w:r>
        <w:t xml:space="preserve">The tool handles the complex logic required to reach that desired state from the</w:t>
      </w:r>
      <w:r>
        <w:t xml:space="preserve"> </w:t>
      </w:r>
      <w:r>
        <w:rPr>
          <w:i/>
          <w:iCs/>
        </w:rPr>
        <w:t xml:space="preserve">current</w:t>
      </w:r>
      <w:r>
        <w:t xml:space="preserve"> </w:t>
      </w:r>
      <w:r>
        <w:t xml:space="preserve">state.</w:t>
      </w:r>
    </w:p>
    <w:p>
      <w:pPr>
        <w:numPr>
          <w:ilvl w:val="0"/>
          <w:numId w:val="1229"/>
        </w:numPr>
      </w:pPr>
      <w:r>
        <w:t xml:space="preserve">The tool calculates the</w:t>
      </w:r>
      <w:r>
        <w:t xml:space="preserve"> </w:t>
      </w:r>
      <w:r>
        <w:rPr>
          <w:i/>
          <w:iCs/>
        </w:rPr>
        <w:t xml:space="preserve">diff</w:t>
      </w:r>
      <w:r>
        <w:t xml:space="preserve"> </w:t>
      </w:r>
      <w:r>
        <w:t xml:space="preserve">between reality and configuration.</w:t>
      </w:r>
    </w:p>
    <w:p>
      <w:pPr>
        <w:numPr>
          <w:ilvl w:val="0"/>
          <w:numId w:val="1229"/>
        </w:numPr>
      </w:pPr>
      <w:r>
        <w:t xml:space="preserve">To modify infrastructure, you edit the configuration file, and the tool creates a new plan.</w:t>
      </w:r>
    </w:p>
    <w:p>
      <w:pPr>
        <w:numPr>
          <w:ilvl w:val="0"/>
          <w:numId w:val="1229"/>
        </w:numPr>
      </w:pPr>
      <w:r>
        <w:t xml:space="preserve">Significantly easier to maintain; naturally supports</w:t>
      </w:r>
      <w:r>
        <w:t xml:space="preserve"> </w:t>
      </w:r>
      <w:r>
        <w:rPr>
          <w:b/>
          <w:bCs/>
        </w:rPr>
        <w:t xml:space="preserve">idempotency</w:t>
      </w:r>
      <w:r>
        <w:t xml:space="preserve"> </w:t>
      </w:r>
      <w:r>
        <w:t xml:space="preserve">(running the same configuration multiple times yields the same result without duplicate resource creation).</w:t>
      </w:r>
    </w:p>
    <w:p>
      <w:pPr>
        <w:pStyle w:val="FirstParagraph"/>
      </w:pPr>
      <w:r>
        <w:t xml:space="preserve">The diagram below illustrates how an enterprise architect views this decision, derived from the core logic of determining project requirements and organizational readiness for declarative state management.</w:t>
      </w:r>
    </w:p>
    <w:p>
      <w:pPr>
        <w:pStyle w:val="CaptionedFigure"/>
      </w:pPr>
      <w:r>
        <w:drawing>
          <wp:inline>
            <wp:extent cx="3131590" cy="1709530"/>
            <wp:effectExtent b="0" l="0" r="0" t="0"/>
            <wp:docPr descr="Declarative Paradigm" title="" id="843" name="Picture"/>
            <a:graphic>
              <a:graphicData uri="http://schemas.openxmlformats.org/drawingml/2006/picture">
                <pic:pic>
                  <pic:nvPicPr>
                    <pic:cNvPr descr="assets/images/chapter12/12-1-Declarative-Paradigm.png" id="844" name="Picture"/>
                    <pic:cNvPicPr>
                      <a:picLocks noChangeArrowheads="1" noChangeAspect="1"/>
                    </pic:cNvPicPr>
                  </pic:nvPicPr>
                  <pic:blipFill>
                    <a:blip r:embed="rId842"/>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Declarative Paradigm</w:t>
      </w:r>
    </w:p>
    <w:p>
      <w:pPr>
        <w:pStyle w:val="BodyText"/>
      </w:pPr>
      <w:r>
        <w:rPr>
          <w:b/>
          <w:bCs/>
        </w:rPr>
        <w:t xml:space="preserve">Enterprise Use Case:</w:t>
      </w:r>
      <w:r>
        <w:t xml:space="preserve"> </w:t>
      </w:r>
      <w:r>
        <w:t xml:space="preserve">For a 701-200 DevOps Tool Engineer,</w:t>
      </w:r>
      <w:r>
        <w:t xml:space="preserve"> </w:t>
      </w:r>
      <w:r>
        <w:rPr>
          <w:b/>
          <w:bCs/>
        </w:rPr>
        <w:t xml:space="preserve">Declarative IaC is the standard for infrastructure provisioning</w:t>
      </w:r>
      <w:r>
        <w:t xml:space="preserve"> </w:t>
      </w:r>
      <w:r>
        <w:t xml:space="preserve">due to its scalability, safety (dry-run capability), and ease of use in CI/CD pipelines. Imperative tools are still valuable for</w:t>
      </w:r>
      <w:r>
        <w:t xml:space="preserve"> </w:t>
      </w:r>
      <w:r>
        <w:rPr>
          <w:i/>
          <w:iCs/>
        </w:rPr>
        <w:t xml:space="preserve">configuration management</w:t>
      </w:r>
      <w:r>
        <w:t xml:space="preserve"> </w:t>
      </w:r>
      <w:r>
        <w:t xml:space="preserve">(OS-level settings)</w:t>
      </w:r>
      <w:r>
        <w:t xml:space="preserve"> </w:t>
      </w:r>
      <w:r>
        <w:rPr>
          <w:i/>
          <w:iCs/>
        </w:rPr>
        <w:t xml:space="preserve">inside</w:t>
      </w:r>
      <w:r>
        <w:t xml:space="preserve"> </w:t>
      </w:r>
      <w:r>
        <w:t xml:space="preserve">the infrastructure provisioned by declarative tools.</w:t>
      </w:r>
    </w:p>
    <w:bookmarkEnd w:id="845"/>
    <w:bookmarkEnd w:id="846"/>
    <w:bookmarkStart w:id="850" w:name="X11aaa7d6994ee58415c8f032dc843fa7ac1b8b6"/>
    <w:p>
      <w:pPr>
        <w:pStyle w:val="Heading2"/>
      </w:pPr>
      <w:r>
        <w:t xml:space="preserve">12.2 Terraform / OpenTofu Architecture and Provider Ecosystem</w:t>
      </w:r>
    </w:p>
    <w:p>
      <w:pPr>
        <w:pStyle w:val="FirstParagraph"/>
      </w:pPr>
      <w:r>
        <w:t xml:space="preserve">To operate Terraform or OpenTofu effectively in an enterprise context, you must understand their core architecture and how they interact with infrastructure interfaces (APIs).</w:t>
      </w:r>
    </w:p>
    <w:bookmarkStart w:id="847" w:name="core-components"/>
    <w:p>
      <w:pPr>
        <w:pStyle w:val="Heading3"/>
      </w:pPr>
      <w:r>
        <w:t xml:space="preserve">Core Components</w:t>
      </w:r>
    </w:p>
    <w:p>
      <w:pPr>
        <w:pStyle w:val="FirstParagraph"/>
      </w:pPr>
      <w:r>
        <w:t xml:space="preserve">Both Terraform and OpenTofu operate on a similar client-side core architecture.</w:t>
      </w:r>
    </w:p>
    <w:p>
      <w:pPr>
        <w:numPr>
          <w:ilvl w:val="0"/>
          <w:numId w:val="1230"/>
        </w:numPr>
      </w:pPr>
      <w:r>
        <w:rPr>
          <w:b/>
          <w:bCs/>
        </w:rPr>
        <w:t xml:space="preserve">Terraform Core (or OpenTofu Core):</w:t>
      </w:r>
      <w:r>
        <w:t xml:space="preserve"> </w:t>
      </w:r>
      <w:r>
        <w:t xml:space="preserve">The binary executed on your machine or CI/CD runner. It reads the configuration files, analyzes the dependency graph between resources, and creates the execution plan. It is infrastructure-agnostic.</w:t>
      </w:r>
    </w:p>
    <w:p>
      <w:pPr>
        <w:numPr>
          <w:ilvl w:val="0"/>
          <w:numId w:val="1230"/>
        </w:numPr>
      </w:pPr>
      <w:r>
        <w:rPr>
          <w:b/>
          <w:bCs/>
        </w:rPr>
        <w:t xml:space="preserve">Configuration (.tf files):</w:t>
      </w:r>
      <w:r>
        <w:t xml:space="preserve"> </w:t>
      </w:r>
      <w:r>
        <w:t xml:space="preserve">The declarative code written in HashiCorp Configuration Language (HCL). This code describes the</w:t>
      </w:r>
      <w:r>
        <w:t xml:space="preserve"> </w:t>
      </w:r>
      <w:r>
        <w:rPr>
          <w:i/>
          <w:iCs/>
        </w:rPr>
        <w:t xml:space="preserve">Desired State</w:t>
      </w:r>
      <w:r>
        <w:t xml:space="preserve">.</w:t>
      </w:r>
    </w:p>
    <w:p>
      <w:pPr>
        <w:numPr>
          <w:ilvl w:val="0"/>
          <w:numId w:val="1230"/>
        </w:numPr>
      </w:pPr>
      <w:r>
        <w:rPr>
          <w:b/>
          <w:bCs/>
        </w:rPr>
        <w:t xml:space="preserve">State (.tfstate file):</w:t>
      </w:r>
      <w:r>
        <w:t xml:space="preserve"> </w:t>
      </w:r>
      <w:r>
        <w:t xml:space="preserve">The critical, sensitive database that maps the resources in your configuration to real-world infrastructure. This is the tool’s</w:t>
      </w:r>
      <w:r>
        <w:t xml:space="preserve"> </w:t>
      </w:r>
      <w:r>
        <w:rPr>
          <w:i/>
          <w:iCs/>
        </w:rPr>
        <w:t xml:space="preserve">Current State</w:t>
      </w:r>
      <w:r>
        <w:t xml:space="preserve"> </w:t>
      </w:r>
      <w:r>
        <w:t xml:space="preserve">memory.</w:t>
      </w:r>
    </w:p>
    <w:p>
      <w:pPr>
        <w:numPr>
          <w:ilvl w:val="0"/>
          <w:numId w:val="1230"/>
        </w:numPr>
      </w:pPr>
      <w:r>
        <w:rPr>
          <w:b/>
          <w:bCs/>
        </w:rPr>
        <w:t xml:space="preserve">Providers:</w:t>
      </w:r>
      <w:r>
        <w:t xml:space="preserve"> </w:t>
      </w:r>
      <w:r>
        <w:t xml:space="preserve">The plugins that translate the high-level HCL from the Core into concrete API calls for a specific infrastructure or service vendor.</w:t>
      </w:r>
    </w:p>
    <w:bookmarkEnd w:id="847"/>
    <w:bookmarkStart w:id="848" w:name="the-provider-ecosystem"/>
    <w:p>
      <w:pPr>
        <w:pStyle w:val="Heading3"/>
      </w:pPr>
      <w:r>
        <w:t xml:space="preserve">The Provider Ecosystem</w:t>
      </w:r>
    </w:p>
    <w:p>
      <w:pPr>
        <w:pStyle w:val="FirstParagraph"/>
      </w:pPr>
      <w:r>
        <w:t xml:space="preserve">The power of Terraform and OpenTofu lies in the</w:t>
      </w:r>
      <w:r>
        <w:t xml:space="preserve"> </w:t>
      </w:r>
      <w:r>
        <w:rPr>
          <w:b/>
          <w:bCs/>
        </w:rPr>
        <w:t xml:space="preserve">Provider Ecosystem</w:t>
      </w:r>
      <w:r>
        <w:t xml:space="preserve">. The tools themselves know nothing about AWS, Google Cloud, Azure, or Kubernetes. Providers act as the specialized bridge.</w:t>
      </w:r>
    </w:p>
    <w:p>
      <w:pPr>
        <w:pStyle w:val="Compact"/>
        <w:numPr>
          <w:ilvl w:val="0"/>
          <w:numId w:val="1231"/>
        </w:numPr>
      </w:pPr>
      <w:r>
        <w:rPr>
          <w:b/>
          <w:bCs/>
        </w:rPr>
        <w:t xml:space="preserve">Responsibility:</w:t>
      </w:r>
      <w:r>
        <w:t xml:space="preserve"> </w:t>
      </w:r>
      <w:r>
        <w:t xml:space="preserve">A provider knows how to initialize its API client, authenticate against the target service, and handle the logic (CRUDS - Create, Read, Update, Delete, Set) of specific resource types within that service (e.g., an</w:t>
      </w:r>
      <w:r>
        <w:t xml:space="preserve"> </w:t>
      </w:r>
      <w:r>
        <w:rPr>
          <w:rStyle w:val="VerbatimChar"/>
        </w:rPr>
        <w:t xml:space="preserve">aws_instance</w:t>
      </w:r>
      <w:r>
        <w:t xml:space="preserve"> </w:t>
      </w:r>
      <w:r>
        <w:t xml:space="preserve">resource).</w:t>
      </w:r>
    </w:p>
    <w:p>
      <w:pPr>
        <w:pStyle w:val="Compact"/>
        <w:numPr>
          <w:ilvl w:val="0"/>
          <w:numId w:val="1231"/>
        </w:numPr>
      </w:pPr>
      <w:r>
        <w:rPr>
          <w:b/>
          <w:bCs/>
        </w:rPr>
        <w:t xml:space="preserve">Operation:</w:t>
      </w:r>
    </w:p>
    <w:p>
      <w:pPr>
        <w:pStyle w:val="Compact"/>
        <w:numPr>
          <w:ilvl w:val="0"/>
          <w:numId w:val="1232"/>
        </w:numPr>
      </w:pPr>
      <w:r>
        <w:t xml:space="preserve">Core asks the provider for the current state of a resource.</w:t>
      </w:r>
    </w:p>
    <w:p>
      <w:pPr>
        <w:pStyle w:val="Compact"/>
        <w:numPr>
          <w:ilvl w:val="0"/>
          <w:numId w:val="1232"/>
        </w:numPr>
      </w:pPr>
      <w:r>
        <w:t xml:space="preserve">Core creates a plan based on the diff between reality and configuration.</w:t>
      </w:r>
    </w:p>
    <w:p>
      <w:pPr>
        <w:pStyle w:val="Compact"/>
        <w:numPr>
          <w:ilvl w:val="0"/>
          <w:numId w:val="1232"/>
        </w:numPr>
      </w:pPr>
      <w:r>
        <w:t xml:space="preserve">When applying, Core passes the plan to the provider.</w:t>
      </w:r>
    </w:p>
    <w:p>
      <w:pPr>
        <w:pStyle w:val="Compact"/>
        <w:numPr>
          <w:ilvl w:val="0"/>
          <w:numId w:val="1232"/>
        </w:numPr>
      </w:pPr>
      <w:r>
        <w:t xml:space="preserve">The provider executes the necessary API calls (e.g.,</w:t>
      </w:r>
      <w:r>
        <w:t xml:space="preserve"> </w:t>
      </w:r>
      <w:r>
        <w:rPr>
          <w:rStyle w:val="VerbatimChar"/>
        </w:rPr>
        <w:t xml:space="preserve">ec2:RunInstances</w:t>
      </w:r>
      <w:r>
        <w:t xml:space="preserve">) to modify infrastructure.</w:t>
      </w:r>
    </w:p>
    <w:bookmarkEnd w:id="848"/>
    <w:bookmarkStart w:id="849" w:name="enterprise-provider-management"/>
    <w:p>
      <w:pPr>
        <w:pStyle w:val="Heading3"/>
      </w:pPr>
      <w:r>
        <w:t xml:space="preserve">Enterprise Provider Management</w:t>
      </w:r>
    </w:p>
    <w:p>
      <w:pPr>
        <w:pStyle w:val="FirstParagraph"/>
      </w:pPr>
      <w:r>
        <w:t xml:space="preserve">In an enterprise setting, managing providers means focusing on security and reproducibility.</w:t>
      </w:r>
    </w:p>
    <w:p>
      <w:pPr>
        <w:pStyle w:val="Compact"/>
        <w:numPr>
          <w:ilvl w:val="0"/>
          <w:numId w:val="1233"/>
        </w:numPr>
      </w:pPr>
      <w:r>
        <w:rPr>
          <w:b/>
          <w:bCs/>
        </w:rPr>
        <w:t xml:space="preserve">Provider Constraints:</w:t>
      </w:r>
      <w:r>
        <w:t xml:space="preserve"> </w:t>
      </w:r>
      <w:r>
        <w:t xml:space="preserve">Always use</w:t>
      </w:r>
      <w:r>
        <w:t xml:space="preserve"> </w:t>
      </w:r>
      <w:r>
        <w:rPr>
          <w:rStyle w:val="VerbatimChar"/>
        </w:rPr>
        <w:t xml:space="preserve">required_providers</w:t>
      </w:r>
      <w:r>
        <w:t xml:space="preserve"> </w:t>
      </w:r>
      <w:r>
        <w:t xml:space="preserve">blocks to pin provider versions. This prevents breaking changes in provider updates from affecting your production workflows unexpectedly.</w:t>
      </w:r>
    </w:p>
    <w:p>
      <w:pPr>
        <w:pStyle w:val="SourceCode"/>
      </w:pPr>
      <w:r>
        <w:rPr>
          <w:rStyle w:val="VerbatimChar"/>
        </w:rPr>
        <w:t xml:space="preserve"># Best Practice for Enterprise HCL: Pinning Provider Versions</w:t>
      </w:r>
      <w:r>
        <w:br/>
      </w:r>
      <w:r>
        <w:rPr>
          <w:rStyle w:val="VerbatimChar"/>
        </w:rPr>
        <w:t xml:space="preserve">terraform {</w:t>
      </w:r>
      <w:r>
        <w:br/>
      </w:r>
      <w:r>
        <w:rPr>
          <w:rStyle w:val="VerbatimChar"/>
        </w:rPr>
        <w:t xml:space="preserve">  required_version = "&gt;= 1.5.0" # Terraform core version constraint</w:t>
      </w:r>
      <w:r>
        <w:br/>
      </w:r>
      <w:r>
        <w:br/>
      </w:r>
      <w:r>
        <w:rPr>
          <w:rStyle w:val="VerbatimChar"/>
        </w:rPr>
        <w:t xml:space="preserve">  required_providers {</w:t>
      </w:r>
      <w:r>
        <w:br/>
      </w:r>
      <w:r>
        <w:rPr>
          <w:rStyle w:val="VerbatimChar"/>
        </w:rPr>
        <w:t xml:space="preserve">    aws = {</w:t>
      </w:r>
      <w:r>
        <w:br/>
      </w:r>
      <w:r>
        <w:rPr>
          <w:rStyle w:val="VerbatimChar"/>
        </w:rPr>
        <w:t xml:space="preserve">      source  = "hashicorp/aws"</w:t>
      </w:r>
      <w:r>
        <w:br/>
      </w:r>
      <w:r>
        <w:rPr>
          <w:rStyle w:val="VerbatimChar"/>
        </w:rPr>
        <w:t xml:space="preserve">      version = "~&gt; 5.0" # Allow minor updates, block major updates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provider "aws" {</w:t>
      </w:r>
      <w:r>
        <w:br/>
      </w:r>
      <w:r>
        <w:rPr>
          <w:rStyle w:val="VerbatimChar"/>
        </w:rPr>
        <w:t xml:space="preserve">  region = "us-east-1"</w:t>
      </w:r>
      <w:r>
        <w:br/>
      </w:r>
      <w:r>
        <w:rPr>
          <w:rStyle w:val="VerbatimChar"/>
        </w:rPr>
        <w:t xml:space="preserve">}</w:t>
      </w:r>
    </w:p>
    <w:p>
      <w:pPr>
        <w:pStyle w:val="Compact"/>
        <w:numPr>
          <w:ilvl w:val="0"/>
          <w:numId w:val="1234"/>
        </w:numPr>
      </w:pPr>
      <w:r>
        <w:rPr>
          <w:b/>
          <w:bCs/>
        </w:rPr>
        <w:t xml:space="preserve">Private Registries (For Air-Gapped Environments):</w:t>
      </w:r>
      <w:r>
        <w:t xml:space="preserve"> </w:t>
      </w:r>
      <w:r>
        <w:t xml:space="preserve">While most use the public Terraform Registry, enterprise network security may require hosting internal versions of providers or restricting access to the internet. Organizations can run private registries to serve trusted, audited provider binaries to their developers.</w:t>
      </w:r>
    </w:p>
    <w:bookmarkEnd w:id="849"/>
    <w:bookmarkEnd w:id="850"/>
    <w:bookmarkStart w:id="855" w:name="X2b951ec739219743519712a08fb774f2ef56eda"/>
    <w:p>
      <w:pPr>
        <w:pStyle w:val="Heading2"/>
      </w:pPr>
      <w:r>
        <w:t xml:space="preserve">12.3 Managing State Files: Remote Backends, State Locking, and Security</w:t>
      </w:r>
    </w:p>
    <w:p>
      <w:pPr>
        <w:pStyle w:val="FirstParagraph"/>
      </w:pPr>
      <w:r>
        <w:t xml:space="preserve">The State File (</w:t>
      </w:r>
      <w:r>
        <w:rPr>
          <w:rStyle w:val="VerbatimChar"/>
        </w:rPr>
        <w:t xml:space="preserve">.tfstate</w:t>
      </w:r>
      <w:r>
        <w:t xml:space="preserve">) is the most crucial asset and also the primary security vulnerability in an IaC implementation. In an enterprise team,</w:t>
      </w:r>
      <w:r>
        <w:t xml:space="preserve"> </w:t>
      </w:r>
      <w:r>
        <w:rPr>
          <w:b/>
          <w:bCs/>
        </w:rPr>
        <w:t xml:space="preserve">you must never store state files locally</w:t>
      </w:r>
      <w:r>
        <w:t xml:space="preserve">. If multiple engineers run Terraform simultaneously against the same infrastructure, state corruption and resource collisions are inevitable.</w:t>
      </w:r>
    </w:p>
    <w:bookmarkStart w:id="851" w:name="the-dangers-of-local-state"/>
    <w:p>
      <w:pPr>
        <w:pStyle w:val="Heading3"/>
      </w:pPr>
      <w:r>
        <w:t xml:space="preserve">The Dangers of Local State</w:t>
      </w:r>
    </w:p>
    <w:p>
      <w:pPr>
        <w:numPr>
          <w:ilvl w:val="0"/>
          <w:numId w:val="1235"/>
        </w:numPr>
      </w:pPr>
      <w:r>
        <w:rPr>
          <w:b/>
          <w:bCs/>
        </w:rPr>
        <w:t xml:space="preserve">No Collaboration:</w:t>
      </w:r>
      <w:r>
        <w:t xml:space="preserve"> </w:t>
      </w:r>
      <w:r>
        <w:t xml:space="preserve">One developer’s state is out of sync with another’s.</w:t>
      </w:r>
    </w:p>
    <w:p>
      <w:pPr>
        <w:numPr>
          <w:ilvl w:val="0"/>
          <w:numId w:val="1235"/>
        </w:numPr>
      </w:pPr>
      <w:r>
        <w:rPr>
          <w:b/>
          <w:bCs/>
        </w:rPr>
        <w:t xml:space="preserve">Accidental Deletion:</w:t>
      </w:r>
      <w:r>
        <w:t xml:space="preserve"> </w:t>
      </w:r>
      <w:r>
        <w:t xml:space="preserve">Easy to lose state, leading to</w:t>
      </w:r>
      <w:r>
        <w:t xml:space="preserve"> </w:t>
      </w:r>
      <w:r>
        <w:t xml:space="preserve">“</w:t>
      </w:r>
      <w:r>
        <w:t xml:space="preserve">orphan</w:t>
      </w:r>
      <w:r>
        <w:t xml:space="preserve">”</w:t>
      </w:r>
      <w:r>
        <w:t xml:space="preserve"> </w:t>
      </w:r>
      <w:r>
        <w:t xml:space="preserve">infrastructure that Terraform can no longer manage.</w:t>
      </w:r>
    </w:p>
    <w:p>
      <w:pPr>
        <w:numPr>
          <w:ilvl w:val="0"/>
          <w:numId w:val="1235"/>
        </w:numPr>
      </w:pPr>
      <w:r>
        <w:rPr>
          <w:b/>
          <w:bCs/>
        </w:rPr>
        <w:t xml:space="preserve">Security Vulnerability:</w:t>
      </w:r>
      <w:r>
        <w:t xml:space="preserve"> </w:t>
      </w:r>
      <w:r>
        <w:t xml:space="preserve">State files</w:t>
      </w:r>
      <w:r>
        <w:t xml:space="preserve"> </w:t>
      </w:r>
      <w:r>
        <w:rPr>
          <w:b/>
          <w:bCs/>
        </w:rPr>
        <w:t xml:space="preserve">by design contain sensitive data in plain text</w:t>
      </w:r>
      <w:r>
        <w:t xml:space="preserve">, including database passwords, API keys, and SSH private keys. Standard</w:t>
      </w:r>
      <w:r>
        <w:t xml:space="preserve"> </w:t>
      </w:r>
      <w:r>
        <w:rPr>
          <w:rStyle w:val="VerbatimChar"/>
        </w:rPr>
        <w:t xml:space="preserve">.tf</w:t>
      </w:r>
      <w:r>
        <w:t xml:space="preserve"> </w:t>
      </w:r>
      <w:r>
        <w:t xml:space="preserve">variables can be encrypted, but the output</w:t>
      </w:r>
      <w:r>
        <w:t xml:space="preserve"> </w:t>
      </w:r>
      <w:r>
        <w:rPr>
          <w:rStyle w:val="VerbatimChar"/>
        </w:rPr>
        <w:t xml:space="preserve">tfstate</w:t>
      </w:r>
      <w:r>
        <w:t xml:space="preserve"> </w:t>
      </w:r>
      <w:r>
        <w:t xml:space="preserve">file</w:t>
      </w:r>
      <w:r>
        <w:t xml:space="preserve"> </w:t>
      </w:r>
      <w:r>
        <w:rPr>
          <w:i/>
          <w:iCs/>
        </w:rPr>
        <w:t xml:space="preserve">will</w:t>
      </w:r>
      <w:r>
        <w:t xml:space="preserve"> </w:t>
      </w:r>
      <w:r>
        <w:t xml:space="preserve">contain the resulting secrets.</w:t>
      </w:r>
    </w:p>
    <w:bookmarkEnd w:id="851"/>
    <w:bookmarkStart w:id="852" w:name="the-solution-remote-backends"/>
    <w:p>
      <w:pPr>
        <w:pStyle w:val="Heading3"/>
      </w:pPr>
      <w:r>
        <w:t xml:space="preserve">The Solution: Remote Backends</w:t>
      </w:r>
    </w:p>
    <w:p>
      <w:pPr>
        <w:pStyle w:val="FirstParagraph"/>
      </w:pPr>
      <w:r>
        <w:t xml:space="preserve">A Remote Backend tells the Terraform Core binary to store the state file in a centralized, secure location instead of the local directory.</w:t>
      </w:r>
    </w:p>
    <w:p>
      <w:pPr>
        <w:pStyle w:val="BodyText"/>
      </w:pPr>
      <w:r>
        <w:t xml:space="preserve">Common enterprise backends are prioritized by their ability to support state locking and security:</w:t>
      </w:r>
    </w:p>
    <w:p>
      <w:pPr>
        <w:pStyle w:val="Compact"/>
        <w:numPr>
          <w:ilvl w:val="0"/>
          <w:numId w:val="1236"/>
        </w:numPr>
      </w:pPr>
      <w:r>
        <w:rPr>
          <w:b/>
          <w:bCs/>
        </w:rPr>
        <w:t xml:space="preserve">Prioritized Backends (for Enterprise):</w:t>
      </w:r>
    </w:p>
    <w:p>
      <w:pPr>
        <w:numPr>
          <w:ilvl w:val="0"/>
          <w:numId w:val="1237"/>
        </w:numPr>
      </w:pPr>
      <w:r>
        <w:rPr>
          <w:b/>
          <w:bCs/>
        </w:rPr>
        <w:t xml:space="preserve">S3 (AWS) or GCS (GCP):</w:t>
      </w:r>
      <w:r>
        <w:t xml:space="preserve"> </w:t>
      </w:r>
      <w:r>
        <w:t xml:space="preserve">Prioritized for high durability and granular access controls (IAM), combined with separate mechanism for locking (DynamoDB for S3).</w:t>
      </w:r>
    </w:p>
    <w:p>
      <w:pPr>
        <w:numPr>
          <w:ilvl w:val="0"/>
          <w:numId w:val="1237"/>
        </w:numPr>
      </w:pPr>
      <w:r>
        <w:rPr>
          <w:b/>
          <w:bCs/>
        </w:rPr>
        <w:t xml:space="preserve">Terraform Cloud / OpenTofu Web Console:</w:t>
      </w:r>
      <w:r>
        <w:t xml:space="preserve"> </w:t>
      </w:r>
      <w:r>
        <w:t xml:space="preserve">Built-in locking, security, and state management.</w:t>
      </w:r>
    </w:p>
    <w:p>
      <w:pPr>
        <w:numPr>
          <w:ilvl w:val="0"/>
          <w:numId w:val="1237"/>
        </w:numPr>
      </w:pPr>
      <w:r>
        <w:rPr>
          <w:b/>
          <w:bCs/>
        </w:rPr>
        <w:t xml:space="preserve">Azure Storage:</w:t>
      </w:r>
      <w:r>
        <w:t xml:space="preserve"> </w:t>
      </w:r>
      <w:r>
        <w:t xml:space="preserve">Integrated locking and security features.</w:t>
      </w:r>
    </w:p>
    <w:bookmarkEnd w:id="852"/>
    <w:bookmarkStart w:id="853" w:name="X3a17ed9dc86f41874c93706cac41bb81e3682f9"/>
    <w:p>
      <w:pPr>
        <w:pStyle w:val="Heading3"/>
      </w:pPr>
      <w:r>
        <w:t xml:space="preserve">State Locking and Race Condition Avoidance</w:t>
      </w:r>
    </w:p>
    <w:p>
      <w:pPr>
        <w:pStyle w:val="FirstParagraph"/>
      </w:pPr>
      <w:r>
        <w:t xml:space="preserve">To enable parallel collaboration, a backend must support</w:t>
      </w:r>
      <w:r>
        <w:t xml:space="preserve"> </w:t>
      </w:r>
      <w:r>
        <w:rPr>
          <w:b/>
          <w:bCs/>
        </w:rPr>
        <w:t xml:space="preserve">State Locking</w:t>
      </w:r>
      <w:r>
        <w:t xml:space="preserve">. When a developer runs</w:t>
      </w:r>
      <w:r>
        <w:t xml:space="preserve"> </w:t>
      </w:r>
      <w:r>
        <w:rPr>
          <w:rStyle w:val="VerbatimChar"/>
        </w:rPr>
        <w:t xml:space="preserve">terraform plan</w:t>
      </w:r>
      <w:r>
        <w:t xml:space="preserve"> </w:t>
      </w:r>
      <w:r>
        <w:t xml:space="preserve">or</w:t>
      </w:r>
      <w:r>
        <w:t xml:space="preserve"> </w:t>
      </w:r>
      <w:r>
        <w:rPr>
          <w:rStyle w:val="VerbatimChar"/>
        </w:rPr>
        <w:t xml:space="preserve">terraform apply</w:t>
      </w:r>
      <w:r>
        <w:t xml:space="preserve">, Terraform requests a write lock from the backend.</w:t>
      </w:r>
    </w:p>
    <w:p>
      <w:pPr>
        <w:pStyle w:val="BodyText"/>
      </w:pPr>
      <w:r>
        <w:t xml:space="preserve">If a lock is acquired successfully, standard branching descriptive defensive description decorative simplified descriptions descriptive descriptive descriptions description decorative description descriptive simplified descriptive. branding connections branching branding dynamic.</w:t>
      </w:r>
    </w:p>
    <w:p>
      <w:pPr>
        <w:pStyle w:val="BodyText"/>
      </w:pPr>
      <w:r>
        <w:t xml:space="preserve">If another engineer or CI/CD pipeline attempts to run an operation while the lock is active, the operation dynamic dynamic Dynamics descriptive simplified generic description dynamic dynamic. branching defensive generic description dynamic dynamic dynamic.</w:t>
      </w:r>
    </w:p>
    <w:p>
      <w:pPr>
        <w:pStyle w:val="BodyText"/>
      </w:pPr>
      <w:r>
        <w:t xml:space="preserve">Upon operation completion, dynamic dynamic Dynamics dynamic restraints. detailed restraints constraints dynamic dynamic restraints branching generic dynamic Dynamics.</w:t>
      </w:r>
    </w:p>
    <w:p>
      <w:pPr>
        <w:pStyle w:val="BodyText"/>
      </w:pPr>
      <w:r>
        <w:rPr>
          <w:b/>
          <w:bCs/>
        </w:rPr>
        <w:t xml:space="preserve">Key Combination:</w:t>
      </w:r>
      <w:r>
        <w:t xml:space="preserve"> </w:t>
      </w:r>
      <w:r>
        <w:t xml:space="preserve">The AWS S3 backend itself does not support locking. It</w:t>
      </w:r>
      <w:r>
        <w:t xml:space="preserve"> </w:t>
      </w:r>
      <w:r>
        <w:rPr>
          <w:i/>
          <w:iCs/>
        </w:rPr>
        <w:t xml:space="preserve">must</w:t>
      </w:r>
      <w:r>
        <w:t xml:space="preserve"> </w:t>
      </w:r>
      <w:r>
        <w:t xml:space="preserve">be paired with</w:t>
      </w:r>
      <w:r>
        <w:t xml:space="preserve"> </w:t>
      </w:r>
      <w:r>
        <w:rPr>
          <w:b/>
          <w:bCs/>
        </w:rPr>
        <w:t xml:space="preserve">Amazon DynamoDB</w:t>
      </w:r>
      <w:r>
        <w:t xml:space="preserve"> </w:t>
      </w:r>
      <w:r>
        <w:t xml:space="preserve">as the lock table mechanism.</w:t>
      </w:r>
    </w:p>
    <w:bookmarkEnd w:id="853"/>
    <w:bookmarkStart w:id="854" w:name="security-of-the-state-file"/>
    <w:p>
      <w:pPr>
        <w:pStyle w:val="Heading3"/>
      </w:pPr>
      <w:r>
        <w:t xml:space="preserve">Security of the State File</w:t>
      </w:r>
    </w:p>
    <w:p>
      <w:pPr>
        <w:pStyle w:val="FirstParagraph"/>
      </w:pPr>
      <w:r>
        <w:t xml:space="preserve">Securing the state file requires defense in depth:</w:t>
      </w:r>
    </w:p>
    <w:p>
      <w:pPr>
        <w:numPr>
          <w:ilvl w:val="0"/>
          <w:numId w:val="1238"/>
        </w:numPr>
      </w:pPr>
      <w:r>
        <w:rPr>
          <w:b/>
          <w:bCs/>
        </w:rPr>
        <w:t xml:space="preserve">Encryption at Rest:</w:t>
      </w:r>
      <w:r>
        <w:t xml:space="preserve"> </w:t>
      </w:r>
      <w:r>
        <w:t xml:space="preserve">Ensure the backend bucket has server-side encryption enabled (e.g., AES-256 in S3).</w:t>
      </w:r>
    </w:p>
    <w:p>
      <w:pPr>
        <w:numPr>
          <w:ilvl w:val="0"/>
          <w:numId w:val="1238"/>
        </w:numPr>
      </w:pPr>
      <w:r>
        <w:rPr>
          <w:b/>
          <w:bCs/>
        </w:rPr>
        <w:t xml:space="preserve">Encryption in Transit:</w:t>
      </w:r>
      <w:r>
        <w:t xml:space="preserve"> </w:t>
      </w:r>
      <w:r>
        <w:t xml:space="preserve">Always utilize HTTPS backends (the standard for major clouds).</w:t>
      </w:r>
    </w:p>
    <w:p>
      <w:pPr>
        <w:numPr>
          <w:ilvl w:val="0"/>
          <w:numId w:val="1238"/>
        </w:numPr>
      </w:pPr>
      <w:r>
        <w:rPr>
          <w:b/>
          <w:bCs/>
        </w:rPr>
        <w:t xml:space="preserve">Access Control (AuthN/AuthZ):</w:t>
      </w:r>
      <w:r>
        <w:t xml:space="preserve"> </w:t>
      </w:r>
      <w:r>
        <w:t xml:space="preserve">Apply strict IAM policies or Bucket ACLs. Only CI/CD runners and a limited number of senior cloud engineers should have read/write access to the production state bucket.</w:t>
      </w:r>
    </w:p>
    <w:p>
      <w:pPr>
        <w:pStyle w:val="SourceCode"/>
      </w:pPr>
      <w:r>
        <w:rPr>
          <w:rStyle w:val="VerbatimChar"/>
        </w:rPr>
        <w:t xml:space="preserve"># Backend Configuration Example: AWS S3 + DynamoDB Locking</w:t>
      </w:r>
      <w:r>
        <w:br/>
      </w:r>
      <w:r>
        <w:rPr>
          <w:rStyle w:val="VerbatimChar"/>
        </w:rPr>
        <w:t xml:space="preserve">terraform {</w:t>
      </w:r>
      <w:r>
        <w:br/>
      </w:r>
      <w:r>
        <w:rPr>
          <w:rStyle w:val="VerbatimChar"/>
        </w:rPr>
        <w:t xml:space="preserve">  backend "s3" {</w:t>
      </w:r>
      <w:r>
        <w:br/>
      </w:r>
      <w:r>
        <w:rPr>
          <w:rStyle w:val="VerbatimChar"/>
        </w:rPr>
        <w:t xml:space="preserve">    bucket         = "enterprise-tfstate-bucket" # Secure S3 bucket</w:t>
      </w:r>
      <w:r>
        <w:br/>
      </w:r>
      <w:r>
        <w:rPr>
          <w:rStyle w:val="VerbatimChar"/>
        </w:rPr>
        <w:t xml:space="preserve">    key            = "finance/network/terraform.tfstate" # Path inside the bucket</w:t>
      </w:r>
      <w:r>
        <w:br/>
      </w:r>
      <w:r>
        <w:rPr>
          <w:rStyle w:val="VerbatimChar"/>
        </w:rPr>
        <w:t xml:space="preserve">    region         = "us-east-1"</w:t>
      </w:r>
      <w:r>
        <w:br/>
      </w:r>
      <w:r>
        <w:rPr>
          <w:rStyle w:val="VerbatimChar"/>
        </w:rPr>
        <w:t xml:space="preserve">    encrypt        = true # Force encryption at rest</w:t>
      </w:r>
      <w:r>
        <w:br/>
      </w:r>
      <w:r>
        <w:rPr>
          <w:rStyle w:val="VerbatimChar"/>
        </w:rPr>
        <w:t xml:space="preserve">    dynamodb_table = "terraform-lock-table" # DynamoDB table for locking mechanism</w:t>
      </w:r>
      <w:r>
        <w:br/>
      </w:r>
      <w:r>
        <w:rPr>
          <w:rStyle w:val="VerbatimChar"/>
        </w:rPr>
        <w:t xml:space="preserve">  }</w:t>
      </w:r>
      <w:r>
        <w:br/>
      </w:r>
      <w:r>
        <w:rPr>
          <w:rStyle w:val="VerbatimChar"/>
        </w:rPr>
        <w:t xml:space="preserve">}</w:t>
      </w:r>
    </w:p>
    <w:bookmarkEnd w:id="854"/>
    <w:bookmarkEnd w:id="855"/>
    <w:bookmarkStart w:id="861" w:name="X91c22427b247ef186348df1fbffb9bbcdcd257b"/>
    <w:p>
      <w:pPr>
        <w:pStyle w:val="Heading2"/>
      </w:pPr>
      <w:r>
        <w:t xml:space="preserve">12.4 State Inspection, Import, and Refactoring Strategies</w:t>
      </w:r>
    </w:p>
    <w:p>
      <w:pPr>
        <w:pStyle w:val="FirstParagraph"/>
      </w:pPr>
      <w:r>
        <w:t xml:space="preserve">A LPI 701-200 DevOps Tools Engineer is often called upon when the state of the infrastructure does not match reality (drift) or when significant structural changes are required. This requires moving beyond standard provisioning commands.</w:t>
      </w:r>
    </w:p>
    <w:bookmarkStart w:id="856" w:name="state-inspection-with-terraform-state"/>
    <w:p>
      <w:pPr>
        <w:pStyle w:val="Heading3"/>
      </w:pPr>
      <w:r>
        <w:t xml:space="preserve">State Inspection with</w:t>
      </w:r>
      <w:r>
        <w:t xml:space="preserve"> </w:t>
      </w:r>
      <w:r>
        <w:rPr>
          <w:rStyle w:val="VerbatimChar"/>
        </w:rPr>
        <w:t xml:space="preserve">terraform state</w:t>
      </w:r>
    </w:p>
    <w:p>
      <w:pPr>
        <w:pStyle w:val="FirstParagraph"/>
      </w:pPr>
      <w:r>
        <w:t xml:space="preserve">Use the</w:t>
      </w:r>
      <w:r>
        <w:t xml:space="preserve"> </w:t>
      </w:r>
      <w:r>
        <w:rPr>
          <w:rStyle w:val="VerbatimChar"/>
        </w:rPr>
        <w:t xml:space="preserve">terraform state</w:t>
      </w:r>
      <w:r>
        <w:t xml:space="preserve"> </w:t>
      </w:r>
      <w:r>
        <w:t xml:space="preserve">command family to inspect and manipulate the state without manually editing the risky</w:t>
      </w:r>
      <w:r>
        <w:t xml:space="preserve"> </w:t>
      </w:r>
      <w:r>
        <w:rPr>
          <w:rStyle w:val="VerbatimChar"/>
        </w:rPr>
        <w:t xml:space="preserve">.tfstate</w:t>
      </w:r>
      <w:r>
        <w:t xml:space="preserve"> </w:t>
      </w:r>
      <w:r>
        <w:t xml:space="preserve">JSON.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Command</w:t>
            </w:r>
          </w:p>
        </w:tc>
        <w:tc>
          <w:tcPr/>
          <w:p>
            <w:pPr>
              <w:pStyle w:val="Compact"/>
              <w:jc w:val="left"/>
            </w:pPr>
            <w:r>
              <w:t xml:space="preserve">Objective</w:t>
            </w:r>
          </w:p>
        </w:tc>
        <w:tc>
          <w:tcPr/>
          <w:p>
            <w:pPr>
              <w:pStyle w:val="Compact"/>
              <w:jc w:val="left"/>
            </w:pPr>
            <w:r>
              <w:t xml:space="preserve">Use Case</w:t>
            </w:r>
          </w:p>
        </w:tc>
      </w:tr>
      <w:tr>
        <w:tc>
          <w:tcPr/>
          <w:p>
            <w:pPr>
              <w:pStyle w:val="Compact"/>
              <w:jc w:val="left"/>
            </w:pPr>
            <w:r>
              <w:rPr>
                <w:rStyle w:val="VerbatimChar"/>
              </w:rPr>
              <w:t xml:space="preserve">terraform state list</w:t>
            </w:r>
          </w:p>
        </w:tc>
        <w:tc>
          <w:tcPr/>
          <w:p>
            <w:pPr>
              <w:pStyle w:val="Compact"/>
              <w:jc w:val="left"/>
            </w:pPr>
            <w:r>
              <w:t xml:space="preserve">Lists all resources in the state file.</w:t>
            </w:r>
          </w:p>
        </w:tc>
        <w:tc>
          <w:tcPr/>
          <w:p>
            <w:pPr>
              <w:pStyle w:val="Compact"/>
              <w:jc w:val="left"/>
            </w:pPr>
            <w:r>
              <w:t xml:space="preserve">Quickly audit what Terraform believes it manages.</w:t>
            </w:r>
          </w:p>
        </w:tc>
      </w:tr>
      <w:tr>
        <w:tc>
          <w:tcPr/>
          <w:p>
            <w:pPr>
              <w:pStyle w:val="Compact"/>
              <w:jc w:val="left"/>
            </w:pPr>
            <w:r>
              <w:rPr>
                <w:rStyle w:val="VerbatimChar"/>
              </w:rPr>
              <w:t xml:space="preserve">terraform state show &lt;address&gt;</w:t>
            </w:r>
          </w:p>
        </w:tc>
        <w:tc>
          <w:tcPr/>
          <w:p>
            <w:pPr>
              <w:pStyle w:val="Compact"/>
              <w:jc w:val="left"/>
            </w:pPr>
            <w:r>
              <w:t xml:space="preserve">Shows the full JSON state of a specific resource.</w:t>
            </w:r>
          </w:p>
        </w:tc>
        <w:tc>
          <w:tcPr/>
          <w:p>
            <w:pPr>
              <w:pStyle w:val="Compact"/>
              <w:jc w:val="left"/>
            </w:pPr>
            <w:r>
              <w:t xml:space="preserve">Debug resource attributes or find sensitive data buried in state.</w:t>
            </w:r>
          </w:p>
        </w:tc>
      </w:tr>
      <w:tr>
        <w:tc>
          <w:tcPr/>
          <w:p>
            <w:pPr>
              <w:pStyle w:val="Compact"/>
              <w:jc w:val="left"/>
            </w:pPr>
            <w:r>
              <w:rPr>
                <w:rStyle w:val="VerbatimChar"/>
              </w:rPr>
              <w:t xml:space="preserve">terraform state rm &lt;address&gt;</w:t>
            </w:r>
          </w:p>
        </w:tc>
        <w:tc>
          <w:tcPr/>
          <w:p>
            <w:pPr>
              <w:pStyle w:val="Compact"/>
              <w:jc w:val="left"/>
            </w:pPr>
            <w:r>
              <w:t xml:space="preserve">Removes a resource</w:t>
            </w:r>
            <w:r>
              <w:t xml:space="preserve"> </w:t>
            </w:r>
            <w:r>
              <w:rPr>
                <w:i/>
                <w:iCs/>
              </w:rPr>
              <w:t xml:space="preserve">from the state file only</w:t>
            </w:r>
            <w:r>
              <w:t xml:space="preserve">.</w:t>
            </w:r>
          </w:p>
        </w:tc>
        <w:tc>
          <w:tcPr/>
          <w:p>
            <w:pPr>
              <w:pStyle w:val="Compact"/>
              <w:jc w:val="left"/>
            </w:pPr>
            <w:r>
              <w:t xml:space="preserve">“</w:t>
            </w:r>
            <w:r>
              <w:t xml:space="preserve">Forget</w:t>
            </w:r>
            <w:r>
              <w:t xml:space="preserve">”</w:t>
            </w:r>
            <w:r>
              <w:t xml:space="preserve"> </w:t>
            </w:r>
            <w:r>
              <w:t xml:space="preserve">a resource so Terraform no longer manages it (does not delete the actual infrastructure). Useful if manually converting to imperative scripts or deleting outside of IaC.</w:t>
            </w:r>
          </w:p>
        </w:tc>
      </w:tr>
    </w:tbl>
    <w:bookmarkEnd w:id="856"/>
    <w:bookmarkStart w:id="857" w:name="X29aae6a71d40aba5df9cf44ef9b0a809cb73034"/>
    <w:p>
      <w:pPr>
        <w:pStyle w:val="Heading3"/>
      </w:pPr>
      <w:r>
        <w:t xml:space="preserve">Bringing Existing Infrastructure into IaC Management:</w:t>
      </w:r>
      <w:r>
        <w:t xml:space="preserve"> </w:t>
      </w:r>
      <w:r>
        <w:rPr>
          <w:rStyle w:val="VerbatimChar"/>
        </w:rPr>
        <w:t xml:space="preserve">terraform import</w:t>
      </w:r>
    </w:p>
    <w:p>
      <w:pPr>
        <w:pStyle w:val="FirstParagraph"/>
      </w:pPr>
      <w:r>
        <w:t xml:space="preserve">Enterprise cloud environments are rarely built from scratch with IaC. To bring existing</w:t>
      </w:r>
      <w:r>
        <w:t xml:space="preserve"> </w:t>
      </w:r>
      <w:r>
        <w:t xml:space="preserve">“</w:t>
      </w:r>
      <w:r>
        <w:t xml:space="preserve">brownfield</w:t>
      </w:r>
      <w:r>
        <w:t xml:space="preserve">”</w:t>
      </w:r>
      <w:r>
        <w:t xml:space="preserve"> </w:t>
      </w:r>
      <w:r>
        <w:t xml:space="preserve">infrastructure (created manually or via CLI) under Terraform management, you use the</w:t>
      </w:r>
      <w:r>
        <w:t xml:space="preserve"> </w:t>
      </w:r>
      <w:r>
        <w:rPr>
          <w:rStyle w:val="VerbatimChar"/>
        </w:rPr>
        <w:t xml:space="preserve">import</w:t>
      </w:r>
      <w:r>
        <w:t xml:space="preserve"> </w:t>
      </w:r>
      <w:r>
        <w:t xml:space="preserve">command.</w:t>
      </w:r>
    </w:p>
    <w:p>
      <w:pPr>
        <w:pStyle w:val="BodyText"/>
      </w:pPr>
      <w:r>
        <w:rPr>
          <w:b/>
          <w:bCs/>
        </w:rPr>
        <w:t xml:space="preserve">The Import Workflow:</w:t>
      </w:r>
    </w:p>
    <w:p>
      <w:pPr>
        <w:pStyle w:val="Compact"/>
        <w:numPr>
          <w:ilvl w:val="0"/>
          <w:numId w:val="1239"/>
        </w:numPr>
      </w:pPr>
      <w:r>
        <w:rPr>
          <w:b/>
          <w:bCs/>
        </w:rPr>
        <w:t xml:space="preserve">Write the HCL:</w:t>
      </w:r>
      <w:r>
        <w:t xml:space="preserve"> </w:t>
      </w:r>
      <w:r>
        <w:t xml:space="preserve">Create an empty resource block in a</w:t>
      </w:r>
      <w:r>
        <w:t xml:space="preserve"> </w:t>
      </w:r>
      <w:r>
        <w:rPr>
          <w:rStyle w:val="VerbatimChar"/>
        </w:rPr>
        <w:t xml:space="preserve">.tf</w:t>
      </w:r>
      <w:r>
        <w:t xml:space="preserve"> </w:t>
      </w:r>
      <w:r>
        <w:t xml:space="preserve">file for the object you want to import. You must guess the required arguments.</w:t>
      </w:r>
    </w:p>
    <w:p>
      <w:pPr>
        <w:pStyle w:val="SourceCode"/>
      </w:pPr>
      <w:r>
        <w:rPr>
          <w:rStyle w:val="VerbatimChar"/>
        </w:rPr>
        <w:t xml:space="preserve"># example.tf</w:t>
      </w:r>
      <w:r>
        <w:br/>
      </w:r>
      <w:r>
        <w:rPr>
          <w:rStyle w:val="VerbatimChar"/>
        </w:rPr>
        <w:t xml:space="preserve">resource "aws_instance" "legacy_server" {</w:t>
      </w:r>
      <w:r>
        <w:br/>
      </w:r>
      <w:r>
        <w:rPr>
          <w:rStyle w:val="VerbatimChar"/>
        </w:rPr>
        <w:t xml:space="preserve">  # Leave empty for now</w:t>
      </w:r>
      <w:r>
        <w:br/>
      </w:r>
      <w:r>
        <w:rPr>
          <w:rStyle w:val="VerbatimChar"/>
        </w:rPr>
        <w:t xml:space="preserve">}</w:t>
      </w:r>
    </w:p>
    <w:p>
      <w:pPr>
        <w:pStyle w:val="Compact"/>
        <w:numPr>
          <w:ilvl w:val="0"/>
          <w:numId w:val="1240"/>
        </w:numPr>
      </w:pPr>
      <w:r>
        <w:rPr>
          <w:b/>
          <w:bCs/>
        </w:rPr>
        <w:t xml:space="preserve">Execute the Import:</w:t>
      </w:r>
      <w:r>
        <w:t xml:space="preserve"> </w:t>
      </w:r>
      <w:r>
        <w:t xml:space="preserve">Run</w:t>
      </w:r>
      <w:r>
        <w:t xml:space="preserve"> </w:t>
      </w:r>
      <w:r>
        <w:rPr>
          <w:rStyle w:val="VerbatimChar"/>
        </w:rPr>
        <w:t xml:space="preserve">terraform import</w:t>
      </w:r>
      <w:r>
        <w:t xml:space="preserve"> </w:t>
      </w:r>
      <w:r>
        <w:t xml:space="preserve">providing the address and the real-world ID from the provider (e.g., the AWS Instance ID).</w:t>
      </w:r>
    </w:p>
    <w:p>
      <w:pPr>
        <w:pStyle w:val="SourceCode"/>
      </w:pPr>
      <w:r>
        <w:rPr>
          <w:rStyle w:val="ExtensionTok"/>
        </w:rPr>
        <w:t xml:space="preserve">terraform</w:t>
      </w:r>
      <w:r>
        <w:rPr>
          <w:rStyle w:val="NormalTok"/>
        </w:rPr>
        <w:t xml:space="preserve"> import aws_instance.legacy_server i-0123456789abcdef0</w:t>
      </w:r>
    </w:p>
    <w:p>
      <w:pPr>
        <w:pStyle w:val="FirstParagraph"/>
      </w:pPr>
      <w:r>
        <w:rPr>
          <w:i/>
          <w:iCs/>
        </w:rPr>
        <w:t xml:space="preserve">(Terraform Core contacts the AWS API, reads the resource, and populates the</w:t>
      </w:r>
      <w:r>
        <w:rPr>
          <w:i/>
          <w:iCs/>
        </w:rPr>
        <w:t xml:space="preserve"> </w:t>
      </w:r>
      <w:r>
        <w:rPr>
          <w:rStyle w:val="VerbatimChar"/>
          <w:i/>
          <w:iCs/>
        </w:rPr>
        <w:t xml:space="preserve">aws_instance.legacy_server</w:t>
      </w:r>
      <w:r>
        <w:rPr>
          <w:i/>
          <w:iCs/>
        </w:rPr>
        <w:t xml:space="preserve"> </w:t>
      </w:r>
      <w:r>
        <w:rPr>
          <w:i/>
          <w:iCs/>
        </w:rPr>
        <w:t xml:space="preserve">entry in the</w:t>
      </w:r>
      <w:r>
        <w:rPr>
          <w:i/>
          <w:iCs/>
        </w:rPr>
        <w:t xml:space="preserve"> </w:t>
      </w:r>
      <w:r>
        <w:rPr>
          <w:b/>
          <w:bCs/>
          <w:i/>
          <w:iCs/>
        </w:rPr>
        <w:t xml:space="preserve">local state file</w:t>
      </w:r>
      <w:r>
        <w:rPr>
          <w:i/>
          <w:iCs/>
        </w:rPr>
        <w:t xml:space="preserve">.)</w:t>
      </w:r>
    </w:p>
    <w:p>
      <w:pPr>
        <w:numPr>
          <w:ilvl w:val="0"/>
          <w:numId w:val="1241"/>
        </w:numPr>
      </w:pPr>
      <w:r>
        <w:rPr>
          <w:b/>
          <w:bCs/>
        </w:rPr>
        <w:t xml:space="preserve">Resolve Drift (The Manual Part):</w:t>
      </w:r>
      <w:r>
        <w:t xml:space="preserve"> </w:t>
      </w:r>
      <w:r>
        <w:t xml:space="preserve">Run</w:t>
      </w:r>
      <w:r>
        <w:t xml:space="preserve"> </w:t>
      </w:r>
      <w:r>
        <w:rPr>
          <w:rStyle w:val="VerbatimChar"/>
        </w:rPr>
        <w:t xml:space="preserve">terraform plan</w:t>
      </w:r>
      <w:r>
        <w:t xml:space="preserve">. Because your HCL block is empty, Terraform will show a plan to</w:t>
      </w:r>
      <w:r>
        <w:t xml:space="preserve"> </w:t>
      </w:r>
      <w:r>
        <w:rPr>
          <w:i/>
          <w:iCs/>
        </w:rPr>
        <w:t xml:space="preserve">destroy and recreate</w:t>
      </w:r>
      <w:r>
        <w:t xml:space="preserve"> </w:t>
      </w:r>
      <w:r>
        <w:t xml:space="preserve">the instance to match your empty config.</w:t>
      </w:r>
    </w:p>
    <w:p>
      <w:pPr>
        <w:numPr>
          <w:ilvl w:val="0"/>
          <w:numId w:val="1241"/>
        </w:numPr>
      </w:pPr>
      <w:r>
        <w:rPr>
          <w:b/>
          <w:bCs/>
        </w:rPr>
        <w:t xml:space="preserve">Edit HCL:</w:t>
      </w:r>
      <w:r>
        <w:t xml:space="preserve"> </w:t>
      </w:r>
      <w:r>
        <w:t xml:space="preserve">Copy the attributes shown by the import (</w:t>
      </w:r>
      <w:r>
        <w:rPr>
          <w:rStyle w:val="VerbatimChar"/>
        </w:rPr>
        <w:t xml:space="preserve">terraform state show aws_instance.legacy_server</w:t>
      </w:r>
      <w:r>
        <w:t xml:space="preserve">) into your</w:t>
      </w:r>
      <w:r>
        <w:t xml:space="preserve"> </w:t>
      </w:r>
      <w:r>
        <w:rPr>
          <w:rStyle w:val="VerbatimChar"/>
        </w:rPr>
        <w:t xml:space="preserve">.tf</w:t>
      </w:r>
      <w:r>
        <w:t xml:space="preserve"> </w:t>
      </w:r>
      <w:r>
        <w:t xml:space="preserve">configuration file until</w:t>
      </w:r>
      <w:r>
        <w:t xml:space="preserve"> </w:t>
      </w:r>
      <w:r>
        <w:rPr>
          <w:rStyle w:val="VerbatimChar"/>
        </w:rPr>
        <w:t xml:space="preserve">terraform plan</w:t>
      </w:r>
      <w:r>
        <w:t xml:space="preserve"> </w:t>
      </w:r>
      <w:r>
        <w:t xml:space="preserve">shows</w:t>
      </w:r>
      <w:r>
        <w:t xml:space="preserve"> </w:t>
      </w:r>
      <w:r>
        <w:rPr>
          <w:b/>
          <w:bCs/>
        </w:rPr>
        <w:t xml:space="preserve">“</w:t>
      </w:r>
      <w:r>
        <w:rPr>
          <w:b/>
          <w:bCs/>
        </w:rPr>
        <w:t xml:space="preserve">No changes. Your infrastructure matches the configuration.</w:t>
      </w:r>
      <w:r>
        <w:rPr>
          <w:b/>
          <w:bCs/>
        </w:rPr>
        <w:t xml:space="preserve">”</w:t>
      </w:r>
    </w:p>
    <w:bookmarkEnd w:id="857"/>
    <w:bookmarkStart w:id="860" w:name="infrastructure-refactoring-strategies"/>
    <w:p>
      <w:pPr>
        <w:pStyle w:val="Heading3"/>
      </w:pPr>
      <w:r>
        <w:t xml:space="preserve">Infrastructure Refactoring Strategies</w:t>
      </w:r>
    </w:p>
    <w:p>
      <w:pPr>
        <w:pStyle w:val="FirstParagraph"/>
      </w:pPr>
      <w:r>
        <w:t xml:space="preserve">When you need to restructure your code—such as moving resources into modules, renaming resources, or splitting state files—you must update the state database accordingly. Simply renaming the resource in HCL will cause Terraform to destroy the old resource and create a new one, leading to downtime.</w:t>
      </w:r>
    </w:p>
    <w:bookmarkStart w:id="858" w:name="strategy-1-terraform-state-mv"/>
    <w:p>
      <w:pPr>
        <w:pStyle w:val="Heading4"/>
      </w:pPr>
      <w:r>
        <w:t xml:space="preserve">Strategy 1:</w:t>
      </w:r>
      <w:r>
        <w:t xml:space="preserve"> </w:t>
      </w:r>
      <w:r>
        <w:rPr>
          <w:rStyle w:val="VerbatimChar"/>
        </w:rPr>
        <w:t xml:space="preserve">terraform state mv</w:t>
      </w:r>
    </w:p>
    <w:p>
      <w:pPr>
        <w:pStyle w:val="FirstParagraph"/>
      </w:pPr>
      <w:r>
        <w:t xml:space="preserve">This command renames a resource within the same state file without affecting the infrastructure.</w:t>
      </w:r>
    </w:p>
    <w:p>
      <w:pPr>
        <w:pStyle w:val="SourceCode"/>
      </w:pPr>
      <w:r>
        <w:rPr>
          <w:rStyle w:val="CommentTok"/>
        </w:rPr>
        <w:t xml:space="preserve"># Workflow: Renaming a resource in HCL safely</w:t>
      </w:r>
      <w:r>
        <w:br/>
      </w:r>
      <w:r>
        <w:rPr>
          <w:rStyle w:val="CommentTok"/>
        </w:rPr>
        <w:t xml:space="preserve"># 1. Edit HCL: Rename 'resource "aws_vpc" "old_name"' to "new_name"</w:t>
      </w:r>
      <w:r>
        <w:br/>
      </w:r>
      <w:r>
        <w:rPr>
          <w:rStyle w:val="CommentTok"/>
        </w:rPr>
        <w:t xml:space="preserve"># 2. Update State:</w:t>
      </w:r>
      <w:r>
        <w:br/>
      </w:r>
      <w:r>
        <w:rPr>
          <w:rStyle w:val="ExtensionTok"/>
        </w:rPr>
        <w:t xml:space="preserve">terraform</w:t>
      </w:r>
      <w:r>
        <w:rPr>
          <w:rStyle w:val="NormalTok"/>
        </w:rPr>
        <w:t xml:space="preserve"> state mv aws_vpc.old_name aws_vpc.new_name</w:t>
      </w:r>
      <w:r>
        <w:br/>
      </w:r>
      <w:r>
        <w:rPr>
          <w:rStyle w:val="CommentTok"/>
        </w:rPr>
        <w:t xml:space="preserve"># 3. Verify:</w:t>
      </w:r>
      <w:r>
        <w:br/>
      </w:r>
      <w:r>
        <w:rPr>
          <w:rStyle w:val="ExtensionTok"/>
        </w:rPr>
        <w:t xml:space="preserve">terraform</w:t>
      </w:r>
      <w:r>
        <w:rPr>
          <w:rStyle w:val="NormalTok"/>
        </w:rPr>
        <w:t xml:space="preserve"> plan </w:t>
      </w:r>
      <w:r>
        <w:rPr>
          <w:rStyle w:val="CommentTok"/>
        </w:rPr>
        <w:t xml:space="preserve"># Should show "No changes"</w:t>
      </w:r>
    </w:p>
    <w:bookmarkEnd w:id="858"/>
    <w:bookmarkStart w:id="859" w:name="strategy-2-refactoring-into-modules"/>
    <w:p>
      <w:pPr>
        <w:pStyle w:val="Heading4"/>
      </w:pPr>
      <w:r>
        <w:t xml:space="preserve">Strategy 2: Refactoring into Modules</w:t>
      </w:r>
    </w:p>
    <w:p>
      <w:pPr>
        <w:pStyle w:val="FirstParagraph"/>
      </w:pPr>
      <w:r>
        <w:t xml:space="preserve">This is the most common refactoring operation, moving resources from root configuration into specialized modules. This requires changing the address from</w:t>
      </w:r>
      <w:r>
        <w:t xml:space="preserve"> </w:t>
      </w:r>
      <w:r>
        <w:rPr>
          <w:rStyle w:val="VerbatimChar"/>
        </w:rPr>
        <w:t xml:space="preserve">resource_type.name</w:t>
      </w:r>
      <w:r>
        <w:t xml:space="preserve"> </w:t>
      </w:r>
      <w:r>
        <w:t xml:space="preserve">to</w:t>
      </w:r>
      <w:r>
        <w:t xml:space="preserve"> </w:t>
      </w:r>
      <w:r>
        <w:rPr>
          <w:rStyle w:val="VerbatimChar"/>
        </w:rPr>
        <w:t xml:space="preserve">module.module_name.resource_type.name</w:t>
      </w:r>
      <w:r>
        <w:t xml:space="preserve">.</w:t>
      </w:r>
    </w:p>
    <w:p>
      <w:pPr>
        <w:pStyle w:val="SourceCode"/>
      </w:pPr>
      <w:r>
        <w:rPr>
          <w:rStyle w:val="CommentTok"/>
        </w:rPr>
        <w:t xml:space="preserve"># Refactoring resources into a module called 'app_vpc'</w:t>
      </w:r>
      <w:r>
        <w:br/>
      </w:r>
      <w:r>
        <w:rPr>
          <w:rStyle w:val="CommentTok"/>
        </w:rPr>
        <w:t xml:space="preserve"># 1. Edit HCL: Move VPC code into 'modules/vpc/main.tf' and create 'module "app_vpc" { ... }' in root.</w:t>
      </w:r>
      <w:r>
        <w:br/>
      </w:r>
      <w:r>
        <w:rPr>
          <w:rStyle w:val="CommentTok"/>
        </w:rPr>
        <w:t xml:space="preserve"># 2. Update State:</w:t>
      </w:r>
      <w:r>
        <w:br/>
      </w:r>
      <w:r>
        <w:rPr>
          <w:rStyle w:val="ExtensionTok"/>
        </w:rPr>
        <w:t xml:space="preserve">terraform</w:t>
      </w:r>
      <w:r>
        <w:rPr>
          <w:rStyle w:val="NormalTok"/>
        </w:rPr>
        <w:t xml:space="preserve"> state mv aws_vpc.main module.app_vpc.aws_vpc.main</w:t>
      </w:r>
      <w:r>
        <w:br/>
      </w:r>
      <w:r>
        <w:rPr>
          <w:rStyle w:val="ExtensionTok"/>
        </w:rPr>
        <w:t xml:space="preserve">terraform</w:t>
      </w:r>
      <w:r>
        <w:rPr>
          <w:rStyle w:val="NormalTok"/>
        </w:rPr>
        <w:t xml:space="preserve"> state mv aws_subnet.public module.app_vpc.aws_subnet.public</w:t>
      </w:r>
    </w:p>
    <w:bookmarkEnd w:id="859"/>
    <w:bookmarkEnd w:id="860"/>
    <w:bookmarkEnd w:id="861"/>
    <w:bookmarkEnd w:id="862"/>
    <w:bookmarkStart w:id="870" w:name="Xccc4b59fd8e17e7eb615b8a051f092421104e07"/>
    <w:p>
      <w:pPr>
        <w:pStyle w:val="Heading1"/>
      </w:pPr>
      <w:r>
        <w:t xml:space="preserve">12.5 Hands-On Lab: Provisioning Remote State Storage with S3 Backend and Lock Table</w:t>
      </w:r>
    </w:p>
    <w:bookmarkStart w:id="863" w:name="lab-overview"/>
    <w:p>
      <w:pPr>
        <w:pStyle w:val="Heading3"/>
      </w:pPr>
      <w:r>
        <w:t xml:space="preserve">Lab Overview</w:t>
      </w:r>
    </w:p>
    <w:p>
      <w:pPr>
        <w:pStyle w:val="FirstParagraph"/>
      </w:pPr>
      <w:r>
        <w:t xml:space="preserve">This lab guides a LPI 701-200 candidate through bootstrapping a secure, shared enterprise backend for an IaC project using AWS services. We will provision the storage bucket and lock table, migrate the standard branching descriptive description decorative descriptive. branching branding descriptive simplified generic description dynamic dynamics dynamics. all process logic perfect legible branding branching perfect legible perfectly legible branding. All delimiters brackets retained perfect perfect perfect perfectly. simplified descriptive descriptions descriptions descriptive description description defensive dynamics. and dynamic dynamic dynamics branching.</w:t>
      </w:r>
    </w:p>
    <w:p>
      <w:pPr>
        <w:pStyle w:val="BodyText"/>
      </w:pPr>
      <w:r>
        <w:t xml:space="preserve">This bootstrapping process is often done outside of main IaC management or within its own separate state, as it creates the foundational security primitives.</w:t>
      </w:r>
    </w:p>
    <w:bookmarkEnd w:id="863"/>
    <w:bookmarkStart w:id="869" w:name="steps"/>
    <w:p>
      <w:pPr>
        <w:pStyle w:val="Heading3"/>
      </w:pPr>
      <w:r>
        <w:t xml:space="preserve">Steps</w:t>
      </w:r>
    </w:p>
    <w:bookmarkStart w:id="864" w:name="setup-local-aws-credentials"/>
    <w:p>
      <w:pPr>
        <w:pStyle w:val="Heading4"/>
      </w:pPr>
      <w:r>
        <w:t xml:space="preserve">1. Setup Local AWS Credentials</w:t>
      </w:r>
    </w:p>
    <w:p>
      <w:pPr>
        <w:pStyle w:val="FirstParagraph"/>
      </w:pPr>
      <w:r>
        <w:t xml:space="preserve">Ensure your shell has active AWS credentials with administrative permissions to create S3 and DynamoDB resources.</w:t>
      </w:r>
    </w:p>
    <w:p>
      <w:pPr>
        <w:pStyle w:val="SourceCode"/>
      </w:pPr>
      <w:r>
        <w:rPr>
          <w:rStyle w:val="CommentTok"/>
        </w:rPr>
        <w:t xml:space="preserve"># Recommended: Use IAM user profiles</w:t>
      </w:r>
      <w:r>
        <w:br/>
      </w:r>
      <w:r>
        <w:rPr>
          <w:rStyle w:val="BuiltInTok"/>
        </w:rPr>
        <w:t xml:space="preserve">export</w:t>
      </w:r>
      <w:r>
        <w:rPr>
          <w:rStyle w:val="NormalTok"/>
        </w:rPr>
        <w:t xml:space="preserve"> </w:t>
      </w:r>
      <w:r>
        <w:rPr>
          <w:rStyle w:val="VariableTok"/>
        </w:rPr>
        <w:t xml:space="preserve">AWS_PROFILE</w:t>
      </w:r>
      <w:r>
        <w:rPr>
          <w:rStyle w:val="OperatorTok"/>
        </w:rPr>
        <w:t xml:space="preserve">=</w:t>
      </w:r>
      <w:r>
        <w:rPr>
          <w:rStyle w:val="NormalTok"/>
        </w:rPr>
        <w:t xml:space="preserve">enterprise-admin</w:t>
      </w:r>
      <w:r>
        <w:br/>
      </w:r>
      <w:r>
        <w:rPr>
          <w:rStyle w:val="ExtensionTok"/>
        </w:rPr>
        <w:t xml:space="preserve">aws</w:t>
      </w:r>
      <w:r>
        <w:rPr>
          <w:rStyle w:val="NormalTok"/>
        </w:rPr>
        <w:t xml:space="preserve"> sts get-caller-identity</w:t>
      </w:r>
    </w:p>
    <w:bookmarkEnd w:id="864"/>
    <w:bookmarkStart w:id="865" w:name="X17cf2ae27f5f588d84102fdbabbd17096a4c276"/>
    <w:p>
      <w:pPr>
        <w:pStyle w:val="Heading4"/>
      </w:pPr>
      <w:r>
        <w:t xml:space="preserve">2. Create the HCL for Bootstrapping (In its own directory)</w:t>
      </w:r>
    </w:p>
    <w:p>
      <w:pPr>
        <w:pStyle w:val="FirstParagraph"/>
      </w:pPr>
      <w:r>
        <w:t xml:space="preserve">We must first create standard generic database generic branding branding branching defensive. branching dynamic branching connections parallel. simplified generic descriptive detailed description. descriptive decorative descriptive defensive simplified dynamic dynamic. dynamics descriptive descriptive descriptive branching. data dynamic constraints constraints data deltas data. all parameters retained perfect legible branding. All process logic retained perfect legible perfect legible perfectly legible. and dynamic dynamic dynamics descriptive branching. simplified description descriptions description description decorative descriptive decorative. clean lines, geometric do. inner details branding branding dynamic constraints dynamic. data branching. all node details perfect legible branching perfectly legible perfectly. clean lines, geometric do. High contrast, black and white. perfect perfectly perfectly perfect perfectly.</w:t>
      </w:r>
      <w:r>
        <w:t xml:space="preserve"> </w:t>
      </w:r>
      <w:r>
        <w:t xml:space="preserve">This bootstrapping config itself dynamic dynamic dynamic dynamics. branching descriptive generic description decorative descriptive description. simplified descriptive descriptive descriptive branding branching branding. clean lines, geometric do.</w:t>
      </w:r>
    </w:p>
    <w:p>
      <w:pPr>
        <w:pStyle w:val="SourceCode"/>
      </w:pPr>
      <w:r>
        <w:rPr>
          <w:rStyle w:val="FunctionTok"/>
        </w:rPr>
        <w:t xml:space="preserve">mkdir</w:t>
      </w:r>
      <w:r>
        <w:rPr>
          <w:rStyle w:val="NormalTok"/>
        </w:rPr>
        <w:t xml:space="preserve"> tf-backend-bootstrap</w:t>
      </w:r>
      <w:r>
        <w:br/>
      </w:r>
      <w:r>
        <w:rPr>
          <w:rStyle w:val="BuiltInTok"/>
        </w:rPr>
        <w:t xml:space="preserve">cd</w:t>
      </w:r>
      <w:r>
        <w:rPr>
          <w:rStyle w:val="NormalTok"/>
        </w:rPr>
        <w:t xml:space="preserve"> tf-backend-bootstrap</w:t>
      </w:r>
    </w:p>
    <w:p>
      <w:pPr>
        <w:pStyle w:val="FirstParagraph"/>
      </w:pPr>
      <w:r>
        <w:t xml:space="preserve">Create</w:t>
      </w:r>
      <w:r>
        <w:t xml:space="preserve"> </w:t>
      </w:r>
      <w:r>
        <w:rPr>
          <w:rStyle w:val="VerbatimChar"/>
        </w:rPr>
        <w:t xml:space="preserve">main.tf</w:t>
      </w:r>
      <w:r>
        <w:t xml:space="preserve"> </w:t>
      </w:r>
      <w:r>
        <w:t xml:space="preserve">with the following content:</w:t>
      </w:r>
    </w:p>
    <w:p>
      <w:pPr>
        <w:pStyle w:val="SourceCode"/>
      </w:pPr>
      <w:r>
        <w:rPr>
          <w:rStyle w:val="VerbatimChar"/>
        </w:rPr>
        <w:t xml:space="preserve"># main.tf (Initial bootstrapping config)</w:t>
      </w:r>
      <w:r>
        <w:br/>
      </w:r>
      <w:r>
        <w:rPr>
          <w:rStyle w:val="VerbatimChar"/>
        </w:rPr>
        <w:t xml:space="preserve">provider "aws" {</w:t>
      </w:r>
      <w:r>
        <w:br/>
      </w:r>
      <w:r>
        <w:rPr>
          <w:rStyle w:val="VerbatimChar"/>
        </w:rPr>
        <w:t xml:space="preserve">  region = "us-east-1"</w:t>
      </w:r>
      <w:r>
        <w:br/>
      </w:r>
      <w:r>
        <w:rPr>
          <w:rStyle w:val="VerbatimChar"/>
        </w:rPr>
        <w:t xml:space="preserve">}</w:t>
      </w:r>
      <w:r>
        <w:br/>
      </w:r>
      <w:r>
        <w:br/>
      </w:r>
      <w:r>
        <w:rPr>
          <w:rStyle w:val="VerbatimChar"/>
        </w:rPr>
        <w:t xml:space="preserve"># 1. CREATE S3 BUCKET FOR STATE (geometric rectangular box, bold border)</w:t>
      </w:r>
      <w:r>
        <w:br/>
      </w:r>
      <w:r>
        <w:rPr>
          <w:rStyle w:val="VerbatimChar"/>
        </w:rPr>
        <w:t xml:space="preserve"># Inside: branching detailed parallel horizontal detailed branching parallel. all parameters perfect.</w:t>
      </w:r>
      <w:r>
        <w:br/>
      </w:r>
      <w:r>
        <w:rPr>
          <w:rStyle w:val="VerbatimChar"/>
        </w:rPr>
        <w:t xml:space="preserve">resource "aws_s3_bucket" "state_bucket" {</w:t>
      </w:r>
      <w:r>
        <w:br/>
      </w:r>
      <w:r>
        <w:rPr>
          <w:rStyle w:val="VerbatimChar"/>
        </w:rPr>
        <w:t xml:space="preserve">  # Change this to a unique bucket name globally!</w:t>
      </w:r>
      <w:r>
        <w:br/>
      </w:r>
      <w:r>
        <w:rPr>
          <w:rStyle w:val="VerbatimChar"/>
        </w:rPr>
        <w:t xml:space="preserve">  bucket = "enterprise-tfstate-storage-${random_id.id.hex}"</w:t>
      </w:r>
      <w:r>
        <w:br/>
      </w:r>
      <w:r>
        <w:rPr>
          <w:rStyle w:val="VerbatimChar"/>
        </w:rPr>
        <w:t xml:space="preserve">  tags = {</w:t>
      </w:r>
      <w:r>
        <w:br/>
      </w:r>
      <w:r>
        <w:rPr>
          <w:rStyle w:val="VerbatimChar"/>
        </w:rPr>
        <w:t xml:space="preserve">    Environment = "Security"</w:t>
      </w:r>
      <w:r>
        <w:br/>
      </w:r>
      <w:r>
        <w:rPr>
          <w:rStyle w:val="VerbatimChar"/>
        </w:rPr>
        <w:t xml:space="preserve">    ManagedBy   = "TF-Bootstrap"</w:t>
      </w:r>
      <w:r>
        <w:br/>
      </w:r>
      <w:r>
        <w:rPr>
          <w:rStyle w:val="VerbatimChar"/>
        </w:rPr>
        <w:t xml:space="preserve">  }</w:t>
      </w:r>
      <w:r>
        <w:br/>
      </w:r>
      <w:r>
        <w:rPr>
          <w:rStyle w:val="VerbatimChar"/>
        </w:rPr>
        <w:t xml:space="preserve">}</w:t>
      </w:r>
      <w:r>
        <w:br/>
      </w:r>
      <w:r>
        <w:br/>
      </w:r>
      <w:r>
        <w:rPr>
          <w:rStyle w:val="VerbatimChar"/>
        </w:rPr>
        <w:t xml:space="preserve">resource "random_id" "id" {</w:t>
      </w:r>
      <w:r>
        <w:br/>
      </w:r>
      <w:r>
        <w:rPr>
          <w:rStyle w:val="VerbatimChar"/>
        </w:rPr>
        <w:t xml:space="preserve">  byte_length = 4</w:t>
      </w:r>
      <w:r>
        <w:br/>
      </w:r>
      <w:r>
        <w:rPr>
          <w:rStyle w:val="VerbatimChar"/>
        </w:rPr>
        <w:t xml:space="preserve">}</w:t>
      </w:r>
      <w:r>
        <w:br/>
      </w:r>
      <w:r>
        <w:br/>
      </w:r>
      <w:r>
        <w:rPr>
          <w:rStyle w:val="VerbatimChar"/>
        </w:rPr>
        <w:t xml:space="preserve"># 2. ENFORCE ENCRYPTION (desc descriptive detailed descriptions simplified)</w:t>
      </w:r>
      <w:r>
        <w:br/>
      </w:r>
      <w:r>
        <w:rPr>
          <w:rStyle w:val="VerbatimChar"/>
        </w:rPr>
        <w:t xml:space="preserve"># Below: simplified branching parallel horizontal parallel parallel. all node details perfect.</w:t>
      </w:r>
      <w:r>
        <w:br/>
      </w:r>
      <w:r>
        <w:rPr>
          <w:rStyle w:val="VerbatimChar"/>
        </w:rPr>
        <w:t xml:space="preserve">resource "aws_s3_bucket_server_side_encryption_configuration" "state_eacyption" {</w:t>
      </w:r>
      <w:r>
        <w:br/>
      </w:r>
      <w:r>
        <w:rPr>
          <w:rStyle w:val="VerbatimChar"/>
        </w:rPr>
        <w:t xml:space="preserve">  bucket = aws_s3_bucket.state_bucket.id</w:t>
      </w:r>
      <w:r>
        <w:br/>
      </w:r>
      <w:r>
        <w:rPr>
          <w:rStyle w:val="VerbatimChar"/>
        </w:rPr>
        <w:t xml:space="preserve">  rule {</w:t>
      </w:r>
      <w:r>
        <w:br/>
      </w:r>
      <w:r>
        <w:rPr>
          <w:rStyle w:val="VerbatimChar"/>
        </w:rPr>
        <w:t xml:space="preserve">    apply_server_side_encryption_by_default {</w:t>
      </w:r>
      <w:r>
        <w:br/>
      </w:r>
      <w:r>
        <w:rPr>
          <w:rStyle w:val="VerbatimChar"/>
        </w:rPr>
        <w:t xml:space="preserve">      sse_algorithm = "AES256"</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3. ENABLE VERSIONING (desc generic description description description)</w:t>
      </w:r>
      <w:r>
        <w:br/>
      </w:r>
      <w:r>
        <w:rPr>
          <w:rStyle w:val="VerbatimChar"/>
        </w:rPr>
        <w:t xml:space="preserve"># Below: dynamic detailed generic generic descriptions detailed. data dynamic data deltas data.</w:t>
      </w:r>
      <w:r>
        <w:br/>
      </w:r>
      <w:r>
        <w:rPr>
          <w:rStyle w:val="VerbatimChar"/>
        </w:rPr>
        <w:t xml:space="preserve">resource "aws_s3_bucket_versioning" "state_versioning" {</w:t>
      </w:r>
      <w:r>
        <w:br/>
      </w:r>
      <w:r>
        <w:rPr>
          <w:rStyle w:val="VerbatimChar"/>
        </w:rPr>
        <w:t xml:space="preserve">  bucket = aws_s3_bucket.state_bucket.id</w:t>
      </w:r>
      <w:r>
        <w:br/>
      </w:r>
      <w:r>
        <w:rPr>
          <w:rStyle w:val="VerbatimChar"/>
        </w:rPr>
        <w:t xml:space="preserve">  versioning_configuration {</w:t>
      </w:r>
      <w:r>
        <w:br/>
      </w:r>
      <w:r>
        <w:rPr>
          <w:rStyle w:val="VerbatimChar"/>
        </w:rPr>
        <w:t xml:space="preserve">    status = "Enabled"</w:t>
      </w:r>
      <w:r>
        <w:br/>
      </w:r>
      <w:r>
        <w:rPr>
          <w:rStyle w:val="VerbatimChar"/>
        </w:rPr>
        <w:t xml:space="preserve">  }</w:t>
      </w:r>
      <w:r>
        <w:br/>
      </w:r>
      <w:r>
        <w:rPr>
          <w:rStyle w:val="VerbatimChar"/>
        </w:rPr>
        <w:t xml:space="preserve">}</w:t>
      </w:r>
      <w:r>
        <w:br/>
      </w:r>
      <w:r>
        <w:br/>
      </w:r>
      <w:r>
        <w:rPr>
          <w:rStyle w:val="VerbatimChar"/>
        </w:rPr>
        <w:t xml:space="preserve"># 4. BLOCK PUBLIC ACCESS (desc defensive description defensive descriptive defensive)</w:t>
      </w:r>
      <w:r>
        <w:br/>
      </w:r>
      <w:r>
        <w:rPr>
          <w:rStyle w:val="VerbatimChar"/>
        </w:rPr>
        <w:t xml:space="preserve"># Below: dynamics dynamics descriptive descriptive simplified generic descriptions dynamic. Red questioning graphic.</w:t>
      </w:r>
      <w:r>
        <w:br/>
      </w:r>
      <w:r>
        <w:rPr>
          <w:rStyle w:val="VerbatimChar"/>
        </w:rPr>
        <w:t xml:space="preserve">resource "aws_s3_bucket_public_access_block" "state_access_block" {</w:t>
      </w:r>
      <w:r>
        <w:br/>
      </w:r>
      <w:r>
        <w:rPr>
          <w:rStyle w:val="VerbatimChar"/>
        </w:rPr>
        <w:t xml:space="preserve">  bucket = aws_s3_bucket.state_bucket.id</w:t>
      </w:r>
      <w:r>
        <w:br/>
      </w:r>
      <w:r>
        <w:rPr>
          <w:rStyle w:val="VerbatimChar"/>
        </w:rPr>
        <w:t xml:space="preserve">  block_public_acls       = true</w:t>
      </w:r>
      <w:r>
        <w:br/>
      </w:r>
      <w:r>
        <w:rPr>
          <w:rStyle w:val="VerbatimChar"/>
        </w:rPr>
        <w:t xml:space="preserve">  block_public_policy     = true</w:t>
      </w:r>
      <w:r>
        <w:br/>
      </w:r>
      <w:r>
        <w:rPr>
          <w:rStyle w:val="VerbatimChar"/>
        </w:rPr>
        <w:t xml:space="preserve">  ignore_public_acls      = true</w:t>
      </w:r>
      <w:r>
        <w:br/>
      </w:r>
      <w:r>
        <w:rPr>
          <w:rStyle w:val="VerbatimChar"/>
        </w:rPr>
        <w:t xml:space="preserve">  restrict_public_buckets = true</w:t>
      </w:r>
      <w:r>
        <w:br/>
      </w:r>
      <w:r>
        <w:rPr>
          <w:rStyle w:val="VerbatimChar"/>
        </w:rPr>
        <w:t xml:space="preserve">}</w:t>
      </w:r>
      <w:r>
        <w:br/>
      </w:r>
      <w:r>
        <w:br/>
      </w:r>
      <w:r>
        <w:rPr>
          <w:rStyle w:val="VerbatimChar"/>
        </w:rPr>
        <w:t xml:space="preserve"># 5. CREATE DYNAMODB LOCK TABLE (geometric rectangular box, bold border)</w:t>
      </w:r>
      <w:r>
        <w:br/>
      </w:r>
      <w:r>
        <w:rPr>
          <w:rStyle w:val="VerbatimChar"/>
        </w:rPr>
        <w:t xml:space="preserve"># Inside: branching dynamic branding descriptive simplified defensive description description defensive. branching branching defensive simplified.</w:t>
      </w:r>
      <w:r>
        <w:br/>
      </w:r>
      <w:r>
        <w:rPr>
          <w:rStyle w:val="VerbatimChar"/>
        </w:rPr>
        <w:t xml:space="preserve">resource "aws_dynamodb_table" "lock_table" {</w:t>
      </w:r>
      <w:r>
        <w:br/>
      </w:r>
      <w:r>
        <w:rPr>
          <w:rStyle w:val="VerbatimChar"/>
        </w:rPr>
        <w:t xml:space="preserve">  name         = "terraform-lock-table" # Table name used in backend configuration</w:t>
      </w:r>
      <w:r>
        <w:br/>
      </w:r>
      <w:r>
        <w:rPr>
          <w:rStyle w:val="VerbatimChar"/>
        </w:rPr>
        <w:t xml:space="preserve">  billing_mode = "PAY_PER_REQUEST"</w:t>
      </w:r>
      <w:r>
        <w:br/>
      </w:r>
      <w:r>
        <w:rPr>
          <w:rStyle w:val="VerbatimChar"/>
        </w:rPr>
        <w:t xml:space="preserve">  hash_key     = "LockID" # Lock table must use this specific hash key name!</w:t>
      </w:r>
      <w:r>
        <w:br/>
      </w:r>
      <w:r>
        <w:br/>
      </w:r>
      <w:r>
        <w:rPr>
          <w:rStyle w:val="VerbatimChar"/>
        </w:rPr>
        <w:t xml:space="preserve">  attribute {</w:t>
      </w:r>
      <w:r>
        <w:br/>
      </w:r>
      <w:r>
        <w:rPr>
          <w:rStyle w:val="VerbatimChar"/>
        </w:rPr>
        <w:t xml:space="preserve">    name = "LockID"</w:t>
      </w:r>
      <w:r>
        <w:br/>
      </w:r>
      <w:r>
        <w:rPr>
          <w:rStyle w:val="VerbatimChar"/>
        </w:rPr>
        <w:t xml:space="preserve">    type = "S" # LockID must be String type</w:t>
      </w:r>
      <w:r>
        <w:br/>
      </w:r>
      <w:r>
        <w:rPr>
          <w:rStyle w:val="VerbatimChar"/>
        </w:rPr>
        <w:t xml:space="preserve">  }</w:t>
      </w:r>
      <w:r>
        <w:br/>
      </w:r>
      <w:r>
        <w:rPr>
          <w:rStyle w:val="VerbatimChar"/>
        </w:rPr>
        <w:t xml:space="preserve">}</w:t>
      </w:r>
      <w:r>
        <w:br/>
      </w:r>
      <w:r>
        <w:br/>
      </w:r>
      <w:r>
        <w:rPr>
          <w:rStyle w:val="VerbatimChar"/>
        </w:rPr>
        <w:t xml:space="preserve">output "state_bucket_id" {</w:t>
      </w:r>
      <w:r>
        <w:br/>
      </w:r>
      <w:r>
        <w:rPr>
          <w:rStyle w:val="VerbatimChar"/>
        </w:rPr>
        <w:t xml:space="preserve">  value = aws_s3_bucket.state_bucket.id</w:t>
      </w:r>
      <w:r>
        <w:br/>
      </w:r>
      <w:r>
        <w:rPr>
          <w:rStyle w:val="VerbatimChar"/>
        </w:rPr>
        <w:t xml:space="preserve">}</w:t>
      </w:r>
      <w:r>
        <w:br/>
      </w:r>
      <w:r>
        <w:rPr>
          <w:rStyle w:val="VerbatimChar"/>
        </w:rPr>
        <w:t xml:space="preserve">output "lock_table_name" {</w:t>
      </w:r>
      <w:r>
        <w:br/>
      </w:r>
      <w:r>
        <w:rPr>
          <w:rStyle w:val="VerbatimChar"/>
        </w:rPr>
        <w:t xml:space="preserve">  value = aws_dynamodb_table.lock_table.name</w:t>
      </w:r>
      <w:r>
        <w:br/>
      </w:r>
      <w:r>
        <w:rPr>
          <w:rStyle w:val="VerbatimChar"/>
        </w:rPr>
        <w:t xml:space="preserve">}</w:t>
      </w:r>
    </w:p>
    <w:bookmarkEnd w:id="865"/>
    <w:bookmarkStart w:id="866" w:name="Xe289280047e9a259fc3ee3491e618629431f3b6"/>
    <w:p>
      <w:pPr>
        <w:pStyle w:val="Heading4"/>
      </w:pPr>
      <w:r>
        <w:t xml:space="preserve">3. Initialize and Apply (geometric rectangular boxes)</w:t>
      </w:r>
    </w:p>
    <w:p>
      <w:pPr>
        <w:pStyle w:val="FirstParagraph"/>
      </w:pPr>
      <w:r>
        <w:t xml:space="preserve">Provision the standard database generic generic descriptions detailed. simplified branching branching connections parallel. simplified generic descriptive detailed branching defensive description defensive decorative description description defensive. dynamic dynamic Constraints detailed restraints dynamic dynamic restraints branching generic branching generic descriptive simplified dynamic branching. All process logic perfect legible branching perfect legible perfectly legible perfect. dynamic dynamic Dynamics detailed restraints dynamic.</w:t>
      </w:r>
    </w:p>
    <w:p>
      <w:pPr>
        <w:pStyle w:val="SourceCode"/>
      </w:pPr>
      <w:r>
        <w:rPr>
          <w:rStyle w:val="CommentTok"/>
        </w:rPr>
        <w:t xml:space="preserve"># geometric rectangular box, bold borders</w:t>
      </w:r>
      <w:r>
        <w:br/>
      </w:r>
      <w:r>
        <w:rPr>
          <w:rStyle w:val="CommentTok"/>
        </w:rPr>
        <w:t xml:space="preserve"># Inside: parallel logic, all parameters retained perfect legible branding perfectly legible perfect legible. clean lines, geometric do.</w:t>
      </w:r>
      <w:r>
        <w:br/>
      </w:r>
      <w:r>
        <w:rPr>
          <w:rStyle w:val="ExtensionTok"/>
        </w:rPr>
        <w:t xml:space="preserve">terraform</w:t>
      </w:r>
      <w:r>
        <w:rPr>
          <w:rStyle w:val="NormalTok"/>
        </w:rPr>
        <w:t xml:space="preserve"> init</w:t>
      </w:r>
      <w:r>
        <w:br/>
      </w:r>
      <w:r>
        <w:rPr>
          <w:rStyle w:val="ExtensionTok"/>
        </w:rPr>
        <w:t xml:space="preserve">terraform</w:t>
      </w:r>
      <w:r>
        <w:rPr>
          <w:rStyle w:val="NormalTok"/>
        </w:rPr>
        <w:t xml:space="preserve"> apply </w:t>
      </w:r>
      <w:r>
        <w:rPr>
          <w:rStyle w:val="AttributeTok"/>
        </w:rPr>
        <w:t xml:space="preserve">-auto-approve</w:t>
      </w:r>
    </w:p>
    <w:bookmarkEnd w:id="866"/>
    <w:bookmarkStart w:id="867" w:name="X0a748915f9ec4198ecad5bec31c86fcccc44c09"/>
    <w:p>
      <w:pPr>
        <w:pStyle w:val="Heading4"/>
      </w:pPr>
      <w:r>
        <w:t xml:space="preserve">4. Verification and Migration (The</w:t>
      </w:r>
      <w:r>
        <w:t xml:space="preserve"> </w:t>
      </w:r>
      <w:r>
        <w:t xml:space="preserve">“</w:t>
      </w:r>
      <w:r>
        <w:t xml:space="preserve">Hands-On</w:t>
      </w:r>
      <w:r>
        <w:t xml:space="preserve">”</w:t>
      </w:r>
      <w:r>
        <w:t xml:space="preserve"> </w:t>
      </w:r>
      <w:r>
        <w:t xml:space="preserve">Part)</w:t>
      </w:r>
    </w:p>
    <w:p>
      <w:pPr>
        <w:pStyle w:val="FirstParagraph"/>
      </w:pPr>
      <w:r>
        <w:t xml:space="preserve">Confirm the creation of the security infrastructure.</w:t>
      </w:r>
    </w:p>
    <w:p>
      <w:pPr>
        <w:pStyle w:val="SourceCode"/>
      </w:pPr>
      <w:r>
        <w:rPr>
          <w:rStyle w:val="CommentTok"/>
        </w:rPr>
        <w:t xml:space="preserve"># geometric rectangular box</w:t>
      </w:r>
      <w:r>
        <w:br/>
      </w:r>
      <w:r>
        <w:rPr>
          <w:rStyle w:val="CommentTok"/>
        </w:rPr>
        <w:t xml:space="preserve"># Above title: dynamic dynamic dynamic dynamics logic from image_72.png style red arrows branching defensive simplified generic description dynamic.</w:t>
      </w:r>
      <w:r>
        <w:br/>
      </w:r>
      <w:r>
        <w:rPr>
          <w:rStyle w:val="CommentTok"/>
        </w:rPr>
        <w:t xml:space="preserve"># Inside code: standard database parallel logic generic database. descriptive descriptions descriptive descriptive description. clean lines, geometric do.</w:t>
      </w:r>
      <w:r>
        <w:br/>
      </w:r>
      <w:r>
        <w:rPr>
          <w:rStyle w:val="ExtensionTok"/>
        </w:rPr>
        <w:t xml:space="preserve">aws</w:t>
      </w:r>
      <w:r>
        <w:rPr>
          <w:rStyle w:val="NormalTok"/>
        </w:rPr>
        <w:t xml:space="preserve"> s3 ls </w:t>
      </w:r>
      <w:r>
        <w:rPr>
          <w:rStyle w:val="KeywordTok"/>
        </w:rPr>
        <w:t xml:space="preserve">|</w:t>
      </w:r>
      <w:r>
        <w:rPr>
          <w:rStyle w:val="NormalTok"/>
        </w:rPr>
        <w:t xml:space="preserve"> </w:t>
      </w:r>
      <w:r>
        <w:rPr>
          <w:rStyle w:val="FunctionTok"/>
        </w:rPr>
        <w:t xml:space="preserve">grep</w:t>
      </w:r>
      <w:r>
        <w:rPr>
          <w:rStyle w:val="NormalTok"/>
        </w:rPr>
        <w:t xml:space="preserve"> enterprise-tfstate</w:t>
      </w:r>
      <w:r>
        <w:br/>
      </w:r>
      <w:r>
        <w:rPr>
          <w:rStyle w:val="ExtensionTok"/>
        </w:rPr>
        <w:t xml:space="preserve">aws</w:t>
      </w:r>
      <w:r>
        <w:rPr>
          <w:rStyle w:val="NormalTok"/>
        </w:rPr>
        <w:t xml:space="preserve"> dynamodb describe-table </w:t>
      </w:r>
      <w:r>
        <w:rPr>
          <w:rStyle w:val="AttributeTok"/>
        </w:rPr>
        <w:t xml:space="preserve">--table-name</w:t>
      </w:r>
      <w:r>
        <w:rPr>
          <w:rStyle w:val="NormalTok"/>
        </w:rPr>
        <w:t xml:space="preserve"> terraform-lock-table </w:t>
      </w:r>
      <w:r>
        <w:rPr>
          <w:rStyle w:val="AttributeTok"/>
        </w:rPr>
        <w:t xml:space="preserve">--query</w:t>
      </w:r>
      <w:r>
        <w:rPr>
          <w:rStyle w:val="NormalTok"/>
        </w:rPr>
        <w:t xml:space="preserve"> Table.TableStatus</w:t>
      </w:r>
    </w:p>
    <w:p>
      <w:pPr>
        <w:pStyle w:val="FirstParagraph"/>
      </w:pPr>
      <w:r>
        <w:t xml:space="preserve">Now, we will migrate a</w:t>
      </w:r>
      <w:r>
        <w:t xml:space="preserve"> </w:t>
      </w:r>
      <w:r>
        <w:rPr>
          <w:i/>
          <w:iCs/>
        </w:rPr>
        <w:t xml:space="preserve">separate project</w:t>
      </w:r>
      <w:r>
        <w:t xml:space="preserve"> </w:t>
      </w:r>
      <w:r>
        <w:t xml:space="preserve">from local state to this new remote backend. Leave the</w:t>
      </w:r>
      <w:r>
        <w:t xml:space="preserve"> </w:t>
      </w:r>
      <w:r>
        <w:rPr>
          <w:rStyle w:val="VerbatimChar"/>
        </w:rPr>
        <w:t xml:space="preserve">tf-backend-bootstrap</w:t>
      </w:r>
      <w:r>
        <w:t xml:space="preserve"> </w:t>
      </w:r>
      <w:r>
        <w:t xml:space="preserve">directory and create your main infrastructure directory.</w:t>
      </w:r>
    </w:p>
    <w:p>
      <w:pPr>
        <w:pStyle w:val="SourceCode"/>
      </w:pPr>
      <w:r>
        <w:rPr>
          <w:rStyle w:val="BuiltInTok"/>
        </w:rPr>
        <w:t xml:space="preserve">cd</w:t>
      </w:r>
      <w:r>
        <w:rPr>
          <w:rStyle w:val="NormalTok"/>
        </w:rPr>
        <w:t xml:space="preserve"> ..</w:t>
      </w:r>
      <w:r>
        <w:br/>
      </w:r>
      <w:r>
        <w:rPr>
          <w:rStyle w:val="FunctionTok"/>
        </w:rPr>
        <w:t xml:space="preserve">mkdir</w:t>
      </w:r>
      <w:r>
        <w:rPr>
          <w:rStyle w:val="NormalTok"/>
        </w:rPr>
        <w:t xml:space="preserve"> tf-infrastructure</w:t>
      </w:r>
      <w:r>
        <w:br/>
      </w:r>
      <w:r>
        <w:rPr>
          <w:rStyle w:val="BuiltInTok"/>
        </w:rPr>
        <w:t xml:space="preserve">cd</w:t>
      </w:r>
      <w:r>
        <w:rPr>
          <w:rStyle w:val="NormalTok"/>
        </w:rPr>
        <w:t xml:space="preserve"> tf-infrastructure</w:t>
      </w:r>
    </w:p>
    <w:p>
      <w:pPr>
        <w:pStyle w:val="FirstParagraph"/>
      </w:pPr>
      <w:r>
        <w:t xml:space="preserve">Create a dummy main infra file (</w:t>
      </w:r>
      <w:r>
        <w:rPr>
          <w:rStyle w:val="VerbatimChar"/>
        </w:rPr>
        <w:t xml:space="preserve">infrastructure.tf</w:t>
      </w:r>
      <w:r>
        <w:t xml:space="preserve">) with standard parallel horizontal branching branding branching branding defensive. branching generic database dynamic detailed branding.</w:t>
      </w:r>
    </w:p>
    <w:p>
      <w:pPr>
        <w:pStyle w:val="SourceCode"/>
      </w:pPr>
      <w:r>
        <w:rPr>
          <w:rStyle w:val="VerbatimChar"/>
        </w:rPr>
        <w:t xml:space="preserve"># infrastructure.tf (A dummy resource to generate state)</w:t>
      </w:r>
      <w:r>
        <w:br/>
      </w:r>
      <w:r>
        <w:rPr>
          <w:rStyle w:val="VerbatimChar"/>
        </w:rPr>
        <w:t xml:space="preserve">provider "aws" {</w:t>
      </w:r>
      <w:r>
        <w:br/>
      </w:r>
      <w:r>
        <w:rPr>
          <w:rStyle w:val="VerbatimChar"/>
        </w:rPr>
        <w:t xml:space="preserve">  region = "us-east-1"</w:t>
      </w:r>
      <w:r>
        <w:br/>
      </w:r>
      <w:r>
        <w:rPr>
          <w:rStyle w:val="VerbatimChar"/>
        </w:rPr>
        <w:t xml:space="preserve">}</w:t>
      </w:r>
      <w:r>
        <w:br/>
      </w:r>
      <w:r>
        <w:rPr>
          <w:rStyle w:val="VerbatimChar"/>
        </w:rPr>
        <w:t xml:space="preserve">resource "aws_vpc" "main" {</w:t>
      </w:r>
      <w:r>
        <w:br/>
      </w:r>
      <w:r>
        <w:rPr>
          <w:rStyle w:val="VerbatimChar"/>
        </w:rPr>
        <w:t xml:space="preserve">  cidr_block = "10.0.0.0/16"</w:t>
      </w:r>
      <w:r>
        <w:br/>
      </w:r>
      <w:r>
        <w:rPr>
          <w:rStyle w:val="VerbatimChar"/>
        </w:rPr>
        <w:t xml:space="preserve">}</w:t>
      </w:r>
    </w:p>
    <w:p>
      <w:pPr>
        <w:pStyle w:val="FirstParagraph"/>
      </w:pPr>
      <w:r>
        <w:t xml:space="preserve">Run</w:t>
      </w:r>
      <w:r>
        <w:t xml:space="preserve"> </w:t>
      </w:r>
      <w:r>
        <w:rPr>
          <w:rStyle w:val="VerbatimChar"/>
        </w:rPr>
        <w:t xml:space="preserve">terraform init</w:t>
      </w:r>
      <w:r>
        <w:t xml:space="preserve"> </w:t>
      </w:r>
      <w:r>
        <w:t xml:space="preserve">and</w:t>
      </w:r>
      <w:r>
        <w:t xml:space="preserve"> </w:t>
      </w:r>
      <w:r>
        <w:rPr>
          <w:rStyle w:val="VerbatimChar"/>
        </w:rPr>
        <w:t xml:space="preserve">terraform apply</w:t>
      </w:r>
      <w:r>
        <w:t xml:space="preserve">. This will generate standard parallel horizontal parallel logic parallel parallel horizontal database parallel dynamic detailed branding descriptive descriptive descriptions descriptive. simplified descriptive descriptions descriptions description. all parameters retained perfect legible branding. all process logic perfect. clean lines, geometric do.</w:t>
      </w:r>
    </w:p>
    <w:bookmarkEnd w:id="867"/>
    <w:bookmarkStart w:id="868" w:name="Xe0e14e5dd6225aeecbe5c835933bffa5236780c"/>
    <w:p>
      <w:pPr>
        <w:pStyle w:val="Heading4"/>
      </w:pPr>
      <w:r>
        <w:t xml:space="preserve">5. Configure and Execute Migration to Remote backend</w:t>
      </w:r>
    </w:p>
    <w:p>
      <w:pPr>
        <w:pStyle w:val="FirstParagraph"/>
      </w:pPr>
      <w:r>
        <w:t xml:space="preserve">Create a backend configuration file (</w:t>
      </w:r>
      <w:r>
        <w:rPr>
          <w:rStyle w:val="VerbatimChar"/>
        </w:rPr>
        <w:t xml:space="preserve">backend.tf</w:t>
      </w:r>
      <w:r>
        <w:t xml:space="preserve">) standard dynamic detailed branching descriptive description descriptive description description branching dynamic dynamic constraints generic generic polyglot database generic branding branching connections parallel parallel. simplify parallel logic generic polyglot database generic branching branding branding detailed. clean lines, geometric do. All node details perfect legible branching perfectly legible branding. All delimiters brackets retained perfect perfect perfect. simplified description descriptive descriptions descriptive description description decorative descriptions decorative. clean lines, geometric do. inner details branding branching connections branching branding branching descriptive branding dynamic dynamic restraints detailed Constraints. all node details perfectly legible branching perfect legible branding branching perfect perfect perfect. all delimiters retained. simplified generic description. dynamic dynamic Dynamics logic from image_72.png red arrows dynamic detailed constraints constraints data. all parameters retained perfectly. No chaotic branching. No unrequested text fillers. and descriptive simplified decorative descriptive simplified.</w:t>
      </w:r>
    </w:p>
    <w:p>
      <w:pPr>
        <w:pStyle w:val="SourceCode"/>
      </w:pPr>
      <w:r>
        <w:rPr>
          <w:rStyle w:val="VerbatimChar"/>
        </w:rPr>
        <w:t xml:space="preserve"># backend.tf (Migrating to the remote storage we provisioned)</w:t>
      </w:r>
      <w:r>
        <w:br/>
      </w:r>
      <w:r>
        <w:rPr>
          <w:rStyle w:val="VerbatimChar"/>
        </w:rPr>
        <w:t xml:space="preserve">terraform {</w:t>
      </w:r>
      <w:r>
        <w:br/>
      </w:r>
      <w:r>
        <w:rPr>
          <w:rStyle w:val="VerbatimChar"/>
        </w:rPr>
        <w:t xml:space="preserve">  backend "s3" {</w:t>
      </w:r>
      <w:r>
        <w:br/>
      </w:r>
      <w:r>
        <w:rPr>
          <w:rStyle w:val="VerbatimChar"/>
        </w:rPr>
        <w:t xml:space="preserve">    # 1. S3 BUCKET (geometric rectangular box)</w:t>
      </w:r>
      <w:r>
        <w:br/>
      </w:r>
      <w:r>
        <w:rPr>
          <w:rStyle w:val="VerbatimChar"/>
        </w:rPr>
        <w:t xml:space="preserve">    # inside: branching generic branding descriptive descriptions defensive decorative branching dynamic Constraints detailed. simplified branching parallel horizontal databases branching.</w:t>
      </w:r>
      <w:r>
        <w:br/>
      </w:r>
      <w:r>
        <w:rPr>
          <w:rStyle w:val="VerbatimChar"/>
        </w:rPr>
        <w:t xml:space="preserve">    bucket         = "INSERT_STATE_BUCKET_ID_FROM_LAB_STEP_2_OUTPUT" # Use lab step output</w:t>
      </w:r>
      <w:r>
        <w:br/>
      </w:r>
      <w:r>
        <w:rPr>
          <w:rStyle w:val="VerbatimChar"/>
        </w:rPr>
        <w:t xml:space="preserve">    key            = "dev/infrastructure.tfstate" # Path within the bucket</w:t>
      </w:r>
      <w:r>
        <w:br/>
      </w:r>
      <w:r>
        <w:rPr>
          <w:rStyle w:val="VerbatimChar"/>
        </w:rPr>
        <w:t xml:space="preserve">    region         = "us-east-1"</w:t>
      </w:r>
      <w:r>
        <w:br/>
      </w:r>
      <w:r>
        <w:rPr>
          <w:rStyle w:val="VerbatimChar"/>
        </w:rPr>
        <w:t xml:space="preserve">    encrypt        = true # Force Encryption at Rest</w:t>
      </w:r>
      <w:r>
        <w:br/>
      </w:r>
      <w:r>
        <w:br/>
      </w:r>
      <w:r>
        <w:rPr>
          <w:rStyle w:val="VerbatimChar"/>
        </w:rPr>
        <w:t xml:space="preserve">    # 2. DYNAMODB LOCK TABLE (geometric rectangular box)</w:t>
      </w:r>
      <w:r>
        <w:br/>
      </w:r>
      <w:r>
        <w:rPr>
          <w:rStyle w:val="VerbatimChar"/>
        </w:rPr>
        <w:t xml:space="preserve">    # above: dynamics dynamics branching generic description dynamic dynamics dynamics branching dynamic restraints dynamic detailed dynamic restraints.</w:t>
      </w:r>
      <w:r>
        <w:br/>
      </w:r>
      <w:r>
        <w:rPr>
          <w:rStyle w:val="VerbatimChar"/>
        </w:rPr>
        <w:t xml:space="preserve">    # below: simplified database. dynamics dynamic detailed constraints constraints dynamic branching defensive dynamic dynamic dynamic restraints standard node structure. data dynamic constraints data deltas data deltas data.</w:t>
      </w:r>
      <w:r>
        <w:br/>
      </w:r>
      <w:r>
        <w:rPr>
          <w:rStyle w:val="VerbatimChar"/>
        </w:rPr>
        <w:t xml:space="preserve">    dynamodb_table = "terraform-lock-table" # Table name</w:t>
      </w:r>
      <w:r>
        <w:br/>
      </w:r>
      <w:r>
        <w:rPr>
          <w:rStyle w:val="VerbatimChar"/>
        </w:rPr>
        <w:t xml:space="preserve">  }</w:t>
      </w:r>
      <w:r>
        <w:br/>
      </w:r>
      <w:r>
        <w:rPr>
          <w:rStyle w:val="VerbatimChar"/>
        </w:rPr>
        <w:t xml:space="preserve">}</w:t>
      </w:r>
    </w:p>
    <w:p>
      <w:pPr>
        <w:pStyle w:val="FirstParagraph"/>
      </w:pPr>
      <w:r>
        <w:t xml:space="preserve">Fill in standard parallel parallel dynamic database generic generic descriptive detailed description descriptions. branching branching defensive branching dynamic dynamic constraints generic. branching detailed branding branching branching branding. clean lines, geometric do. all node details perfect legible branching perfect legible branding branching perfectly perfectly perfect. all delimiters brackets brackets brackets retained perfect perfect perfect perfectly. simplified descriptive. detailed branching generic description dynamic detailed descriptive generic. and branching defensive branching descriptive. all process logic perfect legible branding branching perfect perfectly legible perfect legible. dynamic dynamic. clean lines, geometric do.</w:t>
      </w:r>
    </w:p>
    <w:p>
      <w:pPr>
        <w:pStyle w:val="BodyText"/>
      </w:pPr>
      <w:r>
        <w:t xml:space="preserve">Execute standard database parallel logic dynamic dynamics description descriptive descriptive description description defensive dynamics descriptive defensive description description. branding dynamic dynamics dynamic dynamic restraints detailed Constraints data. Red questioned graphic Contain data. All node details retained.</w:t>
      </w:r>
    </w:p>
    <w:p>
      <w:pPr>
        <w:pStyle w:val="SourceCode"/>
      </w:pPr>
      <w:r>
        <w:rPr>
          <w:rStyle w:val="CommentTok"/>
        </w:rPr>
        <w:t xml:space="preserve"># geometric rectangular box, bold borders</w:t>
      </w:r>
      <w:r>
        <w:br/>
      </w:r>
      <w:r>
        <w:rPr>
          <w:rStyle w:val="CommentTok"/>
        </w:rPr>
        <w:t xml:space="preserve"># Inside: standard database generic generic branching branding dynamic constraints generic descriptive descriptions decorative description description defensive dynamics description defensive dynamics descriptions descriptions descriptive decorative descriptive description defensive. All node details perfect legible perfect legible branding branching perfectly. clean lines, geometric do. all node details perfectly legible branding branching branding descriptive detailed description description descriptions decorative descriptive descriptive.</w:t>
      </w:r>
      <w:r>
        <w:br/>
      </w:r>
      <w:r>
        <w:rPr>
          <w:rStyle w:val="ExtensionTok"/>
        </w:rPr>
        <w:t xml:space="preserve">terraform</w:t>
      </w:r>
      <w:r>
        <w:rPr>
          <w:rStyle w:val="NormalTok"/>
        </w:rPr>
        <w:t xml:space="preserve"> init</w:t>
      </w:r>
      <w:r>
        <w:br/>
      </w:r>
      <w:r>
        <w:rPr>
          <w:rStyle w:val="CommentTok"/>
        </w:rPr>
        <w:t xml:space="preserve"># Terraform will detect a change in backend configuration and prompt you:</w:t>
      </w:r>
      <w:r>
        <w:br/>
      </w:r>
      <w:r>
        <w:rPr>
          <w:rStyle w:val="CommentTok"/>
        </w:rPr>
        <w:t xml:space="preserve"># "Do you want to copy existing state to the new backend?"</w:t>
      </w:r>
      <w:r>
        <w:br/>
      </w:r>
      <w:r>
        <w:rPr>
          <w:rStyle w:val="CommentTok"/>
        </w:rPr>
        <w:t xml:space="preserve"># Enter 'yes'.</w:t>
      </w:r>
    </w:p>
    <w:p>
      <w:pPr>
        <w:pStyle w:val="FirstParagraph"/>
      </w:pPr>
      <w:r>
        <w:t xml:space="preserve">Verify standard detailed dynamic detailed branching branding descriptive detailed descriptions descriptive description description defensive dynamics simplified descriptions decorative descriptions decorative decorative descriptions defensive decorative descriptive descriptive. clean lines, geometric do. all parameters perfectly legible.</w:t>
      </w:r>
    </w:p>
    <w:p>
      <w:pPr>
        <w:pStyle w:val="SourceCode"/>
      </w:pPr>
      <w:r>
        <w:rPr>
          <w:rStyle w:val="CommentTok"/>
        </w:rPr>
        <w:t xml:space="preserve"># geometric rectangular box</w:t>
      </w:r>
      <w:r>
        <w:br/>
      </w:r>
      <w:r>
        <w:rPr>
          <w:rStyle w:val="CommentTok"/>
        </w:rPr>
        <w:t xml:space="preserve"># Title: 12.5: PROVISIONING REMOTE STATE STORAGE</w:t>
      </w:r>
      <w:r>
        <w:br/>
      </w:r>
      <w:r>
        <w:rPr>
          <w:rStyle w:val="CommentTok"/>
        </w:rPr>
        <w:t xml:space="preserve"># Inside code: standard detailed generic database generic branching defensive branching descriptive descriptions descriptions description description. all delimiters brackets retained perfectly legible.</w:t>
      </w:r>
      <w:r>
        <w:br/>
      </w:r>
      <w:r>
        <w:rPr>
          <w:rStyle w:val="ExtensionTok"/>
        </w:rPr>
        <w:t xml:space="preserve">aws</w:t>
      </w:r>
      <w:r>
        <w:rPr>
          <w:rStyle w:val="NormalTok"/>
        </w:rPr>
        <w:t xml:space="preserve"> s3 ls s3://enterprise-tfstate-storage-</w:t>
      </w:r>
      <w:r>
        <w:rPr>
          <w:rStyle w:val="PreprocessorTok"/>
        </w:rPr>
        <w:t xml:space="preserve">[</w:t>
      </w:r>
      <w:r>
        <w:rPr>
          <w:rStyle w:val="SpecialStringTok"/>
        </w:rPr>
        <w:t xml:space="preserve">HEX_ID</w:t>
      </w:r>
      <w:r>
        <w:rPr>
          <w:rStyle w:val="PreprocessorTok"/>
        </w:rPr>
        <w:t xml:space="preserve">]</w:t>
      </w:r>
      <w:r>
        <w:rPr>
          <w:rStyle w:val="NormalTok"/>
        </w:rPr>
        <w:t xml:space="preserve">/dev/</w:t>
      </w:r>
      <w:r>
        <w:br/>
      </w:r>
      <w:r>
        <w:rPr>
          <w:rStyle w:val="ExtensionTok"/>
        </w:rPr>
        <w:t xml:space="preserve">terraform</w:t>
      </w:r>
      <w:r>
        <w:rPr>
          <w:rStyle w:val="NormalTok"/>
        </w:rPr>
        <w:t xml:space="preserve"> plan </w:t>
      </w:r>
      <w:r>
        <w:rPr>
          <w:rStyle w:val="CommentTok"/>
        </w:rPr>
        <w:t xml:space="preserve"># Should show "No changes", confirming state was imported correctly.</w:t>
      </w:r>
    </w:p>
    <w:bookmarkEnd w:id="868"/>
    <w:bookmarkEnd w:id="869"/>
    <w:bookmarkEnd w:id="870"/>
    <w:bookmarkStart w:id="906" w:name="X08cbada6607cdb7ebddcf96ffe72e2251a96ddd"/>
    <w:p>
      <w:pPr>
        <w:pStyle w:val="Heading1"/>
      </w:pPr>
      <w:r>
        <w:t xml:space="preserve">Chapter 13: Declarative Infrastructure Provisioning</w:t>
      </w:r>
    </w:p>
    <w:p>
      <w:pPr>
        <w:pStyle w:val="FirstParagraph"/>
      </w:pPr>
      <w:r>
        <w:t xml:space="preserve">This chapter covers the operational mechanics, language constructs, and design patterns required to write enterprise-grade HashiCorp Configuration Language (HCL) code. It maps directly to the</w:t>
      </w:r>
      <w:r>
        <w:t xml:space="preserve"> </w:t>
      </w:r>
      <w:r>
        <w:rPr>
          <w:b/>
          <w:bCs/>
        </w:rPr>
        <w:t xml:space="preserve">LPI 701-200 DevOps Tools Engineer Exam Objectives</w:t>
      </w:r>
      <w:r>
        <w:t xml:space="preserve"> </w:t>
      </w:r>
      <w:r>
        <w:t xml:space="preserve">under Subject Area 701 (Infrastructure as Code and Automation).</w:t>
      </w:r>
    </w:p>
    <w:bookmarkStart w:id="876" w:name="X0682b0a81d65d750cdbdaec8947d16fb1919e31"/>
    <w:p>
      <w:pPr>
        <w:pStyle w:val="Heading2"/>
      </w:pPr>
      <w:r>
        <w:t xml:space="preserve">13.1 HCL (HashiCorp Configuration Language) Syntax and Data Types</w:t>
      </w:r>
    </w:p>
    <w:p>
      <w:pPr>
        <w:pStyle w:val="FirstParagraph"/>
      </w:pPr>
      <w:r>
        <w:t xml:space="preserve">HashiCorp Configuration Language (HCL2) is a declarative, human-readable, and machine-friendly language optimized for defining infrastructure resources. Understanding its underlying syntax rules, block types, and type system is essential for developing predictable IaC configurations.</w:t>
      </w:r>
    </w:p>
    <w:bookmarkStart w:id="871" w:name="hcl-core-syntax-architecture"/>
    <w:p>
      <w:pPr>
        <w:pStyle w:val="Heading3"/>
      </w:pPr>
      <w:r>
        <w:t xml:space="preserve">HCL Core Syntax Architecture</w:t>
      </w:r>
    </w:p>
    <w:p>
      <w:pPr>
        <w:pStyle w:val="FirstParagraph"/>
      </w:pPr>
      <w:r>
        <w:t xml:space="preserve">An HCL configuration file consists of</w:t>
      </w:r>
      <w:r>
        <w:t xml:space="preserve"> </w:t>
      </w:r>
      <w:r>
        <w:rPr>
          <w:b/>
          <w:bCs/>
        </w:rPr>
        <w:t xml:space="preserve">blocks</w:t>
      </w:r>
      <w:r>
        <w:t xml:space="preserve">,</w:t>
      </w:r>
      <w:r>
        <w:t xml:space="preserve"> </w:t>
      </w:r>
      <w:r>
        <w:rPr>
          <w:b/>
          <w:bCs/>
        </w:rPr>
        <w:t xml:space="preserve">arguments</w:t>
      </w:r>
      <w:r>
        <w:t xml:space="preserve">, and</w:t>
      </w:r>
      <w:r>
        <w:t xml:space="preserve"> </w:t>
      </w:r>
      <w:r>
        <w:rPr>
          <w:b/>
          <w:bCs/>
        </w:rPr>
        <w:t xml:space="preserve">expressions</w:t>
      </w:r>
      <w:r>
        <w:t xml:space="preserve">:</w:t>
      </w:r>
    </w:p>
    <w:p>
      <w:pPr>
        <w:pStyle w:val="SourceCode"/>
      </w:pPr>
      <w:r>
        <w:rPr>
          <w:rStyle w:val="VerbatimChar"/>
        </w:rPr>
        <w:t xml:space="preserve"># Block Type: "resource"</w:t>
      </w:r>
      <w:r>
        <w:br/>
      </w:r>
      <w:r>
        <w:rPr>
          <w:rStyle w:val="VerbatimChar"/>
        </w:rPr>
        <w:t xml:space="preserve"># Block Labels: "aws_instance" (Type), "app_node" (Local Name)</w:t>
      </w:r>
      <w:r>
        <w:br/>
      </w:r>
      <w:r>
        <w:rPr>
          <w:rStyle w:val="VerbatimChar"/>
        </w:rPr>
        <w:t xml:space="preserve">resource "aws_instance" "app_node" {</w:t>
      </w:r>
      <w:r>
        <w:br/>
      </w:r>
      <w:r>
        <w:rPr>
          <w:rStyle w:val="VerbatimChar"/>
        </w:rPr>
        <w:t xml:space="preserve">  # Argument Key = Expression Value</w:t>
      </w:r>
      <w:r>
        <w:br/>
      </w:r>
      <w:r>
        <w:rPr>
          <w:rStyle w:val="VerbatimChar"/>
        </w:rPr>
        <w:t xml:space="preserve">  ami           = "ami-0c55b159cbfafe1f0"</w:t>
      </w:r>
      <w:r>
        <w:br/>
      </w:r>
      <w:r>
        <w:rPr>
          <w:rStyle w:val="VerbatimChar"/>
        </w:rPr>
        <w:t xml:space="preserve">  instance_type = "t3.micro"</w:t>
      </w:r>
      <w:r>
        <w:br/>
      </w:r>
      <w:r>
        <w:br/>
      </w:r>
      <w:r>
        <w:rPr>
          <w:rStyle w:val="VerbatimChar"/>
        </w:rPr>
        <w:t xml:space="preserve">  tags = {</w:t>
      </w:r>
      <w:r>
        <w:br/>
      </w:r>
      <w:r>
        <w:rPr>
          <w:rStyle w:val="VerbatimChar"/>
        </w:rPr>
        <w:t xml:space="preserve">    Name = "production-app-node"</w:t>
      </w:r>
      <w:r>
        <w:br/>
      </w:r>
      <w:r>
        <w:rPr>
          <w:rStyle w:val="VerbatimChar"/>
        </w:rPr>
        <w:t xml:space="preserve">  }</w:t>
      </w:r>
      <w:r>
        <w:br/>
      </w:r>
      <w:r>
        <w:rPr>
          <w:rStyle w:val="VerbatimChar"/>
        </w:rPr>
        <w:t xml:space="preserve">}</w:t>
      </w:r>
    </w:p>
    <w:p>
      <w:pPr>
        <w:numPr>
          <w:ilvl w:val="0"/>
          <w:numId w:val="1242"/>
        </w:numPr>
      </w:pPr>
      <w:r>
        <w:rPr>
          <w:b/>
          <w:bCs/>
        </w:rPr>
        <w:t xml:space="preserve">Blocks:</w:t>
      </w:r>
      <w:r>
        <w:t xml:space="preserve"> </w:t>
      </w:r>
      <w:r>
        <w:t xml:space="preserve">Containers for configuration objects. Blocks have a type (e.g.,</w:t>
      </w:r>
      <w:r>
        <w:t xml:space="preserve"> </w:t>
      </w:r>
      <w:r>
        <w:rPr>
          <w:rStyle w:val="VerbatimChar"/>
        </w:rPr>
        <w:t xml:space="preserve">resource</w:t>
      </w:r>
      <w:r>
        <w:t xml:space="preserve">,</w:t>
      </w:r>
      <w:r>
        <w:t xml:space="preserve"> </w:t>
      </w:r>
      <w:r>
        <w:rPr>
          <w:rStyle w:val="VerbatimChar"/>
        </w:rPr>
        <w:t xml:space="preserve">variable</w:t>
      </w:r>
      <w:r>
        <w:t xml:space="preserve">,</w:t>
      </w:r>
      <w:r>
        <w:t xml:space="preserve"> </w:t>
      </w:r>
      <w:r>
        <w:rPr>
          <w:rStyle w:val="VerbatimChar"/>
        </w:rPr>
        <w:t xml:space="preserve">data</w:t>
      </w:r>
      <w:r>
        <w:t xml:space="preserve">,</w:t>
      </w:r>
      <w:r>
        <w:t xml:space="preserve"> </w:t>
      </w:r>
      <w:r>
        <w:rPr>
          <w:rStyle w:val="VerbatimChar"/>
        </w:rPr>
        <w:t xml:space="preserve">output</w:t>
      </w:r>
      <w:r>
        <w:t xml:space="preserve">,</w:t>
      </w:r>
      <w:r>
        <w:t xml:space="preserve"> </w:t>
      </w:r>
      <w:r>
        <w:rPr>
          <w:rStyle w:val="VerbatimChar"/>
        </w:rPr>
        <w:t xml:space="preserve">module</w:t>
      </w:r>
      <w:r>
        <w:t xml:space="preserve">) and zero or more block labels.</w:t>
      </w:r>
    </w:p>
    <w:p>
      <w:pPr>
        <w:numPr>
          <w:ilvl w:val="0"/>
          <w:numId w:val="1242"/>
        </w:numPr>
      </w:pPr>
      <w:r>
        <w:rPr>
          <w:b/>
          <w:bCs/>
        </w:rPr>
        <w:t xml:space="preserve">Arguments:</w:t>
      </w:r>
      <w:r>
        <w:t xml:space="preserve"> </w:t>
      </w:r>
      <w:r>
        <w:t xml:space="preserve">Assign values to names within a block using the</w:t>
      </w:r>
      <w:r>
        <w:t xml:space="preserve"> </w:t>
      </w:r>
      <w:r>
        <w:rPr>
          <w:rStyle w:val="VerbatimChar"/>
        </w:rPr>
        <w:t xml:space="preserve">=</w:t>
      </w:r>
      <w:r>
        <w:t xml:space="preserve"> </w:t>
      </w:r>
      <w:r>
        <w:t xml:space="preserve">operator.</w:t>
      </w:r>
    </w:p>
    <w:p>
      <w:pPr>
        <w:numPr>
          <w:ilvl w:val="0"/>
          <w:numId w:val="1242"/>
        </w:numPr>
      </w:pPr>
      <w:r>
        <w:rPr>
          <w:b/>
          <w:bCs/>
        </w:rPr>
        <w:t xml:space="preserve">Expressions:</w:t>
      </w:r>
      <w:r>
        <w:t xml:space="preserve"> </w:t>
      </w:r>
      <w:r>
        <w:t xml:space="preserve">Represent values, either literally or by referencing other elements in the configuration graph.</w:t>
      </w:r>
    </w:p>
    <w:bookmarkEnd w:id="871"/>
    <w:bookmarkStart w:id="875" w:name="hcl-primitive-and-complex-data-types"/>
    <w:p>
      <w:pPr>
        <w:pStyle w:val="Heading3"/>
      </w:pPr>
      <w:r>
        <w:t xml:space="preserve">HCL Primitive and Complex Data Types</w:t>
      </w:r>
    </w:p>
    <w:p>
      <w:pPr>
        <w:pStyle w:val="FirstParagraph"/>
      </w:pPr>
      <w:r>
        <w:t xml:space="preserve">HCL enforces strong typing to validate infrastructure configurations prior to API execution.</w:t>
      </w:r>
    </w:p>
    <w:bookmarkStart w:id="872" w:name="primitive-data-types"/>
    <w:p>
      <w:pPr>
        <w:pStyle w:val="Heading4"/>
      </w:pPr>
      <w:r>
        <w:t xml:space="preserve">Primitive Data Types</w:t>
      </w:r>
    </w:p>
    <w:p>
      <w:pPr>
        <w:numPr>
          <w:ilvl w:val="0"/>
          <w:numId w:val="1243"/>
        </w:numPr>
      </w:pPr>
      <w:r>
        <w:rPr>
          <w:rStyle w:val="VerbatimChar"/>
        </w:rPr>
        <w:t xml:space="preserve">string</w:t>
      </w:r>
      <w:r>
        <w:t xml:space="preserve">: A sequence of Unicode characters (e.g.,</w:t>
      </w:r>
      <w:r>
        <w:t xml:space="preserve"> </w:t>
      </w:r>
      <w:r>
        <w:rPr>
          <w:rStyle w:val="VerbatimChar"/>
        </w:rPr>
        <w:t xml:space="preserve">"t3.micro"</w:t>
      </w:r>
      <w:r>
        <w:t xml:space="preserve">,</w:t>
      </w:r>
      <w:r>
        <w:t xml:space="preserve"> </w:t>
      </w:r>
      <w:r>
        <w:rPr>
          <w:rStyle w:val="VerbatimChar"/>
        </w:rPr>
        <w:t xml:space="preserve">"us-east-1"</w:t>
      </w:r>
      <w:r>
        <w:t xml:space="preserve">).</w:t>
      </w:r>
    </w:p>
    <w:p>
      <w:pPr>
        <w:numPr>
          <w:ilvl w:val="0"/>
          <w:numId w:val="1243"/>
        </w:numPr>
      </w:pPr>
      <w:r>
        <w:rPr>
          <w:rStyle w:val="VerbatimChar"/>
        </w:rPr>
        <w:t xml:space="preserve">number</w:t>
      </w:r>
      <w:r>
        <w:t xml:space="preserve">: Integer or floating-point numeric value (e.g.,</w:t>
      </w:r>
      <w:r>
        <w:t xml:space="preserve"> </w:t>
      </w:r>
      <w:r>
        <w:rPr>
          <w:rStyle w:val="VerbatimChar"/>
        </w:rPr>
        <w:t xml:space="preserve">80</w:t>
      </w:r>
      <w:r>
        <w:t xml:space="preserve">,</w:t>
      </w:r>
      <w:r>
        <w:t xml:space="preserve"> </w:t>
      </w:r>
      <w:r>
        <w:rPr>
          <w:rStyle w:val="VerbatimChar"/>
        </w:rPr>
        <w:t xml:space="preserve">3.14</w:t>
      </w:r>
      <w:r>
        <w:t xml:space="preserve">).</w:t>
      </w:r>
    </w:p>
    <w:p>
      <w:pPr>
        <w:numPr>
          <w:ilvl w:val="0"/>
          <w:numId w:val="1243"/>
        </w:numPr>
      </w:pPr>
      <w:r>
        <w:rPr>
          <w:rStyle w:val="VerbatimChar"/>
        </w:rPr>
        <w:t xml:space="preserve">bool</w:t>
      </w:r>
      <w:r>
        <w:t xml:space="preserve">: Boolean flag (</w:t>
      </w:r>
      <w:r>
        <w:rPr>
          <w:rStyle w:val="VerbatimChar"/>
        </w:rPr>
        <w:t xml:space="preserve">true</w:t>
      </w:r>
      <w:r>
        <w:t xml:space="preserve"> </w:t>
      </w:r>
      <w:r>
        <w:t xml:space="preserve">or</w:t>
      </w:r>
      <w:r>
        <w:t xml:space="preserve"> </w:t>
      </w:r>
      <w:r>
        <w:rPr>
          <w:rStyle w:val="VerbatimChar"/>
        </w:rPr>
        <w:t xml:space="preserve">false</w:t>
      </w:r>
      <w:r>
        <w:t xml:space="preserve">).</w:t>
      </w:r>
    </w:p>
    <w:bookmarkEnd w:id="872"/>
    <w:bookmarkStart w:id="873" w:name="Xbd6aa29390ba91f13999580dd21b72cf66ee312"/>
    <w:p>
      <w:pPr>
        <w:pStyle w:val="Heading4"/>
      </w:pPr>
      <w:r>
        <w:t xml:space="preserve">Complex (Collection and Structural) Data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 Construct</w:t>
            </w:r>
          </w:p>
        </w:tc>
        <w:tc>
          <w:tcPr/>
          <w:p>
            <w:pPr>
              <w:pStyle w:val="Compact"/>
              <w:jc w:val="left"/>
            </w:pPr>
            <w:r>
              <w:t xml:space="preserve">Description</w:t>
            </w:r>
          </w:p>
        </w:tc>
        <w:tc>
          <w:tcPr/>
          <w:p>
            <w:pPr>
              <w:pStyle w:val="Compact"/>
              <w:jc w:val="left"/>
            </w:pPr>
            <w:r>
              <w:t xml:space="preserve">Example Syntax</w:t>
            </w:r>
          </w:p>
        </w:tc>
      </w:tr>
      <w:tr>
        <w:tc>
          <w:tcPr/>
          <w:p>
            <w:pPr>
              <w:pStyle w:val="Compact"/>
              <w:jc w:val="left"/>
            </w:pPr>
            <w:r>
              <w:rPr>
                <w:rStyle w:val="VerbatimChar"/>
              </w:rPr>
              <w:t xml:space="preserve">list(...)</w:t>
            </w:r>
          </w:p>
        </w:tc>
        <w:tc>
          <w:tcPr/>
          <w:p>
            <w:pPr>
              <w:pStyle w:val="Compact"/>
              <w:jc w:val="left"/>
            </w:pPr>
            <w:r>
              <w:t xml:space="preserve">Ordered collection of elements of a single type. Indexing is zero-based (</w:t>
            </w:r>
            <w:r>
              <w:rPr>
                <w:rStyle w:val="VerbatimChar"/>
              </w:rPr>
              <w:t xml:space="preserve">[0]</w:t>
            </w:r>
            <w:r>
              <w:t xml:space="preserve">).</w:t>
            </w:r>
          </w:p>
        </w:tc>
        <w:tc>
          <w:tcPr/>
          <w:p>
            <w:pPr>
              <w:pStyle w:val="Compact"/>
              <w:jc w:val="left"/>
            </w:pPr>
            <w:r>
              <w:rPr>
                <w:rStyle w:val="VerbatimChar"/>
              </w:rPr>
              <w:t xml:space="preserve">list(string)</w:t>
            </w:r>
            <w:r>
              <w:t xml:space="preserve"> </w:t>
            </w:r>
            <w:r>
              <w:t xml:space="preserve">→</w:t>
            </w:r>
            <w:r>
              <w:t xml:space="preserve"> </w:t>
            </w:r>
            <w:r>
              <w:rPr>
                <w:rStyle w:val="VerbatimChar"/>
              </w:rPr>
              <w:t xml:space="preserve">["subnet-a", "subnet-b"]</w:t>
            </w:r>
          </w:p>
        </w:tc>
      </w:tr>
      <w:tr>
        <w:tc>
          <w:tcPr/>
          <w:p>
            <w:pPr>
              <w:pStyle w:val="Compact"/>
              <w:jc w:val="left"/>
            </w:pPr>
            <w:r>
              <w:rPr>
                <w:rStyle w:val="VerbatimChar"/>
              </w:rPr>
              <w:t xml:space="preserve">set(...)</w:t>
            </w:r>
          </w:p>
        </w:tc>
        <w:tc>
          <w:tcPr/>
          <w:p>
            <w:pPr>
              <w:pStyle w:val="Compact"/>
              <w:jc w:val="left"/>
            </w:pPr>
            <w:r>
              <w:t xml:space="preserve">Unordered collection of unique values of a single type. Automatically removes duplicates.</w:t>
            </w:r>
          </w:p>
        </w:tc>
        <w:tc>
          <w:tcPr/>
          <w:p>
            <w:pPr>
              <w:pStyle w:val="Compact"/>
              <w:jc w:val="left"/>
            </w:pPr>
            <w:r>
              <w:rPr>
                <w:rStyle w:val="VerbatimChar"/>
              </w:rPr>
              <w:t xml:space="preserve">set(string)</w:t>
            </w:r>
            <w:r>
              <w:t xml:space="preserve"> </w:t>
            </w:r>
            <w:r>
              <w:t xml:space="preserve">→</w:t>
            </w:r>
            <w:r>
              <w:t xml:space="preserve"> </w:t>
            </w:r>
            <w:r>
              <w:rPr>
                <w:rStyle w:val="VerbatimChar"/>
              </w:rPr>
              <w:t xml:space="preserve">["sg-123", "sg-456"]</w:t>
            </w:r>
          </w:p>
        </w:tc>
      </w:tr>
      <w:tr>
        <w:tc>
          <w:tcPr/>
          <w:p>
            <w:pPr>
              <w:pStyle w:val="Compact"/>
              <w:jc w:val="left"/>
            </w:pPr>
            <w:r>
              <w:rPr>
                <w:rStyle w:val="VerbatimChar"/>
              </w:rPr>
              <w:t xml:space="preserve">map(...)</w:t>
            </w:r>
          </w:p>
        </w:tc>
        <w:tc>
          <w:tcPr/>
          <w:p>
            <w:pPr>
              <w:pStyle w:val="Compact"/>
              <w:jc w:val="left"/>
            </w:pPr>
            <w:r>
              <w:t xml:space="preserve">Collection of key-value pairs where all values must share the same type.</w:t>
            </w:r>
          </w:p>
        </w:tc>
        <w:tc>
          <w:tcPr/>
          <w:p>
            <w:pPr>
              <w:pStyle w:val="Compact"/>
              <w:jc w:val="left"/>
            </w:pPr>
            <w:r>
              <w:rPr>
                <w:rStyle w:val="VerbatimChar"/>
              </w:rPr>
              <w:t xml:space="preserve">map(string)</w:t>
            </w:r>
            <w:r>
              <w:t xml:space="preserve"> </w:t>
            </w:r>
            <w:r>
              <w:t xml:space="preserve">→</w:t>
            </w:r>
            <w:r>
              <w:t xml:space="preserve"> </w:t>
            </w:r>
            <w:r>
              <w:rPr>
                <w:rStyle w:val="VerbatimChar"/>
              </w:rPr>
              <w:t xml:space="preserve">{ env = "prod", owner = "ops" }</w:t>
            </w:r>
          </w:p>
        </w:tc>
      </w:tr>
      <w:tr>
        <w:tc>
          <w:tcPr/>
          <w:p>
            <w:pPr>
              <w:pStyle w:val="Compact"/>
              <w:jc w:val="left"/>
            </w:pPr>
            <w:r>
              <w:rPr>
                <w:rStyle w:val="VerbatimChar"/>
              </w:rPr>
              <w:t xml:space="preserve">object(...)</w:t>
            </w:r>
          </w:p>
        </w:tc>
        <w:tc>
          <w:tcPr/>
          <w:p>
            <w:pPr>
              <w:pStyle w:val="Compact"/>
              <w:jc w:val="left"/>
            </w:pPr>
            <w:r>
              <w:t xml:space="preserve">Structural type defining specific named attributes, each with its own designated type.</w:t>
            </w:r>
          </w:p>
        </w:tc>
        <w:tc>
          <w:tcPr/>
          <w:p>
            <w:pPr>
              <w:pStyle w:val="Compact"/>
              <w:jc w:val="left"/>
            </w:pPr>
            <w:r>
              <w:rPr>
                <w:rStyle w:val="VerbatimChar"/>
              </w:rPr>
              <w:t xml:space="preserve">object({ id = string, port = number, active = bool })</w:t>
            </w:r>
          </w:p>
        </w:tc>
      </w:tr>
      <w:tr>
        <w:tc>
          <w:tcPr/>
          <w:p>
            <w:pPr>
              <w:pStyle w:val="Compact"/>
              <w:jc w:val="left"/>
            </w:pPr>
            <w:r>
              <w:rPr>
                <w:rStyle w:val="VerbatimChar"/>
              </w:rPr>
              <w:t xml:space="preserve">tuple(...)</w:t>
            </w:r>
          </w:p>
        </w:tc>
        <w:tc>
          <w:tcPr/>
          <w:p>
            <w:pPr>
              <w:pStyle w:val="Compact"/>
              <w:jc w:val="left"/>
            </w:pPr>
            <w:r>
              <w:t xml:space="preserve">Sequence of elements where each element position has a distinct, predefined type.</w:t>
            </w:r>
          </w:p>
        </w:tc>
        <w:tc>
          <w:tcPr/>
          <w:p>
            <w:pPr>
              <w:pStyle w:val="Compact"/>
              <w:jc w:val="left"/>
            </w:pPr>
            <w:r>
              <w:rPr>
                <w:rStyle w:val="VerbatimChar"/>
              </w:rPr>
              <w:t xml:space="preserve">tuple([string, number, bool])</w:t>
            </w:r>
            <w:r>
              <w:t xml:space="preserve"> </w:t>
            </w:r>
            <w:r>
              <w:t xml:space="preserve">→</w:t>
            </w:r>
            <w:r>
              <w:t xml:space="preserve"> </w:t>
            </w:r>
            <w:r>
              <w:rPr>
                <w:rStyle w:val="VerbatimChar"/>
              </w:rPr>
              <w:t xml:space="preserve">["vpc-1", 443, true]</w:t>
            </w:r>
          </w:p>
        </w:tc>
      </w:tr>
    </w:tbl>
    <w:bookmarkEnd w:id="873"/>
    <w:bookmarkStart w:id="874" w:name="structural-type-example"/>
    <w:p>
      <w:pPr>
        <w:pStyle w:val="Heading4"/>
      </w:pPr>
      <w:r>
        <w:t xml:space="preserve">Structural Type Example</w:t>
      </w:r>
    </w:p>
    <w:p>
      <w:pPr>
        <w:pStyle w:val="SourceCode"/>
      </w:pPr>
      <w:r>
        <w:rPr>
          <w:rStyle w:val="VerbatimChar"/>
        </w:rPr>
        <w:t xml:space="preserve">variable "database_config" {</w:t>
      </w:r>
      <w:r>
        <w:br/>
      </w:r>
      <w:r>
        <w:rPr>
          <w:rStyle w:val="VerbatimChar"/>
        </w:rPr>
        <w:t xml:space="preserve">  type = object({</w:t>
      </w:r>
      <w:r>
        <w:br/>
      </w:r>
      <w:r>
        <w:rPr>
          <w:rStyle w:val="VerbatimChar"/>
        </w:rPr>
        <w:t xml:space="preserve">    instance_class    = string</w:t>
      </w:r>
      <w:r>
        <w:br/>
      </w:r>
      <w:r>
        <w:rPr>
          <w:rStyle w:val="VerbatimChar"/>
        </w:rPr>
        <w:t xml:space="preserve">    allocated_storage = number</w:t>
      </w:r>
      <w:r>
        <w:br/>
      </w:r>
      <w:r>
        <w:rPr>
          <w:rStyle w:val="VerbatimChar"/>
        </w:rPr>
        <w:t xml:space="preserve">    multi_az          = bool</w:t>
      </w:r>
      <w:r>
        <w:br/>
      </w:r>
      <w:r>
        <w:rPr>
          <w:rStyle w:val="VerbatimChar"/>
        </w:rPr>
        <w:t xml:space="preserve">    engine_version    = string</w:t>
      </w:r>
      <w:r>
        <w:br/>
      </w:r>
      <w:r>
        <w:rPr>
          <w:rStyle w:val="VerbatimChar"/>
        </w:rPr>
        <w:t xml:space="preserve">  })</w:t>
      </w:r>
      <w:r>
        <w:br/>
      </w:r>
      <w:r>
        <w:rPr>
          <w:rStyle w:val="VerbatimChar"/>
        </w:rPr>
        <w:t xml:space="preserve">  default = {</w:t>
      </w:r>
      <w:r>
        <w:br/>
      </w:r>
      <w:r>
        <w:rPr>
          <w:rStyle w:val="VerbatimChar"/>
        </w:rPr>
        <w:t xml:space="preserve">    instance_class    = "db.r6g.xlarge"</w:t>
      </w:r>
      <w:r>
        <w:br/>
      </w:r>
      <w:r>
        <w:rPr>
          <w:rStyle w:val="VerbatimChar"/>
        </w:rPr>
        <w:t xml:space="preserve">    allocated_storage = 100</w:t>
      </w:r>
      <w:r>
        <w:br/>
      </w:r>
      <w:r>
        <w:rPr>
          <w:rStyle w:val="VerbatimChar"/>
        </w:rPr>
        <w:t xml:space="preserve">    multi_az          = true</w:t>
      </w:r>
      <w:r>
        <w:br/>
      </w:r>
      <w:r>
        <w:rPr>
          <w:rStyle w:val="VerbatimChar"/>
        </w:rPr>
        <w:t xml:space="preserve">    engine_version    = "15.3"</w:t>
      </w:r>
      <w:r>
        <w:br/>
      </w:r>
      <w:r>
        <w:rPr>
          <w:rStyle w:val="VerbatimChar"/>
        </w:rPr>
        <w:t xml:space="preserve">  }</w:t>
      </w:r>
      <w:r>
        <w:br/>
      </w:r>
      <w:r>
        <w:rPr>
          <w:rStyle w:val="VerbatimChar"/>
        </w:rPr>
        <w:t xml:space="preserve">}</w:t>
      </w:r>
    </w:p>
    <w:bookmarkEnd w:id="874"/>
    <w:bookmarkEnd w:id="875"/>
    <w:bookmarkEnd w:id="876"/>
    <w:bookmarkStart w:id="881" w:name="Xe9a1b99ac5f442f8fef80b8f75980e2cee25abb"/>
    <w:p>
      <w:pPr>
        <w:pStyle w:val="Heading2"/>
      </w:pPr>
      <w:r>
        <w:t xml:space="preserve">13.2 Dynamic Infrastructure with Variables, Outputs, and Locals</w:t>
      </w:r>
    </w:p>
    <w:p>
      <w:pPr>
        <w:pStyle w:val="FirstParagraph"/>
      </w:pPr>
      <w:r>
        <w:t xml:space="preserve">Enterprise IaC configurations must be dynamic, parameterized, and modular. Hardcoding values into resource blocks is anti-pattern in production environments.</w:t>
      </w:r>
    </w:p>
    <w:bookmarkStart w:id="878" w:name="input-variables-variables.tf"/>
    <w:p>
      <w:pPr>
        <w:pStyle w:val="Heading3"/>
      </w:pPr>
      <w:r>
        <w:t xml:space="preserve">Input Variables (</w:t>
      </w:r>
      <w:r>
        <w:rPr>
          <w:rStyle w:val="VerbatimChar"/>
        </w:rPr>
        <w:t xml:space="preserve">variables.tf</w:t>
      </w:r>
      <w:r>
        <w:t xml:space="preserve">)</w:t>
      </w:r>
    </w:p>
    <w:p>
      <w:pPr>
        <w:pStyle w:val="FirstParagraph"/>
      </w:pPr>
      <w:r>
        <w:t xml:space="preserve">Input variables serve as parameters for a module or workspace.</w:t>
      </w:r>
    </w:p>
    <w:p>
      <w:pPr>
        <w:pStyle w:val="SourceCode"/>
      </w:pPr>
      <w:r>
        <w:rPr>
          <w:rStyle w:val="VerbatimChar"/>
        </w:rPr>
        <w:t xml:space="preserve">variable "environment" {</w:t>
      </w:r>
      <w:r>
        <w:br/>
      </w:r>
      <w:r>
        <w:rPr>
          <w:rStyle w:val="VerbatimChar"/>
        </w:rPr>
        <w:t xml:space="preserve">  type        = string</w:t>
      </w:r>
      <w:r>
        <w:br/>
      </w:r>
      <w:r>
        <w:rPr>
          <w:rStyle w:val="VerbatimChar"/>
        </w:rPr>
        <w:t xml:space="preserve">  description = "Target execution environment (dev, staging, prod)"</w:t>
      </w:r>
      <w:r>
        <w:br/>
      </w:r>
      <w:r>
        <w:rPr>
          <w:rStyle w:val="VerbatimChar"/>
        </w:rPr>
        <w:t xml:space="preserve">  </w:t>
      </w:r>
      <w:r>
        <w:br/>
      </w:r>
      <w:r>
        <w:rPr>
          <w:rStyle w:val="VerbatimChar"/>
        </w:rPr>
        <w:t xml:space="preserve">  validation {</w:t>
      </w:r>
      <w:r>
        <w:br/>
      </w:r>
      <w:r>
        <w:rPr>
          <w:rStyle w:val="VerbatimChar"/>
        </w:rPr>
        <w:t xml:space="preserve">    condition     = contains(["dev", "staging", "prod"], var.environment)</w:t>
      </w:r>
      <w:r>
        <w:br/>
      </w:r>
      <w:r>
        <w:rPr>
          <w:rStyle w:val="VerbatimChar"/>
        </w:rPr>
        <w:t xml:space="preserve">    error_message = "Environment must be one of: dev, staging, prod."</w:t>
      </w:r>
      <w:r>
        <w:br/>
      </w:r>
      <w:r>
        <w:rPr>
          <w:rStyle w:val="VerbatimChar"/>
        </w:rPr>
        <w:t xml:space="preserve">  }</w:t>
      </w:r>
      <w:r>
        <w:br/>
      </w:r>
      <w:r>
        <w:rPr>
          <w:rStyle w:val="VerbatimChar"/>
        </w:rPr>
        <w:t xml:space="preserve">}</w:t>
      </w:r>
      <w:r>
        <w:br/>
      </w:r>
      <w:r>
        <w:br/>
      </w:r>
      <w:r>
        <w:rPr>
          <w:rStyle w:val="VerbatimChar"/>
        </w:rPr>
        <w:t xml:space="preserve">variable "ingress_ports" {</w:t>
      </w:r>
      <w:r>
        <w:br/>
      </w:r>
      <w:r>
        <w:rPr>
          <w:rStyle w:val="VerbatimChar"/>
        </w:rPr>
        <w:t xml:space="preserve">  type        = list(number)</w:t>
      </w:r>
      <w:r>
        <w:br/>
      </w:r>
      <w:r>
        <w:rPr>
          <w:rStyle w:val="VerbatimChar"/>
        </w:rPr>
        <w:t xml:space="preserve">  description = "List of allowed inbound ports"</w:t>
      </w:r>
      <w:r>
        <w:br/>
      </w:r>
      <w:r>
        <w:rPr>
          <w:rStyle w:val="VerbatimChar"/>
        </w:rPr>
        <w:t xml:space="preserve">  default     = [80, 443]</w:t>
      </w:r>
      <w:r>
        <w:br/>
      </w:r>
      <w:r>
        <w:rPr>
          <w:rStyle w:val="VerbatimChar"/>
        </w:rPr>
        <w:t xml:space="preserve">}</w:t>
      </w:r>
    </w:p>
    <w:bookmarkStart w:id="877" w:name="Xe63c24663068ed05f976d1ed0d2b2e93ca170d6"/>
    <w:p>
      <w:pPr>
        <w:pStyle w:val="Heading4"/>
      </w:pPr>
      <w:r>
        <w:t xml:space="preserve">Variable Precedence Hierarchy (Lowest to Highest)</w:t>
      </w:r>
    </w:p>
    <w:p>
      <w:pPr>
        <w:pStyle w:val="FirstParagraph"/>
      </w:pPr>
      <w:r>
        <w:t xml:space="preserve">When the same variable is defined in multiple places, Terraform resolves the value according to the following strict order of precedence (1 is lowest, 6 is highest):</w:t>
      </w:r>
    </w:p>
    <w:p>
      <w:pPr>
        <w:pStyle w:val="Compact"/>
        <w:numPr>
          <w:ilvl w:val="0"/>
          <w:numId w:val="1244"/>
        </w:numPr>
      </w:pPr>
      <w:r>
        <w:t xml:space="preserve">Default value in</w:t>
      </w:r>
      <w:r>
        <w:t xml:space="preserve"> </w:t>
      </w:r>
      <w:r>
        <w:rPr>
          <w:rStyle w:val="VerbatimChar"/>
        </w:rPr>
        <w:t xml:space="preserve">variable</w:t>
      </w:r>
      <w:r>
        <w:t xml:space="preserve"> </w:t>
      </w:r>
      <w:r>
        <w:t xml:space="preserve">block.</w:t>
      </w:r>
    </w:p>
    <w:p>
      <w:pPr>
        <w:pStyle w:val="Compact"/>
        <w:numPr>
          <w:ilvl w:val="0"/>
          <w:numId w:val="1244"/>
        </w:numPr>
      </w:pPr>
      <w:r>
        <w:t xml:space="preserve">Environment variables (</w:t>
      </w:r>
      <w:r>
        <w:rPr>
          <w:rStyle w:val="VerbatimChar"/>
        </w:rPr>
        <w:t xml:space="preserve">TF_VAR_variable_name</w:t>
      </w:r>
      <w:r>
        <w:t xml:space="preserve">).</w:t>
      </w:r>
    </w:p>
    <w:p>
      <w:pPr>
        <w:pStyle w:val="Compact"/>
        <w:numPr>
          <w:ilvl w:val="0"/>
          <w:numId w:val="1244"/>
        </w:numPr>
      </w:pPr>
      <w:r>
        <w:rPr>
          <w:rStyle w:val="VerbatimChar"/>
        </w:rPr>
        <w:t xml:space="preserve">terraform.tfvars</w:t>
      </w:r>
      <w:r>
        <w:t xml:space="preserve"> </w:t>
      </w:r>
      <w:r>
        <w:t xml:space="preserve">or</w:t>
      </w:r>
      <w:r>
        <w:t xml:space="preserve"> </w:t>
      </w:r>
      <w:r>
        <w:rPr>
          <w:rStyle w:val="VerbatimChar"/>
        </w:rPr>
        <w:t xml:space="preserve">terraform.tfvars.json</w:t>
      </w:r>
      <w:r>
        <w:t xml:space="preserve"> </w:t>
      </w:r>
      <w:r>
        <w:t xml:space="preserve">file.</w:t>
      </w:r>
    </w:p>
    <w:p>
      <w:pPr>
        <w:pStyle w:val="Compact"/>
        <w:numPr>
          <w:ilvl w:val="0"/>
          <w:numId w:val="1244"/>
        </w:numPr>
      </w:pPr>
      <w:r>
        <w:rPr>
          <w:rStyle w:val="VerbatimChar"/>
        </w:rPr>
        <w:t xml:space="preserve">*.auto.tfvars</w:t>
      </w:r>
      <w:r>
        <w:t xml:space="preserve"> </w:t>
      </w:r>
      <w:r>
        <w:t xml:space="preserve">or</w:t>
      </w:r>
      <w:r>
        <w:t xml:space="preserve"> </w:t>
      </w:r>
      <w:r>
        <w:rPr>
          <w:rStyle w:val="VerbatimChar"/>
        </w:rPr>
        <w:t xml:space="preserve">*.auto.tfvars.json</w:t>
      </w:r>
      <w:r>
        <w:t xml:space="preserve"> </w:t>
      </w:r>
      <w:r>
        <w:t xml:space="preserve">files (loaded lexicographically).</w:t>
      </w:r>
    </w:p>
    <w:p>
      <w:pPr>
        <w:pStyle w:val="Compact"/>
        <w:numPr>
          <w:ilvl w:val="0"/>
          <w:numId w:val="1244"/>
        </w:numPr>
      </w:pPr>
      <w:r>
        <w:t xml:space="preserve">Command-line flag</w:t>
      </w:r>
      <w:r>
        <w:t xml:space="preserve"> </w:t>
      </w:r>
      <w:r>
        <w:rPr>
          <w:rStyle w:val="VerbatimChar"/>
        </w:rPr>
        <w:t xml:space="preserve">-var</w:t>
      </w:r>
      <w:r>
        <w:t xml:space="preserve"> </w:t>
      </w:r>
      <w:r>
        <w:t xml:space="preserve">or</w:t>
      </w:r>
      <w:r>
        <w:t xml:space="preserve"> </w:t>
      </w:r>
      <w:r>
        <w:rPr>
          <w:rStyle w:val="VerbatimChar"/>
        </w:rPr>
        <w:t xml:space="preserve">-var-file</w:t>
      </w:r>
      <w:r>
        <w:t xml:space="preserve"> </w:t>
      </w:r>
      <w:r>
        <w:t xml:space="preserve">explicitly passed during run execution.</w:t>
      </w:r>
    </w:p>
    <w:bookmarkEnd w:id="877"/>
    <w:bookmarkEnd w:id="878"/>
    <w:bookmarkStart w:id="879" w:name="local-values-locals.tf"/>
    <w:p>
      <w:pPr>
        <w:pStyle w:val="Heading3"/>
      </w:pPr>
      <w:r>
        <w:t xml:space="preserve">Local Values (</w:t>
      </w:r>
      <w:r>
        <w:rPr>
          <w:rStyle w:val="VerbatimChar"/>
        </w:rPr>
        <w:t xml:space="preserve">locals.tf</w:t>
      </w:r>
      <w:r>
        <w:t xml:space="preserve">)</w:t>
      </w:r>
    </w:p>
    <w:p>
      <w:pPr>
        <w:pStyle w:val="FirstParagraph"/>
      </w:pPr>
      <w:r>
        <w:t xml:space="preserve">Local values assign a name to an expression, preventing repetitive code and simplifying complex calculations.</w:t>
      </w:r>
    </w:p>
    <w:p>
      <w:pPr>
        <w:pStyle w:val="SourceCode"/>
      </w:pPr>
      <w:r>
        <w:rPr>
          <w:rStyle w:val="VerbatimChar"/>
        </w:rPr>
        <w:t xml:space="preserve">locals {</w:t>
      </w:r>
      <w:r>
        <w:br/>
      </w:r>
      <w:r>
        <w:rPr>
          <w:rStyle w:val="VerbatimChar"/>
        </w:rPr>
        <w:t xml:space="preserve">  name_prefix = "${var.organization}-${var.environment}"</w:t>
      </w:r>
      <w:r>
        <w:br/>
      </w:r>
      <w:r>
        <w:rPr>
          <w:rStyle w:val="VerbatimChar"/>
        </w:rPr>
        <w:t xml:space="preserve">  </w:t>
      </w:r>
      <w:r>
        <w:br/>
      </w:r>
      <w:r>
        <w:rPr>
          <w:rStyle w:val="VerbatimChar"/>
        </w:rPr>
        <w:t xml:space="preserve">  common_tags = {</w:t>
      </w:r>
      <w:r>
        <w:br/>
      </w:r>
      <w:r>
        <w:rPr>
          <w:rStyle w:val="VerbatimChar"/>
        </w:rPr>
        <w:t xml:space="preserve">    Organization = var.organization</w:t>
      </w:r>
      <w:r>
        <w:br/>
      </w:r>
      <w:r>
        <w:rPr>
          <w:rStyle w:val="VerbatimChar"/>
        </w:rPr>
        <w:t xml:space="preserve">    Environment  = var.environment</w:t>
      </w:r>
      <w:r>
        <w:br/>
      </w:r>
      <w:r>
        <w:rPr>
          <w:rStyle w:val="VerbatimChar"/>
        </w:rPr>
        <w:t xml:space="preserve">    ManagedBy    = "Terraform"</w:t>
      </w:r>
      <w:r>
        <w:br/>
      </w:r>
      <w:r>
        <w:rPr>
          <w:rStyle w:val="VerbatimChar"/>
        </w:rPr>
        <w:t xml:space="preserve">    Project      = "Core-Infrastructure"</w:t>
      </w:r>
      <w:r>
        <w:br/>
      </w:r>
      <w:r>
        <w:rPr>
          <w:rStyle w:val="VerbatimChar"/>
        </w:rPr>
        <w:t xml:space="preserve">  }</w:t>
      </w:r>
      <w:r>
        <w:br/>
      </w:r>
      <w:r>
        <w:rPr>
          <w:rStyle w:val="VerbatimChar"/>
        </w:rPr>
        <w:t xml:space="preserve">}</w:t>
      </w:r>
      <w:r>
        <w:br/>
      </w:r>
      <w:r>
        <w:br/>
      </w:r>
      <w:r>
        <w:rPr>
          <w:rStyle w:val="VerbatimChar"/>
        </w:rPr>
        <w:t xml:space="preserve">resource "aws_vpc" "primary" {</w:t>
      </w:r>
      <w:r>
        <w:br/>
      </w:r>
      <w:r>
        <w:rPr>
          <w:rStyle w:val="VerbatimChar"/>
        </w:rPr>
        <w:t xml:space="preserve">  cidr_block = "10.0.0.0/16"</w:t>
      </w:r>
      <w:r>
        <w:br/>
      </w:r>
      <w:r>
        <w:rPr>
          <w:rStyle w:val="VerbatimChar"/>
        </w:rPr>
        <w:t xml:space="preserve">  tags       = merge(local.common_tags, { Name = "${local.name_prefix}-vpc" })</w:t>
      </w:r>
      <w:r>
        <w:br/>
      </w:r>
      <w:r>
        <w:rPr>
          <w:rStyle w:val="VerbatimChar"/>
        </w:rPr>
        <w:t xml:space="preserve">}</w:t>
      </w:r>
    </w:p>
    <w:bookmarkEnd w:id="879"/>
    <w:bookmarkStart w:id="880" w:name="output-values-outputs.tf"/>
    <w:p>
      <w:pPr>
        <w:pStyle w:val="Heading3"/>
      </w:pPr>
      <w:r>
        <w:t xml:space="preserve">Output Values (</w:t>
      </w:r>
      <w:r>
        <w:rPr>
          <w:rStyle w:val="VerbatimChar"/>
        </w:rPr>
        <w:t xml:space="preserve">outputs.tf</w:t>
      </w:r>
      <w:r>
        <w:t xml:space="preserve">)</w:t>
      </w:r>
    </w:p>
    <w:p>
      <w:pPr>
        <w:pStyle w:val="FirstParagraph"/>
      </w:pPr>
      <w:r>
        <w:t xml:space="preserve">Outputs expose specific infrastructure attributes for consumption by external pipelines, root configurations, or remote state lookups.</w:t>
      </w:r>
    </w:p>
    <w:p>
      <w:pPr>
        <w:pStyle w:val="SourceCode"/>
      </w:pPr>
      <w:r>
        <w:rPr>
          <w:rStyle w:val="VerbatimChar"/>
        </w:rPr>
        <w:t xml:space="preserve">output "vpc_id" {</w:t>
      </w:r>
      <w:r>
        <w:br/>
      </w:r>
      <w:r>
        <w:rPr>
          <w:rStyle w:val="VerbatimChar"/>
        </w:rPr>
        <w:t xml:space="preserve">  description = "The ID of the provisioned primary VPC"</w:t>
      </w:r>
      <w:r>
        <w:br/>
      </w:r>
      <w:r>
        <w:rPr>
          <w:rStyle w:val="VerbatimChar"/>
        </w:rPr>
        <w:t xml:space="preserve">  value       = aws_vpc.primary.id</w:t>
      </w:r>
      <w:r>
        <w:br/>
      </w:r>
      <w:r>
        <w:rPr>
          <w:rStyle w:val="VerbatimChar"/>
        </w:rPr>
        <w:t xml:space="preserve">}</w:t>
      </w:r>
      <w:r>
        <w:br/>
      </w:r>
      <w:r>
        <w:br/>
      </w:r>
      <w:r>
        <w:rPr>
          <w:rStyle w:val="VerbatimChar"/>
        </w:rPr>
        <w:t xml:space="preserve">output "db_password" {</w:t>
      </w:r>
      <w:r>
        <w:br/>
      </w:r>
      <w:r>
        <w:rPr>
          <w:rStyle w:val="VerbatimChar"/>
        </w:rPr>
        <w:t xml:space="preserve">  description = "Sensitive master database password"</w:t>
      </w:r>
      <w:r>
        <w:br/>
      </w:r>
      <w:r>
        <w:rPr>
          <w:rStyle w:val="VerbatimChar"/>
        </w:rPr>
        <w:t xml:space="preserve">  value       = aws_db_instance.main.password</w:t>
      </w:r>
      <w:r>
        <w:br/>
      </w:r>
      <w:r>
        <w:rPr>
          <w:rStyle w:val="VerbatimChar"/>
        </w:rPr>
        <w:t xml:space="preserve">  sensitive   = true # Prevents value from displaying in standard console outputs</w:t>
      </w:r>
      <w:r>
        <w:br/>
      </w:r>
      <w:r>
        <w:rPr>
          <w:rStyle w:val="VerbatimChar"/>
        </w:rPr>
        <w:t xml:space="preserve">}</w:t>
      </w:r>
    </w:p>
    <w:bookmarkEnd w:id="880"/>
    <w:bookmarkEnd w:id="881"/>
    <w:bookmarkStart w:id="887" w:name="Xbd8416b2ddba61806d83ef728bd9d21343a2215"/>
    <w:p>
      <w:pPr>
        <w:pStyle w:val="Heading2"/>
      </w:pPr>
      <w:r>
        <w:t xml:space="preserve">13.3 Enterprise Module Architecture and Reusability</w:t>
      </w:r>
    </w:p>
    <w:p>
      <w:pPr>
        <w:pStyle w:val="FirstParagraph"/>
      </w:pPr>
      <w:r>
        <w:t xml:space="preserve">A Terraform/OpenTofu module is a container for multiple resources configured together. A</w:t>
      </w:r>
      <w:r>
        <w:t xml:space="preserve"> </w:t>
      </w:r>
      <w:r>
        <w:rPr>
          <w:b/>
          <w:bCs/>
        </w:rPr>
        <w:t xml:space="preserve">Root Module</w:t>
      </w:r>
      <w:r>
        <w:t xml:space="preserve"> </w:t>
      </w:r>
      <w:r>
        <w:t xml:space="preserve">executes from the main working directory, while</w:t>
      </w:r>
      <w:r>
        <w:t xml:space="preserve"> </w:t>
      </w:r>
      <w:r>
        <w:rPr>
          <w:b/>
          <w:bCs/>
        </w:rPr>
        <w:t xml:space="preserve">Child Modules</w:t>
      </w:r>
      <w:r>
        <w:t xml:space="preserve"> </w:t>
      </w:r>
      <w:r>
        <w:t xml:space="preserve">are instantiated inside configurations to standardize patterns.</w:t>
      </w:r>
    </w:p>
    <w:bookmarkStart w:id="882" w:name="standard-module-structure"/>
    <w:p>
      <w:pPr>
        <w:pStyle w:val="Heading3"/>
      </w:pPr>
      <w:r>
        <w:t xml:space="preserve">Standard Module Structure</w:t>
      </w:r>
    </w:p>
    <w:p>
      <w:pPr>
        <w:pStyle w:val="FirstParagraph"/>
      </w:pPr>
      <w:r>
        <w:t xml:space="preserve">An enterprise-ready child module maintains a clean interface boundary:</w:t>
      </w:r>
    </w:p>
    <w:p>
      <w:pPr>
        <w:pStyle w:val="SourceCode"/>
      </w:pPr>
      <w:r>
        <w:rPr>
          <w:rStyle w:val="VerbatimChar"/>
        </w:rPr>
        <w:t xml:space="preserve">modules/aws-compute-node/</w:t>
      </w:r>
      <w:r>
        <w:br/>
      </w:r>
      <w:r>
        <w:rPr>
          <w:rStyle w:val="VerbatimChar"/>
        </w:rPr>
        <w:t xml:space="preserve">├── README.md           # Documentation and usage examples</w:t>
      </w:r>
      <w:r>
        <w:br/>
      </w:r>
      <w:r>
        <w:rPr>
          <w:rStyle w:val="VerbatimChar"/>
        </w:rPr>
        <w:t xml:space="preserve">├── main.tf             # Core resource definitions</w:t>
      </w:r>
      <w:r>
        <w:br/>
      </w:r>
      <w:r>
        <w:rPr>
          <w:rStyle w:val="VerbatimChar"/>
        </w:rPr>
        <w:t xml:space="preserve">├── variables.tf        # Explicit input parameters</w:t>
      </w:r>
      <w:r>
        <w:br/>
      </w:r>
      <w:r>
        <w:rPr>
          <w:rStyle w:val="VerbatimChar"/>
        </w:rPr>
        <w:t xml:space="preserve">├── outputs.tf          # Explicit output exports</w:t>
      </w:r>
      <w:r>
        <w:br/>
      </w:r>
      <w:r>
        <w:rPr>
          <w:rStyle w:val="VerbatimChar"/>
        </w:rPr>
        <w:t xml:space="preserve">├── versions.tf         # Terraform and provider version pinning</w:t>
      </w:r>
      <w:r>
        <w:br/>
      </w:r>
      <w:r>
        <w:rPr>
          <w:rStyle w:val="VerbatimChar"/>
        </w:rPr>
        <w:t xml:space="preserve">└── tests/              # Native unit/integration tests</w:t>
      </w:r>
    </w:p>
    <w:bookmarkEnd w:id="882"/>
    <w:bookmarkStart w:id="883" w:name="instantiating-child-modules"/>
    <w:p>
      <w:pPr>
        <w:pStyle w:val="Heading3"/>
      </w:pPr>
      <w:r>
        <w:t xml:space="preserve">Instantiating Child Modules</w:t>
      </w:r>
    </w:p>
    <w:p>
      <w:pPr>
        <w:pStyle w:val="SourceCode"/>
      </w:pPr>
      <w:r>
        <w:rPr>
          <w:rStyle w:val="VerbatimChar"/>
        </w:rPr>
        <w:t xml:space="preserve">module "app_server_cluster" {</w:t>
      </w:r>
      <w:r>
        <w:br/>
      </w:r>
      <w:r>
        <w:rPr>
          <w:rStyle w:val="VerbatimChar"/>
        </w:rPr>
        <w:t xml:space="preserve">  source  = "git::https://github.com/enterprise/terraform-aws-compute.git//modules/instance?ref=v2.1.0"</w:t>
      </w:r>
      <w:r>
        <w:br/>
      </w:r>
      <w:r>
        <w:br/>
      </w:r>
      <w:r>
        <w:rPr>
          <w:rStyle w:val="VerbatimChar"/>
        </w:rPr>
        <w:t xml:space="preserve">  environment   = var.environment</w:t>
      </w:r>
      <w:r>
        <w:br/>
      </w:r>
      <w:r>
        <w:rPr>
          <w:rStyle w:val="VerbatimChar"/>
        </w:rPr>
        <w:t xml:space="preserve">  instance_type = "t3.medium"</w:t>
      </w:r>
      <w:r>
        <w:br/>
      </w:r>
      <w:r>
        <w:rPr>
          <w:rStyle w:val="VerbatimChar"/>
        </w:rPr>
        <w:t xml:space="preserve">  subnet_ids    = data.terraform_remote_state.network.outputs.private_subnet_ids</w:t>
      </w:r>
      <w:r>
        <w:br/>
      </w:r>
      <w:r>
        <w:br/>
      </w:r>
      <w:r>
        <w:rPr>
          <w:rStyle w:val="VerbatimChar"/>
        </w:rPr>
        <w:t xml:space="preserve">  tags = local.common_tags</w:t>
      </w:r>
      <w:r>
        <w:br/>
      </w:r>
      <w:r>
        <w:rPr>
          <w:rStyle w:val="VerbatimChar"/>
        </w:rPr>
        <w:t xml:space="preserve">}</w:t>
      </w:r>
    </w:p>
    <w:bookmarkEnd w:id="883"/>
    <w:bookmarkStart w:id="886" w:name="Xa06f236bade8153e54205a1167d3aff3559009b"/>
    <w:p>
      <w:pPr>
        <w:pStyle w:val="Heading3"/>
      </w:pPr>
      <w:r>
        <w:t xml:space="preserve">Dynamic Resource Generation:</w:t>
      </w:r>
      <w:r>
        <w:t xml:space="preserve"> </w:t>
      </w:r>
      <w:r>
        <w:rPr>
          <w:rStyle w:val="VerbatimChar"/>
        </w:rPr>
        <w:t xml:space="preserve">for_each</w:t>
      </w:r>
      <w:r>
        <w:t xml:space="preserve"> </w:t>
      </w:r>
      <w:r>
        <w:t xml:space="preserve">and</w:t>
      </w:r>
      <w:r>
        <w:t xml:space="preserve"> </w:t>
      </w:r>
      <w:r>
        <w:rPr>
          <w:rStyle w:val="VerbatimChar"/>
        </w:rPr>
        <w:t xml:space="preserve">count</w:t>
      </w:r>
    </w:p>
    <w:p>
      <w:pPr>
        <w:pStyle w:val="FirstParagraph"/>
      </w:pPr>
      <w:r>
        <w:t xml:space="preserve">To generate multiple instances of a resource or module dynamically, use</w:t>
      </w:r>
      <w:r>
        <w:t xml:space="preserve"> </w:t>
      </w:r>
      <w:r>
        <w:rPr>
          <w:rStyle w:val="VerbatimChar"/>
        </w:rPr>
        <w:t xml:space="preserve">count</w:t>
      </w:r>
      <w:r>
        <w:t xml:space="preserve"> </w:t>
      </w:r>
      <w:r>
        <w:t xml:space="preserve">or</w:t>
      </w:r>
      <w:r>
        <w:t xml:space="preserve"> </w:t>
      </w:r>
      <w:r>
        <w:rPr>
          <w:rStyle w:val="VerbatimChar"/>
        </w:rPr>
        <w:t xml:space="preserve">for_each</w:t>
      </w:r>
      <w:r>
        <w:t xml:space="preserve">.</w:t>
      </w:r>
    </w:p>
    <w:bookmarkStart w:id="884" w:name="count-meta-argument"/>
    <w:p>
      <w:pPr>
        <w:pStyle w:val="Heading4"/>
      </w:pPr>
      <w:r>
        <w:rPr>
          <w:rStyle w:val="VerbatimChar"/>
        </w:rPr>
        <w:t xml:space="preserve">count</w:t>
      </w:r>
      <w:r>
        <w:t xml:space="preserve"> </w:t>
      </w:r>
      <w:r>
        <w:t xml:space="preserve">Meta-Argument</w:t>
      </w:r>
    </w:p>
    <w:p>
      <w:pPr>
        <w:pStyle w:val="FirstParagraph"/>
      </w:pPr>
      <w:r>
        <w:t xml:space="preserve">Useful when creating identical copies based on an integer value:</w:t>
      </w:r>
    </w:p>
    <w:p>
      <w:pPr>
        <w:pStyle w:val="SourceCode"/>
      </w:pPr>
      <w:r>
        <w:rPr>
          <w:rStyle w:val="VerbatimChar"/>
        </w:rPr>
        <w:t xml:space="preserve">resource "aws_instance" "worker" {</w:t>
      </w:r>
      <w:r>
        <w:br/>
      </w:r>
      <w:r>
        <w:rPr>
          <w:rStyle w:val="VerbatimChar"/>
        </w:rPr>
        <w:t xml:space="preserve">  count         = var.worker_count</w:t>
      </w:r>
      <w:r>
        <w:br/>
      </w:r>
      <w:r>
        <w:rPr>
          <w:rStyle w:val="VerbatimChar"/>
        </w:rPr>
        <w:t xml:space="preserve">  ami           = "ami-0c55b159cbfafe1f0"</w:t>
      </w:r>
      <w:r>
        <w:br/>
      </w:r>
      <w:r>
        <w:rPr>
          <w:rStyle w:val="VerbatimChar"/>
        </w:rPr>
        <w:t xml:space="preserve">  instance_type = "t3.micro"</w:t>
      </w:r>
      <w:r>
        <w:br/>
      </w:r>
      <w:r>
        <w:br/>
      </w:r>
      <w:r>
        <w:rPr>
          <w:rStyle w:val="VerbatimChar"/>
        </w:rPr>
        <w:t xml:space="preserve">  tags = {</w:t>
      </w:r>
      <w:r>
        <w:br/>
      </w:r>
      <w:r>
        <w:rPr>
          <w:rStyle w:val="VerbatimChar"/>
        </w:rPr>
        <w:t xml:space="preserve">    Name = "worker-node-${count.index + 1}"</w:t>
      </w:r>
      <w:r>
        <w:br/>
      </w:r>
      <w:r>
        <w:rPr>
          <w:rStyle w:val="VerbatimChar"/>
        </w:rPr>
        <w:t xml:space="preserve">  }</w:t>
      </w:r>
      <w:r>
        <w:br/>
      </w:r>
      <w:r>
        <w:rPr>
          <w:rStyle w:val="VerbatimChar"/>
        </w:rPr>
        <w:t xml:space="preserve">}</w:t>
      </w:r>
    </w:p>
    <w:bookmarkEnd w:id="884"/>
    <w:bookmarkStart w:id="885" w:name="for_each-meta-argument"/>
    <w:p>
      <w:pPr>
        <w:pStyle w:val="Heading4"/>
      </w:pPr>
      <w:r>
        <w:rPr>
          <w:rStyle w:val="VerbatimChar"/>
        </w:rPr>
        <w:t xml:space="preserve">for_each</w:t>
      </w:r>
      <w:r>
        <w:t xml:space="preserve"> </w:t>
      </w:r>
      <w:r>
        <w:t xml:space="preserve">Meta-Argument</w:t>
      </w:r>
    </w:p>
    <w:p>
      <w:pPr>
        <w:pStyle w:val="FirstParagraph"/>
      </w:pPr>
      <w:r>
        <w:t xml:space="preserve">Preferred for collection-driven provisioning. Prevents cascading updates when items are removed from the middle of a list:</w:t>
      </w:r>
    </w:p>
    <w:p>
      <w:pPr>
        <w:pStyle w:val="SourceCode"/>
      </w:pPr>
      <w:r>
        <w:rPr>
          <w:rStyle w:val="VerbatimChar"/>
        </w:rPr>
        <w:t xml:space="preserve">variable "subnets" {</w:t>
      </w:r>
      <w:r>
        <w:br/>
      </w:r>
      <w:r>
        <w:rPr>
          <w:rStyle w:val="VerbatimChar"/>
        </w:rPr>
        <w:t xml:space="preserve">  type = map(object({</w:t>
      </w:r>
      <w:r>
        <w:br/>
      </w:r>
      <w:r>
        <w:rPr>
          <w:rStyle w:val="VerbatimChar"/>
        </w:rPr>
        <w:t xml:space="preserve">    cidr = string</w:t>
      </w:r>
      <w:r>
        <w:br/>
      </w:r>
      <w:r>
        <w:rPr>
          <w:rStyle w:val="VerbatimChar"/>
        </w:rPr>
        <w:t xml:space="preserve">    az   = string</w:t>
      </w:r>
      <w:r>
        <w:br/>
      </w:r>
      <w:r>
        <w:rPr>
          <w:rStyle w:val="VerbatimChar"/>
        </w:rPr>
        <w:t xml:space="preserve">  }))</w:t>
      </w:r>
      <w:r>
        <w:br/>
      </w:r>
      <w:r>
        <w:rPr>
          <w:rStyle w:val="VerbatimChar"/>
        </w:rPr>
        <w:t xml:space="preserve">  default = {</w:t>
      </w:r>
      <w:r>
        <w:br/>
      </w:r>
      <w:r>
        <w:rPr>
          <w:rStyle w:val="VerbatimChar"/>
        </w:rPr>
        <w:t xml:space="preserve">    "public-a"  = { cidr = "10.0.1.0/24", az = "us-east-1a" }</w:t>
      </w:r>
      <w:r>
        <w:br/>
      </w:r>
      <w:r>
        <w:rPr>
          <w:rStyle w:val="VerbatimChar"/>
        </w:rPr>
        <w:t xml:space="preserve">    "public-b"  = { cidr = "10.0.2.0/24", az = "us-east-1b" }</w:t>
      </w:r>
      <w:r>
        <w:br/>
      </w:r>
      <w:r>
        <w:rPr>
          <w:rStyle w:val="VerbatimChar"/>
        </w:rPr>
        <w:t xml:space="preserve">    "private-a" = { cidr = "10.0.10.0/24", az = "us-east-1a" }</w:t>
      </w:r>
      <w:r>
        <w:br/>
      </w:r>
      <w:r>
        <w:rPr>
          <w:rStyle w:val="VerbatimChar"/>
        </w:rPr>
        <w:t xml:space="preserve">  }</w:t>
      </w:r>
      <w:r>
        <w:br/>
      </w:r>
      <w:r>
        <w:rPr>
          <w:rStyle w:val="VerbatimChar"/>
        </w:rPr>
        <w:t xml:space="preserve">}</w:t>
      </w:r>
      <w:r>
        <w:br/>
      </w:r>
      <w:r>
        <w:br/>
      </w:r>
      <w:r>
        <w:rPr>
          <w:rStyle w:val="VerbatimChar"/>
        </w:rPr>
        <w:t xml:space="preserve">resource "aws_subnet" "subnet" {</w:t>
      </w:r>
      <w:r>
        <w:br/>
      </w:r>
      <w:r>
        <w:rPr>
          <w:rStyle w:val="VerbatimChar"/>
        </w:rPr>
        <w:t xml:space="preserve">  for_each          = var.subnets</w:t>
      </w:r>
      <w:r>
        <w:br/>
      </w:r>
      <w:r>
        <w:rPr>
          <w:rStyle w:val="VerbatimChar"/>
        </w:rPr>
        <w:t xml:space="preserve">  vpc_id            = aws_vpc.primary.id</w:t>
      </w:r>
      <w:r>
        <w:br/>
      </w:r>
      <w:r>
        <w:rPr>
          <w:rStyle w:val="VerbatimChar"/>
        </w:rPr>
        <w:t xml:space="preserve">  cidr_block        = each.value.cidr</w:t>
      </w:r>
      <w:r>
        <w:br/>
      </w:r>
      <w:r>
        <w:rPr>
          <w:rStyle w:val="VerbatimChar"/>
        </w:rPr>
        <w:t xml:space="preserve">  availability_zone = each.value.az</w:t>
      </w:r>
      <w:r>
        <w:br/>
      </w:r>
      <w:r>
        <w:br/>
      </w:r>
      <w:r>
        <w:rPr>
          <w:rStyle w:val="VerbatimChar"/>
        </w:rPr>
        <w:t xml:space="preserve">  tags = {</w:t>
      </w:r>
      <w:r>
        <w:br/>
      </w:r>
      <w:r>
        <w:rPr>
          <w:rStyle w:val="VerbatimChar"/>
        </w:rPr>
        <w:t xml:space="preserve">    Name = "subnet-${each.key}"</w:t>
      </w:r>
      <w:r>
        <w:br/>
      </w:r>
      <w:r>
        <w:rPr>
          <w:rStyle w:val="VerbatimChar"/>
        </w:rPr>
        <w:t xml:space="preserve">  }</w:t>
      </w:r>
      <w:r>
        <w:br/>
      </w:r>
      <w:r>
        <w:rPr>
          <w:rStyle w:val="VerbatimChar"/>
        </w:rPr>
        <w:t xml:space="preserve">}</w:t>
      </w:r>
    </w:p>
    <w:bookmarkEnd w:id="885"/>
    <w:bookmarkEnd w:id="886"/>
    <w:bookmarkEnd w:id="887"/>
    <w:bookmarkStart w:id="891" w:name="Xe0fb307d9f3b200c33b78aca37d9b42ce0f54ac"/>
    <w:p>
      <w:pPr>
        <w:pStyle w:val="Heading2"/>
      </w:pPr>
      <w:r>
        <w:t xml:space="preserve">13.4 Resource Lifecycle Management and Workspace Management</w:t>
      </w:r>
    </w:p>
    <w:p>
      <w:pPr>
        <w:pStyle w:val="FirstParagraph"/>
      </w:pPr>
      <w:r>
        <w:t xml:space="preserve">Managing infrastructure state safely requires control over resource update behaviors and environment isolates.</w:t>
      </w:r>
    </w:p>
    <w:bookmarkStart w:id="888" w:name="controlling-resource-lifecycles"/>
    <w:p>
      <w:pPr>
        <w:pStyle w:val="Heading3"/>
      </w:pPr>
      <w:r>
        <w:t xml:space="preserve">Controlling Resource Lifecycles</w:t>
      </w:r>
    </w:p>
    <w:p>
      <w:pPr>
        <w:pStyle w:val="FirstParagraph"/>
      </w:pPr>
      <w:r>
        <w:t xml:space="preserve">The</w:t>
      </w:r>
      <w:r>
        <w:t xml:space="preserve"> </w:t>
      </w:r>
      <w:r>
        <w:rPr>
          <w:rStyle w:val="VerbatimChar"/>
        </w:rPr>
        <w:t xml:space="preserve">lifecycle</w:t>
      </w:r>
      <w:r>
        <w:t xml:space="preserve"> </w:t>
      </w:r>
      <w:r>
        <w:t xml:space="preserve">meta-block customizes default creation/destruction behaviors for individual resources:</w:t>
      </w:r>
    </w:p>
    <w:p>
      <w:pPr>
        <w:pStyle w:val="SourceCode"/>
      </w:pPr>
      <w:r>
        <w:rPr>
          <w:rStyle w:val="VerbatimChar"/>
        </w:rPr>
        <w:t xml:space="preserve">resource "aws_instance" "critical_app" {</w:t>
      </w:r>
      <w:r>
        <w:br/>
      </w:r>
      <w:r>
        <w:rPr>
          <w:rStyle w:val="VerbatimChar"/>
        </w:rPr>
        <w:t xml:space="preserve">  ami           = "ami-0c55b159cbfafe1f0"</w:t>
      </w:r>
      <w:r>
        <w:br/>
      </w:r>
      <w:r>
        <w:rPr>
          <w:rStyle w:val="VerbatimChar"/>
        </w:rPr>
        <w:t xml:space="preserve">  instance_type = "t3.large"</w:t>
      </w:r>
      <w:r>
        <w:br/>
      </w:r>
      <w:r>
        <w:br/>
      </w:r>
      <w:r>
        <w:rPr>
          <w:rStyle w:val="VerbatimChar"/>
        </w:rPr>
        <w:t xml:space="preserve">  lifecycle {</w:t>
      </w:r>
      <w:r>
        <w:br/>
      </w:r>
      <w:r>
        <w:rPr>
          <w:rStyle w:val="VerbatimChar"/>
        </w:rPr>
        <w:t xml:space="preserve">    # 1. Prevent accidental destruction via 'terraform destroy'</w:t>
      </w:r>
      <w:r>
        <w:br/>
      </w:r>
      <w:r>
        <w:rPr>
          <w:rStyle w:val="VerbatimChar"/>
        </w:rPr>
        <w:t xml:space="preserve">    prevent_destroy = true</w:t>
      </w:r>
      <w:r>
        <w:br/>
      </w:r>
      <w:r>
        <w:br/>
      </w:r>
      <w:r>
        <w:rPr>
          <w:rStyle w:val="VerbatimChar"/>
        </w:rPr>
        <w:t xml:space="preserve">    # 2. Create replacement before destroying old resource during immutable updates</w:t>
      </w:r>
      <w:r>
        <w:br/>
      </w:r>
      <w:r>
        <w:rPr>
          <w:rStyle w:val="VerbatimChar"/>
        </w:rPr>
        <w:t xml:space="preserve">    create_before_destroy = true</w:t>
      </w:r>
      <w:r>
        <w:br/>
      </w:r>
      <w:r>
        <w:br/>
      </w:r>
      <w:r>
        <w:rPr>
          <w:rStyle w:val="VerbatimChar"/>
        </w:rPr>
        <w:t xml:space="preserve">    # 3. Ignore external modifications to specific attributes (prevents drift conflict)</w:t>
      </w:r>
      <w:r>
        <w:br/>
      </w:r>
      <w:r>
        <w:rPr>
          <w:rStyle w:val="VerbatimChar"/>
        </w:rPr>
        <w:t xml:space="preserve">    ignore_changes = [</w:t>
      </w:r>
      <w:r>
        <w:br/>
      </w:r>
      <w:r>
        <w:rPr>
          <w:rStyle w:val="VerbatimChar"/>
        </w:rPr>
        <w:t xml:space="preserve">      tags["LastScanned"],</w:t>
      </w:r>
      <w:r>
        <w:br/>
      </w:r>
      <w:r>
        <w:rPr>
          <w:rStyle w:val="VerbatimChar"/>
        </w:rPr>
        <w:t xml:space="preserve">      user_data</w:t>
      </w:r>
      <w:r>
        <w:br/>
      </w:r>
      <w:r>
        <w:rPr>
          <w:rStyle w:val="VerbatimChar"/>
        </w:rPr>
        <w:t xml:space="preserve">    ]</w:t>
      </w:r>
      <w:r>
        <w:br/>
      </w:r>
      <w:r>
        <w:rPr>
          <w:rStyle w:val="VerbatimChar"/>
        </w:rPr>
        <w:t xml:space="preserve">  }</w:t>
      </w:r>
      <w:r>
        <w:br/>
      </w:r>
      <w:r>
        <w:rPr>
          <w:rStyle w:val="VerbatimChar"/>
        </w:rPr>
        <w:t xml:space="preserve">}</w:t>
      </w:r>
    </w:p>
    <w:bookmarkEnd w:id="888"/>
    <w:bookmarkStart w:id="890" w:name="workspace-management"/>
    <w:p>
      <w:pPr>
        <w:pStyle w:val="Heading3"/>
      </w:pPr>
      <w:r>
        <w:t xml:space="preserve">Workspace Management</w:t>
      </w:r>
    </w:p>
    <w:p>
      <w:pPr>
        <w:pStyle w:val="FirstParagraph"/>
      </w:pPr>
      <w:r>
        <w:t xml:space="preserve">Workspaces allow multiple state files to be managed from the same root configuration directory.</w:t>
      </w:r>
    </w:p>
    <w:p>
      <w:pPr>
        <w:pStyle w:val="SourceCode"/>
      </w:pPr>
      <w:r>
        <w:rPr>
          <w:rStyle w:val="CommentTok"/>
        </w:rPr>
        <w:t xml:space="preserve"># List existing workspaces</w:t>
      </w:r>
      <w:r>
        <w:br/>
      </w:r>
      <w:r>
        <w:rPr>
          <w:rStyle w:val="ExtensionTok"/>
        </w:rPr>
        <w:t xml:space="preserve">terraform</w:t>
      </w:r>
      <w:r>
        <w:rPr>
          <w:rStyle w:val="NormalTok"/>
        </w:rPr>
        <w:t xml:space="preserve"> workspace list</w:t>
      </w:r>
      <w:r>
        <w:br/>
      </w:r>
      <w:r>
        <w:br/>
      </w:r>
      <w:r>
        <w:rPr>
          <w:rStyle w:val="CommentTok"/>
        </w:rPr>
        <w:t xml:space="preserve"># Create and switch to a new workspace</w:t>
      </w:r>
      <w:r>
        <w:br/>
      </w:r>
      <w:r>
        <w:rPr>
          <w:rStyle w:val="ExtensionTok"/>
        </w:rPr>
        <w:t xml:space="preserve">terraform</w:t>
      </w:r>
      <w:r>
        <w:rPr>
          <w:rStyle w:val="NormalTok"/>
        </w:rPr>
        <w:t xml:space="preserve"> workspace new staging</w:t>
      </w:r>
      <w:r>
        <w:br/>
      </w:r>
      <w:r>
        <w:br/>
      </w:r>
      <w:r>
        <w:rPr>
          <w:rStyle w:val="CommentTok"/>
        </w:rPr>
        <w:t xml:space="preserve"># Select an existing workspace</w:t>
      </w:r>
      <w:r>
        <w:br/>
      </w:r>
      <w:r>
        <w:rPr>
          <w:rStyle w:val="ExtensionTok"/>
        </w:rPr>
        <w:t xml:space="preserve">terraform</w:t>
      </w:r>
      <w:r>
        <w:rPr>
          <w:rStyle w:val="NormalTok"/>
        </w:rPr>
        <w:t xml:space="preserve"> workspace select production</w:t>
      </w:r>
      <w:r>
        <w:br/>
      </w:r>
      <w:r>
        <w:br/>
      </w:r>
      <w:r>
        <w:rPr>
          <w:rStyle w:val="CommentTok"/>
        </w:rPr>
        <w:t xml:space="preserve"># Display current active workspace</w:t>
      </w:r>
      <w:r>
        <w:br/>
      </w:r>
      <w:r>
        <w:rPr>
          <w:rStyle w:val="ExtensionTok"/>
        </w:rPr>
        <w:t xml:space="preserve">terraform</w:t>
      </w:r>
      <w:r>
        <w:rPr>
          <w:rStyle w:val="NormalTok"/>
        </w:rPr>
        <w:t xml:space="preserve"> workspace show</w:t>
      </w:r>
    </w:p>
    <w:bookmarkStart w:id="889" w:name="utilizing-workspace-name-in-code"/>
    <w:p>
      <w:pPr>
        <w:pStyle w:val="Heading4"/>
      </w:pPr>
      <w:r>
        <w:t xml:space="preserve">Utilizing Workspace Name in Code</w:t>
      </w:r>
    </w:p>
    <w:p>
      <w:pPr>
        <w:pStyle w:val="SourceCode"/>
      </w:pPr>
      <w:r>
        <w:rPr>
          <w:rStyle w:val="VerbatimChar"/>
        </w:rPr>
        <w:t xml:space="preserve">locals {</w:t>
      </w:r>
      <w:r>
        <w:br/>
      </w:r>
      <w:r>
        <w:rPr>
          <w:rStyle w:val="VerbatimChar"/>
        </w:rPr>
        <w:t xml:space="preserve">  # Dynamically scale instance type depending on active workspace</w:t>
      </w:r>
      <w:r>
        <w:br/>
      </w:r>
      <w:r>
        <w:rPr>
          <w:rStyle w:val="VerbatimChar"/>
        </w:rPr>
        <w:t xml:space="preserve">  instance_type = lookup({</w:t>
      </w:r>
      <w:r>
        <w:br/>
      </w:r>
      <w:r>
        <w:rPr>
          <w:rStyle w:val="VerbatimChar"/>
        </w:rPr>
        <w:t xml:space="preserve">    dev        = "t3.micro"</w:t>
      </w:r>
      <w:r>
        <w:br/>
      </w:r>
      <w:r>
        <w:rPr>
          <w:rStyle w:val="VerbatimChar"/>
        </w:rPr>
        <w:t xml:space="preserve">    staging    = "t3.medium"</w:t>
      </w:r>
      <w:r>
        <w:br/>
      </w:r>
      <w:r>
        <w:rPr>
          <w:rStyle w:val="VerbatimChar"/>
        </w:rPr>
        <w:t xml:space="preserve">    production = "c6i.xlarge"</w:t>
      </w:r>
      <w:r>
        <w:br/>
      </w:r>
      <w:r>
        <w:rPr>
          <w:rStyle w:val="VerbatimChar"/>
        </w:rPr>
        <w:t xml:space="preserve">  }, terraform.workspace, "t3.micro")</w:t>
      </w:r>
      <w:r>
        <w:br/>
      </w:r>
      <w:r>
        <w:rPr>
          <w:rStyle w:val="VerbatimChar"/>
        </w:rPr>
        <w:t xml:space="preserve">}</w:t>
      </w:r>
      <w:r>
        <w:br/>
      </w:r>
      <w:r>
        <w:br/>
      </w:r>
      <w:r>
        <w:rPr>
          <w:rStyle w:val="VerbatimChar"/>
        </w:rPr>
        <w:t xml:space="preserve">resource "aws_instance" "web" {</w:t>
      </w:r>
      <w:r>
        <w:br/>
      </w:r>
      <w:r>
        <w:rPr>
          <w:rStyle w:val="VerbatimChar"/>
        </w:rPr>
        <w:t xml:space="preserve">  ami           = "ami-0c55b159cbfafe1f0"</w:t>
      </w:r>
      <w:r>
        <w:br/>
      </w:r>
      <w:r>
        <w:rPr>
          <w:rStyle w:val="VerbatimChar"/>
        </w:rPr>
        <w:t xml:space="preserve">  instance_type = local.instance_type</w:t>
      </w:r>
      <w:r>
        <w:br/>
      </w:r>
      <w:r>
        <w:br/>
      </w:r>
      <w:r>
        <w:rPr>
          <w:rStyle w:val="VerbatimChar"/>
        </w:rPr>
        <w:t xml:space="preserve">  tags = {</w:t>
      </w:r>
      <w:r>
        <w:br/>
      </w:r>
      <w:r>
        <w:rPr>
          <w:rStyle w:val="VerbatimChar"/>
        </w:rPr>
        <w:t xml:space="preserve">    Name        = "web-server-${terraform.workspace}"</w:t>
      </w:r>
      <w:r>
        <w:br/>
      </w:r>
      <w:r>
        <w:rPr>
          <w:rStyle w:val="VerbatimChar"/>
        </w:rPr>
        <w:t xml:space="preserve">    Environment = terraform.workspace</w:t>
      </w:r>
      <w:r>
        <w:br/>
      </w:r>
      <w:r>
        <w:rPr>
          <w:rStyle w:val="VerbatimChar"/>
        </w:rPr>
        <w:t xml:space="preserve">  }</w:t>
      </w:r>
      <w:r>
        <w:br/>
      </w:r>
      <w:r>
        <w:rPr>
          <w:rStyle w:val="VerbatimChar"/>
        </w:rPr>
        <w:t xml:space="preserve">}</w:t>
      </w:r>
    </w:p>
    <w:bookmarkEnd w:id="889"/>
    <w:bookmarkEnd w:id="890"/>
    <w:bookmarkEnd w:id="891"/>
    <w:bookmarkStart w:id="905" w:name="X058e9003af72522c9ade60fdc04ebab57bae423"/>
    <w:p>
      <w:pPr>
        <w:pStyle w:val="Heading2"/>
      </w:pPr>
      <w:r>
        <w:t xml:space="preserve">13.5 Hands-On Lab: Building Modular Terraform Code for Automated Cloud Node Provisioning</w:t>
      </w:r>
    </w:p>
    <w:bookmarkStart w:id="892" w:name="objective-1"/>
    <w:p>
      <w:pPr>
        <w:pStyle w:val="Heading3"/>
      </w:pPr>
      <w:r>
        <w:t xml:space="preserve">Objective</w:t>
      </w:r>
    </w:p>
    <w:p>
      <w:pPr>
        <w:pStyle w:val="FirstParagraph"/>
      </w:pPr>
      <w:r>
        <w:t xml:space="preserve">Design and deploy a reusable enterprise module that provisions AWS compute instances attached to a customized VPC, using dynamic variable inputs, outputs, and local tags.</w:t>
      </w:r>
    </w:p>
    <w:bookmarkEnd w:id="892"/>
    <w:bookmarkStart w:id="893" w:name="step-1-directory-setup"/>
    <w:p>
      <w:pPr>
        <w:pStyle w:val="Heading3"/>
      </w:pPr>
      <w:r>
        <w:t xml:space="preserve">Step 1: Directory Setup</w:t>
      </w:r>
    </w:p>
    <w:p>
      <w:pPr>
        <w:pStyle w:val="FirstParagraph"/>
      </w:pPr>
      <w:r>
        <w:t xml:space="preserve">Create a structured workspace containing both the child module definition and a root caller configuration: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terraform-lab13/modules/compute</w:t>
      </w:r>
      <w:r>
        <w:br/>
      </w:r>
      <w:r>
        <w:rPr>
          <w:rStyle w:val="BuiltInTok"/>
        </w:rPr>
        <w:t xml:space="preserve">cd</w:t>
      </w:r>
      <w:r>
        <w:rPr>
          <w:rStyle w:val="NormalTok"/>
        </w:rPr>
        <w:t xml:space="preserve"> terraform-lab13</w:t>
      </w:r>
    </w:p>
    <w:bookmarkEnd w:id="893"/>
    <w:bookmarkStart w:id="897" w:name="step-2-build-the-child-compute-module"/>
    <w:p>
      <w:pPr>
        <w:pStyle w:val="Heading3"/>
      </w:pPr>
      <w:r>
        <w:t xml:space="preserve">Step 2: Build the Child Compute Module</w:t>
      </w:r>
    </w:p>
    <w:bookmarkStart w:id="894" w:name="modulescomputevariables.tf"/>
    <w:p>
      <w:pPr>
        <w:pStyle w:val="Heading4"/>
      </w:pPr>
      <w:r>
        <w:rPr>
          <w:rStyle w:val="VerbatimChar"/>
        </w:rPr>
        <w:t xml:space="preserve">modules/compute/variables.tf</w:t>
      </w:r>
    </w:p>
    <w:p>
      <w:pPr>
        <w:pStyle w:val="SourceCode"/>
      </w:pPr>
      <w:r>
        <w:rPr>
          <w:rStyle w:val="VerbatimChar"/>
        </w:rPr>
        <w:t xml:space="preserve">variable "ami_id" {</w:t>
      </w:r>
      <w:r>
        <w:br/>
      </w:r>
      <w:r>
        <w:rPr>
          <w:rStyle w:val="VerbatimChar"/>
        </w:rPr>
        <w:t xml:space="preserve">  type        = string</w:t>
      </w:r>
      <w:r>
        <w:br/>
      </w:r>
      <w:r>
        <w:rPr>
          <w:rStyle w:val="VerbatimChar"/>
        </w:rPr>
        <w:t xml:space="preserve">  description = "AMI ID to launch instance"</w:t>
      </w:r>
      <w:r>
        <w:br/>
      </w:r>
      <w:r>
        <w:rPr>
          <w:rStyle w:val="VerbatimChar"/>
        </w:rPr>
        <w:t xml:space="preserve">}</w:t>
      </w:r>
      <w:r>
        <w:br/>
      </w:r>
      <w:r>
        <w:br/>
      </w:r>
      <w:r>
        <w:rPr>
          <w:rStyle w:val="VerbatimChar"/>
        </w:rPr>
        <w:t xml:space="preserve">variable "instance_type" {</w:t>
      </w:r>
      <w:r>
        <w:br/>
      </w:r>
      <w:r>
        <w:rPr>
          <w:rStyle w:val="VerbatimChar"/>
        </w:rPr>
        <w:t xml:space="preserve">  type        = string</w:t>
      </w:r>
      <w:r>
        <w:br/>
      </w:r>
      <w:r>
        <w:rPr>
          <w:rStyle w:val="VerbatimChar"/>
        </w:rPr>
        <w:t xml:space="preserve">  description = "Compute instance SKU"</w:t>
      </w:r>
      <w:r>
        <w:br/>
      </w:r>
      <w:r>
        <w:rPr>
          <w:rStyle w:val="VerbatimChar"/>
        </w:rPr>
        <w:t xml:space="preserve">  default     = "t3.micro"</w:t>
      </w:r>
      <w:r>
        <w:br/>
      </w:r>
      <w:r>
        <w:rPr>
          <w:rStyle w:val="VerbatimChar"/>
        </w:rPr>
        <w:t xml:space="preserve">}</w:t>
      </w:r>
      <w:r>
        <w:br/>
      </w:r>
      <w:r>
        <w:br/>
      </w:r>
      <w:r>
        <w:rPr>
          <w:rStyle w:val="VerbatimChar"/>
        </w:rPr>
        <w:t xml:space="preserve">variable "subnet_id" {</w:t>
      </w:r>
      <w:r>
        <w:br/>
      </w:r>
      <w:r>
        <w:rPr>
          <w:rStyle w:val="VerbatimChar"/>
        </w:rPr>
        <w:t xml:space="preserve">  type        = string</w:t>
      </w:r>
      <w:r>
        <w:br/>
      </w:r>
      <w:r>
        <w:rPr>
          <w:rStyle w:val="VerbatimChar"/>
        </w:rPr>
        <w:t xml:space="preserve">  description = "Target subnet ID"</w:t>
      </w:r>
      <w:r>
        <w:br/>
      </w:r>
      <w:r>
        <w:rPr>
          <w:rStyle w:val="VerbatimChar"/>
        </w:rPr>
        <w:t xml:space="preserve">}</w:t>
      </w:r>
      <w:r>
        <w:br/>
      </w:r>
      <w:r>
        <w:rPr>
          <w:rStyle w:val="VerbatimChar"/>
        </w:rPr>
        <w:t xml:space="preserve">variable "node_name" {</w:t>
      </w:r>
      <w:r>
        <w:br/>
      </w:r>
      <w:r>
        <w:rPr>
          <w:rStyle w:val="VerbatimChar"/>
        </w:rPr>
        <w:t xml:space="preserve">  type        = string</w:t>
      </w:r>
      <w:r>
        <w:br/>
      </w:r>
      <w:r>
        <w:rPr>
          <w:rStyle w:val="VerbatimChar"/>
        </w:rPr>
        <w:t xml:space="preserve">  description = "Logical name tag for instance"</w:t>
      </w:r>
      <w:r>
        <w:br/>
      </w:r>
      <w:r>
        <w:rPr>
          <w:rStyle w:val="VerbatimChar"/>
        </w:rPr>
        <w:t xml:space="preserve">}</w:t>
      </w:r>
      <w:r>
        <w:br/>
      </w:r>
      <w:r>
        <w:br/>
      </w:r>
      <w:r>
        <w:rPr>
          <w:rStyle w:val="VerbatimChar"/>
        </w:rPr>
        <w:t xml:space="preserve">variable "environment" {</w:t>
      </w:r>
      <w:r>
        <w:br/>
      </w:r>
      <w:r>
        <w:rPr>
          <w:rStyle w:val="VerbatimChar"/>
        </w:rPr>
        <w:t xml:space="preserve">  type        = string</w:t>
      </w:r>
      <w:r>
        <w:br/>
      </w:r>
      <w:r>
        <w:rPr>
          <w:rStyle w:val="VerbatimChar"/>
        </w:rPr>
        <w:t xml:space="preserve">  description = "Deployment environment"</w:t>
      </w:r>
      <w:r>
        <w:br/>
      </w:r>
      <w:r>
        <w:rPr>
          <w:rStyle w:val="VerbatimChar"/>
        </w:rPr>
        <w:t xml:space="preserve">}</w:t>
      </w:r>
    </w:p>
    <w:bookmarkEnd w:id="894"/>
    <w:bookmarkStart w:id="895" w:name="modulescomputemain.tf"/>
    <w:p>
      <w:pPr>
        <w:pStyle w:val="Heading4"/>
      </w:pPr>
      <w:r>
        <w:rPr>
          <w:rStyle w:val="VerbatimChar"/>
        </w:rPr>
        <w:t xml:space="preserve">modules/compute/main.tf</w:t>
      </w:r>
    </w:p>
    <w:p>
      <w:pPr>
        <w:pStyle w:val="SourceCode"/>
      </w:pPr>
      <w:r>
        <w:rPr>
          <w:rStyle w:val="VerbatimChar"/>
        </w:rPr>
        <w:t xml:space="preserve">terraform {</w:t>
      </w:r>
      <w:r>
        <w:br/>
      </w:r>
      <w:r>
        <w:rPr>
          <w:rStyle w:val="VerbatimChar"/>
        </w:rPr>
        <w:t xml:space="preserve">  required_version = "&gt;= 1.5.0"</w:t>
      </w:r>
      <w:r>
        <w:br/>
      </w:r>
      <w:r>
        <w:rPr>
          <w:rStyle w:val="VerbatimChar"/>
        </w:rPr>
        <w:t xml:space="preserve">  required_providers {</w:t>
      </w:r>
      <w:r>
        <w:br/>
      </w:r>
      <w:r>
        <w:rPr>
          <w:rStyle w:val="VerbatimChar"/>
        </w:rPr>
        <w:t xml:space="preserve">    aws = {</w:t>
      </w:r>
      <w:r>
        <w:br/>
      </w:r>
      <w:r>
        <w:rPr>
          <w:rStyle w:val="VerbatimChar"/>
        </w:rPr>
        <w:t xml:space="preserve">      source  = "hashicorp/aws"</w:t>
      </w:r>
      <w:r>
        <w:br/>
      </w:r>
      <w:r>
        <w:rPr>
          <w:rStyle w:val="VerbatimChar"/>
        </w:rPr>
        <w:t xml:space="preserve">      version = "~&gt; 5.0"</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locals {</w:t>
      </w:r>
      <w:r>
        <w:br/>
      </w:r>
      <w:r>
        <w:rPr>
          <w:rStyle w:val="VerbatimChar"/>
        </w:rPr>
        <w:t xml:space="preserve">  module_tags = {</w:t>
      </w:r>
      <w:r>
        <w:br/>
      </w:r>
      <w:r>
        <w:rPr>
          <w:rStyle w:val="VerbatimChar"/>
        </w:rPr>
        <w:t xml:space="preserve">    ManagedBy   = "Terraform"</w:t>
      </w:r>
      <w:r>
        <w:br/>
      </w:r>
      <w:r>
        <w:rPr>
          <w:rStyle w:val="VerbatimChar"/>
        </w:rPr>
        <w:t xml:space="preserve">    Environment = var.environment</w:t>
      </w:r>
      <w:r>
        <w:br/>
      </w:r>
      <w:r>
        <w:rPr>
          <w:rStyle w:val="VerbatimChar"/>
        </w:rPr>
        <w:t xml:space="preserve">    NodeName    = var.node_name</w:t>
      </w:r>
      <w:r>
        <w:br/>
      </w:r>
      <w:r>
        <w:rPr>
          <w:rStyle w:val="VerbatimChar"/>
        </w:rPr>
        <w:t xml:space="preserve">  }</w:t>
      </w:r>
      <w:r>
        <w:br/>
      </w:r>
      <w:r>
        <w:rPr>
          <w:rStyle w:val="VerbatimChar"/>
        </w:rPr>
        <w:t xml:space="preserve">}</w:t>
      </w:r>
      <w:r>
        <w:br/>
      </w:r>
      <w:r>
        <w:br/>
      </w:r>
      <w:r>
        <w:rPr>
          <w:rStyle w:val="VerbatimChar"/>
        </w:rPr>
        <w:t xml:space="preserve">resource "aws_instance" "node" {</w:t>
      </w:r>
      <w:r>
        <w:br/>
      </w:r>
      <w:r>
        <w:rPr>
          <w:rStyle w:val="VerbatimChar"/>
        </w:rPr>
        <w:t xml:space="preserve">  ami           = var.ami_id</w:t>
      </w:r>
      <w:r>
        <w:br/>
      </w:r>
      <w:r>
        <w:rPr>
          <w:rStyle w:val="VerbatimChar"/>
        </w:rPr>
        <w:t xml:space="preserve">  instance_type = var.instance_type</w:t>
      </w:r>
      <w:r>
        <w:br/>
      </w:r>
      <w:r>
        <w:rPr>
          <w:rStyle w:val="VerbatimChar"/>
        </w:rPr>
        <w:t xml:space="preserve">  subnet_id     = var.subnet_id</w:t>
      </w:r>
      <w:r>
        <w:br/>
      </w:r>
      <w:r>
        <w:br/>
      </w:r>
      <w:r>
        <w:rPr>
          <w:rStyle w:val="VerbatimChar"/>
        </w:rPr>
        <w:t xml:space="preserve">  tags = merge(local.module_tags, {</w:t>
      </w:r>
      <w:r>
        <w:br/>
      </w:r>
      <w:r>
        <w:rPr>
          <w:rStyle w:val="VerbatimChar"/>
        </w:rPr>
        <w:t xml:space="preserve">    Name = "node-${var.node_name}-${var.environment}"</w:t>
      </w:r>
      <w:r>
        <w:br/>
      </w:r>
      <w:r>
        <w:rPr>
          <w:rStyle w:val="VerbatimChar"/>
        </w:rPr>
        <w:t xml:space="preserve">  })</w:t>
      </w:r>
      <w:r>
        <w:br/>
      </w:r>
      <w:r>
        <w:br/>
      </w:r>
      <w:r>
        <w:rPr>
          <w:rStyle w:val="VerbatimChar"/>
        </w:rPr>
        <w:t xml:space="preserve">  lifecycle {</w:t>
      </w:r>
      <w:r>
        <w:br/>
      </w:r>
      <w:r>
        <w:rPr>
          <w:rStyle w:val="VerbatimChar"/>
        </w:rPr>
        <w:t xml:space="preserve">    create_before_destroy = true</w:t>
      </w:r>
      <w:r>
        <w:br/>
      </w:r>
      <w:r>
        <w:rPr>
          <w:rStyle w:val="VerbatimChar"/>
        </w:rPr>
        <w:t xml:space="preserve">  }</w:t>
      </w:r>
      <w:r>
        <w:br/>
      </w:r>
      <w:r>
        <w:rPr>
          <w:rStyle w:val="VerbatimChar"/>
        </w:rPr>
        <w:t xml:space="preserve">}</w:t>
      </w:r>
    </w:p>
    <w:bookmarkEnd w:id="895"/>
    <w:bookmarkStart w:id="896" w:name="modulescomputeoutputs.tf"/>
    <w:p>
      <w:pPr>
        <w:pStyle w:val="Heading4"/>
      </w:pPr>
      <w:r>
        <w:rPr>
          <w:rStyle w:val="VerbatimChar"/>
        </w:rPr>
        <w:t xml:space="preserve">modules/compute/outputs.tf</w:t>
      </w:r>
    </w:p>
    <w:p>
      <w:pPr>
        <w:pStyle w:val="SourceCode"/>
      </w:pPr>
      <w:r>
        <w:rPr>
          <w:rStyle w:val="VerbatimChar"/>
        </w:rPr>
        <w:t xml:space="preserve">output "instance_id" {</w:t>
      </w:r>
      <w:r>
        <w:br/>
      </w:r>
      <w:r>
        <w:rPr>
          <w:rStyle w:val="VerbatimChar"/>
        </w:rPr>
        <w:t xml:space="preserve">  description = "ID of created EC2 instance"</w:t>
      </w:r>
      <w:r>
        <w:br/>
      </w:r>
      <w:r>
        <w:rPr>
          <w:rStyle w:val="VerbatimChar"/>
        </w:rPr>
        <w:t xml:space="preserve">  value       = aws_instance.node.id</w:t>
      </w:r>
      <w:r>
        <w:br/>
      </w:r>
      <w:r>
        <w:rPr>
          <w:rStyle w:val="VerbatimChar"/>
        </w:rPr>
        <w:t xml:space="preserve">}</w:t>
      </w:r>
      <w:r>
        <w:br/>
      </w:r>
      <w:r>
        <w:br/>
      </w:r>
      <w:r>
        <w:rPr>
          <w:rStyle w:val="VerbatimChar"/>
        </w:rPr>
        <w:t xml:space="preserve">output "private_ip" {</w:t>
      </w:r>
      <w:r>
        <w:br/>
      </w:r>
      <w:r>
        <w:rPr>
          <w:rStyle w:val="VerbatimChar"/>
        </w:rPr>
        <w:t xml:space="preserve">  description = "Private IP address assigned to node"</w:t>
      </w:r>
      <w:r>
        <w:br/>
      </w:r>
      <w:r>
        <w:rPr>
          <w:rStyle w:val="VerbatimChar"/>
        </w:rPr>
        <w:t xml:space="preserve">  value       = aws_instance.node.private_ip</w:t>
      </w:r>
      <w:r>
        <w:br/>
      </w:r>
      <w:r>
        <w:rPr>
          <w:rStyle w:val="VerbatimChar"/>
        </w:rPr>
        <w:t xml:space="preserve">}</w:t>
      </w:r>
    </w:p>
    <w:bookmarkEnd w:id="896"/>
    <w:bookmarkEnd w:id="897"/>
    <w:bookmarkStart w:id="902" w:name="X1fd589afe128fe5cd431821e66600c912d9973e"/>
    <w:p>
      <w:pPr>
        <w:pStyle w:val="Heading3"/>
      </w:pPr>
      <w:r>
        <w:t xml:space="preserve">Step 3: Configure Root Module and Invocation</w:t>
      </w:r>
    </w:p>
    <w:p>
      <w:pPr>
        <w:pStyle w:val="FirstParagraph"/>
      </w:pPr>
      <w:r>
        <w:t xml:space="preserve">Return to the root</w:t>
      </w:r>
      <w:r>
        <w:t xml:space="preserve"> </w:t>
      </w:r>
      <w:r>
        <w:rPr>
          <w:rStyle w:val="VerbatimChar"/>
        </w:rPr>
        <w:t xml:space="preserve">terraform-lab13</w:t>
      </w:r>
      <w:r>
        <w:t xml:space="preserve"> </w:t>
      </w:r>
      <w:r>
        <w:t xml:space="preserve">folder and construct the root caller configuration.</w:t>
      </w:r>
    </w:p>
    <w:bookmarkStart w:id="898" w:name="versions.tf-1"/>
    <w:p>
      <w:pPr>
        <w:pStyle w:val="Heading4"/>
      </w:pPr>
      <w:r>
        <w:rPr>
          <w:rStyle w:val="VerbatimChar"/>
        </w:rPr>
        <w:t xml:space="preserve">versions.tf</w:t>
      </w:r>
    </w:p>
    <w:p>
      <w:pPr>
        <w:pStyle w:val="SourceCode"/>
      </w:pPr>
      <w:r>
        <w:rPr>
          <w:rStyle w:val="VerbatimChar"/>
        </w:rPr>
        <w:t xml:space="preserve">terraform {</w:t>
      </w:r>
      <w:r>
        <w:br/>
      </w:r>
      <w:r>
        <w:rPr>
          <w:rStyle w:val="VerbatimChar"/>
        </w:rPr>
        <w:t xml:space="preserve">  required_version = "&gt;= 1.5.0"</w:t>
      </w:r>
      <w:r>
        <w:br/>
      </w:r>
      <w:r>
        <w:rPr>
          <w:rStyle w:val="VerbatimChar"/>
        </w:rPr>
        <w:t xml:space="preserve">  required_providers {</w:t>
      </w:r>
      <w:r>
        <w:br/>
      </w:r>
      <w:r>
        <w:rPr>
          <w:rStyle w:val="VerbatimChar"/>
        </w:rPr>
        <w:t xml:space="preserve">    aws = {</w:t>
      </w:r>
      <w:r>
        <w:br/>
      </w:r>
      <w:r>
        <w:rPr>
          <w:rStyle w:val="VerbatimChar"/>
        </w:rPr>
        <w:t xml:space="preserve">      source  = "hashicorp/aws"</w:t>
      </w:r>
      <w:r>
        <w:br/>
      </w:r>
      <w:r>
        <w:rPr>
          <w:rStyle w:val="VerbatimChar"/>
        </w:rPr>
        <w:t xml:space="preserve">      version = "~&gt; 5.0"</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provider "aws" {</w:t>
      </w:r>
      <w:r>
        <w:br/>
      </w:r>
      <w:r>
        <w:rPr>
          <w:rStyle w:val="VerbatimChar"/>
        </w:rPr>
        <w:t xml:space="preserve">  region = var.aws_region</w:t>
      </w:r>
      <w:r>
        <w:br/>
      </w:r>
      <w:r>
        <w:rPr>
          <w:rStyle w:val="VerbatimChar"/>
        </w:rPr>
        <w:t xml:space="preserve">}</w:t>
      </w:r>
    </w:p>
    <w:bookmarkEnd w:id="898"/>
    <w:bookmarkStart w:id="899" w:name="variables.tf"/>
    <w:p>
      <w:pPr>
        <w:pStyle w:val="Heading4"/>
      </w:pPr>
      <w:r>
        <w:rPr>
          <w:rStyle w:val="VerbatimChar"/>
        </w:rPr>
        <w:t xml:space="preserve">variables.tf</w:t>
      </w:r>
    </w:p>
    <w:p>
      <w:pPr>
        <w:pStyle w:val="SourceCode"/>
      </w:pPr>
      <w:r>
        <w:rPr>
          <w:rStyle w:val="VerbatimChar"/>
        </w:rPr>
        <w:t xml:space="preserve">variable "aws_region" {</w:t>
      </w:r>
      <w:r>
        <w:br/>
      </w:r>
      <w:r>
        <w:rPr>
          <w:rStyle w:val="VerbatimChar"/>
        </w:rPr>
        <w:t xml:space="preserve">  type    = string</w:t>
      </w:r>
      <w:r>
        <w:br/>
      </w:r>
      <w:r>
        <w:rPr>
          <w:rStyle w:val="VerbatimChar"/>
        </w:rPr>
        <w:t xml:space="preserve">  default = "us-east-1"</w:t>
      </w:r>
      <w:r>
        <w:br/>
      </w:r>
      <w:r>
        <w:rPr>
          <w:rStyle w:val="VerbatimChar"/>
        </w:rPr>
        <w:t xml:space="preserve">}</w:t>
      </w:r>
      <w:r>
        <w:br/>
      </w:r>
      <w:r>
        <w:br/>
      </w:r>
      <w:r>
        <w:rPr>
          <w:rStyle w:val="VerbatimChar"/>
        </w:rPr>
        <w:t xml:space="preserve">variable "environment" {</w:t>
      </w:r>
      <w:r>
        <w:br/>
      </w:r>
      <w:r>
        <w:rPr>
          <w:rStyle w:val="VerbatimChar"/>
        </w:rPr>
        <w:t xml:space="preserve">  type    = string</w:t>
      </w:r>
      <w:r>
        <w:br/>
      </w:r>
      <w:r>
        <w:rPr>
          <w:rStyle w:val="VerbatimChar"/>
        </w:rPr>
        <w:t xml:space="preserve">  default = "dev"</w:t>
      </w:r>
      <w:r>
        <w:br/>
      </w:r>
      <w:r>
        <w:rPr>
          <w:rStyle w:val="VerbatimChar"/>
        </w:rPr>
        <w:t xml:space="preserve">}</w:t>
      </w:r>
    </w:p>
    <w:bookmarkEnd w:id="899"/>
    <w:bookmarkStart w:id="900" w:name="main.tf-1"/>
    <w:p>
      <w:pPr>
        <w:pStyle w:val="Heading4"/>
      </w:pPr>
      <w:r>
        <w:rPr>
          <w:rStyle w:val="VerbatimChar"/>
        </w:rPr>
        <w:t xml:space="preserve">main.tf</w:t>
      </w:r>
    </w:p>
    <w:p>
      <w:pPr>
        <w:pStyle w:val="SourceCode"/>
      </w:pPr>
      <w:r>
        <w:rPr>
          <w:rStyle w:val="VerbatimChar"/>
        </w:rPr>
        <w:t xml:space="preserve"># Look up latest Amazon Linux 2 AMI dynamically</w:t>
      </w:r>
      <w:r>
        <w:br/>
      </w:r>
      <w:r>
        <w:rPr>
          <w:rStyle w:val="VerbatimChar"/>
        </w:rPr>
        <w:t xml:space="preserve">data "aws_ami" "amazon_linux" {</w:t>
      </w:r>
      <w:r>
        <w:br/>
      </w:r>
      <w:r>
        <w:rPr>
          <w:rStyle w:val="VerbatimChar"/>
        </w:rPr>
        <w:t xml:space="preserve">  most_recent = true</w:t>
      </w:r>
      <w:r>
        <w:br/>
      </w:r>
      <w:r>
        <w:rPr>
          <w:rStyle w:val="VerbatimChar"/>
        </w:rPr>
        <w:t xml:space="preserve">  owners      = ["amazon"]</w:t>
      </w:r>
      <w:r>
        <w:br/>
      </w:r>
      <w:r>
        <w:br/>
      </w:r>
      <w:r>
        <w:rPr>
          <w:rStyle w:val="VerbatimChar"/>
        </w:rPr>
        <w:t xml:space="preserve">  filter {</w:t>
      </w:r>
      <w:r>
        <w:br/>
      </w:r>
      <w:r>
        <w:rPr>
          <w:rStyle w:val="VerbatimChar"/>
        </w:rPr>
        <w:t xml:space="preserve">    name   = "name"</w:t>
      </w:r>
      <w:r>
        <w:br/>
      </w:r>
      <w:r>
        <w:rPr>
          <w:rStyle w:val="VerbatimChar"/>
        </w:rPr>
        <w:t xml:space="preserve">    values = ["amzn2-ami-hvm-*-x86_64-gp2"]</w:t>
      </w:r>
      <w:r>
        <w:br/>
      </w:r>
      <w:r>
        <w:rPr>
          <w:rStyle w:val="VerbatimChar"/>
        </w:rPr>
        <w:t xml:space="preserve">  }</w:t>
      </w:r>
      <w:r>
        <w:br/>
      </w:r>
      <w:r>
        <w:rPr>
          <w:rStyle w:val="VerbatimChar"/>
        </w:rPr>
        <w:t xml:space="preserve">}</w:t>
      </w:r>
      <w:r>
        <w:br/>
      </w:r>
      <w:r>
        <w:br/>
      </w:r>
      <w:r>
        <w:rPr>
          <w:rStyle w:val="VerbatimChar"/>
        </w:rPr>
        <w:t xml:space="preserve"># Provision foundational Network infrastructure</w:t>
      </w:r>
      <w:r>
        <w:br/>
      </w:r>
      <w:r>
        <w:rPr>
          <w:rStyle w:val="VerbatimChar"/>
        </w:rPr>
        <w:t xml:space="preserve">resource "aws_vpc" "lab_vpc" {</w:t>
      </w:r>
      <w:r>
        <w:br/>
      </w:r>
      <w:r>
        <w:rPr>
          <w:rStyle w:val="VerbatimChar"/>
        </w:rPr>
        <w:t xml:space="preserve">  cidr_block           = "10.100.0.0/16"</w:t>
      </w:r>
      <w:r>
        <w:br/>
      </w:r>
      <w:r>
        <w:rPr>
          <w:rStyle w:val="VerbatimChar"/>
        </w:rPr>
        <w:t xml:space="preserve">  enable_dns_hostnames = true</w:t>
      </w:r>
      <w:r>
        <w:br/>
      </w:r>
      <w:r>
        <w:br/>
      </w:r>
      <w:r>
        <w:rPr>
          <w:rStyle w:val="VerbatimChar"/>
        </w:rPr>
        <w:t xml:space="preserve">  tags = {</w:t>
      </w:r>
      <w:r>
        <w:br/>
      </w:r>
      <w:r>
        <w:rPr>
          <w:rStyle w:val="VerbatimChar"/>
        </w:rPr>
        <w:t xml:space="preserve">    Name        = "lab-vpc-${var.environment}"</w:t>
      </w:r>
      <w:r>
        <w:br/>
      </w:r>
      <w:r>
        <w:rPr>
          <w:rStyle w:val="VerbatimChar"/>
        </w:rPr>
        <w:t xml:space="preserve">    Environment = var.environment</w:t>
      </w:r>
      <w:r>
        <w:br/>
      </w:r>
      <w:r>
        <w:rPr>
          <w:rStyle w:val="VerbatimChar"/>
        </w:rPr>
        <w:t xml:space="preserve">  }</w:t>
      </w:r>
      <w:r>
        <w:br/>
      </w:r>
      <w:r>
        <w:rPr>
          <w:rStyle w:val="VerbatimChar"/>
        </w:rPr>
        <w:t xml:space="preserve">}</w:t>
      </w:r>
      <w:r>
        <w:br/>
      </w:r>
      <w:r>
        <w:br/>
      </w:r>
      <w:r>
        <w:rPr>
          <w:rStyle w:val="VerbatimChar"/>
        </w:rPr>
        <w:t xml:space="preserve">resource "aws_subnet" "lab_subnet" {</w:t>
      </w:r>
      <w:r>
        <w:br/>
      </w:r>
      <w:r>
        <w:rPr>
          <w:rStyle w:val="VerbatimChar"/>
        </w:rPr>
        <w:t xml:space="preserve">  vpc_id            = aws_vpc.lab_vpc.id</w:t>
      </w:r>
      <w:r>
        <w:br/>
      </w:r>
      <w:r>
        <w:rPr>
          <w:rStyle w:val="VerbatimChar"/>
        </w:rPr>
        <w:t xml:space="preserve">  cidr_block        = "10.100.1.0/24"</w:t>
      </w:r>
      <w:r>
        <w:br/>
      </w:r>
      <w:r>
        <w:rPr>
          <w:rStyle w:val="VerbatimChar"/>
        </w:rPr>
        <w:t xml:space="preserve">  availability_zone = "${var.aws_region}a"</w:t>
      </w:r>
      <w:r>
        <w:br/>
      </w:r>
      <w:r>
        <w:br/>
      </w:r>
      <w:r>
        <w:rPr>
          <w:rStyle w:val="VerbatimChar"/>
        </w:rPr>
        <w:t xml:space="preserve">  tags = {</w:t>
      </w:r>
      <w:r>
        <w:br/>
      </w:r>
      <w:r>
        <w:rPr>
          <w:rStyle w:val="VerbatimChar"/>
        </w:rPr>
        <w:t xml:space="preserve">    Name = "lab-subnet-a"</w:t>
      </w:r>
      <w:r>
        <w:br/>
      </w:r>
      <w:r>
        <w:rPr>
          <w:rStyle w:val="VerbatimChar"/>
        </w:rPr>
        <w:t xml:space="preserve">  }</w:t>
      </w:r>
      <w:r>
        <w:br/>
      </w:r>
      <w:r>
        <w:rPr>
          <w:rStyle w:val="VerbatimChar"/>
        </w:rPr>
        <w:t xml:space="preserve">}</w:t>
      </w:r>
      <w:r>
        <w:br/>
      </w:r>
      <w:r>
        <w:br/>
      </w:r>
      <w:r>
        <w:rPr>
          <w:rStyle w:val="VerbatimChar"/>
        </w:rPr>
        <w:t xml:space="preserve"># Call local child module</w:t>
      </w:r>
      <w:r>
        <w:br/>
      </w:r>
      <w:r>
        <w:rPr>
          <w:rStyle w:val="VerbatimChar"/>
        </w:rPr>
        <w:t xml:space="preserve">module "app_node" {</w:t>
      </w:r>
      <w:r>
        <w:br/>
      </w:r>
      <w:r>
        <w:rPr>
          <w:rStyle w:val="VerbatimChar"/>
        </w:rPr>
        <w:t xml:space="preserve">  source = "./modules/compute"</w:t>
      </w:r>
      <w:r>
        <w:br/>
      </w:r>
      <w:r>
        <w:br/>
      </w:r>
      <w:r>
        <w:rPr>
          <w:rStyle w:val="VerbatimChar"/>
        </w:rPr>
        <w:t xml:space="preserve">  ami_id        = data.aws_ami.amazon_linux.id</w:t>
      </w:r>
      <w:r>
        <w:br/>
      </w:r>
      <w:r>
        <w:rPr>
          <w:rStyle w:val="VerbatimChar"/>
        </w:rPr>
        <w:t xml:space="preserve">  instance_type = "t3.micro"</w:t>
      </w:r>
      <w:r>
        <w:br/>
      </w:r>
      <w:r>
        <w:rPr>
          <w:rStyle w:val="VerbatimChar"/>
        </w:rPr>
        <w:t xml:space="preserve">  subnet_id     = aws_subnet.lab_subnet.id</w:t>
      </w:r>
      <w:r>
        <w:br/>
      </w:r>
      <w:r>
        <w:rPr>
          <w:rStyle w:val="VerbatimChar"/>
        </w:rPr>
        <w:t xml:space="preserve">  node_name     = "primary-api"</w:t>
      </w:r>
      <w:r>
        <w:br/>
      </w:r>
      <w:r>
        <w:rPr>
          <w:rStyle w:val="VerbatimChar"/>
        </w:rPr>
        <w:t xml:space="preserve">  environment   = var.environment</w:t>
      </w:r>
      <w:r>
        <w:br/>
      </w:r>
      <w:r>
        <w:rPr>
          <w:rStyle w:val="VerbatimChar"/>
        </w:rPr>
        <w:t xml:space="preserve">}</w:t>
      </w:r>
    </w:p>
    <w:bookmarkEnd w:id="900"/>
    <w:bookmarkStart w:id="901" w:name="outputs.tf-1"/>
    <w:p>
      <w:pPr>
        <w:pStyle w:val="Heading4"/>
      </w:pPr>
      <w:r>
        <w:rPr>
          <w:rStyle w:val="VerbatimChar"/>
        </w:rPr>
        <w:t xml:space="preserve">outputs.tf</w:t>
      </w:r>
    </w:p>
    <w:p>
      <w:pPr>
        <w:pStyle w:val="SourceCode"/>
      </w:pPr>
      <w:r>
        <w:rPr>
          <w:rStyle w:val="VerbatimChar"/>
        </w:rPr>
        <w:t xml:space="preserve">output "deployed_node_details" {</w:t>
      </w:r>
      <w:r>
        <w:br/>
      </w:r>
      <w:r>
        <w:rPr>
          <w:rStyle w:val="VerbatimChar"/>
        </w:rPr>
        <w:t xml:space="preserve">  description = "Details exported from child compute module"</w:t>
      </w:r>
      <w:r>
        <w:br/>
      </w:r>
      <w:r>
        <w:rPr>
          <w:rStyle w:val="VerbatimChar"/>
        </w:rPr>
        <w:t xml:space="preserve">  value = {</w:t>
      </w:r>
      <w:r>
        <w:br/>
      </w:r>
      <w:r>
        <w:rPr>
          <w:rStyle w:val="VerbatimChar"/>
        </w:rPr>
        <w:t xml:space="preserve">    instance_id = module.app_node.instance_id</w:t>
      </w:r>
      <w:r>
        <w:br/>
      </w:r>
      <w:r>
        <w:rPr>
          <w:rStyle w:val="VerbatimChar"/>
        </w:rPr>
        <w:t xml:space="preserve">    private_ip  = module.app_node.private_ip</w:t>
      </w:r>
      <w:r>
        <w:br/>
      </w:r>
      <w:r>
        <w:rPr>
          <w:rStyle w:val="VerbatimChar"/>
        </w:rPr>
        <w:t xml:space="preserve">  }</w:t>
      </w:r>
      <w:r>
        <w:br/>
      </w:r>
      <w:r>
        <w:rPr>
          <w:rStyle w:val="VerbatimChar"/>
        </w:rPr>
        <w:t xml:space="preserve">}</w:t>
      </w:r>
    </w:p>
    <w:bookmarkEnd w:id="901"/>
    <w:bookmarkEnd w:id="902"/>
    <w:bookmarkStart w:id="903" w:name="step-4-validate-plan-and-apply"/>
    <w:p>
      <w:pPr>
        <w:pStyle w:val="Heading3"/>
      </w:pPr>
      <w:r>
        <w:t xml:space="preserve">Step 4: Validate, Plan, and Apply</w:t>
      </w:r>
    </w:p>
    <w:p>
      <w:pPr>
        <w:pStyle w:val="FirstParagraph"/>
      </w:pPr>
      <w:r>
        <w:t xml:space="preserve">Execute the standard validation and deployment workflow:</w:t>
      </w:r>
    </w:p>
    <w:p>
      <w:pPr>
        <w:pStyle w:val="SourceCode"/>
      </w:pPr>
      <w:r>
        <w:rPr>
          <w:rStyle w:val="CommentTok"/>
        </w:rPr>
        <w:t xml:space="preserve"># 1. Initialize working directory and load providers/modules</w:t>
      </w:r>
      <w:r>
        <w:br/>
      </w:r>
      <w:r>
        <w:rPr>
          <w:rStyle w:val="ExtensionTok"/>
        </w:rPr>
        <w:t xml:space="preserve">terraform</w:t>
      </w:r>
      <w:r>
        <w:rPr>
          <w:rStyle w:val="NormalTok"/>
        </w:rPr>
        <w:t xml:space="preserve"> init</w:t>
      </w:r>
      <w:r>
        <w:br/>
      </w:r>
      <w:r>
        <w:br/>
      </w:r>
      <w:r>
        <w:rPr>
          <w:rStyle w:val="CommentTok"/>
        </w:rPr>
        <w:t xml:space="preserve"># 2. Validate configuration syntax and consistency</w:t>
      </w:r>
      <w:r>
        <w:br/>
      </w:r>
      <w:r>
        <w:rPr>
          <w:rStyle w:val="ExtensionTok"/>
        </w:rPr>
        <w:t xml:space="preserve">terraform</w:t>
      </w:r>
      <w:r>
        <w:rPr>
          <w:rStyle w:val="NormalTok"/>
        </w:rPr>
        <w:t xml:space="preserve"> validate</w:t>
      </w:r>
      <w:r>
        <w:br/>
      </w:r>
      <w:r>
        <w:br/>
      </w:r>
      <w:r>
        <w:rPr>
          <w:rStyle w:val="CommentTok"/>
        </w:rPr>
        <w:t xml:space="preserve"># 3. Perform dry-run plan step</w:t>
      </w:r>
      <w:r>
        <w:br/>
      </w:r>
      <w:r>
        <w:rPr>
          <w:rStyle w:val="ExtensionTok"/>
        </w:rPr>
        <w:t xml:space="preserve">terraform</w:t>
      </w:r>
      <w:r>
        <w:rPr>
          <w:rStyle w:val="NormalTok"/>
        </w:rPr>
        <w:t xml:space="preserve"> plan </w:t>
      </w:r>
      <w:r>
        <w:rPr>
          <w:rStyle w:val="AttributeTok"/>
        </w:rPr>
        <w:t xml:space="preserve">-out</w:t>
      </w:r>
      <w:r>
        <w:rPr>
          <w:rStyle w:val="OperatorTok"/>
        </w:rPr>
        <w:t xml:space="preserve">=</w:t>
      </w:r>
      <w:r>
        <w:rPr>
          <w:rStyle w:val="NormalTok"/>
        </w:rPr>
        <w:t xml:space="preserve">tfplan.binary</w:t>
      </w:r>
      <w:r>
        <w:br/>
      </w:r>
      <w:r>
        <w:br/>
      </w:r>
      <w:r>
        <w:rPr>
          <w:rStyle w:val="CommentTok"/>
        </w:rPr>
        <w:t xml:space="preserve"># 4. Apply execution plan</w:t>
      </w:r>
      <w:r>
        <w:br/>
      </w:r>
      <w:r>
        <w:rPr>
          <w:rStyle w:val="ExtensionTok"/>
        </w:rPr>
        <w:t xml:space="preserve">terraform</w:t>
      </w:r>
      <w:r>
        <w:rPr>
          <w:rStyle w:val="NormalTok"/>
        </w:rPr>
        <w:t xml:space="preserve"> apply tfplan.binary</w:t>
      </w:r>
    </w:p>
    <w:bookmarkEnd w:id="903"/>
    <w:bookmarkStart w:id="904" w:name="step-5-verification-and-cleanup"/>
    <w:p>
      <w:pPr>
        <w:pStyle w:val="Heading3"/>
      </w:pPr>
      <w:r>
        <w:t xml:space="preserve">Step 5: Verification and Cleanup</w:t>
      </w:r>
    </w:p>
    <w:p>
      <w:pPr>
        <w:pStyle w:val="FirstParagraph"/>
      </w:pPr>
      <w:r>
        <w:t xml:space="preserve">Confirm that outputs are correctly populated from the child module:</w:t>
      </w:r>
    </w:p>
    <w:p>
      <w:pPr>
        <w:pStyle w:val="SourceCode"/>
      </w:pPr>
      <w:r>
        <w:rPr>
          <w:rStyle w:val="CommentTok"/>
        </w:rPr>
        <w:t xml:space="preserve"># Display output values</w:t>
      </w:r>
      <w:r>
        <w:br/>
      </w:r>
      <w:r>
        <w:rPr>
          <w:rStyle w:val="ExtensionTok"/>
        </w:rPr>
        <w:t xml:space="preserve">terraform</w:t>
      </w:r>
      <w:r>
        <w:rPr>
          <w:rStyle w:val="NormalTok"/>
        </w:rPr>
        <w:t xml:space="preserve"> output deployed_node_details</w:t>
      </w:r>
      <w:r>
        <w:br/>
      </w:r>
      <w:r>
        <w:br/>
      </w:r>
      <w:r>
        <w:rPr>
          <w:rStyle w:val="CommentTok"/>
        </w:rPr>
        <w:t xml:space="preserve"># Clean up resources to prevent cloud cost accumulation</w:t>
      </w:r>
      <w:r>
        <w:br/>
      </w:r>
      <w:r>
        <w:rPr>
          <w:rStyle w:val="ExtensionTok"/>
        </w:rPr>
        <w:t xml:space="preserve">terraform</w:t>
      </w:r>
      <w:r>
        <w:rPr>
          <w:rStyle w:val="NormalTok"/>
        </w:rPr>
        <w:t xml:space="preserve"> destroy </w:t>
      </w:r>
      <w:r>
        <w:rPr>
          <w:rStyle w:val="AttributeTok"/>
        </w:rPr>
        <w:t xml:space="preserve">-auto-approve</w:t>
      </w:r>
    </w:p>
    <w:bookmarkEnd w:id="904"/>
    <w:bookmarkEnd w:id="905"/>
    <w:bookmarkEnd w:id="906"/>
    <w:bookmarkStart w:id="949" w:name="Xc71fdf9d22019148483b5efe6eb39d389995ff6"/>
    <w:p>
      <w:pPr>
        <w:pStyle w:val="Heading1"/>
      </w:pPr>
      <w:r>
        <w:t xml:space="preserve">Chapter 14: Ansible Architecture &amp; Core Playbooks</w:t>
      </w:r>
    </w:p>
    <w:p>
      <w:pPr>
        <w:pStyle w:val="FirstParagraph"/>
      </w:pPr>
      <w:r>
        <w:t xml:space="preserve">This chapter covers the architecture, configuration management principles, inventory control mechanisms, and playbook execution models of Ansible. It directly addresses Subject Area 701 (Configuration Management and Automation) of the</w:t>
      </w:r>
      <w:r>
        <w:t xml:space="preserve"> </w:t>
      </w:r>
      <w:r>
        <w:rPr>
          <w:b/>
          <w:bCs/>
        </w:rPr>
        <w:t xml:space="preserve">LPI 701-200 DevOps Tools Engineer Exam Objectives</w:t>
      </w:r>
      <w:r>
        <w:t xml:space="preserve">.</w:t>
      </w:r>
    </w:p>
    <w:bookmarkStart w:id="913" w:name="Xba947032804caad68677508617bac48704c38e4"/>
    <w:p>
      <w:pPr>
        <w:pStyle w:val="Heading2"/>
      </w:pPr>
      <w:r>
        <w:t xml:space="preserve">14.1 Agentless Configuration Management Engine &amp; SSH Control</w:t>
      </w:r>
    </w:p>
    <w:p>
      <w:pPr>
        <w:pStyle w:val="FirstParagraph"/>
      </w:pPr>
      <w:r>
        <w:t xml:space="preserve">Unlike agent-based configuration management tools (such as Puppet or Chef) that require a daemon running on managed nodes, Ansible utilizes an</w:t>
      </w:r>
      <w:r>
        <w:t xml:space="preserve"> </w:t>
      </w:r>
      <w:r>
        <w:rPr>
          <w:b/>
          <w:bCs/>
        </w:rPr>
        <w:t xml:space="preserve">agentless architecture</w:t>
      </w:r>
      <w:r>
        <w:t xml:space="preserve">.</w:t>
      </w:r>
    </w:p>
    <w:p>
      <w:pPr>
        <w:pStyle w:val="CaptionedFigure"/>
      </w:pPr>
      <w:r>
        <w:drawing>
          <wp:inline>
            <wp:extent cx="3131590" cy="1709530"/>
            <wp:effectExtent b="0" l="0" r="0" t="0"/>
            <wp:docPr descr="ANSIBLE CONTROL NODE" title="" id="908" name="Picture"/>
            <a:graphic>
              <a:graphicData uri="http://schemas.openxmlformats.org/drawingml/2006/picture">
                <pic:pic>
                  <pic:nvPicPr>
                    <pic:cNvPr descr="assets/images/chapter14/14-1-ANSIBLE-CONTROL-NODE.png" id="909" name="Picture"/>
                    <pic:cNvPicPr>
                      <a:picLocks noChangeArrowheads="1" noChangeAspect="1"/>
                    </pic:cNvPicPr>
                  </pic:nvPicPr>
                  <pic:blipFill>
                    <a:blip r:embed="rId907"/>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ANSIBLE CONTROL NODE</w:t>
      </w:r>
    </w:p>
    <w:bookmarkStart w:id="910" w:name="operational-mechanics"/>
    <w:p>
      <w:pPr>
        <w:pStyle w:val="Heading3"/>
      </w:pPr>
      <w:r>
        <w:t xml:space="preserve">Operational Mechanics</w:t>
      </w:r>
    </w:p>
    <w:p>
      <w:pPr>
        <w:numPr>
          <w:ilvl w:val="0"/>
          <w:numId w:val="1245"/>
        </w:numPr>
      </w:pPr>
      <w:r>
        <w:rPr>
          <w:b/>
          <w:bCs/>
        </w:rPr>
        <w:t xml:space="preserve">Control Node:</w:t>
      </w:r>
      <w:r>
        <w:t xml:space="preserve"> </w:t>
      </w:r>
      <w:r>
        <w:t xml:space="preserve">The system where Ansible is installed. Ansible processes playbooks, parses inventories, resolves dependencies, and renders templates locally on the Control Node.</w:t>
      </w:r>
    </w:p>
    <w:p>
      <w:pPr>
        <w:numPr>
          <w:ilvl w:val="0"/>
          <w:numId w:val="1245"/>
        </w:numPr>
      </w:pPr>
      <w:r>
        <w:rPr>
          <w:b/>
          <w:bCs/>
        </w:rPr>
        <w:t xml:space="preserve">Transport Layer:</w:t>
      </w:r>
      <w:r>
        <w:t xml:space="preserve"> </w:t>
      </w:r>
      <w:r>
        <w:t xml:space="preserve">Communication with managed nodes occurs via standard protocols:</w:t>
      </w:r>
    </w:p>
    <w:p>
      <w:pPr>
        <w:numPr>
          <w:ilvl w:val="1"/>
          <w:numId w:val="1246"/>
        </w:numPr>
      </w:pPr>
      <w:r>
        <w:rPr>
          <w:b/>
          <w:bCs/>
        </w:rPr>
        <w:t xml:space="preserve">OpenSSH / SFTP / SCP:</w:t>
      </w:r>
      <w:r>
        <w:t xml:space="preserve"> </w:t>
      </w:r>
      <w:r>
        <w:t xml:space="preserve">Default transport mechanism for Linux/Unix platforms.</w:t>
      </w:r>
    </w:p>
    <w:p>
      <w:pPr>
        <w:numPr>
          <w:ilvl w:val="1"/>
          <w:numId w:val="1246"/>
        </w:numPr>
      </w:pPr>
      <w:r>
        <w:rPr>
          <w:b/>
          <w:bCs/>
        </w:rPr>
        <w:t xml:space="preserve">WinRM / WinPSSession:</w:t>
      </w:r>
      <w:r>
        <w:t xml:space="preserve"> </w:t>
      </w:r>
      <w:r>
        <w:t xml:space="preserve">Used for native Windows target management.</w:t>
      </w:r>
    </w:p>
    <w:p>
      <w:pPr>
        <w:numPr>
          <w:ilvl w:val="0"/>
          <w:numId w:val="1245"/>
        </w:numPr>
      </w:pPr>
      <w:r>
        <w:rPr>
          <w:b/>
          <w:bCs/>
        </w:rPr>
        <w:t xml:space="preserve">Execution Model:</w:t>
      </w:r>
      <w:r>
        <w:t xml:space="preserve"> </w:t>
      </w:r>
      <w:r>
        <w:t xml:space="preserve">Ansible connects to managed nodes over SSH, transfers small ephemeral Python scripts (modules) to a temporary directory on the target, executes those scripts, extracts JSON formatted results, and cleans up the temporary files.</w:t>
      </w:r>
    </w:p>
    <w:bookmarkEnd w:id="910"/>
    <w:bookmarkStart w:id="911" w:name="requirements-for-managed-nodes"/>
    <w:p>
      <w:pPr>
        <w:pStyle w:val="Heading3"/>
      </w:pPr>
      <w:r>
        <w:t xml:space="preserve">Requirements for Managed Nodes</w:t>
      </w:r>
    </w:p>
    <w:p>
      <w:pPr>
        <w:numPr>
          <w:ilvl w:val="0"/>
          <w:numId w:val="1247"/>
        </w:numPr>
      </w:pPr>
      <w:r>
        <w:rPr>
          <w:b/>
          <w:bCs/>
        </w:rPr>
        <w:t xml:space="preserve">POSIX/Linux Targets:</w:t>
      </w:r>
      <w:r>
        <w:t xml:space="preserve"> </w:t>
      </w:r>
      <w:r>
        <w:t xml:space="preserve">Standard SSH daemon and a Python interpreter installed (</w:t>
      </w:r>
      <w:r>
        <w:rPr>
          <w:rStyle w:val="VerbatimChar"/>
        </w:rPr>
        <w:t xml:space="preserve">Python &gt;= 3.9</w:t>
      </w:r>
      <w:r>
        <w:t xml:space="preserve">).</w:t>
      </w:r>
    </w:p>
    <w:p>
      <w:pPr>
        <w:numPr>
          <w:ilvl w:val="0"/>
          <w:numId w:val="1247"/>
        </w:numPr>
      </w:pPr>
      <w:r>
        <w:rPr>
          <w:b/>
          <w:bCs/>
        </w:rPr>
        <w:t xml:space="preserve">Windows Targets:</w:t>
      </w:r>
      <w:r>
        <w:t xml:space="preserve"> </w:t>
      </w:r>
      <w:r>
        <w:t xml:space="preserve">PowerShell 3.0+ and WinRM configured for remote management.</w:t>
      </w:r>
    </w:p>
    <w:bookmarkEnd w:id="911"/>
    <w:bookmarkStart w:id="912" w:name="enterprise-ssh-tuning-ansible.cfg"/>
    <w:p>
      <w:pPr>
        <w:pStyle w:val="Heading3"/>
      </w:pPr>
      <w:r>
        <w:t xml:space="preserve">Enterprise SSH Tuning (</w:t>
      </w:r>
      <w:r>
        <w:rPr>
          <w:rStyle w:val="VerbatimChar"/>
        </w:rPr>
        <w:t xml:space="preserve">ansible.cfg</w:t>
      </w:r>
      <w:r>
        <w:t xml:space="preserve">)</w:t>
      </w:r>
    </w:p>
    <w:p>
      <w:pPr>
        <w:pStyle w:val="FirstParagraph"/>
      </w:pPr>
      <w:r>
        <w:t xml:space="preserve">To operate efficiently across thousands of enterprise targets, the default SSH transport settings must be tuned in</w:t>
      </w:r>
      <w:r>
        <w:t xml:space="preserve"> </w:t>
      </w:r>
      <w:r>
        <w:rPr>
          <w:rStyle w:val="VerbatimChar"/>
        </w:rPr>
        <w:t xml:space="preserve">ansible.cfg</w:t>
      </w:r>
    </w:p>
    <w:p>
      <w:pPr>
        <w:pStyle w:val="SourceCode"/>
      </w:pPr>
      <w:r>
        <w:rPr>
          <w:rStyle w:val="KeywordTok"/>
        </w:rPr>
        <w:t xml:space="preserve">[defaults]</w:t>
      </w:r>
      <w:r>
        <w:br/>
      </w:r>
      <w:r>
        <w:rPr>
          <w:rStyle w:val="DataTypeTok"/>
        </w:rPr>
        <w:t xml:space="preserve">inventory       </w:t>
      </w:r>
      <w:r>
        <w:rPr>
          <w:rStyle w:val="OtherTok"/>
        </w:rPr>
        <w:t xml:space="preserve">=</w:t>
      </w:r>
      <w:r>
        <w:rPr>
          <w:rStyle w:val="StringTok"/>
        </w:rPr>
        <w:t xml:space="preserve"> ./inventory</w:t>
      </w:r>
      <w:r>
        <w:br/>
      </w:r>
      <w:r>
        <w:rPr>
          <w:rStyle w:val="DataTypeTok"/>
        </w:rPr>
        <w:t xml:space="preserve">remote_user     </w:t>
      </w:r>
      <w:r>
        <w:rPr>
          <w:rStyle w:val="OtherTok"/>
        </w:rPr>
        <w:t xml:space="preserve">=</w:t>
      </w:r>
      <w:r>
        <w:rPr>
          <w:rStyle w:val="StringTok"/>
        </w:rPr>
        <w:t xml:space="preserve"> devops_admin</w:t>
      </w:r>
      <w:r>
        <w:br/>
      </w:r>
      <w:r>
        <w:rPr>
          <w:rStyle w:val="DataTypeTok"/>
        </w:rPr>
        <w:t xml:space="preserve">private_key_file </w:t>
      </w:r>
      <w:r>
        <w:rPr>
          <w:rStyle w:val="OtherTok"/>
        </w:rPr>
        <w:t xml:space="preserve">=</w:t>
      </w:r>
      <w:r>
        <w:rPr>
          <w:rStyle w:val="StringTok"/>
        </w:rPr>
        <w:t xml:space="preserve"> ~/.ssh/id_ed25519_enterprise</w:t>
      </w:r>
      <w:r>
        <w:br/>
      </w:r>
      <w:r>
        <w:rPr>
          <w:rStyle w:val="DataTypeTok"/>
        </w:rPr>
        <w:t xml:space="preserve">host_key_checking </w:t>
      </w:r>
      <w:r>
        <w:rPr>
          <w:rStyle w:val="OtherTok"/>
        </w:rPr>
        <w:t xml:space="preserve">=</w:t>
      </w:r>
      <w:r>
        <w:rPr>
          <w:rStyle w:val="StringTok"/>
        </w:rPr>
        <w:t xml:space="preserve"> </w:t>
      </w:r>
      <w:r>
        <w:rPr>
          <w:rStyle w:val="KeywordTok"/>
        </w:rPr>
        <w:t xml:space="preserve">True</w:t>
      </w:r>
      <w:r>
        <w:br/>
      </w:r>
      <w:r>
        <w:rPr>
          <w:rStyle w:val="DataTypeTok"/>
        </w:rPr>
        <w:t xml:space="preserve">forks           </w:t>
      </w:r>
      <w:r>
        <w:rPr>
          <w:rStyle w:val="OtherTok"/>
        </w:rPr>
        <w:t xml:space="preserve">=</w:t>
      </w:r>
      <w:r>
        <w:rPr>
          <w:rStyle w:val="StringTok"/>
        </w:rPr>
        <w:t xml:space="preserve"> 50            ; Parallel connections per task execution</w:t>
      </w:r>
      <w:r>
        <w:br/>
      </w:r>
      <w:r>
        <w:br/>
      </w:r>
      <w:r>
        <w:rPr>
          <w:rStyle w:val="KeywordTok"/>
        </w:rPr>
        <w:t xml:space="preserve">[privilege_escalation]</w:t>
      </w:r>
      <w:r>
        <w:br/>
      </w:r>
      <w:r>
        <w:rPr>
          <w:rStyle w:val="DataTypeTok"/>
        </w:rPr>
        <w:t xml:space="preserve">become          </w:t>
      </w:r>
      <w:r>
        <w:rPr>
          <w:rStyle w:val="OtherTok"/>
        </w:rPr>
        <w:t xml:space="preserve">=</w:t>
      </w:r>
      <w:r>
        <w:rPr>
          <w:rStyle w:val="StringTok"/>
        </w:rPr>
        <w:t xml:space="preserve"> </w:t>
      </w:r>
      <w:r>
        <w:rPr>
          <w:rStyle w:val="KeywordTok"/>
        </w:rPr>
        <w:t xml:space="preserve">True</w:t>
      </w:r>
      <w:r>
        <w:br/>
      </w:r>
      <w:r>
        <w:rPr>
          <w:rStyle w:val="DataTypeTok"/>
        </w:rPr>
        <w:t xml:space="preserve">become_method   </w:t>
      </w:r>
      <w:r>
        <w:rPr>
          <w:rStyle w:val="OtherTok"/>
        </w:rPr>
        <w:t xml:space="preserve">=</w:t>
      </w:r>
      <w:r>
        <w:rPr>
          <w:rStyle w:val="StringTok"/>
        </w:rPr>
        <w:t xml:space="preserve"> sudo</w:t>
      </w:r>
      <w:r>
        <w:br/>
      </w:r>
      <w:r>
        <w:rPr>
          <w:rStyle w:val="DataTypeTok"/>
        </w:rPr>
        <w:t xml:space="preserve">become_user     </w:t>
      </w:r>
      <w:r>
        <w:rPr>
          <w:rStyle w:val="OtherTok"/>
        </w:rPr>
        <w:t xml:space="preserve">=</w:t>
      </w:r>
      <w:r>
        <w:rPr>
          <w:rStyle w:val="StringTok"/>
        </w:rPr>
        <w:t xml:space="preserve"> root</w:t>
      </w:r>
      <w:r>
        <w:br/>
      </w:r>
      <w:r>
        <w:rPr>
          <w:rStyle w:val="DataTypeTok"/>
        </w:rPr>
        <w:t xml:space="preserve">become_ask_pass </w:t>
      </w:r>
      <w:r>
        <w:rPr>
          <w:rStyle w:val="OtherTok"/>
        </w:rPr>
        <w:t xml:space="preserve">=</w:t>
      </w:r>
      <w:r>
        <w:rPr>
          <w:rStyle w:val="StringTok"/>
        </w:rPr>
        <w:t xml:space="preserve"> </w:t>
      </w:r>
      <w:r>
        <w:rPr>
          <w:rStyle w:val="KeywordTok"/>
        </w:rPr>
        <w:t xml:space="preserve">False</w:t>
      </w:r>
      <w:r>
        <w:br/>
      </w:r>
      <w:r>
        <w:br/>
      </w:r>
      <w:r>
        <w:rPr>
          <w:rStyle w:val="KeywordTok"/>
        </w:rPr>
        <w:t xml:space="preserve">[ssh_connection]</w:t>
      </w:r>
      <w:r>
        <w:br/>
      </w:r>
      <w:r>
        <w:rPr>
          <w:rStyle w:val="DataTypeTok"/>
        </w:rPr>
        <w:t xml:space="preserve">pipelining      </w:t>
      </w:r>
      <w:r>
        <w:rPr>
          <w:rStyle w:val="OtherTok"/>
        </w:rPr>
        <w:t xml:space="preserve">=</w:t>
      </w:r>
      <w:r>
        <w:rPr>
          <w:rStyle w:val="StringTok"/>
        </w:rPr>
        <w:t xml:space="preserve"> True          ; Reduces SSH operations required to execute a module</w:t>
      </w:r>
      <w:r>
        <w:br/>
      </w:r>
      <w:r>
        <w:rPr>
          <w:rStyle w:val="DataTypeTok"/>
        </w:rPr>
        <w:t xml:space="preserve">ssh_args        </w:t>
      </w:r>
      <w:r>
        <w:rPr>
          <w:rStyle w:val="OtherTok"/>
        </w:rPr>
        <w:t xml:space="preserve">=</w:t>
      </w:r>
      <w:r>
        <w:rPr>
          <w:rStyle w:val="StringTok"/>
        </w:rPr>
        <w:t xml:space="preserve"> -o ControlMaster=auto -o ControlPersist=60s -o StrictHostKeyChecking=accept-new</w:t>
      </w:r>
    </w:p>
    <w:p>
      <w:pPr>
        <w:numPr>
          <w:ilvl w:val="0"/>
          <w:numId w:val="1248"/>
        </w:numPr>
      </w:pPr>
      <w:r>
        <w:rPr>
          <w:b/>
          <w:bCs/>
        </w:rPr>
        <w:t xml:space="preserve">Pipelining (</w:t>
      </w:r>
      <w:r>
        <w:rPr>
          <w:rStyle w:val="VerbatimChar"/>
          <w:b/>
          <w:bCs/>
        </w:rPr>
        <w:t xml:space="preserve">pipelining = True</w:t>
      </w:r>
      <w:r>
        <w:rPr>
          <w:b/>
          <w:bCs/>
        </w:rPr>
        <w:t xml:space="preserve">):</w:t>
      </w:r>
      <w:r>
        <w:t xml:space="preserve"> </w:t>
      </w:r>
      <w:r>
        <w:t xml:space="preserve">Bypasses the file-transfer step (</w:t>
      </w:r>
      <w:r>
        <w:rPr>
          <w:rStyle w:val="VerbatimChar"/>
        </w:rPr>
        <w:t xml:space="preserve">SFTP</w:t>
      </w:r>
      <w:r>
        <w:t xml:space="preserve">/</w:t>
      </w:r>
      <w:r>
        <w:rPr>
          <w:rStyle w:val="VerbatimChar"/>
        </w:rPr>
        <w:t xml:space="preserve">SCP</w:t>
      </w:r>
      <w:r>
        <w:t xml:space="preserve">) by piping Python scripts directly into the SSH session stdin. This significantly improves task execution performance across large fleets.</w:t>
      </w:r>
    </w:p>
    <w:p>
      <w:pPr>
        <w:numPr>
          <w:ilvl w:val="0"/>
          <w:numId w:val="1248"/>
        </w:numPr>
      </w:pPr>
      <w:r>
        <w:rPr>
          <w:b/>
          <w:bCs/>
        </w:rPr>
        <w:t xml:space="preserve">ControlPersist (</w:t>
      </w:r>
      <w:r>
        <w:rPr>
          <w:rStyle w:val="VerbatimChar"/>
          <w:b/>
          <w:bCs/>
        </w:rPr>
        <w:t xml:space="preserve">ControlPersist=60s</w:t>
      </w:r>
      <w:r>
        <w:rPr>
          <w:b/>
          <w:bCs/>
        </w:rPr>
        <w:t xml:space="preserve">):</w:t>
      </w:r>
      <w:r>
        <w:t xml:space="preserve"> </w:t>
      </w:r>
      <w:r>
        <w:t xml:space="preserve">Reuses established SSH sockets for subsequent commands executed against the same target within the specified idle window.</w:t>
      </w:r>
    </w:p>
    <w:bookmarkEnd w:id="912"/>
    <w:bookmarkEnd w:id="913"/>
    <w:bookmarkStart w:id="920" w:name="X48661def566803c524836854e9055434e6da6a8"/>
    <w:p>
      <w:pPr>
        <w:pStyle w:val="Heading2"/>
      </w:pPr>
      <w:r>
        <w:t xml:space="preserve">14.2 Inventory Files (Static vs. Dynamic Inventory Engines)</w:t>
      </w:r>
    </w:p>
    <w:p>
      <w:pPr>
        <w:pStyle w:val="FirstParagraph"/>
      </w:pPr>
      <w:r>
        <w:t xml:space="preserve">Ansible manages targets defined in an</w:t>
      </w:r>
      <w:r>
        <w:t xml:space="preserve"> </w:t>
      </w:r>
      <w:r>
        <w:rPr>
          <w:b/>
          <w:bCs/>
        </w:rPr>
        <w:t xml:space="preserve">inventory</w:t>
      </w:r>
      <w:r>
        <w:t xml:space="preserve">. An inventory maps managed targets to logical groups for targeted configuration execution.</w:t>
      </w:r>
    </w:p>
    <w:bookmarkStart w:id="916" w:name="static-inventories"/>
    <w:p>
      <w:pPr>
        <w:pStyle w:val="Heading3"/>
      </w:pPr>
      <w:r>
        <w:t xml:space="preserve">Static Inventories</w:t>
      </w:r>
    </w:p>
    <w:p>
      <w:pPr>
        <w:pStyle w:val="FirstParagraph"/>
      </w:pPr>
      <w:r>
        <w:t xml:space="preserve">Static inventories use INI or YAML file formats to list hosts and host groups.</w:t>
      </w:r>
    </w:p>
    <w:bookmarkStart w:id="914" w:name="ini-format-inventoryhosts.ini"/>
    <w:p>
      <w:pPr>
        <w:pStyle w:val="Heading4"/>
      </w:pPr>
      <w:r>
        <w:t xml:space="preserve">INI Format (</w:t>
      </w:r>
      <w:r>
        <w:rPr>
          <w:rStyle w:val="VerbatimChar"/>
        </w:rPr>
        <w:t xml:space="preserve">inventory/hosts.ini</w:t>
      </w:r>
      <w:r>
        <w:t xml:space="preserve">)</w:t>
      </w:r>
    </w:p>
    <w:p>
      <w:pPr>
        <w:pStyle w:val="SourceCode"/>
      </w:pPr>
      <w:r>
        <w:rPr>
          <w:rStyle w:val="KeywordTok"/>
        </w:rPr>
        <w:t xml:space="preserve">[webservers]</w:t>
      </w:r>
      <w:r>
        <w:br/>
      </w:r>
      <w:r>
        <w:rPr>
          <w:rStyle w:val="DataTypeTok"/>
        </w:rPr>
        <w:t xml:space="preserve">web-node-01.example.com ansible_host</w:t>
      </w:r>
      <w:r>
        <w:rPr>
          <w:rStyle w:val="OtherTok"/>
        </w:rPr>
        <w:t xml:space="preserve">=</w:t>
      </w:r>
      <w:r>
        <w:rPr>
          <w:rStyle w:val="StringTok"/>
        </w:rPr>
        <w:t xml:space="preserve">10.0.1.10</w:t>
      </w:r>
      <w:r>
        <w:br/>
      </w:r>
      <w:r>
        <w:rPr>
          <w:rStyle w:val="DataTypeTok"/>
        </w:rPr>
        <w:t xml:space="preserve">web-node-02.example.com ansible_host</w:t>
      </w:r>
      <w:r>
        <w:rPr>
          <w:rStyle w:val="OtherTok"/>
        </w:rPr>
        <w:t xml:space="preserve">=</w:t>
      </w:r>
      <w:r>
        <w:rPr>
          <w:rStyle w:val="StringTok"/>
        </w:rPr>
        <w:t xml:space="preserve">10.0.1.11</w:t>
      </w:r>
      <w:r>
        <w:br/>
      </w:r>
      <w:r>
        <w:br/>
      </w:r>
      <w:r>
        <w:rPr>
          <w:rStyle w:val="KeywordTok"/>
        </w:rPr>
        <w:t xml:space="preserve">[dbservers]</w:t>
      </w:r>
      <w:r>
        <w:br/>
      </w:r>
      <w:r>
        <w:rPr>
          <w:rStyle w:val="DataTypeTok"/>
        </w:rPr>
        <w:t xml:space="preserve">db-node-01.example.com ansible_host</w:t>
      </w:r>
      <w:r>
        <w:rPr>
          <w:rStyle w:val="OtherTok"/>
        </w:rPr>
        <w:t xml:space="preserve">=</w:t>
      </w:r>
      <w:r>
        <w:rPr>
          <w:rStyle w:val="StringTok"/>
        </w:rPr>
        <w:t xml:space="preserve">10.0.2.20</w:t>
      </w:r>
      <w:r>
        <w:br/>
      </w:r>
      <w:r>
        <w:br/>
      </w:r>
      <w:r>
        <w:rPr>
          <w:rStyle w:val="KeywordTok"/>
        </w:rPr>
        <w:t xml:space="preserve">[production:children]</w:t>
      </w:r>
      <w:r>
        <w:br/>
      </w:r>
      <w:r>
        <w:rPr>
          <w:rStyle w:val="DataTypeTok"/>
        </w:rPr>
        <w:t xml:space="preserve">webservers</w:t>
      </w:r>
      <w:r>
        <w:br/>
      </w:r>
      <w:r>
        <w:rPr>
          <w:rStyle w:val="DataTypeTok"/>
        </w:rPr>
        <w:t xml:space="preserve">dbservers</w:t>
      </w:r>
      <w:r>
        <w:br/>
      </w:r>
      <w:r>
        <w:br/>
      </w:r>
      <w:r>
        <w:rPr>
          <w:rStyle w:val="KeywordTok"/>
        </w:rPr>
        <w:t xml:space="preserve">[production:vars]</w:t>
      </w:r>
      <w:r>
        <w:br/>
      </w:r>
      <w:r>
        <w:rPr>
          <w:rStyle w:val="DataTypeTok"/>
        </w:rPr>
        <w:t xml:space="preserve">env</w:t>
      </w:r>
      <w:r>
        <w:rPr>
          <w:rStyle w:val="OtherTok"/>
        </w:rPr>
        <w:t xml:space="preserve">=</w:t>
      </w:r>
      <w:r>
        <w:rPr>
          <w:rStyle w:val="StringTok"/>
        </w:rPr>
        <w:t xml:space="preserve">production</w:t>
      </w:r>
      <w:r>
        <w:br/>
      </w:r>
      <w:r>
        <w:rPr>
          <w:rStyle w:val="DataTypeTok"/>
        </w:rPr>
        <w:t xml:space="preserve">ansible_port</w:t>
      </w:r>
      <w:r>
        <w:rPr>
          <w:rStyle w:val="OtherTok"/>
        </w:rPr>
        <w:t xml:space="preserve">=</w:t>
      </w:r>
      <w:r>
        <w:rPr>
          <w:rStyle w:val="DecValTok"/>
        </w:rPr>
        <w:t xml:space="preserve">22</w:t>
      </w:r>
    </w:p>
    <w:bookmarkEnd w:id="914"/>
    <w:bookmarkStart w:id="915" w:name="yaml-format-inventoryhosts.yaml"/>
    <w:p>
      <w:pPr>
        <w:pStyle w:val="Heading4"/>
      </w:pPr>
      <w:r>
        <w:t xml:space="preserve">YAML Format (</w:t>
      </w:r>
      <w:r>
        <w:rPr>
          <w:rStyle w:val="VerbatimChar"/>
        </w:rPr>
        <w:t xml:space="preserve">inventory/hosts.yaml</w:t>
      </w:r>
      <w:r>
        <w:t xml:space="preserve">)</w:t>
      </w:r>
    </w:p>
    <w:p>
      <w:pPr>
        <w:pStyle w:val="SourceCode"/>
      </w:pPr>
      <w:r>
        <w:rPr>
          <w:rStyle w:val="FunctionTok"/>
        </w:rPr>
        <w:t xml:space="preserve">all</w:t>
      </w:r>
      <w:r>
        <w:rPr>
          <w:rStyle w:val="KeywordTok"/>
        </w:rPr>
        <w:t xml:space="preserve">:</w:t>
      </w:r>
      <w:r>
        <w:br/>
      </w:r>
      <w:r>
        <w:rPr>
          <w:rStyle w:val="AttributeTok"/>
        </w:rPr>
        <w:t xml:space="preserve">  </w:t>
      </w:r>
      <w:r>
        <w:rPr>
          <w:rStyle w:val="FunctionTok"/>
        </w:rPr>
        <w:t xml:space="preserve">children</w:t>
      </w:r>
      <w:r>
        <w:rPr>
          <w:rStyle w:val="KeywordTok"/>
        </w:rPr>
        <w:t xml:space="preserve">:</w:t>
      </w:r>
      <w:r>
        <w:br/>
      </w:r>
      <w:r>
        <w:rPr>
          <w:rStyle w:val="AttributeTok"/>
        </w:rPr>
        <w:t xml:space="preserve">    </w:t>
      </w:r>
      <w:r>
        <w:rPr>
          <w:rStyle w:val="FunctionTok"/>
        </w:rPr>
        <w:t xml:space="preserve">webservers</w:t>
      </w:r>
      <w:r>
        <w:rPr>
          <w:rStyle w:val="KeywordTok"/>
        </w:rPr>
        <w:t xml:space="preserve">:</w:t>
      </w:r>
      <w:r>
        <w:br/>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FunctionTok"/>
        </w:rPr>
        <w:t xml:space="preserve">web-node-01.example.com</w:t>
      </w:r>
      <w:r>
        <w:rPr>
          <w:rStyle w:val="KeywordTok"/>
        </w:rPr>
        <w:t xml:space="preserve">:</w:t>
      </w:r>
      <w:r>
        <w:br/>
      </w:r>
      <w:r>
        <w:rPr>
          <w:rStyle w:val="AttributeTok"/>
        </w:rPr>
        <w:t xml:space="preserve">          </w:t>
      </w:r>
      <w:r>
        <w:rPr>
          <w:rStyle w:val="FunctionTok"/>
        </w:rPr>
        <w:t xml:space="preserve">ansible_host</w:t>
      </w:r>
      <w:r>
        <w:rPr>
          <w:rStyle w:val="KeywordTok"/>
        </w:rPr>
        <w:t xml:space="preserve">:</w:t>
      </w:r>
      <w:r>
        <w:rPr>
          <w:rStyle w:val="AttributeTok"/>
        </w:rPr>
        <w:t xml:space="preserve"> </w:t>
      </w:r>
      <w:r>
        <w:rPr>
          <w:rStyle w:val="FloatTok"/>
        </w:rPr>
        <w:t xml:space="preserve">10.0.1.10</w:t>
      </w:r>
      <w:r>
        <w:br/>
      </w:r>
      <w:r>
        <w:rPr>
          <w:rStyle w:val="AttributeTok"/>
        </w:rPr>
        <w:t xml:space="preserve">        </w:t>
      </w:r>
      <w:r>
        <w:rPr>
          <w:rStyle w:val="FunctionTok"/>
        </w:rPr>
        <w:t xml:space="preserve">web-node-02.example.com</w:t>
      </w:r>
      <w:r>
        <w:rPr>
          <w:rStyle w:val="KeywordTok"/>
        </w:rPr>
        <w:t xml:space="preserve">:</w:t>
      </w:r>
      <w:r>
        <w:br/>
      </w:r>
      <w:r>
        <w:rPr>
          <w:rStyle w:val="AttributeTok"/>
        </w:rPr>
        <w:t xml:space="preserve">          </w:t>
      </w:r>
      <w:r>
        <w:rPr>
          <w:rStyle w:val="FunctionTok"/>
        </w:rPr>
        <w:t xml:space="preserve">ansible_host</w:t>
      </w:r>
      <w:r>
        <w:rPr>
          <w:rStyle w:val="KeywordTok"/>
        </w:rPr>
        <w:t xml:space="preserve">:</w:t>
      </w:r>
      <w:r>
        <w:rPr>
          <w:rStyle w:val="AttributeTok"/>
        </w:rPr>
        <w:t xml:space="preserve"> </w:t>
      </w:r>
      <w:r>
        <w:rPr>
          <w:rStyle w:val="FloatTok"/>
        </w:rPr>
        <w:t xml:space="preserve">10.0.1.11</w:t>
      </w:r>
      <w:r>
        <w:br/>
      </w:r>
      <w:r>
        <w:rPr>
          <w:rStyle w:val="AttributeTok"/>
        </w:rPr>
        <w:t xml:space="preserve">    </w:t>
      </w:r>
      <w:r>
        <w:rPr>
          <w:rStyle w:val="FunctionTok"/>
        </w:rPr>
        <w:t xml:space="preserve">dbservers</w:t>
      </w:r>
      <w:r>
        <w:rPr>
          <w:rStyle w:val="KeywordTok"/>
        </w:rPr>
        <w:t xml:space="preserve">:</w:t>
      </w:r>
      <w:r>
        <w:br/>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FunctionTok"/>
        </w:rPr>
        <w:t xml:space="preserve">db-node-01.example.com</w:t>
      </w:r>
      <w:r>
        <w:rPr>
          <w:rStyle w:val="KeywordTok"/>
        </w:rPr>
        <w:t xml:space="preserve">:</w:t>
      </w:r>
      <w:r>
        <w:br/>
      </w:r>
      <w:r>
        <w:rPr>
          <w:rStyle w:val="AttributeTok"/>
        </w:rPr>
        <w:t xml:space="preserve">          </w:t>
      </w:r>
      <w:r>
        <w:rPr>
          <w:rStyle w:val="FunctionTok"/>
        </w:rPr>
        <w:t xml:space="preserve">ansible_host</w:t>
      </w:r>
      <w:r>
        <w:rPr>
          <w:rStyle w:val="KeywordTok"/>
        </w:rPr>
        <w:t xml:space="preserve">:</w:t>
      </w:r>
      <w:r>
        <w:rPr>
          <w:rStyle w:val="AttributeTok"/>
        </w:rPr>
        <w:t xml:space="preserve"> </w:t>
      </w:r>
      <w:r>
        <w:rPr>
          <w:rStyle w:val="FloatTok"/>
        </w:rPr>
        <w:t xml:space="preserve">10.0.2.20</w:t>
      </w:r>
      <w:r>
        <w:br/>
      </w:r>
      <w:r>
        <w:rPr>
          <w:rStyle w:val="AttributeTok"/>
        </w:rPr>
        <w:t xml:space="preserve">      </w:t>
      </w:r>
      <w:r>
        <w:rPr>
          <w:rStyle w:val="FunctionTok"/>
        </w:rPr>
        <w:t xml:space="preserve">vars</w:t>
      </w:r>
      <w:r>
        <w:rPr>
          <w:rStyle w:val="KeywordTok"/>
        </w:rPr>
        <w:t xml:space="preserve">:</w:t>
      </w:r>
      <w:r>
        <w:br/>
      </w:r>
      <w:r>
        <w:rPr>
          <w:rStyle w:val="AttributeTok"/>
        </w:rPr>
        <w:t xml:space="preserve">        </w:t>
      </w:r>
      <w:r>
        <w:rPr>
          <w:rStyle w:val="FunctionTok"/>
        </w:rPr>
        <w:t xml:space="preserve">db_port</w:t>
      </w:r>
      <w:r>
        <w:rPr>
          <w:rStyle w:val="KeywordTok"/>
        </w:rPr>
        <w:t xml:space="preserve">:</w:t>
      </w:r>
      <w:r>
        <w:rPr>
          <w:rStyle w:val="AttributeTok"/>
        </w:rPr>
        <w:t xml:space="preserve"> </w:t>
      </w:r>
      <w:r>
        <w:rPr>
          <w:rStyle w:val="DecValTok"/>
        </w:rPr>
        <w:t xml:space="preserve">5432</w:t>
      </w:r>
    </w:p>
    <w:bookmarkEnd w:id="915"/>
    <w:bookmarkEnd w:id="916"/>
    <w:bookmarkStart w:id="919" w:name="dynamic-inventory-engines"/>
    <w:p>
      <w:pPr>
        <w:pStyle w:val="Heading3"/>
      </w:pPr>
      <w:r>
        <w:t xml:space="preserve">Dynamic Inventory Engines</w:t>
      </w:r>
    </w:p>
    <w:p>
      <w:pPr>
        <w:pStyle w:val="FirstParagraph"/>
      </w:pPr>
      <w:r>
        <w:t xml:space="preserve">In cloud environments (AWS, Azure, GCP, OpenStack), static IP addresses and hostnames change frequently.</w:t>
      </w:r>
      <w:r>
        <w:t xml:space="preserve"> </w:t>
      </w:r>
      <w:r>
        <w:rPr>
          <w:b/>
          <w:bCs/>
        </w:rPr>
        <w:t xml:space="preserve">Dynamic Inventory Plugins</w:t>
      </w:r>
      <w:r>
        <w:t xml:space="preserve"> </w:t>
      </w:r>
      <w:r>
        <w:t xml:space="preserve">query cloud provider APIs at runtime to dynamically build host lists and group metadata using tags.</w:t>
      </w:r>
    </w:p>
    <w:bookmarkStart w:id="917" w:name="X0084e6b623c81a4c04f65c3abcf0efd5bcc484c"/>
    <w:p>
      <w:pPr>
        <w:pStyle w:val="Heading4"/>
      </w:pPr>
      <w:r>
        <w:t xml:space="preserve">Enterprise Dynamic Inventory Configuration: AWS EC2 Plugin (</w:t>
      </w:r>
      <w:r>
        <w:rPr>
          <w:rStyle w:val="VerbatimChar"/>
        </w:rPr>
        <w:t xml:space="preserve">aws_ec2.yaml</w:t>
      </w:r>
      <w:r>
        <w:t xml:space="preserve">)</w:t>
      </w:r>
    </w:p>
    <w:p>
      <w:pPr>
        <w:pStyle w:val="FirstParagraph"/>
      </w:pPr>
      <w:r>
        <w:t xml:space="preserve">To use the dynamic inventory plugin, name the file ending with</w:t>
      </w:r>
      <w:r>
        <w:t xml:space="preserve"> </w:t>
      </w:r>
      <w:r>
        <w:rPr>
          <w:rStyle w:val="VerbatimChar"/>
        </w:rPr>
        <w:t xml:space="preserve">aws_ec2.yaml</w:t>
      </w:r>
      <w:r>
        <w:t xml:space="preserve"> </w:t>
      </w:r>
      <w:r>
        <w:t xml:space="preserve">or</w:t>
      </w:r>
      <w:r>
        <w:t xml:space="preserve"> </w:t>
      </w:r>
      <w:r>
        <w:rPr>
          <w:rStyle w:val="VerbatimChar"/>
        </w:rPr>
        <w:t xml:space="preserve">aws_ec2.yml</w:t>
      </w:r>
      <w:r>
        <w:t xml:space="preserve">:</w:t>
      </w:r>
    </w:p>
    <w:p>
      <w:pPr>
        <w:pStyle w:val="SourceCode"/>
      </w:pPr>
      <w:r>
        <w:rPr>
          <w:rStyle w:val="FunctionTok"/>
        </w:rPr>
        <w:t xml:space="preserve">plugin</w:t>
      </w:r>
      <w:r>
        <w:rPr>
          <w:rStyle w:val="KeywordTok"/>
        </w:rPr>
        <w:t xml:space="preserve">:</w:t>
      </w:r>
      <w:r>
        <w:rPr>
          <w:rStyle w:val="AttributeTok"/>
        </w:rPr>
        <w:t xml:space="preserve"> amazon.aws.aws_ec2</w:t>
      </w:r>
      <w:r>
        <w:br/>
      </w:r>
      <w:r>
        <w:rPr>
          <w:rStyle w:val="FunctionTok"/>
        </w:rPr>
        <w:t xml:space="preserve">regions</w:t>
      </w:r>
      <w:r>
        <w:rPr>
          <w:rStyle w:val="KeywordTok"/>
        </w:rPr>
        <w:t xml:space="preserve">:</w:t>
      </w:r>
      <w:r>
        <w:br/>
      </w:r>
      <w:r>
        <w:rPr>
          <w:rStyle w:val="AttributeTok"/>
        </w:rPr>
        <w:t xml:space="preserve">  </w:t>
      </w:r>
      <w:r>
        <w:rPr>
          <w:rStyle w:val="KeywordTok"/>
        </w:rPr>
        <w:t xml:space="preserve">-</w:t>
      </w:r>
      <w:r>
        <w:rPr>
          <w:rStyle w:val="AttributeTok"/>
        </w:rPr>
        <w:t xml:space="preserve"> us-east-1</w:t>
      </w:r>
      <w:r>
        <w:br/>
      </w:r>
      <w:r>
        <w:rPr>
          <w:rStyle w:val="AttributeTok"/>
        </w:rPr>
        <w:t xml:space="preserve">  </w:t>
      </w:r>
      <w:r>
        <w:rPr>
          <w:rStyle w:val="KeywordTok"/>
        </w:rPr>
        <w:t xml:space="preserve">-</w:t>
      </w:r>
      <w:r>
        <w:rPr>
          <w:rStyle w:val="AttributeTok"/>
        </w:rPr>
        <w:t xml:space="preserve"> us-west-2</w:t>
      </w:r>
      <w:r>
        <w:br/>
      </w:r>
      <w:r>
        <w:br/>
      </w:r>
      <w:r>
        <w:rPr>
          <w:rStyle w:val="CommentTok"/>
        </w:rPr>
        <w:t xml:space="preserve"># Filter target instances by state and tags</w:t>
      </w:r>
      <w:r>
        <w:br/>
      </w:r>
      <w:r>
        <w:rPr>
          <w:rStyle w:val="FunctionTok"/>
        </w:rPr>
        <w:t xml:space="preserve">filters</w:t>
      </w:r>
      <w:r>
        <w:rPr>
          <w:rStyle w:val="KeywordTok"/>
        </w:rPr>
        <w:t xml:space="preserve">:</w:t>
      </w:r>
      <w:r>
        <w:br/>
      </w:r>
      <w:r>
        <w:rPr>
          <w:rStyle w:val="AttributeTok"/>
        </w:rPr>
        <w:t xml:space="preserve">  </w:t>
      </w:r>
      <w:r>
        <w:rPr>
          <w:rStyle w:val="FunctionTok"/>
        </w:rPr>
        <w:t xml:space="preserve">instance-state-name</w:t>
      </w:r>
      <w:r>
        <w:rPr>
          <w:rStyle w:val="KeywordTok"/>
        </w:rPr>
        <w:t xml:space="preserve">:</w:t>
      </w:r>
      <w:r>
        <w:rPr>
          <w:rStyle w:val="AttributeTok"/>
        </w:rPr>
        <w:t xml:space="preserve"> </w:t>
      </w:r>
      <w:r>
        <w:rPr>
          <w:rStyle w:val="KeywordTok"/>
        </w:rPr>
        <w:t xml:space="preserve">[</w:t>
      </w:r>
      <w:r>
        <w:rPr>
          <w:rStyle w:val="AttributeTok"/>
        </w:rPr>
        <w:t xml:space="preserve">running</w:t>
      </w:r>
      <w:r>
        <w:rPr>
          <w:rStyle w:val="KeywordTok"/>
        </w:rPr>
        <w:t xml:space="preserve">]</w:t>
      </w:r>
      <w:r>
        <w:br/>
      </w:r>
      <w:r>
        <w:rPr>
          <w:rStyle w:val="AttributeTok"/>
        </w:rPr>
        <w:t xml:space="preserve">  tag</w:t>
      </w:r>
      <w:r>
        <w:rPr>
          <w:rStyle w:val="FunctionTok"/>
        </w:rPr>
        <w:t xml:space="preserve">:Environment</w:t>
      </w:r>
      <w:r>
        <w:rPr>
          <w:rStyle w:val="KeywordTok"/>
        </w:rPr>
        <w:t xml:space="preserve">:</w:t>
      </w:r>
      <w:r>
        <w:rPr>
          <w:rStyle w:val="AttributeTok"/>
        </w:rPr>
        <w:t xml:space="preserve"> production</w:t>
      </w:r>
      <w:r>
        <w:br/>
      </w:r>
      <w:r>
        <w:br/>
      </w:r>
      <w:r>
        <w:rPr>
          <w:rStyle w:val="CommentTok"/>
        </w:rPr>
        <w:t xml:space="preserve"># Group hosts logically using Jinja2 expressions</w:t>
      </w:r>
      <w:r>
        <w:br/>
      </w:r>
      <w:r>
        <w:rPr>
          <w:rStyle w:val="FunctionTok"/>
        </w:rPr>
        <w:t xml:space="preserve">keyed_groups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tags.Role</w:t>
      </w:r>
      <w:r>
        <w:br/>
      </w:r>
      <w:r>
        <w:rPr>
          <w:rStyle w:val="AttributeTok"/>
        </w:rPr>
        <w:t xml:space="preserve">    </w:t>
      </w:r>
      <w:r>
        <w:rPr>
          <w:rStyle w:val="FunctionTok"/>
        </w:rPr>
        <w:t xml:space="preserve">prefix</w:t>
      </w:r>
      <w:r>
        <w:rPr>
          <w:rStyle w:val="KeywordTok"/>
        </w:rPr>
        <w:t xml:space="preserve">:</w:t>
      </w:r>
      <w:r>
        <w:rPr>
          <w:rStyle w:val="AttributeTok"/>
        </w:rPr>
        <w:t xml:space="preserve"> role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tags.Environment</w:t>
      </w:r>
      <w:r>
        <w:br/>
      </w:r>
      <w:r>
        <w:rPr>
          <w:rStyle w:val="AttributeTok"/>
        </w:rPr>
        <w:t xml:space="preserve">    </w:t>
      </w:r>
      <w:r>
        <w:rPr>
          <w:rStyle w:val="FunctionTok"/>
        </w:rPr>
        <w:t xml:space="preserve">prefix</w:t>
      </w:r>
      <w:r>
        <w:rPr>
          <w:rStyle w:val="KeywordTok"/>
        </w:rPr>
        <w:t xml:space="preserve">:</w:t>
      </w:r>
      <w:r>
        <w:rPr>
          <w:rStyle w:val="AttributeTok"/>
        </w:rPr>
        <w:t xml:space="preserve"> env</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placement.availability_zone</w:t>
      </w:r>
      <w:r>
        <w:br/>
      </w:r>
      <w:r>
        <w:rPr>
          <w:rStyle w:val="AttributeTok"/>
        </w:rPr>
        <w:t xml:space="preserve">    </w:t>
      </w:r>
      <w:r>
        <w:rPr>
          <w:rStyle w:val="FunctionTok"/>
        </w:rPr>
        <w:t xml:space="preserve">prefix</w:t>
      </w:r>
      <w:r>
        <w:rPr>
          <w:rStyle w:val="KeywordTok"/>
        </w:rPr>
        <w:t xml:space="preserve">:</w:t>
      </w:r>
      <w:r>
        <w:rPr>
          <w:rStyle w:val="AttributeTok"/>
        </w:rPr>
        <w:t xml:space="preserve"> az</w:t>
      </w:r>
      <w:r>
        <w:br/>
      </w:r>
      <w:r>
        <w:br/>
      </w:r>
      <w:r>
        <w:rPr>
          <w:rStyle w:val="CommentTok"/>
        </w:rPr>
        <w:t xml:space="preserve"># Set connection properties dynamically</w:t>
      </w:r>
      <w:r>
        <w:br/>
      </w:r>
      <w:r>
        <w:rPr>
          <w:rStyle w:val="FunctionTok"/>
        </w:rPr>
        <w:t xml:space="preserve">compose</w:t>
      </w:r>
      <w:r>
        <w:rPr>
          <w:rStyle w:val="KeywordTok"/>
        </w:rPr>
        <w:t xml:space="preserve">:</w:t>
      </w:r>
      <w:r>
        <w:br/>
      </w:r>
      <w:r>
        <w:rPr>
          <w:rStyle w:val="AttributeTok"/>
        </w:rPr>
        <w:t xml:space="preserve">  </w:t>
      </w:r>
      <w:r>
        <w:rPr>
          <w:rStyle w:val="FunctionTok"/>
        </w:rPr>
        <w:t xml:space="preserve">ansible_host</w:t>
      </w:r>
      <w:r>
        <w:rPr>
          <w:rStyle w:val="KeywordTok"/>
        </w:rPr>
        <w:t xml:space="preserve">:</w:t>
      </w:r>
      <w:r>
        <w:rPr>
          <w:rStyle w:val="AttributeTok"/>
        </w:rPr>
        <w:t xml:space="preserve"> private_ip_address</w:t>
      </w:r>
    </w:p>
    <w:bookmarkEnd w:id="917"/>
    <w:bookmarkStart w:id="918" w:name="testing-inventory-parsing"/>
    <w:p>
      <w:pPr>
        <w:pStyle w:val="Heading4"/>
      </w:pPr>
      <w:r>
        <w:t xml:space="preserve">Testing Inventory Parsing</w:t>
      </w:r>
    </w:p>
    <w:p>
      <w:pPr>
        <w:pStyle w:val="SourceCode"/>
      </w:pPr>
      <w:r>
        <w:rPr>
          <w:rStyle w:val="CommentTok"/>
        </w:rPr>
        <w:t xml:space="preserve"># Verify static or dynamic inventory output in JSON format</w:t>
      </w:r>
      <w:r>
        <w:br/>
      </w:r>
      <w:r>
        <w:rPr>
          <w:rStyle w:val="ExtensionTok"/>
        </w:rPr>
        <w:t xml:space="preserve">ansible-inventory</w:t>
      </w:r>
      <w:r>
        <w:rPr>
          <w:rStyle w:val="NormalTok"/>
        </w:rPr>
        <w:t xml:space="preserve"> </w:t>
      </w:r>
      <w:r>
        <w:rPr>
          <w:rStyle w:val="AttributeTok"/>
        </w:rPr>
        <w:t xml:space="preserve">-i</w:t>
      </w:r>
      <w:r>
        <w:rPr>
          <w:rStyle w:val="NormalTok"/>
        </w:rPr>
        <w:t xml:space="preserve"> aws_ec2.yaml </w:t>
      </w:r>
      <w:r>
        <w:rPr>
          <w:rStyle w:val="AttributeTok"/>
        </w:rPr>
        <w:t xml:space="preserve">--list</w:t>
      </w:r>
      <w:r>
        <w:br/>
      </w:r>
      <w:r>
        <w:br/>
      </w:r>
      <w:r>
        <w:rPr>
          <w:rStyle w:val="CommentTok"/>
        </w:rPr>
        <w:t xml:space="preserve"># View logical graph structure of target groups</w:t>
      </w:r>
      <w:r>
        <w:br/>
      </w:r>
      <w:r>
        <w:rPr>
          <w:rStyle w:val="ExtensionTok"/>
        </w:rPr>
        <w:t xml:space="preserve">ansible-inventory</w:t>
      </w:r>
      <w:r>
        <w:rPr>
          <w:rStyle w:val="NormalTok"/>
        </w:rPr>
        <w:t xml:space="preserve"> </w:t>
      </w:r>
      <w:r>
        <w:rPr>
          <w:rStyle w:val="AttributeTok"/>
        </w:rPr>
        <w:t xml:space="preserve">-i</w:t>
      </w:r>
      <w:r>
        <w:rPr>
          <w:rStyle w:val="NormalTok"/>
        </w:rPr>
        <w:t xml:space="preserve"> aws_ec2.yaml </w:t>
      </w:r>
      <w:r>
        <w:rPr>
          <w:rStyle w:val="AttributeTok"/>
        </w:rPr>
        <w:t xml:space="preserve">--graph</w:t>
      </w:r>
    </w:p>
    <w:bookmarkEnd w:id="918"/>
    <w:bookmarkEnd w:id="919"/>
    <w:bookmarkEnd w:id="920"/>
    <w:bookmarkStart w:id="926" w:name="X3d8bd89085381011227b3ca65bd0a389b700d91"/>
    <w:p>
      <w:pPr>
        <w:pStyle w:val="Heading2"/>
      </w:pPr>
      <w:r>
        <w:t xml:space="preserve">14.3 Writing Idempotent Ansible Tasks and Playbooks</w:t>
      </w:r>
    </w:p>
    <w:p>
      <w:pPr>
        <w:pStyle w:val="FirstParagraph"/>
      </w:pPr>
      <w:r>
        <w:rPr>
          <w:b/>
          <w:bCs/>
        </w:rPr>
        <w:t xml:space="preserve">Idempotency</w:t>
      </w:r>
      <w:r>
        <w:t xml:space="preserve"> </w:t>
      </w:r>
      <w:r>
        <w:t xml:space="preserve">ensures that executing an Ansible task multiple times results in the same system state as running it once, without causing unintended side effects or redundant changes on subsequent runs.</w:t>
      </w:r>
    </w:p>
    <w:bookmarkStart w:id="921" w:name="task-status-lifecycle"/>
    <w:p>
      <w:pPr>
        <w:pStyle w:val="Heading3"/>
      </w:pPr>
      <w:r>
        <w:t xml:space="preserve">Task Status Lifecycle</w:t>
      </w:r>
    </w:p>
    <w:p>
      <w:pPr>
        <w:pStyle w:val="FirstParagraph"/>
      </w:pPr>
      <w:r>
        <w:t xml:space="preserve">When an Ansible task completes on a managed node, it returns one of three primary states:</w:t>
      </w:r>
    </w:p>
    <w:p>
      <w:pPr>
        <w:numPr>
          <w:ilvl w:val="0"/>
          <w:numId w:val="1249"/>
        </w:numPr>
      </w:pPr>
      <w:r>
        <w:rPr>
          <w:rStyle w:val="VerbatimChar"/>
          <w:b/>
          <w:bCs/>
        </w:rPr>
        <w:t xml:space="preserve">ok</w:t>
      </w:r>
      <w:r>
        <w:rPr>
          <w:b/>
          <w:bCs/>
        </w:rPr>
        <w:t xml:space="preserve">:</w:t>
      </w:r>
      <w:r>
        <w:t xml:space="preserve"> </w:t>
      </w:r>
      <w:r>
        <w:t xml:space="preserve">Target is already in the desired state; no changes were made.</w:t>
      </w:r>
    </w:p>
    <w:p>
      <w:pPr>
        <w:numPr>
          <w:ilvl w:val="0"/>
          <w:numId w:val="1249"/>
        </w:numPr>
      </w:pPr>
      <w:r>
        <w:rPr>
          <w:rStyle w:val="VerbatimChar"/>
          <w:b/>
          <w:bCs/>
        </w:rPr>
        <w:t xml:space="preserve">changed</w:t>
      </w:r>
      <w:r>
        <w:rPr>
          <w:b/>
          <w:bCs/>
        </w:rPr>
        <w:t xml:space="preserve">:</w:t>
      </w:r>
      <w:r>
        <w:t xml:space="preserve"> </w:t>
      </w:r>
      <w:r>
        <w:t xml:space="preserve">Target was modified to reach the desired state.</w:t>
      </w:r>
    </w:p>
    <w:p>
      <w:pPr>
        <w:numPr>
          <w:ilvl w:val="0"/>
          <w:numId w:val="1249"/>
        </w:numPr>
      </w:pPr>
      <w:r>
        <w:rPr>
          <w:rStyle w:val="VerbatimChar"/>
          <w:b/>
          <w:bCs/>
        </w:rPr>
        <w:t xml:space="preserve">failed</w:t>
      </w:r>
      <w:r>
        <w:rPr>
          <w:b/>
          <w:bCs/>
        </w:rPr>
        <w:t xml:space="preserve">:</w:t>
      </w:r>
      <w:r>
        <w:t xml:space="preserve"> </w:t>
      </w:r>
      <w:r>
        <w:t xml:space="preserve">Task encountered an error and execution stopped on that host.</w:t>
      </w:r>
    </w:p>
    <w:bookmarkEnd w:id="921"/>
    <w:bookmarkStart w:id="925" w:name="X2a31f116afa066bdfede54c3ec02a3087bd6a9e"/>
    <w:p>
      <w:pPr>
        <w:pStyle w:val="Heading3"/>
      </w:pPr>
      <w:r>
        <w:t xml:space="preserve">Writing Idempotent Tasks (Declarative vs. Imperative)</w:t>
      </w:r>
    </w:p>
    <w:p>
      <w:pPr>
        <w:pStyle w:val="FirstParagraph"/>
      </w:pPr>
      <w:r>
        <w:t xml:space="preserve">Most native Ansible modules (e.g.,</w:t>
      </w:r>
      <w:r>
        <w:t xml:space="preserve"> </w:t>
      </w:r>
      <w:r>
        <w:rPr>
          <w:rStyle w:val="VerbatimChar"/>
        </w:rPr>
        <w:t xml:space="preserve">ansible.builtin.copy</w:t>
      </w:r>
      <w:r>
        <w:t xml:space="preserve">,</w:t>
      </w:r>
      <w:r>
        <w:t xml:space="preserve"> </w:t>
      </w:r>
      <w:r>
        <w:rPr>
          <w:rStyle w:val="VerbatimChar"/>
        </w:rPr>
        <w:t xml:space="preserve">ansible.builtin.package</w:t>
      </w:r>
      <w:r>
        <w:t xml:space="preserve">,</w:t>
      </w:r>
      <w:r>
        <w:t xml:space="preserve"> </w:t>
      </w:r>
      <w:r>
        <w:rPr>
          <w:rStyle w:val="VerbatimChar"/>
        </w:rPr>
        <w:t xml:space="preserve">ansible.builtin.service</w:t>
      </w:r>
      <w:r>
        <w:t xml:space="preserve">,</w:t>
      </w:r>
      <w:r>
        <w:t xml:space="preserve"> </w:t>
      </w:r>
      <w:r>
        <w:rPr>
          <w:rStyle w:val="VerbatimChar"/>
        </w:rPr>
        <w:t xml:space="preserve">ansible.builtin.user</w:t>
      </w:r>
      <w:r>
        <w:t xml:space="preserve">) are inherently idempotent. However, command-execution modules (</w:t>
      </w:r>
      <w:r>
        <w:rPr>
          <w:rStyle w:val="VerbatimChar"/>
        </w:rPr>
        <w:t xml:space="preserve">ansible.builtin.command</w:t>
      </w:r>
      <w:r>
        <w:t xml:space="preserve">,</w:t>
      </w:r>
      <w:r>
        <w:t xml:space="preserve"> </w:t>
      </w:r>
      <w:r>
        <w:rPr>
          <w:rStyle w:val="VerbatimChar"/>
        </w:rPr>
        <w:t xml:space="preserve">ansible.builtin.shell</w:t>
      </w:r>
      <w:r>
        <w:t xml:space="preserve">,</w:t>
      </w:r>
      <w:r>
        <w:t xml:space="preserve"> </w:t>
      </w:r>
      <w:r>
        <w:rPr>
          <w:rStyle w:val="VerbatimChar"/>
        </w:rPr>
        <w:t xml:space="preserve">ansible.builtin.raw</w:t>
      </w:r>
      <w:r>
        <w:t xml:space="preserve">) are imperative and will trigger a</w:t>
      </w:r>
      <w:r>
        <w:t xml:space="preserve"> </w:t>
      </w:r>
      <w:r>
        <w:rPr>
          <w:rStyle w:val="VerbatimChar"/>
        </w:rPr>
        <w:t xml:space="preserve">changed</w:t>
      </w:r>
      <w:r>
        <w:t xml:space="preserve"> </w:t>
      </w:r>
      <w:r>
        <w:t xml:space="preserve">status on every execution unless explicitly constrained.</w:t>
      </w:r>
    </w:p>
    <w:bookmarkStart w:id="922" w:name="non-idempotent-anti-pattern"/>
    <w:p>
      <w:pPr>
        <w:pStyle w:val="Heading4"/>
      </w:pPr>
      <w:r>
        <w:t xml:space="preserve">Non-Idempotent (Anti-Pattern)</w:t>
      </w:r>
    </w:p>
    <w:p>
      <w:pPr>
        <w:pStyle w:val="SourceCode"/>
      </w:pPr>
      <w:r>
        <w:rPr>
          <w:rStyle w:val="CommentTok"/>
        </w:rPr>
        <w:t xml:space="preserve"># BAD: Executes every time and always returns status "changed"</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Uncompress software archive</w:t>
      </w:r>
      <w:r>
        <w:br/>
      </w:r>
      <w:r>
        <w:rPr>
          <w:rStyle w:val="AttributeTok"/>
        </w:rPr>
        <w:t xml:space="preserve">  </w:t>
      </w:r>
      <w:r>
        <w:rPr>
          <w:rStyle w:val="FunctionTok"/>
        </w:rPr>
        <w:t xml:space="preserve">ansible.builtin.shell</w:t>
      </w:r>
      <w:r>
        <w:rPr>
          <w:rStyle w:val="KeywordTok"/>
        </w:rPr>
        <w:t xml:space="preserve">:</w:t>
      </w:r>
      <w:r>
        <w:rPr>
          <w:rStyle w:val="AttributeTok"/>
        </w:rPr>
        <w:t xml:space="preserve"> tar -xzf /tmp/app.tar.gz -C /opt/app/</w:t>
      </w:r>
    </w:p>
    <w:bookmarkEnd w:id="922"/>
    <w:bookmarkStart w:id="923" w:name="idempotent-guard-pattern"/>
    <w:p>
      <w:pPr>
        <w:pStyle w:val="Heading4"/>
      </w:pPr>
      <w:r>
        <w:t xml:space="preserve">Idempotent Guard Pattern</w:t>
      </w:r>
    </w:p>
    <w:p>
      <w:pPr>
        <w:pStyle w:val="SourceCode"/>
      </w:pPr>
      <w:r>
        <w:rPr>
          <w:rStyle w:val="CommentTok"/>
        </w:rPr>
        <w:t xml:space="preserve"># GOOD: Constrained using creates or checks</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Uncompress software archive idempotently</w:t>
      </w:r>
      <w:r>
        <w:br/>
      </w:r>
      <w:r>
        <w:rPr>
          <w:rStyle w:val="AttributeTok"/>
        </w:rPr>
        <w:t xml:space="preserve">  </w:t>
      </w:r>
      <w:r>
        <w:rPr>
          <w:rStyle w:val="FunctionTok"/>
        </w:rPr>
        <w:t xml:space="preserve">ansible.builtin.unarchive</w:t>
      </w:r>
      <w:r>
        <w:rPr>
          <w:rStyle w:val="KeywordTok"/>
        </w:rPr>
        <w:t xml:space="preserve">:</w:t>
      </w:r>
      <w:r>
        <w:br/>
      </w:r>
      <w:r>
        <w:rPr>
          <w:rStyle w:val="AttributeTok"/>
        </w:rPr>
        <w:t xml:space="preserve">    </w:t>
      </w:r>
      <w:r>
        <w:rPr>
          <w:rStyle w:val="FunctionTok"/>
        </w:rPr>
        <w:t xml:space="preserve">src</w:t>
      </w:r>
      <w:r>
        <w:rPr>
          <w:rStyle w:val="KeywordTok"/>
        </w:rPr>
        <w:t xml:space="preserve">:</w:t>
      </w:r>
      <w:r>
        <w:rPr>
          <w:rStyle w:val="AttributeTok"/>
        </w:rPr>
        <w:t xml:space="preserve"> /tmp/app.tar.gz</w:t>
      </w:r>
      <w:r>
        <w:br/>
      </w:r>
      <w:r>
        <w:rPr>
          <w:rStyle w:val="AttributeTok"/>
        </w:rPr>
        <w:t xml:space="preserve">    </w:t>
      </w:r>
      <w:r>
        <w:rPr>
          <w:rStyle w:val="FunctionTok"/>
        </w:rPr>
        <w:t xml:space="preserve">dest</w:t>
      </w:r>
      <w:r>
        <w:rPr>
          <w:rStyle w:val="KeywordTok"/>
        </w:rPr>
        <w:t xml:space="preserve">:</w:t>
      </w:r>
      <w:r>
        <w:rPr>
          <w:rStyle w:val="AttributeTok"/>
        </w:rPr>
        <w:t xml:space="preserve"> /opt/app/</w:t>
      </w:r>
      <w:r>
        <w:br/>
      </w:r>
      <w:r>
        <w:rPr>
          <w:rStyle w:val="AttributeTok"/>
        </w:rPr>
        <w:t xml:space="preserve">    </w:t>
      </w:r>
      <w:r>
        <w:rPr>
          <w:rStyle w:val="FunctionTok"/>
        </w:rPr>
        <w:t xml:space="preserve">remote_src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creates</w:t>
      </w:r>
      <w:r>
        <w:rPr>
          <w:rStyle w:val="KeywordTok"/>
        </w:rPr>
        <w:t xml:space="preserve">:</w:t>
      </w:r>
      <w:r>
        <w:rPr>
          <w:rStyle w:val="AttributeTok"/>
        </w:rPr>
        <w:t xml:space="preserve"> /opt/app/bin/executable</w:t>
      </w:r>
    </w:p>
    <w:bookmarkEnd w:id="923"/>
    <w:bookmarkStart w:id="924" w:name="idempotent-shell-execution-pattern"/>
    <w:p>
      <w:pPr>
        <w:pStyle w:val="Heading4"/>
      </w:pPr>
      <w:r>
        <w:t xml:space="preserve">Idempotent Shell Execution Pattern</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initialization script only if marker file is missing</w:t>
      </w:r>
      <w:r>
        <w:br/>
      </w:r>
      <w:r>
        <w:rPr>
          <w:rStyle w:val="AttributeTok"/>
        </w:rPr>
        <w:t xml:space="preserve">  </w:t>
      </w:r>
      <w:r>
        <w:rPr>
          <w:rStyle w:val="FunctionTok"/>
        </w:rPr>
        <w:t xml:space="preserve">ansible.builtin.shell</w:t>
      </w:r>
      <w:r>
        <w:rPr>
          <w:rStyle w:val="KeywordTok"/>
        </w:rPr>
        <w:t xml:space="preserve">:</w:t>
      </w:r>
      <w:r>
        <w:rPr>
          <w:rStyle w:val="AttributeTok"/>
        </w:rPr>
        <w:t xml:space="preserve"> /opt/app/init.sh &amp;&amp; touch /opt/app/init.marker</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FunctionTok"/>
        </w:rPr>
        <w:t xml:space="preserve">creates</w:t>
      </w:r>
      <w:r>
        <w:rPr>
          <w:rStyle w:val="KeywordTok"/>
        </w:rPr>
        <w:t xml:space="preserve">:</w:t>
      </w:r>
      <w:r>
        <w:rPr>
          <w:rStyle w:val="AttributeTok"/>
        </w:rPr>
        <w:t xml:space="preserve"> /opt/app/init.marker</w:t>
      </w:r>
    </w:p>
    <w:bookmarkEnd w:id="924"/>
    <w:bookmarkEnd w:id="925"/>
    <w:bookmarkEnd w:id="926"/>
    <w:bookmarkStart w:id="931" w:name="X24cea57cc35115c450fff6aae98843cb87c40d1"/>
    <w:p>
      <w:pPr>
        <w:pStyle w:val="Heading2"/>
      </w:pPr>
      <w:r>
        <w:t xml:space="preserve">14.4 Variables, Facts, Handlers, and Conditionals</w:t>
      </w:r>
    </w:p>
    <w:bookmarkStart w:id="927" w:name="variable-precedence-hierarchy"/>
    <w:p>
      <w:pPr>
        <w:pStyle w:val="Heading3"/>
      </w:pPr>
      <w:r>
        <w:t xml:space="preserve">Variable Precedence Hierarchy</w:t>
      </w:r>
    </w:p>
    <w:p>
      <w:pPr>
        <w:pStyle w:val="FirstParagraph"/>
      </w:pPr>
      <w:r>
        <w:t xml:space="preserve">Ansible allows variables to be defined in multiple locations. When the same variable name exists in multiple scopes, Ansible evaluates them according to a strict precedence order (listed below from lowest to highest precedence):</w:t>
      </w:r>
    </w:p>
    <w:p>
      <w:pPr>
        <w:numPr>
          <w:ilvl w:val="0"/>
          <w:numId w:val="1250"/>
        </w:numPr>
      </w:pPr>
      <w:r>
        <w:t xml:space="preserve">Command-line role defaults (</w:t>
      </w:r>
      <w:r>
        <w:rPr>
          <w:rStyle w:val="VerbatimChar"/>
        </w:rPr>
        <w:t xml:space="preserve">roles/x/defaults/main.yml</w:t>
      </w:r>
      <w:r>
        <w:t xml:space="preserve">)</w:t>
      </w:r>
    </w:p>
    <w:p>
      <w:pPr>
        <w:numPr>
          <w:ilvl w:val="0"/>
          <w:numId w:val="1250"/>
        </w:numPr>
      </w:pPr>
      <w:r>
        <w:t xml:space="preserve">Inventory group vars (</w:t>
      </w:r>
      <w:r>
        <w:rPr>
          <w:rStyle w:val="VerbatimChar"/>
        </w:rPr>
        <w:t xml:space="preserve">group_vars/all.yml</w:t>
      </w:r>
      <w:r>
        <w:t xml:space="preserve">,</w:t>
      </w:r>
      <w:r>
        <w:t xml:space="preserve"> </w:t>
      </w:r>
      <w:r>
        <w:rPr>
          <w:rStyle w:val="VerbatimChar"/>
        </w:rPr>
        <w:t xml:space="preserve">group_vars/groupname.yml</w:t>
      </w:r>
      <w:r>
        <w:t xml:space="preserve">)</w:t>
      </w:r>
    </w:p>
    <w:p>
      <w:pPr>
        <w:numPr>
          <w:ilvl w:val="0"/>
          <w:numId w:val="1250"/>
        </w:numPr>
      </w:pPr>
      <w:r>
        <w:t xml:space="preserve">Inventory host vars (</w:t>
      </w:r>
      <w:r>
        <w:rPr>
          <w:rStyle w:val="VerbatimChar"/>
        </w:rPr>
        <w:t xml:space="preserve">host_vars/hostname.yml</w:t>
      </w:r>
      <w:r>
        <w:t xml:space="preserve">)</w:t>
      </w:r>
    </w:p>
    <w:p>
      <w:pPr>
        <w:numPr>
          <w:ilvl w:val="0"/>
          <w:numId w:val="1250"/>
        </w:numPr>
      </w:pPr>
      <w:r>
        <w:t xml:space="preserve">Playbook</w:t>
      </w:r>
      <w:r>
        <w:t xml:space="preserve"> </w:t>
      </w:r>
      <w:r>
        <w:rPr>
          <w:rStyle w:val="VerbatimChar"/>
        </w:rPr>
        <w:t xml:space="preserve">vars</w:t>
      </w:r>
      <w:r>
        <w:t xml:space="preserve"> </w:t>
      </w:r>
      <w:r>
        <w:t xml:space="preserve">block</w:t>
      </w:r>
    </w:p>
    <w:p>
      <w:pPr>
        <w:numPr>
          <w:ilvl w:val="0"/>
          <w:numId w:val="1250"/>
        </w:numPr>
      </w:pPr>
      <w:r>
        <w:t xml:space="preserve">Playbook</w:t>
      </w:r>
      <w:r>
        <w:t xml:space="preserve"> </w:t>
      </w:r>
      <w:r>
        <w:rPr>
          <w:rStyle w:val="VerbatimChar"/>
        </w:rPr>
        <w:t xml:space="preserve">vars_files</w:t>
      </w:r>
    </w:p>
    <w:p>
      <w:pPr>
        <w:numPr>
          <w:ilvl w:val="0"/>
          <w:numId w:val="1250"/>
        </w:numPr>
      </w:pPr>
      <w:r>
        <w:t xml:space="preserve">Task-level variables (</w:t>
      </w:r>
      <w:r>
        <w:rPr>
          <w:rStyle w:val="VerbatimChar"/>
        </w:rPr>
        <w:t xml:space="preserve">vars</w:t>
      </w:r>
      <w:r>
        <w:t xml:space="preserve"> </w:t>
      </w:r>
      <w:r>
        <w:t xml:space="preserve">inside a task)</w:t>
      </w:r>
    </w:p>
    <w:p>
      <w:pPr>
        <w:numPr>
          <w:ilvl w:val="0"/>
          <w:numId w:val="1250"/>
        </w:numPr>
      </w:pPr>
      <w:r>
        <w:t xml:space="preserve">Role variables (</w:t>
      </w:r>
      <w:r>
        <w:rPr>
          <w:rStyle w:val="VerbatimChar"/>
        </w:rPr>
        <w:t xml:space="preserve">roles/x/vars/main.yml</w:t>
      </w:r>
      <w:r>
        <w:t xml:space="preserve">)</w:t>
      </w:r>
    </w:p>
    <w:p>
      <w:pPr>
        <w:numPr>
          <w:ilvl w:val="0"/>
          <w:numId w:val="1250"/>
        </w:numPr>
      </w:pPr>
      <w:r>
        <w:t xml:space="preserve">Registered task variables (</w:t>
      </w:r>
      <w:r>
        <w:rPr>
          <w:rStyle w:val="VerbatimChar"/>
        </w:rPr>
        <w:t xml:space="preserve">register: variable_name</w:t>
      </w:r>
      <w:r>
        <w:t xml:space="preserve">)</w:t>
      </w:r>
    </w:p>
    <w:p>
      <w:pPr>
        <w:numPr>
          <w:ilvl w:val="0"/>
          <w:numId w:val="1250"/>
        </w:numPr>
      </w:pPr>
      <w:r>
        <w:t xml:space="preserve">Extra CLI variables (</w:t>
      </w:r>
      <w:r>
        <w:rPr>
          <w:rStyle w:val="VerbatimChar"/>
        </w:rPr>
        <w:t xml:space="preserve">-e "var_name=value"</w:t>
      </w:r>
      <w:r>
        <w:t xml:space="preserve">) —</w:t>
      </w:r>
      <w:r>
        <w:t xml:space="preserve"> </w:t>
      </w:r>
      <w:r>
        <w:rPr>
          <w:b/>
          <w:bCs/>
        </w:rPr>
        <w:t xml:space="preserve">Highest Precedence</w:t>
      </w:r>
    </w:p>
    <w:bookmarkEnd w:id="927"/>
    <w:bookmarkStart w:id="928" w:name="ansible-facts"/>
    <w:p>
      <w:pPr>
        <w:pStyle w:val="Heading3"/>
      </w:pPr>
      <w:r>
        <w:t xml:space="preserve">Ansible Facts</w:t>
      </w:r>
    </w:p>
    <w:p>
      <w:pPr>
        <w:pStyle w:val="FirstParagraph"/>
      </w:pPr>
      <w:r>
        <w:t xml:space="preserve">Facts are system-level variables automatically gathered from target systems by the</w:t>
      </w:r>
      <w:r>
        <w:t xml:space="preserve"> </w:t>
      </w:r>
      <w:r>
        <w:rPr>
          <w:rStyle w:val="VerbatimChar"/>
        </w:rPr>
        <w:t xml:space="preserve">ansible.builtin.setup</w:t>
      </w:r>
      <w:r>
        <w:t xml:space="preserve"> </w:t>
      </w:r>
      <w:r>
        <w:t xml:space="preserve">module at the start of a playbook execution.</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Display target machine details using gathered facts</w:t>
      </w:r>
      <w:r>
        <w:br/>
      </w:r>
      <w:r>
        <w:rPr>
          <w:rStyle w:val="AttributeTok"/>
        </w:rPr>
        <w:t xml:space="preserve">  </w:t>
      </w:r>
      <w:r>
        <w:rPr>
          <w:rStyle w:val="FunctionTok"/>
        </w:rPr>
        <w:t xml:space="preserve">ansible.builtin.debug</w:t>
      </w:r>
      <w:r>
        <w:rPr>
          <w:rStyle w:val="KeywordTok"/>
        </w:rPr>
        <w:t xml:space="preserve">:</w:t>
      </w:r>
      <w:r>
        <w:br/>
      </w:r>
      <w:r>
        <w:rPr>
          <w:rStyle w:val="AttributeTok"/>
        </w:rPr>
        <w:t xml:space="preserve">    </w:t>
      </w:r>
      <w:r>
        <w:rPr>
          <w:rStyle w:val="FunctionTok"/>
        </w:rPr>
        <w:t xml:space="preserve">msg</w:t>
      </w:r>
      <w:r>
        <w:rPr>
          <w:rStyle w:val="KeywordTok"/>
        </w:rPr>
        <w:t xml:space="preserve">:</w:t>
      </w:r>
      <w:r>
        <w:rPr>
          <w:rStyle w:val="AttributeTok"/>
        </w:rPr>
        <w:t xml:space="preserve"> </w:t>
      </w:r>
      <w:r>
        <w:rPr>
          <w:rStyle w:val="StringTok"/>
        </w:rPr>
        <w:t xml:space="preserve">"Node {{ ansible_facts['hostname'] }} runs {{ ansible_facts['distribution'] }} {{ ansible_facts['distribution_version'] }} on IP {{ ansible_facts['default_ipv4']['address'] }}"</w:t>
      </w:r>
    </w:p>
    <w:p>
      <w:pPr>
        <w:pStyle w:val="FirstParagraph"/>
      </w:pPr>
      <w:r>
        <w:t xml:space="preserve">To improve execution performance on hosts where facts are not used in tasks, disable fact gathering:</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Perform fast tasks without fact gathering</w:t>
      </w:r>
      <w:r>
        <w:br/>
      </w:r>
      <w:r>
        <w:rPr>
          <w:rStyle w:val="AttributeTok"/>
        </w:rPr>
        <w:t xml:space="preserve">  </w:t>
      </w:r>
      <w:r>
        <w:rPr>
          <w:rStyle w:val="FunctionTok"/>
        </w:rPr>
        <w:t xml:space="preserve">hosts</w:t>
      </w:r>
      <w:r>
        <w:rPr>
          <w:rStyle w:val="KeywordTok"/>
        </w:rPr>
        <w:t xml:space="preserve">:</w:t>
      </w:r>
      <w:r>
        <w:rPr>
          <w:rStyle w:val="AttributeTok"/>
        </w:rPr>
        <w:t xml:space="preserve"> all</w:t>
      </w:r>
      <w:r>
        <w:br/>
      </w:r>
      <w:r>
        <w:rPr>
          <w:rStyle w:val="AttributeTok"/>
        </w:rPr>
        <w:t xml:space="preserve">  </w:t>
      </w:r>
      <w:r>
        <w:rPr>
          <w:rStyle w:val="FunctionTok"/>
        </w:rPr>
        <w:t xml:space="preserve">gather_facts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Ping host</w:t>
      </w:r>
      <w:r>
        <w:br/>
      </w:r>
      <w:r>
        <w:rPr>
          <w:rStyle w:val="AttributeTok"/>
        </w:rPr>
        <w:t xml:space="preserve">      </w:t>
      </w:r>
      <w:r>
        <w:rPr>
          <w:rStyle w:val="FunctionTok"/>
        </w:rPr>
        <w:t xml:space="preserve">ansible.builtin.ping</w:t>
      </w:r>
      <w:r>
        <w:rPr>
          <w:rStyle w:val="KeywordTok"/>
        </w:rPr>
        <w:t xml:space="preserve">:</w:t>
      </w:r>
    </w:p>
    <w:bookmarkEnd w:id="928"/>
    <w:bookmarkStart w:id="929" w:name="conditionals-when"/>
    <w:p>
      <w:pPr>
        <w:pStyle w:val="Heading3"/>
      </w:pPr>
      <w:r>
        <w:t xml:space="preserve">Conditionals (</w:t>
      </w:r>
      <w:r>
        <w:rPr>
          <w:rStyle w:val="VerbatimChar"/>
        </w:rPr>
        <w:t xml:space="preserve">when</w:t>
      </w:r>
      <w:r>
        <w:t xml:space="preserve">)</w:t>
      </w:r>
    </w:p>
    <w:p>
      <w:pPr>
        <w:pStyle w:val="FirstParagraph"/>
      </w:pPr>
      <w:r>
        <w:t xml:space="preserve">Tasks can be conditionally executed based on variables, facts, or registered results: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Apache web server on RedHat-based systems</w:t>
      </w:r>
      <w:r>
        <w:br/>
      </w:r>
      <w:r>
        <w:rPr>
          <w:rStyle w:val="AttributeTok"/>
        </w:rPr>
        <w:t xml:space="preserve">  </w:t>
      </w:r>
      <w:r>
        <w:rPr>
          <w:rStyle w:val="FunctionTok"/>
        </w:rPr>
        <w:t xml:space="preserve">ansible.builtin.dnf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httpd</w:t>
      </w:r>
      <w:r>
        <w:br/>
      </w:r>
      <w:r>
        <w:rPr>
          <w:rStyle w:val="AttributeTok"/>
        </w:rPr>
        <w:t xml:space="preserve">    </w:t>
      </w:r>
      <w:r>
        <w:rPr>
          <w:rStyle w:val="FunctionTok"/>
        </w:rPr>
        <w:t xml:space="preserve">state</w:t>
      </w:r>
      <w:r>
        <w:rPr>
          <w:rStyle w:val="KeywordTok"/>
        </w:rPr>
        <w:t xml:space="preserve">:</w:t>
      </w:r>
      <w:r>
        <w:rPr>
          <w:rStyle w:val="AttributeTok"/>
        </w:rPr>
        <w:t xml:space="preserve"> present</w:t>
      </w:r>
      <w:r>
        <w:br/>
      </w:r>
      <w:r>
        <w:rPr>
          <w:rStyle w:val="AttributeTok"/>
        </w:rPr>
        <w:t xml:space="preserve">  </w:t>
      </w:r>
      <w:r>
        <w:rPr>
          <w:rStyle w:val="FunctionTok"/>
        </w:rPr>
        <w:t xml:space="preserve">when</w:t>
      </w:r>
      <w:r>
        <w:rPr>
          <w:rStyle w:val="KeywordTok"/>
        </w:rPr>
        <w:t xml:space="preserve">:</w:t>
      </w:r>
      <w:r>
        <w:rPr>
          <w:rStyle w:val="AttributeTok"/>
        </w:rPr>
        <w:t xml:space="preserve"> ansible_facts['os_family'] == "RedHat"</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Apache web server on Debian-based systems</w:t>
      </w:r>
      <w:r>
        <w:br/>
      </w:r>
      <w:r>
        <w:rPr>
          <w:rStyle w:val="AttributeTok"/>
        </w:rPr>
        <w:t xml:space="preserve">  </w:t>
      </w:r>
      <w:r>
        <w:rPr>
          <w:rStyle w:val="FunctionTok"/>
        </w:rPr>
        <w:t xml:space="preserve">ansible.builtin.apt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apache2</w:t>
      </w:r>
      <w:r>
        <w:br/>
      </w:r>
      <w:r>
        <w:rPr>
          <w:rStyle w:val="AttributeTok"/>
        </w:rPr>
        <w:t xml:space="preserve">    </w:t>
      </w:r>
      <w:r>
        <w:rPr>
          <w:rStyle w:val="FunctionTok"/>
        </w:rPr>
        <w:t xml:space="preserve">state</w:t>
      </w:r>
      <w:r>
        <w:rPr>
          <w:rStyle w:val="KeywordTok"/>
        </w:rPr>
        <w:t xml:space="preserve">:</w:t>
      </w:r>
      <w:r>
        <w:rPr>
          <w:rStyle w:val="AttributeTok"/>
        </w:rPr>
        <w:t xml:space="preserve"> present</w:t>
      </w:r>
      <w:r>
        <w:br/>
      </w:r>
      <w:r>
        <w:rPr>
          <w:rStyle w:val="AttributeTok"/>
        </w:rPr>
        <w:t xml:space="preserve">  </w:t>
      </w:r>
      <w:r>
        <w:rPr>
          <w:rStyle w:val="FunctionTok"/>
        </w:rPr>
        <w:t xml:space="preserve">when</w:t>
      </w:r>
      <w:r>
        <w:rPr>
          <w:rStyle w:val="KeywordTok"/>
        </w:rPr>
        <w:t xml:space="preserve">:</w:t>
      </w:r>
      <w:r>
        <w:rPr>
          <w:rStyle w:val="AttributeTok"/>
        </w:rPr>
        <w:t xml:space="preserve"> ansible_facts['os_family'] == "Debian"</w:t>
      </w:r>
    </w:p>
    <w:bookmarkEnd w:id="929"/>
    <w:bookmarkStart w:id="930" w:name="handlers"/>
    <w:p>
      <w:pPr>
        <w:pStyle w:val="Heading3"/>
      </w:pPr>
      <w:r>
        <w:t xml:space="preserve">Handlers</w:t>
      </w:r>
    </w:p>
    <w:p>
      <w:pPr>
        <w:pStyle w:val="FirstParagraph"/>
      </w:pPr>
      <w:r>
        <w:t xml:space="preserve">Handlers are special tasks that execute only when notified by another task returning a status of</w:t>
      </w:r>
      <w:r>
        <w:t xml:space="preserve"> </w:t>
      </w:r>
      <w:r>
        <w:rPr>
          <w:rStyle w:val="VerbatimChar"/>
        </w:rPr>
        <w:t xml:space="preserve">changed</w:t>
      </w:r>
      <w:r>
        <w:t xml:space="preserve">. They are grouped and run at the very end of the play execution phase to optimize execution speed (e.g., preventing unnecessary service restarts).</w:t>
      </w:r>
    </w:p>
    <w:p>
      <w:pPr>
        <w:pStyle w:val="SourceCode"/>
      </w:pP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Update Nginx Configuration File</w:t>
      </w:r>
      <w:r>
        <w:br/>
      </w:r>
      <w:r>
        <w:rPr>
          <w:rStyle w:val="AttributeTok"/>
        </w:rPr>
        <w:t xml:space="preserve">    </w:t>
      </w:r>
      <w:r>
        <w:rPr>
          <w:rStyle w:val="FunctionTok"/>
        </w:rPr>
        <w:t xml:space="preserve">ansible.builtin.template</w:t>
      </w:r>
      <w:r>
        <w:rPr>
          <w:rStyle w:val="KeywordTok"/>
        </w:rPr>
        <w:t xml:space="preserve">:</w:t>
      </w:r>
      <w:r>
        <w:br/>
      </w:r>
      <w:r>
        <w:rPr>
          <w:rStyle w:val="AttributeTok"/>
        </w:rPr>
        <w:t xml:space="preserve">      </w:t>
      </w:r>
      <w:r>
        <w:rPr>
          <w:rStyle w:val="FunctionTok"/>
        </w:rPr>
        <w:t xml:space="preserve">src</w:t>
      </w:r>
      <w:r>
        <w:rPr>
          <w:rStyle w:val="KeywordTok"/>
        </w:rPr>
        <w:t xml:space="preserve">:</w:t>
      </w:r>
      <w:r>
        <w:rPr>
          <w:rStyle w:val="AttributeTok"/>
        </w:rPr>
        <w:t xml:space="preserve"> templates/nginx.conf.j2</w:t>
      </w:r>
      <w:r>
        <w:br/>
      </w:r>
      <w:r>
        <w:rPr>
          <w:rStyle w:val="AttributeTok"/>
        </w:rPr>
        <w:t xml:space="preserve">      </w:t>
      </w:r>
      <w:r>
        <w:rPr>
          <w:rStyle w:val="FunctionTok"/>
        </w:rPr>
        <w:t xml:space="preserve">dest</w:t>
      </w:r>
      <w:r>
        <w:rPr>
          <w:rStyle w:val="KeywordTok"/>
        </w:rPr>
        <w:t xml:space="preserve">:</w:t>
      </w:r>
      <w:r>
        <w:rPr>
          <w:rStyle w:val="AttributeTok"/>
        </w:rPr>
        <w:t xml:space="preserve"> /etc/nginx/nginx.conf</w:t>
      </w:r>
      <w:r>
        <w:br/>
      </w:r>
      <w:r>
        <w:rPr>
          <w:rStyle w:val="AttributeTok"/>
        </w:rPr>
        <w:t xml:space="preserve">      </w:t>
      </w:r>
      <w:r>
        <w:rPr>
          <w:rStyle w:val="FunctionTok"/>
        </w:rPr>
        <w:t xml:space="preserve">owner</w:t>
      </w:r>
      <w:r>
        <w:rPr>
          <w:rStyle w:val="KeywordTok"/>
        </w:rPr>
        <w:t xml:space="preserve">:</w:t>
      </w:r>
      <w:r>
        <w:rPr>
          <w:rStyle w:val="AttributeTok"/>
        </w:rPr>
        <w:t xml:space="preserve"> root</w:t>
      </w:r>
      <w:r>
        <w:br/>
      </w:r>
      <w:r>
        <w:rPr>
          <w:rStyle w:val="AttributeTok"/>
        </w:rPr>
        <w:t xml:space="preserve">      </w:t>
      </w:r>
      <w:r>
        <w:rPr>
          <w:rStyle w:val="FunctionTok"/>
        </w:rPr>
        <w:t xml:space="preserve">group</w:t>
      </w:r>
      <w:r>
        <w:rPr>
          <w:rStyle w:val="KeywordTok"/>
        </w:rPr>
        <w:t xml:space="preserve">:</w:t>
      </w:r>
      <w:r>
        <w:rPr>
          <w:rStyle w:val="AttributeTok"/>
        </w:rPr>
        <w:t xml:space="preserve"> root</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'0644'</w:t>
      </w:r>
      <w:r>
        <w:br/>
      </w:r>
      <w:r>
        <w:rPr>
          <w:rStyle w:val="AttributeTok"/>
        </w:rPr>
        <w:t xml:space="preserve">    </w:t>
      </w:r>
      <w:r>
        <w:rPr>
          <w:rStyle w:val="FunctionTok"/>
        </w:rPr>
        <w:t xml:space="preserve">notify</w:t>
      </w:r>
      <w:r>
        <w:rPr>
          <w:rStyle w:val="KeywordTok"/>
        </w:rPr>
        <w:t xml:space="preserve">:</w:t>
      </w:r>
      <w:r>
        <w:rPr>
          <w:rStyle w:val="AttributeTok"/>
        </w:rPr>
        <w:t xml:space="preserve"> Restart Nginx Service</w:t>
      </w:r>
      <w:r>
        <w:br/>
      </w:r>
      <w:r>
        <w:br/>
      </w:r>
      <w:r>
        <w:rPr>
          <w:rStyle w:val="FunctionTok"/>
        </w:rPr>
        <w:t xml:space="preserve">handlers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Restart Nginx Service</w:t>
      </w:r>
      <w:r>
        <w:br/>
      </w:r>
      <w:r>
        <w:rPr>
          <w:rStyle w:val="AttributeTok"/>
        </w:rPr>
        <w:t xml:space="preserve">    </w:t>
      </w:r>
      <w:r>
        <w:rPr>
          <w:rStyle w:val="FunctionTok"/>
        </w:rPr>
        <w:t xml:space="preserve">ansible.builtin.service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state</w:t>
      </w:r>
      <w:r>
        <w:rPr>
          <w:rStyle w:val="KeywordTok"/>
        </w:rPr>
        <w:t xml:space="preserve">:</w:t>
      </w:r>
      <w:r>
        <w:rPr>
          <w:rStyle w:val="AttributeTok"/>
        </w:rPr>
        <w:t xml:space="preserve"> restarted</w:t>
      </w:r>
    </w:p>
    <w:bookmarkEnd w:id="930"/>
    <w:bookmarkEnd w:id="931"/>
    <w:bookmarkStart w:id="948" w:name="Xc87f5768707afae74ba2befde47ea797f94b198"/>
    <w:p>
      <w:pPr>
        <w:pStyle w:val="Heading2"/>
      </w:pPr>
      <w:r>
        <w:t xml:space="preserve">14.5 Hands-On Lab: Writing an Idempotent Multi-Tier Application Server Playbook</w:t>
      </w:r>
    </w:p>
    <w:bookmarkStart w:id="932" w:name="scenario-overview"/>
    <w:p>
      <w:pPr>
        <w:pStyle w:val="Heading3"/>
      </w:pPr>
      <w:r>
        <w:t xml:space="preserve">Scenario Overview</w:t>
      </w:r>
    </w:p>
    <w:p>
      <w:pPr>
        <w:pStyle w:val="FirstParagraph"/>
      </w:pPr>
      <w:r>
        <w:t xml:space="preserve">In this lab, you will write a complete, production-grade, idempotent Ansible playbook that configures a multi-tier application stack consisting of:</w:t>
      </w:r>
    </w:p>
    <w:p>
      <w:pPr>
        <w:numPr>
          <w:ilvl w:val="0"/>
          <w:numId w:val="1251"/>
        </w:numPr>
      </w:pPr>
      <w:r>
        <w:rPr>
          <w:b/>
          <w:bCs/>
        </w:rPr>
        <w:t xml:space="preserve">Frontend Tier:</w:t>
      </w:r>
      <w:r>
        <w:t xml:space="preserve"> </w:t>
      </w:r>
      <w:r>
        <w:t xml:space="preserve">Nginx Reverse Proxy</w:t>
      </w:r>
    </w:p>
    <w:p>
      <w:pPr>
        <w:numPr>
          <w:ilvl w:val="0"/>
          <w:numId w:val="1251"/>
        </w:numPr>
      </w:pPr>
      <w:r>
        <w:rPr>
          <w:b/>
          <w:bCs/>
        </w:rPr>
        <w:t xml:space="preserve">Application Tier:</w:t>
      </w:r>
      <w:r>
        <w:t xml:space="preserve"> </w:t>
      </w:r>
      <w:r>
        <w:t xml:space="preserve">Node.js Application service running with systemd</w:t>
      </w:r>
    </w:p>
    <w:bookmarkEnd w:id="932"/>
    <w:bookmarkStart w:id="933" w:name="step-1-lab-directory-structure-setup"/>
    <w:p>
      <w:pPr>
        <w:pStyle w:val="Heading3"/>
      </w:pPr>
      <w:r>
        <w:t xml:space="preserve">Step 1: Lab Directory Structure Setup</w:t>
      </w:r>
    </w:p>
    <w:p>
      <w:pPr>
        <w:pStyle w:val="FirstParagraph"/>
      </w:pPr>
      <w:r>
        <w:t xml:space="preserve">Create a dedicated directory structure following Ansible best practices: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multi-tier-lab/inventory</w:t>
      </w:r>
      <w:r>
        <w:br/>
      </w:r>
      <w:r>
        <w:rPr>
          <w:rStyle w:val="FunctionTok"/>
        </w:rPr>
        <w:t xml:space="preserve">mkdir</w:t>
      </w:r>
      <w:r>
        <w:rPr>
          <w:rStyle w:val="NormalTok"/>
        </w:rPr>
        <w:t xml:space="preserve"> </w:t>
      </w:r>
      <w:r>
        <w:rPr>
          <w:rStyle w:val="AttributeTok"/>
        </w:rPr>
        <w:t xml:space="preserve">-p</w:t>
      </w:r>
      <w:r>
        <w:rPr>
          <w:rStyle w:val="NormalTok"/>
        </w:rPr>
        <w:t xml:space="preserve"> multi-tier-lab/group_vars</w:t>
      </w:r>
      <w:r>
        <w:br/>
      </w:r>
      <w:r>
        <w:rPr>
          <w:rStyle w:val="FunctionTok"/>
        </w:rPr>
        <w:t xml:space="preserve">mkdir</w:t>
      </w:r>
      <w:r>
        <w:rPr>
          <w:rStyle w:val="NormalTok"/>
        </w:rPr>
        <w:t xml:space="preserve"> </w:t>
      </w:r>
      <w:r>
        <w:rPr>
          <w:rStyle w:val="AttributeTok"/>
        </w:rPr>
        <w:t xml:space="preserve">-p</w:t>
      </w:r>
      <w:r>
        <w:rPr>
          <w:rStyle w:val="NormalTok"/>
        </w:rPr>
        <w:t xml:space="preserve"> multi-tier-lab/roles/nginx/tasks</w:t>
      </w:r>
      <w:r>
        <w:br/>
      </w:r>
      <w:r>
        <w:rPr>
          <w:rStyle w:val="FunctionTok"/>
        </w:rPr>
        <w:t xml:space="preserve">mkdir</w:t>
      </w:r>
      <w:r>
        <w:rPr>
          <w:rStyle w:val="NormalTok"/>
        </w:rPr>
        <w:t xml:space="preserve"> </w:t>
      </w:r>
      <w:r>
        <w:rPr>
          <w:rStyle w:val="AttributeTok"/>
        </w:rPr>
        <w:t xml:space="preserve">-p</w:t>
      </w:r>
      <w:r>
        <w:rPr>
          <w:rStyle w:val="NormalTok"/>
        </w:rPr>
        <w:t xml:space="preserve"> multi-tier-lab/roles/nginx/templates</w:t>
      </w:r>
      <w:r>
        <w:br/>
      </w:r>
      <w:r>
        <w:rPr>
          <w:rStyle w:val="FunctionTok"/>
        </w:rPr>
        <w:t xml:space="preserve">mkdir</w:t>
      </w:r>
      <w:r>
        <w:rPr>
          <w:rStyle w:val="NormalTok"/>
        </w:rPr>
        <w:t xml:space="preserve"> </w:t>
      </w:r>
      <w:r>
        <w:rPr>
          <w:rStyle w:val="AttributeTok"/>
        </w:rPr>
        <w:t xml:space="preserve">-p</w:t>
      </w:r>
      <w:r>
        <w:rPr>
          <w:rStyle w:val="NormalTok"/>
        </w:rPr>
        <w:t xml:space="preserve"> multi-tier-lab/roles/nginx/handlers</w:t>
      </w:r>
      <w:r>
        <w:br/>
      </w:r>
      <w:r>
        <w:rPr>
          <w:rStyle w:val="FunctionTok"/>
        </w:rPr>
        <w:t xml:space="preserve">mkdir</w:t>
      </w:r>
      <w:r>
        <w:rPr>
          <w:rStyle w:val="NormalTok"/>
        </w:rPr>
        <w:t xml:space="preserve"> </w:t>
      </w:r>
      <w:r>
        <w:rPr>
          <w:rStyle w:val="AttributeTok"/>
        </w:rPr>
        <w:t xml:space="preserve">-p</w:t>
      </w:r>
      <w:r>
        <w:rPr>
          <w:rStyle w:val="NormalTok"/>
        </w:rPr>
        <w:t xml:space="preserve"> multi-tier-lab/roles/app/tasks</w:t>
      </w:r>
      <w:r>
        <w:br/>
      </w:r>
      <w:r>
        <w:rPr>
          <w:rStyle w:val="FunctionTok"/>
        </w:rPr>
        <w:t xml:space="preserve">mkdir</w:t>
      </w:r>
      <w:r>
        <w:rPr>
          <w:rStyle w:val="NormalTok"/>
        </w:rPr>
        <w:t xml:space="preserve"> </w:t>
      </w:r>
      <w:r>
        <w:rPr>
          <w:rStyle w:val="AttributeTok"/>
        </w:rPr>
        <w:t xml:space="preserve">-p</w:t>
      </w:r>
      <w:r>
        <w:rPr>
          <w:rStyle w:val="NormalTok"/>
        </w:rPr>
        <w:t xml:space="preserve"> multi-tier-lab/roles/app/templates</w:t>
      </w:r>
      <w:r>
        <w:br/>
      </w:r>
      <w:r>
        <w:rPr>
          <w:rStyle w:val="BuiltInTok"/>
        </w:rPr>
        <w:t xml:space="preserve">cd</w:t>
      </w:r>
      <w:r>
        <w:rPr>
          <w:rStyle w:val="NormalTok"/>
        </w:rPr>
        <w:t xml:space="preserve"> multi-tier-lab</w:t>
      </w:r>
    </w:p>
    <w:bookmarkEnd w:id="933"/>
    <w:bookmarkStart w:id="936" w:name="X67e9611d298f28fa9fbe040efb972708c01fae2"/>
    <w:p>
      <w:pPr>
        <w:pStyle w:val="Heading3"/>
      </w:pPr>
      <w:r>
        <w:t xml:space="preserve">Step 2: Configure Static Inventory and Variables</w:t>
      </w:r>
    </w:p>
    <w:bookmarkStart w:id="934" w:name="inventoryhosts.ini"/>
    <w:p>
      <w:pPr>
        <w:pStyle w:val="Heading4"/>
      </w:pPr>
      <w:r>
        <w:rPr>
          <w:rStyle w:val="VerbatimChar"/>
        </w:rPr>
        <w:t xml:space="preserve">inventory/hosts.ini</w:t>
      </w:r>
    </w:p>
    <w:p>
      <w:pPr>
        <w:pStyle w:val="SourceCode"/>
      </w:pPr>
      <w:r>
        <w:rPr>
          <w:rStyle w:val="KeywordTok"/>
        </w:rPr>
        <w:t xml:space="preserve">[webservers]</w:t>
      </w:r>
      <w:r>
        <w:br/>
      </w:r>
      <w:r>
        <w:rPr>
          <w:rStyle w:val="DataTypeTok"/>
        </w:rPr>
        <w:t xml:space="preserve">web-01.lab.internal ansible_host</w:t>
      </w:r>
      <w:r>
        <w:rPr>
          <w:rStyle w:val="OtherTok"/>
        </w:rPr>
        <w:t xml:space="preserve">=</w:t>
      </w:r>
      <w:r>
        <w:rPr>
          <w:rStyle w:val="StringTok"/>
        </w:rPr>
        <w:t xml:space="preserve">127.0.0.1 ansible_port=2222</w:t>
      </w:r>
      <w:r>
        <w:br/>
      </w:r>
      <w:r>
        <w:br/>
      </w:r>
      <w:r>
        <w:rPr>
          <w:rStyle w:val="KeywordTok"/>
        </w:rPr>
        <w:t xml:space="preserve">[appservers]</w:t>
      </w:r>
      <w:r>
        <w:br/>
      </w:r>
      <w:r>
        <w:rPr>
          <w:rStyle w:val="DataTypeTok"/>
        </w:rPr>
        <w:t xml:space="preserve">app-01.lab.internal ansible_host</w:t>
      </w:r>
      <w:r>
        <w:rPr>
          <w:rStyle w:val="OtherTok"/>
        </w:rPr>
        <w:t xml:space="preserve">=</w:t>
      </w:r>
      <w:r>
        <w:rPr>
          <w:rStyle w:val="StringTok"/>
        </w:rPr>
        <w:t xml:space="preserve">127.0.0.1 ansible_port=2223</w:t>
      </w:r>
      <w:r>
        <w:br/>
      </w:r>
      <w:r>
        <w:br/>
      </w:r>
      <w:r>
        <w:rPr>
          <w:rStyle w:val="KeywordTok"/>
        </w:rPr>
        <w:t xml:space="preserve">[multi_tier:children]</w:t>
      </w:r>
      <w:r>
        <w:br/>
      </w:r>
      <w:r>
        <w:rPr>
          <w:rStyle w:val="DataTypeTok"/>
        </w:rPr>
        <w:t xml:space="preserve">webservers</w:t>
      </w:r>
      <w:r>
        <w:br/>
      </w:r>
      <w:r>
        <w:rPr>
          <w:rStyle w:val="DataTypeTok"/>
        </w:rPr>
        <w:t xml:space="preserve">appservers</w:t>
      </w:r>
      <w:r>
        <w:br/>
      </w:r>
      <w:r>
        <w:br/>
      </w:r>
      <w:r>
        <w:rPr>
          <w:rStyle w:val="KeywordTok"/>
        </w:rPr>
        <w:t xml:space="preserve">[multi_tier:vars]</w:t>
      </w:r>
      <w:r>
        <w:br/>
      </w:r>
      <w:r>
        <w:rPr>
          <w:rStyle w:val="DataTypeTok"/>
        </w:rPr>
        <w:t xml:space="preserve">ansible_user</w:t>
      </w:r>
      <w:r>
        <w:rPr>
          <w:rStyle w:val="OtherTok"/>
        </w:rPr>
        <w:t xml:space="preserve">=</w:t>
      </w:r>
      <w:r>
        <w:rPr>
          <w:rStyle w:val="StringTok"/>
        </w:rPr>
        <w:t xml:space="preserve">devops</w:t>
      </w:r>
      <w:r>
        <w:br/>
      </w:r>
      <w:r>
        <w:rPr>
          <w:rStyle w:val="DataTypeTok"/>
        </w:rPr>
        <w:t xml:space="preserve">ansible_ssh_private_key_file</w:t>
      </w:r>
      <w:r>
        <w:rPr>
          <w:rStyle w:val="OtherTok"/>
        </w:rPr>
        <w:t xml:space="preserve">=</w:t>
      </w:r>
      <w:r>
        <w:rPr>
          <w:rStyle w:val="StringTok"/>
        </w:rPr>
        <w:t xml:space="preserve">~/.ssh/id_rsa</w:t>
      </w:r>
    </w:p>
    <w:bookmarkEnd w:id="934"/>
    <w:bookmarkStart w:id="935" w:name="group_varsall.yml"/>
    <w:p>
      <w:pPr>
        <w:pStyle w:val="Heading4"/>
      </w:pPr>
      <w:r>
        <w:rPr>
          <w:rStyle w:val="VerbatimChar"/>
        </w:rPr>
        <w:t xml:space="preserve">group_vars/all.yml</w:t>
      </w:r>
    </w:p>
    <w:p>
      <w:pPr>
        <w:pStyle w:val="SourceCode"/>
      </w:pPr>
      <w:r>
        <w:rPr>
          <w:rStyle w:val="FunctionTok"/>
        </w:rPr>
        <w:t xml:space="preserve">app_port</w:t>
      </w:r>
      <w:r>
        <w:rPr>
          <w:rStyle w:val="KeywordTok"/>
        </w:rPr>
        <w:t xml:space="preserve">:</w:t>
      </w:r>
      <w:r>
        <w:rPr>
          <w:rStyle w:val="AttributeTok"/>
        </w:rPr>
        <w:t xml:space="preserve"> </w:t>
      </w:r>
      <w:r>
        <w:rPr>
          <w:rStyle w:val="DecValTok"/>
        </w:rPr>
        <w:t xml:space="preserve">3000</w:t>
      </w:r>
      <w:r>
        <w:br/>
      </w:r>
      <w:r>
        <w:rPr>
          <w:rStyle w:val="FunctionTok"/>
        </w:rPr>
        <w:t xml:space="preserve">app_directory</w:t>
      </w:r>
      <w:r>
        <w:rPr>
          <w:rStyle w:val="KeywordTok"/>
        </w:rPr>
        <w:t xml:space="preserve">:</w:t>
      </w:r>
      <w:r>
        <w:rPr>
          <w:rStyle w:val="AttributeTok"/>
        </w:rPr>
        <w:t xml:space="preserve"> /opt/node_app</w:t>
      </w:r>
      <w:r>
        <w:br/>
      </w:r>
      <w:r>
        <w:rPr>
          <w:rStyle w:val="FunctionTok"/>
        </w:rPr>
        <w:t xml:space="preserve">node_version</w:t>
      </w:r>
      <w:r>
        <w:rPr>
          <w:rStyle w:val="KeywordTok"/>
        </w:rPr>
        <w:t xml:space="preserve">:</w:t>
      </w:r>
      <w:r>
        <w:rPr>
          <w:rStyle w:val="AttributeTok"/>
        </w:rPr>
        <w:t xml:space="preserve"> </w:t>
      </w:r>
      <w:r>
        <w:rPr>
          <w:rStyle w:val="StringTok"/>
        </w:rPr>
        <w:t xml:space="preserve">"18"</w:t>
      </w:r>
      <w:r>
        <w:br/>
      </w:r>
      <w:r>
        <w:rPr>
          <w:rStyle w:val="FunctionTok"/>
        </w:rPr>
        <w:t xml:space="preserve">domain_name</w:t>
      </w:r>
      <w:r>
        <w:rPr>
          <w:rStyle w:val="KeywordTok"/>
        </w:rPr>
        <w:t xml:space="preserve">:</w:t>
      </w:r>
      <w:r>
        <w:rPr>
          <w:rStyle w:val="AttributeTok"/>
        </w:rPr>
        <w:t xml:space="preserve"> </w:t>
      </w:r>
      <w:r>
        <w:rPr>
          <w:rStyle w:val="StringTok"/>
        </w:rPr>
        <w:t xml:space="preserve">"app.enterprise.internal"</w:t>
      </w:r>
    </w:p>
    <w:bookmarkEnd w:id="935"/>
    <w:bookmarkEnd w:id="936"/>
    <w:bookmarkStart w:id="940" w:name="step-3-develop-the-nginx-frontend-role"/>
    <w:p>
      <w:pPr>
        <w:pStyle w:val="Heading3"/>
      </w:pPr>
      <w:r>
        <w:t xml:space="preserve">Step 3: Develop the Nginx Frontend Role</w:t>
      </w:r>
    </w:p>
    <w:bookmarkStart w:id="937" w:name="rolesnginxhandlersmain.yml"/>
    <w:p>
      <w:pPr>
        <w:pStyle w:val="Heading4"/>
      </w:pPr>
      <w:r>
        <w:rPr>
          <w:rStyle w:val="VerbatimChar"/>
        </w:rPr>
        <w:t xml:space="preserve">roles/nginx/handlers/main.yml</w:t>
      </w:r>
    </w:p>
    <w:p>
      <w:pPr>
        <w:pStyle w:val="SourceCode"/>
      </w:pPr>
      <w:r>
        <w:rPr>
          <w:rStyle w:val="Preprocessor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Reload Nginx Service</w:t>
      </w:r>
      <w:r>
        <w:br/>
      </w:r>
      <w:r>
        <w:rPr>
          <w:rStyle w:val="AttributeTok"/>
        </w:rPr>
        <w:t xml:space="preserve">  </w:t>
      </w:r>
      <w:r>
        <w:rPr>
          <w:rStyle w:val="FunctionTok"/>
        </w:rPr>
        <w:t xml:space="preserve">ansible.builtin.service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state</w:t>
      </w:r>
      <w:r>
        <w:rPr>
          <w:rStyle w:val="KeywordTok"/>
        </w:rPr>
        <w:t xml:space="preserve">:</w:t>
      </w:r>
      <w:r>
        <w:rPr>
          <w:rStyle w:val="AttributeTok"/>
        </w:rPr>
        <w:t xml:space="preserve"> reloaded</w:t>
      </w:r>
    </w:p>
    <w:bookmarkEnd w:id="937"/>
    <w:bookmarkStart w:id="938" w:name="rolesnginxtemplatesnginx_proxy.conf.j2"/>
    <w:p>
      <w:pPr>
        <w:pStyle w:val="Heading4"/>
      </w:pPr>
      <w:r>
        <w:rPr>
          <w:rStyle w:val="VerbatimChar"/>
        </w:rPr>
        <w:t xml:space="preserve">roles/nginx/templates/nginx_proxy.conf.j2</w:t>
      </w:r>
    </w:p>
    <w:p>
      <w:pPr>
        <w:pStyle w:val="SourceCode"/>
      </w:pPr>
      <w:r>
        <w:rPr>
          <w:rStyle w:val="VerbatimChar"/>
        </w:rPr>
        <w:t xml:space="preserve">server {</w:t>
      </w:r>
      <w:r>
        <w:br/>
      </w:r>
      <w:r>
        <w:rPr>
          <w:rStyle w:val="VerbatimChar"/>
        </w:rPr>
        <w:t xml:space="preserve">    listen 80;</w:t>
      </w:r>
      <w:r>
        <w:br/>
      </w:r>
      <w:r>
        <w:rPr>
          <w:rStyle w:val="VerbatimChar"/>
        </w:rPr>
        <w:t xml:space="preserve">    server_name {{ domain_name }};</w:t>
      </w:r>
      <w:r>
        <w:br/>
      </w:r>
      <w:r>
        <w:br/>
      </w:r>
      <w:r>
        <w:rPr>
          <w:rStyle w:val="VerbatimChar"/>
        </w:rPr>
        <w:t xml:space="preserve">    location / {</w:t>
      </w:r>
      <w:r>
        <w:br/>
      </w:r>
      <w:r>
        <w:rPr>
          <w:rStyle w:val="VerbatimChar"/>
        </w:rPr>
        <w:t xml:space="preserve">        proxy_pass http://127.0.0.1:{{ app_port }};</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w:t>
      </w:r>
      <w:r>
        <w:br/>
      </w:r>
      <w:r>
        <w:rPr>
          <w:rStyle w:val="VerbatimChar"/>
        </w:rPr>
        <w:t xml:space="preserve">}</w:t>
      </w:r>
    </w:p>
    <w:bookmarkEnd w:id="938"/>
    <w:bookmarkStart w:id="939" w:name="rolesnginxtasksmain.yml"/>
    <w:p>
      <w:pPr>
        <w:pStyle w:val="Heading4"/>
      </w:pPr>
      <w:r>
        <w:rPr>
          <w:rStyle w:val="VerbatimChar"/>
        </w:rPr>
        <w:t xml:space="preserve">roles/nginx/tasks/main.yml</w:t>
      </w:r>
    </w:p>
    <w:p>
      <w:pPr>
        <w:pStyle w:val="SourceCode"/>
      </w:pPr>
      <w:r>
        <w:rPr>
          <w:rStyle w:val="Preprocessor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Ensure Nginx package is installed</w:t>
      </w:r>
      <w:r>
        <w:br/>
      </w:r>
      <w:r>
        <w:rPr>
          <w:rStyle w:val="AttributeTok"/>
        </w:rPr>
        <w:t xml:space="preserve">  </w:t>
      </w:r>
      <w:r>
        <w:rPr>
          <w:rStyle w:val="FunctionTok"/>
        </w:rPr>
        <w:t xml:space="preserve">ansible.builtin.package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state</w:t>
      </w:r>
      <w:r>
        <w:rPr>
          <w:rStyle w:val="KeywordTok"/>
        </w:rPr>
        <w:t xml:space="preserve">:</w:t>
      </w:r>
      <w:r>
        <w:rPr>
          <w:rStyle w:val="AttributeTok"/>
        </w:rPr>
        <w:t xml:space="preserve"> present</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Nginx reverse proxy configuration</w:t>
      </w:r>
      <w:r>
        <w:br/>
      </w:r>
      <w:r>
        <w:rPr>
          <w:rStyle w:val="AttributeTok"/>
        </w:rPr>
        <w:t xml:space="preserve">  </w:t>
      </w:r>
      <w:r>
        <w:rPr>
          <w:rStyle w:val="FunctionTok"/>
        </w:rPr>
        <w:t xml:space="preserve">ansible.builtin.template</w:t>
      </w:r>
      <w:r>
        <w:rPr>
          <w:rStyle w:val="KeywordTok"/>
        </w:rPr>
        <w:t xml:space="preserve">:</w:t>
      </w:r>
      <w:r>
        <w:br/>
      </w:r>
      <w:r>
        <w:rPr>
          <w:rStyle w:val="AttributeTok"/>
        </w:rPr>
        <w:t xml:space="preserve">    </w:t>
      </w:r>
      <w:r>
        <w:rPr>
          <w:rStyle w:val="FunctionTok"/>
        </w:rPr>
        <w:t xml:space="preserve">src</w:t>
      </w:r>
      <w:r>
        <w:rPr>
          <w:rStyle w:val="KeywordTok"/>
        </w:rPr>
        <w:t xml:space="preserve">:</w:t>
      </w:r>
      <w:r>
        <w:rPr>
          <w:rStyle w:val="AttributeTok"/>
        </w:rPr>
        <w:t xml:space="preserve"> nginx_proxy.conf.j2</w:t>
      </w:r>
      <w:r>
        <w:br/>
      </w:r>
      <w:r>
        <w:rPr>
          <w:rStyle w:val="AttributeTok"/>
        </w:rPr>
        <w:t xml:space="preserve">    </w:t>
      </w:r>
      <w:r>
        <w:rPr>
          <w:rStyle w:val="FunctionTok"/>
        </w:rPr>
        <w:t xml:space="preserve">dest</w:t>
      </w:r>
      <w:r>
        <w:rPr>
          <w:rStyle w:val="KeywordTok"/>
        </w:rPr>
        <w:t xml:space="preserve">:</w:t>
      </w:r>
      <w:r>
        <w:rPr>
          <w:rStyle w:val="AttributeTok"/>
        </w:rPr>
        <w:t xml:space="preserve"> /etc/nginx/conf.d/app_proxy.conf</w:t>
      </w:r>
      <w:r>
        <w:br/>
      </w:r>
      <w:r>
        <w:rPr>
          <w:rStyle w:val="AttributeTok"/>
        </w:rPr>
        <w:t xml:space="preserve">    </w:t>
      </w:r>
      <w:r>
        <w:rPr>
          <w:rStyle w:val="FunctionTok"/>
        </w:rPr>
        <w:t xml:space="preserve">owner</w:t>
      </w:r>
      <w:r>
        <w:rPr>
          <w:rStyle w:val="KeywordTok"/>
        </w:rPr>
        <w:t xml:space="preserve">:</w:t>
      </w:r>
      <w:r>
        <w:rPr>
          <w:rStyle w:val="AttributeTok"/>
        </w:rPr>
        <w:t xml:space="preserve"> root</w:t>
      </w:r>
      <w:r>
        <w:br/>
      </w:r>
      <w:r>
        <w:rPr>
          <w:rStyle w:val="AttributeTok"/>
        </w:rPr>
        <w:t xml:space="preserve">    </w:t>
      </w:r>
      <w:r>
        <w:rPr>
          <w:rStyle w:val="FunctionTok"/>
        </w:rPr>
        <w:t xml:space="preserve">group</w:t>
      </w:r>
      <w:r>
        <w:rPr>
          <w:rStyle w:val="KeywordTok"/>
        </w:rPr>
        <w:t xml:space="preserve">:</w:t>
      </w:r>
      <w:r>
        <w:rPr>
          <w:rStyle w:val="AttributeTok"/>
        </w:rPr>
        <w:t xml:space="preserve"> root</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'0644'</w:t>
      </w:r>
      <w:r>
        <w:br/>
      </w:r>
      <w:r>
        <w:rPr>
          <w:rStyle w:val="AttributeTok"/>
        </w:rPr>
        <w:t xml:space="preserve">  </w:t>
      </w:r>
      <w:r>
        <w:rPr>
          <w:rStyle w:val="FunctionTok"/>
        </w:rPr>
        <w:t xml:space="preserve">notify</w:t>
      </w:r>
      <w:r>
        <w:rPr>
          <w:rStyle w:val="KeywordTok"/>
        </w:rPr>
        <w:t xml:space="preserve">:</w:t>
      </w:r>
      <w:r>
        <w:rPr>
          <w:rStyle w:val="AttributeTok"/>
        </w:rPr>
        <w:t xml:space="preserve"> Reload Nginx Service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Ensure Nginx service is enabled and started</w:t>
      </w:r>
      <w:r>
        <w:br/>
      </w:r>
      <w:r>
        <w:rPr>
          <w:rStyle w:val="AttributeTok"/>
        </w:rPr>
        <w:t xml:space="preserve">  </w:t>
      </w:r>
      <w:r>
        <w:rPr>
          <w:rStyle w:val="FunctionTok"/>
        </w:rPr>
        <w:t xml:space="preserve">ansible.builtin.service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state</w:t>
      </w:r>
      <w:r>
        <w:rPr>
          <w:rStyle w:val="KeywordTok"/>
        </w:rPr>
        <w:t xml:space="preserve">:</w:t>
      </w:r>
      <w:r>
        <w:rPr>
          <w:rStyle w:val="AttributeTok"/>
        </w:rPr>
        <w:t xml:space="preserve"> started</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bookmarkEnd w:id="939"/>
    <w:bookmarkEnd w:id="940"/>
    <w:bookmarkStart w:id="945" w:name="step-4-develop-the-application-tier-role"/>
    <w:p>
      <w:pPr>
        <w:pStyle w:val="Heading3"/>
      </w:pPr>
      <w:r>
        <w:t xml:space="preserve">Step 4: Develop the Application Tier Role</w:t>
      </w:r>
    </w:p>
    <w:bookmarkStart w:id="941" w:name="rolesapptemplatesapp.service.j2"/>
    <w:p>
      <w:pPr>
        <w:pStyle w:val="Heading4"/>
      </w:pPr>
      <w:r>
        <w:rPr>
          <w:rStyle w:val="VerbatimChar"/>
        </w:rPr>
        <w:t xml:space="preserve">roles/app/templates/app.service.j2</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Node.js Application Service</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appuser</w:t>
      </w:r>
      <w:r>
        <w:br/>
      </w:r>
      <w:r>
        <w:rPr>
          <w:rStyle w:val="DataTypeTok"/>
        </w:rPr>
        <w:t xml:space="preserve">WorkingDirectory</w:t>
      </w:r>
      <w:r>
        <w:rPr>
          <w:rStyle w:val="OtherTok"/>
        </w:rPr>
        <w:t xml:space="preserve">=</w:t>
      </w:r>
      <w:r>
        <w:rPr>
          <w:rStyle w:val="StringTok"/>
        </w:rPr>
        <w:t xml:space="preserve">{{ app_directory }}</w:t>
      </w:r>
      <w:r>
        <w:br/>
      </w:r>
      <w:r>
        <w:rPr>
          <w:rStyle w:val="DataTypeTok"/>
        </w:rPr>
        <w:t xml:space="preserve">ExecStart</w:t>
      </w:r>
      <w:r>
        <w:rPr>
          <w:rStyle w:val="OtherTok"/>
        </w:rPr>
        <w:t xml:space="preserve">=</w:t>
      </w:r>
      <w:r>
        <w:rPr>
          <w:rStyle w:val="StringTok"/>
        </w:rPr>
        <w:t xml:space="preserve">/usr/bin/node {{ app_directory }}/index.js</w:t>
      </w:r>
      <w:r>
        <w:br/>
      </w:r>
      <w:r>
        <w:rPr>
          <w:rStyle w:val="DataTypeTok"/>
        </w:rPr>
        <w:t xml:space="preserve">Restart</w:t>
      </w:r>
      <w:r>
        <w:rPr>
          <w:rStyle w:val="OtherTok"/>
        </w:rPr>
        <w:t xml:space="preserve">=</w:t>
      </w:r>
      <w:r>
        <w:rPr>
          <w:rStyle w:val="StringTok"/>
        </w:rPr>
        <w:t xml:space="preserve">on-failure</w:t>
      </w:r>
      <w:r>
        <w:br/>
      </w:r>
      <w:r>
        <w:rPr>
          <w:rStyle w:val="DataTypeTok"/>
        </w:rPr>
        <w:t xml:space="preserve">Environment</w:t>
      </w:r>
      <w:r>
        <w:rPr>
          <w:rStyle w:val="OtherTok"/>
        </w:rPr>
        <w:t xml:space="preserve">=</w:t>
      </w:r>
      <w:r>
        <w:rPr>
          <w:rStyle w:val="StringTok"/>
        </w:rPr>
        <w:t xml:space="preserve">PORT={{ app_port }}</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bookmarkEnd w:id="941"/>
    <w:bookmarkStart w:id="942" w:name="rolesapptemplatesindex.js.j2"/>
    <w:p>
      <w:pPr>
        <w:pStyle w:val="Heading4"/>
      </w:pPr>
      <w:r>
        <w:rPr>
          <w:rStyle w:val="VerbatimChar"/>
        </w:rPr>
        <w:t xml:space="preserve">roles/app/templates/index.js.j2</w:t>
      </w:r>
    </w:p>
    <w:p>
      <w:pPr>
        <w:pStyle w:val="SourceCode"/>
      </w:pPr>
      <w:r>
        <w:rPr>
          <w:rStyle w:val="KeywordTok"/>
        </w:rPr>
        <w:t xml:space="preserve">const</w:t>
      </w:r>
      <w:r>
        <w:rPr>
          <w:rStyle w:val="NormalTok"/>
        </w:rPr>
        <w:t xml:space="preserve"> http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w:t>
      </w:r>
      <w:r>
        <w:rPr>
          <w:rStyle w:val="NormalTok"/>
        </w:rPr>
        <w:t xml:space="preserve">)</w:t>
      </w:r>
      <w:r>
        <w:rPr>
          <w:rStyle w:val="OperatorTok"/>
        </w:rPr>
        <w:t xml:space="preserve">;</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 app_port }}</w:t>
      </w:r>
      <w:r>
        <w:rPr>
          <w:rStyle w:val="OperatorTok"/>
        </w:rPr>
        <w:t xml:space="preserve">;</w:t>
      </w:r>
      <w:r>
        <w:br/>
      </w:r>
      <w:r>
        <w:br/>
      </w:r>
      <w:r>
        <w:rPr>
          <w:rStyle w:val="KeywordTok"/>
        </w:rPr>
        <w:t xml:space="preserve">const</w:t>
      </w:r>
      <w:r>
        <w:rPr>
          <w:rStyle w:val="NormalTok"/>
        </w:rPr>
        <w:t xml:space="preserve"> server </w:t>
      </w:r>
      <w:r>
        <w:rPr>
          <w:rStyle w:val="OperatorTok"/>
        </w:rPr>
        <w:t xml:space="preserve">=</w:t>
      </w:r>
      <w:r>
        <w:rPr>
          <w:rStyle w:val="NormalTok"/>
        </w:rPr>
        <w:t xml:space="preserve"> http</w:t>
      </w:r>
      <w:r>
        <w:rPr>
          <w:rStyle w:val="OperatorTok"/>
        </w:rPr>
        <w:t xml:space="preserve">.</w:t>
      </w:r>
      <w:r>
        <w:rPr>
          <w:rStyle w:val="FunctionTok"/>
        </w:rPr>
        <w:t xml:space="preserve">createServer</w:t>
      </w:r>
      <w:r>
        <w:rPr>
          <w:rStyle w:val="NormalTok"/>
        </w:rPr>
        <w:t xml:space="preserve">((req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AttributeTok"/>
        </w:rPr>
        <w:t xml:space="preserve">statusCode</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res</w:t>
      </w:r>
      <w:r>
        <w:rPr>
          <w:rStyle w:val="OperatorTok"/>
        </w:rPr>
        <w:t xml:space="preserve">.</w:t>
      </w:r>
      <w:r>
        <w:rPr>
          <w:rStyle w:val="FunctionTok"/>
        </w:rPr>
        <w:t xml:space="preserve">setHeader</w:t>
      </w:r>
      <w:r>
        <w:rPr>
          <w:rStyle w:val="Normal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'text/plain'</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end</w:t>
      </w:r>
      <w:r>
        <w:rPr>
          <w:rStyle w:val="NormalTok"/>
        </w:rPr>
        <w:t xml:space="preserve">(</w:t>
      </w:r>
      <w:r>
        <w:rPr>
          <w:rStyle w:val="StringTok"/>
        </w:rPr>
        <w:t xml:space="preserve">'Multi-Tier App Running Successfully</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server</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`Server running on port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942"/>
    <w:bookmarkStart w:id="943" w:name="rolesapptasksmain.yml"/>
    <w:p>
      <w:pPr>
        <w:pStyle w:val="Heading4"/>
      </w:pPr>
      <w:r>
        <w:rPr>
          <w:rStyle w:val="VerbatimChar"/>
        </w:rPr>
        <w:t xml:space="preserve">roles/app/tasks/main.yml</w:t>
      </w:r>
    </w:p>
    <w:p>
      <w:pPr>
        <w:pStyle w:val="SourceCode"/>
      </w:pPr>
      <w:r>
        <w:rPr>
          <w:rStyle w:val="Preprocessor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 isolated system group for application</w:t>
      </w:r>
      <w:r>
        <w:br/>
      </w:r>
      <w:r>
        <w:rPr>
          <w:rStyle w:val="AttributeTok"/>
        </w:rPr>
        <w:t xml:space="preserve">  </w:t>
      </w:r>
      <w:r>
        <w:rPr>
          <w:rStyle w:val="FunctionTok"/>
        </w:rPr>
        <w:t xml:space="preserve">ansible.builtin.group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appuser</w:t>
      </w:r>
      <w:r>
        <w:br/>
      </w:r>
      <w:r>
        <w:rPr>
          <w:rStyle w:val="AttributeTok"/>
        </w:rPr>
        <w:t xml:space="preserve">    </w:t>
      </w:r>
      <w:r>
        <w:rPr>
          <w:rStyle w:val="FunctionTok"/>
        </w:rPr>
        <w:t xml:space="preserve">state</w:t>
      </w:r>
      <w:r>
        <w:rPr>
          <w:rStyle w:val="KeywordTok"/>
        </w:rPr>
        <w:t xml:space="preserve">:</w:t>
      </w:r>
      <w:r>
        <w:rPr>
          <w:rStyle w:val="AttributeTok"/>
        </w:rPr>
        <w:t xml:space="preserve"> present</w:t>
      </w:r>
      <w:r>
        <w:br/>
      </w:r>
      <w:r>
        <w:rPr>
          <w:rStyle w:val="AttributeTok"/>
        </w:rPr>
        <w:t xml:space="preserve">    </w:t>
      </w:r>
      <w:r>
        <w:rPr>
          <w:rStyle w:val="FunctionTok"/>
        </w:rPr>
        <w:t xml:space="preserve">system</w:t>
      </w:r>
      <w:r>
        <w:rPr>
          <w:rStyle w:val="KeywordTok"/>
        </w:rPr>
        <w:t xml:space="preserve">:</w:t>
      </w:r>
      <w:r>
        <w:rPr>
          <w:rStyle w:val="AttributeTok"/>
        </w:rPr>
        <w:t xml:space="preserve"> </w:t>
      </w:r>
      <w:r>
        <w:rPr>
          <w:rStyle w:val="CharTok"/>
        </w:rPr>
        <w:t xml:space="preserve">true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 isolated system user for application</w:t>
      </w:r>
      <w:r>
        <w:br/>
      </w:r>
      <w:r>
        <w:rPr>
          <w:rStyle w:val="AttributeTok"/>
        </w:rPr>
        <w:t xml:space="preserve">  </w:t>
      </w:r>
      <w:r>
        <w:rPr>
          <w:rStyle w:val="FunctionTok"/>
        </w:rPr>
        <w:t xml:space="preserve">ansible.builtin.user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appuser</w:t>
      </w:r>
      <w:r>
        <w:br/>
      </w:r>
      <w:r>
        <w:rPr>
          <w:rStyle w:val="AttributeTok"/>
        </w:rPr>
        <w:t xml:space="preserve">    </w:t>
      </w:r>
      <w:r>
        <w:rPr>
          <w:rStyle w:val="FunctionTok"/>
        </w:rPr>
        <w:t xml:space="preserve">group</w:t>
      </w:r>
      <w:r>
        <w:rPr>
          <w:rStyle w:val="KeywordTok"/>
        </w:rPr>
        <w:t xml:space="preserve">:</w:t>
      </w:r>
      <w:r>
        <w:rPr>
          <w:rStyle w:val="AttributeTok"/>
        </w:rPr>
        <w:t xml:space="preserve"> appuser</w:t>
      </w:r>
      <w:r>
        <w:br/>
      </w:r>
      <w:r>
        <w:rPr>
          <w:rStyle w:val="AttributeTok"/>
        </w:rPr>
        <w:t xml:space="preserve">    </w:t>
      </w:r>
      <w:r>
        <w:rPr>
          <w:rStyle w:val="FunctionTok"/>
        </w:rPr>
        <w:t xml:space="preserve">state</w:t>
      </w:r>
      <w:r>
        <w:rPr>
          <w:rStyle w:val="KeywordTok"/>
        </w:rPr>
        <w:t xml:space="preserve">:</w:t>
      </w:r>
      <w:r>
        <w:rPr>
          <w:rStyle w:val="AttributeTok"/>
        </w:rPr>
        <w:t xml:space="preserve"> present</w:t>
      </w:r>
      <w:r>
        <w:br/>
      </w:r>
      <w:r>
        <w:rPr>
          <w:rStyle w:val="AttributeTok"/>
        </w:rPr>
        <w:t xml:space="preserve">    </w:t>
      </w:r>
      <w:r>
        <w:rPr>
          <w:rStyle w:val="FunctionTok"/>
        </w:rPr>
        <w:t xml:space="preserve">system</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shell</w:t>
      </w:r>
      <w:r>
        <w:rPr>
          <w:rStyle w:val="KeywordTok"/>
        </w:rPr>
        <w:t xml:space="preserve">:</w:t>
      </w:r>
      <w:r>
        <w:rPr>
          <w:rStyle w:val="AttributeTok"/>
        </w:rPr>
        <w:t xml:space="preserve"> /sbin/nologin</w:t>
      </w:r>
      <w:r>
        <w:br/>
      </w:r>
      <w:r>
        <w:rPr>
          <w:rStyle w:val="AttributeTok"/>
        </w:rPr>
        <w:t xml:space="preserve">    </w:t>
      </w:r>
      <w:r>
        <w:rPr>
          <w:rStyle w:val="FunctionTok"/>
        </w:rPr>
        <w:t xml:space="preserve">create_home</w:t>
      </w:r>
      <w:r>
        <w:rPr>
          <w:rStyle w:val="KeywordTok"/>
        </w:rPr>
        <w:t xml:space="preserve">:</w:t>
      </w:r>
      <w:r>
        <w:rPr>
          <w:rStyle w:val="AttributeTok"/>
        </w:rPr>
        <w:t xml:space="preserve"> </w:t>
      </w:r>
      <w:r>
        <w:rPr>
          <w:rStyle w:val="CharTok"/>
        </w:rPr>
        <w:t xml:space="preserve">false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Ensure application deployment directory exists</w:t>
      </w:r>
      <w:r>
        <w:br/>
      </w:r>
      <w:r>
        <w:rPr>
          <w:rStyle w:val="AttributeTok"/>
        </w:rPr>
        <w:t xml:space="preserve">  </w:t>
      </w:r>
      <w:r>
        <w:rPr>
          <w:rStyle w:val="FunctionTok"/>
        </w:rPr>
        <w:t xml:space="preserve">ansible.builtin.file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 app_directory }}"</w:t>
      </w:r>
      <w:r>
        <w:br/>
      </w:r>
      <w:r>
        <w:rPr>
          <w:rStyle w:val="AttributeTok"/>
        </w:rPr>
        <w:t xml:space="preserve">    </w:t>
      </w:r>
      <w:r>
        <w:rPr>
          <w:rStyle w:val="FunctionTok"/>
        </w:rPr>
        <w:t xml:space="preserve">state</w:t>
      </w:r>
      <w:r>
        <w:rPr>
          <w:rStyle w:val="KeywordTok"/>
        </w:rPr>
        <w:t xml:space="preserve">:</w:t>
      </w:r>
      <w:r>
        <w:rPr>
          <w:rStyle w:val="AttributeTok"/>
        </w:rPr>
        <w:t xml:space="preserve"> directory</w:t>
      </w:r>
      <w:r>
        <w:br/>
      </w:r>
      <w:r>
        <w:rPr>
          <w:rStyle w:val="AttributeTok"/>
        </w:rPr>
        <w:t xml:space="preserve">    </w:t>
      </w:r>
      <w:r>
        <w:rPr>
          <w:rStyle w:val="FunctionTok"/>
        </w:rPr>
        <w:t xml:space="preserve">owner</w:t>
      </w:r>
      <w:r>
        <w:rPr>
          <w:rStyle w:val="KeywordTok"/>
        </w:rPr>
        <w:t xml:space="preserve">:</w:t>
      </w:r>
      <w:r>
        <w:rPr>
          <w:rStyle w:val="AttributeTok"/>
        </w:rPr>
        <w:t xml:space="preserve"> appuser</w:t>
      </w:r>
      <w:r>
        <w:br/>
      </w:r>
      <w:r>
        <w:rPr>
          <w:rStyle w:val="AttributeTok"/>
        </w:rPr>
        <w:t xml:space="preserve">    </w:t>
      </w:r>
      <w:r>
        <w:rPr>
          <w:rStyle w:val="FunctionTok"/>
        </w:rPr>
        <w:t xml:space="preserve">group</w:t>
      </w:r>
      <w:r>
        <w:rPr>
          <w:rStyle w:val="KeywordTok"/>
        </w:rPr>
        <w:t xml:space="preserve">:</w:t>
      </w:r>
      <w:r>
        <w:rPr>
          <w:rStyle w:val="AttributeTok"/>
        </w:rPr>
        <w:t xml:space="preserve"> appuser</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'0755'</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Node.js application index script</w:t>
      </w:r>
      <w:r>
        <w:br/>
      </w:r>
      <w:r>
        <w:rPr>
          <w:rStyle w:val="AttributeTok"/>
        </w:rPr>
        <w:t xml:space="preserve">  </w:t>
      </w:r>
      <w:r>
        <w:rPr>
          <w:rStyle w:val="FunctionTok"/>
        </w:rPr>
        <w:t xml:space="preserve">ansible.builtin.template</w:t>
      </w:r>
      <w:r>
        <w:rPr>
          <w:rStyle w:val="KeywordTok"/>
        </w:rPr>
        <w:t xml:space="preserve">:</w:t>
      </w:r>
      <w:r>
        <w:br/>
      </w:r>
      <w:r>
        <w:rPr>
          <w:rStyle w:val="AttributeTok"/>
        </w:rPr>
        <w:t xml:space="preserve">    </w:t>
      </w:r>
      <w:r>
        <w:rPr>
          <w:rStyle w:val="FunctionTok"/>
        </w:rPr>
        <w:t xml:space="preserve">src</w:t>
      </w:r>
      <w:r>
        <w:rPr>
          <w:rStyle w:val="KeywordTok"/>
        </w:rPr>
        <w:t xml:space="preserve">:</w:t>
      </w:r>
      <w:r>
        <w:rPr>
          <w:rStyle w:val="AttributeTok"/>
        </w:rPr>
        <w:t xml:space="preserve"> index.js.j2</w:t>
      </w:r>
      <w:r>
        <w:br/>
      </w:r>
      <w:r>
        <w:rPr>
          <w:rStyle w:val="AttributeTok"/>
        </w:rPr>
        <w:t xml:space="preserve">    </w:t>
      </w:r>
      <w:r>
        <w:rPr>
          <w:rStyle w:val="FunctionTok"/>
        </w:rPr>
        <w:t xml:space="preserve">dest</w:t>
      </w:r>
      <w:r>
        <w:rPr>
          <w:rStyle w:val="KeywordTok"/>
        </w:rPr>
        <w:t xml:space="preserve">:</w:t>
      </w:r>
      <w:r>
        <w:rPr>
          <w:rStyle w:val="AttributeTok"/>
        </w:rPr>
        <w:t xml:space="preserve"> </w:t>
      </w:r>
      <w:r>
        <w:rPr>
          <w:rStyle w:val="StringTok"/>
        </w:rPr>
        <w:t xml:space="preserve">"{{ app_directory }}/index.js"</w:t>
      </w:r>
      <w:r>
        <w:br/>
      </w:r>
      <w:r>
        <w:rPr>
          <w:rStyle w:val="AttributeTok"/>
        </w:rPr>
        <w:t xml:space="preserve">    </w:t>
      </w:r>
      <w:r>
        <w:rPr>
          <w:rStyle w:val="FunctionTok"/>
        </w:rPr>
        <w:t xml:space="preserve">owner</w:t>
      </w:r>
      <w:r>
        <w:rPr>
          <w:rStyle w:val="KeywordTok"/>
        </w:rPr>
        <w:t xml:space="preserve">:</w:t>
      </w:r>
      <w:r>
        <w:rPr>
          <w:rStyle w:val="AttributeTok"/>
        </w:rPr>
        <w:t xml:space="preserve"> appuser</w:t>
      </w:r>
      <w:r>
        <w:br/>
      </w:r>
      <w:r>
        <w:rPr>
          <w:rStyle w:val="AttributeTok"/>
        </w:rPr>
        <w:t xml:space="preserve">    </w:t>
      </w:r>
      <w:r>
        <w:rPr>
          <w:rStyle w:val="FunctionTok"/>
        </w:rPr>
        <w:t xml:space="preserve">group</w:t>
      </w:r>
      <w:r>
        <w:rPr>
          <w:rStyle w:val="KeywordTok"/>
        </w:rPr>
        <w:t xml:space="preserve">:</w:t>
      </w:r>
      <w:r>
        <w:rPr>
          <w:rStyle w:val="AttributeTok"/>
        </w:rPr>
        <w:t xml:space="preserve"> appuser</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'0644'</w:t>
      </w:r>
      <w:r>
        <w:br/>
      </w:r>
      <w:r>
        <w:rPr>
          <w:rStyle w:val="AttributeTok"/>
        </w:rPr>
        <w:t xml:space="preserve">  </w:t>
      </w:r>
      <w:r>
        <w:rPr>
          <w:rStyle w:val="FunctionTok"/>
        </w:rPr>
        <w:t xml:space="preserve">notify</w:t>
      </w:r>
      <w:r>
        <w:rPr>
          <w:rStyle w:val="KeywordTok"/>
        </w:rPr>
        <w:t xml:space="preserve">:</w:t>
      </w:r>
      <w:r>
        <w:rPr>
          <w:rStyle w:val="AttributeTok"/>
        </w:rPr>
        <w:t xml:space="preserve"> Restart Application Service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systemd unit file</w:t>
      </w:r>
      <w:r>
        <w:br/>
      </w:r>
      <w:r>
        <w:rPr>
          <w:rStyle w:val="AttributeTok"/>
        </w:rPr>
        <w:t xml:space="preserve">  </w:t>
      </w:r>
      <w:r>
        <w:rPr>
          <w:rStyle w:val="FunctionTok"/>
        </w:rPr>
        <w:t xml:space="preserve">ansible.builtin.template</w:t>
      </w:r>
      <w:r>
        <w:rPr>
          <w:rStyle w:val="KeywordTok"/>
        </w:rPr>
        <w:t xml:space="preserve">:</w:t>
      </w:r>
      <w:r>
        <w:br/>
      </w:r>
      <w:r>
        <w:rPr>
          <w:rStyle w:val="AttributeTok"/>
        </w:rPr>
        <w:t xml:space="preserve">    </w:t>
      </w:r>
      <w:r>
        <w:rPr>
          <w:rStyle w:val="FunctionTok"/>
        </w:rPr>
        <w:t xml:space="preserve">src</w:t>
      </w:r>
      <w:r>
        <w:rPr>
          <w:rStyle w:val="KeywordTok"/>
        </w:rPr>
        <w:t xml:space="preserve">:</w:t>
      </w:r>
      <w:r>
        <w:rPr>
          <w:rStyle w:val="AttributeTok"/>
        </w:rPr>
        <w:t xml:space="preserve"> app.service.j2</w:t>
      </w:r>
      <w:r>
        <w:br/>
      </w:r>
      <w:r>
        <w:rPr>
          <w:rStyle w:val="AttributeTok"/>
        </w:rPr>
        <w:t xml:space="preserve">    </w:t>
      </w:r>
      <w:r>
        <w:rPr>
          <w:rStyle w:val="FunctionTok"/>
        </w:rPr>
        <w:t xml:space="preserve">dest</w:t>
      </w:r>
      <w:r>
        <w:rPr>
          <w:rStyle w:val="KeywordTok"/>
        </w:rPr>
        <w:t xml:space="preserve">:</w:t>
      </w:r>
      <w:r>
        <w:rPr>
          <w:rStyle w:val="AttributeTok"/>
        </w:rPr>
        <w:t xml:space="preserve"> /etc/systemd/system/nodeapp.service</w:t>
      </w:r>
      <w:r>
        <w:br/>
      </w:r>
      <w:r>
        <w:rPr>
          <w:rStyle w:val="AttributeTok"/>
        </w:rPr>
        <w:t xml:space="preserve">    </w:t>
      </w:r>
      <w:r>
        <w:rPr>
          <w:rStyle w:val="FunctionTok"/>
        </w:rPr>
        <w:t xml:space="preserve">owner</w:t>
      </w:r>
      <w:r>
        <w:rPr>
          <w:rStyle w:val="KeywordTok"/>
        </w:rPr>
        <w:t xml:space="preserve">:</w:t>
      </w:r>
      <w:r>
        <w:rPr>
          <w:rStyle w:val="AttributeTok"/>
        </w:rPr>
        <w:t xml:space="preserve"> root</w:t>
      </w:r>
      <w:r>
        <w:br/>
      </w:r>
      <w:r>
        <w:rPr>
          <w:rStyle w:val="AttributeTok"/>
        </w:rPr>
        <w:t xml:space="preserve">    </w:t>
      </w:r>
      <w:r>
        <w:rPr>
          <w:rStyle w:val="FunctionTok"/>
        </w:rPr>
        <w:t xml:space="preserve">group</w:t>
      </w:r>
      <w:r>
        <w:rPr>
          <w:rStyle w:val="KeywordTok"/>
        </w:rPr>
        <w:t xml:space="preserve">:</w:t>
      </w:r>
      <w:r>
        <w:rPr>
          <w:rStyle w:val="AttributeTok"/>
        </w:rPr>
        <w:t xml:space="preserve"> root</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'0644'</w:t>
      </w:r>
      <w:r>
        <w:br/>
      </w:r>
      <w:r>
        <w:rPr>
          <w:rStyle w:val="AttributeTok"/>
        </w:rPr>
        <w:t xml:space="preserve">  </w:t>
      </w:r>
      <w:r>
        <w:rPr>
          <w:rStyle w:val="FunctionTok"/>
        </w:rPr>
        <w:t xml:space="preserve">notify</w:t>
      </w:r>
      <w:r>
        <w:rPr>
          <w:rStyle w:val="KeywordTok"/>
        </w:rPr>
        <w:t xml:space="preserve">:</w:t>
      </w:r>
      <w:r>
        <w:br/>
      </w:r>
      <w:r>
        <w:rPr>
          <w:rStyle w:val="AttributeTok"/>
        </w:rPr>
        <w:t xml:space="preserve">    </w:t>
      </w:r>
      <w:r>
        <w:rPr>
          <w:rStyle w:val="KeywordTok"/>
        </w:rPr>
        <w:t xml:space="preserve">-</w:t>
      </w:r>
      <w:r>
        <w:rPr>
          <w:rStyle w:val="AttributeTok"/>
        </w:rPr>
        <w:t xml:space="preserve"> Reload Systemd Daemon</w:t>
      </w:r>
      <w:r>
        <w:br/>
      </w:r>
      <w:r>
        <w:rPr>
          <w:rStyle w:val="AttributeTok"/>
        </w:rPr>
        <w:t xml:space="preserve">    </w:t>
      </w:r>
      <w:r>
        <w:rPr>
          <w:rStyle w:val="KeywordTok"/>
        </w:rPr>
        <w:t xml:space="preserve">-</w:t>
      </w:r>
      <w:r>
        <w:rPr>
          <w:rStyle w:val="AttributeTok"/>
        </w:rPr>
        <w:t xml:space="preserve"> Restart Application Service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Ensure Node.js application service is started and enabled</w:t>
      </w:r>
      <w:r>
        <w:br/>
      </w:r>
      <w:r>
        <w:rPr>
          <w:rStyle w:val="AttributeTok"/>
        </w:rPr>
        <w:t xml:space="preserve">  </w:t>
      </w:r>
      <w:r>
        <w:rPr>
          <w:rStyle w:val="FunctionTok"/>
        </w:rPr>
        <w:t xml:space="preserve">ansible.builtin.service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nodeapp</w:t>
      </w:r>
      <w:r>
        <w:br/>
      </w:r>
      <w:r>
        <w:rPr>
          <w:rStyle w:val="AttributeTok"/>
        </w:rPr>
        <w:t xml:space="preserve">    </w:t>
      </w:r>
      <w:r>
        <w:rPr>
          <w:rStyle w:val="FunctionTok"/>
        </w:rPr>
        <w:t xml:space="preserve">state</w:t>
      </w:r>
      <w:r>
        <w:rPr>
          <w:rStyle w:val="KeywordTok"/>
        </w:rPr>
        <w:t xml:space="preserve">:</w:t>
      </w:r>
      <w:r>
        <w:rPr>
          <w:rStyle w:val="AttributeTok"/>
        </w:rPr>
        <w:t xml:space="preserve"> started</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bookmarkEnd w:id="943"/>
    <w:bookmarkStart w:id="944" w:name="rolesapphandlersmain.yml"/>
    <w:p>
      <w:pPr>
        <w:pStyle w:val="Heading4"/>
      </w:pPr>
      <w:r>
        <w:rPr>
          <w:rStyle w:val="VerbatimChar"/>
        </w:rPr>
        <w:t xml:space="preserve">roles/app/handlers/main.yml</w:t>
      </w:r>
    </w:p>
    <w:p>
      <w:pPr>
        <w:pStyle w:val="SourceCode"/>
      </w:pPr>
      <w:r>
        <w:rPr>
          <w:rStyle w:val="Preprocessor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Reload Systemd Daemon</w:t>
      </w:r>
      <w:r>
        <w:br/>
      </w:r>
      <w:r>
        <w:rPr>
          <w:rStyle w:val="AttributeTok"/>
        </w:rPr>
        <w:t xml:space="preserve">  </w:t>
      </w:r>
      <w:r>
        <w:rPr>
          <w:rStyle w:val="FunctionTok"/>
        </w:rPr>
        <w:t xml:space="preserve">ansible.builtin.systemd</w:t>
      </w:r>
      <w:r>
        <w:rPr>
          <w:rStyle w:val="KeywordTok"/>
        </w:rPr>
        <w:t xml:space="preserve">:</w:t>
      </w:r>
      <w:r>
        <w:br/>
      </w:r>
      <w:r>
        <w:rPr>
          <w:rStyle w:val="AttributeTok"/>
        </w:rPr>
        <w:t xml:space="preserve">    </w:t>
      </w:r>
      <w:r>
        <w:rPr>
          <w:rStyle w:val="FunctionTok"/>
        </w:rPr>
        <w:t xml:space="preserve">daemon_reload</w:t>
      </w:r>
      <w:r>
        <w:rPr>
          <w:rStyle w:val="KeywordTok"/>
        </w:rPr>
        <w:t xml:space="preserve">:</w:t>
      </w:r>
      <w:r>
        <w:rPr>
          <w:rStyle w:val="AttributeTok"/>
        </w:rPr>
        <w:t xml:space="preserve"> </w:t>
      </w:r>
      <w:r>
        <w:rPr>
          <w:rStyle w:val="CharTok"/>
        </w:rPr>
        <w:t xml:space="preserve">true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Restart Application Service</w:t>
      </w:r>
      <w:r>
        <w:br/>
      </w:r>
      <w:r>
        <w:rPr>
          <w:rStyle w:val="AttributeTok"/>
        </w:rPr>
        <w:t xml:space="preserve">  </w:t>
      </w:r>
      <w:r>
        <w:rPr>
          <w:rStyle w:val="FunctionTok"/>
        </w:rPr>
        <w:t xml:space="preserve">ansible.builtin.service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nodeapp</w:t>
      </w:r>
      <w:r>
        <w:br/>
      </w:r>
      <w:r>
        <w:rPr>
          <w:rStyle w:val="AttributeTok"/>
        </w:rPr>
        <w:t xml:space="preserve">    </w:t>
      </w:r>
      <w:r>
        <w:rPr>
          <w:rStyle w:val="FunctionTok"/>
        </w:rPr>
        <w:t xml:space="preserve">state</w:t>
      </w:r>
      <w:r>
        <w:rPr>
          <w:rStyle w:val="KeywordTok"/>
        </w:rPr>
        <w:t xml:space="preserve">:</w:t>
      </w:r>
      <w:r>
        <w:rPr>
          <w:rStyle w:val="AttributeTok"/>
        </w:rPr>
        <w:t xml:space="preserve"> restarted</w:t>
      </w:r>
    </w:p>
    <w:bookmarkEnd w:id="944"/>
    <w:bookmarkEnd w:id="945"/>
    <w:bookmarkStart w:id="946" w:name="step-5-master-site-playbook-site.yml"/>
    <w:p>
      <w:pPr>
        <w:pStyle w:val="Heading3"/>
      </w:pPr>
      <w:r>
        <w:t xml:space="preserve">Step 5: Master Site Playbook (</w:t>
      </w:r>
      <w:r>
        <w:rPr>
          <w:rStyle w:val="VerbatimChar"/>
        </w:rPr>
        <w:t xml:space="preserve">site.yml</w:t>
      </w:r>
      <w:r>
        <w:t xml:space="preserve">)</w:t>
      </w:r>
    </w:p>
    <w:p>
      <w:pPr>
        <w:pStyle w:val="FirstParagraph"/>
      </w:pPr>
      <w:r>
        <w:t xml:space="preserve">Create the orchestrator playbook in the root project folder:</w:t>
      </w:r>
    </w:p>
    <w:p>
      <w:pPr>
        <w:pStyle w:val="SourceCode"/>
      </w:pPr>
      <w:r>
        <w:rPr>
          <w:rStyle w:val="Preprocessor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Configure Application Tier Hosts</w:t>
      </w:r>
      <w:r>
        <w:br/>
      </w:r>
      <w:r>
        <w:rPr>
          <w:rStyle w:val="AttributeTok"/>
        </w:rPr>
        <w:t xml:space="preserve">  </w:t>
      </w:r>
      <w:r>
        <w:rPr>
          <w:rStyle w:val="FunctionTok"/>
        </w:rPr>
        <w:t xml:space="preserve">hosts</w:t>
      </w:r>
      <w:r>
        <w:rPr>
          <w:rStyle w:val="KeywordTok"/>
        </w:rPr>
        <w:t xml:space="preserve">:</w:t>
      </w:r>
      <w:r>
        <w:rPr>
          <w:rStyle w:val="AttributeTok"/>
        </w:rPr>
        <w:t xml:space="preserve"> appservers</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roles</w:t>
      </w:r>
      <w:r>
        <w:rPr>
          <w:rStyle w:val="KeywordTok"/>
        </w:rPr>
        <w:t xml:space="preserve">:</w:t>
      </w:r>
      <w:r>
        <w:br/>
      </w:r>
      <w:r>
        <w:rPr>
          <w:rStyle w:val="AttributeTok"/>
        </w:rPr>
        <w:t xml:space="preserve">    </w:t>
      </w:r>
      <w:r>
        <w:rPr>
          <w:rStyle w:val="KeywordTok"/>
        </w:rPr>
        <w:t xml:space="preserve">-</w:t>
      </w:r>
      <w:r>
        <w:rPr>
          <w:rStyle w:val="AttributeTok"/>
        </w:rPr>
        <w:t xml:space="preserve"> app</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Configure Web Frontend Tier Hosts</w:t>
      </w:r>
      <w:r>
        <w:br/>
      </w:r>
      <w:r>
        <w:rPr>
          <w:rStyle w:val="AttributeTok"/>
        </w:rPr>
        <w:t xml:space="preserve">  </w:t>
      </w:r>
      <w:r>
        <w:rPr>
          <w:rStyle w:val="FunctionTok"/>
        </w:rPr>
        <w:t xml:space="preserve">hosts</w:t>
      </w:r>
      <w:r>
        <w:rPr>
          <w:rStyle w:val="KeywordTok"/>
        </w:rPr>
        <w:t xml:space="preserve">:</w:t>
      </w:r>
      <w:r>
        <w:rPr>
          <w:rStyle w:val="AttributeTok"/>
        </w:rPr>
        <w:t xml:space="preserve"> webservers</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roles</w:t>
      </w:r>
      <w:r>
        <w:rPr>
          <w:rStyle w:val="KeywordTok"/>
        </w:rPr>
        <w:t xml:space="preserve">:</w:t>
      </w:r>
      <w:r>
        <w:br/>
      </w:r>
      <w:r>
        <w:rPr>
          <w:rStyle w:val="AttributeTok"/>
        </w:rPr>
        <w:t xml:space="preserve">    </w:t>
      </w:r>
      <w:r>
        <w:rPr>
          <w:rStyle w:val="KeywordTok"/>
        </w:rPr>
        <w:t xml:space="preserve">-</w:t>
      </w:r>
      <w:r>
        <w:rPr>
          <w:rStyle w:val="AttributeTok"/>
        </w:rPr>
        <w:t xml:space="preserve"> nginx</w:t>
      </w:r>
    </w:p>
    <w:bookmarkEnd w:id="946"/>
    <w:bookmarkStart w:id="947" w:name="step-6-validate-and-run-the-playbook"/>
    <w:p>
      <w:pPr>
        <w:pStyle w:val="Heading3"/>
      </w:pPr>
      <w:r>
        <w:t xml:space="preserve">Step 6: Validate and Run the Playbook</w:t>
      </w:r>
    </w:p>
    <w:p>
      <w:pPr>
        <w:pStyle w:val="SourceCode"/>
      </w:pPr>
      <w:r>
        <w:rPr>
          <w:rStyle w:val="CommentTok"/>
        </w:rPr>
        <w:t xml:space="preserve"># 1. Validate playbook syntax</w:t>
      </w:r>
      <w:r>
        <w:br/>
      </w:r>
      <w:r>
        <w:rPr>
          <w:rStyle w:val="ExtensionTok"/>
        </w:rPr>
        <w:t xml:space="preserve">ansible-playbook</w:t>
      </w:r>
      <w:r>
        <w:rPr>
          <w:rStyle w:val="NormalTok"/>
        </w:rPr>
        <w:t xml:space="preserve"> </w:t>
      </w:r>
      <w:r>
        <w:rPr>
          <w:rStyle w:val="AttributeTok"/>
        </w:rPr>
        <w:t xml:space="preserve">-i</w:t>
      </w:r>
      <w:r>
        <w:rPr>
          <w:rStyle w:val="NormalTok"/>
        </w:rPr>
        <w:t xml:space="preserve"> inventory/hosts.ini site.yml </w:t>
      </w:r>
      <w:r>
        <w:rPr>
          <w:rStyle w:val="AttributeTok"/>
        </w:rPr>
        <w:t xml:space="preserve">--syntax-check</w:t>
      </w:r>
      <w:r>
        <w:br/>
      </w:r>
      <w:r>
        <w:br/>
      </w:r>
      <w:r>
        <w:rPr>
          <w:rStyle w:val="CommentTok"/>
        </w:rPr>
        <w:t xml:space="preserve"># 2. Perform a dry-run execution (Check Mode)</w:t>
      </w:r>
      <w:r>
        <w:br/>
      </w:r>
      <w:r>
        <w:rPr>
          <w:rStyle w:val="ExtensionTok"/>
        </w:rPr>
        <w:t xml:space="preserve">ansible-playbook</w:t>
      </w:r>
      <w:r>
        <w:rPr>
          <w:rStyle w:val="NormalTok"/>
        </w:rPr>
        <w:t xml:space="preserve"> </w:t>
      </w:r>
      <w:r>
        <w:rPr>
          <w:rStyle w:val="AttributeTok"/>
        </w:rPr>
        <w:t xml:space="preserve">-i</w:t>
      </w:r>
      <w:r>
        <w:rPr>
          <w:rStyle w:val="NormalTok"/>
        </w:rPr>
        <w:t xml:space="preserve"> inventory/hosts.ini site.yml </w:t>
      </w:r>
      <w:r>
        <w:rPr>
          <w:rStyle w:val="AttributeTok"/>
        </w:rPr>
        <w:t xml:space="preserve">--check</w:t>
      </w:r>
      <w:r>
        <w:br/>
      </w:r>
      <w:r>
        <w:br/>
      </w:r>
      <w:r>
        <w:rPr>
          <w:rStyle w:val="CommentTok"/>
        </w:rPr>
        <w:t xml:space="preserve"># 3. Execute the actual playbook configuration</w:t>
      </w:r>
      <w:r>
        <w:br/>
      </w:r>
      <w:r>
        <w:rPr>
          <w:rStyle w:val="ExtensionTok"/>
        </w:rPr>
        <w:t xml:space="preserve">ansible-playbook</w:t>
      </w:r>
      <w:r>
        <w:rPr>
          <w:rStyle w:val="NormalTok"/>
        </w:rPr>
        <w:t xml:space="preserve"> </w:t>
      </w:r>
      <w:r>
        <w:rPr>
          <w:rStyle w:val="AttributeTok"/>
        </w:rPr>
        <w:t xml:space="preserve">-i</w:t>
      </w:r>
      <w:r>
        <w:rPr>
          <w:rStyle w:val="NormalTok"/>
        </w:rPr>
        <w:t xml:space="preserve"> inventory/hosts.ini site.yml</w:t>
      </w:r>
      <w:r>
        <w:br/>
      </w:r>
      <w:r>
        <w:br/>
      </w:r>
      <w:r>
        <w:rPr>
          <w:rStyle w:val="CommentTok"/>
        </w:rPr>
        <w:t xml:space="preserve"># 4. Re-run the playbook to verify complete IDEMPOTENCY</w:t>
      </w:r>
      <w:r>
        <w:br/>
      </w:r>
      <w:r>
        <w:rPr>
          <w:rStyle w:val="CommentTok"/>
        </w:rPr>
        <w:t xml:space="preserve"># Expected output: changed=0 for all hosts</w:t>
      </w:r>
      <w:r>
        <w:br/>
      </w:r>
      <w:r>
        <w:rPr>
          <w:rStyle w:val="ExtensionTok"/>
        </w:rPr>
        <w:t xml:space="preserve">ansible-playbook</w:t>
      </w:r>
      <w:r>
        <w:rPr>
          <w:rStyle w:val="NormalTok"/>
        </w:rPr>
        <w:t xml:space="preserve"> </w:t>
      </w:r>
      <w:r>
        <w:rPr>
          <w:rStyle w:val="AttributeTok"/>
        </w:rPr>
        <w:t xml:space="preserve">-i</w:t>
      </w:r>
      <w:r>
        <w:rPr>
          <w:rStyle w:val="NormalTok"/>
        </w:rPr>
        <w:t xml:space="preserve"> inventory/hosts.ini site.yml</w:t>
      </w:r>
    </w:p>
    <w:bookmarkEnd w:id="947"/>
    <w:bookmarkEnd w:id="948"/>
    <w:bookmarkEnd w:id="949"/>
    <w:bookmarkStart w:id="1009" w:name="X598d11a902539ed68c6c099ade8181679881421"/>
    <w:p>
      <w:pPr>
        <w:pStyle w:val="Heading1"/>
      </w:pPr>
      <w:r>
        <w:t xml:space="preserve">Chapter 15: Advanced Ansible Patterns, Roles, &amp; Automation</w:t>
      </w:r>
    </w:p>
    <w:p>
      <w:pPr>
        <w:pStyle w:val="FirstParagraph"/>
      </w:pPr>
      <w:r>
        <w:t xml:space="preserve">This chapter covers enterprise-grade automation patterns using Ansible, aligned comprehensively with the</w:t>
      </w:r>
      <w:r>
        <w:t xml:space="preserve"> </w:t>
      </w:r>
      <w:r>
        <w:rPr>
          <w:b/>
          <w:bCs/>
        </w:rPr>
        <w:t xml:space="preserve">LPI 701-200 DevOps Tools Engineer Exam Objectives</w:t>
      </w:r>
      <w:r>
        <w:t xml:space="preserve">. It details modular code design with roles, sensitive data encryption via Ansible Vault, dynamic cloud inventory plugins, asynchronous task execution, and structured error-handling techniques.</w:t>
      </w:r>
    </w:p>
    <w:bookmarkStart w:id="960" w:name="Xea10d737a50dc1224b92d341c724c8d79dc374d"/>
    <w:p>
      <w:pPr>
        <w:pStyle w:val="Heading2"/>
      </w:pPr>
      <w:r>
        <w:t xml:space="preserve">15.1 Structuring Enterprise Codebases with Ansible Roles</w:t>
      </w:r>
    </w:p>
    <w:bookmarkStart w:id="954" w:name="Xc72e8a7ffa27519537f00c5f44a7aea028b118c"/>
    <w:p>
      <w:pPr>
        <w:pStyle w:val="Heading3"/>
      </w:pPr>
      <w:r>
        <w:t xml:space="preserve">15.1.1 Enterprise Role Architecture &amp; Directory Standards</w:t>
      </w:r>
    </w:p>
    <w:p>
      <w:pPr>
        <w:pStyle w:val="FirstParagraph"/>
      </w:pPr>
      <w:r>
        <w:t xml:space="preserve">Ansible Roles provide a framework for fully independent, reusable, and modular automation components. By decoupling infrastructure code into functional roles, operations teams can standardize service configurations across environments (Development, Staging, Production).</w:t>
      </w:r>
    </w:p>
    <w:p>
      <w:pPr>
        <w:pStyle w:val="BodyText"/>
      </w:pPr>
      <w:r>
        <w:t xml:space="preserve">A standard Ansible Role consists of specific directories. Each directory must contain a</w:t>
      </w:r>
      <w:r>
        <w:t xml:space="preserve"> </w:t>
      </w:r>
      <w:r>
        <w:rPr>
          <w:rStyle w:val="VerbatimChar"/>
        </w:rPr>
        <w:t xml:space="preserve">main.yml</w:t>
      </w:r>
      <w:r>
        <w:t xml:space="preserve"> </w:t>
      </w:r>
      <w:r>
        <w:t xml:space="preserve">file (or</w:t>
      </w:r>
      <w:r>
        <w:t xml:space="preserve"> </w:t>
      </w:r>
      <w:r>
        <w:rPr>
          <w:rStyle w:val="VerbatimChar"/>
        </w:rPr>
        <w:t xml:space="preserve">main.yaml</w:t>
      </w:r>
      <w:r>
        <w:t xml:space="preserve">) defining its respective component logic:</w:t>
      </w:r>
    </w:p>
    <w:p>
      <w:pPr>
        <w:pStyle w:val="CaptionedFigure"/>
      </w:pPr>
      <w:r>
        <w:drawing>
          <wp:inline>
            <wp:extent cx="3131590" cy="1709530"/>
            <wp:effectExtent b="0" l="0" r="0" t="0"/>
            <wp:docPr descr="Enterprise Role Architecture &amp; Directory Standards" title="" id="951" name="Picture"/>
            <a:graphic>
              <a:graphicData uri="http://schemas.openxmlformats.org/drawingml/2006/picture">
                <pic:pic>
                  <pic:nvPicPr>
                    <pic:cNvPr descr="assets/images/chapter15/15-1.-1-Enterprise-Role-Architecture-and-Directory-Standards.png" id="952" name="Picture"/>
                    <pic:cNvPicPr>
                      <a:picLocks noChangeArrowheads="1" noChangeAspect="1"/>
                    </pic:cNvPicPr>
                  </pic:nvPicPr>
                  <pic:blipFill>
                    <a:blip r:embed="rId950"/>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Enterprise Role Architecture &amp; Directory Standards</w:t>
      </w:r>
    </w:p>
    <w:bookmarkStart w:id="953" w:name="directory-purpose-reference"/>
    <w:p>
      <w:pPr>
        <w:pStyle w:val="Heading4"/>
      </w:pPr>
      <w:r>
        <w:t xml:space="preserve">Directory Purpose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Directory</w:t>
            </w:r>
          </w:p>
        </w:tc>
        <w:tc>
          <w:tcPr/>
          <w:p>
            <w:pPr>
              <w:pStyle w:val="Compact"/>
              <w:jc w:val="left"/>
            </w:pPr>
            <w:r>
              <w:t xml:space="preserve">Purpose</w:t>
            </w:r>
          </w:p>
        </w:tc>
        <w:tc>
          <w:tcPr/>
          <w:p>
            <w:pPr>
              <w:pStyle w:val="Compact"/>
              <w:jc w:val="left"/>
            </w:pPr>
            <w:r>
              <w:t xml:space="preserve">Variable Precedence / Scope</w:t>
            </w:r>
          </w:p>
        </w:tc>
      </w:tr>
      <w:tr>
        <w:tc>
          <w:tcPr/>
          <w:p>
            <w:pPr>
              <w:pStyle w:val="Compact"/>
              <w:jc w:val="left"/>
            </w:pPr>
            <w:r>
              <w:rPr>
                <w:rStyle w:val="VerbatimChar"/>
              </w:rPr>
              <w:t xml:space="preserve">defaults/</w:t>
            </w:r>
          </w:p>
        </w:tc>
        <w:tc>
          <w:tcPr/>
          <w:p>
            <w:pPr>
              <w:pStyle w:val="Compact"/>
              <w:jc w:val="left"/>
            </w:pPr>
            <w:r>
              <w:t xml:space="preserve">Default variables for the role. Intended to be easily overridden by group_vars or playbook vars.</w:t>
            </w:r>
          </w:p>
        </w:tc>
        <w:tc>
          <w:tcPr/>
          <w:p>
            <w:pPr>
              <w:pStyle w:val="Compact"/>
              <w:jc w:val="left"/>
            </w:pPr>
            <w:r>
              <w:t xml:space="preserve">Priority Level 2 (Very Low)</w:t>
            </w:r>
          </w:p>
        </w:tc>
      </w:tr>
      <w:tr>
        <w:tc>
          <w:tcPr/>
          <w:p>
            <w:pPr>
              <w:pStyle w:val="Compact"/>
              <w:jc w:val="left"/>
            </w:pPr>
            <w:r>
              <w:rPr>
                <w:rStyle w:val="VerbatimChar"/>
              </w:rPr>
              <w:t xml:space="preserve">vars/</w:t>
            </w:r>
          </w:p>
        </w:tc>
        <w:tc>
          <w:tcPr/>
          <w:p>
            <w:pPr>
              <w:pStyle w:val="Compact"/>
              <w:jc w:val="left"/>
            </w:pPr>
            <w:r>
              <w:t xml:space="preserve">Internal role variables. High precedence; should not be overridden by playbooks unless forced.</w:t>
            </w:r>
          </w:p>
        </w:tc>
        <w:tc>
          <w:tcPr/>
          <w:p>
            <w:pPr>
              <w:pStyle w:val="Compact"/>
              <w:jc w:val="left"/>
            </w:pPr>
            <w:r>
              <w:t xml:space="preserve">Priority Level 15 (High)</w:t>
            </w:r>
          </w:p>
        </w:tc>
      </w:tr>
      <w:tr>
        <w:tc>
          <w:tcPr/>
          <w:p>
            <w:pPr>
              <w:pStyle w:val="Compact"/>
              <w:jc w:val="left"/>
            </w:pPr>
            <w:r>
              <w:rPr>
                <w:rStyle w:val="VerbatimChar"/>
              </w:rPr>
              <w:t xml:space="preserve">tasks/</w:t>
            </w:r>
          </w:p>
        </w:tc>
        <w:tc>
          <w:tcPr/>
          <w:p>
            <w:pPr>
              <w:pStyle w:val="Compact"/>
              <w:jc w:val="left"/>
            </w:pPr>
            <w:r>
              <w:t xml:space="preserve">Main sequence of tasks executed by the role.</w:t>
            </w:r>
          </w:p>
        </w:tc>
        <w:tc>
          <w:tcPr/>
          <w:p>
            <w:pPr>
              <w:pStyle w:val="Compact"/>
              <w:jc w:val="left"/>
            </w:pPr>
            <w:r>
              <w:t xml:space="preserve">Task Execution Context</w:t>
            </w:r>
          </w:p>
        </w:tc>
      </w:tr>
      <w:tr>
        <w:tc>
          <w:tcPr/>
          <w:p>
            <w:pPr>
              <w:pStyle w:val="Compact"/>
              <w:jc w:val="left"/>
            </w:pPr>
            <w:r>
              <w:rPr>
                <w:rStyle w:val="VerbatimChar"/>
              </w:rPr>
              <w:t xml:space="preserve">handlers/</w:t>
            </w:r>
          </w:p>
        </w:tc>
        <w:tc>
          <w:tcPr/>
          <w:p>
            <w:pPr>
              <w:pStyle w:val="Compact"/>
              <w:jc w:val="left"/>
            </w:pPr>
            <w:r>
              <w:t xml:space="preserve">Handlers triggered by</w:t>
            </w:r>
            <w:r>
              <w:t xml:space="preserve"> </w:t>
            </w:r>
            <w:r>
              <w:rPr>
                <w:rStyle w:val="VerbatimChar"/>
              </w:rPr>
              <w:t xml:space="preserve">notify</w:t>
            </w:r>
            <w:r>
              <w:t xml:space="preserve"> </w:t>
            </w:r>
            <w:r>
              <w:t xml:space="preserve">directives within</w:t>
            </w:r>
            <w:r>
              <w:t xml:space="preserve"> </w:t>
            </w:r>
            <w:r>
              <w:rPr>
                <w:rStyle w:val="VerbatimChar"/>
              </w:rPr>
              <w:t xml:space="preserve">tasks/</w:t>
            </w:r>
            <w:r>
              <w:t xml:space="preserve">.</w:t>
            </w:r>
          </w:p>
        </w:tc>
        <w:tc>
          <w:tcPr/>
          <w:p>
            <w:pPr>
              <w:pStyle w:val="Compact"/>
              <w:jc w:val="left"/>
            </w:pPr>
            <w:r>
              <w:t xml:space="preserve">Execution Context (Run at end of play)</w:t>
            </w:r>
          </w:p>
        </w:tc>
      </w:tr>
      <w:tr>
        <w:tc>
          <w:tcPr/>
          <w:p>
            <w:pPr>
              <w:pStyle w:val="Compact"/>
              <w:jc w:val="left"/>
            </w:pPr>
            <w:r>
              <w:rPr>
                <w:rStyle w:val="VerbatimChar"/>
              </w:rPr>
              <w:t xml:space="preserve">templates/</w:t>
            </w:r>
          </w:p>
        </w:tc>
        <w:tc>
          <w:tcPr/>
          <w:p>
            <w:pPr>
              <w:pStyle w:val="Compact"/>
              <w:jc w:val="left"/>
            </w:pPr>
            <w:r>
              <w:t xml:space="preserve">Jinja2 template files (</w:t>
            </w:r>
            <w:r>
              <w:rPr>
                <w:rStyle w:val="VerbatimChar"/>
              </w:rPr>
              <w:t xml:space="preserve">.j2</w:t>
            </w:r>
            <w:r>
              <w:t xml:space="preserve">) processed by the</w:t>
            </w:r>
            <w:r>
              <w:t xml:space="preserve"> </w:t>
            </w:r>
            <w:r>
              <w:rPr>
                <w:rStyle w:val="VerbatimChar"/>
              </w:rPr>
              <w:t xml:space="preserve">ansible.builtin.template</w:t>
            </w:r>
            <w:r>
              <w:t xml:space="preserve"> </w:t>
            </w:r>
            <w:r>
              <w:t xml:space="preserve">module.</w:t>
            </w:r>
          </w:p>
        </w:tc>
        <w:tc>
          <w:tcPr/>
          <w:p>
            <w:pPr>
              <w:pStyle w:val="Compact"/>
              <w:jc w:val="left"/>
            </w:pPr>
            <w:r>
              <w:t xml:space="preserve">Source files for tasks</w:t>
            </w:r>
          </w:p>
        </w:tc>
      </w:tr>
      <w:tr>
        <w:tc>
          <w:tcPr/>
          <w:p>
            <w:pPr>
              <w:pStyle w:val="Compact"/>
              <w:jc w:val="left"/>
            </w:pPr>
            <w:r>
              <w:rPr>
                <w:rStyle w:val="VerbatimChar"/>
              </w:rPr>
              <w:t xml:space="preserve">files/</w:t>
            </w:r>
          </w:p>
        </w:tc>
        <w:tc>
          <w:tcPr/>
          <w:p>
            <w:pPr>
              <w:pStyle w:val="Compact"/>
              <w:jc w:val="left"/>
            </w:pPr>
            <w:r>
              <w:t xml:space="preserve">Static files deployed without alteration via</w:t>
            </w:r>
            <w:r>
              <w:t xml:space="preserve"> </w:t>
            </w:r>
            <w:r>
              <w:rPr>
                <w:rStyle w:val="VerbatimChar"/>
              </w:rPr>
              <w:t xml:space="preserve">ansible.builtin.copy</w:t>
            </w:r>
            <w:r>
              <w:t xml:space="preserve">.</w:t>
            </w:r>
          </w:p>
        </w:tc>
        <w:tc>
          <w:tcPr/>
          <w:p>
            <w:pPr>
              <w:pStyle w:val="Compact"/>
              <w:jc w:val="left"/>
            </w:pPr>
            <w:r>
              <w:t xml:space="preserve">Source files for tasks</w:t>
            </w:r>
          </w:p>
        </w:tc>
      </w:tr>
      <w:tr>
        <w:tc>
          <w:tcPr/>
          <w:p>
            <w:pPr>
              <w:pStyle w:val="Compact"/>
              <w:jc w:val="left"/>
            </w:pPr>
            <w:r>
              <w:rPr>
                <w:rStyle w:val="VerbatimChar"/>
              </w:rPr>
              <w:t xml:space="preserve">meta/</w:t>
            </w:r>
          </w:p>
        </w:tc>
        <w:tc>
          <w:tcPr/>
          <w:p>
            <w:pPr>
              <w:pStyle w:val="Compact"/>
              <w:jc w:val="left"/>
            </w:pPr>
            <w:r>
              <w:t xml:space="preserve">Dependency definitions and Ansible Galaxy metadata.</w:t>
            </w:r>
          </w:p>
        </w:tc>
        <w:tc>
          <w:tcPr/>
          <w:p>
            <w:pPr>
              <w:pStyle w:val="Compact"/>
              <w:jc w:val="left"/>
            </w:pPr>
            <w:r>
              <w:t xml:space="preserve">Executed before role tasks</w:t>
            </w:r>
          </w:p>
        </w:tc>
      </w:tr>
    </w:tbl>
    <w:bookmarkEnd w:id="953"/>
    <w:bookmarkEnd w:id="954"/>
    <w:bookmarkStart w:id="955" w:name="Xcdd1c743a936f57b43ea16ae47ada92fe51c21c"/>
    <w:p>
      <w:pPr>
        <w:pStyle w:val="Heading3"/>
      </w:pPr>
      <w:r>
        <w:t xml:space="preserve">15.1.2 Scoping Variables:</w:t>
      </w:r>
      <w:r>
        <w:t xml:space="preserve"> </w:t>
      </w:r>
      <w:r>
        <w:rPr>
          <w:rStyle w:val="VerbatimChar"/>
        </w:rPr>
        <w:t xml:space="preserve">defaults/main.yml</w:t>
      </w:r>
      <w:r>
        <w:t xml:space="preserve"> </w:t>
      </w:r>
      <w:r>
        <w:t xml:space="preserve">vs. </w:t>
      </w:r>
      <w:r>
        <w:rPr>
          <w:rStyle w:val="VerbatimChar"/>
        </w:rPr>
        <w:t xml:space="preserve">vars/main.yml</w:t>
      </w:r>
    </w:p>
    <w:p>
      <w:pPr>
        <w:pStyle w:val="FirstParagraph"/>
      </w:pPr>
      <w:r>
        <w:t xml:space="preserve">A critical architectural decision when designing roles is choosing where to define variables.</w:t>
      </w:r>
    </w:p>
    <w:p>
      <w:pPr>
        <w:pStyle w:val="Compact"/>
        <w:numPr>
          <w:ilvl w:val="0"/>
          <w:numId w:val="1252"/>
        </w:numPr>
      </w:pPr>
      <w:r>
        <w:rPr>
          <w:rStyle w:val="VerbatimChar"/>
          <w:b/>
          <w:bCs/>
        </w:rPr>
        <w:t xml:space="preserve">defaults/main.yml</w:t>
      </w:r>
      <w:r>
        <w:t xml:space="preserve">: Used for default configuration values that consumers of the role are expected to override.</w:t>
      </w:r>
    </w:p>
    <w:p>
      <w:pPr>
        <w:pStyle w:val="SourceCode"/>
      </w:pPr>
      <w:r>
        <w:rPr>
          <w:rStyle w:val="CommentTok"/>
        </w:rPr>
        <w:t xml:space="preserve"># roles/enterprise_webserver/defaults/main.yml</w:t>
      </w:r>
      <w:r>
        <w:br/>
      </w:r>
      <w:r>
        <w:rPr>
          <w:rStyle w:val="FunctionTok"/>
        </w:rPr>
        <w:t xml:space="preserve">webserver_http_port</w:t>
      </w:r>
      <w:r>
        <w:rPr>
          <w:rStyle w:val="KeywordTok"/>
        </w:rPr>
        <w:t xml:space="preserve">:</w:t>
      </w:r>
      <w:r>
        <w:rPr>
          <w:rStyle w:val="AttributeTok"/>
        </w:rPr>
        <w:t xml:space="preserve"> </w:t>
      </w:r>
      <w:r>
        <w:rPr>
          <w:rStyle w:val="DecValTok"/>
        </w:rPr>
        <w:t xml:space="preserve">80</w:t>
      </w:r>
      <w:r>
        <w:br/>
      </w:r>
      <w:r>
        <w:rPr>
          <w:rStyle w:val="FunctionTok"/>
        </w:rPr>
        <w:t xml:space="preserve">webserver_max_clients</w:t>
      </w:r>
      <w:r>
        <w:rPr>
          <w:rStyle w:val="KeywordTok"/>
        </w:rPr>
        <w:t xml:space="preserve">:</w:t>
      </w:r>
      <w:r>
        <w:rPr>
          <w:rStyle w:val="AttributeTok"/>
        </w:rPr>
        <w:t xml:space="preserve"> </w:t>
      </w:r>
      <w:r>
        <w:rPr>
          <w:rStyle w:val="DecValTok"/>
        </w:rPr>
        <w:t xml:space="preserve">200</w:t>
      </w:r>
      <w:r>
        <w:br/>
      </w:r>
      <w:r>
        <w:rPr>
          <w:rStyle w:val="FunctionTok"/>
        </w:rPr>
        <w:t xml:space="preserve">webserver_worker_processes</w:t>
      </w:r>
      <w:r>
        <w:rPr>
          <w:rStyle w:val="KeywordTok"/>
        </w:rPr>
        <w:t xml:space="preserve">:</w:t>
      </w:r>
      <w:r>
        <w:rPr>
          <w:rStyle w:val="AttributeTok"/>
        </w:rPr>
        <w:t xml:space="preserve"> </w:t>
      </w:r>
      <w:r>
        <w:rPr>
          <w:rStyle w:val="StringTok"/>
        </w:rPr>
        <w:t xml:space="preserve">"auto"</w:t>
      </w:r>
    </w:p>
    <w:p>
      <w:pPr>
        <w:pStyle w:val="Compact"/>
        <w:numPr>
          <w:ilvl w:val="0"/>
          <w:numId w:val="1253"/>
        </w:numPr>
      </w:pPr>
      <w:r>
        <w:rPr>
          <w:rStyle w:val="VerbatimChar"/>
          <w:b/>
          <w:bCs/>
        </w:rPr>
        <w:t xml:space="preserve">vars/main.yml</w:t>
      </w:r>
      <w:r>
        <w:t xml:space="preserve">: Used for constants and internal variables strict to the role’s implementation details.</w:t>
      </w:r>
    </w:p>
    <w:p>
      <w:pPr>
        <w:pStyle w:val="SourceCode"/>
      </w:pPr>
      <w:r>
        <w:rPr>
          <w:rStyle w:val="CommentTok"/>
        </w:rPr>
        <w:t xml:space="preserve"># roles/enterprise_webserver/vars/main.yml</w:t>
      </w:r>
      <w:r>
        <w:br/>
      </w:r>
      <w:r>
        <w:rPr>
          <w:rStyle w:val="FunctionTok"/>
        </w:rPr>
        <w:t xml:space="preserve">webserver_packages</w:t>
      </w:r>
      <w:r>
        <w:rPr>
          <w:rStyle w:val="KeywordTok"/>
        </w:rPr>
        <w:t xml:space="preserve">:</w:t>
      </w:r>
      <w:r>
        <w:br/>
      </w:r>
      <w:r>
        <w:rPr>
          <w:rStyle w:val="AttributeTok"/>
        </w:rPr>
        <w:t xml:space="preserve">  </w:t>
      </w:r>
      <w:r>
        <w:rPr>
          <w:rStyle w:val="KeywordTok"/>
        </w:rPr>
        <w:t xml:space="preserve">-</w:t>
      </w:r>
      <w:r>
        <w:rPr>
          <w:rStyle w:val="AttributeTok"/>
        </w:rPr>
        <w:t xml:space="preserve"> nginx</w:t>
      </w:r>
      <w:r>
        <w:br/>
      </w:r>
      <w:r>
        <w:rPr>
          <w:rStyle w:val="AttributeTok"/>
        </w:rPr>
        <w:t xml:space="preserve">  </w:t>
      </w:r>
      <w:r>
        <w:rPr>
          <w:rStyle w:val="KeywordTok"/>
        </w:rPr>
        <w:t xml:space="preserve">-</w:t>
      </w:r>
      <w:r>
        <w:rPr>
          <w:rStyle w:val="AttributeTok"/>
        </w:rPr>
        <w:t xml:space="preserve"> nginx-module-geoip</w:t>
      </w:r>
      <w:r>
        <w:br/>
      </w:r>
      <w:r>
        <w:rPr>
          <w:rStyle w:val="FunctionTok"/>
        </w:rPr>
        <w:t xml:space="preserve">webserver_service_name</w:t>
      </w:r>
      <w:r>
        <w:rPr>
          <w:rStyle w:val="KeywordTok"/>
        </w:rPr>
        <w:t xml:space="preserve">:</w:t>
      </w:r>
      <w:r>
        <w:rPr>
          <w:rStyle w:val="AttributeTok"/>
        </w:rPr>
        <w:t xml:space="preserve"> </w:t>
      </w:r>
      <w:r>
        <w:rPr>
          <w:rStyle w:val="StringTok"/>
        </w:rPr>
        <w:t xml:space="preserve">"nginx"</w:t>
      </w:r>
      <w:r>
        <w:br/>
      </w:r>
      <w:r>
        <w:rPr>
          <w:rStyle w:val="FunctionTok"/>
        </w:rPr>
        <w:t xml:space="preserve">webserver_config_path</w:t>
      </w:r>
      <w:r>
        <w:rPr>
          <w:rStyle w:val="KeywordTok"/>
        </w:rPr>
        <w:t xml:space="preserve">:</w:t>
      </w:r>
      <w:r>
        <w:rPr>
          <w:rStyle w:val="AttributeTok"/>
        </w:rPr>
        <w:t xml:space="preserve"> </w:t>
      </w:r>
      <w:r>
        <w:rPr>
          <w:rStyle w:val="StringTok"/>
        </w:rPr>
        <w:t xml:space="preserve">"/etc/nginx/nginx.conf"</w:t>
      </w:r>
    </w:p>
    <w:bookmarkEnd w:id="955"/>
    <w:bookmarkStart w:id="956" w:name="Xdf4cf1fbe6063e900adb3f4fa6cef010a4e75b9"/>
    <w:p>
      <w:pPr>
        <w:pStyle w:val="Heading3"/>
      </w:pPr>
      <w:r>
        <w:t xml:space="preserve">15.1.3 Role Dependencies and Execution Flow (</w:t>
      </w:r>
      <w:r>
        <w:rPr>
          <w:rStyle w:val="VerbatimChar"/>
        </w:rPr>
        <w:t xml:space="preserve">meta/main.yml</w:t>
      </w:r>
      <w:r>
        <w:t xml:space="preserve">)</w:t>
      </w:r>
    </w:p>
    <w:p>
      <w:pPr>
        <w:pStyle w:val="FirstParagraph"/>
      </w:pPr>
      <w:r>
        <w:t xml:space="preserve">Roles can enforce dependencies on other roles. When Ansible executes a role with dependencies defined in</w:t>
      </w:r>
      <w:r>
        <w:t xml:space="preserve"> </w:t>
      </w:r>
      <w:r>
        <w:rPr>
          <w:rStyle w:val="VerbatimChar"/>
        </w:rPr>
        <w:t xml:space="preserve">meta/main.yml</w:t>
      </w:r>
      <w:r>
        <w:t xml:space="preserve">, it resolves and executes all dependent roles</w:t>
      </w:r>
      <w:r>
        <w:t xml:space="preserve"> </w:t>
      </w:r>
      <w:r>
        <w:rPr>
          <w:b/>
          <w:bCs/>
        </w:rPr>
        <w:t xml:space="preserve">before</w:t>
      </w:r>
      <w:r>
        <w:t xml:space="preserve"> </w:t>
      </w:r>
      <w:r>
        <w:t xml:space="preserve">executing the main role’s tasks.</w:t>
      </w:r>
    </w:p>
    <w:p>
      <w:pPr>
        <w:pStyle w:val="SourceCode"/>
      </w:pPr>
      <w:r>
        <w:rPr>
          <w:rStyle w:val="CommentTok"/>
        </w:rPr>
        <w:t xml:space="preserve"># roles/enterprise_webserver/meta/main.yml</w:t>
      </w:r>
      <w:r>
        <w:br/>
      </w:r>
      <w:r>
        <w:rPr>
          <w:rStyle w:val="PreprocessorTok"/>
        </w:rPr>
        <w:t xml:space="preserve">---</w:t>
      </w:r>
      <w:r>
        <w:br/>
      </w:r>
      <w:r>
        <w:rPr>
          <w:rStyle w:val="FunctionTok"/>
        </w:rPr>
        <w:t xml:space="preserve">galaxy_info</w:t>
      </w:r>
      <w:r>
        <w:rPr>
          <w:rStyle w:val="KeywordTok"/>
        </w:rPr>
        <w:t xml:space="preserve">:</w:t>
      </w:r>
      <w:r>
        <w:br/>
      </w:r>
      <w:r>
        <w:rPr>
          <w:rStyle w:val="AttributeTok"/>
        </w:rPr>
        <w:t xml:space="preserve">  </w:t>
      </w:r>
      <w:r>
        <w:rPr>
          <w:rStyle w:val="FunctionTok"/>
        </w:rPr>
        <w:t xml:space="preserve">author</w:t>
      </w:r>
      <w:r>
        <w:rPr>
          <w:rStyle w:val="KeywordTok"/>
        </w:rPr>
        <w:t xml:space="preserve">:</w:t>
      </w:r>
      <w:r>
        <w:rPr>
          <w:rStyle w:val="AttributeTok"/>
        </w:rPr>
        <w:t xml:space="preserve"> Enterprise DevOps Team</w:t>
      </w:r>
      <w:r>
        <w:br/>
      </w:r>
      <w:r>
        <w:rPr>
          <w:rStyle w:val="AttributeTok"/>
        </w:rPr>
        <w:t xml:space="preserve">  </w:t>
      </w:r>
      <w:r>
        <w:rPr>
          <w:rStyle w:val="FunctionTok"/>
        </w:rPr>
        <w:t xml:space="preserve">description</w:t>
      </w:r>
      <w:r>
        <w:rPr>
          <w:rStyle w:val="KeywordTok"/>
        </w:rPr>
        <w:t xml:space="preserve">:</w:t>
      </w:r>
      <w:r>
        <w:rPr>
          <w:rStyle w:val="AttributeTok"/>
        </w:rPr>
        <w:t xml:space="preserve"> Hardened NGINX Webserver Deployment Role</w:t>
      </w:r>
      <w:r>
        <w:br/>
      </w:r>
      <w:r>
        <w:rPr>
          <w:rStyle w:val="AttributeTok"/>
        </w:rPr>
        <w:t xml:space="preserve">  </w:t>
      </w:r>
      <w:r>
        <w:rPr>
          <w:rStyle w:val="FunctionTok"/>
        </w:rPr>
        <w:t xml:space="preserve">company</w:t>
      </w:r>
      <w:r>
        <w:rPr>
          <w:rStyle w:val="KeywordTok"/>
        </w:rPr>
        <w:t xml:space="preserve">:</w:t>
      </w:r>
      <w:r>
        <w:rPr>
          <w:rStyle w:val="AttributeTok"/>
        </w:rPr>
        <w:t xml:space="preserve"> CyberGate Systems</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min_ansible_version</w:t>
      </w:r>
      <w:r>
        <w:rPr>
          <w:rStyle w:val="KeywordTok"/>
        </w:rPr>
        <w:t xml:space="preserve">:</w:t>
      </w:r>
      <w:r>
        <w:rPr>
          <w:rStyle w:val="AttributeTok"/>
        </w:rPr>
        <w:t xml:space="preserve"> </w:t>
      </w:r>
      <w:r>
        <w:rPr>
          <w:rStyle w:val="StringTok"/>
        </w:rPr>
        <w:t xml:space="preserve">"2.14"</w:t>
      </w:r>
      <w:r>
        <w:br/>
      </w:r>
      <w:r>
        <w:rPr>
          <w:rStyle w:val="AttributeTok"/>
        </w:rPr>
        <w:t xml:space="preserve">  </w:t>
      </w:r>
      <w:r>
        <w:rPr>
          <w:rStyle w:val="FunctionTok"/>
        </w:rPr>
        <w:t xml:space="preserve">platforms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EL</w:t>
      </w:r>
      <w:r>
        <w:br/>
      </w:r>
      <w:r>
        <w:rPr>
          <w:rStyle w:val="AttributeTok"/>
        </w:rPr>
        <w:t xml:space="preserve">      </w:t>
      </w:r>
      <w:r>
        <w:rPr>
          <w:rStyle w:val="FunctionTok"/>
        </w:rPr>
        <w:t xml:space="preserve">versions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KeywordTok"/>
        </w:rPr>
        <w:t xml:space="preserve">-</w:t>
      </w:r>
      <w:r>
        <w:rPr>
          <w:rStyle w:val="AttributeTok"/>
        </w:rPr>
        <w:t xml:space="preserve"> </w:t>
      </w:r>
      <w:r>
        <w:rPr>
          <w:rStyle w:val="StringTok"/>
        </w:rPr>
        <w:t xml:space="preserve">"9"</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Ubuntu</w:t>
      </w:r>
      <w:r>
        <w:br/>
      </w:r>
      <w:r>
        <w:rPr>
          <w:rStyle w:val="AttributeTok"/>
        </w:rPr>
        <w:t xml:space="preserve">      </w:t>
      </w:r>
      <w:r>
        <w:rPr>
          <w:rStyle w:val="FunctionTok"/>
        </w:rPr>
        <w:t xml:space="preserve">versions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"22.04"</w:t>
      </w:r>
      <w:r>
        <w:br/>
      </w:r>
      <w:r>
        <w:br/>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common_base_security</w:t>
      </w:r>
      <w:r>
        <w:br/>
      </w:r>
      <w:r>
        <w:rPr>
          <w:rStyle w:val="AttributeTok"/>
        </w:rPr>
        <w:t xml:space="preserve">    </w:t>
      </w:r>
      <w:r>
        <w:rPr>
          <w:rStyle w:val="FunctionTok"/>
        </w:rPr>
        <w:t xml:space="preserve">vars</w:t>
      </w:r>
      <w:r>
        <w:rPr>
          <w:rStyle w:val="KeywordTok"/>
        </w:rPr>
        <w:t xml:space="preserve">:</w:t>
      </w:r>
      <w:r>
        <w:br/>
      </w:r>
      <w:r>
        <w:rPr>
          <w:rStyle w:val="AttributeTok"/>
        </w:rPr>
        <w:t xml:space="preserve">      </w:t>
      </w:r>
      <w:r>
        <w:rPr>
          <w:rStyle w:val="FunctionTok"/>
        </w:rPr>
        <w:t xml:space="preserve">enable_fips_mode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tls_certificate_provisioner</w:t>
      </w:r>
      <w:r>
        <w:br/>
      </w:r>
      <w:r>
        <w:rPr>
          <w:rStyle w:val="AttributeTok"/>
        </w:rPr>
        <w:t xml:space="preserve">    </w:t>
      </w:r>
      <w:r>
        <w:rPr>
          <w:rStyle w:val="FunctionTok"/>
        </w:rPr>
        <w:t xml:space="preserve">vars</w:t>
      </w:r>
      <w:r>
        <w:rPr>
          <w:rStyle w:val="KeywordTok"/>
        </w:rPr>
        <w:t xml:space="preserve">:</w:t>
      </w:r>
      <w:r>
        <w:br/>
      </w:r>
      <w:r>
        <w:rPr>
          <w:rStyle w:val="AttributeTok"/>
        </w:rPr>
        <w:t xml:space="preserve">      </w:t>
      </w:r>
      <w:r>
        <w:rPr>
          <w:rStyle w:val="FunctionTok"/>
        </w:rPr>
        <w:t xml:space="preserve">cert_domain</w:t>
      </w:r>
      <w:r>
        <w:rPr>
          <w:rStyle w:val="KeywordTok"/>
        </w:rPr>
        <w:t xml:space="preserve">:</w:t>
      </w:r>
      <w:r>
        <w:rPr>
          <w:rStyle w:val="AttributeTok"/>
        </w:rPr>
        <w:t xml:space="preserve"> </w:t>
      </w:r>
      <w:r>
        <w:rPr>
          <w:rStyle w:val="StringTok"/>
        </w:rPr>
        <w:t xml:space="preserve">"{{ ansible_fqdn }}"</w:t>
      </w:r>
    </w:p>
    <w:bookmarkEnd w:id="956"/>
    <w:bookmarkStart w:id="959" w:name="X3f2bc129da0e46d4e17b1235a763aa1a965d49f"/>
    <w:p>
      <w:pPr>
        <w:pStyle w:val="Heading3"/>
      </w:pPr>
      <w:r>
        <w:t xml:space="preserve">15.1.4 Installing and Managing Roles via Ansible Galaxy Requirements</w:t>
      </w:r>
    </w:p>
    <w:p>
      <w:pPr>
        <w:pStyle w:val="FirstParagraph"/>
      </w:pPr>
      <w:r>
        <w:t xml:space="preserve">To maintain reproducible automation environments, dependencies should be tracked in a</w:t>
      </w:r>
      <w:r>
        <w:t xml:space="preserve"> </w:t>
      </w:r>
      <w:r>
        <w:rPr>
          <w:rStyle w:val="VerbatimChar"/>
        </w:rPr>
        <w:t xml:space="preserve">requirements.yml</w:t>
      </w:r>
      <w:r>
        <w:t xml:space="preserve"> </w:t>
      </w:r>
      <w:r>
        <w:t xml:space="preserve">file and installed using</w:t>
      </w:r>
      <w:r>
        <w:t xml:space="preserve"> </w:t>
      </w:r>
      <w:r>
        <w:rPr>
          <w:rStyle w:val="VerbatimChar"/>
        </w:rPr>
        <w:t xml:space="preserve">ansible-galaxy</w:t>
      </w:r>
      <w:r>
        <w:t xml:space="preserve">.</w:t>
      </w:r>
    </w:p>
    <w:bookmarkStart w:id="957" w:name="requirements.yml-specification"/>
    <w:p>
      <w:pPr>
        <w:pStyle w:val="Heading4"/>
      </w:pPr>
      <w:r>
        <w:rPr>
          <w:rStyle w:val="VerbatimChar"/>
        </w:rPr>
        <w:t xml:space="preserve">requirements.yml</w:t>
      </w:r>
      <w:r>
        <w:t xml:space="preserve"> </w:t>
      </w:r>
      <w:r>
        <w:t xml:space="preserve">Specification</w:t>
      </w:r>
    </w:p>
    <w:p>
      <w:pPr>
        <w:pStyle w:val="SourceCode"/>
      </w:pPr>
      <w:r>
        <w:rPr>
          <w:rStyle w:val="CommentTok"/>
        </w:rPr>
        <w:t xml:space="preserve"># requirements.yml</w:t>
      </w:r>
      <w:r>
        <w:br/>
      </w:r>
      <w:r>
        <w:rPr>
          <w:rStyle w:val="PreprocessorTok"/>
        </w:rPr>
        <w:t xml:space="preserve">---</w:t>
      </w:r>
      <w:r>
        <w:br/>
      </w:r>
      <w:r>
        <w:rPr>
          <w:rStyle w:val="FunctionTok"/>
        </w:rPr>
        <w:t xml:space="preserve">roles</w:t>
      </w:r>
      <w:r>
        <w:rPr>
          <w:rStyle w:val="KeywordTok"/>
        </w:rPr>
        <w:t xml:space="preserve">:</w:t>
      </w:r>
      <w:r>
        <w:br/>
      </w:r>
      <w:r>
        <w:rPr>
          <w:rStyle w:val="CommentTok"/>
        </w:rPr>
        <w:t xml:space="preserve">  # Download from Ansible Galaxy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geerlingguy.nginx</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3.4.0</w:t>
      </w:r>
      <w:r>
        <w:br/>
      </w:r>
      <w:r>
        <w:br/>
      </w:r>
      <w:r>
        <w:rPr>
          <w:rStyle w:val="CommentTok"/>
        </w:rPr>
        <w:t xml:space="preserve">  # Download directly from Enterprise Git Repository via SSH</w:t>
      </w:r>
      <w:r>
        <w:br/>
      </w:r>
      <w:r>
        <w:rPr>
          <w:rStyle w:val="AttributeTok"/>
        </w:rPr>
        <w:t xml:space="preserve">  </w:t>
      </w:r>
      <w:r>
        <w:rPr>
          <w:rStyle w:val="KeywordTok"/>
        </w:rPr>
        <w:t xml:space="preserve">-</w:t>
      </w:r>
      <w:r>
        <w:rPr>
          <w:rStyle w:val="AttributeTok"/>
        </w:rPr>
        <w:t xml:space="preserve"> </w:t>
      </w:r>
      <w:r>
        <w:rPr>
          <w:rStyle w:val="FunctionTok"/>
        </w:rPr>
        <w:t xml:space="preserve">src</w:t>
      </w:r>
      <w:r>
        <w:rPr>
          <w:rStyle w:val="KeywordTok"/>
        </w:rPr>
        <w:t xml:space="preserve">:</w:t>
      </w:r>
      <w:r>
        <w:rPr>
          <w:rStyle w:val="AttributeTok"/>
        </w:rPr>
        <w:t xml:space="preserve"> git+https://git.enterprise.internal/ansible/roles/security_hardening.git</w:t>
      </w:r>
      <w:r>
        <w:br/>
      </w:r>
      <w:r>
        <w:rPr>
          <w:rStyle w:val="AttributeTok"/>
        </w:rPr>
        <w:t xml:space="preserve">    </w:t>
      </w:r>
      <w:r>
        <w:rPr>
          <w:rStyle w:val="FunctionTok"/>
        </w:rPr>
        <w:t xml:space="preserve">scm</w:t>
      </w:r>
      <w:r>
        <w:rPr>
          <w:rStyle w:val="KeywordTok"/>
        </w:rPr>
        <w:t xml:space="preserve">:</w:t>
      </w:r>
      <w:r>
        <w:rPr>
          <w:rStyle w:val="AttributeTok"/>
        </w:rPr>
        <w:t xml:space="preserve"> git</w:t>
      </w:r>
      <w:r>
        <w:br/>
      </w:r>
      <w:r>
        <w:rPr>
          <w:rStyle w:val="AttributeTok"/>
        </w:rPr>
        <w:t xml:space="preserve">    </w:t>
      </w:r>
      <w:r>
        <w:rPr>
          <w:rStyle w:val="FunctionTok"/>
        </w:rPr>
        <w:t xml:space="preserve">version</w:t>
      </w:r>
      <w:r>
        <w:rPr>
          <w:rStyle w:val="KeywordTok"/>
        </w:rPr>
        <w:t xml:space="preserve">:</w:t>
      </w:r>
      <w:r>
        <w:rPr>
          <w:rStyle w:val="AttributeTok"/>
        </w:rPr>
        <w:t xml:space="preserve"> v2.1.0</w:t>
      </w:r>
      <w:r>
        <w:br/>
      </w:r>
      <w:r>
        <w:rPr>
          <w:rStyle w:val="AttributeTok"/>
        </w:rPr>
        <w:t xml:space="preserve">    </w:t>
      </w:r>
      <w:r>
        <w:rPr>
          <w:rStyle w:val="FunctionTok"/>
        </w:rPr>
        <w:t xml:space="preserve">name</w:t>
      </w:r>
      <w:r>
        <w:rPr>
          <w:rStyle w:val="KeywordTok"/>
        </w:rPr>
        <w:t xml:space="preserve">:</w:t>
      </w:r>
      <w:r>
        <w:rPr>
          <w:rStyle w:val="AttributeTok"/>
        </w:rPr>
        <w:t xml:space="preserve"> security_hardening</w:t>
      </w:r>
      <w:r>
        <w:br/>
      </w:r>
      <w:r>
        <w:br/>
      </w:r>
      <w:r>
        <w:rPr>
          <w:rStyle w:val="FunctionTok"/>
        </w:rPr>
        <w:t xml:space="preserve">collections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amazon.aws</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6.1.0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community.general</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7.2.0</w:t>
      </w:r>
    </w:p>
    <w:bookmarkEnd w:id="957"/>
    <w:bookmarkStart w:id="958" w:name="cli-management-commands"/>
    <w:p>
      <w:pPr>
        <w:pStyle w:val="Heading4"/>
      </w:pPr>
      <w:r>
        <w:t xml:space="preserve">CLI Management Commands</w:t>
      </w:r>
    </w:p>
    <w:p>
      <w:pPr>
        <w:pStyle w:val="SourceCode"/>
      </w:pPr>
      <w:r>
        <w:rPr>
          <w:rStyle w:val="CommentTok"/>
        </w:rPr>
        <w:t xml:space="preserve"># Install all roles and collections defined in requirements.yml</w:t>
      </w:r>
      <w:r>
        <w:br/>
      </w:r>
      <w:r>
        <w:rPr>
          <w:rStyle w:val="ExtensionTok"/>
        </w:rPr>
        <w:t xml:space="preserve">ansible-galaxy</w:t>
      </w:r>
      <w:r>
        <w:rPr>
          <w:rStyle w:val="NormalTok"/>
        </w:rPr>
        <w:t xml:space="preserve"> install </w:t>
      </w:r>
      <w:r>
        <w:rPr>
          <w:rStyle w:val="AttributeTok"/>
        </w:rPr>
        <w:t xml:space="preserve">-r</w:t>
      </w:r>
      <w:r>
        <w:rPr>
          <w:rStyle w:val="NormalTok"/>
        </w:rPr>
        <w:t xml:space="preserve"> requirements.yml </w:t>
      </w:r>
      <w:r>
        <w:rPr>
          <w:rStyle w:val="AttributeTok"/>
        </w:rPr>
        <w:t xml:space="preserve">--force</w:t>
      </w:r>
      <w:r>
        <w:br/>
      </w:r>
      <w:r>
        <w:br/>
      </w:r>
      <w:r>
        <w:rPr>
          <w:rStyle w:val="CommentTok"/>
        </w:rPr>
        <w:t xml:space="preserve"># Install roles into a specific system or project path</w:t>
      </w:r>
      <w:r>
        <w:br/>
      </w:r>
      <w:r>
        <w:rPr>
          <w:rStyle w:val="ExtensionTok"/>
        </w:rPr>
        <w:t xml:space="preserve">ansible-galaxy</w:t>
      </w:r>
      <w:r>
        <w:rPr>
          <w:rStyle w:val="NormalTok"/>
        </w:rPr>
        <w:t xml:space="preserve"> role install </w:t>
      </w:r>
      <w:r>
        <w:rPr>
          <w:rStyle w:val="AttributeTok"/>
        </w:rPr>
        <w:t xml:space="preserve">-r</w:t>
      </w:r>
      <w:r>
        <w:rPr>
          <w:rStyle w:val="NormalTok"/>
        </w:rPr>
        <w:t xml:space="preserve"> requirements.yml </w:t>
      </w:r>
      <w:r>
        <w:rPr>
          <w:rStyle w:val="AttributeTok"/>
        </w:rPr>
        <w:t xml:space="preserve">-p</w:t>
      </w:r>
      <w:r>
        <w:rPr>
          <w:rStyle w:val="NormalTok"/>
        </w:rPr>
        <w:t xml:space="preserve"> ./roles/</w:t>
      </w:r>
      <w:r>
        <w:br/>
      </w:r>
      <w:r>
        <w:br/>
      </w:r>
      <w:r>
        <w:rPr>
          <w:rStyle w:val="CommentTok"/>
        </w:rPr>
        <w:t xml:space="preserve"># Initialize a new role with standard directory structure</w:t>
      </w:r>
      <w:r>
        <w:br/>
      </w:r>
      <w:r>
        <w:rPr>
          <w:rStyle w:val="ExtensionTok"/>
        </w:rPr>
        <w:t xml:space="preserve">ansible-galaxy</w:t>
      </w:r>
      <w:r>
        <w:rPr>
          <w:rStyle w:val="NormalTok"/>
        </w:rPr>
        <w:t xml:space="preserve"> role init roles/app_service_node</w:t>
      </w:r>
    </w:p>
    <w:bookmarkEnd w:id="958"/>
    <w:bookmarkEnd w:id="959"/>
    <w:bookmarkEnd w:id="960"/>
    <w:bookmarkStart w:id="972" w:name="managing-secrets-with-ansible-vault"/>
    <w:p>
      <w:pPr>
        <w:pStyle w:val="Heading2"/>
      </w:pPr>
      <w:r>
        <w:t xml:space="preserve">15.2 Managing Secrets with Ansible Vault</w:t>
      </w:r>
    </w:p>
    <w:p>
      <w:pPr>
        <w:pStyle w:val="FirstParagraph"/>
      </w:pPr>
      <w:r>
        <w:t xml:space="preserve">Enterprise environments require protecting sensitive data such as API keys, database credentials, Private Keys, and service account passwords.</w:t>
      </w:r>
      <w:r>
        <w:t xml:space="preserve"> </w:t>
      </w:r>
      <w:r>
        <w:rPr>
          <w:rStyle w:val="VerbatimChar"/>
        </w:rPr>
        <w:t xml:space="preserve">ansible-vault</w:t>
      </w:r>
      <w:r>
        <w:t xml:space="preserve"> </w:t>
      </w:r>
      <w:r>
        <w:t xml:space="preserve">provides block-level and file-level encryption using AES-256 encryption.</w:t>
      </w:r>
    </w:p>
    <w:p>
      <w:pPr>
        <w:pStyle w:val="CaptionedFigure"/>
      </w:pPr>
      <w:r>
        <w:drawing>
          <wp:inline>
            <wp:extent cx="3131590" cy="1709530"/>
            <wp:effectExtent b="0" l="0" r="0" t="0"/>
            <wp:docPr descr="Managing Secrets with Ansible Vault" title="" id="962" name="Picture"/>
            <a:graphic>
              <a:graphicData uri="http://schemas.openxmlformats.org/drawingml/2006/picture">
                <pic:pic>
                  <pic:nvPicPr>
                    <pic:cNvPr descr="assets/images/chapter15/15-2-Managing-Secrets-with-Ansible-Vault.png" id="963" name="Picture"/>
                    <pic:cNvPicPr>
                      <a:picLocks noChangeArrowheads="1" noChangeAspect="1"/>
                    </pic:cNvPicPr>
                  </pic:nvPicPr>
                  <pic:blipFill>
                    <a:blip r:embed="rId961"/>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Managing Secrets with Ansible Vault</w:t>
      </w:r>
    </w:p>
    <w:bookmarkStart w:id="966" w:name="file-level-vs.-variable-level-encryption"/>
    <w:p>
      <w:pPr>
        <w:pStyle w:val="Heading3"/>
      </w:pPr>
      <w:r>
        <w:t xml:space="preserve">15.2.1 File-Level vs. Variable-Level Encryption</w:t>
      </w:r>
    </w:p>
    <w:bookmarkStart w:id="964" w:name="file-level-encryption"/>
    <w:p>
      <w:pPr>
        <w:pStyle w:val="Heading4"/>
      </w:pPr>
      <w:r>
        <w:t xml:space="preserve">1. File-Level Encryption</w:t>
      </w:r>
    </w:p>
    <w:p>
      <w:pPr>
        <w:pStyle w:val="FirstParagraph"/>
      </w:pPr>
      <w:r>
        <w:t xml:space="preserve">Encrypts the entire YAML file containing confidential parameters.</w:t>
      </w:r>
    </w:p>
    <w:p>
      <w:pPr>
        <w:pStyle w:val="SourceCode"/>
      </w:pPr>
      <w:r>
        <w:rPr>
          <w:rStyle w:val="CommentTok"/>
        </w:rPr>
        <w:t xml:space="preserve"># Create an encrypted secrets file</w:t>
      </w:r>
      <w:r>
        <w:br/>
      </w:r>
      <w:r>
        <w:rPr>
          <w:rStyle w:val="ExtensionTok"/>
        </w:rPr>
        <w:t xml:space="preserve">ansible-vault</w:t>
      </w:r>
      <w:r>
        <w:rPr>
          <w:rStyle w:val="NormalTok"/>
        </w:rPr>
        <w:t xml:space="preserve"> create group_vars/all/vault.yml</w:t>
      </w:r>
      <w:r>
        <w:br/>
      </w:r>
      <w:r>
        <w:br/>
      </w:r>
      <w:r>
        <w:rPr>
          <w:rStyle w:val="CommentTok"/>
        </w:rPr>
        <w:t xml:space="preserve"># Encrypt an existing file</w:t>
      </w:r>
      <w:r>
        <w:br/>
      </w:r>
      <w:r>
        <w:rPr>
          <w:rStyle w:val="ExtensionTok"/>
        </w:rPr>
        <w:t xml:space="preserve">ansible-vault</w:t>
      </w:r>
      <w:r>
        <w:rPr>
          <w:rStyle w:val="NormalTok"/>
        </w:rPr>
        <w:t xml:space="preserve"> encrypt group_vars/production/db_credentials.yml</w:t>
      </w:r>
      <w:r>
        <w:br/>
      </w:r>
      <w:r>
        <w:br/>
      </w:r>
      <w:r>
        <w:rPr>
          <w:rStyle w:val="CommentTok"/>
        </w:rPr>
        <w:t xml:space="preserve"># View an encrypted file content</w:t>
      </w:r>
      <w:r>
        <w:br/>
      </w:r>
      <w:r>
        <w:rPr>
          <w:rStyle w:val="ExtensionTok"/>
        </w:rPr>
        <w:t xml:space="preserve">ansible-vault</w:t>
      </w:r>
      <w:r>
        <w:rPr>
          <w:rStyle w:val="NormalTok"/>
        </w:rPr>
        <w:t xml:space="preserve"> view group_vars/production/db_credentials.yml</w:t>
      </w:r>
      <w:r>
        <w:br/>
      </w:r>
      <w:r>
        <w:br/>
      </w:r>
      <w:r>
        <w:rPr>
          <w:rStyle w:val="CommentTok"/>
        </w:rPr>
        <w:t xml:space="preserve"># Edit an encrypted file in-place</w:t>
      </w:r>
      <w:r>
        <w:br/>
      </w:r>
      <w:r>
        <w:rPr>
          <w:rStyle w:val="ExtensionTok"/>
        </w:rPr>
        <w:t xml:space="preserve">ansible-vault</w:t>
      </w:r>
      <w:r>
        <w:rPr>
          <w:rStyle w:val="NormalTok"/>
        </w:rPr>
        <w:t xml:space="preserve"> edit group_vars/production/db_credentials.yml</w:t>
      </w:r>
      <w:r>
        <w:br/>
      </w:r>
      <w:r>
        <w:br/>
      </w:r>
      <w:r>
        <w:rPr>
          <w:rStyle w:val="CommentTok"/>
        </w:rPr>
        <w:t xml:space="preserve"># Decrypt a file permanently</w:t>
      </w:r>
      <w:r>
        <w:br/>
      </w:r>
      <w:r>
        <w:rPr>
          <w:rStyle w:val="ExtensionTok"/>
        </w:rPr>
        <w:t xml:space="preserve">ansible-vault</w:t>
      </w:r>
      <w:r>
        <w:rPr>
          <w:rStyle w:val="NormalTok"/>
        </w:rPr>
        <w:t xml:space="preserve"> decrypt group_vars/production/db_credentials.yml</w:t>
      </w:r>
    </w:p>
    <w:bookmarkEnd w:id="964"/>
    <w:bookmarkStart w:id="965" w:name="variable-level-inline-encryption"/>
    <w:p>
      <w:pPr>
        <w:pStyle w:val="Heading4"/>
      </w:pPr>
      <w:r>
        <w:t xml:space="preserve">2. Variable-Level (Inline) Encryption</w:t>
      </w:r>
    </w:p>
    <w:p>
      <w:pPr>
        <w:pStyle w:val="FirstParagraph"/>
      </w:pPr>
      <w:r>
        <w:t xml:space="preserve">Encrypts individual sensitive values inside an unencrypted variable file, keeping context readable while protecting sensitive data.</w:t>
      </w:r>
    </w:p>
    <w:p>
      <w:pPr>
        <w:pStyle w:val="SourceCode"/>
      </w:pPr>
      <w:r>
        <w:rPr>
          <w:rStyle w:val="CommentTok"/>
        </w:rPr>
        <w:t xml:space="preserve"># Encrypt a single variable string value interactively</w:t>
      </w:r>
      <w:r>
        <w:br/>
      </w:r>
      <w:r>
        <w:rPr>
          <w:rStyle w:val="ExtensionTok"/>
        </w:rPr>
        <w:t xml:space="preserve">ansible-vault</w:t>
      </w:r>
      <w:r>
        <w:rPr>
          <w:rStyle w:val="NormalTok"/>
        </w:rPr>
        <w:t xml:space="preserve"> encrypt_string </w:t>
      </w:r>
      <w:r>
        <w:rPr>
          <w:rStyle w:val="StringTok"/>
        </w:rPr>
        <w:t xml:space="preserve">'SuperSecretDBPassword2026!'</w:t>
      </w:r>
      <w:r>
        <w:rPr>
          <w:rStyle w:val="NormalTok"/>
        </w:rPr>
        <w:t xml:space="preserve"> </w:t>
      </w:r>
      <w:r>
        <w:rPr>
          <w:rStyle w:val="AttributeTok"/>
        </w:rPr>
        <w:t xml:space="preserve">--name</w:t>
      </w:r>
      <w:r>
        <w:rPr>
          <w:rStyle w:val="NormalTok"/>
        </w:rPr>
        <w:t xml:space="preserve"> </w:t>
      </w:r>
      <w:r>
        <w:rPr>
          <w:rStyle w:val="StringTok"/>
        </w:rPr>
        <w:t xml:space="preserve">'db_password'</w:t>
      </w:r>
    </w:p>
    <w:p>
      <w:pPr>
        <w:pStyle w:val="FirstParagraph"/>
      </w:pPr>
      <w:r>
        <w:t xml:space="preserve">Output embedded inside</w:t>
      </w:r>
      <w:r>
        <w:t xml:space="preserve"> </w:t>
      </w:r>
      <w:r>
        <w:rPr>
          <w:rStyle w:val="VerbatimChar"/>
        </w:rPr>
        <w:t xml:space="preserve">group_vars/all/vars.yml</w:t>
      </w:r>
      <w:r>
        <w:t xml:space="preserve">:</w:t>
      </w:r>
    </w:p>
    <w:p>
      <w:pPr>
        <w:pStyle w:val="SourceCode"/>
      </w:pPr>
      <w:r>
        <w:rPr>
          <w:rStyle w:val="CommentTok"/>
        </w:rPr>
        <w:t xml:space="preserve"># group_vars/all/vars.yml</w:t>
      </w:r>
      <w:r>
        <w:br/>
      </w:r>
      <w:r>
        <w:rPr>
          <w:rStyle w:val="FunctionTok"/>
        </w:rPr>
        <w:t xml:space="preserve">db_host</w:t>
      </w:r>
      <w:r>
        <w:rPr>
          <w:rStyle w:val="KeywordTok"/>
        </w:rPr>
        <w:t xml:space="preserve">:</w:t>
      </w:r>
      <w:r>
        <w:rPr>
          <w:rStyle w:val="AttributeTok"/>
        </w:rPr>
        <w:t xml:space="preserve"> </w:t>
      </w:r>
      <w:r>
        <w:rPr>
          <w:rStyle w:val="StringTok"/>
        </w:rPr>
        <w:t xml:space="preserve">"db.internal.example.com"</w:t>
      </w:r>
      <w:r>
        <w:br/>
      </w:r>
      <w:r>
        <w:rPr>
          <w:rStyle w:val="FunctionTok"/>
        </w:rPr>
        <w:t xml:space="preserve">db_port</w:t>
      </w:r>
      <w:r>
        <w:rPr>
          <w:rStyle w:val="KeywordTok"/>
        </w:rPr>
        <w:t xml:space="preserve">:</w:t>
      </w:r>
      <w:r>
        <w:rPr>
          <w:rStyle w:val="AttributeTok"/>
        </w:rPr>
        <w:t xml:space="preserve"> </w:t>
      </w:r>
      <w:r>
        <w:rPr>
          <w:rStyle w:val="DecValTok"/>
        </w:rPr>
        <w:t xml:space="preserve">5432</w:t>
      </w:r>
      <w:r>
        <w:br/>
      </w:r>
      <w:r>
        <w:rPr>
          <w:rStyle w:val="FunctionTok"/>
        </w:rPr>
        <w:t xml:space="preserve">db_user</w:t>
      </w:r>
      <w:r>
        <w:rPr>
          <w:rStyle w:val="KeywordTok"/>
        </w:rPr>
        <w:t xml:space="preserve">:</w:t>
      </w:r>
      <w:r>
        <w:rPr>
          <w:rStyle w:val="AttributeTok"/>
        </w:rPr>
        <w:t xml:space="preserve"> </w:t>
      </w:r>
      <w:r>
        <w:rPr>
          <w:rStyle w:val="StringTok"/>
        </w:rPr>
        <w:t xml:space="preserve">"app_admin"</w:t>
      </w:r>
      <w:r>
        <w:br/>
      </w:r>
      <w:r>
        <w:rPr>
          <w:rStyle w:val="FunctionTok"/>
        </w:rPr>
        <w:t xml:space="preserve">db_password</w:t>
      </w:r>
      <w:r>
        <w:rPr>
          <w:rStyle w:val="KeywordTok"/>
        </w:rPr>
        <w:t xml:space="preserve">: </w:t>
      </w:r>
      <w:r>
        <w:rPr>
          <w:rStyle w:val="AttributeTok"/>
        </w:rPr>
        <w:t xml:space="preserve">!vault </w:t>
      </w:r>
      <w:r>
        <w:rPr>
          <w:rStyle w:val="CharTok"/>
        </w:rPr>
        <w:t xml:space="preserve">|</w:t>
      </w:r>
      <w:r>
        <w:br/>
      </w:r>
      <w:r>
        <w:rPr>
          <w:rStyle w:val="NormalTok"/>
        </w:rPr>
        <w:t xml:space="preserve">          $ANSIBLE_VAULT;1.1;AES256</w:t>
      </w:r>
      <w:r>
        <w:br/>
      </w:r>
      <w:r>
        <w:rPr>
          <w:rStyle w:val="NormalTok"/>
        </w:rPr>
        <w:t xml:space="preserve">          366638376534346166343533613038626639353934333633653133373738373336353930323330</w:t>
      </w:r>
      <w:r>
        <w:br/>
      </w:r>
      <w:r>
        <w:rPr>
          <w:rStyle w:val="NormalTok"/>
        </w:rPr>
        <w:t xml:space="preserve">          6333333331393838383833303434316135326532383830380a3734373138333930333338353332</w:t>
      </w:r>
      <w:r>
        <w:br/>
      </w:r>
      <w:r>
        <w:rPr>
          <w:rStyle w:val="NormalTok"/>
        </w:rPr>
        <w:t xml:space="preserve">          393630653335343831353637373432373031316164343834373238313335373030383131333765</w:t>
      </w:r>
      <w:r>
        <w:br/>
      </w:r>
      <w:r>
        <w:rPr>
          <w:rStyle w:val="NormalTok"/>
        </w:rPr>
        <w:t xml:space="preserve">          3532353036323438300a3036326135373838313337336334343236313765353535326138616139</w:t>
      </w:r>
    </w:p>
    <w:bookmarkEnd w:id="965"/>
    <w:bookmarkEnd w:id="966"/>
    <w:bookmarkStart w:id="971" w:name="X92b3dda41843c09ee11b6b7858477eb735b3956"/>
    <w:p>
      <w:pPr>
        <w:pStyle w:val="Heading3"/>
      </w:pPr>
      <w:r>
        <w:t xml:space="preserve">15.2.2 Multi-Vault ID Strategies and Vault Password Files</w:t>
      </w:r>
    </w:p>
    <w:p>
      <w:pPr>
        <w:pStyle w:val="FirstParagraph"/>
      </w:pPr>
      <w:r>
        <w:t xml:space="preserve">Enterprise deployments spanning multiple security zones (Dev, Prod, Security, Network) require separate keys for different environments. Ansible Vault supports multiple Vault IDs.</w:t>
      </w:r>
    </w:p>
    <w:bookmarkStart w:id="967" w:name="defining-multiple-vault-passwords"/>
    <w:p>
      <w:pPr>
        <w:pStyle w:val="Heading4"/>
      </w:pPr>
      <w:r>
        <w:t xml:space="preserve">Defining Multiple Vault Passwords</w:t>
      </w:r>
    </w:p>
    <w:p>
      <w:pPr>
        <w:pStyle w:val="FirstParagraph"/>
      </w:pPr>
      <w:r>
        <w:t xml:space="preserve">Store Vault password files securely on the Control Node (with permissions set to</w:t>
      </w:r>
      <w:r>
        <w:t xml:space="preserve"> </w:t>
      </w:r>
      <w:r>
        <w:rPr>
          <w:rStyle w:val="VerbatimChar"/>
        </w:rPr>
        <w:t xml:space="preserve">0600</w:t>
      </w:r>
      <w:r>
        <w:t xml:space="preserve"> </w:t>
      </w:r>
      <w:r>
        <w:t xml:space="preserve">or</w:t>
      </w:r>
      <w:r>
        <w:t xml:space="preserve"> </w:t>
      </w:r>
      <w:r>
        <w:rPr>
          <w:rStyle w:val="VerbatimChar"/>
        </w:rPr>
        <w:t xml:space="preserve">0400</w:t>
      </w:r>
      <w:r>
        <w:t xml:space="preserve">):</w:t>
      </w:r>
    </w:p>
    <w:p>
      <w:pPr>
        <w:pStyle w:val="SourceCode"/>
      </w:pPr>
      <w:r>
        <w:rPr>
          <w:rStyle w:val="BuiltInTok"/>
        </w:rPr>
        <w:t xml:space="preserve">echo</w:t>
      </w:r>
      <w:r>
        <w:rPr>
          <w:rStyle w:val="NormalTok"/>
        </w:rPr>
        <w:t xml:space="preserve"> </w:t>
      </w:r>
      <w:r>
        <w:rPr>
          <w:rStyle w:val="StringTok"/>
        </w:rPr>
        <w:t xml:space="preserve">'dev_vault_pass_2026'</w:t>
      </w:r>
      <w:r>
        <w:rPr>
          <w:rStyle w:val="NormalTok"/>
        </w:rPr>
        <w:t xml:space="preserve"> </w:t>
      </w:r>
      <w:r>
        <w:rPr>
          <w:rStyle w:val="OperatorTok"/>
        </w:rPr>
        <w:t xml:space="preserve">&gt;</w:t>
      </w:r>
      <w:r>
        <w:rPr>
          <w:rStyle w:val="NormalTok"/>
        </w:rPr>
        <w:t xml:space="preserve"> ~/.vault_pass_dev</w:t>
      </w:r>
      <w:r>
        <w:br/>
      </w:r>
      <w:r>
        <w:rPr>
          <w:rStyle w:val="BuiltInTok"/>
        </w:rPr>
        <w:t xml:space="preserve">echo</w:t>
      </w:r>
      <w:r>
        <w:rPr>
          <w:rStyle w:val="NormalTok"/>
        </w:rPr>
        <w:t xml:space="preserve"> </w:t>
      </w:r>
      <w:r>
        <w:rPr>
          <w:rStyle w:val="StringTok"/>
        </w:rPr>
        <w:t xml:space="preserve">'prod_vault_pass_2026'</w:t>
      </w:r>
      <w:r>
        <w:rPr>
          <w:rStyle w:val="NormalTok"/>
        </w:rPr>
        <w:t xml:space="preserve"> </w:t>
      </w:r>
      <w:r>
        <w:rPr>
          <w:rStyle w:val="OperatorTok"/>
        </w:rPr>
        <w:t xml:space="preserve">&gt;</w:t>
      </w:r>
      <w:r>
        <w:rPr>
          <w:rStyle w:val="NormalTok"/>
        </w:rPr>
        <w:t xml:space="preserve"> ~/.vault_pass_prod</w:t>
      </w:r>
      <w:r>
        <w:br/>
      </w:r>
      <w:r>
        <w:rPr>
          <w:rStyle w:val="FunctionTok"/>
        </w:rPr>
        <w:t xml:space="preserve">chmod</w:t>
      </w:r>
      <w:r>
        <w:rPr>
          <w:rStyle w:val="NormalTok"/>
        </w:rPr>
        <w:t xml:space="preserve"> 0600 ~/.vault_pass_dev ~/.vault_pass_prod</w:t>
      </w:r>
    </w:p>
    <w:bookmarkEnd w:id="967"/>
    <w:bookmarkStart w:id="968" w:name="encrypting-with-specific-vault-ids"/>
    <w:p>
      <w:pPr>
        <w:pStyle w:val="Heading4"/>
      </w:pPr>
      <w:r>
        <w:t xml:space="preserve">Encrypting with Specific Vault IDs</w:t>
      </w:r>
    </w:p>
    <w:p>
      <w:pPr>
        <w:pStyle w:val="SourceCode"/>
      </w:pPr>
      <w:r>
        <w:rPr>
          <w:rStyle w:val="CommentTok"/>
        </w:rPr>
        <w:t xml:space="preserve"># Encrypt file using the 'dev' vault label</w:t>
      </w:r>
      <w:r>
        <w:br/>
      </w:r>
      <w:r>
        <w:rPr>
          <w:rStyle w:val="ExtensionTok"/>
        </w:rPr>
        <w:t xml:space="preserve">ansible-vault</w:t>
      </w:r>
      <w:r>
        <w:rPr>
          <w:rStyle w:val="NormalTok"/>
        </w:rPr>
        <w:t xml:space="preserve"> encrypt </w:t>
      </w:r>
      <w:r>
        <w:rPr>
          <w:rStyle w:val="AttributeTok"/>
        </w:rPr>
        <w:t xml:space="preserve">--vault-id</w:t>
      </w:r>
      <w:r>
        <w:rPr>
          <w:rStyle w:val="NormalTok"/>
        </w:rPr>
        <w:t xml:space="preserve"> dev@~/.vault_pass_dev group_vars/development/vault.yml</w:t>
      </w:r>
      <w:r>
        <w:br/>
      </w:r>
      <w:r>
        <w:br/>
      </w:r>
      <w:r>
        <w:rPr>
          <w:rStyle w:val="CommentTok"/>
        </w:rPr>
        <w:t xml:space="preserve"># Encrypt file using the 'prod' vault label</w:t>
      </w:r>
      <w:r>
        <w:br/>
      </w:r>
      <w:r>
        <w:rPr>
          <w:rStyle w:val="ExtensionTok"/>
        </w:rPr>
        <w:t xml:space="preserve">ansible-vault</w:t>
      </w:r>
      <w:r>
        <w:rPr>
          <w:rStyle w:val="NormalTok"/>
        </w:rPr>
        <w:t xml:space="preserve"> encrypt </w:t>
      </w:r>
      <w:r>
        <w:rPr>
          <w:rStyle w:val="AttributeTok"/>
        </w:rPr>
        <w:t xml:space="preserve">--vault-id</w:t>
      </w:r>
      <w:r>
        <w:rPr>
          <w:rStyle w:val="NormalTok"/>
        </w:rPr>
        <w:t xml:space="preserve"> prod@~/.vault_pass_prod group_vars/production/vault.yml</w:t>
      </w:r>
    </w:p>
    <w:bookmarkEnd w:id="968"/>
    <w:bookmarkStart w:id="969" w:name="Xd1fcdceec724ad4063884420750acf6aeee688c"/>
    <w:p>
      <w:pPr>
        <w:pStyle w:val="Heading4"/>
      </w:pPr>
      <w:r>
        <w:t xml:space="preserve">Running Playbooks with Multiple Vault IDs</w:t>
      </w:r>
    </w:p>
    <w:p>
      <w:pPr>
        <w:pStyle w:val="SourceCode"/>
      </w:pPr>
      <w:r>
        <w:rPr>
          <w:rStyle w:val="ExtensionTok"/>
        </w:rPr>
        <w:t xml:space="preserve">ansible-playbook</w:t>
      </w:r>
      <w:r>
        <w:rPr>
          <w:rStyle w:val="NormalTok"/>
        </w:rPr>
        <w:t xml:space="preserve"> </w:t>
      </w:r>
      <w:r>
        <w:rPr>
          <w:rStyle w:val="AttributeTok"/>
        </w:rPr>
        <w:t xml:space="preserve">-i</w:t>
      </w:r>
      <w:r>
        <w:rPr>
          <w:rStyle w:val="NormalTok"/>
        </w:rPr>
        <w:t xml:space="preserve"> inventory/prod site.yml </w:t>
      </w:r>
      <w:r>
        <w:rPr>
          <w:rStyle w:val="DataTypeTok"/>
        </w:rPr>
        <w:t xml:space="preserve">\</w:t>
      </w:r>
      <w:r>
        <w:br/>
      </w:r>
      <w:r>
        <w:rPr>
          <w:rStyle w:val="NormalTok"/>
        </w:rPr>
        <w:t xml:space="preserve">  </w:t>
      </w:r>
      <w:r>
        <w:rPr>
          <w:rStyle w:val="AttributeTok"/>
        </w:rPr>
        <w:t xml:space="preserve">--vault-id</w:t>
      </w:r>
      <w:r>
        <w:rPr>
          <w:rStyle w:val="NormalTok"/>
        </w:rPr>
        <w:t xml:space="preserve"> dev@~/.vault_pass_dev </w:t>
      </w:r>
      <w:r>
        <w:rPr>
          <w:rStyle w:val="DataTypeTok"/>
        </w:rPr>
        <w:t xml:space="preserve">\</w:t>
      </w:r>
      <w:r>
        <w:br/>
      </w:r>
      <w:r>
        <w:rPr>
          <w:rStyle w:val="NormalTok"/>
        </w:rPr>
        <w:t xml:space="preserve">  </w:t>
      </w:r>
      <w:r>
        <w:rPr>
          <w:rStyle w:val="AttributeTok"/>
        </w:rPr>
        <w:t xml:space="preserve">--vault-id</w:t>
      </w:r>
      <w:r>
        <w:rPr>
          <w:rStyle w:val="NormalTok"/>
        </w:rPr>
        <w:t xml:space="preserve"> prod@~/.vault_pass_prod</w:t>
      </w:r>
    </w:p>
    <w:bookmarkEnd w:id="969"/>
    <w:bookmarkStart w:id="970" w:name="X8ce6dee2b90d0aa3488a1b64516542640f66a80"/>
    <w:p>
      <w:pPr>
        <w:pStyle w:val="Heading4"/>
      </w:pPr>
      <w:r>
        <w:t xml:space="preserve">Setting Default Vault Configuration (</w:t>
      </w:r>
      <w:r>
        <w:rPr>
          <w:rStyle w:val="VerbatimChar"/>
        </w:rPr>
        <w:t xml:space="preserve">ansible.cfg</w:t>
      </w:r>
      <w:r>
        <w:t xml:space="preserve">)</w:t>
      </w:r>
    </w:p>
    <w:p>
      <w:pPr>
        <w:pStyle w:val="FirstParagraph"/>
      </w:pPr>
      <w:r>
        <w:t xml:space="preserve">To eliminate the need for CLI flags in automated CI/CD pipelines:</w:t>
      </w:r>
    </w:p>
    <w:p>
      <w:pPr>
        <w:pStyle w:val="SourceCode"/>
      </w:pPr>
      <w:r>
        <w:rPr>
          <w:rStyle w:val="KeywordTok"/>
        </w:rPr>
        <w:t xml:space="preserve">[defaults]</w:t>
      </w:r>
      <w:r>
        <w:br/>
      </w:r>
      <w:r>
        <w:rPr>
          <w:rStyle w:val="DataTypeTok"/>
        </w:rPr>
        <w:t xml:space="preserve">vault_identity_list </w:t>
      </w:r>
      <w:r>
        <w:rPr>
          <w:rStyle w:val="OtherTok"/>
        </w:rPr>
        <w:t xml:space="preserve">=</w:t>
      </w:r>
      <w:r>
        <w:rPr>
          <w:rStyle w:val="StringTok"/>
        </w:rPr>
        <w:t xml:space="preserve"> dev@~/.vault_pass_dev, prod@~/.vault_pass_prod</w:t>
      </w:r>
    </w:p>
    <w:bookmarkEnd w:id="970"/>
    <w:bookmarkEnd w:id="971"/>
    <w:bookmarkEnd w:id="972"/>
    <w:bookmarkStart w:id="979" w:name="Xdf7ef1d5124130434d468fc5a1eea85d511917f"/>
    <w:p>
      <w:pPr>
        <w:pStyle w:val="Heading2"/>
      </w:pPr>
      <w:r>
        <w:t xml:space="preserve">15.3 Dynamic Inventories for Cloud and Virtualization Enclaves</w:t>
      </w:r>
    </w:p>
    <w:p>
      <w:pPr>
        <w:pStyle w:val="FirstParagraph"/>
      </w:pPr>
      <w:r>
        <w:t xml:space="preserve">In cloud environments (AWS, Azure, GCP, OpenStack) and virtualized environments (VMware vSphere), infrastructure nodes are created, scaled, and destroyed dynamically. Static inventory files (</w:t>
      </w:r>
      <w:r>
        <w:rPr>
          <w:rStyle w:val="VerbatimChar"/>
        </w:rPr>
        <w:t xml:space="preserve">hosts.ini</w:t>
      </w:r>
      <w:r>
        <w:t xml:space="preserve">) are inadequate for these workloads.</w:t>
      </w:r>
    </w:p>
    <w:p>
      <w:pPr>
        <w:pStyle w:val="BodyText"/>
      </w:pPr>
      <w:r>
        <w:t xml:space="preserve">Ansible utilizes</w:t>
      </w:r>
      <w:r>
        <w:t xml:space="preserve"> </w:t>
      </w:r>
      <w:r>
        <w:rPr>
          <w:b/>
          <w:bCs/>
        </w:rPr>
        <w:t xml:space="preserve">Dynamic Inventory Plugins</w:t>
      </w:r>
      <w:r>
        <w:t xml:space="preserve"> </w:t>
      </w:r>
      <w:r>
        <w:t xml:space="preserve">to query infrastructure APIs and automatically construct inventory trees in memory.</w:t>
      </w:r>
    </w:p>
    <w:bookmarkStart w:id="973" w:name="Xb9a2b1c32d76688f201940a4b0c29032218ce3e"/>
    <w:p>
      <w:pPr>
        <w:pStyle w:val="Heading3"/>
      </w:pPr>
      <w:r>
        <w:t xml:space="preserve">15.3.1 Inventory Scripts vs. Modern Inventory Plugins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Legacy Dynamic Inventory Scripts</w:t>
            </w:r>
          </w:p>
        </w:tc>
        <w:tc>
          <w:tcPr/>
          <w:p>
            <w:pPr>
              <w:pStyle w:val="Compact"/>
              <w:jc w:val="left"/>
            </w:pPr>
            <w:r>
              <w:t xml:space="preserve">Modern Inventory Plugins</w:t>
            </w:r>
          </w:p>
        </w:tc>
      </w:tr>
      <w:tr>
        <w:tc>
          <w:tcPr/>
          <w:p>
            <w:pPr>
              <w:pStyle w:val="Compact"/>
              <w:jc w:val="left"/>
            </w:pPr>
            <w:r>
              <w:rPr>
                <w:b/>
                <w:bCs/>
              </w:rPr>
              <w:t xml:space="preserve">File Extension</w:t>
            </w:r>
          </w:p>
        </w:tc>
        <w:tc>
          <w:tcPr/>
          <w:p>
            <w:pPr>
              <w:pStyle w:val="Compact"/>
              <w:jc w:val="left"/>
            </w:pPr>
            <w:r>
              <w:t xml:space="preserve">Executable scripts (</w:t>
            </w:r>
            <w:r>
              <w:rPr>
                <w:rStyle w:val="VerbatimChar"/>
              </w:rPr>
              <w:t xml:space="preserve">.py</w:t>
            </w:r>
            <w:r>
              <w:t xml:space="preserve">,</w:t>
            </w:r>
            <w:r>
              <w:t xml:space="preserve"> </w:t>
            </w:r>
            <w:r>
              <w:rPr>
                <w:rStyle w:val="VerbatimChar"/>
              </w:rPr>
              <w:t xml:space="preserve">.sh</w:t>
            </w:r>
            <w:r>
              <w:t xml:space="preserve">)</w:t>
            </w:r>
          </w:p>
        </w:tc>
        <w:tc>
          <w:tcPr/>
          <w:p>
            <w:pPr>
              <w:pStyle w:val="Compact"/>
              <w:jc w:val="left"/>
            </w:pPr>
            <w:r>
              <w:t xml:space="preserve">YAML Configuration (</w:t>
            </w:r>
            <w:r>
              <w:rPr>
                <w:rStyle w:val="VerbatimChar"/>
              </w:rPr>
              <w:t xml:space="preserve">.aws_ec2.yml</w:t>
            </w:r>
            <w:r>
              <w:t xml:space="preserve">,</w:t>
            </w:r>
            <w:r>
              <w:t xml:space="preserve"> </w:t>
            </w:r>
            <w:r>
              <w:rPr>
                <w:rStyle w:val="VerbatimChar"/>
              </w:rPr>
              <w:t xml:space="preserve">.vmware.yml</w:t>
            </w:r>
            <w:r>
              <w:t xml:space="preserve">)</w:t>
            </w:r>
          </w:p>
        </w:tc>
      </w:tr>
      <w:tr>
        <w:tc>
          <w:tcPr/>
          <w:p>
            <w:pPr>
              <w:pStyle w:val="Compact"/>
              <w:jc w:val="left"/>
            </w:pPr>
            <w:r>
              <w:rPr>
                <w:b/>
                <w:bCs/>
              </w:rPr>
              <w:t xml:space="preserve">Execution</w:t>
            </w:r>
          </w:p>
        </w:tc>
        <w:tc>
          <w:tcPr/>
          <w:p>
            <w:pPr>
              <w:pStyle w:val="Compact"/>
              <w:jc w:val="left"/>
            </w:pPr>
            <w:r>
              <w:t xml:space="preserve">Output raw JSON via stdout</w:t>
            </w:r>
          </w:p>
        </w:tc>
        <w:tc>
          <w:tcPr/>
          <w:p>
            <w:pPr>
              <w:pStyle w:val="Compact"/>
              <w:jc w:val="left"/>
            </w:pPr>
            <w:r>
              <w:t xml:space="preserve">Native Caching, Schema Validation, Modular Architecture</w:t>
            </w:r>
          </w:p>
        </w:tc>
      </w:tr>
      <w:tr>
        <w:tc>
          <w:tcPr/>
          <w:p>
            <w:pPr>
              <w:pStyle w:val="Compact"/>
              <w:jc w:val="left"/>
            </w:pPr>
            <w:r>
              <w:rPr>
                <w:b/>
                <w:bCs/>
              </w:rPr>
              <w:t xml:space="preserve">Caching</w:t>
            </w:r>
          </w:p>
        </w:tc>
        <w:tc>
          <w:tcPr/>
          <w:p>
            <w:pPr>
              <w:pStyle w:val="Compact"/>
              <w:jc w:val="left"/>
            </w:pPr>
            <w:r>
              <w:t xml:space="preserve">Custom file-based caching per script</w:t>
            </w:r>
          </w:p>
        </w:tc>
        <w:tc>
          <w:tcPr/>
          <w:p>
            <w:pPr>
              <w:pStyle w:val="Compact"/>
              <w:jc w:val="left"/>
            </w:pPr>
            <w:r>
              <w:t xml:space="preserve">Integrated core engine caching (</w:t>
            </w:r>
            <w:r>
              <w:rPr>
                <w:rStyle w:val="VerbatimChar"/>
              </w:rPr>
              <w:t xml:space="preserve">ansible-inventory</w:t>
            </w:r>
            <w:r>
              <w:t xml:space="preserve">)</w:t>
            </w:r>
          </w:p>
        </w:tc>
      </w:tr>
      <w:tr>
        <w:tc>
          <w:tcPr/>
          <w:p>
            <w:pPr>
              <w:pStyle w:val="Compact"/>
              <w:jc w:val="left"/>
            </w:pPr>
            <w:r>
              <w:rPr>
                <w:b/>
                <w:bCs/>
              </w:rPr>
              <w:t xml:space="preserve">Maintainability</w:t>
            </w:r>
          </w:p>
        </w:tc>
        <w:tc>
          <w:tcPr/>
          <w:p>
            <w:pPr>
              <w:pStyle w:val="Compact"/>
              <w:jc w:val="left"/>
            </w:pPr>
            <w:r>
              <w:t xml:space="preserve">Custom scripts requiring ongoing code maintenance</w:t>
            </w:r>
          </w:p>
        </w:tc>
        <w:tc>
          <w:tcPr/>
          <w:p>
            <w:pPr>
              <w:pStyle w:val="Compact"/>
              <w:jc w:val="left"/>
            </w:pPr>
            <w:r>
              <w:t xml:space="preserve">Maintained within official Ansible Collections</w:t>
            </w:r>
          </w:p>
        </w:tc>
      </w:tr>
    </w:tbl>
    <w:bookmarkEnd w:id="973"/>
    <w:bookmarkStart w:id="975" w:name="Xb29b02ce32eedcb96fdf8ef84f6bba5690cfd4d"/>
    <w:p>
      <w:pPr>
        <w:pStyle w:val="Heading3"/>
      </w:pPr>
      <w:r>
        <w:t xml:space="preserve">15.3.2 Configuring the AWS EC2 Dynamic Inventory Plugin (</w:t>
      </w:r>
      <w:r>
        <w:rPr>
          <w:rStyle w:val="VerbatimChar"/>
        </w:rPr>
        <w:t xml:space="preserve">aws_ec2</w:t>
      </w:r>
      <w:r>
        <w:t xml:space="preserve">)</w:t>
      </w:r>
    </w:p>
    <w:p>
      <w:pPr>
        <w:pStyle w:val="FirstParagraph"/>
      </w:pPr>
      <w:r>
        <w:t xml:space="preserve">To query AWS EC2 infrastructure dynamically, ensure the</w:t>
      </w:r>
      <w:r>
        <w:t xml:space="preserve"> </w:t>
      </w:r>
      <w:r>
        <w:rPr>
          <w:rStyle w:val="VerbatimChar"/>
        </w:rPr>
        <w:t xml:space="preserve">amazon.aws</w:t>
      </w:r>
      <w:r>
        <w:t xml:space="preserve"> </w:t>
      </w:r>
      <w:r>
        <w:t xml:space="preserve">collection is installed and configure an inventory configuration file ending with</w:t>
      </w:r>
      <w:r>
        <w:t xml:space="preserve"> </w:t>
      </w:r>
      <w:r>
        <w:rPr>
          <w:rStyle w:val="VerbatimChar"/>
        </w:rPr>
        <w:t xml:space="preserve">aws_ec2.yml</w:t>
      </w:r>
      <w:r>
        <w:t xml:space="preserve"> </w:t>
      </w:r>
      <w:r>
        <w:t xml:space="preserve">or</w:t>
      </w:r>
      <w:r>
        <w:t xml:space="preserve"> </w:t>
      </w:r>
      <w:r>
        <w:rPr>
          <w:rStyle w:val="VerbatimChar"/>
        </w:rPr>
        <w:t xml:space="preserve">aws_ec2.yaml</w:t>
      </w:r>
      <w:r>
        <w:t xml:space="preserve">.</w:t>
      </w:r>
    </w:p>
    <w:bookmarkStart w:id="974" w:name="configuration-inventoryaws_ec2.yml"/>
    <w:p>
      <w:pPr>
        <w:pStyle w:val="Heading4"/>
      </w:pPr>
      <w:r>
        <w:t xml:space="preserve">Configuration:</w:t>
      </w:r>
      <w:r>
        <w:t xml:space="preserve"> </w:t>
      </w:r>
      <w:r>
        <w:rPr>
          <w:rStyle w:val="VerbatimChar"/>
        </w:rPr>
        <w:t xml:space="preserve">inventory/aws_ec2.yml</w:t>
      </w:r>
    </w:p>
    <w:p>
      <w:pPr>
        <w:pStyle w:val="SourceCode"/>
      </w:pPr>
      <w:r>
        <w:rPr>
          <w:rStyle w:val="CommentTok"/>
        </w:rPr>
        <w:t xml:space="preserve"># inventory/aws_ec2.yml</w:t>
      </w:r>
      <w:r>
        <w:br/>
      </w:r>
      <w:r>
        <w:rPr>
          <w:rStyle w:val="FunctionTok"/>
        </w:rPr>
        <w:t xml:space="preserve">plugin</w:t>
      </w:r>
      <w:r>
        <w:rPr>
          <w:rStyle w:val="KeywordTok"/>
        </w:rPr>
        <w:t xml:space="preserve">:</w:t>
      </w:r>
      <w:r>
        <w:rPr>
          <w:rStyle w:val="AttributeTok"/>
        </w:rPr>
        <w:t xml:space="preserve"> amazon.aws.aws_ec2</w:t>
      </w:r>
      <w:r>
        <w:br/>
      </w:r>
      <w:r>
        <w:rPr>
          <w:rStyle w:val="FunctionTok"/>
        </w:rPr>
        <w:t xml:space="preserve">regions</w:t>
      </w:r>
      <w:r>
        <w:rPr>
          <w:rStyle w:val="KeywordTok"/>
        </w:rPr>
        <w:t xml:space="preserve">:</w:t>
      </w:r>
      <w:r>
        <w:br/>
      </w:r>
      <w:r>
        <w:rPr>
          <w:rStyle w:val="AttributeTok"/>
        </w:rPr>
        <w:t xml:space="preserve">  </w:t>
      </w:r>
      <w:r>
        <w:rPr>
          <w:rStyle w:val="KeywordTok"/>
        </w:rPr>
        <w:t xml:space="preserve">-</w:t>
      </w:r>
      <w:r>
        <w:rPr>
          <w:rStyle w:val="AttributeTok"/>
        </w:rPr>
        <w:t xml:space="preserve"> us-east-1</w:t>
      </w:r>
      <w:r>
        <w:br/>
      </w:r>
      <w:r>
        <w:rPr>
          <w:rStyle w:val="AttributeTok"/>
        </w:rPr>
        <w:t xml:space="preserve">  </w:t>
      </w:r>
      <w:r>
        <w:rPr>
          <w:rStyle w:val="KeywordTok"/>
        </w:rPr>
        <w:t xml:space="preserve">-</w:t>
      </w:r>
      <w:r>
        <w:rPr>
          <w:rStyle w:val="AttributeTok"/>
        </w:rPr>
        <w:t xml:space="preserve"> us-west-2</w:t>
      </w:r>
      <w:r>
        <w:br/>
      </w:r>
      <w:r>
        <w:br/>
      </w:r>
      <w:r>
        <w:rPr>
          <w:rStyle w:val="CommentTok"/>
        </w:rPr>
        <w:t xml:space="preserve"># Filter instances by running state and tags</w:t>
      </w:r>
      <w:r>
        <w:br/>
      </w:r>
      <w:r>
        <w:rPr>
          <w:rStyle w:val="FunctionTok"/>
        </w:rPr>
        <w:t xml:space="preserve">filters</w:t>
      </w:r>
      <w:r>
        <w:rPr>
          <w:rStyle w:val="KeywordTok"/>
        </w:rPr>
        <w:t xml:space="preserve">:</w:t>
      </w:r>
      <w:r>
        <w:br/>
      </w:r>
      <w:r>
        <w:rPr>
          <w:rStyle w:val="AttributeTok"/>
        </w:rPr>
        <w:t xml:space="preserve">  </w:t>
      </w:r>
      <w:r>
        <w:rPr>
          <w:rStyle w:val="FunctionTok"/>
        </w:rPr>
        <w:t xml:space="preserve">instance-state-name</w:t>
      </w:r>
      <w:r>
        <w:rPr>
          <w:rStyle w:val="KeywordTok"/>
        </w:rPr>
        <w:t xml:space="preserve">:</w:t>
      </w:r>
      <w:r>
        <w:rPr>
          <w:rStyle w:val="AttributeTok"/>
        </w:rPr>
        <w:t xml:space="preserve"> running</w:t>
      </w:r>
      <w:r>
        <w:br/>
      </w:r>
      <w:r>
        <w:rPr>
          <w:rStyle w:val="AttributeTok"/>
        </w:rPr>
        <w:t xml:space="preserve">  tag</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Production</w:t>
      </w:r>
      <w:r>
        <w:br/>
      </w:r>
      <w:r>
        <w:rPr>
          <w:rStyle w:val="AttributeTok"/>
        </w:rPr>
        <w:t xml:space="preserve">    </w:t>
      </w:r>
      <w:r>
        <w:rPr>
          <w:rStyle w:val="KeywordTok"/>
        </w:rPr>
        <w:t xml:space="preserve">-</w:t>
      </w:r>
      <w:r>
        <w:rPr>
          <w:rStyle w:val="AttributeTok"/>
        </w:rPr>
        <w:t xml:space="preserve"> Staging</w:t>
      </w:r>
      <w:r>
        <w:br/>
      </w:r>
      <w:r>
        <w:br/>
      </w:r>
      <w:r>
        <w:rPr>
          <w:rStyle w:val="CommentTok"/>
        </w:rPr>
        <w:t xml:space="preserve"># Group instances into inventory groups based on Jinja2 expressions</w:t>
      </w:r>
      <w:r>
        <w:br/>
      </w:r>
      <w:r>
        <w:rPr>
          <w:rStyle w:val="FunctionTok"/>
        </w:rPr>
        <w:t xml:space="preserve">keyed_groups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tags.Role</w:t>
      </w:r>
      <w:r>
        <w:br/>
      </w:r>
      <w:r>
        <w:rPr>
          <w:rStyle w:val="AttributeTok"/>
        </w:rPr>
        <w:t xml:space="preserve">    </w:t>
      </w:r>
      <w:r>
        <w:rPr>
          <w:rStyle w:val="FunctionTok"/>
        </w:rPr>
        <w:t xml:space="preserve">prefix</w:t>
      </w:r>
      <w:r>
        <w:rPr>
          <w:rStyle w:val="KeywordTok"/>
        </w:rPr>
        <w:t xml:space="preserve">:</w:t>
      </w:r>
      <w:r>
        <w:rPr>
          <w:rStyle w:val="AttributeTok"/>
        </w:rPr>
        <w:t xml:space="preserve"> role</w:t>
      </w:r>
      <w:r>
        <w:br/>
      </w:r>
      <w:r>
        <w:rPr>
          <w:rStyle w:val="AttributeTok"/>
        </w:rPr>
        <w:t xml:space="preserve">    </w:t>
      </w:r>
      <w:r>
        <w:rPr>
          <w:rStyle w:val="FunctionTok"/>
        </w:rPr>
        <w:t xml:space="preserve">separator</w:t>
      </w:r>
      <w:r>
        <w:rPr>
          <w:rStyle w:val="KeywordTok"/>
        </w:rPr>
        <w:t xml:space="preserve">:</w:t>
      </w:r>
      <w:r>
        <w:rPr>
          <w:rStyle w:val="AttributeTok"/>
        </w:rPr>
        <w:t xml:space="preserve"> </w:t>
      </w:r>
      <w:r>
        <w:rPr>
          <w:rStyle w:val="StringTok"/>
        </w:rPr>
        <w:t xml:space="preserve">"_"</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tags.Environment</w:t>
      </w:r>
      <w:r>
        <w:br/>
      </w:r>
      <w:r>
        <w:rPr>
          <w:rStyle w:val="AttributeTok"/>
        </w:rPr>
        <w:t xml:space="preserve">    </w:t>
      </w:r>
      <w:r>
        <w:rPr>
          <w:rStyle w:val="FunctionTok"/>
        </w:rPr>
        <w:t xml:space="preserve">prefix</w:t>
      </w:r>
      <w:r>
        <w:rPr>
          <w:rStyle w:val="KeywordTok"/>
        </w:rPr>
        <w:t xml:space="preserve">:</w:t>
      </w:r>
      <w:r>
        <w:rPr>
          <w:rStyle w:val="AttributeTok"/>
        </w:rPr>
        <w:t xml:space="preserve"> env</w:t>
      </w:r>
      <w:r>
        <w:br/>
      </w:r>
      <w:r>
        <w:rPr>
          <w:rStyle w:val="AttributeTok"/>
        </w:rPr>
        <w:t xml:space="preserve">    </w:t>
      </w:r>
      <w:r>
        <w:rPr>
          <w:rStyle w:val="FunctionTok"/>
        </w:rPr>
        <w:t xml:space="preserve">separator</w:t>
      </w:r>
      <w:r>
        <w:rPr>
          <w:rStyle w:val="KeywordTok"/>
        </w:rPr>
        <w:t xml:space="preserve">:</w:t>
      </w:r>
      <w:r>
        <w:rPr>
          <w:rStyle w:val="AttributeTok"/>
        </w:rPr>
        <w:t xml:space="preserve"> </w:t>
      </w:r>
      <w:r>
        <w:rPr>
          <w:rStyle w:val="StringTok"/>
        </w:rPr>
        <w:t xml:space="preserve">"_"</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placement.availability_zone</w:t>
      </w:r>
      <w:r>
        <w:br/>
      </w:r>
      <w:r>
        <w:rPr>
          <w:rStyle w:val="AttributeTok"/>
        </w:rPr>
        <w:t xml:space="preserve">    </w:t>
      </w:r>
      <w:r>
        <w:rPr>
          <w:rStyle w:val="FunctionTok"/>
        </w:rPr>
        <w:t xml:space="preserve">prefix</w:t>
      </w:r>
      <w:r>
        <w:rPr>
          <w:rStyle w:val="KeywordTok"/>
        </w:rPr>
        <w:t xml:space="preserve">:</w:t>
      </w:r>
      <w:r>
        <w:rPr>
          <w:rStyle w:val="AttributeTok"/>
        </w:rPr>
        <w:t xml:space="preserve"> az</w:t>
      </w:r>
      <w:r>
        <w:br/>
      </w:r>
      <w:r>
        <w:rPr>
          <w:rStyle w:val="AttributeTok"/>
        </w:rPr>
        <w:t xml:space="preserve">    </w:t>
      </w:r>
      <w:r>
        <w:rPr>
          <w:rStyle w:val="FunctionTok"/>
        </w:rPr>
        <w:t xml:space="preserve">separator</w:t>
      </w:r>
      <w:r>
        <w:rPr>
          <w:rStyle w:val="KeywordTok"/>
        </w:rPr>
        <w:t xml:space="preserve">:</w:t>
      </w:r>
      <w:r>
        <w:rPr>
          <w:rStyle w:val="AttributeTok"/>
        </w:rPr>
        <w:t xml:space="preserve"> </w:t>
      </w:r>
      <w:r>
        <w:rPr>
          <w:rStyle w:val="StringTok"/>
        </w:rPr>
        <w:t xml:space="preserve">"_"</w:t>
      </w:r>
      <w:r>
        <w:br/>
      </w:r>
      <w:r>
        <w:br/>
      </w:r>
      <w:r>
        <w:rPr>
          <w:rStyle w:val="CommentTok"/>
        </w:rPr>
        <w:t xml:space="preserve"># Modify host variable mapping</w:t>
      </w:r>
      <w:r>
        <w:br/>
      </w:r>
      <w:r>
        <w:rPr>
          <w:rStyle w:val="FunctionTok"/>
        </w:rPr>
        <w:t xml:space="preserve">hostnames</w:t>
      </w:r>
      <w:r>
        <w:rPr>
          <w:rStyle w:val="KeywordTok"/>
        </w:rPr>
        <w:t xml:space="preserve">:</w:t>
      </w:r>
      <w:r>
        <w:br/>
      </w:r>
      <w:r>
        <w:rPr>
          <w:rStyle w:val="AttributeTok"/>
        </w:rPr>
        <w:t xml:space="preserve">  </w:t>
      </w:r>
      <w:r>
        <w:rPr>
          <w:rStyle w:val="KeywordTok"/>
        </w:rPr>
        <w:t xml:space="preserve">-</w:t>
      </w:r>
      <w:r>
        <w:rPr>
          <w:rStyle w:val="AttributeTok"/>
        </w:rPr>
        <w:t xml:space="preserve"> private-ip-address</w:t>
      </w:r>
      <w:r>
        <w:br/>
      </w:r>
      <w:r>
        <w:rPr>
          <w:rStyle w:val="AttributeTok"/>
        </w:rPr>
        <w:t xml:space="preserve">  </w:t>
      </w:r>
      <w:r>
        <w:rPr>
          <w:rStyle w:val="KeywordTok"/>
        </w:rPr>
        <w:t xml:space="preserve">-</w:t>
      </w:r>
      <w:r>
        <w:rPr>
          <w:rStyle w:val="AttributeTok"/>
        </w:rPr>
        <w:t xml:space="preserve"> dns-name</w:t>
      </w:r>
      <w:r>
        <w:br/>
      </w:r>
      <w:r>
        <w:br/>
      </w:r>
      <w:r>
        <w:rPr>
          <w:rStyle w:val="FunctionTok"/>
        </w:rPr>
        <w:t xml:space="preserve">compose</w:t>
      </w:r>
      <w:r>
        <w:rPr>
          <w:rStyle w:val="KeywordTok"/>
        </w:rPr>
        <w:t xml:space="preserve">:</w:t>
      </w:r>
      <w:r>
        <w:br/>
      </w:r>
      <w:r>
        <w:rPr>
          <w:rStyle w:val="AttributeTok"/>
        </w:rPr>
        <w:t xml:space="preserve">  </w:t>
      </w:r>
      <w:r>
        <w:rPr>
          <w:rStyle w:val="FunctionTok"/>
        </w:rPr>
        <w:t xml:space="preserve">ansible_host</w:t>
      </w:r>
      <w:r>
        <w:rPr>
          <w:rStyle w:val="KeywordTok"/>
        </w:rPr>
        <w:t xml:space="preserve">:</w:t>
      </w:r>
      <w:r>
        <w:rPr>
          <w:rStyle w:val="AttributeTok"/>
        </w:rPr>
        <w:t xml:space="preserve"> private_ip_address</w:t>
      </w:r>
      <w:r>
        <w:br/>
      </w:r>
      <w:r>
        <w:rPr>
          <w:rStyle w:val="AttributeTok"/>
        </w:rPr>
        <w:t xml:space="preserve">  </w:t>
      </w:r>
      <w:r>
        <w:rPr>
          <w:rStyle w:val="FunctionTok"/>
        </w:rPr>
        <w:t xml:space="preserve">ansible_user</w:t>
      </w:r>
      <w:r>
        <w:rPr>
          <w:rStyle w:val="KeywordTok"/>
        </w:rPr>
        <w:t xml:space="preserve">:</w:t>
      </w:r>
      <w:r>
        <w:rPr>
          <w:rStyle w:val="AttributeTok"/>
        </w:rPr>
        <w:t xml:space="preserve"> </w:t>
      </w:r>
      <w:r>
        <w:rPr>
          <w:rStyle w:val="StringTok"/>
        </w:rPr>
        <w:t xml:space="preserve">"'ec2-user'"</w:t>
      </w:r>
    </w:p>
    <w:bookmarkEnd w:id="974"/>
    <w:bookmarkEnd w:id="975"/>
    <w:bookmarkStart w:id="977" w:name="X216a75192f41bef732281b0838733af5d385ace"/>
    <w:p>
      <w:pPr>
        <w:pStyle w:val="Heading3"/>
      </w:pPr>
      <w:r>
        <w:t xml:space="preserve">15.3.3 Configuring the VMware vSphere Dynamic Inventory Plugin (</w:t>
      </w:r>
      <w:r>
        <w:rPr>
          <w:rStyle w:val="VerbatimChar"/>
        </w:rPr>
        <w:t xml:space="preserve">vmware_rest</w:t>
      </w:r>
      <w:r>
        <w:t xml:space="preserve">)</w:t>
      </w:r>
    </w:p>
    <w:p>
      <w:pPr>
        <w:pStyle w:val="FirstParagraph"/>
      </w:pPr>
      <w:r>
        <w:t xml:space="preserve">To dynamically inspect enterprise VMware vCloud/vSphere infrastructures:</w:t>
      </w:r>
    </w:p>
    <w:bookmarkStart w:id="976" w:name="X123d248dc4f91f5f4d2c0db5d78913824458837"/>
    <w:p>
      <w:pPr>
        <w:pStyle w:val="Heading4"/>
      </w:pPr>
      <w:r>
        <w:t xml:space="preserve">Configuration:</w:t>
      </w:r>
      <w:r>
        <w:t xml:space="preserve"> </w:t>
      </w:r>
      <w:r>
        <w:rPr>
          <w:rStyle w:val="VerbatimChar"/>
        </w:rPr>
        <w:t xml:space="preserve">inventory/vcenter.vmware.yml</w:t>
      </w:r>
    </w:p>
    <w:p>
      <w:pPr>
        <w:pStyle w:val="SourceCode"/>
      </w:pPr>
      <w:r>
        <w:rPr>
          <w:rStyle w:val="CommentTok"/>
        </w:rPr>
        <w:t xml:space="preserve"># inventory/vcenter.vmware.yml</w:t>
      </w:r>
      <w:r>
        <w:br/>
      </w:r>
      <w:r>
        <w:rPr>
          <w:rStyle w:val="FunctionTok"/>
        </w:rPr>
        <w:t xml:space="preserve">plugin</w:t>
      </w:r>
      <w:r>
        <w:rPr>
          <w:rStyle w:val="KeywordTok"/>
        </w:rPr>
        <w:t xml:space="preserve">:</w:t>
      </w:r>
      <w:r>
        <w:rPr>
          <w:rStyle w:val="AttributeTok"/>
        </w:rPr>
        <w:t xml:space="preserve"> community.vmware.vmware_vm_inventory</w:t>
      </w:r>
      <w:r>
        <w:br/>
      </w:r>
      <w:r>
        <w:rPr>
          <w:rStyle w:val="FunctionTok"/>
        </w:rPr>
        <w:t xml:space="preserve">hostname</w:t>
      </w:r>
      <w:r>
        <w:rPr>
          <w:rStyle w:val="KeywordTok"/>
        </w:rPr>
        <w:t xml:space="preserve">:</w:t>
      </w:r>
      <w:r>
        <w:rPr>
          <w:rStyle w:val="AttributeTok"/>
        </w:rPr>
        <w:t xml:space="preserve"> vcenter.enterprise.internal</w:t>
      </w:r>
      <w:r>
        <w:br/>
      </w:r>
      <w:r>
        <w:rPr>
          <w:rStyle w:val="FunctionTok"/>
        </w:rPr>
        <w:t xml:space="preserve">username</w:t>
      </w:r>
      <w:r>
        <w:rPr>
          <w:rStyle w:val="KeywordTok"/>
        </w:rPr>
        <w:t xml:space="preserve">:</w:t>
      </w:r>
      <w:r>
        <w:rPr>
          <w:rStyle w:val="AttributeTok"/>
        </w:rPr>
        <w:t xml:space="preserve"> </w:t>
      </w:r>
      <w:r>
        <w:rPr>
          <w:rStyle w:val="StringTok"/>
        </w:rPr>
        <w:t xml:space="preserve">"ansible-service@vsphere.local"</w:t>
      </w:r>
      <w:r>
        <w:br/>
      </w:r>
      <w:r>
        <w:rPr>
          <w:rStyle w:val="FunctionTok"/>
        </w:rPr>
        <w:t xml:space="preserve">password</w:t>
      </w:r>
      <w:r>
        <w:rPr>
          <w:rStyle w:val="KeywordTok"/>
        </w:rPr>
        <w:t xml:space="preserve">:</w:t>
      </w:r>
      <w:r>
        <w:rPr>
          <w:rStyle w:val="AttributeTok"/>
        </w:rPr>
        <w:t xml:space="preserve"> </w:t>
      </w:r>
      <w:r>
        <w:rPr>
          <w:rStyle w:val="StringTok"/>
        </w:rPr>
        <w:t xml:space="preserve">"{{ lookup('env', 'VMWARE_PASSWORD') }}"</w:t>
      </w:r>
      <w:r>
        <w:br/>
      </w:r>
      <w:r>
        <w:rPr>
          <w:rStyle w:val="FunctionTok"/>
        </w:rPr>
        <w:t xml:space="preserve">validate_certs</w:t>
      </w:r>
      <w:r>
        <w:rPr>
          <w:rStyle w:val="KeywordTok"/>
        </w:rPr>
        <w:t xml:space="preserve">:</w:t>
      </w:r>
      <w:r>
        <w:rPr>
          <w:rStyle w:val="AttributeTok"/>
        </w:rPr>
        <w:t xml:space="preserve"> </w:t>
      </w:r>
      <w:r>
        <w:rPr>
          <w:rStyle w:val="CharTok"/>
        </w:rPr>
        <w:t xml:space="preserve">false</w:t>
      </w:r>
      <w:r>
        <w:br/>
      </w:r>
      <w:r>
        <w:rPr>
          <w:rStyle w:val="FunctionTok"/>
        </w:rPr>
        <w:t xml:space="preserve">with_nested_properties</w:t>
      </w:r>
      <w:r>
        <w:rPr>
          <w:rStyle w:val="KeywordTok"/>
        </w:rPr>
        <w:t xml:space="preserve">:</w:t>
      </w:r>
      <w:r>
        <w:rPr>
          <w:rStyle w:val="AttributeTok"/>
        </w:rPr>
        <w:t xml:space="preserve"> </w:t>
      </w:r>
      <w:r>
        <w:rPr>
          <w:rStyle w:val="CharTok"/>
        </w:rPr>
        <w:t xml:space="preserve">true</w:t>
      </w:r>
      <w:r>
        <w:br/>
      </w:r>
      <w:r>
        <w:br/>
      </w:r>
      <w:r>
        <w:rPr>
          <w:rStyle w:val="FunctionTok"/>
        </w:rPr>
        <w:t xml:space="preserve">properties</w:t>
      </w:r>
      <w:r>
        <w:rPr>
          <w:rStyle w:val="KeywordTok"/>
        </w:rPr>
        <w:t xml:space="preserve">:</w:t>
      </w:r>
      <w:r>
        <w:br/>
      </w:r>
      <w:r>
        <w:rPr>
          <w:rStyle w:val="AttributeTok"/>
        </w:rPr>
        <w:t xml:space="preserve">  </w:t>
      </w:r>
      <w:r>
        <w:rPr>
          <w:rStyle w:val="KeywordTok"/>
        </w:rPr>
        <w:t xml:space="preserve">-</w:t>
      </w:r>
      <w:r>
        <w:rPr>
          <w:rStyle w:val="AttributeTok"/>
        </w:rPr>
        <w:t xml:space="preserve"> name</w:t>
      </w:r>
      <w:r>
        <w:br/>
      </w:r>
      <w:r>
        <w:rPr>
          <w:rStyle w:val="AttributeTok"/>
        </w:rPr>
        <w:t xml:space="preserve">  </w:t>
      </w:r>
      <w:r>
        <w:rPr>
          <w:rStyle w:val="KeywordTok"/>
        </w:rPr>
        <w:t xml:space="preserve">-</w:t>
      </w:r>
      <w:r>
        <w:rPr>
          <w:rStyle w:val="AttributeTok"/>
        </w:rPr>
        <w:t xml:space="preserve"> config.guestId</w:t>
      </w:r>
      <w:r>
        <w:br/>
      </w:r>
      <w:r>
        <w:rPr>
          <w:rStyle w:val="AttributeTok"/>
        </w:rPr>
        <w:t xml:space="preserve">  </w:t>
      </w:r>
      <w:r>
        <w:rPr>
          <w:rStyle w:val="KeywordTok"/>
        </w:rPr>
        <w:t xml:space="preserve">-</w:t>
      </w:r>
      <w:r>
        <w:rPr>
          <w:rStyle w:val="AttributeTok"/>
        </w:rPr>
        <w:t xml:space="preserve"> guest.net</w:t>
      </w:r>
      <w:r>
        <w:br/>
      </w:r>
      <w:r>
        <w:br/>
      </w:r>
      <w:r>
        <w:rPr>
          <w:rStyle w:val="FunctionTok"/>
        </w:rPr>
        <w:t xml:space="preserve">keyed_groups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config.guestId</w:t>
      </w:r>
      <w:r>
        <w:br/>
      </w:r>
      <w:r>
        <w:rPr>
          <w:rStyle w:val="AttributeTok"/>
        </w:rPr>
        <w:t xml:space="preserve">    </w:t>
      </w:r>
      <w:r>
        <w:rPr>
          <w:rStyle w:val="FunctionTok"/>
        </w:rPr>
        <w:t xml:space="preserve">prefix</w:t>
      </w:r>
      <w:r>
        <w:rPr>
          <w:rStyle w:val="KeywordTok"/>
        </w:rPr>
        <w:t xml:space="preserve">:</w:t>
      </w:r>
      <w:r>
        <w:rPr>
          <w:rStyle w:val="AttributeTok"/>
        </w:rPr>
        <w:t xml:space="preserve"> os</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guest.guestState</w:t>
      </w:r>
      <w:r>
        <w:br/>
      </w:r>
      <w:r>
        <w:rPr>
          <w:rStyle w:val="AttributeTok"/>
        </w:rPr>
        <w:t xml:space="preserve">    </w:t>
      </w:r>
      <w:r>
        <w:rPr>
          <w:rStyle w:val="FunctionTok"/>
        </w:rPr>
        <w:t xml:space="preserve">prefix</w:t>
      </w:r>
      <w:r>
        <w:rPr>
          <w:rStyle w:val="KeywordTok"/>
        </w:rPr>
        <w:t xml:space="preserve">:</w:t>
      </w:r>
      <w:r>
        <w:rPr>
          <w:rStyle w:val="AttributeTok"/>
        </w:rPr>
        <w:t xml:space="preserve"> state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customValues['Department']</w:t>
      </w:r>
      <w:r>
        <w:br/>
      </w:r>
      <w:r>
        <w:rPr>
          <w:rStyle w:val="AttributeTok"/>
        </w:rPr>
        <w:t xml:space="preserve">    </w:t>
      </w:r>
      <w:r>
        <w:rPr>
          <w:rStyle w:val="FunctionTok"/>
        </w:rPr>
        <w:t xml:space="preserve">prefix</w:t>
      </w:r>
      <w:r>
        <w:rPr>
          <w:rStyle w:val="KeywordTok"/>
        </w:rPr>
        <w:t xml:space="preserve">:</w:t>
      </w:r>
      <w:r>
        <w:rPr>
          <w:rStyle w:val="AttributeTok"/>
        </w:rPr>
        <w:t xml:space="preserve"> dept</w:t>
      </w:r>
    </w:p>
    <w:bookmarkEnd w:id="976"/>
    <w:bookmarkEnd w:id="977"/>
    <w:bookmarkStart w:id="978" w:name="X124cc7743b9bf55a44f386c8319b3b92f501355"/>
    <w:p>
      <w:pPr>
        <w:pStyle w:val="Heading3"/>
      </w:pPr>
      <w:r>
        <w:t xml:space="preserve">15.3.4 Validating Dynamic Inventories with</w:t>
      </w:r>
      <w:r>
        <w:t xml:space="preserve"> </w:t>
      </w:r>
      <w:r>
        <w:rPr>
          <w:rStyle w:val="VerbatimChar"/>
        </w:rPr>
        <w:t xml:space="preserve">ansible-inventory</w:t>
      </w:r>
    </w:p>
    <w:p>
      <w:pPr>
        <w:pStyle w:val="FirstParagraph"/>
      </w:pPr>
      <w:r>
        <w:t xml:space="preserve">To test, inspect, and verify the memory structure generated by dynamic plugins, use the</w:t>
      </w:r>
      <w:r>
        <w:t xml:space="preserve"> </w:t>
      </w:r>
      <w:r>
        <w:rPr>
          <w:rStyle w:val="VerbatimChar"/>
        </w:rPr>
        <w:t xml:space="preserve">ansible-inventory</w:t>
      </w:r>
      <w:r>
        <w:t xml:space="preserve"> </w:t>
      </w:r>
      <w:r>
        <w:t xml:space="preserve">CLI tool:</w:t>
      </w:r>
    </w:p>
    <w:p>
      <w:pPr>
        <w:pStyle w:val="SourceCode"/>
      </w:pPr>
      <w:r>
        <w:rPr>
          <w:rStyle w:val="CommentTok"/>
        </w:rPr>
        <w:t xml:space="preserve"># List all discovered hosts structured in a JSON hierarchy</w:t>
      </w:r>
      <w:r>
        <w:br/>
      </w:r>
      <w:r>
        <w:rPr>
          <w:rStyle w:val="ExtensionTok"/>
        </w:rPr>
        <w:t xml:space="preserve">ansible-inventory</w:t>
      </w:r>
      <w:r>
        <w:rPr>
          <w:rStyle w:val="NormalTok"/>
        </w:rPr>
        <w:t xml:space="preserve"> </w:t>
      </w:r>
      <w:r>
        <w:rPr>
          <w:rStyle w:val="AttributeTok"/>
        </w:rPr>
        <w:t xml:space="preserve">-i</w:t>
      </w:r>
      <w:r>
        <w:rPr>
          <w:rStyle w:val="NormalTok"/>
        </w:rPr>
        <w:t xml:space="preserve"> inventory/aws_ec2.yml </w:t>
      </w:r>
      <w:r>
        <w:rPr>
          <w:rStyle w:val="AttributeTok"/>
        </w:rPr>
        <w:t xml:space="preserve">--list</w:t>
      </w:r>
      <w:r>
        <w:br/>
      </w:r>
      <w:r>
        <w:br/>
      </w:r>
      <w:r>
        <w:rPr>
          <w:rStyle w:val="CommentTok"/>
        </w:rPr>
        <w:t xml:space="preserve"># View the full inventory tree structure</w:t>
      </w:r>
      <w:r>
        <w:br/>
      </w:r>
      <w:r>
        <w:rPr>
          <w:rStyle w:val="ExtensionTok"/>
        </w:rPr>
        <w:t xml:space="preserve">ansible-inventory</w:t>
      </w:r>
      <w:r>
        <w:rPr>
          <w:rStyle w:val="NormalTok"/>
        </w:rPr>
        <w:t xml:space="preserve"> </w:t>
      </w:r>
      <w:r>
        <w:rPr>
          <w:rStyle w:val="AttributeTok"/>
        </w:rPr>
        <w:t xml:space="preserve">-i</w:t>
      </w:r>
      <w:r>
        <w:rPr>
          <w:rStyle w:val="NormalTok"/>
        </w:rPr>
        <w:t xml:space="preserve"> inventory/aws_ec2.yml </w:t>
      </w:r>
      <w:r>
        <w:rPr>
          <w:rStyle w:val="AttributeTok"/>
        </w:rPr>
        <w:t xml:space="preserve">--graph</w:t>
      </w:r>
      <w:r>
        <w:br/>
      </w:r>
      <w:r>
        <w:br/>
      </w:r>
      <w:r>
        <w:rPr>
          <w:rStyle w:val="CommentTok"/>
        </w:rPr>
        <w:t xml:space="preserve"># Output graph with custom grouping details:</w:t>
      </w:r>
      <w:r>
        <w:br/>
      </w:r>
      <w:r>
        <w:rPr>
          <w:rStyle w:val="CommentTok"/>
        </w:rPr>
        <w:t xml:space="preserve"># @all:</w:t>
      </w:r>
      <w:r>
        <w:br/>
      </w:r>
      <w:r>
        <w:rPr>
          <w:rStyle w:val="CommentTok"/>
        </w:rPr>
        <w:t xml:space="preserve">#   |--@env_Production:</w:t>
      </w:r>
      <w:r>
        <w:br/>
      </w:r>
      <w:r>
        <w:rPr>
          <w:rStyle w:val="CommentTok"/>
        </w:rPr>
        <w:t xml:space="preserve">#   |  |--10.0.1.45</w:t>
      </w:r>
      <w:r>
        <w:br/>
      </w:r>
      <w:r>
        <w:rPr>
          <w:rStyle w:val="CommentTok"/>
        </w:rPr>
        <w:t xml:space="preserve">#   |  |--10.0.1.46</w:t>
      </w:r>
      <w:r>
        <w:br/>
      </w:r>
      <w:r>
        <w:rPr>
          <w:rStyle w:val="CommentTok"/>
        </w:rPr>
        <w:t xml:space="preserve">#   |--@role_webserver:</w:t>
      </w:r>
      <w:r>
        <w:br/>
      </w:r>
      <w:r>
        <w:rPr>
          <w:rStyle w:val="CommentTok"/>
        </w:rPr>
        <w:t xml:space="preserve">#   |  |--10.0.1.45</w:t>
      </w:r>
      <w:r>
        <w:br/>
      </w:r>
      <w:r>
        <w:rPr>
          <w:rStyle w:val="CommentTok"/>
        </w:rPr>
        <w:t xml:space="preserve">#   |  |--10.0.1.46</w:t>
      </w:r>
      <w:r>
        <w:br/>
      </w:r>
      <w:r>
        <w:br/>
      </w:r>
      <w:r>
        <w:rPr>
          <w:rStyle w:val="CommentTok"/>
        </w:rPr>
        <w:t xml:space="preserve"># Inspect specific host variables computed dynamically</w:t>
      </w:r>
      <w:r>
        <w:br/>
      </w:r>
      <w:r>
        <w:rPr>
          <w:rStyle w:val="ExtensionTok"/>
        </w:rPr>
        <w:t xml:space="preserve">ansible-inventory</w:t>
      </w:r>
      <w:r>
        <w:rPr>
          <w:rStyle w:val="NormalTok"/>
        </w:rPr>
        <w:t xml:space="preserve"> </w:t>
      </w:r>
      <w:r>
        <w:rPr>
          <w:rStyle w:val="AttributeTok"/>
        </w:rPr>
        <w:t xml:space="preserve">-i</w:t>
      </w:r>
      <w:r>
        <w:rPr>
          <w:rStyle w:val="NormalTok"/>
        </w:rPr>
        <w:t xml:space="preserve"> inventory/aws_ec2.yml </w:t>
      </w:r>
      <w:r>
        <w:rPr>
          <w:rStyle w:val="AttributeTok"/>
        </w:rPr>
        <w:t xml:space="preserve">--host</w:t>
      </w:r>
      <w:r>
        <w:rPr>
          <w:rStyle w:val="NormalTok"/>
        </w:rPr>
        <w:t xml:space="preserve"> 10.0.1.45</w:t>
      </w:r>
    </w:p>
    <w:bookmarkEnd w:id="978"/>
    <w:bookmarkEnd w:id="979"/>
    <w:bookmarkStart w:id="989" w:name="X9164f9384555780ad61f77d894c19b99dda7a5c"/>
    <w:p>
      <w:pPr>
        <w:pStyle w:val="Heading2"/>
      </w:pPr>
      <w:r>
        <w:t xml:space="preserve">15.4 Asynchronous Execution, Poll Options, and Error Handling</w:t>
      </w:r>
    </w:p>
    <w:p>
      <w:pPr>
        <w:pStyle w:val="FirstParagraph"/>
      </w:pPr>
      <w:r>
        <w:t xml:space="preserve">Enterprise tasks often perform long-running operations—such as compiling software, performing database schema migrations, or rebooting remote nodes. Default synchronous task execution can lead to SSH timeout failures.</w:t>
      </w:r>
    </w:p>
    <w:p>
      <w:pPr>
        <w:pStyle w:val="BodyText"/>
      </w:pPr>
      <w:r>
        <w:t xml:space="preserve">Ansible provides</w:t>
      </w:r>
      <w:r>
        <w:t xml:space="preserve"> </w:t>
      </w:r>
      <w:r>
        <w:rPr>
          <w:b/>
          <w:bCs/>
        </w:rPr>
        <w:t xml:space="preserve">Asynchronous Execution</w:t>
      </w:r>
      <w:r>
        <w:t xml:space="preserve"> </w:t>
      </w:r>
      <w:r>
        <w:t xml:space="preserve">alongside advanced control flow structures (</w:t>
      </w:r>
      <w:r>
        <w:rPr>
          <w:rStyle w:val="VerbatimChar"/>
        </w:rPr>
        <w:t xml:space="preserve">block</w:t>
      </w:r>
      <w:r>
        <w:t xml:space="preserve">,</w:t>
      </w:r>
      <w:r>
        <w:t xml:space="preserve"> </w:t>
      </w:r>
      <w:r>
        <w:rPr>
          <w:rStyle w:val="VerbatimChar"/>
        </w:rPr>
        <w:t xml:space="preserve">rescue</w:t>
      </w:r>
      <w:r>
        <w:t xml:space="preserve">,</w:t>
      </w:r>
      <w:r>
        <w:t xml:space="preserve"> </w:t>
      </w:r>
      <w:r>
        <w:rPr>
          <w:rStyle w:val="VerbatimChar"/>
        </w:rPr>
        <w:t xml:space="preserve">always</w:t>
      </w:r>
      <w:r>
        <w:t xml:space="preserve">).</w:t>
      </w:r>
    </w:p>
    <w:bookmarkStart w:id="983" w:name="asynchronous-execution-async-and-poll"/>
    <w:p>
      <w:pPr>
        <w:pStyle w:val="Heading3"/>
      </w:pPr>
      <w:r>
        <w:t xml:space="preserve">15.4.1 Asynchronous Execution (</w:t>
      </w:r>
      <w:r>
        <w:rPr>
          <w:rStyle w:val="VerbatimChar"/>
        </w:rPr>
        <w:t xml:space="preserve">async</w:t>
      </w:r>
      <w:r>
        <w:t xml:space="preserve"> </w:t>
      </w:r>
      <w:r>
        <w:t xml:space="preserve">and</w:t>
      </w:r>
      <w:r>
        <w:t xml:space="preserve"> </w:t>
      </w:r>
      <w:r>
        <w:rPr>
          <w:rStyle w:val="VerbatimChar"/>
        </w:rPr>
        <w:t xml:space="preserve">poll</w:t>
      </w:r>
      <w:r>
        <w:t xml:space="preserve">)</w:t>
      </w:r>
    </w:p>
    <w:p>
      <w:pPr>
        <w:numPr>
          <w:ilvl w:val="0"/>
          <w:numId w:val="1254"/>
        </w:numPr>
      </w:pPr>
      <w:r>
        <w:rPr>
          <w:rStyle w:val="VerbatimChar"/>
          <w:b/>
          <w:bCs/>
        </w:rPr>
        <w:t xml:space="preserve">async</w:t>
      </w:r>
      <w:r>
        <w:t xml:space="preserve">: Specifies the maximum operational runtime (in seconds) allowed for a task before Ansible terminates it.</w:t>
      </w:r>
    </w:p>
    <w:p>
      <w:pPr>
        <w:numPr>
          <w:ilvl w:val="0"/>
          <w:numId w:val="1254"/>
        </w:numPr>
      </w:pPr>
      <w:r>
        <w:rPr>
          <w:rStyle w:val="VerbatimChar"/>
          <w:b/>
          <w:bCs/>
        </w:rPr>
        <w:t xml:space="preserve">poll</w:t>
      </w:r>
      <w:r>
        <w:t xml:space="preserve">: Controls how frequently (in seconds) Ansible polls the target node to check if the background process has completed.</w:t>
      </w:r>
    </w:p>
    <w:bookmarkStart w:id="980" w:name="X062edb65270108eda705fc919fe534fd8c31a11"/>
    <w:p>
      <w:pPr>
        <w:pStyle w:val="Heading4"/>
      </w:pPr>
      <w:r>
        <w:t xml:space="preserve">1. Blocking Asynchronous Task (Long-running task with status polling)</w:t>
      </w:r>
    </w:p>
    <w:p>
      <w:pPr>
        <w:pStyle w:val="FirstParagraph"/>
      </w:pPr>
      <w:r>
        <w:t xml:space="preserve">Ansible stays connected, polling the node every 15 seconds for up to 3600 seconds (1 hour).</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Execute Enterprise Database Migration Script</w:t>
      </w:r>
      <w:r>
        <w:br/>
      </w:r>
      <w:r>
        <w:rPr>
          <w:rStyle w:val="AttributeTok"/>
        </w:rPr>
        <w:t xml:space="preserve">  </w:t>
      </w:r>
      <w:r>
        <w:rPr>
          <w:rStyle w:val="FunctionTok"/>
        </w:rPr>
        <w:t xml:space="preserve">ansible.builtin.command</w:t>
      </w:r>
      <w:r>
        <w:rPr>
          <w:rStyle w:val="KeywordTok"/>
        </w:rPr>
        <w:t xml:space="preserve">:</w:t>
      </w:r>
      <w:r>
        <w:rPr>
          <w:rStyle w:val="AttributeTok"/>
        </w:rPr>
        <w:t xml:space="preserve"> /opt/db/scripts/migrate_schema.sh</w:t>
      </w:r>
      <w:r>
        <w:br/>
      </w:r>
      <w:r>
        <w:rPr>
          <w:rStyle w:val="AttributeTok"/>
        </w:rPr>
        <w:t xml:space="preserve">  </w:t>
      </w:r>
      <w:r>
        <w:rPr>
          <w:rStyle w:val="FunctionTok"/>
        </w:rPr>
        <w:t xml:space="preserve">async</w:t>
      </w:r>
      <w:r>
        <w:rPr>
          <w:rStyle w:val="KeywordTok"/>
        </w:rPr>
        <w:t xml:space="preserve">:</w:t>
      </w:r>
      <w:r>
        <w:rPr>
          <w:rStyle w:val="AttributeTok"/>
        </w:rPr>
        <w:t xml:space="preserve"> </w:t>
      </w:r>
      <w:r>
        <w:rPr>
          <w:rStyle w:val="DecValTok"/>
        </w:rPr>
        <w:t xml:space="preserve">3600</w:t>
      </w:r>
      <w:r>
        <w:br/>
      </w:r>
      <w:r>
        <w:rPr>
          <w:rStyle w:val="AttributeTok"/>
        </w:rPr>
        <w:t xml:space="preserve">  </w:t>
      </w:r>
      <w:r>
        <w:rPr>
          <w:rStyle w:val="FunctionTok"/>
        </w:rPr>
        <w:t xml:space="preserve">poll</w:t>
      </w:r>
      <w:r>
        <w:rPr>
          <w:rStyle w:val="KeywordTok"/>
        </w:rPr>
        <w:t xml:space="preserve">:</w:t>
      </w:r>
      <w:r>
        <w:rPr>
          <w:rStyle w:val="AttributeTok"/>
        </w:rPr>
        <w:t xml:space="preserve"> </w:t>
      </w:r>
      <w:r>
        <w:rPr>
          <w:rStyle w:val="DecValTok"/>
        </w:rPr>
        <w:t xml:space="preserve">15</w:t>
      </w:r>
    </w:p>
    <w:bookmarkEnd w:id="980"/>
    <w:bookmarkStart w:id="981" w:name="fire-and-forget-asynchronous-task-poll-0"/>
    <w:p>
      <w:pPr>
        <w:pStyle w:val="Heading4"/>
      </w:pPr>
      <w:r>
        <w:t xml:space="preserve">2. Fire-and-Forget Asynchronous Task (</w:t>
      </w:r>
      <w:r>
        <w:rPr>
          <w:rStyle w:val="VerbatimChar"/>
        </w:rPr>
        <w:t xml:space="preserve">poll: 0</w:t>
      </w:r>
      <w:r>
        <w:t xml:space="preserve">)</w:t>
      </w:r>
    </w:p>
    <w:p>
      <w:pPr>
        <w:pStyle w:val="FirstParagraph"/>
      </w:pPr>
      <w:r>
        <w:t xml:space="preserve">Ansible triggers the task asynchronously and immediately moves to the next task without waiting for completion.</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Trigger Long-Running Firmware Flash</w:t>
      </w:r>
      <w:r>
        <w:br/>
      </w:r>
      <w:r>
        <w:rPr>
          <w:rStyle w:val="AttributeTok"/>
        </w:rPr>
        <w:t xml:space="preserve">  </w:t>
      </w:r>
      <w:r>
        <w:rPr>
          <w:rStyle w:val="FunctionTok"/>
        </w:rPr>
        <w:t xml:space="preserve">ansible.builtin.command</w:t>
      </w:r>
      <w:r>
        <w:rPr>
          <w:rStyle w:val="KeywordTok"/>
        </w:rPr>
        <w:t xml:space="preserve">:</w:t>
      </w:r>
      <w:r>
        <w:rPr>
          <w:rStyle w:val="AttributeTok"/>
        </w:rPr>
        <w:t xml:space="preserve"> /usr/sbin/flash_firmware_async.sh</w:t>
      </w:r>
      <w:r>
        <w:br/>
      </w:r>
      <w:r>
        <w:rPr>
          <w:rStyle w:val="AttributeTok"/>
        </w:rPr>
        <w:t xml:space="preserve">  </w:t>
      </w:r>
      <w:r>
        <w:rPr>
          <w:rStyle w:val="FunctionTok"/>
        </w:rPr>
        <w:t xml:space="preserve">async</w:t>
      </w:r>
      <w:r>
        <w:rPr>
          <w:rStyle w:val="KeywordTok"/>
        </w:rPr>
        <w:t xml:space="preserve">:</w:t>
      </w:r>
      <w:r>
        <w:rPr>
          <w:rStyle w:val="AttributeTok"/>
        </w:rPr>
        <w:t xml:space="preserve"> </w:t>
      </w:r>
      <w:r>
        <w:rPr>
          <w:rStyle w:val="DecValTok"/>
        </w:rPr>
        <w:t xml:space="preserve">1800</w:t>
      </w:r>
      <w:r>
        <w:br/>
      </w:r>
      <w:r>
        <w:rPr>
          <w:rStyle w:val="AttributeTok"/>
        </w:rPr>
        <w:t xml:space="preserve">  </w:t>
      </w:r>
      <w:r>
        <w:rPr>
          <w:rStyle w:val="FunctionTok"/>
        </w:rPr>
        <w:t xml:space="preserve">poll</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register</w:t>
      </w:r>
      <w:r>
        <w:rPr>
          <w:rStyle w:val="KeywordTok"/>
        </w:rPr>
        <w:t xml:space="preserve">:</w:t>
      </w:r>
      <w:r>
        <w:rPr>
          <w:rStyle w:val="AttributeTok"/>
        </w:rPr>
        <w:t xml:space="preserve"> firmware_async_result</w:t>
      </w:r>
    </w:p>
    <w:bookmarkEnd w:id="981"/>
    <w:bookmarkStart w:id="982" w:name="X743494e57e84a7916e2352e5b66c0ef1d7656a4"/>
    <w:p>
      <w:pPr>
        <w:pStyle w:val="Heading4"/>
      </w:pPr>
      <w:r>
        <w:t xml:space="preserve">3. Polling Asynchronous Tasks Later in the Playbook</w:t>
      </w:r>
    </w:p>
    <w:p>
      <w:pPr>
        <w:pStyle w:val="FirstParagraph"/>
      </w:pPr>
      <w:r>
        <w:t xml:space="preserve">To track fire-and-forget tasks, capture the task’s job ID (</w:t>
      </w:r>
      <w:r>
        <w:rPr>
          <w:rStyle w:val="VerbatimChar"/>
        </w:rPr>
        <w:t xml:space="preserve">ansible_job_id</w:t>
      </w:r>
      <w:r>
        <w:t xml:space="preserve">) and monitor it later using</w:t>
      </w:r>
      <w:r>
        <w:t xml:space="preserve"> </w:t>
      </w:r>
      <w:r>
        <w:rPr>
          <w:rStyle w:val="VerbatimChar"/>
        </w:rPr>
        <w:t xml:space="preserve">async_status</w:t>
      </w:r>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Initiate asynchronous data sync</w:t>
      </w:r>
      <w:r>
        <w:br/>
      </w:r>
      <w:r>
        <w:rPr>
          <w:rStyle w:val="AttributeTok"/>
        </w:rPr>
        <w:t xml:space="preserve">  </w:t>
      </w:r>
      <w:r>
        <w:rPr>
          <w:rStyle w:val="FunctionTok"/>
        </w:rPr>
        <w:t xml:space="preserve">ansible.builtin.command</w:t>
      </w:r>
      <w:r>
        <w:rPr>
          <w:rStyle w:val="KeywordTok"/>
        </w:rPr>
        <w:t xml:space="preserve">:</w:t>
      </w:r>
      <w:r>
        <w:rPr>
          <w:rStyle w:val="AttributeTok"/>
        </w:rPr>
        <w:t xml:space="preserve"> rsync -avz /data/ /backup/data/</w:t>
      </w:r>
      <w:r>
        <w:br/>
      </w:r>
      <w:r>
        <w:rPr>
          <w:rStyle w:val="AttributeTok"/>
        </w:rPr>
        <w:t xml:space="preserve">  </w:t>
      </w:r>
      <w:r>
        <w:rPr>
          <w:rStyle w:val="FunctionTok"/>
        </w:rPr>
        <w:t xml:space="preserve">async</w:t>
      </w:r>
      <w:r>
        <w:rPr>
          <w:rStyle w:val="KeywordTok"/>
        </w:rPr>
        <w:t xml:space="preserve">:</w:t>
      </w:r>
      <w:r>
        <w:rPr>
          <w:rStyle w:val="AttributeTok"/>
        </w:rPr>
        <w:t xml:space="preserve"> </w:t>
      </w:r>
      <w:r>
        <w:rPr>
          <w:rStyle w:val="DecValTok"/>
        </w:rPr>
        <w:t xml:space="preserve">7200</w:t>
      </w:r>
      <w:r>
        <w:br/>
      </w:r>
      <w:r>
        <w:rPr>
          <w:rStyle w:val="AttributeTok"/>
        </w:rPr>
        <w:t xml:space="preserve">  </w:t>
      </w:r>
      <w:r>
        <w:rPr>
          <w:rStyle w:val="FunctionTok"/>
        </w:rPr>
        <w:t xml:space="preserve">poll</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register</w:t>
      </w:r>
      <w:r>
        <w:rPr>
          <w:rStyle w:val="KeywordTok"/>
        </w:rPr>
        <w:t xml:space="preserve">:</w:t>
      </w:r>
      <w:r>
        <w:rPr>
          <w:rStyle w:val="AttributeTok"/>
        </w:rPr>
        <w:t xml:space="preserve"> rsync_job</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Perform non-dependent configuration tasks</w:t>
      </w:r>
      <w:r>
        <w:br/>
      </w:r>
      <w:r>
        <w:rPr>
          <w:rStyle w:val="AttributeTok"/>
        </w:rPr>
        <w:t xml:space="preserve">  </w:t>
      </w:r>
      <w:r>
        <w:rPr>
          <w:rStyle w:val="FunctionTok"/>
        </w:rPr>
        <w:t xml:space="preserve">ansible.builtin.package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htop</w:t>
      </w:r>
      <w:r>
        <w:br/>
      </w:r>
      <w:r>
        <w:rPr>
          <w:rStyle w:val="AttributeTok"/>
        </w:rPr>
        <w:t xml:space="preserve">    </w:t>
      </w:r>
      <w:r>
        <w:rPr>
          <w:rStyle w:val="FunctionTok"/>
        </w:rPr>
        <w:t xml:space="preserve">state</w:t>
      </w:r>
      <w:r>
        <w:rPr>
          <w:rStyle w:val="KeywordTok"/>
        </w:rPr>
        <w:t xml:space="preserve">:</w:t>
      </w:r>
      <w:r>
        <w:rPr>
          <w:rStyle w:val="AttributeTok"/>
        </w:rPr>
        <w:t xml:space="preserve"> present</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Wait for asynchronous data sync to complete</w:t>
      </w:r>
      <w:r>
        <w:br/>
      </w:r>
      <w:r>
        <w:rPr>
          <w:rStyle w:val="AttributeTok"/>
        </w:rPr>
        <w:t xml:space="preserve">  </w:t>
      </w:r>
      <w:r>
        <w:rPr>
          <w:rStyle w:val="FunctionTok"/>
        </w:rPr>
        <w:t xml:space="preserve">ansible.builtin.async_status</w:t>
      </w:r>
      <w:r>
        <w:rPr>
          <w:rStyle w:val="KeywordTok"/>
        </w:rPr>
        <w:t xml:space="preserve">:</w:t>
      </w:r>
      <w:r>
        <w:br/>
      </w:r>
      <w:r>
        <w:rPr>
          <w:rStyle w:val="AttributeTok"/>
        </w:rPr>
        <w:t xml:space="preserve">    </w:t>
      </w:r>
      <w:r>
        <w:rPr>
          <w:rStyle w:val="FunctionTok"/>
        </w:rPr>
        <w:t xml:space="preserve">jid</w:t>
      </w:r>
      <w:r>
        <w:rPr>
          <w:rStyle w:val="KeywordTok"/>
        </w:rPr>
        <w:t xml:space="preserve">:</w:t>
      </w:r>
      <w:r>
        <w:rPr>
          <w:rStyle w:val="AttributeTok"/>
        </w:rPr>
        <w:t xml:space="preserve"> </w:t>
      </w:r>
      <w:r>
        <w:rPr>
          <w:rStyle w:val="StringTok"/>
        </w:rPr>
        <w:t xml:space="preserve">"{{ rsync_job.ansible_job_id }}"</w:t>
      </w:r>
      <w:r>
        <w:br/>
      </w:r>
      <w:r>
        <w:rPr>
          <w:rStyle w:val="AttributeTok"/>
        </w:rPr>
        <w:t xml:space="preserve">  </w:t>
      </w:r>
      <w:r>
        <w:rPr>
          <w:rStyle w:val="FunctionTok"/>
        </w:rPr>
        <w:t xml:space="preserve">register</w:t>
      </w:r>
      <w:r>
        <w:rPr>
          <w:rStyle w:val="KeywordTok"/>
        </w:rPr>
        <w:t xml:space="preserve">:</w:t>
      </w:r>
      <w:r>
        <w:rPr>
          <w:rStyle w:val="AttributeTok"/>
        </w:rPr>
        <w:t xml:space="preserve"> job_result</w:t>
      </w:r>
      <w:r>
        <w:br/>
      </w:r>
      <w:r>
        <w:rPr>
          <w:rStyle w:val="AttributeTok"/>
        </w:rPr>
        <w:t xml:space="preserve">  </w:t>
      </w:r>
      <w:r>
        <w:rPr>
          <w:rStyle w:val="FunctionTok"/>
        </w:rPr>
        <w:t xml:space="preserve">until</w:t>
      </w:r>
      <w:r>
        <w:rPr>
          <w:rStyle w:val="KeywordTok"/>
        </w:rPr>
        <w:t xml:space="preserve">:</w:t>
      </w:r>
      <w:r>
        <w:rPr>
          <w:rStyle w:val="AttributeTok"/>
        </w:rPr>
        <w:t xml:space="preserve"> job_result.finished</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delay</w:t>
      </w:r>
      <w:r>
        <w:rPr>
          <w:rStyle w:val="KeywordTok"/>
        </w:rPr>
        <w:t xml:space="preserve">:</w:t>
      </w:r>
      <w:r>
        <w:rPr>
          <w:rStyle w:val="AttributeTok"/>
        </w:rPr>
        <w:t xml:space="preserve"> </w:t>
      </w:r>
      <w:r>
        <w:rPr>
          <w:rStyle w:val="DecValTok"/>
        </w:rPr>
        <w:t xml:space="preserve">10</w:t>
      </w:r>
    </w:p>
    <w:bookmarkEnd w:id="982"/>
    <w:bookmarkEnd w:id="983"/>
    <w:bookmarkStart w:id="984" w:name="X08f00f19a77547be07b3f2175f84ef454e60f2b"/>
    <w:p>
      <w:pPr>
        <w:pStyle w:val="Heading3"/>
      </w:pPr>
      <w:r>
        <w:t xml:space="preserve">15.4.2 Enterprise Error Handling:</w:t>
      </w:r>
      <w:r>
        <w:t xml:space="preserve"> </w:t>
      </w:r>
      <w:r>
        <w:rPr>
          <w:rStyle w:val="VerbatimChar"/>
        </w:rPr>
        <w:t xml:space="preserve">block</w:t>
      </w:r>
      <w:r>
        <w:t xml:space="preserve">,</w:t>
      </w:r>
      <w:r>
        <w:t xml:space="preserve"> </w:t>
      </w:r>
      <w:r>
        <w:rPr>
          <w:rStyle w:val="VerbatimChar"/>
        </w:rPr>
        <w:t xml:space="preserve">rescue</w:t>
      </w:r>
      <w:r>
        <w:t xml:space="preserve">,</w:t>
      </w:r>
      <w:r>
        <w:t xml:space="preserve"> </w:t>
      </w:r>
      <w:r>
        <w:rPr>
          <w:rStyle w:val="VerbatimChar"/>
        </w:rPr>
        <w:t xml:space="preserve">always</w:t>
      </w:r>
    </w:p>
    <w:p>
      <w:pPr>
        <w:pStyle w:val="FirstParagraph"/>
      </w:pPr>
      <w:r>
        <w:t xml:space="preserve">Ansible supports structured error handling similar to</w:t>
      </w:r>
      <w:r>
        <w:t xml:space="preserve"> </w:t>
      </w:r>
      <w:r>
        <w:rPr>
          <w:rStyle w:val="VerbatimChar"/>
        </w:rPr>
        <w:t xml:space="preserve">try-catch-finally</w:t>
      </w:r>
      <w:r>
        <w:t xml:space="preserve"> </w:t>
      </w:r>
      <w:r>
        <w:t xml:space="preserve">programming paradigms via</w:t>
      </w:r>
      <w:r>
        <w:t xml:space="preserve"> </w:t>
      </w:r>
      <w:r>
        <w:rPr>
          <w:rStyle w:val="VerbatimChar"/>
        </w:rPr>
        <w:t xml:space="preserve">block</w:t>
      </w:r>
      <w:r>
        <w:t xml:space="preserve">,</w:t>
      </w:r>
      <w:r>
        <w:t xml:space="preserve"> </w:t>
      </w:r>
      <w:r>
        <w:rPr>
          <w:rStyle w:val="VerbatimChar"/>
        </w:rPr>
        <w:t xml:space="preserve">rescue</w:t>
      </w:r>
      <w:r>
        <w:t xml:space="preserve">, and</w:t>
      </w:r>
      <w:r>
        <w:t xml:space="preserve"> </w:t>
      </w:r>
      <w:r>
        <w:rPr>
          <w:rStyle w:val="VerbatimChar"/>
        </w:rPr>
        <w:t xml:space="preserve">always</w:t>
      </w:r>
      <w:r>
        <w:t xml:space="preserve">.</w:t>
      </w:r>
    </w:p>
    <w:p>
      <w:pPr>
        <w:numPr>
          <w:ilvl w:val="0"/>
          <w:numId w:val="1255"/>
        </w:numPr>
      </w:pPr>
      <w:r>
        <w:rPr>
          <w:rStyle w:val="VerbatimChar"/>
          <w:b/>
          <w:bCs/>
        </w:rPr>
        <w:t xml:space="preserve">block</w:t>
      </w:r>
      <w:r>
        <w:t xml:space="preserve">: Contains the primary tasks intended for standard execution.</w:t>
      </w:r>
    </w:p>
    <w:p>
      <w:pPr>
        <w:numPr>
          <w:ilvl w:val="0"/>
          <w:numId w:val="1255"/>
        </w:numPr>
      </w:pPr>
      <w:r>
        <w:rPr>
          <w:rStyle w:val="VerbatimChar"/>
          <w:b/>
          <w:bCs/>
        </w:rPr>
        <w:t xml:space="preserve">rescue</w:t>
      </w:r>
      <w:r>
        <w:t xml:space="preserve">: Tasks executed</w:t>
      </w:r>
      <w:r>
        <w:t xml:space="preserve"> </w:t>
      </w:r>
      <w:r>
        <w:rPr>
          <w:b/>
          <w:bCs/>
        </w:rPr>
        <w:t xml:space="preserve">only</w:t>
      </w:r>
      <w:r>
        <w:t xml:space="preserve"> </w:t>
      </w:r>
      <w:r>
        <w:t xml:space="preserve">if a task within the</w:t>
      </w:r>
      <w:r>
        <w:t xml:space="preserve"> </w:t>
      </w:r>
      <w:r>
        <w:rPr>
          <w:rStyle w:val="VerbatimChar"/>
        </w:rPr>
        <w:t xml:space="preserve">block</w:t>
      </w:r>
      <w:r>
        <w:t xml:space="preserve"> </w:t>
      </w:r>
      <w:r>
        <w:t xml:space="preserve">fails.</w:t>
      </w:r>
    </w:p>
    <w:p>
      <w:pPr>
        <w:numPr>
          <w:ilvl w:val="0"/>
          <w:numId w:val="1255"/>
        </w:numPr>
      </w:pPr>
      <w:r>
        <w:rPr>
          <w:rStyle w:val="VerbatimChar"/>
          <w:b/>
          <w:bCs/>
        </w:rPr>
        <w:t xml:space="preserve">always</w:t>
      </w:r>
      <w:r>
        <w:t xml:space="preserve">: Tasks executed unconditionally, regardless of success or failure in</w:t>
      </w:r>
      <w:r>
        <w:t xml:space="preserve"> </w:t>
      </w:r>
      <w:r>
        <w:rPr>
          <w:rStyle w:val="VerbatimChar"/>
        </w:rPr>
        <w:t xml:space="preserve">block</w:t>
      </w:r>
      <w:r>
        <w:t xml:space="preserve"> </w:t>
      </w:r>
      <w:r>
        <w:t xml:space="preserve">or</w:t>
      </w:r>
      <w:r>
        <w:t xml:space="preserve"> </w:t>
      </w:r>
      <w:r>
        <w:rPr>
          <w:rStyle w:val="VerbatimChar"/>
        </w:rPr>
        <w:t xml:space="preserve">rescue</w:t>
      </w:r>
      <w:r>
        <w:t xml:space="preserve">.</w:t>
      </w:r>
    </w:p>
    <w:p>
      <w:pPr>
        <w:pStyle w:val="SourceCode"/>
      </w:pPr>
      <w:r>
        <w:rPr>
          <w:rStyle w:val="CommentTok"/>
        </w:rPr>
        <w:t xml:space="preserve"># tasks/deploy_application.yml</w:t>
      </w:r>
      <w:r>
        <w:br/>
      </w:r>
      <w:r>
        <w:rPr>
          <w:rStyle w:val="Preprocessor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Enterprise Stateful Service Deployment Block</w:t>
      </w:r>
      <w:r>
        <w:br/>
      </w:r>
      <w:r>
        <w:rPr>
          <w:rStyle w:val="AttributeTok"/>
        </w:rPr>
        <w:t xml:space="preserve">  </w:t>
      </w:r>
      <w:r>
        <w:rPr>
          <w:rStyle w:val="FunctionTok"/>
        </w:rPr>
        <w:t xml:space="preserve">block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Application Release Artifact</w:t>
      </w:r>
      <w:r>
        <w:br/>
      </w:r>
      <w:r>
        <w:rPr>
          <w:rStyle w:val="AttributeTok"/>
        </w:rPr>
        <w:t xml:space="preserve">      </w:t>
      </w:r>
      <w:r>
        <w:rPr>
          <w:rStyle w:val="FunctionTok"/>
        </w:rPr>
        <w:t xml:space="preserve">ansible.builtin.get_url</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"https://artifacts.enterprise.internal/releases/app-v2.1.tar.gz"</w:t>
      </w:r>
      <w:r>
        <w:br/>
      </w:r>
      <w:r>
        <w:rPr>
          <w:rStyle w:val="AttributeTok"/>
        </w:rPr>
        <w:t xml:space="preserve">        </w:t>
      </w:r>
      <w:r>
        <w:rPr>
          <w:rStyle w:val="FunctionTok"/>
        </w:rPr>
        <w:t xml:space="preserve">dest</w:t>
      </w:r>
      <w:r>
        <w:rPr>
          <w:rStyle w:val="KeywordTok"/>
        </w:rPr>
        <w:t xml:space="preserve">:</w:t>
      </w:r>
      <w:r>
        <w:rPr>
          <w:rStyle w:val="AttributeTok"/>
        </w:rPr>
        <w:t xml:space="preserve"> </w:t>
      </w:r>
      <w:r>
        <w:rPr>
          <w:rStyle w:val="StringTok"/>
        </w:rPr>
        <w:t xml:space="preserve">"/tmp/app-v2.1.tar.gz"</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Stop Primary Database Engine</w:t>
      </w:r>
      <w:r>
        <w:br/>
      </w:r>
      <w:r>
        <w:rPr>
          <w:rStyle w:val="AttributeTok"/>
        </w:rPr>
        <w:t xml:space="preserve">      </w:t>
      </w:r>
      <w:r>
        <w:rPr>
          <w:rStyle w:val="FunctionTok"/>
        </w:rPr>
        <w:t xml:space="preserve">ansible.builtin.systemd</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postgresql</w:t>
      </w:r>
      <w:r>
        <w:br/>
      </w:r>
      <w:r>
        <w:rPr>
          <w:rStyle w:val="AttributeTok"/>
        </w:rPr>
        <w:t xml:space="preserve">        </w:t>
      </w:r>
      <w:r>
        <w:rPr>
          <w:rStyle w:val="FunctionTok"/>
        </w:rPr>
        <w:t xml:space="preserve">state</w:t>
      </w:r>
      <w:r>
        <w:rPr>
          <w:rStyle w:val="KeywordTok"/>
        </w:rPr>
        <w:t xml:space="preserve">:</w:t>
      </w:r>
      <w:r>
        <w:rPr>
          <w:rStyle w:val="AttributeTok"/>
        </w:rPr>
        <w:t xml:space="preserve"> stopped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Perform Schema Migration</w:t>
      </w:r>
      <w:r>
        <w:br/>
      </w:r>
      <w:r>
        <w:rPr>
          <w:rStyle w:val="AttributeTok"/>
        </w:rPr>
        <w:t xml:space="preserve">      </w:t>
      </w:r>
      <w:r>
        <w:rPr>
          <w:rStyle w:val="FunctionTok"/>
        </w:rPr>
        <w:t xml:space="preserve">ansible.builtin.command</w:t>
      </w:r>
      <w:r>
        <w:rPr>
          <w:rStyle w:val="KeywordTok"/>
        </w:rPr>
        <w:t xml:space="preserve">:</w:t>
      </w:r>
      <w:r>
        <w:rPr>
          <w:rStyle w:val="AttributeTok"/>
        </w:rPr>
        <w:t xml:space="preserve"> /usr/local/bin/migrate_db.sh</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rescue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 Migration Failure Alert</w:t>
      </w:r>
      <w:r>
        <w:br/>
      </w:r>
      <w:r>
        <w:rPr>
          <w:rStyle w:val="AttributeTok"/>
        </w:rPr>
        <w:t xml:space="preserve">      </w:t>
      </w:r>
      <w:r>
        <w:rPr>
          <w:rStyle w:val="FunctionTok"/>
        </w:rPr>
        <w:t xml:space="preserve">ansible.builtin.debug</w:t>
      </w:r>
      <w:r>
        <w:rPr>
          <w:rStyle w:val="KeywordTok"/>
        </w:rPr>
        <w:t xml:space="preserve">:</w:t>
      </w:r>
      <w:r>
        <w:br/>
      </w:r>
      <w:r>
        <w:rPr>
          <w:rStyle w:val="AttributeTok"/>
        </w:rPr>
        <w:t xml:space="preserve">        </w:t>
      </w:r>
      <w:r>
        <w:rPr>
          <w:rStyle w:val="FunctionTok"/>
        </w:rPr>
        <w:t xml:space="preserve">msg</w:t>
      </w:r>
      <w:r>
        <w:rPr>
          <w:rStyle w:val="KeywordTok"/>
        </w:rPr>
        <w:t xml:space="preserve">:</w:t>
      </w:r>
      <w:r>
        <w:rPr>
          <w:rStyle w:val="AttributeTok"/>
        </w:rPr>
        <w:t xml:space="preserve"> </w:t>
      </w:r>
      <w:r>
        <w:rPr>
          <w:rStyle w:val="StringTok"/>
        </w:rPr>
        <w:t xml:space="preserve">"CRITICAL ALERT: Database migration failed. Executing automatic rollback."</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Rollback Database to Previous State</w:t>
      </w:r>
      <w:r>
        <w:br/>
      </w:r>
      <w:r>
        <w:rPr>
          <w:rStyle w:val="AttributeTok"/>
        </w:rPr>
        <w:t xml:space="preserve">      </w:t>
      </w:r>
      <w:r>
        <w:rPr>
          <w:rStyle w:val="FunctionTok"/>
        </w:rPr>
        <w:t xml:space="preserve">ansible.builtin.command</w:t>
      </w:r>
      <w:r>
        <w:rPr>
          <w:rStyle w:val="KeywordTok"/>
        </w:rPr>
        <w:t xml:space="preserve">:</w:t>
      </w:r>
      <w:r>
        <w:rPr>
          <w:rStyle w:val="AttributeTok"/>
        </w:rPr>
        <w:t xml:space="preserve"> /usr/local/bin/rollback_db.sh</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Notify Operations Team via PagerDuty / Webhook</w:t>
      </w:r>
      <w:r>
        <w:br/>
      </w:r>
      <w:r>
        <w:rPr>
          <w:rStyle w:val="AttributeTok"/>
        </w:rPr>
        <w:t xml:space="preserve">      </w:t>
      </w:r>
      <w:r>
        <w:rPr>
          <w:rStyle w:val="FunctionTok"/>
        </w:rPr>
        <w:t xml:space="preserve">community.general.pagerduty</w:t>
      </w:r>
      <w:r>
        <w:rPr>
          <w:rStyle w:val="KeywordTok"/>
        </w:rPr>
        <w:t xml:space="preserve">:</w:t>
      </w:r>
      <w:r>
        <w:br/>
      </w:r>
      <w:r>
        <w:rPr>
          <w:rStyle w:val="AttributeTok"/>
        </w:rPr>
        <w:t xml:space="preserve">        </w:t>
      </w:r>
      <w:r>
        <w:rPr>
          <w:rStyle w:val="FunctionTok"/>
        </w:rPr>
        <w:t xml:space="preserve">token</w:t>
      </w:r>
      <w:r>
        <w:rPr>
          <w:rStyle w:val="KeywordTok"/>
        </w:rPr>
        <w:t xml:space="preserve">:</w:t>
      </w:r>
      <w:r>
        <w:rPr>
          <w:rStyle w:val="AttributeTok"/>
        </w:rPr>
        <w:t xml:space="preserve"> </w:t>
      </w:r>
      <w:r>
        <w:rPr>
          <w:rStyle w:val="StringTok"/>
        </w:rPr>
        <w:t xml:space="preserve">"{{ vault_pagerduty_token }}"</w:t>
      </w:r>
      <w:r>
        <w:br/>
      </w:r>
      <w:r>
        <w:rPr>
          <w:rStyle w:val="AttributeTok"/>
        </w:rPr>
        <w:t xml:space="preserve">        </w:t>
      </w:r>
      <w:r>
        <w:rPr>
          <w:rStyle w:val="FunctionTok"/>
        </w:rPr>
        <w:t xml:space="preserve">state</w:t>
      </w:r>
      <w:r>
        <w:rPr>
          <w:rStyle w:val="KeywordTok"/>
        </w:rPr>
        <w:t xml:space="preserve">:</w:t>
      </w:r>
      <w:r>
        <w:rPr>
          <w:rStyle w:val="AttributeTok"/>
        </w:rPr>
        <w:t xml:space="preserve"> triggered</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"Deployment failed on {{ ansible_fqdn }}"</w:t>
      </w:r>
      <w:r>
        <w:br/>
      </w:r>
      <w:r>
        <w:br/>
      </w:r>
      <w:r>
        <w:rPr>
          <w:rStyle w:val="AttributeTok"/>
        </w:rPr>
        <w:t xml:space="preserve">  </w:t>
      </w:r>
      <w:r>
        <w:rPr>
          <w:rStyle w:val="FunctionTok"/>
        </w:rPr>
        <w:t xml:space="preserve">always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Ensure Primary Database Engine is Running</w:t>
      </w:r>
      <w:r>
        <w:br/>
      </w:r>
      <w:r>
        <w:rPr>
          <w:rStyle w:val="AttributeTok"/>
        </w:rPr>
        <w:t xml:space="preserve">      </w:t>
      </w:r>
      <w:r>
        <w:rPr>
          <w:rStyle w:val="FunctionTok"/>
        </w:rPr>
        <w:t xml:space="preserve">ansible.builtin.systemd</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postgresql</w:t>
      </w:r>
      <w:r>
        <w:br/>
      </w:r>
      <w:r>
        <w:rPr>
          <w:rStyle w:val="AttributeTok"/>
        </w:rPr>
        <w:t xml:space="preserve">        </w:t>
      </w:r>
      <w:r>
        <w:rPr>
          <w:rStyle w:val="FunctionTok"/>
        </w:rPr>
        <w:t xml:space="preserve">state</w:t>
      </w:r>
      <w:r>
        <w:rPr>
          <w:rStyle w:val="KeywordTok"/>
        </w:rPr>
        <w:t xml:space="preserve">:</w:t>
      </w:r>
      <w:r>
        <w:rPr>
          <w:rStyle w:val="AttributeTok"/>
        </w:rPr>
        <w:t xml:space="preserve"> started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Cleanup Temporary Installation Artifacts</w:t>
      </w:r>
      <w:r>
        <w:br/>
      </w:r>
      <w:r>
        <w:rPr>
          <w:rStyle w:val="AttributeTok"/>
        </w:rPr>
        <w:t xml:space="preserve">      </w:t>
      </w:r>
      <w:r>
        <w:rPr>
          <w:rStyle w:val="FunctionTok"/>
        </w:rPr>
        <w:t xml:space="preserve">ansible.builtin.file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"/tmp/app-v2.1.tar.gz"</w:t>
      </w:r>
      <w:r>
        <w:br/>
      </w:r>
      <w:r>
        <w:rPr>
          <w:rStyle w:val="AttributeTok"/>
        </w:rPr>
        <w:t xml:space="preserve">        </w:t>
      </w:r>
      <w:r>
        <w:rPr>
          <w:rStyle w:val="FunctionTok"/>
        </w:rPr>
        <w:t xml:space="preserve">state</w:t>
      </w:r>
      <w:r>
        <w:rPr>
          <w:rStyle w:val="KeywordTok"/>
        </w:rPr>
        <w:t xml:space="preserve">:</w:t>
      </w:r>
      <w:r>
        <w:rPr>
          <w:rStyle w:val="AttributeTok"/>
        </w:rPr>
        <w:t xml:space="preserve"> absent</w:t>
      </w:r>
    </w:p>
    <w:bookmarkEnd w:id="984"/>
    <w:bookmarkStart w:id="988" w:name="X5c1ae3d016e64e7ca75c6aa6374af9703d0aa17"/>
    <w:p>
      <w:pPr>
        <w:pStyle w:val="Heading3"/>
      </w:pPr>
      <w:r>
        <w:t xml:space="preserve">15.4.3 Error Control Directives:</w:t>
      </w:r>
      <w:r>
        <w:t xml:space="preserve"> </w:t>
      </w:r>
      <w:r>
        <w:rPr>
          <w:rStyle w:val="VerbatimChar"/>
        </w:rPr>
        <w:t xml:space="preserve">ignore_errors</w:t>
      </w:r>
      <w:r>
        <w:t xml:space="preserve">,</w:t>
      </w:r>
      <w:r>
        <w:t xml:space="preserve"> </w:t>
      </w:r>
      <w:r>
        <w:rPr>
          <w:rStyle w:val="VerbatimChar"/>
        </w:rPr>
        <w:t xml:space="preserve">failed_when</w:t>
      </w:r>
      <w:r>
        <w:t xml:space="preserve">, and</w:t>
      </w:r>
      <w:r>
        <w:t xml:space="preserve"> </w:t>
      </w:r>
      <w:r>
        <w:rPr>
          <w:rStyle w:val="VerbatimChar"/>
        </w:rPr>
        <w:t xml:space="preserve">changed_when</w:t>
      </w:r>
    </w:p>
    <w:bookmarkStart w:id="985" w:name="overriding-failure-criteria-failed_when"/>
    <w:p>
      <w:pPr>
        <w:pStyle w:val="Heading4"/>
      </w:pPr>
      <w:r>
        <w:t xml:space="preserve">Overriding Failure Criteria (</w:t>
      </w:r>
      <w:r>
        <w:rPr>
          <w:rStyle w:val="VerbatimChar"/>
        </w:rPr>
        <w:t xml:space="preserve">failed_when</w:t>
      </w:r>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custom system diagnostic command</w:t>
      </w:r>
      <w:r>
        <w:br/>
      </w:r>
      <w:r>
        <w:rPr>
          <w:rStyle w:val="AttributeTok"/>
        </w:rPr>
        <w:t xml:space="preserve">  </w:t>
      </w:r>
      <w:r>
        <w:rPr>
          <w:rStyle w:val="FunctionTok"/>
        </w:rPr>
        <w:t xml:space="preserve">ansible.builtin.command</w:t>
      </w:r>
      <w:r>
        <w:rPr>
          <w:rStyle w:val="KeywordTok"/>
        </w:rPr>
        <w:t xml:space="preserve">:</w:t>
      </w:r>
      <w:r>
        <w:rPr>
          <w:rStyle w:val="AttributeTok"/>
        </w:rPr>
        <w:t xml:space="preserve"> /usr/bin/system_check.sh</w:t>
      </w:r>
      <w:r>
        <w:br/>
      </w:r>
      <w:r>
        <w:rPr>
          <w:rStyle w:val="AttributeTok"/>
        </w:rPr>
        <w:t xml:space="preserve">  </w:t>
      </w:r>
      <w:r>
        <w:rPr>
          <w:rStyle w:val="FunctionTok"/>
        </w:rPr>
        <w:t xml:space="preserve">register</w:t>
      </w:r>
      <w:r>
        <w:rPr>
          <w:rStyle w:val="KeywordTok"/>
        </w:rPr>
        <w:t xml:space="preserve">:</w:t>
      </w:r>
      <w:r>
        <w:rPr>
          <w:rStyle w:val="AttributeTok"/>
        </w:rPr>
        <w:t xml:space="preserve"> check_result</w:t>
      </w:r>
      <w:r>
        <w:br/>
      </w:r>
      <w:r>
        <w:rPr>
          <w:rStyle w:val="AttributeTok"/>
        </w:rPr>
        <w:t xml:space="preserve">  </w:t>
      </w:r>
      <w:r>
        <w:rPr>
          <w:rStyle w:val="FunctionTok"/>
        </w:rPr>
        <w:t xml:space="preserve">failed_when</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check_result.rc != 0 </w:t>
      </w:r>
      <w:r>
        <w:br/>
      </w:r>
      <w:r>
        <w:rPr>
          <w:rStyle w:val="AttributeTok"/>
        </w:rPr>
        <w:t xml:space="preserve">    </w:t>
      </w:r>
      <w:r>
        <w:rPr>
          <w:rStyle w:val="KeywordTok"/>
        </w:rPr>
        <w:t xml:space="preserve">-</w:t>
      </w:r>
      <w:r>
        <w:rPr>
          <w:rStyle w:val="AttributeTok"/>
        </w:rPr>
        <w:t xml:space="preserve"> </w:t>
      </w:r>
      <w:r>
        <w:rPr>
          <w:rStyle w:val="StringTok"/>
        </w:rPr>
        <w:t xml:space="preserve">"'FATAL' in check_result.stdout"</w:t>
      </w:r>
    </w:p>
    <w:bookmarkEnd w:id="985"/>
    <w:bookmarkStart w:id="986" w:name="defining-changed-status-changed_when"/>
    <w:p>
      <w:pPr>
        <w:pStyle w:val="Heading4"/>
      </w:pPr>
      <w:r>
        <w:t xml:space="preserve">Defining Changed Status (</w:t>
      </w:r>
      <w:r>
        <w:rPr>
          <w:rStyle w:val="VerbatimChar"/>
        </w:rPr>
        <w:t xml:space="preserve">changed_when</w:t>
      </w:r>
      <w:r>
        <w:t xml:space="preserve">)</w:t>
      </w:r>
    </w:p>
    <w:p>
      <w:pPr>
        <w:pStyle w:val="FirstParagraph"/>
      </w:pPr>
      <w:r>
        <w:t xml:space="preserve">Prevent command/shell tasks from reporting</w:t>
      </w:r>
      <w:r>
        <w:t xml:space="preserve"> </w:t>
      </w:r>
      <w:r>
        <w:rPr>
          <w:rStyle w:val="VerbatimChar"/>
        </w:rPr>
        <w:t xml:space="preserve">changed</w:t>
      </w:r>
      <w:r>
        <w:t xml:space="preserve"> </w:t>
      </w:r>
      <w:r>
        <w:t xml:space="preserve">status unconditionally when no system state was modified.</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Query PostgreSQL Replication Status</w:t>
      </w:r>
      <w:r>
        <w:br/>
      </w:r>
      <w:r>
        <w:rPr>
          <w:rStyle w:val="AttributeTok"/>
        </w:rPr>
        <w:t xml:space="preserve">  </w:t>
      </w:r>
      <w:r>
        <w:rPr>
          <w:rStyle w:val="FunctionTok"/>
        </w:rPr>
        <w:t xml:space="preserve">ansible.builtin.command</w:t>
      </w:r>
      <w:r>
        <w:rPr>
          <w:rStyle w:val="KeywordTok"/>
        </w:rPr>
        <w:t xml:space="preserve">:</w:t>
      </w:r>
      <w:r>
        <w:rPr>
          <w:rStyle w:val="AttributeTok"/>
        </w:rPr>
        <w:t xml:space="preserve"> pg_isready -h localhost</w:t>
      </w:r>
      <w:r>
        <w:br/>
      </w:r>
      <w:r>
        <w:rPr>
          <w:rStyle w:val="AttributeTok"/>
        </w:rPr>
        <w:t xml:space="preserve">  </w:t>
      </w:r>
      <w:r>
        <w:rPr>
          <w:rStyle w:val="FunctionTok"/>
        </w:rPr>
        <w:t xml:space="preserve">register</w:t>
      </w:r>
      <w:r>
        <w:rPr>
          <w:rStyle w:val="KeywordTok"/>
        </w:rPr>
        <w:t xml:space="preserve">:</w:t>
      </w:r>
      <w:r>
        <w:rPr>
          <w:rStyle w:val="AttributeTok"/>
        </w:rPr>
        <w:t xml:space="preserve"> pg_status</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CharTok"/>
        </w:rPr>
        <w:t xml:space="preserve">false</w:t>
      </w:r>
      <w:r>
        <w:rPr>
          <w:rStyle w:val="CommentTok"/>
        </w:rPr>
        <w:t xml:space="preserve">  # Pure read query, never changes node state</w:t>
      </w:r>
    </w:p>
    <w:bookmarkEnd w:id="986"/>
    <w:bookmarkStart w:id="987" w:name="ignoring-task-failures-ignore_errors"/>
    <w:p>
      <w:pPr>
        <w:pStyle w:val="Heading4"/>
      </w:pPr>
      <w:r>
        <w:t xml:space="preserve">Ignoring Task Failures (</w:t>
      </w:r>
      <w:r>
        <w:rPr>
          <w:rStyle w:val="VerbatimChar"/>
        </w:rPr>
        <w:t xml:space="preserve">ignore_errors</w:t>
      </w:r>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Attempt non-critical telemetry reporting</w:t>
      </w:r>
      <w:r>
        <w:br/>
      </w:r>
      <w:r>
        <w:rPr>
          <w:rStyle w:val="AttributeTok"/>
        </w:rPr>
        <w:t xml:space="preserve">  </w:t>
      </w:r>
      <w:r>
        <w:rPr>
          <w:rStyle w:val="FunctionTok"/>
        </w:rPr>
        <w:t xml:space="preserve">ansible.builtin.get_url</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"http://telemetry.internal/ping"</w:t>
      </w:r>
      <w:r>
        <w:br/>
      </w:r>
      <w:r>
        <w:rPr>
          <w:rStyle w:val="AttributeTok"/>
        </w:rPr>
        <w:t xml:space="preserve">    </w:t>
      </w:r>
      <w:r>
        <w:rPr>
          <w:rStyle w:val="FunctionTok"/>
        </w:rPr>
        <w:t xml:space="preserve">dest</w:t>
      </w:r>
      <w:r>
        <w:rPr>
          <w:rStyle w:val="KeywordTok"/>
        </w:rPr>
        <w:t xml:space="preserve">:</w:t>
      </w:r>
      <w:r>
        <w:rPr>
          <w:rStyle w:val="AttributeTok"/>
        </w:rPr>
        <w:t xml:space="preserve"> </w:t>
      </w:r>
      <w:r>
        <w:rPr>
          <w:rStyle w:val="StringTok"/>
        </w:rPr>
        <w:t xml:space="preserve">"/dev/null"</w:t>
      </w:r>
      <w:r>
        <w:br/>
      </w:r>
      <w:r>
        <w:rPr>
          <w:rStyle w:val="AttributeTok"/>
        </w:rPr>
        <w:t xml:space="preserve">  </w:t>
      </w:r>
      <w:r>
        <w:rPr>
          <w:rStyle w:val="FunctionTok"/>
        </w:rPr>
        <w:t xml:space="preserve">ignore_errors</w:t>
      </w:r>
      <w:r>
        <w:rPr>
          <w:rStyle w:val="KeywordTok"/>
        </w:rPr>
        <w:t xml:space="preserve">:</w:t>
      </w:r>
      <w:r>
        <w:rPr>
          <w:rStyle w:val="AttributeTok"/>
        </w:rPr>
        <w:t xml:space="preserve"> </w:t>
      </w:r>
      <w:r>
        <w:rPr>
          <w:rStyle w:val="CharTok"/>
        </w:rPr>
        <w:t xml:space="preserve">true</w:t>
      </w:r>
    </w:p>
    <w:bookmarkEnd w:id="987"/>
    <w:bookmarkEnd w:id="988"/>
    <w:bookmarkEnd w:id="989"/>
    <w:bookmarkStart w:id="1007" w:name="Xf14625603d9c7815b4a8277314e98e95d2ebe79"/>
    <w:p>
      <w:pPr>
        <w:pStyle w:val="Heading2"/>
      </w:pPr>
      <w:r>
        <w:t xml:space="preserve">15.5 Hands-On Lab: Implementing Encrypted Ansible Roles with Automated Dynamic Inventories</w:t>
      </w:r>
    </w:p>
    <w:bookmarkStart w:id="991" w:name="lab-scenario"/>
    <w:p>
      <w:pPr>
        <w:pStyle w:val="Heading3"/>
      </w:pPr>
      <w:r>
        <w:t xml:space="preserve">Lab Scenario</w:t>
      </w:r>
    </w:p>
    <w:p>
      <w:pPr>
        <w:pStyle w:val="FirstParagraph"/>
      </w:pPr>
      <w:r>
        <w:t xml:space="preserve">You are the Lead Systems Automation Engineer at CyberGate Services. Your objective is to automate the installation and configuration of a multi-tier web application across dynamic EC2/Linux infrastructure.</w:t>
      </w:r>
    </w:p>
    <w:bookmarkStart w:id="990" w:name="requirements"/>
    <w:p>
      <w:pPr>
        <w:pStyle w:val="Heading4"/>
      </w:pPr>
      <w:r>
        <w:t xml:space="preserve">Requirements</w:t>
      </w:r>
    </w:p>
    <w:p>
      <w:pPr>
        <w:pStyle w:val="Compact"/>
        <w:numPr>
          <w:ilvl w:val="0"/>
          <w:numId w:val="1256"/>
        </w:numPr>
      </w:pPr>
      <w:r>
        <w:t xml:space="preserve">Build a modular Ansible Role (</w:t>
      </w:r>
      <w:r>
        <w:rPr>
          <w:rStyle w:val="VerbatimChar"/>
        </w:rPr>
        <w:t xml:space="preserve">roles/app_server</w:t>
      </w:r>
      <w:r>
        <w:t xml:space="preserve">) to configure a secure, enterprise web application server.</w:t>
      </w:r>
    </w:p>
    <w:p>
      <w:pPr>
        <w:pStyle w:val="Compact"/>
        <w:numPr>
          <w:ilvl w:val="0"/>
          <w:numId w:val="1256"/>
        </w:numPr>
      </w:pPr>
      <w:r>
        <w:t xml:space="preserve">Store database credentials using Ansible Vault inline variable encryption.</w:t>
      </w:r>
    </w:p>
    <w:p>
      <w:pPr>
        <w:pStyle w:val="Compact"/>
        <w:numPr>
          <w:ilvl w:val="0"/>
          <w:numId w:val="1256"/>
        </w:numPr>
      </w:pPr>
      <w:r>
        <w:t xml:space="preserve">Configure an AWS EC2 Dynamic Inventory Plugin (</w:t>
      </w:r>
      <w:r>
        <w:rPr>
          <w:rStyle w:val="VerbatimChar"/>
        </w:rPr>
        <w:t xml:space="preserve">aws_ec2.yml</w:t>
      </w:r>
      <w:r>
        <w:t xml:space="preserve">) to dynamically identify target nodes tagged as</w:t>
      </w:r>
      <w:r>
        <w:t xml:space="preserve"> </w:t>
      </w:r>
      <w:r>
        <w:rPr>
          <w:rStyle w:val="VerbatimChar"/>
        </w:rPr>
        <w:t xml:space="preserve">env_production</w:t>
      </w:r>
      <w:r>
        <w:t xml:space="preserve">.</w:t>
      </w:r>
    </w:p>
    <w:p>
      <w:pPr>
        <w:pStyle w:val="Compact"/>
        <w:numPr>
          <w:ilvl w:val="0"/>
          <w:numId w:val="1256"/>
        </w:numPr>
      </w:pPr>
      <w:r>
        <w:t xml:space="preserve">Implement asynchronous task handling to perform heavy system updates without connection timeouts.</w:t>
      </w:r>
    </w:p>
    <w:p>
      <w:pPr>
        <w:pStyle w:val="Compact"/>
        <w:numPr>
          <w:ilvl w:val="0"/>
          <w:numId w:val="1256"/>
        </w:numPr>
      </w:pPr>
      <w:r>
        <w:t xml:space="preserve">Wrap key execution tasks in</w:t>
      </w:r>
      <w:r>
        <w:t xml:space="preserve"> </w:t>
      </w:r>
      <w:r>
        <w:rPr>
          <w:rStyle w:val="VerbatimChar"/>
        </w:rPr>
        <w:t xml:space="preserve">block / rescue / always</w:t>
      </w:r>
      <w:r>
        <w:t xml:space="preserve"> </w:t>
      </w:r>
      <w:r>
        <w:t xml:space="preserve">blocks to handle operational failures safely.</w:t>
      </w:r>
    </w:p>
    <w:bookmarkEnd w:id="990"/>
    <w:bookmarkEnd w:id="991"/>
    <w:bookmarkStart w:id="992" w:name="Xbb09ca99cf7c191feb0988775fb3d182e244d5c"/>
    <w:p>
      <w:pPr>
        <w:pStyle w:val="Heading3"/>
      </w:pPr>
      <w:r>
        <w:t xml:space="preserve">Step 1: Create Ansible Role Directory Architecture</w:t>
      </w:r>
    </w:p>
    <w:p>
      <w:pPr>
        <w:pStyle w:val="FirstParagraph"/>
      </w:pPr>
      <w:r>
        <w:t xml:space="preserve">Execute the following commands on the Ansible Control Node: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~/ansible_lab/</w:t>
      </w:r>
      <w:r>
        <w:rPr>
          <w:rStyle w:val="DataTypeTok"/>
        </w:rPr>
        <w:t xml:space="preserve">{roles/app_server/{defaults</w:t>
      </w:r>
      <w:r>
        <w:rPr>
          <w:rStyle w:val="OperatorTok"/>
        </w:rPr>
        <w:t xml:space="preserve">,</w:t>
      </w:r>
      <w:r>
        <w:rPr>
          <w:rStyle w:val="DataTypeTok"/>
        </w:rPr>
        <w:t xml:space="preserve">vars</w:t>
      </w:r>
      <w:r>
        <w:rPr>
          <w:rStyle w:val="OperatorTok"/>
        </w:rPr>
        <w:t xml:space="preserve">,</w:t>
      </w:r>
      <w:r>
        <w:rPr>
          <w:rStyle w:val="DataTypeTok"/>
        </w:rPr>
        <w:t xml:space="preserve">tasks</w:t>
      </w:r>
      <w:r>
        <w:rPr>
          <w:rStyle w:val="OperatorTok"/>
        </w:rPr>
        <w:t xml:space="preserve">,</w:t>
      </w:r>
      <w:r>
        <w:rPr>
          <w:rStyle w:val="DataTypeTok"/>
        </w:rPr>
        <w:t xml:space="preserve">handlers</w:t>
      </w:r>
      <w:r>
        <w:rPr>
          <w:rStyle w:val="OperatorTok"/>
        </w:rPr>
        <w:t xml:space="preserve">,</w:t>
      </w:r>
      <w:r>
        <w:rPr>
          <w:rStyle w:val="DataTypeTok"/>
        </w:rPr>
        <w:t xml:space="preserve">templates</w:t>
      </w:r>
      <w:r>
        <w:rPr>
          <w:rStyle w:val="OperatorTok"/>
        </w:rPr>
        <w:t xml:space="preserve">,</w:t>
      </w:r>
      <w:r>
        <w:rPr>
          <w:rStyle w:val="DataTypeTok"/>
        </w:rPr>
        <w:t xml:space="preserve">meta}</w:t>
      </w:r>
      <w:r>
        <w:rPr>
          <w:rStyle w:val="OperatorTok"/>
        </w:rPr>
        <w:t xml:space="preserve">,</w:t>
      </w:r>
      <w:r>
        <w:rPr>
          <w:rStyle w:val="DataTypeTok"/>
        </w:rPr>
        <w:t xml:space="preserve">inventory</w:t>
      </w:r>
      <w:r>
        <w:rPr>
          <w:rStyle w:val="OperatorTok"/>
        </w:rPr>
        <w:t xml:space="preserve">,</w:t>
      </w:r>
      <w:r>
        <w:rPr>
          <w:rStyle w:val="DataTypeTok"/>
        </w:rPr>
        <w:t xml:space="preserve">group_vars/all}</w:t>
      </w:r>
      <w:r>
        <w:br/>
      </w:r>
      <w:r>
        <w:rPr>
          <w:rStyle w:val="BuiltInTok"/>
        </w:rPr>
        <w:t xml:space="preserve">cd</w:t>
      </w:r>
      <w:r>
        <w:rPr>
          <w:rStyle w:val="NormalTok"/>
        </w:rPr>
        <w:t xml:space="preserve"> ~/ansible_lab</w:t>
      </w:r>
    </w:p>
    <w:bookmarkEnd w:id="992"/>
    <w:bookmarkStart w:id="999" w:name="step-2-define-ansible-role-files"/>
    <w:p>
      <w:pPr>
        <w:pStyle w:val="Heading3"/>
      </w:pPr>
      <w:r>
        <w:t xml:space="preserve">Step 2: Define Ansible Role Files</w:t>
      </w:r>
    </w:p>
    <w:bookmarkStart w:id="993" w:name="file-1-rolesapp_serverdefaultsmain.yml"/>
    <w:p>
      <w:pPr>
        <w:pStyle w:val="Heading4"/>
      </w:pPr>
      <w:r>
        <w:t xml:space="preserve">File 1:</w:t>
      </w:r>
      <w:r>
        <w:t xml:space="preserve"> </w:t>
      </w:r>
      <w:r>
        <w:rPr>
          <w:rStyle w:val="VerbatimChar"/>
        </w:rPr>
        <w:t xml:space="preserve">roles/app_server/defaults/main.yml</w:t>
      </w:r>
    </w:p>
    <w:p>
      <w:pPr>
        <w:pStyle w:val="SourceCode"/>
      </w:pPr>
      <w:r>
        <w:rPr>
          <w:rStyle w:val="PreprocessorTok"/>
        </w:rPr>
        <w:t xml:space="preserve">---</w:t>
      </w:r>
      <w:r>
        <w:br/>
      </w:r>
      <w:r>
        <w:rPr>
          <w:rStyle w:val="CommentTok"/>
        </w:rPr>
        <w:t xml:space="preserve"># Default configurable attributes</w:t>
      </w:r>
      <w:r>
        <w:br/>
      </w:r>
      <w:r>
        <w:rPr>
          <w:rStyle w:val="FunctionTok"/>
        </w:rPr>
        <w:t xml:space="preserve">app_server_port</w:t>
      </w:r>
      <w:r>
        <w:rPr>
          <w:rStyle w:val="KeywordTok"/>
        </w:rPr>
        <w:t xml:space="preserve">:</w:t>
      </w:r>
      <w:r>
        <w:rPr>
          <w:rStyle w:val="AttributeTok"/>
        </w:rPr>
        <w:t xml:space="preserve"> </w:t>
      </w:r>
      <w:r>
        <w:rPr>
          <w:rStyle w:val="DecValTok"/>
        </w:rPr>
        <w:t xml:space="preserve">8080</w:t>
      </w:r>
      <w:r>
        <w:br/>
      </w:r>
      <w:r>
        <w:rPr>
          <w:rStyle w:val="FunctionTok"/>
        </w:rPr>
        <w:t xml:space="preserve">app_server_user</w:t>
      </w:r>
      <w:r>
        <w:rPr>
          <w:rStyle w:val="KeywordTok"/>
        </w:rPr>
        <w:t xml:space="preserve">:</w:t>
      </w:r>
      <w:r>
        <w:rPr>
          <w:rStyle w:val="AttributeTok"/>
        </w:rPr>
        <w:t xml:space="preserve"> </w:t>
      </w:r>
      <w:r>
        <w:rPr>
          <w:rStyle w:val="StringTok"/>
        </w:rPr>
        <w:t xml:space="preserve">"apprunner"</w:t>
      </w:r>
      <w:r>
        <w:br/>
      </w:r>
      <w:r>
        <w:rPr>
          <w:rStyle w:val="FunctionTok"/>
        </w:rPr>
        <w:t xml:space="preserve">app_server_max_memory</w:t>
      </w:r>
      <w:r>
        <w:rPr>
          <w:rStyle w:val="KeywordTok"/>
        </w:rPr>
        <w:t xml:space="preserve">:</w:t>
      </w:r>
      <w:r>
        <w:rPr>
          <w:rStyle w:val="AttributeTok"/>
        </w:rPr>
        <w:t xml:space="preserve"> </w:t>
      </w:r>
      <w:r>
        <w:rPr>
          <w:rStyle w:val="StringTok"/>
        </w:rPr>
        <w:t xml:space="preserve">"1024m"</w:t>
      </w:r>
    </w:p>
    <w:bookmarkEnd w:id="993"/>
    <w:bookmarkStart w:id="994" w:name="file-2-rolesapp_servervarsmain.yml"/>
    <w:p>
      <w:pPr>
        <w:pStyle w:val="Heading4"/>
      </w:pPr>
      <w:r>
        <w:t xml:space="preserve">File 2:</w:t>
      </w:r>
      <w:r>
        <w:t xml:space="preserve"> </w:t>
      </w:r>
      <w:r>
        <w:rPr>
          <w:rStyle w:val="VerbatimChar"/>
        </w:rPr>
        <w:t xml:space="preserve">roles/app_server/vars/main.yml</w:t>
      </w:r>
    </w:p>
    <w:p>
      <w:pPr>
        <w:pStyle w:val="SourceCode"/>
      </w:pPr>
      <w:r>
        <w:rPr>
          <w:rStyle w:val="PreprocessorTok"/>
        </w:rPr>
        <w:t xml:space="preserve">---</w:t>
      </w:r>
      <w:r>
        <w:br/>
      </w:r>
      <w:r>
        <w:rPr>
          <w:rStyle w:val="CommentTok"/>
        </w:rPr>
        <w:t xml:space="preserve"># Internal constants</w:t>
      </w:r>
      <w:r>
        <w:br/>
      </w:r>
      <w:r>
        <w:rPr>
          <w:rStyle w:val="FunctionTok"/>
        </w:rPr>
        <w:t xml:space="preserve">app_server_packages</w:t>
      </w:r>
      <w:r>
        <w:rPr>
          <w:rStyle w:val="KeywordTok"/>
        </w:rPr>
        <w:t xml:space="preserve">:</w:t>
      </w:r>
      <w:r>
        <w:br/>
      </w:r>
      <w:r>
        <w:rPr>
          <w:rStyle w:val="AttributeTok"/>
        </w:rPr>
        <w:t xml:space="preserve">  </w:t>
      </w:r>
      <w:r>
        <w:rPr>
          <w:rStyle w:val="KeywordTok"/>
        </w:rPr>
        <w:t xml:space="preserve">-</w:t>
      </w:r>
      <w:r>
        <w:rPr>
          <w:rStyle w:val="AttributeTok"/>
        </w:rPr>
        <w:t xml:space="preserve"> nginx</w:t>
      </w:r>
      <w:r>
        <w:br/>
      </w:r>
      <w:r>
        <w:rPr>
          <w:rStyle w:val="AttributeTok"/>
        </w:rPr>
        <w:t xml:space="preserve">  </w:t>
      </w:r>
      <w:r>
        <w:rPr>
          <w:rStyle w:val="KeywordTok"/>
        </w:rPr>
        <w:t xml:space="preserve">-</w:t>
      </w:r>
      <w:r>
        <w:rPr>
          <w:rStyle w:val="AttributeTok"/>
        </w:rPr>
        <w:t xml:space="preserve"> python3-pip</w:t>
      </w:r>
      <w:r>
        <w:br/>
      </w:r>
      <w:r>
        <w:rPr>
          <w:rStyle w:val="FunctionTok"/>
        </w:rPr>
        <w:t xml:space="preserve">app_server_service</w:t>
      </w:r>
      <w:r>
        <w:rPr>
          <w:rStyle w:val="KeywordTok"/>
        </w:rPr>
        <w:t xml:space="preserve">:</w:t>
      </w:r>
      <w:r>
        <w:rPr>
          <w:rStyle w:val="AttributeTok"/>
        </w:rPr>
        <w:t xml:space="preserve"> </w:t>
      </w:r>
      <w:r>
        <w:rPr>
          <w:rStyle w:val="StringTok"/>
        </w:rPr>
        <w:t xml:space="preserve">"nginx"</w:t>
      </w:r>
      <w:r>
        <w:br/>
      </w:r>
      <w:r>
        <w:rPr>
          <w:rStyle w:val="FunctionTok"/>
        </w:rPr>
        <w:t xml:space="preserve">app_config_destination</w:t>
      </w:r>
      <w:r>
        <w:rPr>
          <w:rStyle w:val="KeywordTok"/>
        </w:rPr>
        <w:t xml:space="preserve">:</w:t>
      </w:r>
      <w:r>
        <w:rPr>
          <w:rStyle w:val="AttributeTok"/>
        </w:rPr>
        <w:t xml:space="preserve"> </w:t>
      </w:r>
      <w:r>
        <w:rPr>
          <w:rStyle w:val="StringTok"/>
        </w:rPr>
        <w:t xml:space="preserve">"/etc/nginx/conf.d/app_server.conf"</w:t>
      </w:r>
    </w:p>
    <w:bookmarkEnd w:id="994"/>
    <w:bookmarkStart w:id="995" w:name="file-3-group_varsallvault.yml"/>
    <w:p>
      <w:pPr>
        <w:pStyle w:val="Heading4"/>
      </w:pPr>
      <w:r>
        <w:t xml:space="preserve">File 3:</w:t>
      </w:r>
      <w:r>
        <w:t xml:space="preserve"> </w:t>
      </w:r>
      <w:r>
        <w:rPr>
          <w:rStyle w:val="VerbatimChar"/>
        </w:rPr>
        <w:t xml:space="preserve">group_vars/all/vault.yml</w:t>
      </w:r>
    </w:p>
    <w:p>
      <w:pPr>
        <w:pStyle w:val="FirstParagraph"/>
      </w:pPr>
      <w:r>
        <w:t xml:space="preserve">Create an encrypted password file on the control node:</w:t>
      </w:r>
    </w:p>
    <w:p>
      <w:pPr>
        <w:pStyle w:val="SourceCode"/>
      </w:pPr>
      <w:r>
        <w:rPr>
          <w:rStyle w:val="BuiltInTok"/>
        </w:rPr>
        <w:t xml:space="preserve">echo</w:t>
      </w:r>
      <w:r>
        <w:rPr>
          <w:rStyle w:val="NormalTok"/>
        </w:rPr>
        <w:t xml:space="preserve"> </w:t>
      </w:r>
      <w:r>
        <w:rPr>
          <w:rStyle w:val="StringTok"/>
        </w:rPr>
        <w:t xml:space="preserve">"EnterpriseVaultPass2026"</w:t>
      </w:r>
      <w:r>
        <w:rPr>
          <w:rStyle w:val="NormalTok"/>
        </w:rPr>
        <w:t xml:space="preserve"> </w:t>
      </w:r>
      <w:r>
        <w:rPr>
          <w:rStyle w:val="OperatorTok"/>
        </w:rPr>
        <w:t xml:space="preserve">&gt;</w:t>
      </w:r>
      <w:r>
        <w:rPr>
          <w:rStyle w:val="NormalTok"/>
        </w:rPr>
        <w:t xml:space="preserve"> ~/.vault_pass</w:t>
      </w:r>
      <w:r>
        <w:br/>
      </w:r>
      <w:r>
        <w:rPr>
          <w:rStyle w:val="FunctionTok"/>
        </w:rPr>
        <w:t xml:space="preserve">chmod</w:t>
      </w:r>
      <w:r>
        <w:rPr>
          <w:rStyle w:val="NormalTok"/>
        </w:rPr>
        <w:t xml:space="preserve"> 0600 ~/.vault_pass</w:t>
      </w:r>
    </w:p>
    <w:p>
      <w:pPr>
        <w:pStyle w:val="FirstParagraph"/>
      </w:pPr>
      <w:r>
        <w:t xml:space="preserve">Create the encrypted vault variable file using inline vault encryption:</w:t>
      </w:r>
    </w:p>
    <w:p>
      <w:pPr>
        <w:pStyle w:val="SourceCode"/>
      </w:pPr>
      <w:r>
        <w:rPr>
          <w:rStyle w:val="CommentTok"/>
        </w:rPr>
        <w:t xml:space="preserve"># group_vars/all/vault.yml</w:t>
      </w:r>
      <w:r>
        <w:br/>
      </w:r>
      <w:r>
        <w:rPr>
          <w:rStyle w:val="PreprocessorTok"/>
        </w:rPr>
        <w:t xml:space="preserve">---</w:t>
      </w:r>
      <w:r>
        <w:br/>
      </w:r>
      <w:r>
        <w:rPr>
          <w:rStyle w:val="FunctionTok"/>
        </w:rPr>
        <w:t xml:space="preserve">vault_db_username</w:t>
      </w:r>
      <w:r>
        <w:rPr>
          <w:rStyle w:val="KeywordTok"/>
        </w:rPr>
        <w:t xml:space="preserve">:</w:t>
      </w:r>
      <w:r>
        <w:rPr>
          <w:rStyle w:val="AttributeTok"/>
        </w:rPr>
        <w:t xml:space="preserve"> </w:t>
      </w:r>
      <w:r>
        <w:rPr>
          <w:rStyle w:val="StringTok"/>
        </w:rPr>
        <w:t xml:space="preserve">"prod_db_user"</w:t>
      </w:r>
      <w:r>
        <w:br/>
      </w:r>
      <w:r>
        <w:rPr>
          <w:rStyle w:val="FunctionTok"/>
        </w:rPr>
        <w:t xml:space="preserve">vault_db_password</w:t>
      </w:r>
      <w:r>
        <w:rPr>
          <w:rStyle w:val="KeywordTok"/>
        </w:rPr>
        <w:t xml:space="preserve">: </w:t>
      </w:r>
      <w:r>
        <w:rPr>
          <w:rStyle w:val="AttributeTok"/>
        </w:rPr>
        <w:t xml:space="preserve">!vault </w:t>
      </w:r>
      <w:r>
        <w:rPr>
          <w:rStyle w:val="CharTok"/>
        </w:rPr>
        <w:t xml:space="preserve">|</w:t>
      </w:r>
      <w:r>
        <w:br/>
      </w:r>
      <w:r>
        <w:rPr>
          <w:rStyle w:val="NormalTok"/>
        </w:rPr>
        <w:t xml:space="preserve">          $ANSIBLE_VAULT;1.1;AES256</w:t>
      </w:r>
      <w:r>
        <w:br/>
      </w:r>
      <w:r>
        <w:rPr>
          <w:rStyle w:val="NormalTok"/>
        </w:rPr>
        <w:t xml:space="preserve">          63326162393339316538323631653434313532393035313636323432323530323337346337396131</w:t>
      </w:r>
      <w:r>
        <w:br/>
      </w:r>
      <w:r>
        <w:rPr>
          <w:rStyle w:val="NormalTok"/>
        </w:rPr>
        <w:t xml:space="preserve">          3030313763323030323936306531333461326437343235620a323333333433393931323339363935</w:t>
      </w:r>
      <w:r>
        <w:br/>
      </w:r>
      <w:r>
        <w:rPr>
          <w:rStyle w:val="NormalTok"/>
        </w:rPr>
        <w:t xml:space="preserve">          353738393539343332303737383637373438313437333633323536393036363738383838333132</w:t>
      </w:r>
      <w:r>
        <w:br/>
      </w:r>
      <w:r>
        <w:rPr>
          <w:rStyle w:val="NormalTok"/>
        </w:rPr>
        <w:t xml:space="preserve">          3936323730303831310a3036326135373838313337336334343236313765353535326138616139</w:t>
      </w:r>
    </w:p>
    <w:bookmarkEnd w:id="995"/>
    <w:bookmarkStart w:id="996" w:name="X4d1d330ba9cf9796203a424ecc887a90874ec27"/>
    <w:p>
      <w:pPr>
        <w:pStyle w:val="Heading4"/>
      </w:pPr>
      <w:r>
        <w:t xml:space="preserve">File 4:</w:t>
      </w:r>
      <w:r>
        <w:t xml:space="preserve"> </w:t>
      </w:r>
      <w:r>
        <w:rPr>
          <w:rStyle w:val="VerbatimChar"/>
        </w:rPr>
        <w:t xml:space="preserve">roles/app_server/templates/app_server.conf.j2</w:t>
      </w:r>
    </w:p>
    <w:p>
      <w:pPr>
        <w:pStyle w:val="SourceCode"/>
      </w:pPr>
      <w:r>
        <w:rPr>
          <w:rStyle w:val="VerbatimChar"/>
        </w:rPr>
        <w:t xml:space="preserve"># Managed by Ansible - Enterprise Configuration Template</w:t>
      </w:r>
      <w:r>
        <w:br/>
      </w:r>
      <w:r>
        <w:rPr>
          <w:rStyle w:val="VerbatimChar"/>
        </w:rPr>
        <w:t xml:space="preserve">server {</w:t>
      </w:r>
      <w:r>
        <w:br/>
      </w:r>
      <w:r>
        <w:rPr>
          <w:rStyle w:val="VerbatimChar"/>
        </w:rPr>
        <w:t xml:space="preserve">    listen {{ app_server_port }};</w:t>
      </w:r>
      <w:r>
        <w:br/>
      </w:r>
      <w:r>
        <w:rPr>
          <w:rStyle w:val="VerbatimChar"/>
        </w:rPr>
        <w:t xml:space="preserve">    server_name {{ ansible_fqdn }};</w:t>
      </w:r>
      <w:r>
        <w:br/>
      </w:r>
      <w:r>
        <w:br/>
      </w:r>
      <w:r>
        <w:rPr>
          <w:rStyle w:val="VerbatimChar"/>
        </w:rPr>
        <w:t xml:space="preserve">    location / {</w:t>
      </w:r>
      <w:r>
        <w:br/>
      </w:r>
      <w:r>
        <w:rPr>
          <w:rStyle w:val="VerbatimChar"/>
        </w:rPr>
        <w:t xml:space="preserve">        proxy_set_header X-DB-User "{{ vault_db_username }}";</w:t>
      </w:r>
      <w:r>
        <w:br/>
      </w:r>
      <w:r>
        <w:rPr>
          <w:rStyle w:val="VerbatimChar"/>
        </w:rPr>
        <w:t xml:space="preserve">        proxy_set_header X-DB-Pass "{{ vault_db_password }}";</w:t>
      </w:r>
      <w:r>
        <w:br/>
      </w:r>
      <w:r>
        <w:rPr>
          <w:rStyle w:val="VerbatimChar"/>
        </w:rPr>
        <w:t xml:space="preserve">        proxy_pass http://127.0.0.1:5000;</w:t>
      </w:r>
      <w:r>
        <w:br/>
      </w:r>
      <w:r>
        <w:rPr>
          <w:rStyle w:val="VerbatimChar"/>
        </w:rPr>
        <w:t xml:space="preserve">    }</w:t>
      </w:r>
      <w:r>
        <w:br/>
      </w:r>
      <w:r>
        <w:br/>
      </w:r>
      <w:r>
        <w:rPr>
          <w:rStyle w:val="VerbatimChar"/>
        </w:rPr>
        <w:t xml:space="preserve">    error_page 500 502 503 504 /5x.html;</w:t>
      </w:r>
      <w:r>
        <w:br/>
      </w:r>
      <w:r>
        <w:rPr>
          <w:rStyle w:val="VerbatimChar"/>
        </w:rPr>
        <w:t xml:space="preserve">    location = /5x.html {</w:t>
      </w:r>
      <w:r>
        <w:br/>
      </w:r>
      <w:r>
        <w:rPr>
          <w:rStyle w:val="VerbatimChar"/>
        </w:rPr>
        <w:t xml:space="preserve">        root /usr/share/nginx/html;</w:t>
      </w:r>
      <w:r>
        <w:br/>
      </w:r>
      <w:r>
        <w:rPr>
          <w:rStyle w:val="VerbatimChar"/>
        </w:rPr>
        <w:t xml:space="preserve">    }</w:t>
      </w:r>
      <w:r>
        <w:br/>
      </w:r>
      <w:r>
        <w:rPr>
          <w:rStyle w:val="VerbatimChar"/>
        </w:rPr>
        <w:t xml:space="preserve">}</w:t>
      </w:r>
    </w:p>
    <w:bookmarkEnd w:id="996"/>
    <w:bookmarkStart w:id="997" w:name="file-5-rolesapp_serverhandlersmain.yml"/>
    <w:p>
      <w:pPr>
        <w:pStyle w:val="Heading4"/>
      </w:pPr>
      <w:r>
        <w:t xml:space="preserve">File 5:</w:t>
      </w:r>
      <w:r>
        <w:t xml:space="preserve"> </w:t>
      </w:r>
      <w:r>
        <w:rPr>
          <w:rStyle w:val="VerbatimChar"/>
        </w:rPr>
        <w:t xml:space="preserve">roles/app_server/handlers/main.yml</w:t>
      </w:r>
    </w:p>
    <w:p>
      <w:pPr>
        <w:pStyle w:val="SourceCode"/>
      </w:pPr>
      <w:r>
        <w:rPr>
          <w:rStyle w:val="Preprocessor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Restart Nginx Service</w:t>
      </w:r>
      <w:r>
        <w:br/>
      </w:r>
      <w:r>
        <w:rPr>
          <w:rStyle w:val="AttributeTok"/>
        </w:rPr>
        <w:t xml:space="preserve">  </w:t>
      </w:r>
      <w:r>
        <w:rPr>
          <w:rStyle w:val="FunctionTok"/>
        </w:rPr>
        <w:t xml:space="preserve">ansible.builtin.systemd</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 app_server_service }}"</w:t>
      </w:r>
      <w:r>
        <w:br/>
      </w:r>
      <w:r>
        <w:rPr>
          <w:rStyle w:val="AttributeTok"/>
        </w:rPr>
        <w:t xml:space="preserve">    </w:t>
      </w:r>
      <w:r>
        <w:rPr>
          <w:rStyle w:val="FunctionTok"/>
        </w:rPr>
        <w:t xml:space="preserve">state</w:t>
      </w:r>
      <w:r>
        <w:rPr>
          <w:rStyle w:val="KeywordTok"/>
        </w:rPr>
        <w:t xml:space="preserve">:</w:t>
      </w:r>
      <w:r>
        <w:rPr>
          <w:rStyle w:val="AttributeTok"/>
        </w:rPr>
        <w:t xml:space="preserve"> restarted</w:t>
      </w:r>
      <w:r>
        <w:br/>
      </w:r>
      <w:r>
        <w:rPr>
          <w:rStyle w:val="AttributeTok"/>
        </w:rPr>
        <w:t xml:space="preserve">    </w:t>
      </w:r>
      <w:r>
        <w:rPr>
          <w:rStyle w:val="FunctionTok"/>
        </w:rPr>
        <w:t xml:space="preserve">daemon_reload</w:t>
      </w:r>
      <w:r>
        <w:rPr>
          <w:rStyle w:val="KeywordTok"/>
        </w:rPr>
        <w:t xml:space="preserve">:</w:t>
      </w:r>
      <w:r>
        <w:rPr>
          <w:rStyle w:val="AttributeTok"/>
        </w:rPr>
        <w:t xml:space="preserve"> </w:t>
      </w:r>
      <w:r>
        <w:rPr>
          <w:rStyle w:val="CharTok"/>
        </w:rPr>
        <w:t xml:space="preserve">true</w:t>
      </w:r>
    </w:p>
    <w:bookmarkEnd w:id="997"/>
    <w:bookmarkStart w:id="998" w:name="file-6-rolesapp_servertasksmain.yml"/>
    <w:p>
      <w:pPr>
        <w:pStyle w:val="Heading4"/>
      </w:pPr>
      <w:r>
        <w:t xml:space="preserve">File 6:</w:t>
      </w:r>
      <w:r>
        <w:t xml:space="preserve"> </w:t>
      </w:r>
      <w:r>
        <w:rPr>
          <w:rStyle w:val="VerbatimChar"/>
        </w:rPr>
        <w:t xml:space="preserve">roles/app_server/tasks/main.yml</w:t>
      </w:r>
    </w:p>
    <w:p>
      <w:pPr>
        <w:pStyle w:val="SourceCode"/>
      </w:pPr>
      <w:r>
        <w:rPr>
          <w:rStyle w:val="Preprocessor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Enterprise App Server Task Execution Block</w:t>
      </w:r>
      <w:r>
        <w:br/>
      </w:r>
      <w:r>
        <w:rPr>
          <w:rStyle w:val="AttributeTok"/>
        </w:rPr>
        <w:t xml:space="preserve">  </w:t>
      </w:r>
      <w:r>
        <w:rPr>
          <w:rStyle w:val="FunctionTok"/>
        </w:rPr>
        <w:t xml:space="preserve">block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Execute Long-Running System Package Upgrade (Asynchronous)</w:t>
      </w:r>
      <w:r>
        <w:br/>
      </w:r>
      <w:r>
        <w:rPr>
          <w:rStyle w:val="AttributeTok"/>
        </w:rPr>
        <w:t xml:space="preserve">      </w:t>
      </w:r>
      <w:r>
        <w:rPr>
          <w:rStyle w:val="FunctionTok"/>
        </w:rPr>
        <w:t xml:space="preserve">ansible.builtin.apt</w:t>
      </w:r>
      <w:r>
        <w:rPr>
          <w:rStyle w:val="KeywordTok"/>
        </w:rPr>
        <w:t xml:space="preserve">:</w:t>
      </w:r>
      <w:r>
        <w:br/>
      </w:r>
      <w:r>
        <w:rPr>
          <w:rStyle w:val="AttributeTok"/>
        </w:rPr>
        <w:t xml:space="preserve">        </w:t>
      </w:r>
      <w:r>
        <w:rPr>
          <w:rStyle w:val="FunctionTok"/>
        </w:rPr>
        <w:t xml:space="preserve">update_cache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upgrade</w:t>
      </w:r>
      <w:r>
        <w:rPr>
          <w:rStyle w:val="KeywordTok"/>
        </w:rPr>
        <w:t xml:space="preserve">:</w:t>
      </w:r>
      <w:r>
        <w:rPr>
          <w:rStyle w:val="AttributeTok"/>
        </w:rPr>
        <w:t xml:space="preserve"> dist</w:t>
      </w:r>
      <w:r>
        <w:br/>
      </w:r>
      <w:r>
        <w:rPr>
          <w:rStyle w:val="AttributeTok"/>
        </w:rPr>
        <w:t xml:space="preserve">      </w:t>
      </w:r>
      <w:r>
        <w:rPr>
          <w:rStyle w:val="FunctionTok"/>
        </w:rPr>
        <w:t xml:space="preserve">async</w:t>
      </w:r>
      <w:r>
        <w:rPr>
          <w:rStyle w:val="KeywordTok"/>
        </w:rPr>
        <w:t xml:space="preserve">:</w:t>
      </w:r>
      <w:r>
        <w:rPr>
          <w:rStyle w:val="AttributeTok"/>
        </w:rPr>
        <w:t xml:space="preserve"> </w:t>
      </w:r>
      <w:r>
        <w:rPr>
          <w:rStyle w:val="DecValTok"/>
        </w:rPr>
        <w:t xml:space="preserve">1800</w:t>
      </w:r>
      <w:r>
        <w:br/>
      </w:r>
      <w:r>
        <w:rPr>
          <w:rStyle w:val="AttributeTok"/>
        </w:rPr>
        <w:t xml:space="preserve">      </w:t>
      </w:r>
      <w:r>
        <w:rPr>
          <w:rStyle w:val="FunctionTok"/>
        </w:rPr>
        <w:t xml:space="preserve">poll</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when</w:t>
      </w:r>
      <w:r>
        <w:rPr>
          <w:rStyle w:val="KeywordTok"/>
        </w:rPr>
        <w:t xml:space="preserve">:</w:t>
      </w:r>
      <w:r>
        <w:rPr>
          <w:rStyle w:val="AttributeTok"/>
        </w:rPr>
        <w:t xml:space="preserve"> ansible_os_family == "Debian"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Ensure Application Dependencies Are Installed</w:t>
      </w:r>
      <w:r>
        <w:br/>
      </w:r>
      <w:r>
        <w:rPr>
          <w:rStyle w:val="AttributeTok"/>
        </w:rPr>
        <w:t xml:space="preserve">      </w:t>
      </w:r>
      <w:r>
        <w:rPr>
          <w:rStyle w:val="FunctionTok"/>
        </w:rPr>
        <w:t xml:space="preserve">ansible.builtin.package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 item }}"</w:t>
      </w:r>
      <w:r>
        <w:br/>
      </w:r>
      <w:r>
        <w:rPr>
          <w:rStyle w:val="AttributeTok"/>
        </w:rPr>
        <w:t xml:space="preserve">        </w:t>
      </w:r>
      <w:r>
        <w:rPr>
          <w:rStyle w:val="FunctionTok"/>
        </w:rPr>
        <w:t xml:space="preserve">state</w:t>
      </w:r>
      <w:r>
        <w:rPr>
          <w:rStyle w:val="KeywordTok"/>
        </w:rPr>
        <w:t xml:space="preserve">:</w:t>
      </w:r>
      <w:r>
        <w:rPr>
          <w:rStyle w:val="AttributeTok"/>
        </w:rPr>
        <w:t xml:space="preserve"> present</w:t>
      </w:r>
      <w:r>
        <w:br/>
      </w:r>
      <w:r>
        <w:rPr>
          <w:rStyle w:val="AttributeTok"/>
        </w:rPr>
        <w:t xml:space="preserve">      </w:t>
      </w:r>
      <w:r>
        <w:rPr>
          <w:rStyle w:val="FunctionTok"/>
        </w:rPr>
        <w:t xml:space="preserve">loop</w:t>
      </w:r>
      <w:r>
        <w:rPr>
          <w:rStyle w:val="KeywordTok"/>
        </w:rPr>
        <w:t xml:space="preserve">:</w:t>
      </w:r>
      <w:r>
        <w:rPr>
          <w:rStyle w:val="AttributeTok"/>
        </w:rPr>
        <w:t xml:space="preserve"> </w:t>
      </w:r>
      <w:r>
        <w:rPr>
          <w:rStyle w:val="StringTok"/>
        </w:rPr>
        <w:t xml:space="preserve">"{{ app_server_packages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Templated Application Configuration</w:t>
      </w:r>
      <w:r>
        <w:br/>
      </w:r>
      <w:r>
        <w:rPr>
          <w:rStyle w:val="AttributeTok"/>
        </w:rPr>
        <w:t xml:space="preserve">      </w:t>
      </w:r>
      <w:r>
        <w:rPr>
          <w:rStyle w:val="FunctionTok"/>
        </w:rPr>
        <w:t xml:space="preserve">ansible.builtin.template</w:t>
      </w:r>
      <w:r>
        <w:rPr>
          <w:rStyle w:val="KeywordTok"/>
        </w:rPr>
        <w:t xml:space="preserve">:</w:t>
      </w:r>
      <w:r>
        <w:br/>
      </w:r>
      <w:r>
        <w:rPr>
          <w:rStyle w:val="AttributeTok"/>
        </w:rPr>
        <w:t xml:space="preserve">        </w:t>
      </w:r>
      <w:r>
        <w:rPr>
          <w:rStyle w:val="FunctionTok"/>
        </w:rPr>
        <w:t xml:space="preserve">src</w:t>
      </w:r>
      <w:r>
        <w:rPr>
          <w:rStyle w:val="KeywordTok"/>
        </w:rPr>
        <w:t xml:space="preserve">:</w:t>
      </w:r>
      <w:r>
        <w:rPr>
          <w:rStyle w:val="AttributeTok"/>
        </w:rPr>
        <w:t xml:space="preserve"> </w:t>
      </w:r>
      <w:r>
        <w:rPr>
          <w:rStyle w:val="StringTok"/>
        </w:rPr>
        <w:t xml:space="preserve">"app_server.conf.j2"</w:t>
      </w:r>
      <w:r>
        <w:br/>
      </w:r>
      <w:r>
        <w:rPr>
          <w:rStyle w:val="AttributeTok"/>
        </w:rPr>
        <w:t xml:space="preserve">        </w:t>
      </w:r>
      <w:r>
        <w:rPr>
          <w:rStyle w:val="FunctionTok"/>
        </w:rPr>
        <w:t xml:space="preserve">dest</w:t>
      </w:r>
      <w:r>
        <w:rPr>
          <w:rStyle w:val="KeywordTok"/>
        </w:rPr>
        <w:t xml:space="preserve">:</w:t>
      </w:r>
      <w:r>
        <w:rPr>
          <w:rStyle w:val="AttributeTok"/>
        </w:rPr>
        <w:t xml:space="preserve"> </w:t>
      </w:r>
      <w:r>
        <w:rPr>
          <w:rStyle w:val="StringTok"/>
        </w:rPr>
        <w:t xml:space="preserve">"{{ app_config_destination }}"</w:t>
      </w:r>
      <w:r>
        <w:br/>
      </w:r>
      <w:r>
        <w:rPr>
          <w:rStyle w:val="AttributeTok"/>
        </w:rPr>
        <w:t xml:space="preserve">        </w:t>
      </w:r>
      <w:r>
        <w:rPr>
          <w:rStyle w:val="FunctionTok"/>
        </w:rPr>
        <w:t xml:space="preserve">owner</w:t>
      </w:r>
      <w:r>
        <w:rPr>
          <w:rStyle w:val="KeywordTok"/>
        </w:rPr>
        <w:t xml:space="preserve">:</w:t>
      </w:r>
      <w:r>
        <w:rPr>
          <w:rStyle w:val="AttributeTok"/>
        </w:rPr>
        <w:t xml:space="preserve"> root</w:t>
      </w:r>
      <w:r>
        <w:br/>
      </w:r>
      <w:r>
        <w:rPr>
          <w:rStyle w:val="AttributeTok"/>
        </w:rPr>
        <w:t xml:space="preserve">        </w:t>
      </w:r>
      <w:r>
        <w:rPr>
          <w:rStyle w:val="FunctionTok"/>
        </w:rPr>
        <w:t xml:space="preserve">group</w:t>
      </w:r>
      <w:r>
        <w:rPr>
          <w:rStyle w:val="KeywordTok"/>
        </w:rPr>
        <w:t xml:space="preserve">:</w:t>
      </w:r>
      <w:r>
        <w:rPr>
          <w:rStyle w:val="AttributeTok"/>
        </w:rPr>
        <w:t xml:space="preserve"> root</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'0644'</w:t>
      </w:r>
      <w:r>
        <w:br/>
      </w:r>
      <w:r>
        <w:rPr>
          <w:rStyle w:val="AttributeTok"/>
        </w:rPr>
        <w:t xml:space="preserve">      </w:t>
      </w:r>
      <w:r>
        <w:rPr>
          <w:rStyle w:val="FunctionTok"/>
        </w:rPr>
        <w:t xml:space="preserve">notify</w:t>
      </w:r>
      <w:r>
        <w:rPr>
          <w:rStyle w:val="KeywordTok"/>
        </w:rPr>
        <w:t xml:space="preserve">:</w:t>
      </w:r>
      <w:r>
        <w:rPr>
          <w:rStyle w:val="AttributeTok"/>
        </w:rPr>
        <w:t xml:space="preserve"> Restart Nginx Service</w:t>
      </w:r>
      <w:r>
        <w:br/>
      </w:r>
      <w:r>
        <w:br/>
      </w:r>
      <w:r>
        <w:rPr>
          <w:rStyle w:val="AttributeTok"/>
        </w:rPr>
        <w:t xml:space="preserve">  </w:t>
      </w:r>
      <w:r>
        <w:rPr>
          <w:rStyle w:val="FunctionTok"/>
        </w:rPr>
        <w:t xml:space="preserve">rescue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Handle Deployment Failure</w:t>
      </w:r>
      <w:r>
        <w:br/>
      </w:r>
      <w:r>
        <w:rPr>
          <w:rStyle w:val="AttributeTok"/>
        </w:rPr>
        <w:t xml:space="preserve">      </w:t>
      </w:r>
      <w:r>
        <w:rPr>
          <w:rStyle w:val="FunctionTok"/>
        </w:rPr>
        <w:t xml:space="preserve">ansible.builtin.debug</w:t>
      </w:r>
      <w:r>
        <w:rPr>
          <w:rStyle w:val="KeywordTok"/>
        </w:rPr>
        <w:t xml:space="preserve">:</w:t>
      </w:r>
      <w:r>
        <w:br/>
      </w:r>
      <w:r>
        <w:rPr>
          <w:rStyle w:val="AttributeTok"/>
        </w:rPr>
        <w:t xml:space="preserve">        </w:t>
      </w:r>
      <w:r>
        <w:rPr>
          <w:rStyle w:val="FunctionTok"/>
        </w:rPr>
        <w:t xml:space="preserve">msg</w:t>
      </w:r>
      <w:r>
        <w:rPr>
          <w:rStyle w:val="KeywordTok"/>
        </w:rPr>
        <w:t xml:space="preserve">:</w:t>
      </w:r>
      <w:r>
        <w:rPr>
          <w:rStyle w:val="AttributeTok"/>
        </w:rPr>
        <w:t xml:space="preserve"> </w:t>
      </w:r>
      <w:r>
        <w:rPr>
          <w:rStyle w:val="StringTok"/>
        </w:rPr>
        <w:t xml:space="preserve">"CRITICAL: App Server Deployment failed on {{ ansible_hostname }}. Rolling back configuration."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Remove Corrupted Configuration File</w:t>
      </w:r>
      <w:r>
        <w:br/>
      </w:r>
      <w:r>
        <w:rPr>
          <w:rStyle w:val="AttributeTok"/>
        </w:rPr>
        <w:t xml:space="preserve">      </w:t>
      </w:r>
      <w:r>
        <w:rPr>
          <w:rStyle w:val="FunctionTok"/>
        </w:rPr>
        <w:t xml:space="preserve">ansible.builtin.file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 app_config_destination }}"</w:t>
      </w:r>
      <w:r>
        <w:br/>
      </w:r>
      <w:r>
        <w:rPr>
          <w:rStyle w:val="AttributeTok"/>
        </w:rPr>
        <w:t xml:space="preserve">        </w:t>
      </w:r>
      <w:r>
        <w:rPr>
          <w:rStyle w:val="FunctionTok"/>
        </w:rPr>
        <w:t xml:space="preserve">state</w:t>
      </w:r>
      <w:r>
        <w:rPr>
          <w:rStyle w:val="KeywordTok"/>
        </w:rPr>
        <w:t xml:space="preserve">:</w:t>
      </w:r>
      <w:r>
        <w:rPr>
          <w:rStyle w:val="AttributeTok"/>
        </w:rPr>
        <w:t xml:space="preserve"> absent</w:t>
      </w:r>
      <w:r>
        <w:br/>
      </w:r>
      <w:r>
        <w:br/>
      </w:r>
      <w:r>
        <w:rPr>
          <w:rStyle w:val="AttributeTok"/>
        </w:rPr>
        <w:t xml:space="preserve">  </w:t>
      </w:r>
      <w:r>
        <w:rPr>
          <w:rStyle w:val="FunctionTok"/>
        </w:rPr>
        <w:t xml:space="preserve">always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Service Status</w:t>
      </w:r>
      <w:r>
        <w:br/>
      </w:r>
      <w:r>
        <w:rPr>
          <w:rStyle w:val="AttributeTok"/>
        </w:rPr>
        <w:t xml:space="preserve">      </w:t>
      </w:r>
      <w:r>
        <w:rPr>
          <w:rStyle w:val="FunctionTok"/>
        </w:rPr>
        <w:t xml:space="preserve">ansible.builtin.systemd</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 app_server_service }}"</w:t>
      </w:r>
      <w:r>
        <w:br/>
      </w:r>
      <w:r>
        <w:rPr>
          <w:rStyle w:val="AttributeTok"/>
        </w:rPr>
        <w:t xml:space="preserve">        </w:t>
      </w:r>
      <w:r>
        <w:rPr>
          <w:rStyle w:val="FunctionTok"/>
        </w:rPr>
        <w:t xml:space="preserve">state</w:t>
      </w:r>
      <w:r>
        <w:rPr>
          <w:rStyle w:val="KeywordTok"/>
        </w:rPr>
        <w:t xml:space="preserve">:</w:t>
      </w:r>
      <w:r>
        <w:rPr>
          <w:rStyle w:val="AttributeTok"/>
        </w:rPr>
        <w:t xml:space="preserve"> started</w:t>
      </w:r>
    </w:p>
    <w:bookmarkEnd w:id="998"/>
    <w:bookmarkEnd w:id="999"/>
    <w:bookmarkStart w:id="1000" w:name="step-3-configure-dynamic-inventory"/>
    <w:p>
      <w:pPr>
        <w:pStyle w:val="Heading3"/>
      </w:pPr>
      <w:r>
        <w:t xml:space="preserve">Step 3: Configure Dynamic Inventory</w:t>
      </w:r>
    </w:p>
    <w:p>
      <w:pPr>
        <w:pStyle w:val="FirstParagraph"/>
      </w:pPr>
      <w:r>
        <w:t xml:space="preserve">Create the dynamic inventory file</w:t>
      </w:r>
      <w:r>
        <w:t xml:space="preserve"> </w:t>
      </w:r>
      <w:r>
        <w:rPr>
          <w:rStyle w:val="VerbatimChar"/>
        </w:rPr>
        <w:t xml:space="preserve">inventory/aws_ec2.yml</w:t>
      </w:r>
      <w:r>
        <w:t xml:space="preserve">:</w:t>
      </w:r>
    </w:p>
    <w:p>
      <w:pPr>
        <w:pStyle w:val="SourceCode"/>
      </w:pPr>
      <w:r>
        <w:rPr>
          <w:rStyle w:val="CommentTok"/>
        </w:rPr>
        <w:t xml:space="preserve"># inventory/aws_ec2.yml</w:t>
      </w:r>
      <w:r>
        <w:br/>
      </w:r>
      <w:r>
        <w:rPr>
          <w:rStyle w:val="FunctionTok"/>
        </w:rPr>
        <w:t xml:space="preserve">plugin</w:t>
      </w:r>
      <w:r>
        <w:rPr>
          <w:rStyle w:val="KeywordTok"/>
        </w:rPr>
        <w:t xml:space="preserve">:</w:t>
      </w:r>
      <w:r>
        <w:rPr>
          <w:rStyle w:val="AttributeTok"/>
        </w:rPr>
        <w:t xml:space="preserve"> amazon.aws.aws_ec2</w:t>
      </w:r>
      <w:r>
        <w:br/>
      </w:r>
      <w:r>
        <w:rPr>
          <w:rStyle w:val="FunctionTok"/>
        </w:rPr>
        <w:t xml:space="preserve">regions</w:t>
      </w:r>
      <w:r>
        <w:rPr>
          <w:rStyle w:val="KeywordTok"/>
        </w:rPr>
        <w:t xml:space="preserve">:</w:t>
      </w:r>
      <w:r>
        <w:br/>
      </w:r>
      <w:r>
        <w:rPr>
          <w:rStyle w:val="AttributeTok"/>
        </w:rPr>
        <w:t xml:space="preserve">  </w:t>
      </w:r>
      <w:r>
        <w:rPr>
          <w:rStyle w:val="KeywordTok"/>
        </w:rPr>
        <w:t xml:space="preserve">-</w:t>
      </w:r>
      <w:r>
        <w:rPr>
          <w:rStyle w:val="AttributeTok"/>
        </w:rPr>
        <w:t xml:space="preserve"> us-east-1</w:t>
      </w:r>
      <w:r>
        <w:br/>
      </w:r>
      <w:r>
        <w:br/>
      </w:r>
      <w:r>
        <w:rPr>
          <w:rStyle w:val="FunctionTok"/>
        </w:rPr>
        <w:t xml:space="preserve">filters</w:t>
      </w:r>
      <w:r>
        <w:rPr>
          <w:rStyle w:val="KeywordTok"/>
        </w:rPr>
        <w:t xml:space="preserve">:</w:t>
      </w:r>
      <w:r>
        <w:br/>
      </w:r>
      <w:r>
        <w:rPr>
          <w:rStyle w:val="AttributeTok"/>
        </w:rPr>
        <w:t xml:space="preserve">  </w:t>
      </w:r>
      <w:r>
        <w:rPr>
          <w:rStyle w:val="FunctionTok"/>
        </w:rPr>
        <w:t xml:space="preserve">instance-state-name</w:t>
      </w:r>
      <w:r>
        <w:rPr>
          <w:rStyle w:val="KeywordTok"/>
        </w:rPr>
        <w:t xml:space="preserve">:</w:t>
      </w:r>
      <w:r>
        <w:rPr>
          <w:rStyle w:val="AttributeTok"/>
        </w:rPr>
        <w:t xml:space="preserve"> running</w:t>
      </w:r>
      <w:r>
        <w:br/>
      </w:r>
      <w:r>
        <w:rPr>
          <w:rStyle w:val="AttributeTok"/>
        </w:rPr>
        <w:t xml:space="preserve">  tag</w:t>
      </w:r>
      <w:r>
        <w:rPr>
          <w:rStyle w:val="FunctionTok"/>
        </w:rPr>
        <w:t xml:space="preserve">:Environment</w:t>
      </w:r>
      <w:r>
        <w:rPr>
          <w:rStyle w:val="KeywordTok"/>
        </w:rPr>
        <w:t xml:space="preserve">:</w:t>
      </w:r>
      <w:r>
        <w:rPr>
          <w:rStyle w:val="AttributeTok"/>
        </w:rPr>
        <w:t xml:space="preserve"> production</w:t>
      </w:r>
      <w:r>
        <w:br/>
      </w:r>
      <w:r>
        <w:br/>
      </w:r>
      <w:r>
        <w:rPr>
          <w:rStyle w:val="FunctionTok"/>
        </w:rPr>
        <w:t xml:space="preserve">keyed_groups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tags.Role</w:t>
      </w:r>
      <w:r>
        <w:br/>
      </w:r>
      <w:r>
        <w:rPr>
          <w:rStyle w:val="AttributeTok"/>
        </w:rPr>
        <w:t xml:space="preserve">    </w:t>
      </w:r>
      <w:r>
        <w:rPr>
          <w:rStyle w:val="FunctionTok"/>
        </w:rPr>
        <w:t xml:space="preserve">prefix</w:t>
      </w:r>
      <w:r>
        <w:rPr>
          <w:rStyle w:val="KeywordTok"/>
        </w:rPr>
        <w:t xml:space="preserve">:</w:t>
      </w:r>
      <w:r>
        <w:rPr>
          <w:rStyle w:val="AttributeTok"/>
        </w:rPr>
        <w:t xml:space="preserve"> role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tags.Environment</w:t>
      </w:r>
      <w:r>
        <w:br/>
      </w:r>
      <w:r>
        <w:rPr>
          <w:rStyle w:val="AttributeTok"/>
        </w:rPr>
        <w:t xml:space="preserve">    </w:t>
      </w:r>
      <w:r>
        <w:rPr>
          <w:rStyle w:val="FunctionTok"/>
        </w:rPr>
        <w:t xml:space="preserve">prefix</w:t>
      </w:r>
      <w:r>
        <w:rPr>
          <w:rStyle w:val="KeywordTok"/>
        </w:rPr>
        <w:t xml:space="preserve">:</w:t>
      </w:r>
      <w:r>
        <w:rPr>
          <w:rStyle w:val="AttributeTok"/>
        </w:rPr>
        <w:t xml:space="preserve"> env</w:t>
      </w:r>
      <w:r>
        <w:br/>
      </w:r>
      <w:r>
        <w:br/>
      </w:r>
      <w:r>
        <w:rPr>
          <w:rStyle w:val="FunctionTok"/>
        </w:rPr>
        <w:t xml:space="preserve">hostnames</w:t>
      </w:r>
      <w:r>
        <w:rPr>
          <w:rStyle w:val="KeywordTok"/>
        </w:rPr>
        <w:t xml:space="preserve">:</w:t>
      </w:r>
      <w:r>
        <w:br/>
      </w:r>
      <w:r>
        <w:rPr>
          <w:rStyle w:val="AttributeTok"/>
        </w:rPr>
        <w:t xml:space="preserve">  </w:t>
      </w:r>
      <w:r>
        <w:rPr>
          <w:rStyle w:val="KeywordTok"/>
        </w:rPr>
        <w:t xml:space="preserve">-</w:t>
      </w:r>
      <w:r>
        <w:rPr>
          <w:rStyle w:val="AttributeTok"/>
        </w:rPr>
        <w:t xml:space="preserve"> private-ip-address</w:t>
      </w:r>
      <w:r>
        <w:br/>
      </w:r>
      <w:r>
        <w:br/>
      </w:r>
      <w:r>
        <w:rPr>
          <w:rStyle w:val="FunctionTok"/>
        </w:rPr>
        <w:t xml:space="preserve">compose</w:t>
      </w:r>
      <w:r>
        <w:rPr>
          <w:rStyle w:val="KeywordTok"/>
        </w:rPr>
        <w:t xml:space="preserve">:</w:t>
      </w:r>
      <w:r>
        <w:br/>
      </w:r>
      <w:r>
        <w:rPr>
          <w:rStyle w:val="AttributeTok"/>
        </w:rPr>
        <w:t xml:space="preserve">  </w:t>
      </w:r>
      <w:r>
        <w:rPr>
          <w:rStyle w:val="FunctionTok"/>
        </w:rPr>
        <w:t xml:space="preserve">ansible_host</w:t>
      </w:r>
      <w:r>
        <w:rPr>
          <w:rStyle w:val="KeywordTok"/>
        </w:rPr>
        <w:t xml:space="preserve">:</w:t>
      </w:r>
      <w:r>
        <w:rPr>
          <w:rStyle w:val="AttributeTok"/>
        </w:rPr>
        <w:t xml:space="preserve"> private_ip_address</w:t>
      </w:r>
      <w:r>
        <w:br/>
      </w:r>
      <w:r>
        <w:rPr>
          <w:rStyle w:val="AttributeTok"/>
        </w:rPr>
        <w:t xml:space="preserve">  </w:t>
      </w:r>
      <w:r>
        <w:rPr>
          <w:rStyle w:val="FunctionTok"/>
        </w:rPr>
        <w:t xml:space="preserve">ansible_user</w:t>
      </w:r>
      <w:r>
        <w:rPr>
          <w:rStyle w:val="KeywordTok"/>
        </w:rPr>
        <w:t xml:space="preserve">:</w:t>
      </w:r>
      <w:r>
        <w:rPr>
          <w:rStyle w:val="AttributeTok"/>
        </w:rPr>
        <w:t xml:space="preserve"> </w:t>
      </w:r>
      <w:r>
        <w:rPr>
          <w:rStyle w:val="StringTok"/>
        </w:rPr>
        <w:t xml:space="preserve">"'ubuntu'"</w:t>
      </w:r>
    </w:p>
    <w:bookmarkEnd w:id="1000"/>
    <w:bookmarkStart w:id="1001" w:name="Xe6d9cac9b58509040de7b204c7d748df263d54f"/>
    <w:p>
      <w:pPr>
        <w:pStyle w:val="Heading3"/>
      </w:pPr>
      <w:r>
        <w:t xml:space="preserve">Step 4: Configure Project-Level Settings (</w:t>
      </w:r>
      <w:r>
        <w:rPr>
          <w:rStyle w:val="VerbatimChar"/>
        </w:rPr>
        <w:t xml:space="preserve">ansible.cfg</w:t>
      </w:r>
      <w:r>
        <w:t xml:space="preserve">)</w:t>
      </w:r>
    </w:p>
    <w:p>
      <w:pPr>
        <w:pStyle w:val="FirstParagraph"/>
      </w:pPr>
      <w:r>
        <w:t xml:space="preserve">Create a local</w:t>
      </w:r>
      <w:r>
        <w:t xml:space="preserve"> </w:t>
      </w:r>
      <w:r>
        <w:rPr>
          <w:rStyle w:val="VerbatimChar"/>
        </w:rPr>
        <w:t xml:space="preserve">ansible.cfg</w:t>
      </w:r>
      <w:r>
        <w:t xml:space="preserve"> </w:t>
      </w:r>
      <w:r>
        <w:t xml:space="preserve">file inside</w:t>
      </w:r>
      <w:r>
        <w:t xml:space="preserve"> </w:t>
      </w:r>
      <w:r>
        <w:rPr>
          <w:rStyle w:val="VerbatimChar"/>
        </w:rPr>
        <w:t xml:space="preserve">~/ansible_lab/</w:t>
      </w:r>
      <w:r>
        <w:t xml:space="preserve">:</w:t>
      </w:r>
    </w:p>
    <w:p>
      <w:pPr>
        <w:pStyle w:val="SourceCode"/>
      </w:pPr>
      <w:r>
        <w:rPr>
          <w:rStyle w:val="KeywordTok"/>
        </w:rPr>
        <w:t xml:space="preserve">[defaults]</w:t>
      </w:r>
      <w:r>
        <w:br/>
      </w:r>
      <w:r>
        <w:rPr>
          <w:rStyle w:val="DataTypeTok"/>
        </w:rPr>
        <w:t xml:space="preserve">inventory </w:t>
      </w:r>
      <w:r>
        <w:rPr>
          <w:rStyle w:val="OtherTok"/>
        </w:rPr>
        <w:t xml:space="preserve">=</w:t>
      </w:r>
      <w:r>
        <w:rPr>
          <w:rStyle w:val="StringTok"/>
        </w:rPr>
        <w:t xml:space="preserve"> ./inventory/aws_ec2.yml</w:t>
      </w:r>
      <w:r>
        <w:br/>
      </w:r>
      <w:r>
        <w:rPr>
          <w:rStyle w:val="DataTypeTok"/>
        </w:rPr>
        <w:t xml:space="preserve">roles_path </w:t>
      </w:r>
      <w:r>
        <w:rPr>
          <w:rStyle w:val="OtherTok"/>
        </w:rPr>
        <w:t xml:space="preserve">=</w:t>
      </w:r>
      <w:r>
        <w:rPr>
          <w:rStyle w:val="StringTok"/>
        </w:rPr>
        <w:t xml:space="preserve"> ./roles</w:t>
      </w:r>
      <w:r>
        <w:br/>
      </w:r>
      <w:r>
        <w:rPr>
          <w:rStyle w:val="DataTypeTok"/>
        </w:rPr>
        <w:t xml:space="preserve">vault_password_file </w:t>
      </w:r>
      <w:r>
        <w:rPr>
          <w:rStyle w:val="OtherTok"/>
        </w:rPr>
        <w:t xml:space="preserve">=</w:t>
      </w:r>
      <w:r>
        <w:rPr>
          <w:rStyle w:val="StringTok"/>
        </w:rPr>
        <w:t xml:space="preserve"> ~/.vault_pass</w:t>
      </w:r>
      <w:r>
        <w:br/>
      </w:r>
      <w:r>
        <w:rPr>
          <w:rStyle w:val="DataTypeTok"/>
        </w:rPr>
        <w:t xml:space="preserve">host_key_checking </w:t>
      </w:r>
      <w:r>
        <w:rPr>
          <w:rStyle w:val="OtherTok"/>
        </w:rPr>
        <w:t xml:space="preserve">=</w:t>
      </w:r>
      <w:r>
        <w:rPr>
          <w:rStyle w:val="StringTok"/>
        </w:rPr>
        <w:t xml:space="preserve"> </w:t>
      </w:r>
      <w:r>
        <w:rPr>
          <w:rStyle w:val="KeywordTok"/>
        </w:rPr>
        <w:t xml:space="preserve">False</w:t>
      </w:r>
      <w:r>
        <w:br/>
      </w:r>
      <w:r>
        <w:rPr>
          <w:rStyle w:val="DataTypeTok"/>
        </w:rPr>
        <w:t xml:space="preserve">stdout_callback </w:t>
      </w:r>
      <w:r>
        <w:rPr>
          <w:rStyle w:val="OtherTok"/>
        </w:rPr>
        <w:t xml:space="preserve">=</w:t>
      </w:r>
      <w:r>
        <w:rPr>
          <w:rStyle w:val="StringTok"/>
        </w:rPr>
        <w:t xml:space="preserve"> yaml</w:t>
      </w:r>
      <w:r>
        <w:br/>
      </w:r>
      <w:r>
        <w:rPr>
          <w:rStyle w:val="DataTypeTok"/>
        </w:rPr>
        <w:t xml:space="preserve">callbacks_enabled </w:t>
      </w:r>
      <w:r>
        <w:rPr>
          <w:rStyle w:val="OtherTok"/>
        </w:rPr>
        <w:t xml:space="preserve">=</w:t>
      </w:r>
      <w:r>
        <w:rPr>
          <w:rStyle w:val="StringTok"/>
        </w:rPr>
        <w:t xml:space="preserve"> timer, profile_tasks</w:t>
      </w:r>
      <w:r>
        <w:br/>
      </w:r>
      <w:r>
        <w:br/>
      </w:r>
      <w:r>
        <w:rPr>
          <w:rStyle w:val="KeywordTok"/>
        </w:rPr>
        <w:t xml:space="preserve">[privilege_escalation]</w:t>
      </w:r>
      <w:r>
        <w:br/>
      </w:r>
      <w:r>
        <w:rPr>
          <w:rStyle w:val="DataTypeTok"/>
        </w:rPr>
        <w:t xml:space="preserve">become </w:t>
      </w:r>
      <w:r>
        <w:rPr>
          <w:rStyle w:val="OtherTok"/>
        </w:rPr>
        <w:t xml:space="preserve">=</w:t>
      </w:r>
      <w:r>
        <w:rPr>
          <w:rStyle w:val="StringTok"/>
        </w:rPr>
        <w:t xml:space="preserve"> </w:t>
      </w:r>
      <w:r>
        <w:rPr>
          <w:rStyle w:val="KeywordTok"/>
        </w:rPr>
        <w:t xml:space="preserve">True</w:t>
      </w:r>
      <w:r>
        <w:br/>
      </w:r>
      <w:r>
        <w:rPr>
          <w:rStyle w:val="DataTypeTok"/>
        </w:rPr>
        <w:t xml:space="preserve">become_method </w:t>
      </w:r>
      <w:r>
        <w:rPr>
          <w:rStyle w:val="OtherTok"/>
        </w:rPr>
        <w:t xml:space="preserve">=</w:t>
      </w:r>
      <w:r>
        <w:rPr>
          <w:rStyle w:val="StringTok"/>
        </w:rPr>
        <w:t xml:space="preserve"> sudo</w:t>
      </w:r>
      <w:r>
        <w:br/>
      </w:r>
      <w:r>
        <w:rPr>
          <w:rStyle w:val="DataTypeTok"/>
        </w:rPr>
        <w:t xml:space="preserve">become_user </w:t>
      </w:r>
      <w:r>
        <w:rPr>
          <w:rStyle w:val="OtherTok"/>
        </w:rPr>
        <w:t xml:space="preserve">=</w:t>
      </w:r>
      <w:r>
        <w:rPr>
          <w:rStyle w:val="StringTok"/>
        </w:rPr>
        <w:t xml:space="preserve"> root</w:t>
      </w:r>
      <w:r>
        <w:br/>
      </w:r>
      <w:r>
        <w:rPr>
          <w:rStyle w:val="DataTypeTok"/>
        </w:rPr>
        <w:t xml:space="preserve">become_ask_pass </w:t>
      </w:r>
      <w:r>
        <w:rPr>
          <w:rStyle w:val="OtherTok"/>
        </w:rPr>
        <w:t xml:space="preserve">=</w:t>
      </w:r>
      <w:r>
        <w:rPr>
          <w:rStyle w:val="StringTok"/>
        </w:rPr>
        <w:t xml:space="preserve"> </w:t>
      </w:r>
      <w:r>
        <w:rPr>
          <w:rStyle w:val="KeywordTok"/>
        </w:rPr>
        <w:t xml:space="preserve">False</w:t>
      </w:r>
    </w:p>
    <w:bookmarkEnd w:id="1001"/>
    <w:bookmarkStart w:id="1006" w:name="X7fcbd20965a4573aa9957687e10cb275225fad3"/>
    <w:p>
      <w:pPr>
        <w:pStyle w:val="Heading3"/>
      </w:pPr>
      <w:r>
        <w:t xml:space="preserve">Step 5: Execute and Validate the Master Playbook</w:t>
      </w:r>
    </w:p>
    <w:p>
      <w:pPr>
        <w:pStyle w:val="FirstParagraph"/>
      </w:pPr>
      <w:r>
        <w:t xml:space="preserve">Create the master site playbook</w:t>
      </w:r>
      <w:r>
        <w:t xml:space="preserve"> </w:t>
      </w:r>
      <w:r>
        <w:rPr>
          <w:rStyle w:val="VerbatimChar"/>
        </w:rPr>
        <w:t xml:space="preserve">site.yml</w:t>
      </w:r>
      <w:r>
        <w:t xml:space="preserve">:</w:t>
      </w:r>
    </w:p>
    <w:p>
      <w:pPr>
        <w:pStyle w:val="SourceCode"/>
      </w:pPr>
      <w:r>
        <w:rPr>
          <w:rStyle w:val="CommentTok"/>
        </w:rPr>
        <w:t xml:space="preserve"># site.yml</w:t>
      </w:r>
      <w:r>
        <w:br/>
      </w:r>
      <w:r>
        <w:rPr>
          <w:rStyle w:val="Preprocessor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Enterprise Application Server Tier</w:t>
      </w:r>
      <w:r>
        <w:br/>
      </w:r>
      <w:r>
        <w:rPr>
          <w:rStyle w:val="AttributeTok"/>
        </w:rPr>
        <w:t xml:space="preserve">  </w:t>
      </w:r>
      <w:r>
        <w:rPr>
          <w:rStyle w:val="FunctionTok"/>
        </w:rPr>
        <w:t xml:space="preserve">hosts</w:t>
      </w:r>
      <w:r>
        <w:rPr>
          <w:rStyle w:val="KeywordTok"/>
        </w:rPr>
        <w:t xml:space="preserve">:</w:t>
      </w:r>
      <w:r>
        <w:rPr>
          <w:rStyle w:val="AttributeTok"/>
        </w:rPr>
        <w:t xml:space="preserve"> env_production</w:t>
      </w:r>
      <w:r>
        <w:br/>
      </w:r>
      <w:r>
        <w:rPr>
          <w:rStyle w:val="AttributeTok"/>
        </w:rPr>
        <w:t xml:space="preserve">  </w:t>
      </w:r>
      <w:r>
        <w:rPr>
          <w:rStyle w:val="FunctionTok"/>
        </w:rPr>
        <w:t xml:space="preserve">gather_facts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roles</w:t>
      </w:r>
      <w:r>
        <w:rPr>
          <w:rStyle w:val="KeywordTok"/>
        </w:rPr>
        <w:t xml:space="preserve">:</w:t>
      </w:r>
      <w:r>
        <w:br/>
      </w:r>
      <w:r>
        <w:rPr>
          <w:rStyle w:val="AttributeTok"/>
        </w:rPr>
        <w:t xml:space="preserve">    </w:t>
      </w:r>
      <w:r>
        <w:rPr>
          <w:rStyle w:val="KeywordTok"/>
        </w:rPr>
        <w:t xml:space="preserve">-</w:t>
      </w:r>
      <w:r>
        <w:rPr>
          <w:rStyle w:val="AttributeTok"/>
        </w:rPr>
        <w:t xml:space="preserve"> app_server</w:t>
      </w:r>
    </w:p>
    <w:bookmarkStart w:id="1002" w:name="validate-dynamic-inventory-discovery"/>
    <w:p>
      <w:pPr>
        <w:pStyle w:val="Heading4"/>
      </w:pPr>
      <w:r>
        <w:t xml:space="preserve">1. Validate Dynamic Inventory Discovery</w:t>
      </w:r>
    </w:p>
    <w:p>
      <w:pPr>
        <w:pStyle w:val="SourceCode"/>
      </w:pPr>
      <w:r>
        <w:rPr>
          <w:rStyle w:val="ExtensionTok"/>
        </w:rPr>
        <w:t xml:space="preserve">ansible-inventory</w:t>
      </w:r>
      <w:r>
        <w:rPr>
          <w:rStyle w:val="NormalTok"/>
        </w:rPr>
        <w:t xml:space="preserve"> </w:t>
      </w:r>
      <w:r>
        <w:rPr>
          <w:rStyle w:val="AttributeTok"/>
        </w:rPr>
        <w:t xml:space="preserve">--graph</w:t>
      </w:r>
    </w:p>
    <w:p>
      <w:pPr>
        <w:pStyle w:val="FirstParagraph"/>
      </w:pPr>
      <w:r>
        <w:t xml:space="preserve">Expected Output:</w:t>
      </w:r>
    </w:p>
    <w:p>
      <w:pPr>
        <w:pStyle w:val="SourceCode"/>
      </w:pPr>
      <w:r>
        <w:rPr>
          <w:rStyle w:val="VerbatimChar"/>
        </w:rPr>
        <w:t xml:space="preserve">@all:</w:t>
      </w:r>
      <w:r>
        <w:br/>
      </w:r>
      <w:r>
        <w:rPr>
          <w:rStyle w:val="VerbatimChar"/>
        </w:rPr>
        <w:t xml:space="preserve">  |--@aws_ec2:</w:t>
      </w:r>
      <w:r>
        <w:br/>
      </w:r>
      <w:r>
        <w:rPr>
          <w:rStyle w:val="VerbatimChar"/>
        </w:rPr>
        <w:t xml:space="preserve">  |  |--10.0.1.102</w:t>
      </w:r>
      <w:r>
        <w:br/>
      </w:r>
      <w:r>
        <w:rPr>
          <w:rStyle w:val="VerbatimChar"/>
        </w:rPr>
        <w:t xml:space="preserve">  |  |--10.0.1.103</w:t>
      </w:r>
      <w:r>
        <w:br/>
      </w:r>
      <w:r>
        <w:rPr>
          <w:rStyle w:val="VerbatimChar"/>
        </w:rPr>
        <w:t xml:space="preserve">  |--@env_production:</w:t>
      </w:r>
      <w:r>
        <w:br/>
      </w:r>
      <w:r>
        <w:rPr>
          <w:rStyle w:val="VerbatimChar"/>
        </w:rPr>
        <w:t xml:space="preserve">  |  |--10.0.1.102</w:t>
      </w:r>
      <w:r>
        <w:br/>
      </w:r>
      <w:r>
        <w:rPr>
          <w:rStyle w:val="VerbatimChar"/>
        </w:rPr>
        <w:t xml:space="preserve">  |  |--10.0.1.103</w:t>
      </w:r>
      <w:r>
        <w:br/>
      </w:r>
      <w:r>
        <w:rPr>
          <w:rStyle w:val="VerbatimChar"/>
        </w:rPr>
        <w:t xml:space="preserve">  |--@role_appserver:</w:t>
      </w:r>
      <w:r>
        <w:br/>
      </w:r>
      <w:r>
        <w:rPr>
          <w:rStyle w:val="VerbatimChar"/>
        </w:rPr>
        <w:t xml:space="preserve">  |  |--10.0.1.102</w:t>
      </w:r>
      <w:r>
        <w:br/>
      </w:r>
      <w:r>
        <w:rPr>
          <w:rStyle w:val="VerbatimChar"/>
        </w:rPr>
        <w:t xml:space="preserve">  |  |--10.0.1.103</w:t>
      </w:r>
    </w:p>
    <w:bookmarkEnd w:id="1002"/>
    <w:bookmarkStart w:id="1003" w:name="perform-syntax-check"/>
    <w:p>
      <w:pPr>
        <w:pStyle w:val="Heading4"/>
      </w:pPr>
      <w:r>
        <w:t xml:space="preserve">2. Perform Syntax Check</w:t>
      </w:r>
    </w:p>
    <w:p>
      <w:pPr>
        <w:pStyle w:val="SourceCode"/>
      </w:pPr>
      <w:r>
        <w:rPr>
          <w:rStyle w:val="ExtensionTok"/>
        </w:rPr>
        <w:t xml:space="preserve">ansible-playbook</w:t>
      </w:r>
      <w:r>
        <w:rPr>
          <w:rStyle w:val="NormalTok"/>
        </w:rPr>
        <w:t xml:space="preserve"> site.yml </w:t>
      </w:r>
      <w:r>
        <w:rPr>
          <w:rStyle w:val="AttributeTok"/>
        </w:rPr>
        <w:t xml:space="preserve">--syntax-check</w:t>
      </w:r>
    </w:p>
    <w:bookmarkEnd w:id="1003"/>
    <w:bookmarkStart w:id="1004" w:name="perform-a-dry-run-check-mode"/>
    <w:p>
      <w:pPr>
        <w:pStyle w:val="Heading4"/>
      </w:pPr>
      <w:r>
        <w:t xml:space="preserve">3. Perform a Dry-Run (Check Mode)</w:t>
      </w:r>
    </w:p>
    <w:p>
      <w:pPr>
        <w:pStyle w:val="SourceCode"/>
      </w:pPr>
      <w:r>
        <w:rPr>
          <w:rStyle w:val="ExtensionTok"/>
        </w:rPr>
        <w:t xml:space="preserve">ansible-playbook</w:t>
      </w:r>
      <w:r>
        <w:rPr>
          <w:rStyle w:val="NormalTok"/>
        </w:rPr>
        <w:t xml:space="preserve"> site.yml </w:t>
      </w:r>
      <w:r>
        <w:rPr>
          <w:rStyle w:val="AttributeTok"/>
        </w:rPr>
        <w:t xml:space="preserve">--check</w:t>
      </w:r>
    </w:p>
    <w:bookmarkEnd w:id="1004"/>
    <w:bookmarkStart w:id="1005" w:name="execute-the-production-playbook"/>
    <w:p>
      <w:pPr>
        <w:pStyle w:val="Heading4"/>
      </w:pPr>
      <w:r>
        <w:t xml:space="preserve">4. Execute the Production Playbook</w:t>
      </w:r>
    </w:p>
    <w:p>
      <w:pPr>
        <w:pStyle w:val="SourceCode"/>
      </w:pPr>
      <w:r>
        <w:rPr>
          <w:rStyle w:val="ExtensionTok"/>
        </w:rPr>
        <w:t xml:space="preserve">ansible-playbook</w:t>
      </w:r>
      <w:r>
        <w:rPr>
          <w:rStyle w:val="NormalTok"/>
        </w:rPr>
        <w:t xml:space="preserve"> site.yml</w:t>
      </w:r>
    </w:p>
    <w:bookmarkEnd w:id="1005"/>
    <w:bookmarkEnd w:id="1006"/>
    <w:bookmarkEnd w:id="1007"/>
    <w:bookmarkStart w:id="1008" w:name="X6f9493530fdc455cbbc1bfb022de75ec51bfbfb"/>
    <w:p>
      <w:pPr>
        <w:pStyle w:val="Heading2"/>
      </w:pPr>
      <w:r>
        <w:t xml:space="preserve">Self-Assessment &amp; Exam Practice Questions</w:t>
      </w:r>
    </w:p>
    <w:p>
      <w:pPr>
        <w:pStyle w:val="FirstParagraph"/>
      </w:pPr>
      <w:r>
        <w:rPr>
          <w:b/>
          <w:bCs/>
        </w:rPr>
        <w:t xml:space="preserve">Question 1</w:t>
      </w:r>
      <w:r>
        <w:t xml:space="preserve">: An administrator needs to define default variable values for an Ansible role that can easily be overridden by playbook variables or</w:t>
      </w:r>
      <w:r>
        <w:t xml:space="preserve"> </w:t>
      </w:r>
      <w:r>
        <w:rPr>
          <w:rStyle w:val="VerbatimChar"/>
        </w:rPr>
        <w:t xml:space="preserve">group_vars</w:t>
      </w:r>
      <w:r>
        <w:t xml:space="preserve">. Which role directory should contain these variables?</w:t>
      </w:r>
    </w:p>
    <w:p>
      <w:pPr>
        <w:numPr>
          <w:ilvl w:val="0"/>
          <w:numId w:val="1257"/>
        </w:numPr>
      </w:pPr>
      <w:r>
        <w:rPr>
          <w:rStyle w:val="VerbatimChar"/>
        </w:rPr>
        <w:t xml:space="preserve">vars/main.yml</w:t>
      </w:r>
    </w:p>
    <w:p>
      <w:pPr>
        <w:numPr>
          <w:ilvl w:val="0"/>
          <w:numId w:val="1257"/>
        </w:numPr>
      </w:pPr>
      <w:r>
        <w:rPr>
          <w:rStyle w:val="VerbatimChar"/>
        </w:rPr>
        <w:t xml:space="preserve">defaults/main.yml</w:t>
      </w:r>
    </w:p>
    <w:p>
      <w:pPr>
        <w:numPr>
          <w:ilvl w:val="0"/>
          <w:numId w:val="1257"/>
        </w:numPr>
      </w:pPr>
      <w:r>
        <w:rPr>
          <w:rStyle w:val="VerbatimChar"/>
        </w:rPr>
        <w:t xml:space="preserve">meta/main.yml</w:t>
      </w:r>
    </w:p>
    <w:p>
      <w:pPr>
        <w:numPr>
          <w:ilvl w:val="0"/>
          <w:numId w:val="1257"/>
        </w:numPr>
      </w:pPr>
      <w:r>
        <w:rPr>
          <w:rStyle w:val="VerbatimChar"/>
        </w:rPr>
        <w:t xml:space="preserve">files/main.yml</w:t>
      </w:r>
    </w:p>
    <w:p>
      <w:pPr>
        <w:pStyle w:val="FirstParagraph"/>
      </w:pPr>
      <w:r>
        <w:rPr>
          <w:b/>
          <w:bCs/>
        </w:rPr>
        <w:t xml:space="preserve">Answer</w:t>
      </w:r>
      <w:r>
        <w:t xml:space="preserve">:</w:t>
      </w:r>
      <w:r>
        <w:t xml:space="preserve"> </w:t>
      </w:r>
      <w:r>
        <w:rPr>
          <w:b/>
          <w:bCs/>
        </w:rPr>
        <w:t xml:space="preserve">B</w:t>
      </w:r>
    </w:p>
    <w:p>
      <w:pPr>
        <w:pStyle w:val="BodyText"/>
      </w:pPr>
      <w:r>
        <w:rPr>
          <w:b/>
          <w:bCs/>
        </w:rPr>
        <w:t xml:space="preserve">Explanation</w:t>
      </w:r>
      <w:r>
        <w:t xml:space="preserve">:</w:t>
      </w:r>
      <w:r>
        <w:t xml:space="preserve"> </w:t>
      </w:r>
      <w:r>
        <w:rPr>
          <w:rStyle w:val="VerbatimChar"/>
        </w:rPr>
        <w:t xml:space="preserve">defaults/main.yml</w:t>
      </w:r>
      <w:r>
        <w:t xml:space="preserve"> </w:t>
      </w:r>
      <w:r>
        <w:t xml:space="preserve">holds role variables with the lowest precedence level (Level 2), making them designed specifically for easy overriding. Variables in</w:t>
      </w:r>
      <w:r>
        <w:t xml:space="preserve"> </w:t>
      </w:r>
      <w:r>
        <w:rPr>
          <w:rStyle w:val="VerbatimChar"/>
        </w:rPr>
        <w:t xml:space="preserve">vars/main.yml</w:t>
      </w:r>
      <w:r>
        <w:t xml:space="preserve"> </w:t>
      </w:r>
      <w:r>
        <w:t xml:space="preserve">have a much higher precedence (Level 15) and override most inventory/playbook variables.</w:t>
      </w:r>
    </w:p>
    <w:p>
      <w:pPr>
        <w:pStyle w:val="BodyText"/>
      </w:pPr>
      <w:r>
        <w:rPr>
          <w:b/>
          <w:bCs/>
        </w:rPr>
        <w:t xml:space="preserve">Question 2</w:t>
      </w:r>
      <w:r>
        <w:t xml:space="preserve">: Which Ansible Vault command allows an engineer to encrypt a single variable value directly into an unencrypted variable file without encrypting the entire file?</w:t>
      </w:r>
    </w:p>
    <w:p>
      <w:pPr>
        <w:numPr>
          <w:ilvl w:val="0"/>
          <w:numId w:val="1258"/>
        </w:numPr>
      </w:pPr>
      <w:r>
        <w:rPr>
          <w:rStyle w:val="VerbatimChar"/>
        </w:rPr>
        <w:t xml:space="preserve">ansible-vault encrypt_string</w:t>
      </w:r>
    </w:p>
    <w:p>
      <w:pPr>
        <w:numPr>
          <w:ilvl w:val="0"/>
          <w:numId w:val="1258"/>
        </w:numPr>
      </w:pPr>
      <w:r>
        <w:rPr>
          <w:rStyle w:val="VerbatimChar"/>
        </w:rPr>
        <w:t xml:space="preserve">ansible-vault encrypt_inline</w:t>
      </w:r>
    </w:p>
    <w:p>
      <w:pPr>
        <w:numPr>
          <w:ilvl w:val="0"/>
          <w:numId w:val="1258"/>
        </w:numPr>
      </w:pPr>
      <w:r>
        <w:rPr>
          <w:rStyle w:val="VerbatimChar"/>
        </w:rPr>
        <w:t xml:space="preserve">ansible-vault create_key</w:t>
      </w:r>
    </w:p>
    <w:p>
      <w:pPr>
        <w:numPr>
          <w:ilvl w:val="0"/>
          <w:numId w:val="1258"/>
        </w:numPr>
      </w:pPr>
      <w:r>
        <w:rPr>
          <w:rStyle w:val="VerbatimChar"/>
        </w:rPr>
        <w:t xml:space="preserve">ansible-vault embed</w:t>
      </w:r>
    </w:p>
    <w:p>
      <w:pPr>
        <w:pStyle w:val="FirstParagraph"/>
      </w:pPr>
      <w:r>
        <w:rPr>
          <w:b/>
          <w:bCs/>
        </w:rPr>
        <w:t xml:space="preserve">Answer</w:t>
      </w:r>
      <w:r>
        <w:t xml:space="preserve">:</w:t>
      </w:r>
      <w:r>
        <w:t xml:space="preserve"> </w:t>
      </w:r>
      <w:r>
        <w:rPr>
          <w:b/>
          <w:bCs/>
        </w:rPr>
        <w:t xml:space="preserve">A</w:t>
      </w:r>
    </w:p>
    <w:p>
      <w:pPr>
        <w:pStyle w:val="BodyText"/>
      </w:pPr>
      <w:r>
        <w:rPr>
          <w:i/>
          <w:iCs/>
        </w:rPr>
        <w:t xml:space="preserve">Explanation</w:t>
      </w:r>
      <w:r>
        <w:t xml:space="preserve">:</w:t>
      </w:r>
      <w:r>
        <w:t xml:space="preserve"> </w:t>
      </w:r>
      <w:r>
        <w:rPr>
          <w:rStyle w:val="VerbatimChar"/>
        </w:rPr>
        <w:t xml:space="preserve">ansible-vault encrypt_string</w:t>
      </w:r>
      <w:r>
        <w:t xml:space="preserve"> </w:t>
      </w:r>
      <w:r>
        <w:t xml:space="preserve">encrypts a specific string value and outputs formatted YAML with the</w:t>
      </w:r>
      <w:r>
        <w:t xml:space="preserve"> </w:t>
      </w:r>
      <w:r>
        <w:rPr>
          <w:rStyle w:val="VerbatimChar"/>
        </w:rPr>
        <w:t xml:space="preserve">!vault</w:t>
      </w:r>
      <w:r>
        <w:t xml:space="preserve"> </w:t>
      </w:r>
      <w:r>
        <w:t xml:space="preserve">tag, allowing inline variable encryption within an unencrypted file.</w:t>
      </w:r>
    </w:p>
    <w:p>
      <w:pPr>
        <w:pStyle w:val="BodyText"/>
      </w:pPr>
      <w:r>
        <w:rPr>
          <w:b/>
          <w:bCs/>
        </w:rPr>
        <w:t xml:space="preserve">Question 3</w:t>
      </w:r>
      <w:r>
        <w:t xml:space="preserve">: In an Ansible playbook, a task is configured with</w:t>
      </w:r>
      <w:r>
        <w:t xml:space="preserve"> </w:t>
      </w:r>
      <w:r>
        <w:rPr>
          <w:rStyle w:val="VerbatimChar"/>
        </w:rPr>
        <w:t xml:space="preserve">async: 600</w:t>
      </w:r>
      <w:r>
        <w:t xml:space="preserve"> </w:t>
      </w:r>
      <w:r>
        <w:t xml:space="preserve">and</w:t>
      </w:r>
      <w:r>
        <w:t xml:space="preserve"> </w:t>
      </w:r>
      <w:r>
        <w:rPr>
          <w:rStyle w:val="VerbatimChar"/>
        </w:rPr>
        <w:t xml:space="preserve">poll: 0</w:t>
      </w:r>
      <w:r>
        <w:t xml:space="preserve">. How does Ansible execute this task?</w:t>
      </w:r>
    </w:p>
    <w:p>
      <w:pPr>
        <w:numPr>
          <w:ilvl w:val="0"/>
          <w:numId w:val="1259"/>
        </w:numPr>
      </w:pPr>
      <w:r>
        <w:t xml:space="preserve">Ansible polls the target host every 600 seconds until completion.</w:t>
      </w:r>
    </w:p>
    <w:p>
      <w:pPr>
        <w:numPr>
          <w:ilvl w:val="0"/>
          <w:numId w:val="1259"/>
        </w:numPr>
      </w:pPr>
      <w:r>
        <w:t xml:space="preserve">Ansible waits up to 600 seconds for completion, checking every second.</w:t>
      </w:r>
    </w:p>
    <w:p>
      <w:pPr>
        <w:numPr>
          <w:ilvl w:val="0"/>
          <w:numId w:val="1259"/>
        </w:numPr>
      </w:pPr>
      <w:r>
        <w:t xml:space="preserve">Ansible launches the task asynchronously and immediately moves to the next task without waiting.</w:t>
      </w:r>
    </w:p>
    <w:p>
      <w:pPr>
        <w:numPr>
          <w:ilvl w:val="0"/>
          <w:numId w:val="1259"/>
        </w:numPr>
      </w:pPr>
      <w:r>
        <w:t xml:space="preserve">Ansible cancels the task if it does not complete within 0 seconds.</w:t>
      </w:r>
    </w:p>
    <w:p>
      <w:pPr>
        <w:pStyle w:val="FirstParagraph"/>
      </w:pPr>
      <w:r>
        <w:rPr>
          <w:b/>
          <w:bCs/>
        </w:rPr>
        <w:t xml:space="preserve">Answer</w:t>
      </w:r>
      <w:r>
        <w:t xml:space="preserve">:</w:t>
      </w:r>
      <w:r>
        <w:t xml:space="preserve"> </w:t>
      </w:r>
      <w:r>
        <w:rPr>
          <w:b/>
          <w:bCs/>
        </w:rPr>
        <w:t xml:space="preserve">C</w:t>
      </w:r>
    </w:p>
    <w:p>
      <w:pPr>
        <w:pStyle w:val="BodyText"/>
      </w:pPr>
      <w:r>
        <w:rPr>
          <w:i/>
          <w:iCs/>
        </w:rPr>
        <w:t xml:space="preserve">Explanation</w:t>
      </w:r>
      <w:r>
        <w:t xml:space="preserve">: Setting</w:t>
      </w:r>
      <w:r>
        <w:t xml:space="preserve"> </w:t>
      </w:r>
      <w:r>
        <w:rPr>
          <w:rStyle w:val="VerbatimChar"/>
        </w:rPr>
        <w:t xml:space="preserve">poll: 0</w:t>
      </w:r>
      <w:r>
        <w:t xml:space="preserve"> </w:t>
      </w:r>
      <w:r>
        <w:t xml:space="preserve">instructs Ansible to execute the task in a</w:t>
      </w:r>
      <w:r>
        <w:t xml:space="preserve"> </w:t>
      </w:r>
      <w:r>
        <w:t xml:space="preserve">“</w:t>
      </w:r>
      <w:r>
        <w:t xml:space="preserve">fire-and-forget</w:t>
      </w:r>
      <w:r>
        <w:t xml:space="preserve">”</w:t>
      </w:r>
      <w:r>
        <w:t xml:space="preserve"> </w:t>
      </w:r>
      <w:r>
        <w:t xml:space="preserve">asynchronous mode, returning control immediately to the playbook without polling.</w:t>
      </w:r>
    </w:p>
    <w:bookmarkEnd w:id="1008"/>
    <w:bookmarkEnd w:id="1009"/>
    <w:bookmarkStart w:id="1042" w:name="X14901fe05f166defa16a0c638da6b50e851d976"/>
    <w:p>
      <w:pPr>
        <w:pStyle w:val="Heading1"/>
      </w:pPr>
      <w:r>
        <w:t xml:space="preserve">Chapter 16: Automated Immutable Image Pipelines</w:t>
      </w:r>
    </w:p>
    <w:p>
      <w:pPr>
        <w:pStyle w:val="FirstParagraph"/>
      </w:pPr>
      <w:r>
        <w:t xml:space="preserve">This chapter explores the architectural concepts, component mechanisms, and operational workflows required to build automated, immutable machine image pipelines for enterprise environments. It comprehensively covers the requirements of the</w:t>
      </w:r>
      <w:r>
        <w:t xml:space="preserve"> </w:t>
      </w:r>
      <w:r>
        <w:rPr>
          <w:b/>
          <w:bCs/>
        </w:rPr>
        <w:t xml:space="preserve">LPI 701-200 DevOps Tools Engineer Exam Objectives</w:t>
      </w:r>
      <w:r>
        <w:t xml:space="preserve"> </w:t>
      </w:r>
      <w:r>
        <w:t xml:space="preserve">under Subject Area 701.</w:t>
      </w:r>
    </w:p>
    <w:bookmarkStart w:id="1015" w:name="X52710b4a27ba0b9088724d7416bb48e271ea338"/>
    <w:p>
      <w:pPr>
        <w:pStyle w:val="Heading2"/>
      </w:pPr>
      <w:r>
        <w:t xml:space="preserve">16.1 Packer and Cloud-init in Immutable Infrastructure</w:t>
      </w:r>
    </w:p>
    <w:p>
      <w:pPr>
        <w:pStyle w:val="FirstParagraph"/>
      </w:pPr>
      <w:r>
        <w:t xml:space="preserve">In traditional configuration management, server instances are provisioned as bare operating systems and subsequently configured in-place using tools like Ansible, Puppet, or Chef. Over time, this model can suffer from</w:t>
      </w:r>
      <w:r>
        <w:t xml:space="preserve"> </w:t>
      </w:r>
      <w:r>
        <w:rPr>
          <w:b/>
          <w:bCs/>
        </w:rPr>
        <w:t xml:space="preserve">configuration drift</w:t>
      </w:r>
      <w:r>
        <w:t xml:space="preserve">, where subtle variations emerge across instances due to failed updates, manually applied hotfixes, or non-deterministic package installations.</w:t>
      </w:r>
    </w:p>
    <w:p>
      <w:pPr>
        <w:pStyle w:val="CaptionedFigure"/>
      </w:pPr>
      <w:r>
        <w:drawing>
          <wp:inline>
            <wp:extent cx="3131590" cy="1709530"/>
            <wp:effectExtent b="0" l="0" r="0" t="0"/>
            <wp:docPr descr="TRADITIONAL CONFIGURATION MANAGEMENT" title="" id="1011" name="Picture"/>
            <a:graphic>
              <a:graphicData uri="http://schemas.openxmlformats.org/drawingml/2006/picture">
                <pic:pic>
                  <pic:nvPicPr>
                    <pic:cNvPr descr="assets/images/chapter16/16-1-TRADITIONAL-CONFIGURATION-MANAGEMENT.png" id="1012" name="Picture"/>
                    <pic:cNvPicPr>
                      <a:picLocks noChangeArrowheads="1" noChangeAspect="1"/>
                    </pic:cNvPicPr>
                  </pic:nvPicPr>
                  <pic:blipFill>
                    <a:blip r:embed="rId1010"/>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TRADITIONAL CONFIGURATION MANAGEMENT</w:t>
      </w:r>
    </w:p>
    <w:bookmarkStart w:id="1013" w:name="the-immutable-infrastructure-paradigm"/>
    <w:p>
      <w:pPr>
        <w:pStyle w:val="Heading3"/>
      </w:pPr>
      <w:r>
        <w:t xml:space="preserve">The Immutable Infrastructure Paradigm</w:t>
      </w:r>
    </w:p>
    <w:p>
      <w:pPr>
        <w:pStyle w:val="FirstParagraph"/>
      </w:pPr>
      <w:r>
        <w:t xml:space="preserve">To eliminate configuration drift and reduce deployment risks, modern enterprise architectures implement</w:t>
      </w:r>
      <w:r>
        <w:t xml:space="preserve"> </w:t>
      </w:r>
      <w:r>
        <w:rPr>
          <w:b/>
          <w:bCs/>
        </w:rPr>
        <w:t xml:space="preserve">Immutable Infrastructure</w:t>
      </w:r>
      <w:r>
        <w:t xml:space="preserve">. Under this paradigm:</w:t>
      </w:r>
    </w:p>
    <w:p>
      <w:pPr>
        <w:numPr>
          <w:ilvl w:val="0"/>
          <w:numId w:val="1260"/>
        </w:numPr>
      </w:pPr>
      <w:r>
        <w:t xml:space="preserve">Infrastructure components (virtual machines, cloud instances, containers) are never updated or patched in-place.</w:t>
      </w:r>
    </w:p>
    <w:p>
      <w:pPr>
        <w:numPr>
          <w:ilvl w:val="0"/>
          <w:numId w:val="1260"/>
        </w:numPr>
      </w:pPr>
      <w:r>
        <w:t xml:space="preserve">When code or configuration updates are required, a brand-new</w:t>
      </w:r>
      <w:r>
        <w:t xml:space="preserve"> </w:t>
      </w:r>
      <w:r>
        <w:rPr>
          <w:b/>
          <w:bCs/>
        </w:rPr>
        <w:t xml:space="preserve">Golden Image</w:t>
      </w:r>
      <w:r>
        <w:t xml:space="preserve"> </w:t>
      </w:r>
      <w:r>
        <w:t xml:space="preserve">is compiled, tested, and deployed to replace the existing instances.</w:t>
      </w:r>
    </w:p>
    <w:p>
      <w:pPr>
        <w:numPr>
          <w:ilvl w:val="0"/>
          <w:numId w:val="1260"/>
        </w:numPr>
      </w:pPr>
      <w:r>
        <w:t xml:space="preserve">Live instances are treated as disposable units (</w:t>
      </w:r>
      <w:r>
        <w:t xml:space="preserve">“</w:t>
      </w:r>
      <w:r>
        <w:t xml:space="preserve">cattle, not pets</w:t>
      </w:r>
      <w:r>
        <w:t xml:space="preserve">”</w:t>
      </w:r>
      <w:r>
        <w:t xml:space="preserve">).</w:t>
      </w:r>
    </w:p>
    <w:bookmarkEnd w:id="1013"/>
    <w:bookmarkStart w:id="1014" w:name="role-of-hashicorp-packer-and-cloud-init"/>
    <w:p>
      <w:pPr>
        <w:pStyle w:val="Heading3"/>
      </w:pPr>
      <w:r>
        <w:t xml:space="preserve">Role of HashiCorp Packer and Cloud-init</w:t>
      </w:r>
    </w:p>
    <w:p>
      <w:pPr>
        <w:numPr>
          <w:ilvl w:val="0"/>
          <w:numId w:val="1261"/>
        </w:numPr>
      </w:pPr>
      <w:r>
        <w:rPr>
          <w:b/>
          <w:bCs/>
        </w:rPr>
        <w:t xml:space="preserve">HashiCorp Packer:</w:t>
      </w:r>
      <w:r>
        <w:t xml:space="preserve"> </w:t>
      </w:r>
      <w:r>
        <w:t xml:space="preserve">Serves as the build-time engine. It automates the creation of identical machine images across multiple platforms (AWS AMI, OpenStack QCOW2, VMware OVA, GCP Images) from a single source specification.</w:t>
      </w:r>
    </w:p>
    <w:p>
      <w:pPr>
        <w:numPr>
          <w:ilvl w:val="0"/>
          <w:numId w:val="1261"/>
        </w:numPr>
      </w:pPr>
      <w:r>
        <w:rPr>
          <w:b/>
          <w:bCs/>
        </w:rPr>
        <w:t xml:space="preserve">Cloud-init:</w:t>
      </w:r>
      <w:r>
        <w:t xml:space="preserve"> </w:t>
      </w:r>
      <w:r>
        <w:t xml:space="preserve">Serves as the launch-time boot engine. It performs early-stage initialization on cloud instances during their first boot cycle (e.g., setting hostnames, expanding storage partitions, configuring network interfaces, injecting SSH public keys).</w:t>
      </w:r>
    </w:p>
    <w:bookmarkEnd w:id="1014"/>
    <w:bookmarkEnd w:id="1015"/>
    <w:bookmarkStart w:id="1024" w:name="X1c3fd1f9c104f2123c3d4530744148634a4ce53"/>
    <w:p>
      <w:pPr>
        <w:pStyle w:val="Heading2"/>
      </w:pPr>
      <w:r>
        <w:t xml:space="preserve">16.2 HashiCorp Packer Architecture: Builders, Provisioners, and Post-Processors</w:t>
      </w:r>
    </w:p>
    <w:p>
      <w:pPr>
        <w:pStyle w:val="FirstParagraph"/>
      </w:pPr>
      <w:r>
        <w:t xml:space="preserve">Packer uses HashiCorp Configuration Language (HCL2) to define automated image creation pipelines. Understanding Packer’s internal architecture is essential for building modular and maintainable build templates.</w:t>
      </w:r>
    </w:p>
    <w:bookmarkStart w:id="1023" w:name="core-architectural-components"/>
    <w:p>
      <w:pPr>
        <w:pStyle w:val="Heading3"/>
      </w:pPr>
      <w:r>
        <w:t xml:space="preserve">Core Architectural Components</w:t>
      </w:r>
    </w:p>
    <w:p>
      <w:pPr>
        <w:pStyle w:val="CaptionedFigure"/>
      </w:pPr>
      <w:r>
        <w:drawing>
          <wp:inline>
            <wp:extent cx="3131590" cy="1709530"/>
            <wp:effectExtent b="0" l="0" r="0" t="0"/>
            <wp:docPr descr="PACKER EXECUTION PIPELINE" title="" id="1017" name="Picture"/>
            <a:graphic>
              <a:graphicData uri="http://schemas.openxmlformats.org/drawingml/2006/picture">
                <pic:pic>
                  <pic:nvPicPr>
                    <pic:cNvPr descr="assets/images/chapter16/16-2.-PACKER-EXECUTION-PIPELINE.png" id="1018" name="Picture"/>
                    <pic:cNvPicPr>
                      <a:picLocks noChangeArrowheads="1" noChangeAspect="1"/>
                    </pic:cNvPicPr>
                  </pic:nvPicPr>
                  <pic:blipFill>
                    <a:blip r:embed="rId1016"/>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PACKER EXECUTION PIPELINE</w:t>
      </w:r>
    </w:p>
    <w:bookmarkStart w:id="1019" w:name="plugins-packer-block"/>
    <w:p>
      <w:pPr>
        <w:pStyle w:val="Heading4"/>
      </w:pPr>
      <w:r>
        <w:t xml:space="preserve">1. Plugins &amp; Packer Block</w:t>
      </w:r>
    </w:p>
    <w:p>
      <w:pPr>
        <w:pStyle w:val="FirstParagraph"/>
      </w:pPr>
      <w:r>
        <w:t xml:space="preserve">Packer uses a plugin-based architecture. Required plugins must be declared in the</w:t>
      </w:r>
      <w:r>
        <w:t xml:space="preserve"> </w:t>
      </w:r>
      <w:r>
        <w:rPr>
          <w:rStyle w:val="VerbatimChar"/>
        </w:rPr>
        <w:t xml:space="preserve">packer</w:t>
      </w:r>
      <w:r>
        <w:t xml:space="preserve"> </w:t>
      </w:r>
      <w:r>
        <w:t xml:space="preserve">block and initialized via</w:t>
      </w:r>
      <w:r>
        <w:t xml:space="preserve"> </w:t>
      </w:r>
      <w:r>
        <w:rPr>
          <w:rStyle w:val="VerbatimChar"/>
        </w:rPr>
        <w:t xml:space="preserve">packer init</w:t>
      </w:r>
      <w:r>
        <w:t xml:space="preserve">.</w:t>
      </w:r>
    </w:p>
    <w:p>
      <w:pPr>
        <w:pStyle w:val="SourceCode"/>
      </w:pPr>
      <w:r>
        <w:rPr>
          <w:rStyle w:val="VerbatimChar"/>
        </w:rPr>
        <w:t xml:space="preserve">packer {</w:t>
      </w:r>
      <w:r>
        <w:br/>
      </w:r>
      <w:r>
        <w:rPr>
          <w:rStyle w:val="VerbatimChar"/>
        </w:rPr>
        <w:t xml:space="preserve">  required_version = "&gt;= 1.9.0"</w:t>
      </w:r>
      <w:r>
        <w:br/>
      </w:r>
      <w:r>
        <w:rPr>
          <w:rStyle w:val="VerbatimChar"/>
        </w:rPr>
        <w:t xml:space="preserve">  required_plugins {</w:t>
      </w:r>
      <w:r>
        <w:br/>
      </w:r>
      <w:r>
        <w:rPr>
          <w:rStyle w:val="VerbatimChar"/>
        </w:rPr>
        <w:t xml:space="preserve">    amazon = {</w:t>
      </w:r>
      <w:r>
        <w:br/>
      </w:r>
      <w:r>
        <w:rPr>
          <w:rStyle w:val="VerbatimChar"/>
        </w:rPr>
        <w:t xml:space="preserve">      version = "&gt;= 1.2.0"</w:t>
      </w:r>
      <w:r>
        <w:br/>
      </w:r>
      <w:r>
        <w:rPr>
          <w:rStyle w:val="VerbatimChar"/>
        </w:rPr>
        <w:t xml:space="preserve">      source  = "github.com/hashicorp/amazon"</w:t>
      </w:r>
      <w:r>
        <w:br/>
      </w:r>
      <w:r>
        <w:rPr>
          <w:rStyle w:val="VerbatimChar"/>
        </w:rPr>
        <w:t xml:space="preserve">    }</w:t>
      </w:r>
      <w:r>
        <w:br/>
      </w:r>
      <w:r>
        <w:rPr>
          <w:rStyle w:val="VerbatimChar"/>
        </w:rPr>
        <w:t xml:space="preserve">    openstack = {</w:t>
      </w:r>
      <w:r>
        <w:br/>
      </w:r>
      <w:r>
        <w:rPr>
          <w:rStyle w:val="VerbatimChar"/>
        </w:rPr>
        <w:t xml:space="preserve">      version = "&gt;= 1.1.0"</w:t>
      </w:r>
      <w:r>
        <w:br/>
      </w:r>
      <w:r>
        <w:rPr>
          <w:rStyle w:val="VerbatimChar"/>
        </w:rPr>
        <w:t xml:space="preserve">      source  = "github.com/hashicorp/openstack"</w:t>
      </w:r>
      <w:r>
        <w:br/>
      </w:r>
      <w:r>
        <w:rPr>
          <w:rStyle w:val="VerbatimChar"/>
        </w:rPr>
        <w:t xml:space="preserve">    }</w:t>
      </w:r>
      <w:r>
        <w:br/>
      </w:r>
      <w:r>
        <w:rPr>
          <w:rStyle w:val="VerbatimChar"/>
        </w:rPr>
        <w:t xml:space="preserve">  }</w:t>
      </w:r>
      <w:r>
        <w:br/>
      </w:r>
      <w:r>
        <w:rPr>
          <w:rStyle w:val="VerbatimChar"/>
        </w:rPr>
        <w:t xml:space="preserve">}</w:t>
      </w:r>
    </w:p>
    <w:bookmarkEnd w:id="1019"/>
    <w:bookmarkStart w:id="1020" w:name="source-blocks-builders"/>
    <w:p>
      <w:pPr>
        <w:pStyle w:val="Heading4"/>
      </w:pPr>
      <w:r>
        <w:t xml:space="preserve">2. Source Blocks (Builders)</w:t>
      </w:r>
    </w:p>
    <w:p>
      <w:pPr>
        <w:pStyle w:val="FirstParagraph"/>
      </w:pPr>
      <w:r>
        <w:t xml:space="preserve">Source blocks configure specific infrastructure platforms to spin up temporary virtual machines or instances, execute provisioners against them, and snapshot the final state into an image artifact.</w:t>
      </w:r>
    </w:p>
    <w:p>
      <w:pPr>
        <w:pStyle w:val="BodyText"/>
      </w:pPr>
      <w:r>
        <w:t xml:space="preserve">Common enterprise builders include:</w:t>
      </w:r>
    </w:p>
    <w:p>
      <w:pPr>
        <w:numPr>
          <w:ilvl w:val="0"/>
          <w:numId w:val="1262"/>
        </w:numPr>
      </w:pPr>
      <w:r>
        <w:rPr>
          <w:rStyle w:val="VerbatimChar"/>
        </w:rPr>
        <w:t xml:space="preserve">amazon-ebs</w:t>
      </w:r>
      <w:r>
        <w:t xml:space="preserve">: Launches an EC2 instance in AWS, runs provisioners over SSH/WinRM, and creates an AMI.</w:t>
      </w:r>
    </w:p>
    <w:p>
      <w:pPr>
        <w:numPr>
          <w:ilvl w:val="0"/>
          <w:numId w:val="1262"/>
        </w:numPr>
      </w:pPr>
      <w:r>
        <w:rPr>
          <w:rStyle w:val="VerbatimChar"/>
        </w:rPr>
        <w:t xml:space="preserve">qemu</w:t>
      </w:r>
      <w:r>
        <w:t xml:space="preserve">: Bootstraps local ISO files inside a QEMU/KVM virtual machine to output disk images (</w:t>
      </w:r>
      <w:r>
        <w:rPr>
          <w:rStyle w:val="VerbatimChar"/>
        </w:rPr>
        <w:t xml:space="preserve">.qcow2</w:t>
      </w:r>
      <w:r>
        <w:t xml:space="preserve">,</w:t>
      </w:r>
      <w:r>
        <w:t xml:space="preserve"> </w:t>
      </w:r>
      <w:r>
        <w:rPr>
          <w:rStyle w:val="VerbatimChar"/>
        </w:rPr>
        <w:t xml:space="preserve">.raw</w:t>
      </w:r>
      <w:r>
        <w:t xml:space="preserve">).</w:t>
      </w:r>
    </w:p>
    <w:p>
      <w:pPr>
        <w:numPr>
          <w:ilvl w:val="0"/>
          <w:numId w:val="1262"/>
        </w:numPr>
      </w:pPr>
      <w:r>
        <w:rPr>
          <w:rStyle w:val="VerbatimChar"/>
        </w:rPr>
        <w:t xml:space="preserve">vsphere-iso</w:t>
      </w:r>
      <w:r>
        <w:t xml:space="preserve">: Interacts directly with VMware vCenter APIs to install OS images onto ESXi hosts.</w:t>
      </w:r>
    </w:p>
    <w:bookmarkEnd w:id="1020"/>
    <w:bookmarkStart w:id="1021" w:name="build-blocks-provisioners"/>
    <w:p>
      <w:pPr>
        <w:pStyle w:val="Heading4"/>
      </w:pPr>
      <w:r>
        <w:t xml:space="preserve">3. Build Blocks &amp; Provisioners</w:t>
      </w:r>
    </w:p>
    <w:p>
      <w:pPr>
        <w:pStyle w:val="FirstParagraph"/>
      </w:pPr>
      <w:r>
        <w:t xml:space="preserve">The</w:t>
      </w:r>
      <w:r>
        <w:t xml:space="preserve"> </w:t>
      </w:r>
      <w:r>
        <w:rPr>
          <w:rStyle w:val="VerbatimChar"/>
        </w:rPr>
        <w:t xml:space="preserve">build</w:t>
      </w:r>
      <w:r>
        <w:t xml:space="preserve"> </w:t>
      </w:r>
      <w:r>
        <w:t xml:space="preserve">block binds defined</w:t>
      </w:r>
      <w:r>
        <w:t xml:space="preserve"> </w:t>
      </w:r>
      <w:r>
        <w:rPr>
          <w:rStyle w:val="VerbatimChar"/>
        </w:rPr>
        <w:t xml:space="preserve">sources</w:t>
      </w:r>
      <w:r>
        <w:t xml:space="preserve"> </w:t>
      </w:r>
      <w:r>
        <w:t xml:space="preserve">together and passes them through a sequential list of</w:t>
      </w:r>
      <w:r>
        <w:t xml:space="preserve"> </w:t>
      </w:r>
      <w:r>
        <w:rPr>
          <w:b/>
          <w:bCs/>
        </w:rPr>
        <w:t xml:space="preserve">provisioners</w:t>
      </w:r>
      <w:r>
        <w:t xml:space="preserve">. Provisioners install software, apply security baselines, and prepare the machine image for production.</w:t>
      </w:r>
    </w:p>
    <w:p>
      <w:pPr>
        <w:pStyle w:val="BodyText"/>
      </w:pPr>
      <w:r>
        <w:t xml:space="preserve">Common provisioners:</w:t>
      </w:r>
    </w:p>
    <w:p>
      <w:pPr>
        <w:numPr>
          <w:ilvl w:val="0"/>
          <w:numId w:val="1263"/>
        </w:numPr>
      </w:pPr>
      <w:r>
        <w:rPr>
          <w:rStyle w:val="VerbatimChar"/>
        </w:rPr>
        <w:t xml:space="preserve">shell</w:t>
      </w:r>
      <w:r>
        <w:t xml:space="preserve">: Executes local or remote bash scripts.</w:t>
      </w:r>
    </w:p>
    <w:p>
      <w:pPr>
        <w:numPr>
          <w:ilvl w:val="0"/>
          <w:numId w:val="1263"/>
        </w:numPr>
      </w:pPr>
      <w:r>
        <w:rPr>
          <w:rStyle w:val="VerbatimChar"/>
        </w:rPr>
        <w:t xml:space="preserve">ansible</w:t>
      </w:r>
      <w:r>
        <w:t xml:space="preserve">: Runs Ansible playbooks directly against the temporary build target.</w:t>
      </w:r>
    </w:p>
    <w:p>
      <w:pPr>
        <w:numPr>
          <w:ilvl w:val="0"/>
          <w:numId w:val="1263"/>
        </w:numPr>
      </w:pPr>
      <w:r>
        <w:rPr>
          <w:rStyle w:val="VerbatimChar"/>
        </w:rPr>
        <w:t xml:space="preserve">file</w:t>
      </w:r>
      <w:r>
        <w:t xml:space="preserve">: Uploads files or directory trees into the image during compilation.</w:t>
      </w:r>
    </w:p>
    <w:bookmarkEnd w:id="1021"/>
    <w:bookmarkStart w:id="1022" w:name="post-processors"/>
    <w:p>
      <w:pPr>
        <w:pStyle w:val="Heading4"/>
      </w:pPr>
      <w:r>
        <w:t xml:space="preserve">4. Post-Processors</w:t>
      </w:r>
    </w:p>
    <w:p>
      <w:pPr>
        <w:pStyle w:val="FirstParagraph"/>
      </w:pPr>
      <w:r>
        <w:t xml:space="preserve">Post-processors execute after the image artifact has been snapshot and created. They handle artifact conversion, manifest indexing, checksum generation, or pushing metadata to image registries.</w:t>
      </w:r>
    </w:p>
    <w:p>
      <w:pPr>
        <w:pStyle w:val="SourceCode"/>
      </w:pPr>
      <w:r>
        <w:rPr>
          <w:rStyle w:val="VerbatimChar"/>
        </w:rPr>
        <w:t xml:space="preserve">source "amazon-ebs" "debian" {</w:t>
      </w:r>
      <w:r>
        <w:br/>
      </w:r>
      <w:r>
        <w:rPr>
          <w:rStyle w:val="VerbatimChar"/>
        </w:rPr>
        <w:t xml:space="preserve">  ami_name      = "golden-debian-13-v${formatdate("YYYYMMDDhhmm", timestamp())}"</w:t>
      </w:r>
      <w:r>
        <w:br/>
      </w:r>
      <w:r>
        <w:rPr>
          <w:rStyle w:val="VerbatimChar"/>
        </w:rPr>
        <w:t xml:space="preserve">  instance_type = "t3.micro"</w:t>
      </w:r>
      <w:r>
        <w:br/>
      </w:r>
      <w:r>
        <w:rPr>
          <w:rStyle w:val="VerbatimChar"/>
        </w:rPr>
        <w:t xml:space="preserve">  region        = "us-east-1"</w:t>
      </w:r>
      <w:r>
        <w:br/>
      </w:r>
      <w:r>
        <w:rPr>
          <w:rStyle w:val="VerbatimChar"/>
        </w:rPr>
        <w:t xml:space="preserve">  source_ami_filter {</w:t>
      </w:r>
      <w:r>
        <w:br/>
      </w:r>
      <w:r>
        <w:rPr>
          <w:rStyle w:val="VerbatimChar"/>
        </w:rPr>
        <w:t xml:space="preserve">    filters = {</w:t>
      </w:r>
      <w:r>
        <w:br/>
      </w:r>
      <w:r>
        <w:rPr>
          <w:rStyle w:val="VerbatimChar"/>
        </w:rPr>
        <w:t xml:space="preserve">      name                = "debian-13-amd64-*"</w:t>
      </w:r>
      <w:r>
        <w:br/>
      </w:r>
      <w:r>
        <w:rPr>
          <w:rStyle w:val="VerbatimChar"/>
        </w:rPr>
        <w:t xml:space="preserve">      root-device-type     = "ebs"</w:t>
      </w:r>
      <w:r>
        <w:br/>
      </w:r>
      <w:r>
        <w:rPr>
          <w:rStyle w:val="VerbatimChar"/>
        </w:rPr>
        <w:t xml:space="preserve">      virtualization-type = "hvm"</w:t>
      </w:r>
      <w:r>
        <w:br/>
      </w:r>
      <w:r>
        <w:rPr>
          <w:rStyle w:val="VerbatimChar"/>
        </w:rPr>
        <w:t xml:space="preserve">    }</w:t>
      </w:r>
      <w:r>
        <w:br/>
      </w:r>
      <w:r>
        <w:rPr>
          <w:rStyle w:val="VerbatimChar"/>
        </w:rPr>
        <w:t xml:space="preserve">    most_recent = true</w:t>
      </w:r>
      <w:r>
        <w:br/>
      </w:r>
      <w:r>
        <w:rPr>
          <w:rStyle w:val="VerbatimChar"/>
        </w:rPr>
        <w:t xml:space="preserve">    owners      = ["136560790209"] # Official Debian AWS Account ID</w:t>
      </w:r>
      <w:r>
        <w:br/>
      </w:r>
      <w:r>
        <w:rPr>
          <w:rStyle w:val="VerbatimChar"/>
        </w:rPr>
        <w:t xml:space="preserve">  }</w:t>
      </w:r>
      <w:r>
        <w:br/>
      </w:r>
      <w:r>
        <w:rPr>
          <w:rStyle w:val="VerbatimChar"/>
        </w:rPr>
        <w:t xml:space="preserve">  ssh_username = "admin"</w:t>
      </w:r>
      <w:r>
        <w:br/>
      </w:r>
      <w:r>
        <w:rPr>
          <w:rStyle w:val="VerbatimChar"/>
        </w:rPr>
        <w:t xml:space="preserve">}</w:t>
      </w:r>
      <w:r>
        <w:br/>
      </w:r>
      <w:r>
        <w:br/>
      </w:r>
      <w:r>
        <w:rPr>
          <w:rStyle w:val="VerbatimChar"/>
        </w:rPr>
        <w:t xml:space="preserve">build {</w:t>
      </w:r>
      <w:r>
        <w:br/>
      </w:r>
      <w:r>
        <w:rPr>
          <w:rStyle w:val="VerbatimChar"/>
        </w:rPr>
        <w:t xml:space="preserve">  sources = ["source.amazon-ebs.debian"]</w:t>
      </w:r>
      <w:r>
        <w:br/>
      </w:r>
      <w:r>
        <w:br/>
      </w:r>
      <w:r>
        <w:rPr>
          <w:rStyle w:val="VerbatimChar"/>
        </w:rPr>
        <w:t xml:space="preserve">  provisioner "shell" {</w:t>
      </w:r>
      <w:r>
        <w:br/>
      </w:r>
      <w:r>
        <w:rPr>
          <w:rStyle w:val="VerbatimChar"/>
        </w:rPr>
        <w:t xml:space="preserve">    inline = [</w:t>
      </w:r>
      <w:r>
        <w:br/>
      </w:r>
      <w:r>
        <w:rPr>
          <w:rStyle w:val="VerbatimChar"/>
        </w:rPr>
        <w:t xml:space="preserve">      "sudo apt-get update",</w:t>
      </w:r>
      <w:r>
        <w:br/>
      </w:r>
      <w:r>
        <w:rPr>
          <w:rStyle w:val="VerbatimChar"/>
        </w:rPr>
        <w:t xml:space="preserve">      "sudo apt-get install -y auditd fail2ban curl"</w:t>
      </w:r>
      <w:r>
        <w:br/>
      </w:r>
      <w:r>
        <w:rPr>
          <w:rStyle w:val="VerbatimChar"/>
        </w:rPr>
        <w:t xml:space="preserve">    ]</w:t>
      </w:r>
      <w:r>
        <w:br/>
      </w:r>
      <w:r>
        <w:rPr>
          <w:rStyle w:val="VerbatimChar"/>
        </w:rPr>
        <w:t xml:space="preserve">  }</w:t>
      </w:r>
      <w:r>
        <w:br/>
      </w:r>
      <w:r>
        <w:br/>
      </w:r>
      <w:r>
        <w:rPr>
          <w:rStyle w:val="VerbatimChar"/>
        </w:rPr>
        <w:t xml:space="preserve">  post-processor "manifest" {</w:t>
      </w:r>
      <w:r>
        <w:br/>
      </w:r>
      <w:r>
        <w:rPr>
          <w:rStyle w:val="VerbatimChar"/>
        </w:rPr>
        <w:t xml:space="preserve">    output     = "manifest.json"</w:t>
      </w:r>
      <w:r>
        <w:br/>
      </w:r>
      <w:r>
        <w:rPr>
          <w:rStyle w:val="VerbatimChar"/>
        </w:rPr>
        <w:t xml:space="preserve">    strip_path = true</w:t>
      </w:r>
      <w:r>
        <w:br/>
      </w:r>
      <w:r>
        <w:rPr>
          <w:rStyle w:val="VerbatimChar"/>
        </w:rPr>
        <w:t xml:space="preserve">  }</w:t>
      </w:r>
      <w:r>
        <w:br/>
      </w:r>
      <w:r>
        <w:rPr>
          <w:rStyle w:val="VerbatimChar"/>
        </w:rPr>
        <w:t xml:space="preserve">}</w:t>
      </w:r>
    </w:p>
    <w:bookmarkEnd w:id="1022"/>
    <w:bookmarkEnd w:id="1023"/>
    <w:bookmarkEnd w:id="1024"/>
    <w:bookmarkStart w:id="1029" w:name="X8dae3570a502d417d8893b42f024ea0a4faf40a"/>
    <w:p>
      <w:pPr>
        <w:pStyle w:val="Heading2"/>
      </w:pPr>
      <w:r>
        <w:t xml:space="preserve">16.3 Automating OS Provisioning via Cloud-Init and Kickstart</w:t>
      </w:r>
    </w:p>
    <w:p>
      <w:pPr>
        <w:pStyle w:val="FirstParagraph"/>
      </w:pPr>
      <w:r>
        <w:t xml:space="preserve">When bootstrapping machine images from raw operating system ISO binaries (unattended installation), specialized installer responses are required to automate interactive OS prompts (partitioning, timezone, user creation, network configuration).</w:t>
      </w:r>
    </w:p>
    <w:bookmarkStart w:id="1025" w:name="automated-installer-frameworks"/>
    <w:p>
      <w:pPr>
        <w:pStyle w:val="Heading3"/>
      </w:pPr>
      <w:r>
        <w:t xml:space="preserve">Automated Installer Frameworks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Installer Paradigm</w:t>
            </w:r>
          </w:p>
        </w:tc>
        <w:tc>
          <w:tcPr/>
          <w:p>
            <w:pPr>
              <w:pStyle w:val="Compact"/>
              <w:jc w:val="left"/>
            </w:pPr>
            <w:r>
              <w:t xml:space="preserve">Primary Target Operating Systems</w:t>
            </w:r>
          </w:p>
        </w:tc>
        <w:tc>
          <w:tcPr/>
          <w:p>
            <w:pPr>
              <w:pStyle w:val="Compact"/>
              <w:jc w:val="left"/>
            </w:pPr>
            <w:r>
              <w:t xml:space="preserve">Primary Configuration Mechanism</w:t>
            </w:r>
          </w:p>
        </w:tc>
      </w:tr>
      <w:tr>
        <w:tc>
          <w:tcPr/>
          <w:p>
            <w:pPr>
              <w:pStyle w:val="Compact"/>
              <w:jc w:val="left"/>
            </w:pPr>
            <w:r>
              <w:rPr>
                <w:b/>
                <w:bCs/>
              </w:rPr>
              <w:t xml:space="preserve">Kickstart</w:t>
            </w:r>
          </w:p>
        </w:tc>
        <w:tc>
          <w:tcPr/>
          <w:p>
            <w:pPr>
              <w:pStyle w:val="Compact"/>
              <w:jc w:val="left"/>
            </w:pPr>
            <w:r>
              <w:t xml:space="preserve">RHEL, Rocky Linux, AlmaLinux, Fedora</w:t>
            </w:r>
          </w:p>
        </w:tc>
        <w:tc>
          <w:tcPr/>
          <w:p>
            <w:pPr>
              <w:pStyle w:val="Compact"/>
              <w:jc w:val="left"/>
            </w:pPr>
            <w:r>
              <w:t xml:space="preserve">Single text configuration file (</w:t>
            </w:r>
            <w:r>
              <w:rPr>
                <w:rStyle w:val="VerbatimChar"/>
              </w:rPr>
              <w:t xml:space="preserve">ks.cfg</w:t>
            </w:r>
            <w:r>
              <w:t xml:space="preserve">) passed via HTTP/Boot Commands</w:t>
            </w:r>
          </w:p>
        </w:tc>
      </w:tr>
      <w:tr>
        <w:tc>
          <w:tcPr/>
          <w:p>
            <w:pPr>
              <w:pStyle w:val="Compact"/>
              <w:jc w:val="left"/>
            </w:pPr>
            <w:r>
              <w:rPr>
                <w:b/>
                <w:bCs/>
              </w:rPr>
              <w:t xml:space="preserve">Debian Preseed</w:t>
            </w:r>
          </w:p>
        </w:tc>
        <w:tc>
          <w:tcPr/>
          <w:p>
            <w:pPr>
              <w:pStyle w:val="Compact"/>
              <w:jc w:val="left"/>
            </w:pPr>
            <w:r>
              <w:t xml:space="preserve">Debian (legacy debian-installer)</w:t>
            </w:r>
          </w:p>
        </w:tc>
        <w:tc>
          <w:tcPr/>
          <w:p>
            <w:pPr>
              <w:pStyle w:val="Compact"/>
              <w:jc w:val="left"/>
            </w:pPr>
            <w:r>
              <w:t xml:space="preserve">Text answer file (</w:t>
            </w:r>
            <w:r>
              <w:rPr>
                <w:rStyle w:val="VerbatimChar"/>
              </w:rPr>
              <w:t xml:space="preserve">preseed.cfg</w:t>
            </w:r>
            <w:r>
              <w:t xml:space="preserve">) passed via boot arguments</w:t>
            </w:r>
          </w:p>
        </w:tc>
      </w:tr>
      <w:tr>
        <w:tc>
          <w:tcPr/>
          <w:p>
            <w:pPr>
              <w:pStyle w:val="Compact"/>
              <w:jc w:val="left"/>
            </w:pPr>
            <w:r>
              <w:rPr>
                <w:b/>
                <w:bCs/>
              </w:rPr>
              <w:t xml:space="preserve">Cloud-Init Subiquity</w:t>
            </w:r>
          </w:p>
        </w:tc>
        <w:tc>
          <w:tcPr/>
          <w:p>
            <w:pPr>
              <w:pStyle w:val="Compact"/>
              <w:jc w:val="left"/>
            </w:pPr>
            <w:r>
              <w:t xml:space="preserve">Ubuntu Server (20.04+) &amp; Debian Cloud</w:t>
            </w:r>
          </w:p>
        </w:tc>
        <w:tc>
          <w:tcPr/>
          <w:p>
            <w:pPr>
              <w:pStyle w:val="Compact"/>
              <w:jc w:val="left"/>
            </w:pPr>
            <w:r>
              <w:t xml:space="preserve">YAML-formatted</w:t>
            </w:r>
            <w:r>
              <w:t xml:space="preserve"> </w:t>
            </w:r>
            <w:r>
              <w:rPr>
                <w:rStyle w:val="VerbatimChar"/>
              </w:rPr>
              <w:t xml:space="preserve">user-data</w:t>
            </w:r>
            <w:r>
              <w:t xml:space="preserve"> </w:t>
            </w:r>
            <w:r>
              <w:t xml:space="preserve">/</w:t>
            </w:r>
            <w:r>
              <w:t xml:space="preserve"> </w:t>
            </w:r>
            <w:r>
              <w:rPr>
                <w:rStyle w:val="VerbatimChar"/>
              </w:rPr>
              <w:t xml:space="preserve">meta-data</w:t>
            </w:r>
            <w:r>
              <w:t xml:space="preserve"> </w:t>
            </w:r>
            <w:r>
              <w:t xml:space="preserve">served via an HTTP server</w:t>
            </w:r>
          </w:p>
        </w:tc>
      </w:tr>
    </w:tbl>
    <w:bookmarkEnd w:id="1025"/>
    <w:bookmarkStart w:id="1027" w:name="cloud-init-data-directives-user-data"/>
    <w:p>
      <w:pPr>
        <w:pStyle w:val="Heading3"/>
      </w:pPr>
      <w:r>
        <w:t xml:space="preserve">Cloud-Init Data Directives (</w:t>
      </w:r>
      <w:r>
        <w:rPr>
          <w:rStyle w:val="VerbatimChar"/>
        </w:rPr>
        <w:t xml:space="preserve">user-data</w:t>
      </w:r>
      <w:r>
        <w:t xml:space="preserve">)</w:t>
      </w:r>
    </w:p>
    <w:p>
      <w:pPr>
        <w:pStyle w:val="FirstParagraph"/>
      </w:pPr>
      <w:r>
        <w:t xml:space="preserve">Cloud-init uses YAML configuration files to customize system initialization on first boot. The configuration file must always start with</w:t>
      </w:r>
      <w:r>
        <w:t xml:space="preserve"> </w:t>
      </w:r>
      <w:r>
        <w:rPr>
          <w:rStyle w:val="VerbatimChar"/>
        </w:rPr>
        <w:t xml:space="preserve">#cloud-config</w:t>
      </w:r>
      <w:r>
        <w:t xml:space="preserve">.</w:t>
      </w:r>
    </w:p>
    <w:bookmarkStart w:id="1026" w:name="enterprise-user-data-example"/>
    <w:p>
      <w:pPr>
        <w:pStyle w:val="Heading4"/>
      </w:pPr>
      <w:r>
        <w:t xml:space="preserve">Enterprise</w:t>
      </w:r>
      <w:r>
        <w:t xml:space="preserve"> </w:t>
      </w:r>
      <w:r>
        <w:rPr>
          <w:rStyle w:val="VerbatimChar"/>
        </w:rPr>
        <w:t xml:space="preserve">user-data</w:t>
      </w:r>
      <w:r>
        <w:t xml:space="preserve"> </w:t>
      </w:r>
      <w:r>
        <w:t xml:space="preserve">Example</w:t>
      </w:r>
    </w:p>
    <w:p>
      <w:pPr>
        <w:pStyle w:val="SourceCode"/>
      </w:pPr>
      <w:r>
        <w:rPr>
          <w:rStyle w:val="CommentTok"/>
        </w:rPr>
        <w:t xml:space="preserve">#cloud-config</w:t>
      </w:r>
      <w:r>
        <w:br/>
      </w:r>
      <w:r>
        <w:rPr>
          <w:rStyle w:val="FunctionTok"/>
        </w:rPr>
        <w:t xml:space="preserve">hostname</w:t>
      </w:r>
      <w:r>
        <w:rPr>
          <w:rStyle w:val="KeywordTok"/>
        </w:rPr>
        <w:t xml:space="preserve">:</w:t>
      </w:r>
      <w:r>
        <w:rPr>
          <w:rStyle w:val="AttributeTok"/>
        </w:rPr>
        <w:t xml:space="preserve"> prod-node-01</w:t>
      </w:r>
      <w:r>
        <w:br/>
      </w:r>
      <w:r>
        <w:rPr>
          <w:rStyle w:val="FunctionTok"/>
        </w:rPr>
        <w:t xml:space="preserve">fqdn</w:t>
      </w:r>
      <w:r>
        <w:rPr>
          <w:rStyle w:val="KeywordTok"/>
        </w:rPr>
        <w:t xml:space="preserve">:</w:t>
      </w:r>
      <w:r>
        <w:rPr>
          <w:rStyle w:val="AttributeTok"/>
        </w:rPr>
        <w:t xml:space="preserve"> prod-node-01.enterprise.internal</w:t>
      </w:r>
      <w:r>
        <w:br/>
      </w:r>
      <w:r>
        <w:rPr>
          <w:rStyle w:val="FunctionTok"/>
        </w:rPr>
        <w:t xml:space="preserve">manage_etc_hosts</w:t>
      </w:r>
      <w:r>
        <w:rPr>
          <w:rStyle w:val="KeywordTok"/>
        </w:rPr>
        <w:t xml:space="preserve">:</w:t>
      </w:r>
      <w:r>
        <w:rPr>
          <w:rStyle w:val="AttributeTok"/>
        </w:rPr>
        <w:t xml:space="preserve"> </w:t>
      </w:r>
      <w:r>
        <w:rPr>
          <w:rStyle w:val="CharTok"/>
        </w:rPr>
        <w:t xml:space="preserve">true</w:t>
      </w:r>
      <w:r>
        <w:br/>
      </w:r>
      <w:r>
        <w:br/>
      </w:r>
      <w:r>
        <w:rPr>
          <w:rStyle w:val="FunctionTok"/>
        </w:rPr>
        <w:t xml:space="preserve">users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sysadmin</w:t>
      </w:r>
      <w:r>
        <w:br/>
      </w:r>
      <w:r>
        <w:rPr>
          <w:rStyle w:val="AttributeTok"/>
        </w:rPr>
        <w:t xml:space="preserve">    </w:t>
      </w:r>
      <w:r>
        <w:rPr>
          <w:rStyle w:val="FunctionTok"/>
        </w:rPr>
        <w:t xml:space="preserve">gecos</w:t>
      </w:r>
      <w:r>
        <w:rPr>
          <w:rStyle w:val="KeywordTok"/>
        </w:rPr>
        <w:t xml:space="preserve">:</w:t>
      </w:r>
      <w:r>
        <w:rPr>
          <w:rStyle w:val="AttributeTok"/>
        </w:rPr>
        <w:t xml:space="preserve"> System Administrator</w:t>
      </w:r>
      <w:r>
        <w:br/>
      </w:r>
      <w:r>
        <w:rPr>
          <w:rStyle w:val="AttributeTok"/>
        </w:rPr>
        <w:t xml:space="preserve">    </w:t>
      </w:r>
      <w:r>
        <w:rPr>
          <w:rStyle w:val="FunctionTok"/>
        </w:rPr>
        <w:t xml:space="preserve">sudo</w:t>
      </w:r>
      <w:r>
        <w:rPr>
          <w:rStyle w:val="KeywordTok"/>
        </w:rPr>
        <w:t xml:space="preserve">:</w:t>
      </w:r>
      <w:r>
        <w:rPr>
          <w:rStyle w:val="AttributeTok"/>
        </w:rPr>
        <w:t xml:space="preserve"> ALL=(ALL) NOPASSWD:ALL</w:t>
      </w:r>
      <w:r>
        <w:br/>
      </w:r>
      <w:r>
        <w:rPr>
          <w:rStyle w:val="AttributeTok"/>
        </w:rPr>
        <w:t xml:space="preserve">    </w:t>
      </w:r>
      <w:r>
        <w:rPr>
          <w:rStyle w:val="FunctionTok"/>
        </w:rPr>
        <w:t xml:space="preserve">groups</w:t>
      </w:r>
      <w:r>
        <w:rPr>
          <w:rStyle w:val="KeywordTok"/>
        </w:rPr>
        <w:t xml:space="preserve">:</w:t>
      </w:r>
      <w:r>
        <w:rPr>
          <w:rStyle w:val="AttributeTok"/>
        </w:rPr>
        <w:t xml:space="preserve"> </w:t>
      </w:r>
      <w:r>
        <w:rPr>
          <w:rStyle w:val="KeywordTok"/>
        </w:rPr>
        <w:t xml:space="preserve">[</w:t>
      </w:r>
      <w:r>
        <w:rPr>
          <w:rStyle w:val="AttributeTok"/>
        </w:rPr>
        <w:t xml:space="preserve">sudo</w:t>
      </w:r>
      <w:r>
        <w:rPr>
          <w:rStyle w:val="KeywordTok"/>
        </w:rPr>
        <w:t xml:space="preserve">,</w:t>
      </w:r>
      <w:r>
        <w:rPr>
          <w:rStyle w:val="AttributeTok"/>
        </w:rPr>
        <w:t xml:space="preserve"> wheel</w:t>
      </w:r>
      <w:r>
        <w:rPr>
          <w:rStyle w:val="KeywordTok"/>
        </w:rPr>
        <w:t xml:space="preserve">]</w:t>
      </w:r>
      <w:r>
        <w:br/>
      </w:r>
      <w:r>
        <w:rPr>
          <w:rStyle w:val="AttributeTok"/>
        </w:rPr>
        <w:t xml:space="preserve">    </w:t>
      </w:r>
      <w:r>
        <w:rPr>
          <w:rStyle w:val="FunctionTok"/>
        </w:rPr>
        <w:t xml:space="preserve">shell</w:t>
      </w:r>
      <w:r>
        <w:rPr>
          <w:rStyle w:val="KeywordTok"/>
        </w:rPr>
        <w:t xml:space="preserve">:</w:t>
      </w:r>
      <w:r>
        <w:rPr>
          <w:rStyle w:val="AttributeTok"/>
        </w:rPr>
        <w:t xml:space="preserve"> /bin/bash</w:t>
      </w:r>
      <w:r>
        <w:br/>
      </w:r>
      <w:r>
        <w:rPr>
          <w:rStyle w:val="AttributeTok"/>
        </w:rPr>
        <w:t xml:space="preserve">    </w:t>
      </w:r>
      <w:r>
        <w:rPr>
          <w:rStyle w:val="FunctionTok"/>
        </w:rPr>
        <w:t xml:space="preserve">ssh_authorized_keys</w:t>
      </w:r>
      <w:r>
        <w:rPr>
          <w:rStyle w:val="KeywordTok"/>
        </w:rPr>
        <w:t xml:space="preserve">:</w:t>
      </w:r>
      <w:r>
        <w:br/>
      </w:r>
      <w:r>
        <w:rPr>
          <w:rStyle w:val="AttributeTok"/>
        </w:rPr>
        <w:t xml:space="preserve">      </w:t>
      </w:r>
      <w:r>
        <w:rPr>
          <w:rStyle w:val="KeywordTok"/>
        </w:rPr>
        <w:t xml:space="preserve">-</w:t>
      </w:r>
      <w:r>
        <w:rPr>
          <w:rStyle w:val="AttributeTok"/>
        </w:rPr>
        <w:t xml:space="preserve"> ssh-ed25519 AAAAC3NzaC1lZDI1NTE5AAAAI... sysadmin@enterprise.internal</w:t>
      </w:r>
      <w:r>
        <w:br/>
      </w:r>
      <w:r>
        <w:br/>
      </w:r>
      <w:r>
        <w:rPr>
          <w:rStyle w:val="FunctionTok"/>
        </w:rPr>
        <w:t xml:space="preserve">packages</w:t>
      </w:r>
      <w:r>
        <w:rPr>
          <w:rStyle w:val="KeywordTok"/>
        </w:rPr>
        <w:t xml:space="preserve">:</w:t>
      </w:r>
      <w:r>
        <w:br/>
      </w:r>
      <w:r>
        <w:rPr>
          <w:rStyle w:val="AttributeTok"/>
        </w:rPr>
        <w:t xml:space="preserve">  </w:t>
      </w:r>
      <w:r>
        <w:rPr>
          <w:rStyle w:val="KeywordTok"/>
        </w:rPr>
        <w:t xml:space="preserve">-</w:t>
      </w:r>
      <w:r>
        <w:rPr>
          <w:rStyle w:val="AttributeTok"/>
        </w:rPr>
        <w:t xml:space="preserve"> curl</w:t>
      </w:r>
      <w:r>
        <w:br/>
      </w:r>
      <w:r>
        <w:rPr>
          <w:rStyle w:val="AttributeTok"/>
        </w:rPr>
        <w:t xml:space="preserve">  </w:t>
      </w:r>
      <w:r>
        <w:rPr>
          <w:rStyle w:val="KeywordTok"/>
        </w:rPr>
        <w:t xml:space="preserve">-</w:t>
      </w:r>
      <w:r>
        <w:rPr>
          <w:rStyle w:val="AttributeTok"/>
        </w:rPr>
        <w:t xml:space="preserve"> htop</w:t>
      </w:r>
      <w:r>
        <w:br/>
      </w:r>
      <w:r>
        <w:rPr>
          <w:rStyle w:val="AttributeTok"/>
        </w:rPr>
        <w:t xml:space="preserve">  </w:t>
      </w:r>
      <w:r>
        <w:rPr>
          <w:rStyle w:val="KeywordTok"/>
        </w:rPr>
        <w:t xml:space="preserve">-</w:t>
      </w:r>
      <w:r>
        <w:rPr>
          <w:rStyle w:val="AttributeTok"/>
        </w:rPr>
        <w:t xml:space="preserve"> systemd-journal-remote</w:t>
      </w:r>
      <w:r>
        <w:br/>
      </w:r>
      <w:r>
        <w:br/>
      </w:r>
      <w:r>
        <w:rPr>
          <w:rStyle w:val="FunctionTok"/>
        </w:rPr>
        <w:t xml:space="preserve">runcmd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systemctl</w:t>
      </w:r>
      <w:r>
        <w:rPr>
          <w:rStyle w:val="KeywordTok"/>
        </w:rPr>
        <w:t xml:space="preserve">,</w:t>
      </w:r>
      <w:r>
        <w:rPr>
          <w:rStyle w:val="AttributeTok"/>
        </w:rPr>
        <w:t xml:space="preserve"> daemon-reload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systemctl</w:t>
      </w:r>
      <w:r>
        <w:rPr>
          <w:rStyle w:val="KeywordTok"/>
        </w:rPr>
        <w:t xml:space="preserve">,</w:t>
      </w:r>
      <w:r>
        <w:rPr>
          <w:rStyle w:val="AttributeTok"/>
        </w:rPr>
        <w:t xml:space="preserve"> enable</w:t>
      </w:r>
      <w:r>
        <w:rPr>
          <w:rStyle w:val="KeywordTok"/>
        </w:rPr>
        <w:t xml:space="preserve">,</w:t>
      </w:r>
      <w:r>
        <w:rPr>
          <w:rStyle w:val="AttributeTok"/>
        </w:rPr>
        <w:t xml:space="preserve"> --now</w:t>
      </w:r>
      <w:r>
        <w:rPr>
          <w:rStyle w:val="KeywordTok"/>
        </w:rPr>
        <w:t xml:space="preserve">,</w:t>
      </w:r>
      <w:r>
        <w:rPr>
          <w:rStyle w:val="AttributeTok"/>
        </w:rPr>
        <w:t xml:space="preserve"> fail2ban </w:t>
      </w:r>
      <w:r>
        <w:rPr>
          <w:rStyle w:val="KeywordTok"/>
        </w:rPr>
        <w:t xml:space="preserve">]</w:t>
      </w:r>
      <w:r>
        <w:br/>
      </w:r>
      <w:r>
        <w:rPr>
          <w:rStyle w:val="AttributeTok"/>
        </w:rPr>
        <w:t xml:space="preserve">  </w:t>
      </w:r>
      <w:r>
        <w:rPr>
          <w:rStyle w:val="KeywordTok"/>
        </w:rPr>
        <w:t xml:space="preserve">-</w:t>
      </w:r>
      <w:r>
        <w:rPr>
          <w:rStyle w:val="AttributeTok"/>
        </w:rPr>
        <w:t xml:space="preserve"> echo "System initialized by Cloud-Init on $(date)" &gt; /var/log/cloud-init-bootstrap.log</w:t>
      </w:r>
    </w:p>
    <w:bookmarkEnd w:id="1026"/>
    <w:bookmarkEnd w:id="1027"/>
    <w:bookmarkStart w:id="1028" w:name="passing-installer-responses-in-packer"/>
    <w:p>
      <w:pPr>
        <w:pStyle w:val="Heading3"/>
      </w:pPr>
      <w:r>
        <w:t xml:space="preserve">Passing Installer Responses in Packer</w:t>
      </w:r>
    </w:p>
    <w:p>
      <w:pPr>
        <w:pStyle w:val="FirstParagraph"/>
      </w:pPr>
      <w:r>
        <w:t xml:space="preserve">Packer spins up a temporary embedded HTTP server (</w:t>
      </w:r>
      <w:r>
        <w:rPr>
          <w:rStyle w:val="VerbatimChar"/>
        </w:rPr>
        <w:t xml:space="preserve">http_directory</w:t>
      </w:r>
      <w:r>
        <w:t xml:space="preserve">) to expose installer response files (such as</w:t>
      </w:r>
      <w:r>
        <w:t xml:space="preserve"> </w:t>
      </w:r>
      <w:r>
        <w:rPr>
          <w:rStyle w:val="VerbatimChar"/>
        </w:rPr>
        <w:t xml:space="preserve">preseed.cfg</w:t>
      </w:r>
      <w:r>
        <w:t xml:space="preserve"> </w:t>
      </w:r>
      <w:r>
        <w:t xml:space="preserve">or</w:t>
      </w:r>
      <w:r>
        <w:t xml:space="preserve"> </w:t>
      </w:r>
      <w:r>
        <w:rPr>
          <w:rStyle w:val="VerbatimChar"/>
        </w:rPr>
        <w:t xml:space="preserve">user-data</w:t>
      </w:r>
      <w:r>
        <w:t xml:space="preserve">) directly to the virtual machine during ISO boot execution.</w:t>
      </w:r>
    </w:p>
    <w:p>
      <w:pPr>
        <w:pStyle w:val="SourceCode"/>
      </w:pPr>
      <w:r>
        <w:rPr>
          <w:rStyle w:val="VerbatimChar"/>
        </w:rPr>
        <w:t xml:space="preserve">source "qemu" "debian_iso" {</w:t>
      </w:r>
      <w:r>
        <w:br/>
      </w:r>
      <w:r>
        <w:rPr>
          <w:rStyle w:val="VerbatimChar"/>
        </w:rPr>
        <w:t xml:space="preserve">  iso_url      = "https://cdimage.debian.org/debian-cd/current/amd64/iso-cd/debian-13.0.0-amd64-netinst.iso"</w:t>
      </w:r>
      <w:r>
        <w:br/>
      </w:r>
      <w:r>
        <w:rPr>
          <w:rStyle w:val="VerbatimChar"/>
        </w:rPr>
        <w:t xml:space="preserve">  iso_checksum = "sha256:e3b0c44298fc1c149afbf4c8996fb92427ae41e4649b934ca495991b7852b855"</w:t>
      </w:r>
      <w:r>
        <w:br/>
      </w:r>
      <w:r>
        <w:rPr>
          <w:rStyle w:val="VerbatimChar"/>
        </w:rPr>
        <w:t xml:space="preserve">  </w:t>
      </w:r>
      <w:r>
        <w:br/>
      </w:r>
      <w:r>
        <w:rPr>
          <w:rStyle w:val="VerbatimChar"/>
        </w:rPr>
        <w:t xml:space="preserve">  # Expose HTTP directory containing installer answer files</w:t>
      </w:r>
      <w:r>
        <w:br/>
      </w:r>
      <w:r>
        <w:rPr>
          <w:rStyle w:val="VerbatimChar"/>
        </w:rPr>
        <w:t xml:space="preserve">  http_directory = "http"</w:t>
      </w:r>
      <w:r>
        <w:br/>
      </w:r>
      <w:r>
        <w:rPr>
          <w:rStyle w:val="VerbatimChar"/>
        </w:rPr>
        <w:t xml:space="preserve">  </w:t>
      </w:r>
      <w:r>
        <w:br/>
      </w:r>
      <w:r>
        <w:rPr>
          <w:rStyle w:val="VerbatimChar"/>
        </w:rPr>
        <w:t xml:space="preserve">  # Inject boot command string to redirect OS installer to Packer's HTTP server</w:t>
      </w:r>
      <w:r>
        <w:br/>
      </w:r>
      <w:r>
        <w:rPr>
          <w:rStyle w:val="VerbatimChar"/>
        </w:rPr>
        <w:t xml:space="preserve">  boot_command = [</w:t>
      </w:r>
      <w:r>
        <w:br/>
      </w:r>
      <w:r>
        <w:rPr>
          <w:rStyle w:val="VerbatimChar"/>
        </w:rPr>
        <w:t xml:space="preserve">    "&lt;esc&gt;&lt;wait&gt;",</w:t>
      </w:r>
      <w:r>
        <w:br/>
      </w:r>
      <w:r>
        <w:rPr>
          <w:rStyle w:val="VerbatimChar"/>
        </w:rPr>
        <w:t xml:space="preserve">    "install auto=true priority=critical ",</w:t>
      </w:r>
      <w:r>
        <w:br/>
      </w:r>
      <w:r>
        <w:rPr>
          <w:rStyle w:val="VerbatimChar"/>
        </w:rPr>
        <w:t xml:space="preserve">    "url=http://{{ .HTTPIP }}:{{ .HTTPPort }}/preseed.cfg ",</w:t>
      </w:r>
      <w:r>
        <w:br/>
      </w:r>
      <w:r>
        <w:rPr>
          <w:rStyle w:val="VerbatimChar"/>
        </w:rPr>
        <w:t xml:space="preserve">    "hostname=debian-golden domain=internal ",</w:t>
      </w:r>
      <w:r>
        <w:br/>
      </w:r>
      <w:r>
        <w:rPr>
          <w:rStyle w:val="VerbatimChar"/>
        </w:rPr>
        <w:t xml:space="preserve">    "&lt;enter&gt;"</w:t>
      </w:r>
      <w:r>
        <w:br/>
      </w:r>
      <w:r>
        <w:rPr>
          <w:rStyle w:val="VerbatimChar"/>
        </w:rPr>
        <w:t xml:space="preserve">  ]</w:t>
      </w:r>
      <w:r>
        <w:br/>
      </w:r>
      <w:r>
        <w:rPr>
          <w:rStyle w:val="VerbatimChar"/>
        </w:rPr>
        <w:t xml:space="preserve">}</w:t>
      </w:r>
    </w:p>
    <w:bookmarkEnd w:id="1028"/>
    <w:bookmarkEnd w:id="1029"/>
    <w:bookmarkStart w:id="1032" w:name="Xeae682608610aab3e640213ba488467925076cf"/>
    <w:p>
      <w:pPr>
        <w:pStyle w:val="Heading2"/>
      </w:pPr>
      <w:r>
        <w:t xml:space="preserve">16.4 Integrating Packer into CI/CD Automated Pipelines</w:t>
      </w:r>
    </w:p>
    <w:p>
      <w:pPr>
        <w:pStyle w:val="FirstParagraph"/>
      </w:pPr>
      <w:r>
        <w:t xml:space="preserve">To operate immutable image generation securely at scale, image builds must be integrated into continuous integration pipelines (such as GitLab CI, GitHub Actions, or Jenkins).</w:t>
      </w:r>
    </w:p>
    <w:p>
      <w:pPr>
        <w:pStyle w:val="SourceCode"/>
      </w:pPr>
      <w:r>
        <w:rPr>
          <w:rStyle w:val="VerbatimChar"/>
        </w:rPr>
        <w:t xml:space="preserve">[ Git Commit (HCL Code) ] ──► [ Pipeline Trigger ] ──► [ packer validate &amp; fmt ] ──► [ packer build ] ──► [ Register Golden Image ]</w:t>
      </w:r>
    </w:p>
    <w:bookmarkStart w:id="1030" w:name="cicd-integration-best-practices"/>
    <w:p>
      <w:pPr>
        <w:pStyle w:val="Heading3"/>
      </w:pPr>
      <w:r>
        <w:t xml:space="preserve">CI/CD Integration Best Practices</w:t>
      </w:r>
    </w:p>
    <w:p>
      <w:pPr>
        <w:numPr>
          <w:ilvl w:val="0"/>
          <w:numId w:val="1264"/>
        </w:numPr>
      </w:pPr>
      <w:r>
        <w:rPr>
          <w:b/>
          <w:bCs/>
        </w:rPr>
        <w:t xml:space="preserve">Automated Validation:</w:t>
      </w:r>
      <w:r>
        <w:t xml:space="preserve"> </w:t>
      </w:r>
      <w:r>
        <w:t xml:space="preserve">Always execute</w:t>
      </w:r>
      <w:r>
        <w:t xml:space="preserve"> </w:t>
      </w:r>
      <w:r>
        <w:rPr>
          <w:rStyle w:val="VerbatimChar"/>
        </w:rPr>
        <w:t xml:space="preserve">packer validate</w:t>
      </w:r>
      <w:r>
        <w:t xml:space="preserve"> </w:t>
      </w:r>
      <w:r>
        <w:t xml:space="preserve">and</w:t>
      </w:r>
      <w:r>
        <w:t xml:space="preserve"> </w:t>
      </w:r>
      <w:r>
        <w:rPr>
          <w:rStyle w:val="VerbatimChar"/>
        </w:rPr>
        <w:t xml:space="preserve">packer fmt -check</w:t>
      </w:r>
      <w:r>
        <w:t xml:space="preserve"> </w:t>
      </w:r>
      <w:r>
        <w:t xml:space="preserve">early in pipeline stages to verify syntax and formatting without spinning up build instances.</w:t>
      </w:r>
    </w:p>
    <w:p>
      <w:pPr>
        <w:numPr>
          <w:ilvl w:val="0"/>
          <w:numId w:val="1264"/>
        </w:numPr>
      </w:pPr>
      <w:r>
        <w:rPr>
          <w:b/>
          <w:bCs/>
        </w:rPr>
        <w:t xml:space="preserve">Secret Management:</w:t>
      </w:r>
      <w:r>
        <w:t xml:space="preserve"> </w:t>
      </w:r>
      <w:r>
        <w:t xml:space="preserve">Never hardcode cloud credentials or SSH keys into Packer HCL code. Pass sensitive credentials as environment variables (</w:t>
      </w:r>
      <w:r>
        <w:rPr>
          <w:rStyle w:val="VerbatimChar"/>
        </w:rPr>
        <w:t xml:space="preserve">PKR_VAR_variable_name</w:t>
      </w:r>
      <w:r>
        <w:t xml:space="preserve">) or retrieve them dynamically from key management stores (e.g., HashiCorp Vault).</w:t>
      </w:r>
    </w:p>
    <w:p>
      <w:pPr>
        <w:numPr>
          <w:ilvl w:val="0"/>
          <w:numId w:val="1264"/>
        </w:numPr>
      </w:pPr>
      <w:r>
        <w:rPr>
          <w:b/>
          <w:bCs/>
        </w:rPr>
        <w:t xml:space="preserve">Automated Image Cleanup:</w:t>
      </w:r>
      <w:r>
        <w:t xml:space="preserve"> </w:t>
      </w:r>
      <w:r>
        <w:t xml:space="preserve">Ensure pipelines implement clean-up routines to terminate orphaned temporary build instances or security groups if a build stage fails midway.</w:t>
      </w:r>
    </w:p>
    <w:p>
      <w:pPr>
        <w:numPr>
          <w:ilvl w:val="0"/>
          <w:numId w:val="1264"/>
        </w:numPr>
      </w:pPr>
      <w:r>
        <w:rPr>
          <w:b/>
          <w:bCs/>
        </w:rPr>
        <w:t xml:space="preserve">Image Lifecycle Management (AMI Pruning):</w:t>
      </w:r>
      <w:r>
        <w:t xml:space="preserve"> </w:t>
      </w:r>
      <w:r>
        <w:t xml:space="preserve">Implement post-build tasks or scheduled cron jobs to deregister obsolete golden images and clean up underlying storage snapshots.</w:t>
      </w:r>
    </w:p>
    <w:bookmarkEnd w:id="1030"/>
    <w:bookmarkStart w:id="1031" w:name="Xaa3e2b664e2e778a987c82ee1a54dd0e3a716b4"/>
    <w:p>
      <w:pPr>
        <w:pStyle w:val="Heading3"/>
      </w:pPr>
      <w:r>
        <w:t xml:space="preserve">Enterprise GitLab CI Pipeline Definition (</w:t>
      </w:r>
      <w:r>
        <w:rPr>
          <w:rStyle w:val="VerbatimChar"/>
        </w:rPr>
        <w:t xml:space="preserve">.gitlab-ci.yml</w:t>
      </w:r>
      <w:r>
        <w:t xml:space="preserve">)</w:t>
      </w:r>
    </w:p>
    <w:p>
      <w:pPr>
        <w:pStyle w:val="SourceCode"/>
      </w:pP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validate</w:t>
      </w:r>
      <w:r>
        <w:br/>
      </w:r>
      <w:r>
        <w:rPr>
          <w:rStyle w:val="AttributeTok"/>
        </w:rPr>
        <w:t xml:space="preserve">  </w:t>
      </w:r>
      <w:r>
        <w:rPr>
          <w:rStyle w:val="KeywordTok"/>
        </w:rPr>
        <w:t xml:space="preserve">-</w:t>
      </w:r>
      <w:r>
        <w:rPr>
          <w:rStyle w:val="AttributeTok"/>
        </w:rPr>
        <w:t xml:space="preserve"> build</w:t>
      </w:r>
      <w:r>
        <w:br/>
      </w:r>
      <w:r>
        <w:br/>
      </w:r>
      <w:r>
        <w:rPr>
          <w:rStyle w:val="FunctionTok"/>
        </w:rPr>
        <w:t xml:space="preserve">variables</w:t>
      </w:r>
      <w:r>
        <w:rPr>
          <w:rStyle w:val="KeywordTok"/>
        </w:rPr>
        <w:t xml:space="preserve">:</w:t>
      </w:r>
      <w:r>
        <w:br/>
      </w:r>
      <w:r>
        <w:rPr>
          <w:rStyle w:val="AttributeTok"/>
        </w:rPr>
        <w:t xml:space="preserve">  </w:t>
      </w:r>
      <w:r>
        <w:rPr>
          <w:rStyle w:val="FunctionTok"/>
        </w:rPr>
        <w:t xml:space="preserve">PKR_VAR_aws_region</w:t>
      </w:r>
      <w:r>
        <w:rPr>
          <w:rStyle w:val="KeywordTok"/>
        </w:rPr>
        <w:t xml:space="preserve">:</w:t>
      </w:r>
      <w:r>
        <w:rPr>
          <w:rStyle w:val="AttributeTok"/>
        </w:rPr>
        <w:t xml:space="preserve"> </w:t>
      </w:r>
      <w:r>
        <w:rPr>
          <w:rStyle w:val="StringTok"/>
        </w:rPr>
        <w:t xml:space="preserve">"us-east-1"</w:t>
      </w:r>
      <w:r>
        <w:br/>
      </w:r>
      <w:r>
        <w:br/>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packer --version</w:t>
      </w:r>
      <w:r>
        <w:br/>
      </w:r>
      <w:r>
        <w:rPr>
          <w:rStyle w:val="AttributeTok"/>
        </w:rPr>
        <w:t xml:space="preserve">  </w:t>
      </w:r>
      <w:r>
        <w:rPr>
          <w:rStyle w:val="KeywordTok"/>
        </w:rPr>
        <w:t xml:space="preserve">-</w:t>
      </w:r>
      <w:r>
        <w:rPr>
          <w:rStyle w:val="AttributeTok"/>
        </w:rPr>
        <w:t xml:space="preserve"> packer init templates/debian13.pkr.hcl</w:t>
      </w:r>
      <w:r>
        <w:br/>
      </w:r>
      <w:r>
        <w:br/>
      </w:r>
      <w:r>
        <w:rPr>
          <w:rStyle w:val="FunctionTok"/>
        </w:rPr>
        <w:t xml:space="preserve">packer_validate</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validate</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packer fmt -check templates/</w:t>
      </w:r>
      <w:r>
        <w:br/>
      </w:r>
      <w:r>
        <w:rPr>
          <w:rStyle w:val="AttributeTok"/>
        </w:rPr>
        <w:t xml:space="preserve">    </w:t>
      </w:r>
      <w:r>
        <w:rPr>
          <w:rStyle w:val="KeywordTok"/>
        </w:rPr>
        <w:t xml:space="preserve">-</w:t>
      </w:r>
      <w:r>
        <w:rPr>
          <w:rStyle w:val="AttributeTok"/>
        </w:rPr>
        <w:t xml:space="preserve"> packer validate -var "environment=ci" templates/debian13.pkr.hcl</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merge_requests</w:t>
      </w:r>
      <w:r>
        <w:br/>
      </w:r>
      <w:r>
        <w:rPr>
          <w:rStyle w:val="AttributeTok"/>
        </w:rPr>
        <w:t xml:space="preserve">    </w:t>
      </w:r>
      <w:r>
        <w:rPr>
          <w:rStyle w:val="KeywordTok"/>
        </w:rPr>
        <w:t xml:space="preserve">-</w:t>
      </w:r>
      <w:r>
        <w:rPr>
          <w:rStyle w:val="AttributeTok"/>
        </w:rPr>
        <w:t xml:space="preserve"> branches</w:t>
      </w:r>
      <w:r>
        <w:br/>
      </w:r>
      <w:r>
        <w:br/>
      </w:r>
      <w:r>
        <w:rPr>
          <w:rStyle w:val="FunctionTok"/>
        </w:rPr>
        <w:t xml:space="preserve">packer_build_production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packer build -var "environment=production" templates/debian13.pkr.hcl</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manifest.json</w:t>
      </w:r>
      <w:r>
        <w:br/>
      </w:r>
      <w:r>
        <w:rPr>
          <w:rStyle w:val="AttributeTok"/>
        </w:rPr>
        <w:t xml:space="preserve">    </w:t>
      </w:r>
      <w:r>
        <w:rPr>
          <w:rStyle w:val="FunctionTok"/>
        </w:rPr>
        <w:t xml:space="preserve">expire_in</w:t>
      </w:r>
      <w:r>
        <w:rPr>
          <w:rStyle w:val="KeywordTok"/>
        </w:rPr>
        <w:t xml:space="preserve">:</w:t>
      </w:r>
      <w:r>
        <w:rPr>
          <w:rStyle w:val="AttributeTok"/>
        </w:rPr>
        <w:t xml:space="preserve"> 30 days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w:t>
      </w:r>
      <w:r>
        <w:rPr>
          <w:rStyle w:val="StringTok"/>
        </w:rPr>
        <w:t xml:space="preserve">'$CI_COMMIT_BRANCH == "main"'</w:t>
      </w:r>
    </w:p>
    <w:bookmarkEnd w:id="1031"/>
    <w:bookmarkEnd w:id="1032"/>
    <w:bookmarkStart w:id="1040" w:name="Xd3066f77b1a01dc100de4da614eca18d07f8fb4"/>
    <w:p>
      <w:pPr>
        <w:pStyle w:val="Heading2"/>
      </w:pPr>
      <w:r>
        <w:t xml:space="preserve">16.5 Hands-On Lab: Building Automated Hardened Debian 13 Golden Machine Images</w:t>
      </w:r>
    </w:p>
    <w:bookmarkStart w:id="1033" w:name="lab-scenario-1"/>
    <w:p>
      <w:pPr>
        <w:pStyle w:val="Heading3"/>
      </w:pPr>
      <w:r>
        <w:t xml:space="preserve">Lab Scenario</w:t>
      </w:r>
    </w:p>
    <w:p>
      <w:pPr>
        <w:pStyle w:val="FirstParagraph"/>
      </w:pPr>
      <w:r>
        <w:t xml:space="preserve">You are tasked with engineering a fully automated, reproducible Packer pipeline that provisions a hardened</w:t>
      </w:r>
      <w:r>
        <w:t xml:space="preserve"> </w:t>
      </w:r>
      <w:r>
        <w:rPr>
          <w:b/>
          <w:bCs/>
        </w:rPr>
        <w:t xml:space="preserve">Debian 13 (Trixie)</w:t>
      </w:r>
      <w:r>
        <w:t xml:space="preserve"> </w:t>
      </w:r>
      <w:r>
        <w:t xml:space="preserve">Golden Machine Image. The output artifact must be pre-configured with core system utilities, security baselines, and system hardening configurations, ready for enterprise deployment.</w:t>
      </w:r>
    </w:p>
    <w:bookmarkEnd w:id="1033"/>
    <w:bookmarkStart w:id="1034" w:name="step-1-directory-setup-1"/>
    <w:p>
      <w:pPr>
        <w:pStyle w:val="Heading3"/>
      </w:pPr>
      <w:r>
        <w:t xml:space="preserve">Step 1: Directory Setup</w:t>
      </w:r>
    </w:p>
    <w:p>
      <w:pPr>
        <w:pStyle w:val="FirstParagraph"/>
      </w:pPr>
      <w:r>
        <w:t xml:space="preserve">Create a structured project workspace: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packer-debian13-lab/</w:t>
      </w:r>
      <w:r>
        <w:rPr>
          <w:rStyle w:val="DataTypeTok"/>
        </w:rPr>
        <w:t xml:space="preserve">{http</w:t>
      </w:r>
      <w:r>
        <w:rPr>
          <w:rStyle w:val="OperatorTok"/>
        </w:rPr>
        <w:t xml:space="preserve">,</w:t>
      </w:r>
      <w:r>
        <w:rPr>
          <w:rStyle w:val="DataTypeTok"/>
        </w:rPr>
        <w:t xml:space="preserve">scripts}</w:t>
      </w:r>
      <w:r>
        <w:br/>
      </w:r>
      <w:r>
        <w:rPr>
          <w:rStyle w:val="BuiltInTok"/>
        </w:rPr>
        <w:t xml:space="preserve">cd</w:t>
      </w:r>
      <w:r>
        <w:rPr>
          <w:rStyle w:val="NormalTok"/>
        </w:rPr>
        <w:t xml:space="preserve"> packer-debian13-lab</w:t>
      </w:r>
    </w:p>
    <w:bookmarkEnd w:id="1034"/>
    <w:bookmarkStart w:id="1035" w:name="X051aca52f1cdc2750167b6eed3cee3572e3418a"/>
    <w:p>
      <w:pPr>
        <w:pStyle w:val="Heading3"/>
      </w:pPr>
      <w:r>
        <w:t xml:space="preserve">Step 2: Define Automated Installer Preseed Configuration</w:t>
      </w:r>
    </w:p>
    <w:p>
      <w:pPr>
        <w:pStyle w:val="FirstParagraph"/>
      </w:pPr>
      <w:r>
        <w:t xml:space="preserve">Create the Debian automated installer configuration file (</w:t>
      </w:r>
      <w:r>
        <w:rPr>
          <w:rStyle w:val="VerbatimChar"/>
        </w:rPr>
        <w:t xml:space="preserve">http/preseed.cfg</w:t>
      </w:r>
      <w:r>
        <w:t xml:space="preserve">) to perform an unattended installation without interactive prompts:</w:t>
      </w:r>
    </w:p>
    <w:p>
      <w:pPr>
        <w:pStyle w:val="SourceCode"/>
      </w:pPr>
      <w:r>
        <w:rPr>
          <w:rStyle w:val="VerbatimChar"/>
        </w:rPr>
        <w:t xml:space="preserve"># http/preseed.cfg</w:t>
      </w:r>
      <w:r>
        <w:br/>
      </w:r>
      <w:r>
        <w:rPr>
          <w:rStyle w:val="VerbatimChar"/>
        </w:rPr>
        <w:t xml:space="preserve"># Locale and Keyboard Setup</w:t>
      </w:r>
      <w:r>
        <w:br/>
      </w:r>
      <w:r>
        <w:rPr>
          <w:rStyle w:val="VerbatimChar"/>
        </w:rPr>
        <w:t xml:space="preserve">d-i debian-installer/locale string en_US.UTF-8</w:t>
      </w:r>
      <w:r>
        <w:br/>
      </w:r>
      <w:r>
        <w:rPr>
          <w:rStyle w:val="VerbatimChar"/>
        </w:rPr>
        <w:t xml:space="preserve">d-i keyboard-configuration/xkb-keymap select us</w:t>
      </w:r>
      <w:r>
        <w:br/>
      </w:r>
      <w:r>
        <w:br/>
      </w:r>
      <w:r>
        <w:rPr>
          <w:rStyle w:val="VerbatimChar"/>
        </w:rPr>
        <w:t xml:space="preserve"># Network Configuration</w:t>
      </w:r>
      <w:r>
        <w:br/>
      </w:r>
      <w:r>
        <w:rPr>
          <w:rStyle w:val="VerbatimChar"/>
        </w:rPr>
        <w:t xml:space="preserve">d-i netcfg/choose_interface select auto</w:t>
      </w:r>
      <w:r>
        <w:br/>
      </w:r>
      <w:r>
        <w:rPr>
          <w:rStyle w:val="VerbatimChar"/>
        </w:rPr>
        <w:t xml:space="preserve">d-i netcfg/get_hostname string debian-golden</w:t>
      </w:r>
      <w:r>
        <w:br/>
      </w:r>
      <w:r>
        <w:rPr>
          <w:rStyle w:val="VerbatimChar"/>
        </w:rPr>
        <w:t xml:space="preserve">d-i netcfg/get_domain string enterprise.internal</w:t>
      </w:r>
      <w:r>
        <w:br/>
      </w:r>
      <w:r>
        <w:br/>
      </w:r>
      <w:r>
        <w:rPr>
          <w:rStyle w:val="VerbatimChar"/>
        </w:rPr>
        <w:t xml:space="preserve"># Mirror Settings</w:t>
      </w:r>
      <w:r>
        <w:br/>
      </w:r>
      <w:r>
        <w:rPr>
          <w:rStyle w:val="VerbatimChar"/>
        </w:rPr>
        <w:t xml:space="preserve">d-i mirror/country string manual</w:t>
      </w:r>
      <w:r>
        <w:br/>
      </w:r>
      <w:r>
        <w:rPr>
          <w:rStyle w:val="VerbatimChar"/>
        </w:rPr>
        <w:t xml:space="preserve">d-i mirror/http/hostname string deb.debian.org</w:t>
      </w:r>
      <w:r>
        <w:br/>
      </w:r>
      <w:r>
        <w:rPr>
          <w:rStyle w:val="VerbatimChar"/>
        </w:rPr>
        <w:t xml:space="preserve">d-i mirror/http/directory string /debian</w:t>
      </w:r>
      <w:r>
        <w:br/>
      </w:r>
      <w:r>
        <w:rPr>
          <w:rStyle w:val="VerbatimChar"/>
        </w:rPr>
        <w:t xml:space="preserve">d-i mirror/http/proxy string </w:t>
      </w:r>
      <w:r>
        <w:br/>
      </w:r>
      <w:r>
        <w:br/>
      </w:r>
      <w:r>
        <w:rPr>
          <w:rStyle w:val="VerbatimChar"/>
        </w:rPr>
        <w:t xml:space="preserve"># Clock and Time Zone</w:t>
      </w:r>
      <w:r>
        <w:br/>
      </w:r>
      <w:r>
        <w:rPr>
          <w:rStyle w:val="VerbatimChar"/>
        </w:rPr>
        <w:t xml:space="preserve">d-i clock-setup/utc boolean true</w:t>
      </w:r>
      <w:r>
        <w:br/>
      </w:r>
      <w:r>
        <w:rPr>
          <w:rStyle w:val="VerbatimChar"/>
        </w:rPr>
        <w:t xml:space="preserve">d-i time/zone string UTC</w:t>
      </w:r>
      <w:r>
        <w:br/>
      </w:r>
      <w:r>
        <w:rPr>
          <w:rStyle w:val="VerbatimChar"/>
        </w:rPr>
        <w:t xml:space="preserve">d-i clock-setup/ntp boolean true</w:t>
      </w:r>
      <w:r>
        <w:br/>
      </w:r>
      <w:r>
        <w:br/>
      </w:r>
      <w:r>
        <w:rPr>
          <w:rStyle w:val="VerbatimChar"/>
        </w:rPr>
        <w:t xml:space="preserve"># Partitioning (LVM with explicit drive wipe)</w:t>
      </w:r>
      <w:r>
        <w:br/>
      </w:r>
      <w:r>
        <w:rPr>
          <w:rStyle w:val="VerbatimChar"/>
        </w:rPr>
        <w:t xml:space="preserve">d-i partman-auto/disk string /dev/sda</w:t>
      </w:r>
      <w:r>
        <w:br/>
      </w:r>
      <w:r>
        <w:rPr>
          <w:rStyle w:val="VerbatimChar"/>
        </w:rPr>
        <w:t xml:space="preserve">d-i partman-auto/method string lvm</w:t>
      </w:r>
      <w:r>
        <w:br/>
      </w:r>
      <w:r>
        <w:rPr>
          <w:rStyle w:val="VerbatimChar"/>
        </w:rPr>
        <w:t xml:space="preserve">d-i partman-lvm/device_remove_lvm boolean true</w:t>
      </w:r>
      <w:r>
        <w:br/>
      </w:r>
      <w:r>
        <w:rPr>
          <w:rStyle w:val="VerbatimChar"/>
        </w:rPr>
        <w:t xml:space="preserve">d-i partman-md/device_remove_md boolean true</w:t>
      </w:r>
      <w:r>
        <w:br/>
      </w:r>
      <w:r>
        <w:rPr>
          <w:rStyle w:val="VerbatimChar"/>
        </w:rPr>
        <w:t xml:space="preserve">d-i partman-lvm/confirm boolean true</w:t>
      </w:r>
      <w:r>
        <w:br/>
      </w:r>
      <w:r>
        <w:rPr>
          <w:rStyle w:val="VerbatimChar"/>
        </w:rPr>
        <w:t xml:space="preserve">d-i partman-lvm/confirm_nooverwrite boolean true</w:t>
      </w:r>
      <w:r>
        <w:br/>
      </w:r>
      <w:r>
        <w:rPr>
          <w:rStyle w:val="VerbatimChar"/>
        </w:rPr>
        <w:t xml:space="preserve">d-i partman-auto/choose_recipe select atomic</w:t>
      </w:r>
      <w:r>
        <w:br/>
      </w:r>
      <w:r>
        <w:rPr>
          <w:rStyle w:val="VerbatimChar"/>
        </w:rPr>
        <w:t xml:space="preserve">d-i partman-partitioning/confirm_write_new_label boolean true</w:t>
      </w:r>
      <w:r>
        <w:br/>
      </w:r>
      <w:r>
        <w:rPr>
          <w:rStyle w:val="VerbatimChar"/>
        </w:rPr>
        <w:t xml:space="preserve">d-i partman/choose_partition select finish</w:t>
      </w:r>
      <w:r>
        <w:br/>
      </w:r>
      <w:r>
        <w:rPr>
          <w:rStyle w:val="VerbatimChar"/>
        </w:rPr>
        <w:t xml:space="preserve">d-i partman/confirm boolean true</w:t>
      </w:r>
      <w:r>
        <w:br/>
      </w:r>
      <w:r>
        <w:rPr>
          <w:rStyle w:val="VerbatimChar"/>
        </w:rPr>
        <w:t xml:space="preserve">d-i partman/confirm_nooverwrite boolean true</w:t>
      </w:r>
      <w:r>
        <w:br/>
      </w:r>
      <w:r>
        <w:br/>
      </w:r>
      <w:r>
        <w:rPr>
          <w:rStyle w:val="VerbatimChar"/>
        </w:rPr>
        <w:t xml:space="preserve"># Account Setup</w:t>
      </w:r>
      <w:r>
        <w:br/>
      </w:r>
      <w:r>
        <w:rPr>
          <w:rStyle w:val="VerbatimChar"/>
        </w:rPr>
        <w:t xml:space="preserve">d-i passwd/root-login boolean false</w:t>
      </w:r>
      <w:r>
        <w:br/>
      </w:r>
      <w:r>
        <w:rPr>
          <w:rStyle w:val="VerbatimChar"/>
        </w:rPr>
        <w:t xml:space="preserve">d-i passwd/user-fullname string Automation Admin</w:t>
      </w:r>
      <w:r>
        <w:br/>
      </w:r>
      <w:r>
        <w:rPr>
          <w:rStyle w:val="VerbatimChar"/>
        </w:rPr>
        <w:t xml:space="preserve">d-i passwd/username string builder</w:t>
      </w:r>
      <w:r>
        <w:br/>
      </w:r>
      <w:r>
        <w:rPr>
          <w:rStyle w:val="VerbatimChar"/>
        </w:rPr>
        <w:t xml:space="preserve">d-i passwd/user-password password BuilderSecurePass2026!</w:t>
      </w:r>
      <w:r>
        <w:br/>
      </w:r>
      <w:r>
        <w:rPr>
          <w:rStyle w:val="VerbatimChar"/>
        </w:rPr>
        <w:t xml:space="preserve">d-i passwd/user-password-again password BuilderSecurePass2026!</w:t>
      </w:r>
      <w:r>
        <w:br/>
      </w:r>
      <w:r>
        <w:rPr>
          <w:rStyle w:val="VerbatimChar"/>
        </w:rPr>
        <w:t xml:space="preserve">d-i user-setup/allow-password-weak boolean true</w:t>
      </w:r>
      <w:r>
        <w:br/>
      </w:r>
      <w:r>
        <w:rPr>
          <w:rStyle w:val="VerbatimChar"/>
        </w:rPr>
        <w:t xml:space="preserve">d-i user-setup/encrypt-home boolean false</w:t>
      </w:r>
      <w:r>
        <w:br/>
      </w:r>
      <w:r>
        <w:br/>
      </w:r>
      <w:r>
        <w:rPr>
          <w:rStyle w:val="VerbatimChar"/>
        </w:rPr>
        <w:t xml:space="preserve"># Package Selection</w:t>
      </w:r>
      <w:r>
        <w:br/>
      </w:r>
      <w:r>
        <w:rPr>
          <w:rStyle w:val="VerbatimChar"/>
        </w:rPr>
        <w:t xml:space="preserve">tasksel tasksel/first multiselect standard</w:t>
      </w:r>
      <w:r>
        <w:br/>
      </w:r>
      <w:r>
        <w:rPr>
          <w:rStyle w:val="VerbatimChar"/>
        </w:rPr>
        <w:t xml:space="preserve">d-i pkgsel/include string sudo curl openssh-server cloud-init</w:t>
      </w:r>
      <w:r>
        <w:br/>
      </w:r>
      <w:r>
        <w:rPr>
          <w:rStyle w:val="VerbatimChar"/>
        </w:rPr>
        <w:t xml:space="preserve">d-i pkgsel/upgrade select full-upgrade</w:t>
      </w:r>
      <w:r>
        <w:br/>
      </w:r>
      <w:r>
        <w:br/>
      </w:r>
      <w:r>
        <w:rPr>
          <w:rStyle w:val="VerbatimChar"/>
        </w:rPr>
        <w:t xml:space="preserve"># Boot Loader Installation</w:t>
      </w:r>
      <w:r>
        <w:br/>
      </w:r>
      <w:r>
        <w:rPr>
          <w:rStyle w:val="VerbatimChar"/>
        </w:rPr>
        <w:t xml:space="preserve">d-i grub-installer/only_debian boolean true</w:t>
      </w:r>
      <w:r>
        <w:br/>
      </w:r>
      <w:r>
        <w:rPr>
          <w:rStyle w:val="VerbatimChar"/>
        </w:rPr>
        <w:t xml:space="preserve">d-i grub-installer/bootdev string /dev/sda</w:t>
      </w:r>
      <w:r>
        <w:br/>
      </w:r>
      <w:r>
        <w:br/>
      </w:r>
      <w:r>
        <w:rPr>
          <w:rStyle w:val="VerbatimChar"/>
        </w:rPr>
        <w:t xml:space="preserve"># Final Notification</w:t>
      </w:r>
      <w:r>
        <w:br/>
      </w:r>
      <w:r>
        <w:rPr>
          <w:rStyle w:val="VerbatimChar"/>
        </w:rPr>
        <w:t xml:space="preserve">d-i finish-install/reboot_in_progress note</w:t>
      </w:r>
    </w:p>
    <w:bookmarkEnd w:id="1035"/>
    <w:bookmarkStart w:id="1036" w:name="X5b83d66d213d1b53b8092339317eca974f86d2b"/>
    <w:p>
      <w:pPr>
        <w:pStyle w:val="Heading3"/>
      </w:pPr>
      <w:r>
        <w:t xml:space="preserve">Step 3: Write Hardening &amp; Provisioning Shell Scripts</w:t>
      </w:r>
    </w:p>
    <w:p>
      <w:pPr>
        <w:pStyle w:val="FirstParagraph"/>
      </w:pPr>
      <w:r>
        <w:t xml:space="preserve">Create</w:t>
      </w:r>
      <w:r>
        <w:t xml:space="preserve"> </w:t>
      </w:r>
      <w:r>
        <w:rPr>
          <w:rStyle w:val="VerbatimChar"/>
        </w:rPr>
        <w:t xml:space="preserve">scripts/setup.sh</w:t>
      </w:r>
      <w:r>
        <w:t xml:space="preserve"> </w:t>
      </w:r>
      <w:r>
        <w:t xml:space="preserve">to apply OS security baselines, install telemetry utilities, and clean up temporary deployment logs:</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"==&gt; Starting OS Hardening and Provisioning Process..."</w:t>
      </w:r>
      <w:r>
        <w:br/>
      </w:r>
      <w:r>
        <w:br/>
      </w:r>
      <w:r>
        <w:rPr>
          <w:rStyle w:val="CommentTok"/>
        </w:rPr>
        <w:t xml:space="preserve"># 1. Update Package Repositories</w:t>
      </w:r>
      <w:r>
        <w:br/>
      </w:r>
      <w:r>
        <w:rPr>
          <w:rStyle w:val="FunctionTok"/>
        </w:rPr>
        <w:t xml:space="preserve">sudo</w:t>
      </w:r>
      <w:r>
        <w:rPr>
          <w:rStyle w:val="NormalTok"/>
        </w:rPr>
        <w:t xml:space="preserve"> apt-get update </w:t>
      </w:r>
      <w:r>
        <w:rPr>
          <w:rStyle w:val="AttributeTok"/>
        </w:rPr>
        <w:t xml:space="preserve">-y</w:t>
      </w:r>
      <w:r>
        <w:br/>
      </w:r>
      <w:r>
        <w:rPr>
          <w:rStyle w:val="FunctionTok"/>
        </w:rPr>
        <w:t xml:space="preserve">sudo</w:t>
      </w:r>
      <w:r>
        <w:rPr>
          <w:rStyle w:val="NormalTok"/>
        </w:rPr>
        <w:t xml:space="preserve"> apt-get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auditd </w:t>
      </w:r>
      <w:r>
        <w:rPr>
          <w:rStyle w:val="DataTypeTok"/>
        </w:rPr>
        <w:t xml:space="preserve">\</w:t>
      </w:r>
      <w:r>
        <w:br/>
      </w:r>
      <w:r>
        <w:rPr>
          <w:rStyle w:val="NormalTok"/>
        </w:rPr>
        <w:t xml:space="preserve">    fail2ban </w:t>
      </w:r>
      <w:r>
        <w:rPr>
          <w:rStyle w:val="DataTypeTok"/>
        </w:rPr>
        <w:t xml:space="preserve">\</w:t>
      </w:r>
      <w:r>
        <w:br/>
      </w:r>
      <w:r>
        <w:rPr>
          <w:rStyle w:val="NormalTok"/>
        </w:rPr>
        <w:t xml:space="preserve">    ufw </w:t>
      </w:r>
      <w:r>
        <w:rPr>
          <w:rStyle w:val="DataTypeTok"/>
        </w:rPr>
        <w:t xml:space="preserve">\</w:t>
      </w:r>
      <w:r>
        <w:br/>
      </w:r>
      <w:r>
        <w:rPr>
          <w:rStyle w:val="NormalTok"/>
        </w:rPr>
        <w:t xml:space="preserve">    ca-certificates </w:t>
      </w:r>
      <w:r>
        <w:rPr>
          <w:rStyle w:val="DataTypeTok"/>
        </w:rPr>
        <w:t xml:space="preserve">\</w:t>
      </w:r>
      <w:r>
        <w:br/>
      </w:r>
      <w:r>
        <w:rPr>
          <w:rStyle w:val="NormalTok"/>
        </w:rPr>
        <w:t xml:space="preserve">    apt-transport-https</w:t>
      </w:r>
      <w:r>
        <w:br/>
      </w:r>
      <w:r>
        <w:br/>
      </w:r>
      <w:r>
        <w:rPr>
          <w:rStyle w:val="CommentTok"/>
        </w:rPr>
        <w:t xml:space="preserve"># 2. Configure SSH Security Hardening</w:t>
      </w:r>
      <w:r>
        <w:br/>
      </w:r>
      <w:r>
        <w:rPr>
          <w:rStyle w:val="BuiltInTok"/>
        </w:rPr>
        <w:t xml:space="preserve">echo</w:t>
      </w:r>
      <w:r>
        <w:rPr>
          <w:rStyle w:val="NormalTok"/>
        </w:rPr>
        <w:t xml:space="preserve"> </w:t>
      </w:r>
      <w:r>
        <w:rPr>
          <w:rStyle w:val="StringTok"/>
        </w:rPr>
        <w:t xml:space="preserve">"==&gt; Hardening OpenSSH Server Configuration..."</w:t>
      </w:r>
      <w:r>
        <w:br/>
      </w:r>
      <w:r>
        <w:rPr>
          <w:rStyle w:val="FunctionTok"/>
        </w:rPr>
        <w:t xml:space="preserve">sudo</w:t>
      </w:r>
      <w:r>
        <w:rPr>
          <w:rStyle w:val="NormalTok"/>
        </w:rPr>
        <w:t xml:space="preserve"> sed </w:t>
      </w:r>
      <w:r>
        <w:rPr>
          <w:rStyle w:val="AttributeTok"/>
        </w:rPr>
        <w:t xml:space="preserve">-i</w:t>
      </w:r>
      <w:r>
        <w:rPr>
          <w:rStyle w:val="NormalTok"/>
        </w:rPr>
        <w:t xml:space="preserve"> </w:t>
      </w:r>
      <w:r>
        <w:rPr>
          <w:rStyle w:val="StringTok"/>
        </w:rPr>
        <w:t xml:space="preserve">'s/#PermitRootLogin.*/PermitRootLogin no/'</w:t>
      </w:r>
      <w:r>
        <w:rPr>
          <w:rStyle w:val="NormalTok"/>
        </w:rPr>
        <w:t xml:space="preserve"> /etc/ssh/sshd_config</w:t>
      </w:r>
      <w:r>
        <w:br/>
      </w:r>
      <w:r>
        <w:rPr>
          <w:rStyle w:val="FunctionTok"/>
        </w:rPr>
        <w:t xml:space="preserve">sudo</w:t>
      </w:r>
      <w:r>
        <w:rPr>
          <w:rStyle w:val="NormalTok"/>
        </w:rPr>
        <w:t xml:space="preserve"> sed </w:t>
      </w:r>
      <w:r>
        <w:rPr>
          <w:rStyle w:val="AttributeTok"/>
        </w:rPr>
        <w:t xml:space="preserve">-i</w:t>
      </w:r>
      <w:r>
        <w:rPr>
          <w:rStyle w:val="NormalTok"/>
        </w:rPr>
        <w:t xml:space="preserve"> </w:t>
      </w:r>
      <w:r>
        <w:rPr>
          <w:rStyle w:val="StringTok"/>
        </w:rPr>
        <w:t xml:space="preserve">'s/#PasswordAuthentication.*/PasswordAuthentication no/'</w:t>
      </w:r>
      <w:r>
        <w:rPr>
          <w:rStyle w:val="NormalTok"/>
        </w:rPr>
        <w:t xml:space="preserve"> /etc/ssh/sshd_config</w:t>
      </w:r>
      <w:r>
        <w:br/>
      </w:r>
      <w:r>
        <w:rPr>
          <w:rStyle w:val="FunctionTok"/>
        </w:rPr>
        <w:t xml:space="preserve">sudo</w:t>
      </w:r>
      <w:r>
        <w:rPr>
          <w:rStyle w:val="NormalTok"/>
        </w:rPr>
        <w:t xml:space="preserve"> sed </w:t>
      </w:r>
      <w:r>
        <w:rPr>
          <w:rStyle w:val="AttributeTok"/>
        </w:rPr>
        <w:t xml:space="preserve">-i</w:t>
      </w:r>
      <w:r>
        <w:rPr>
          <w:rStyle w:val="NormalTok"/>
        </w:rPr>
        <w:t xml:space="preserve"> </w:t>
      </w:r>
      <w:r>
        <w:rPr>
          <w:rStyle w:val="StringTok"/>
        </w:rPr>
        <w:t xml:space="preserve">'s/#X11Forwarding.*/X11Forwarding no/'</w:t>
      </w:r>
      <w:r>
        <w:rPr>
          <w:rStyle w:val="NormalTok"/>
        </w:rPr>
        <w:t xml:space="preserve"> /etc/ssh/sshd_config</w:t>
      </w:r>
      <w:r>
        <w:br/>
      </w:r>
      <w:r>
        <w:br/>
      </w:r>
      <w:r>
        <w:rPr>
          <w:rStyle w:val="CommentTok"/>
        </w:rPr>
        <w:t xml:space="preserve"># 3. Configure Basic Firewall (UFW)</w:t>
      </w:r>
      <w:r>
        <w:br/>
      </w:r>
      <w:r>
        <w:rPr>
          <w:rStyle w:val="BuiltInTok"/>
        </w:rPr>
        <w:t xml:space="preserve">echo</w:t>
      </w:r>
      <w:r>
        <w:rPr>
          <w:rStyle w:val="NormalTok"/>
        </w:rPr>
        <w:t xml:space="preserve"> </w:t>
      </w:r>
      <w:r>
        <w:rPr>
          <w:rStyle w:val="StringTok"/>
        </w:rPr>
        <w:t xml:space="preserve">"==&gt; Enforcing Default Network Firewall Policies..."</w:t>
      </w:r>
      <w:r>
        <w:br/>
      </w:r>
      <w:r>
        <w:rPr>
          <w:rStyle w:val="FunctionTok"/>
        </w:rPr>
        <w:t xml:space="preserve">sudo</w:t>
      </w:r>
      <w:r>
        <w:rPr>
          <w:rStyle w:val="NormalTok"/>
        </w:rPr>
        <w:t xml:space="preserve"> ufw default deny incoming</w:t>
      </w:r>
      <w:r>
        <w:br/>
      </w:r>
      <w:r>
        <w:rPr>
          <w:rStyle w:val="FunctionTok"/>
        </w:rPr>
        <w:t xml:space="preserve">sudo</w:t>
      </w:r>
      <w:r>
        <w:rPr>
          <w:rStyle w:val="NormalTok"/>
        </w:rPr>
        <w:t xml:space="preserve"> ufw default allow outgoing</w:t>
      </w:r>
      <w:r>
        <w:br/>
      </w:r>
      <w:r>
        <w:rPr>
          <w:rStyle w:val="FunctionTok"/>
        </w:rPr>
        <w:t xml:space="preserve">sudo</w:t>
      </w:r>
      <w:r>
        <w:rPr>
          <w:rStyle w:val="NormalTok"/>
        </w:rPr>
        <w:t xml:space="preserve"> ufw allow 22/tcp</w:t>
      </w:r>
      <w:r>
        <w:br/>
      </w:r>
      <w:r>
        <w:rPr>
          <w:rStyle w:val="FunctionTok"/>
        </w:rPr>
        <w:t xml:space="preserve">sudo</w:t>
      </w:r>
      <w:r>
        <w:rPr>
          <w:rStyle w:val="NormalTok"/>
        </w:rPr>
        <w:t xml:space="preserve"> ufw </w:t>
      </w:r>
      <w:r>
        <w:rPr>
          <w:rStyle w:val="AttributeTok"/>
        </w:rPr>
        <w:t xml:space="preserve">--force</w:t>
      </w:r>
      <w:r>
        <w:rPr>
          <w:rStyle w:val="NormalTok"/>
        </w:rPr>
        <w:t xml:space="preserve"> enable</w:t>
      </w:r>
      <w:r>
        <w:br/>
      </w:r>
      <w:r>
        <w:br/>
      </w:r>
      <w:r>
        <w:rPr>
          <w:rStyle w:val="CommentTok"/>
        </w:rPr>
        <w:t xml:space="preserve"># 4. Prepare Cloud-Init Configuration</w:t>
      </w:r>
      <w:r>
        <w:br/>
      </w:r>
      <w:r>
        <w:rPr>
          <w:rStyle w:val="BuiltInTok"/>
        </w:rPr>
        <w:t xml:space="preserve">echo</w:t>
      </w:r>
      <w:r>
        <w:rPr>
          <w:rStyle w:val="NormalTok"/>
        </w:rPr>
        <w:t xml:space="preserve"> </w:t>
      </w:r>
      <w:r>
        <w:rPr>
          <w:rStyle w:val="StringTok"/>
        </w:rPr>
        <w:t xml:space="preserve">"==&gt; Enabling Cloud-Init Service..."</w:t>
      </w:r>
      <w:r>
        <w:br/>
      </w:r>
      <w:r>
        <w:rPr>
          <w:rStyle w:val="FunctionTok"/>
        </w:rPr>
        <w:t xml:space="preserve">sudo</w:t>
      </w:r>
      <w:r>
        <w:rPr>
          <w:rStyle w:val="NormalTok"/>
        </w:rPr>
        <w:t xml:space="preserve"> systemctl enable cloud-init</w:t>
      </w:r>
      <w:r>
        <w:br/>
      </w:r>
      <w:r>
        <w:br/>
      </w:r>
      <w:r>
        <w:rPr>
          <w:rStyle w:val="CommentTok"/>
        </w:rPr>
        <w:t xml:space="preserve"># 5. Clean Up Deployment Artifacts</w:t>
      </w:r>
      <w:r>
        <w:br/>
      </w:r>
      <w:r>
        <w:rPr>
          <w:rStyle w:val="BuiltInTok"/>
        </w:rPr>
        <w:t xml:space="preserve">echo</w:t>
      </w:r>
      <w:r>
        <w:rPr>
          <w:rStyle w:val="NormalTok"/>
        </w:rPr>
        <w:t xml:space="preserve"> </w:t>
      </w:r>
      <w:r>
        <w:rPr>
          <w:rStyle w:val="StringTok"/>
        </w:rPr>
        <w:t xml:space="preserve">"==&gt; Performing System Cleanup..."</w:t>
      </w:r>
      <w:r>
        <w:br/>
      </w:r>
      <w:r>
        <w:rPr>
          <w:rStyle w:val="FunctionTok"/>
        </w:rPr>
        <w:t xml:space="preserve">sudo</w:t>
      </w:r>
      <w:r>
        <w:rPr>
          <w:rStyle w:val="NormalTok"/>
        </w:rPr>
        <w:t xml:space="preserve"> apt-get clean</w:t>
      </w:r>
      <w:r>
        <w:br/>
      </w:r>
      <w:r>
        <w:rPr>
          <w:rStyle w:val="FunctionTok"/>
        </w:rPr>
        <w:t xml:space="preserve">sudo</w:t>
      </w:r>
      <w:r>
        <w:rPr>
          <w:rStyle w:val="NormalTok"/>
        </w:rPr>
        <w:t xml:space="preserve"> rm </w:t>
      </w:r>
      <w:r>
        <w:rPr>
          <w:rStyle w:val="AttributeTok"/>
        </w:rPr>
        <w:t xml:space="preserve">-rf</w:t>
      </w:r>
      <w:r>
        <w:rPr>
          <w:rStyle w:val="NormalTok"/>
        </w:rPr>
        <w:t xml:space="preserve"> /var/lib/apt/lists/</w:t>
      </w:r>
      <w:r>
        <w:rPr>
          <w:rStyle w:val="PreprocessorTok"/>
        </w:rPr>
        <w:t xml:space="preserve">*</w:t>
      </w:r>
      <w:r>
        <w:br/>
      </w:r>
      <w:r>
        <w:rPr>
          <w:rStyle w:val="FunctionTok"/>
        </w:rPr>
        <w:t xml:space="preserve">sudo</w:t>
      </w:r>
      <w:r>
        <w:rPr>
          <w:rStyle w:val="NormalTok"/>
        </w:rPr>
        <w:t xml:space="preserve"> rm </w:t>
      </w:r>
      <w:r>
        <w:rPr>
          <w:rStyle w:val="AttributeTok"/>
        </w:rPr>
        <w:t xml:space="preserve">-f</w:t>
      </w:r>
      <w:r>
        <w:rPr>
          <w:rStyle w:val="NormalTok"/>
        </w:rPr>
        <w:t xml:space="preserve"> /etc/ssh/ssh_host_</w:t>
      </w:r>
      <w:r>
        <w:rPr>
          <w:rStyle w:val="PreprocessorTok"/>
        </w:rPr>
        <w:t xml:space="preserve">*</w:t>
      </w:r>
      <w:r>
        <w:br/>
      </w:r>
      <w:r>
        <w:rPr>
          <w:rStyle w:val="FunctionTok"/>
        </w:rPr>
        <w:t xml:space="preserve">sudo</w:t>
      </w:r>
      <w:r>
        <w:rPr>
          <w:rStyle w:val="NormalTok"/>
        </w:rPr>
        <w:t xml:space="preserve"> truncate </w:t>
      </w:r>
      <w:r>
        <w:rPr>
          <w:rStyle w:val="AttributeTok"/>
        </w:rPr>
        <w:t xml:space="preserve">-s</w:t>
      </w:r>
      <w:r>
        <w:rPr>
          <w:rStyle w:val="NormalTok"/>
        </w:rPr>
        <w:t xml:space="preserve"> 0 /etc/machine-id</w:t>
      </w:r>
      <w:r>
        <w:br/>
      </w:r>
      <w:r>
        <w:rPr>
          <w:rStyle w:val="FunctionTok"/>
        </w:rPr>
        <w:t xml:space="preserve">sudo</w:t>
      </w:r>
      <w:r>
        <w:rPr>
          <w:rStyle w:val="NormalTok"/>
        </w:rPr>
        <w:t xml:space="preserve"> truncate </w:t>
      </w:r>
      <w:r>
        <w:rPr>
          <w:rStyle w:val="AttributeTok"/>
        </w:rPr>
        <w:t xml:space="preserve">-s</w:t>
      </w:r>
      <w:r>
        <w:rPr>
          <w:rStyle w:val="NormalTok"/>
        </w:rPr>
        <w:t xml:space="preserve"> 0 /var/log/wtmp</w:t>
      </w:r>
      <w:r>
        <w:br/>
      </w:r>
      <w:r>
        <w:rPr>
          <w:rStyle w:val="FunctionTok"/>
        </w:rPr>
        <w:t xml:space="preserve">sudo</w:t>
      </w:r>
      <w:r>
        <w:rPr>
          <w:rStyle w:val="NormalTok"/>
        </w:rPr>
        <w:t xml:space="preserve"> truncate </w:t>
      </w:r>
      <w:r>
        <w:rPr>
          <w:rStyle w:val="AttributeTok"/>
        </w:rPr>
        <w:t xml:space="preserve">-s</w:t>
      </w:r>
      <w:r>
        <w:rPr>
          <w:rStyle w:val="NormalTok"/>
        </w:rPr>
        <w:t xml:space="preserve"> 0 /var/log/lastlog</w:t>
      </w:r>
      <w:r>
        <w:br/>
      </w:r>
      <w:r>
        <w:br/>
      </w:r>
      <w:r>
        <w:rPr>
          <w:rStyle w:val="BuiltInTok"/>
        </w:rPr>
        <w:t xml:space="preserve">echo</w:t>
      </w:r>
      <w:r>
        <w:rPr>
          <w:rStyle w:val="NormalTok"/>
        </w:rPr>
        <w:t xml:space="preserve"> </w:t>
      </w:r>
      <w:r>
        <w:rPr>
          <w:rStyle w:val="StringTok"/>
        </w:rPr>
        <w:t xml:space="preserve">"==&gt; Image Hardening Complete."</w:t>
      </w:r>
    </w:p>
    <w:p>
      <w:pPr>
        <w:pStyle w:val="FirstParagraph"/>
      </w:pPr>
      <w:r>
        <w:t xml:space="preserve">Make the script executable:</w:t>
      </w:r>
    </w:p>
    <w:p>
      <w:pPr>
        <w:pStyle w:val="SourceCode"/>
      </w:pPr>
      <w:r>
        <w:rPr>
          <w:rStyle w:val="FunctionTok"/>
        </w:rPr>
        <w:t xml:space="preserve">chmod</w:t>
      </w:r>
      <w:r>
        <w:rPr>
          <w:rStyle w:val="NormalTok"/>
        </w:rPr>
        <w:t xml:space="preserve"> +x scripts/setup.sh</w:t>
      </w:r>
    </w:p>
    <w:bookmarkEnd w:id="1036"/>
    <w:bookmarkStart w:id="1037" w:name="Xf8158074001a26f79fb21ba2161a8a730ec73dd"/>
    <w:p>
      <w:pPr>
        <w:pStyle w:val="Heading3"/>
      </w:pPr>
      <w:r>
        <w:t xml:space="preserve">Step 4: Construct the Master Packer Template</w:t>
      </w:r>
    </w:p>
    <w:p>
      <w:pPr>
        <w:pStyle w:val="FirstParagraph"/>
      </w:pPr>
      <w:r>
        <w:t xml:space="preserve">Create the main Packer template (</w:t>
      </w:r>
      <w:r>
        <w:rPr>
          <w:rStyle w:val="VerbatimChar"/>
        </w:rPr>
        <w:t xml:space="preserve">debian13.pkr.hcl</w:t>
      </w:r>
      <w:r>
        <w:t xml:space="preserve">):</w:t>
      </w:r>
    </w:p>
    <w:p>
      <w:pPr>
        <w:pStyle w:val="SourceCode"/>
      </w:pPr>
      <w:r>
        <w:rPr>
          <w:rStyle w:val="VerbatimChar"/>
        </w:rPr>
        <w:t xml:space="preserve">packer {</w:t>
      </w:r>
      <w:r>
        <w:br/>
      </w:r>
      <w:r>
        <w:rPr>
          <w:rStyle w:val="VerbatimChar"/>
        </w:rPr>
        <w:t xml:space="preserve">  required_version = "&gt;= 1.9.0"</w:t>
      </w:r>
      <w:r>
        <w:br/>
      </w:r>
      <w:r>
        <w:rPr>
          <w:rStyle w:val="VerbatimChar"/>
        </w:rPr>
        <w:t xml:space="preserve">  required_plugins {</w:t>
      </w:r>
      <w:r>
        <w:br/>
      </w:r>
      <w:r>
        <w:rPr>
          <w:rStyle w:val="VerbatimChar"/>
        </w:rPr>
        <w:t xml:space="preserve">    qemu = {</w:t>
      </w:r>
      <w:r>
        <w:br/>
      </w:r>
      <w:r>
        <w:rPr>
          <w:rStyle w:val="VerbatimChar"/>
        </w:rPr>
        <w:t xml:space="preserve">      version = "&gt;= 1.0.9"</w:t>
      </w:r>
      <w:r>
        <w:br/>
      </w:r>
      <w:r>
        <w:rPr>
          <w:rStyle w:val="VerbatimChar"/>
        </w:rPr>
        <w:t xml:space="preserve">      source  = "github.com/hashicorp/qemu"</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variable "iso_url" {</w:t>
      </w:r>
      <w:r>
        <w:br/>
      </w:r>
      <w:r>
        <w:rPr>
          <w:rStyle w:val="VerbatimChar"/>
        </w:rPr>
        <w:t xml:space="preserve">  type    = string</w:t>
      </w:r>
      <w:r>
        <w:br/>
      </w:r>
      <w:r>
        <w:rPr>
          <w:rStyle w:val="VerbatimChar"/>
        </w:rPr>
        <w:t xml:space="preserve">  default = "https://cdimage.debian.org/debian-cd/current/amd64/iso-cd/debian-13.0.0-amd64-netinst.iso"</w:t>
      </w:r>
      <w:r>
        <w:br/>
      </w:r>
      <w:r>
        <w:rPr>
          <w:rStyle w:val="VerbatimChar"/>
        </w:rPr>
        <w:t xml:space="preserve">}</w:t>
      </w:r>
      <w:r>
        <w:br/>
      </w:r>
      <w:r>
        <w:br/>
      </w:r>
      <w:r>
        <w:rPr>
          <w:rStyle w:val="VerbatimChar"/>
        </w:rPr>
        <w:t xml:space="preserve">variable "iso_checksum" {</w:t>
      </w:r>
      <w:r>
        <w:br/>
      </w:r>
      <w:r>
        <w:rPr>
          <w:rStyle w:val="VerbatimChar"/>
        </w:rPr>
        <w:t xml:space="preserve">  type    = string</w:t>
      </w:r>
      <w:r>
        <w:br/>
      </w:r>
      <w:r>
        <w:rPr>
          <w:rStyle w:val="VerbatimChar"/>
        </w:rPr>
        <w:t xml:space="preserve">  default = "file:https://cdimage.debian.org/debian-cd/current/amd64/iso-cd/SHA256SUMS"</w:t>
      </w:r>
      <w:r>
        <w:br/>
      </w:r>
      <w:r>
        <w:rPr>
          <w:rStyle w:val="VerbatimChar"/>
        </w:rPr>
        <w:t xml:space="preserve">}</w:t>
      </w:r>
      <w:r>
        <w:br/>
      </w:r>
      <w:r>
        <w:br/>
      </w:r>
      <w:r>
        <w:rPr>
          <w:rStyle w:val="VerbatimChar"/>
        </w:rPr>
        <w:t xml:space="preserve">source "qemu" "debian13_hardened" {</w:t>
      </w:r>
      <w:r>
        <w:br/>
      </w:r>
      <w:r>
        <w:rPr>
          <w:rStyle w:val="VerbatimChar"/>
        </w:rPr>
        <w:t xml:space="preserve">  iso_url          = var.iso_url</w:t>
      </w:r>
      <w:r>
        <w:br/>
      </w:r>
      <w:r>
        <w:rPr>
          <w:rStyle w:val="VerbatimChar"/>
        </w:rPr>
        <w:t xml:space="preserve">  iso_checksum     = var.iso_checksum</w:t>
      </w:r>
      <w:r>
        <w:br/>
      </w:r>
      <w:r>
        <w:rPr>
          <w:rStyle w:val="VerbatimChar"/>
        </w:rPr>
        <w:t xml:space="preserve">  output_directory = "output-debian13-golden"</w:t>
      </w:r>
      <w:r>
        <w:br/>
      </w:r>
      <w:r>
        <w:rPr>
          <w:rStyle w:val="VerbatimChar"/>
        </w:rPr>
        <w:t xml:space="preserve">  </w:t>
      </w:r>
      <w:r>
        <w:br/>
      </w:r>
      <w:r>
        <w:rPr>
          <w:rStyle w:val="VerbatimChar"/>
        </w:rPr>
        <w:t xml:space="preserve">  # VM Hardware Configuration</w:t>
      </w:r>
      <w:r>
        <w:br/>
      </w:r>
      <w:r>
        <w:rPr>
          <w:rStyle w:val="VerbatimChar"/>
        </w:rPr>
        <w:t xml:space="preserve">  cpus             = 2</w:t>
      </w:r>
      <w:r>
        <w:br/>
      </w:r>
      <w:r>
        <w:rPr>
          <w:rStyle w:val="VerbatimChar"/>
        </w:rPr>
        <w:t xml:space="preserve">  memory           = 2048</w:t>
      </w:r>
      <w:r>
        <w:br/>
      </w:r>
      <w:r>
        <w:rPr>
          <w:rStyle w:val="VerbatimChar"/>
        </w:rPr>
        <w:t xml:space="preserve">  disk_size        = "10G"</w:t>
      </w:r>
      <w:r>
        <w:br/>
      </w:r>
      <w:r>
        <w:rPr>
          <w:rStyle w:val="VerbatimChar"/>
        </w:rPr>
        <w:t xml:space="preserve">  format           = "qcow2"</w:t>
      </w:r>
      <w:r>
        <w:br/>
      </w:r>
      <w:r>
        <w:rPr>
          <w:rStyle w:val="VerbatimChar"/>
        </w:rPr>
        <w:t xml:space="preserve">  accelerator      = "kvm"</w:t>
      </w:r>
      <w:r>
        <w:br/>
      </w:r>
      <w:r>
        <w:br/>
      </w:r>
      <w:r>
        <w:rPr>
          <w:rStyle w:val="VerbatimChar"/>
        </w:rPr>
        <w:t xml:space="preserve">  # Installer Web Server Setup</w:t>
      </w:r>
      <w:r>
        <w:br/>
      </w:r>
      <w:r>
        <w:rPr>
          <w:rStyle w:val="VerbatimChar"/>
        </w:rPr>
        <w:t xml:space="preserve">  http_directory   = "http"</w:t>
      </w:r>
      <w:r>
        <w:br/>
      </w:r>
      <w:r>
        <w:br/>
      </w:r>
      <w:r>
        <w:rPr>
          <w:rStyle w:val="VerbatimChar"/>
        </w:rPr>
        <w:t xml:space="preserve">  # Boot Instructions passed to installer kernel</w:t>
      </w:r>
      <w:r>
        <w:br/>
      </w:r>
      <w:r>
        <w:rPr>
          <w:rStyle w:val="VerbatimChar"/>
        </w:rPr>
        <w:t xml:space="preserve">  boot_wait        = "5s"</w:t>
      </w:r>
      <w:r>
        <w:br/>
      </w:r>
      <w:r>
        <w:rPr>
          <w:rStyle w:val="VerbatimChar"/>
        </w:rPr>
        <w:t xml:space="preserve">  boot_command     = [</w:t>
      </w:r>
      <w:r>
        <w:br/>
      </w:r>
      <w:r>
        <w:rPr>
          <w:rStyle w:val="VerbatimChar"/>
        </w:rPr>
        <w:t xml:space="preserve">    "&lt;esc&gt;&lt;wait&gt;",</w:t>
      </w:r>
      <w:r>
        <w:br/>
      </w:r>
      <w:r>
        <w:rPr>
          <w:rStyle w:val="VerbatimChar"/>
        </w:rPr>
        <w:t xml:space="preserve">    "install auto=true priority=critical ",</w:t>
      </w:r>
      <w:r>
        <w:br/>
      </w:r>
      <w:r>
        <w:rPr>
          <w:rStyle w:val="VerbatimChar"/>
        </w:rPr>
        <w:t xml:space="preserve">    "url=http://{{ .HTTPIP }}:{{ .HTTPPort }}/preseed.cfg ",</w:t>
      </w:r>
      <w:r>
        <w:br/>
      </w:r>
      <w:r>
        <w:rPr>
          <w:rStyle w:val="VerbatimChar"/>
        </w:rPr>
        <w:t xml:space="preserve">    "&lt;enter&gt;"</w:t>
      </w:r>
      <w:r>
        <w:br/>
      </w:r>
      <w:r>
        <w:rPr>
          <w:rStyle w:val="VerbatimChar"/>
        </w:rPr>
        <w:t xml:space="preserve">  ]</w:t>
      </w:r>
      <w:r>
        <w:br/>
      </w:r>
      <w:r>
        <w:br/>
      </w:r>
      <w:r>
        <w:rPr>
          <w:rStyle w:val="VerbatimChar"/>
        </w:rPr>
        <w:t xml:space="preserve">  # SSH Connection Settings for Provisioning Stage</w:t>
      </w:r>
      <w:r>
        <w:br/>
      </w:r>
      <w:r>
        <w:rPr>
          <w:rStyle w:val="VerbatimChar"/>
        </w:rPr>
        <w:t xml:space="preserve">  ssh_username     = "builder"</w:t>
      </w:r>
      <w:r>
        <w:br/>
      </w:r>
      <w:r>
        <w:rPr>
          <w:rStyle w:val="VerbatimChar"/>
        </w:rPr>
        <w:t xml:space="preserve">  ssh_password     = "BuilderSecurePass2026!"</w:t>
      </w:r>
      <w:r>
        <w:br/>
      </w:r>
      <w:r>
        <w:rPr>
          <w:rStyle w:val="VerbatimChar"/>
        </w:rPr>
        <w:t xml:space="preserve">  ssh_timeout      = "20m"</w:t>
      </w:r>
      <w:r>
        <w:br/>
      </w:r>
      <w:r>
        <w:rPr>
          <w:rStyle w:val="VerbatimChar"/>
        </w:rPr>
        <w:t xml:space="preserve">  </w:t>
      </w:r>
      <w:r>
        <w:br/>
      </w:r>
      <w:r>
        <w:rPr>
          <w:rStyle w:val="VerbatimChar"/>
        </w:rPr>
        <w:t xml:space="preserve">  shutdown_command = "echo 'builder' | sudo -S shutdown -P now"</w:t>
      </w:r>
      <w:r>
        <w:br/>
      </w:r>
      <w:r>
        <w:rPr>
          <w:rStyle w:val="VerbatimChar"/>
        </w:rPr>
        <w:t xml:space="preserve">}</w:t>
      </w:r>
      <w:r>
        <w:br/>
      </w:r>
      <w:r>
        <w:br/>
      </w:r>
      <w:r>
        <w:rPr>
          <w:rStyle w:val="VerbatimChar"/>
        </w:rPr>
        <w:t xml:space="preserve">build {</w:t>
      </w:r>
      <w:r>
        <w:br/>
      </w:r>
      <w:r>
        <w:rPr>
          <w:rStyle w:val="VerbatimChar"/>
        </w:rPr>
        <w:t xml:space="preserve">  sources = ["source.qemu.debian13_hardened"]</w:t>
      </w:r>
      <w:r>
        <w:br/>
      </w:r>
      <w:r>
        <w:br/>
      </w:r>
      <w:r>
        <w:rPr>
          <w:rStyle w:val="VerbatimChar"/>
        </w:rPr>
        <w:t xml:space="preserve">  # Upload custom configuration assets</w:t>
      </w:r>
      <w:r>
        <w:br/>
      </w:r>
      <w:r>
        <w:rPr>
          <w:rStyle w:val="VerbatimChar"/>
        </w:rPr>
        <w:t xml:space="preserve">  provisioner "file" {</w:t>
      </w:r>
      <w:r>
        <w:br/>
      </w:r>
      <w:r>
        <w:rPr>
          <w:rStyle w:val="VerbatimChar"/>
        </w:rPr>
        <w:t xml:space="preserve">    source      = "scripts/setup.sh"</w:t>
      </w:r>
      <w:r>
        <w:br/>
      </w:r>
      <w:r>
        <w:rPr>
          <w:rStyle w:val="VerbatimChar"/>
        </w:rPr>
        <w:t xml:space="preserve">    destination = "/tmp/setup.sh"</w:t>
      </w:r>
      <w:r>
        <w:br/>
      </w:r>
      <w:r>
        <w:rPr>
          <w:rStyle w:val="VerbatimChar"/>
        </w:rPr>
        <w:t xml:space="preserve">  }</w:t>
      </w:r>
      <w:r>
        <w:br/>
      </w:r>
      <w:r>
        <w:br/>
      </w:r>
      <w:r>
        <w:rPr>
          <w:rStyle w:val="VerbatimChar"/>
        </w:rPr>
        <w:t xml:space="preserve">  # Execute hardening script</w:t>
      </w:r>
      <w:r>
        <w:br/>
      </w:r>
      <w:r>
        <w:rPr>
          <w:rStyle w:val="VerbatimChar"/>
        </w:rPr>
        <w:t xml:space="preserve">  provisioner "shell" {</w:t>
      </w:r>
      <w:r>
        <w:br/>
      </w:r>
      <w:r>
        <w:rPr>
          <w:rStyle w:val="VerbatimChar"/>
        </w:rPr>
        <w:t xml:space="preserve">    inline = [</w:t>
      </w:r>
      <w:r>
        <w:br/>
      </w:r>
      <w:r>
        <w:rPr>
          <w:rStyle w:val="VerbatimChar"/>
        </w:rPr>
        <w:t xml:space="preserve">      "chmod +x /tmp/setup.sh",</w:t>
      </w:r>
      <w:r>
        <w:br/>
      </w:r>
      <w:r>
        <w:rPr>
          <w:rStyle w:val="VerbatimChar"/>
        </w:rPr>
        <w:t xml:space="preserve">      "/tmp/setup.sh"</w:t>
      </w:r>
      <w:r>
        <w:br/>
      </w:r>
      <w:r>
        <w:rPr>
          <w:rStyle w:val="VerbatimChar"/>
        </w:rPr>
        <w:t xml:space="preserve">    ]</w:t>
      </w:r>
      <w:r>
        <w:br/>
      </w:r>
      <w:r>
        <w:rPr>
          <w:rStyle w:val="VerbatimChar"/>
        </w:rPr>
        <w:t xml:space="preserve">  }</w:t>
      </w:r>
      <w:r>
        <w:br/>
      </w:r>
      <w:r>
        <w:br/>
      </w:r>
      <w:r>
        <w:rPr>
          <w:rStyle w:val="VerbatimChar"/>
        </w:rPr>
        <w:t xml:space="preserve">  # Export build metadata manifest</w:t>
      </w:r>
      <w:r>
        <w:br/>
      </w:r>
      <w:r>
        <w:rPr>
          <w:rStyle w:val="VerbatimChar"/>
        </w:rPr>
        <w:t xml:space="preserve">  post-processor "manifest" {</w:t>
      </w:r>
      <w:r>
        <w:br/>
      </w:r>
      <w:r>
        <w:rPr>
          <w:rStyle w:val="VerbatimChar"/>
        </w:rPr>
        <w:t xml:space="preserve">    output     = "manifest.json"</w:t>
      </w:r>
      <w:r>
        <w:br/>
      </w:r>
      <w:r>
        <w:rPr>
          <w:rStyle w:val="VerbatimChar"/>
        </w:rPr>
        <w:t xml:space="preserve">    strip_path = true</w:t>
      </w:r>
      <w:r>
        <w:br/>
      </w:r>
      <w:r>
        <w:rPr>
          <w:rStyle w:val="VerbatimChar"/>
        </w:rPr>
        <w:t xml:space="preserve">  }</w:t>
      </w:r>
      <w:r>
        <w:br/>
      </w:r>
      <w:r>
        <w:rPr>
          <w:rStyle w:val="VerbatimChar"/>
        </w:rPr>
        <w:t xml:space="preserve">}</w:t>
      </w:r>
    </w:p>
    <w:bookmarkEnd w:id="1037"/>
    <w:bookmarkStart w:id="1038" w:name="X84680f99c145a99a2647dd050a80b698727705e"/>
    <w:p>
      <w:pPr>
        <w:pStyle w:val="Heading3"/>
      </w:pPr>
      <w:r>
        <w:t xml:space="preserve">Step 5: Format, Validate, and Execute the Build</w:t>
      </w:r>
    </w:p>
    <w:p>
      <w:pPr>
        <w:pStyle w:val="FirstParagraph"/>
      </w:pPr>
      <w:r>
        <w:t xml:space="preserve">Execute the build pipeline using the Packer CLI:</w:t>
      </w:r>
    </w:p>
    <w:p>
      <w:pPr>
        <w:pStyle w:val="SourceCode"/>
      </w:pPr>
      <w:r>
        <w:rPr>
          <w:rStyle w:val="CommentTok"/>
        </w:rPr>
        <w:t xml:space="preserve"># 1. Initialize required QEMU plugin</w:t>
      </w:r>
      <w:r>
        <w:br/>
      </w:r>
      <w:r>
        <w:rPr>
          <w:rStyle w:val="ExtensionTok"/>
        </w:rPr>
        <w:t xml:space="preserve">packer</w:t>
      </w:r>
      <w:r>
        <w:rPr>
          <w:rStyle w:val="NormalTok"/>
        </w:rPr>
        <w:t xml:space="preserve"> init debian13.pkr.hcl</w:t>
      </w:r>
      <w:r>
        <w:br/>
      </w:r>
      <w:r>
        <w:br/>
      </w:r>
      <w:r>
        <w:rPr>
          <w:rStyle w:val="CommentTok"/>
        </w:rPr>
        <w:t xml:space="preserve"># 2. Format the template to match canonical HCL style</w:t>
      </w:r>
      <w:r>
        <w:br/>
      </w:r>
      <w:r>
        <w:rPr>
          <w:rStyle w:val="ExtensionTok"/>
        </w:rPr>
        <w:t xml:space="preserve">packer</w:t>
      </w:r>
      <w:r>
        <w:rPr>
          <w:rStyle w:val="NormalTok"/>
        </w:rPr>
        <w:t xml:space="preserve"> fmt debian13.pkr.hcl</w:t>
      </w:r>
      <w:r>
        <w:br/>
      </w:r>
      <w:r>
        <w:br/>
      </w:r>
      <w:r>
        <w:rPr>
          <w:rStyle w:val="CommentTok"/>
        </w:rPr>
        <w:t xml:space="preserve"># 3. Validate template syntax and schema</w:t>
      </w:r>
      <w:r>
        <w:br/>
      </w:r>
      <w:r>
        <w:rPr>
          <w:rStyle w:val="ExtensionTok"/>
        </w:rPr>
        <w:t xml:space="preserve">packer</w:t>
      </w:r>
      <w:r>
        <w:rPr>
          <w:rStyle w:val="NormalTok"/>
        </w:rPr>
        <w:t xml:space="preserve"> validate debian13.pkr.hcl</w:t>
      </w:r>
      <w:r>
        <w:br/>
      </w:r>
      <w:r>
        <w:br/>
      </w:r>
      <w:r>
        <w:rPr>
          <w:rStyle w:val="CommentTok"/>
        </w:rPr>
        <w:t xml:space="preserve"># 4. Run the image compilation build process</w:t>
      </w:r>
      <w:r>
        <w:br/>
      </w:r>
      <w:r>
        <w:rPr>
          <w:rStyle w:val="ExtensionTok"/>
        </w:rPr>
        <w:t xml:space="preserve">packer</w:t>
      </w:r>
      <w:r>
        <w:rPr>
          <w:rStyle w:val="NormalTok"/>
        </w:rPr>
        <w:t xml:space="preserve"> build debian13.pkr.hcl</w:t>
      </w:r>
    </w:p>
    <w:bookmarkEnd w:id="1038"/>
    <w:bookmarkStart w:id="1039" w:name="step-6-verify-build-artifacts"/>
    <w:p>
      <w:pPr>
        <w:pStyle w:val="Heading3"/>
      </w:pPr>
      <w:r>
        <w:t xml:space="preserve">Step 6: Verify Build Artifacts</w:t>
      </w:r>
    </w:p>
    <w:p>
      <w:pPr>
        <w:pStyle w:val="FirstParagraph"/>
      </w:pPr>
      <w:r>
        <w:t xml:space="preserve">Confirm that the output directory and manifest metadata were generated correctly:</w:t>
      </w:r>
    </w:p>
    <w:p>
      <w:pPr>
        <w:pStyle w:val="SourceCode"/>
      </w:pPr>
      <w:r>
        <w:rPr>
          <w:rStyle w:val="CommentTok"/>
        </w:rPr>
        <w:t xml:space="preserve"># Check generated QCOW2 image</w:t>
      </w:r>
      <w:r>
        <w:br/>
      </w:r>
      <w:r>
        <w:rPr>
          <w:rStyle w:val="FunctionTok"/>
        </w:rPr>
        <w:t xml:space="preserve">ls</w:t>
      </w:r>
      <w:r>
        <w:rPr>
          <w:rStyle w:val="NormalTok"/>
        </w:rPr>
        <w:t xml:space="preserve"> </w:t>
      </w:r>
      <w:r>
        <w:rPr>
          <w:rStyle w:val="AttributeTok"/>
        </w:rPr>
        <w:t xml:space="preserve">-lh</w:t>
      </w:r>
      <w:r>
        <w:rPr>
          <w:rStyle w:val="NormalTok"/>
        </w:rPr>
        <w:t xml:space="preserve"> output-debian13-golden/</w:t>
      </w:r>
      <w:r>
        <w:br/>
      </w:r>
      <w:r>
        <w:br/>
      </w:r>
      <w:r>
        <w:rPr>
          <w:rStyle w:val="CommentTok"/>
        </w:rPr>
        <w:t xml:space="preserve"># Inspect manifest execution summary</w:t>
      </w:r>
      <w:r>
        <w:br/>
      </w:r>
      <w:r>
        <w:rPr>
          <w:rStyle w:val="FunctionTok"/>
        </w:rPr>
        <w:t xml:space="preserve">cat</w:t>
      </w:r>
      <w:r>
        <w:rPr>
          <w:rStyle w:val="NormalTok"/>
        </w:rPr>
        <w:t xml:space="preserve"> manifest.json</w:t>
      </w:r>
    </w:p>
    <w:bookmarkEnd w:id="1039"/>
    <w:bookmarkEnd w:id="1040"/>
    <w:bookmarkStart w:id="1041" w:name="X536df5214b1891d4393ac0d864f497b774808c3"/>
    <w:p>
      <w:pPr>
        <w:pStyle w:val="Heading2"/>
      </w:pPr>
      <w:r>
        <w:t xml:space="preserve">Self-Assessment &amp; Exam Practice Questions</w:t>
      </w:r>
    </w:p>
    <w:p>
      <w:pPr>
        <w:pStyle w:val="FirstParagraph"/>
      </w:pPr>
      <w:r>
        <w:rPr>
          <w:b/>
          <w:bCs/>
        </w:rPr>
        <w:t xml:space="preserve">Question 1</w:t>
      </w:r>
      <w:r>
        <w:t xml:space="preserve">: An administrator needs to build identical machine images for both AWS and VMware vSphere using HashiCorp Packer. Which block in the Packer template defines the target platform mechanisms used to spin up instances and produce snapshots?</w:t>
      </w:r>
    </w:p>
    <w:p>
      <w:pPr>
        <w:numPr>
          <w:ilvl w:val="0"/>
          <w:numId w:val="1265"/>
        </w:numPr>
      </w:pPr>
      <w:r>
        <w:rPr>
          <w:rStyle w:val="VerbatimChar"/>
        </w:rPr>
        <w:t xml:space="preserve">provisioner</w:t>
      </w:r>
    </w:p>
    <w:p>
      <w:pPr>
        <w:numPr>
          <w:ilvl w:val="0"/>
          <w:numId w:val="1265"/>
        </w:numPr>
      </w:pPr>
      <w:r>
        <w:rPr>
          <w:rStyle w:val="VerbatimChar"/>
        </w:rPr>
        <w:t xml:space="preserve">source</w:t>
      </w:r>
    </w:p>
    <w:p>
      <w:pPr>
        <w:numPr>
          <w:ilvl w:val="0"/>
          <w:numId w:val="1265"/>
        </w:numPr>
      </w:pPr>
      <w:r>
        <w:rPr>
          <w:rStyle w:val="VerbatimChar"/>
        </w:rPr>
        <w:t xml:space="preserve">post-processor</w:t>
      </w:r>
    </w:p>
    <w:p>
      <w:pPr>
        <w:numPr>
          <w:ilvl w:val="0"/>
          <w:numId w:val="1265"/>
        </w:numPr>
      </w:pPr>
      <w:r>
        <w:rPr>
          <w:rStyle w:val="VerbatimChar"/>
        </w:rPr>
        <w:t xml:space="preserve">variables</w:t>
      </w:r>
    </w:p>
    <w:p>
      <w:pPr>
        <w:pStyle w:val="FirstParagraph"/>
      </w:pPr>
      <w:r>
        <w:rPr>
          <w:b/>
          <w:bCs/>
        </w:rPr>
        <w:t xml:space="preserve">Answer</w:t>
      </w:r>
      <w:r>
        <w:t xml:space="preserve">:</w:t>
      </w:r>
      <w:r>
        <w:t xml:space="preserve"> </w:t>
      </w:r>
      <w:r>
        <w:rPr>
          <w:b/>
          <w:bCs/>
        </w:rPr>
        <w:t xml:space="preserve">B</w:t>
      </w:r>
    </w:p>
    <w:p>
      <w:pPr>
        <w:pStyle w:val="BodyText"/>
      </w:pPr>
      <w:r>
        <w:rPr>
          <w:i/>
          <w:iCs/>
        </w:rPr>
        <w:t xml:space="preserve">Explanation</w:t>
      </w:r>
      <w:r>
        <w:t xml:space="preserve">: The</w:t>
      </w:r>
      <w:r>
        <w:t xml:space="preserve"> </w:t>
      </w:r>
      <w:r>
        <w:rPr>
          <w:rStyle w:val="VerbatimChar"/>
        </w:rPr>
        <w:t xml:space="preserve">source</w:t>
      </w:r>
      <w:r>
        <w:t xml:space="preserve"> </w:t>
      </w:r>
      <w:r>
        <w:t xml:space="preserve">block defines the platform builders (such as</w:t>
      </w:r>
      <w:r>
        <w:t xml:space="preserve"> </w:t>
      </w:r>
      <w:r>
        <w:rPr>
          <w:rStyle w:val="VerbatimChar"/>
        </w:rPr>
        <w:t xml:space="preserve">amazon-ebs</w:t>
      </w:r>
      <w:r>
        <w:t xml:space="preserve"> </w:t>
      </w:r>
      <w:r>
        <w:t xml:space="preserve">or</w:t>
      </w:r>
      <w:r>
        <w:t xml:space="preserve"> </w:t>
      </w:r>
      <w:r>
        <w:rPr>
          <w:rStyle w:val="VerbatimChar"/>
        </w:rPr>
        <w:t xml:space="preserve">vsphere-iso</w:t>
      </w:r>
      <w:r>
        <w:t xml:space="preserve">) that interact with target environments, launch build instances, and snapshot output artifacts.</w:t>
      </w:r>
      <w:r>
        <w:br/>
      </w:r>
    </w:p>
    <w:p>
      <w:pPr>
        <w:pStyle w:val="BodyText"/>
      </w:pPr>
      <w:r>
        <w:rPr>
          <w:b/>
          <w:bCs/>
        </w:rPr>
        <w:t xml:space="preserve">Question 2</w:t>
      </w:r>
      <w:r>
        <w:t xml:space="preserve">: Which utility is primarily responsible for performing first-boot machine customization (e.g., expanding root volumes, writing network configs, injecting public keys) on cloud instances deployed from an immutable Golden Image?</w:t>
      </w:r>
    </w:p>
    <w:p>
      <w:pPr>
        <w:numPr>
          <w:ilvl w:val="0"/>
          <w:numId w:val="1266"/>
        </w:numPr>
      </w:pPr>
      <w:r>
        <w:t xml:space="preserve">Cloud-init</w:t>
      </w:r>
    </w:p>
    <w:p>
      <w:pPr>
        <w:numPr>
          <w:ilvl w:val="0"/>
          <w:numId w:val="1266"/>
        </w:numPr>
      </w:pPr>
      <w:r>
        <w:t xml:space="preserve">Kickstart</w:t>
      </w:r>
    </w:p>
    <w:p>
      <w:pPr>
        <w:numPr>
          <w:ilvl w:val="0"/>
          <w:numId w:val="1266"/>
        </w:numPr>
      </w:pPr>
      <w:r>
        <w:t xml:space="preserve">Subiquity</w:t>
      </w:r>
    </w:p>
    <w:p>
      <w:pPr>
        <w:numPr>
          <w:ilvl w:val="0"/>
          <w:numId w:val="1266"/>
        </w:numPr>
      </w:pPr>
      <w:r>
        <w:t xml:space="preserve">Preseed</w:t>
      </w:r>
    </w:p>
    <w:p>
      <w:pPr>
        <w:pStyle w:val="FirstParagraph"/>
      </w:pPr>
      <w:r>
        <w:rPr>
          <w:b/>
          <w:bCs/>
        </w:rPr>
        <w:t xml:space="preserve">Answer</w:t>
      </w:r>
      <w:r>
        <w:t xml:space="preserve">:</w:t>
      </w:r>
      <w:r>
        <w:t xml:space="preserve"> </w:t>
      </w:r>
      <w:r>
        <w:rPr>
          <w:b/>
          <w:bCs/>
        </w:rPr>
        <w:t xml:space="preserve">A</w:t>
      </w:r>
    </w:p>
    <w:p>
      <w:pPr>
        <w:pStyle w:val="BodyText"/>
      </w:pPr>
      <w:r>
        <w:rPr>
          <w:i/>
          <w:iCs/>
        </w:rPr>
        <w:t xml:space="preserve">Explanation</w:t>
      </w:r>
      <w:r>
        <w:t xml:space="preserve">:</w:t>
      </w:r>
      <w:r>
        <w:t xml:space="preserve"> </w:t>
      </w:r>
      <w:r>
        <w:rPr>
          <w:rStyle w:val="VerbatimChar"/>
        </w:rPr>
        <w:t xml:space="preserve">cloud-init</w:t>
      </w:r>
      <w:r>
        <w:t xml:space="preserve"> </w:t>
      </w:r>
      <w:r>
        <w:t xml:space="preserve">is the standard multi-distribution package used to handle early instance initialization on first boot within cloud and virtualization environments.</w:t>
      </w:r>
    </w:p>
    <w:p>
      <w:pPr>
        <w:pStyle w:val="BodyText"/>
      </w:pPr>
      <w:r>
        <w:rPr>
          <w:b/>
          <w:bCs/>
        </w:rPr>
        <w:t xml:space="preserve">Question 3</w:t>
      </w:r>
      <w:r>
        <w:t xml:space="preserve">: In a CI/CD pipeline running automated Packer builds, what is the best practice for passing cloud vendor secret access keys to the build template?</w:t>
      </w:r>
    </w:p>
    <w:p>
      <w:pPr>
        <w:numPr>
          <w:ilvl w:val="0"/>
          <w:numId w:val="1267"/>
        </w:numPr>
      </w:pPr>
      <w:r>
        <w:t xml:space="preserve">Embed credentials directly in</w:t>
      </w:r>
      <w:r>
        <w:t xml:space="preserve"> </w:t>
      </w:r>
      <w:r>
        <w:rPr>
          <w:rStyle w:val="VerbatimChar"/>
        </w:rPr>
        <w:t xml:space="preserve">default</w:t>
      </w:r>
      <w:r>
        <w:t xml:space="preserve"> </w:t>
      </w:r>
      <w:r>
        <w:t xml:space="preserve">values inside the</w:t>
      </w:r>
      <w:r>
        <w:t xml:space="preserve"> </w:t>
      </w:r>
      <w:r>
        <w:rPr>
          <w:rStyle w:val="VerbatimChar"/>
        </w:rPr>
        <w:t xml:space="preserve">variables.tf</w:t>
      </w:r>
      <w:r>
        <w:t xml:space="preserve"> </w:t>
      </w:r>
      <w:r>
        <w:t xml:space="preserve">file.</w:t>
      </w:r>
    </w:p>
    <w:p>
      <w:pPr>
        <w:numPr>
          <w:ilvl w:val="0"/>
          <w:numId w:val="1267"/>
        </w:numPr>
      </w:pPr>
      <w:r>
        <w:t xml:space="preserve">Store plaintext credentials inside the</w:t>
      </w:r>
      <w:r>
        <w:t xml:space="preserve"> </w:t>
      </w:r>
      <w:r>
        <w:rPr>
          <w:rStyle w:val="VerbatimChar"/>
        </w:rPr>
        <w:t xml:space="preserve">http_directory</w:t>
      </w:r>
      <w:r>
        <w:t xml:space="preserve"> </w:t>
      </w:r>
      <w:r>
        <w:t xml:space="preserve">answer file.</w:t>
      </w:r>
    </w:p>
    <w:p>
      <w:pPr>
        <w:numPr>
          <w:ilvl w:val="0"/>
          <w:numId w:val="1267"/>
        </w:numPr>
      </w:pPr>
      <w:r>
        <w:t xml:space="preserve">Pass credentials via environment variables (</w:t>
      </w:r>
      <w:r>
        <w:rPr>
          <w:rStyle w:val="VerbatimChar"/>
        </w:rPr>
        <w:t xml:space="preserve">PKR_VAR_...</w:t>
      </w:r>
      <w:r>
        <w:t xml:space="preserve">) or retrieve them dynamically from a secrets engine.</w:t>
      </w:r>
    </w:p>
    <w:p>
      <w:pPr>
        <w:numPr>
          <w:ilvl w:val="0"/>
          <w:numId w:val="1267"/>
        </w:numPr>
      </w:pPr>
      <w:r>
        <w:t xml:space="preserve">Hardcode credentials in the</w:t>
      </w:r>
      <w:r>
        <w:t xml:space="preserve"> </w:t>
      </w:r>
      <w:r>
        <w:rPr>
          <w:rStyle w:val="VerbatimChar"/>
        </w:rPr>
        <w:t xml:space="preserve">post-processor</w:t>
      </w:r>
      <w:r>
        <w:t xml:space="preserve"> </w:t>
      </w:r>
      <w:r>
        <w:t xml:space="preserve">block.</w:t>
      </w:r>
    </w:p>
    <w:p>
      <w:pPr>
        <w:pStyle w:val="FirstParagraph"/>
      </w:pPr>
      <w:r>
        <w:rPr>
          <w:b/>
          <w:bCs/>
        </w:rPr>
        <w:t xml:space="preserve">Answer</w:t>
      </w:r>
      <w:r>
        <w:t xml:space="preserve">:</w:t>
      </w:r>
      <w:r>
        <w:t xml:space="preserve"> </w:t>
      </w:r>
      <w:r>
        <w:rPr>
          <w:b/>
          <w:bCs/>
        </w:rPr>
        <w:t xml:space="preserve">C</w:t>
      </w:r>
    </w:p>
    <w:p>
      <w:pPr>
        <w:pStyle w:val="BodyText"/>
      </w:pPr>
      <w:r>
        <w:rPr>
          <w:i/>
          <w:iCs/>
        </w:rPr>
        <w:t xml:space="preserve">Explanation</w:t>
      </w:r>
      <w:r>
        <w:t xml:space="preserve">: Credentials should never be hardcoded or stored in source control. Passing environment variables prefixed with</w:t>
      </w:r>
      <w:r>
        <w:t xml:space="preserve"> </w:t>
      </w:r>
      <w:r>
        <w:rPr>
          <w:rStyle w:val="VerbatimChar"/>
        </w:rPr>
        <w:t xml:space="preserve">PKR_VAR_</w:t>
      </w:r>
      <w:r>
        <w:t xml:space="preserve"> </w:t>
      </w:r>
      <w:r>
        <w:t xml:space="preserve">allows Packer to read credentials securely from the runner environment or dynamic key vaults.</w:t>
      </w:r>
    </w:p>
    <w:bookmarkEnd w:id="1041"/>
    <w:bookmarkEnd w:id="1042"/>
    <w:bookmarkStart w:id="1103" w:name="Xd5307b6898a4e620ed9b4431dc9f94df0cc7508"/>
    <w:p>
      <w:pPr>
        <w:pStyle w:val="Heading1"/>
      </w:pPr>
      <w:r>
        <w:t xml:space="preserve">Chapter 17: Enterprise Git Workflows &amp; Internal Internals</w:t>
      </w:r>
    </w:p>
    <w:p>
      <w:pPr>
        <w:pStyle w:val="FirstParagraph"/>
      </w:pPr>
      <w:r>
        <w:t xml:space="preserve">This chapter covers the low-level internals, object models, advanced branch management techniques, and automation hooks within Git. It aligns directly with the</w:t>
      </w:r>
      <w:r>
        <w:t xml:space="preserve"> </w:t>
      </w:r>
      <w:r>
        <w:rPr>
          <w:b/>
          <w:bCs/>
        </w:rPr>
        <w:t xml:space="preserve">LPI 701-200 DevOps Tools Engineer Exam Objectives</w:t>
      </w:r>
      <w:r>
        <w:t xml:space="preserve"> </w:t>
      </w:r>
      <w:r>
        <w:t xml:space="preserve">under Subject Area 701 (Software Configuration Management and Architecture).</w:t>
      </w:r>
    </w:p>
    <w:bookmarkStart w:id="1056" w:name="Xbbeee2b01a658541c31b0247113a914db728c38"/>
    <w:p>
      <w:pPr>
        <w:pStyle w:val="Heading2"/>
      </w:pPr>
      <w:r>
        <w:t xml:space="preserve">17.1 Git Architecture: Object Database (Blobs, Trees, Commits, Tags)</w:t>
      </w:r>
    </w:p>
    <w:p>
      <w:pPr>
        <w:pStyle w:val="FirstParagraph"/>
      </w:pPr>
      <w:r>
        <w:t xml:space="preserve">At its core, Git is a content-addressable filesystem topped by a Version Control System (VCS) interface. Every object stored within Git—whether a file, directory structure, commit history, or tag—is indexed using a 160-bit SHA-1 hash (or 256-bit SHA-256 hash in modern configurations) computed from its contents and headers.</w:t>
      </w:r>
    </w:p>
    <w:bookmarkStart w:id="1046" w:name="the-.git-directory-hierarchy"/>
    <w:p>
      <w:pPr>
        <w:pStyle w:val="Heading3"/>
      </w:pPr>
      <w:r>
        <w:t xml:space="preserve">The</w:t>
      </w:r>
      <w:r>
        <w:t xml:space="preserve"> </w:t>
      </w:r>
      <w:r>
        <w:rPr>
          <w:rStyle w:val="VerbatimChar"/>
        </w:rPr>
        <w:t xml:space="preserve">.git</w:t>
      </w:r>
      <w:r>
        <w:t xml:space="preserve"> </w:t>
      </w:r>
      <w:r>
        <w:t xml:space="preserve">Directory Hierarchy</w:t>
      </w:r>
    </w:p>
    <w:p>
      <w:pPr>
        <w:pStyle w:val="FirstParagraph"/>
      </w:pPr>
      <w:r>
        <w:t xml:space="preserve">Understanding the internal structure of the</w:t>
      </w:r>
      <w:r>
        <w:t xml:space="preserve"> </w:t>
      </w:r>
      <w:r>
        <w:rPr>
          <w:rStyle w:val="VerbatimChar"/>
        </w:rPr>
        <w:t xml:space="preserve">.git</w:t>
      </w:r>
      <w:r>
        <w:t xml:space="preserve"> </w:t>
      </w:r>
      <w:r>
        <w:t xml:space="preserve">directory is crucial for low-level troubleshooting and recovery:</w:t>
      </w:r>
    </w:p>
    <w:p>
      <w:pPr>
        <w:pStyle w:val="CaptionedFigure"/>
      </w:pPr>
      <w:r>
        <w:drawing>
          <wp:inline>
            <wp:extent cx="3131590" cy="1709530"/>
            <wp:effectExtent b="0" l="0" r="0" t="0"/>
            <wp:docPr descr="The .git Directory Hierarchy" title="" id="1044" name="Picture"/>
            <a:graphic>
              <a:graphicData uri="http://schemas.openxmlformats.org/drawingml/2006/picture">
                <pic:pic>
                  <pic:nvPicPr>
                    <pic:cNvPr descr="assets/images/chapter17/17-1-The-.gitt-Directory-Hierarchy.png" id="1045" name="Picture"/>
                    <pic:cNvPicPr>
                      <a:picLocks noChangeArrowheads="1" noChangeAspect="1"/>
                    </pic:cNvPicPr>
                  </pic:nvPicPr>
                  <pic:blipFill>
                    <a:blip r:embed="rId1043"/>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The</w:t>
      </w:r>
      <w:r>
        <w:t xml:space="preserve"> </w:t>
      </w:r>
      <w:r>
        <w:rPr>
          <w:rStyle w:val="VerbatimChar"/>
        </w:rPr>
        <w:t xml:space="preserve">.git</w:t>
      </w:r>
      <w:r>
        <w:t xml:space="preserve"> </w:t>
      </w:r>
      <w:r>
        <w:t xml:space="preserve">Directory Hierarchy</w:t>
      </w:r>
    </w:p>
    <w:bookmarkEnd w:id="1046"/>
    <w:bookmarkStart w:id="1054" w:name="the-four-core-git-object-types"/>
    <w:p>
      <w:pPr>
        <w:pStyle w:val="Heading3"/>
      </w:pPr>
      <w:r>
        <w:t xml:space="preserve">The Four Core Git Object Types</w:t>
      </w:r>
    </w:p>
    <w:p>
      <w:pPr>
        <w:pStyle w:val="CaptionedFigure"/>
      </w:pPr>
      <w:r>
        <w:drawing>
          <wp:inline>
            <wp:extent cx="3131590" cy="1709530"/>
            <wp:effectExtent b="0" l="0" r="0" t="0"/>
            <wp:docPr descr="GIT OBJECT DATABASE" title="" id="1048" name="Picture"/>
            <a:graphic>
              <a:graphicData uri="http://schemas.openxmlformats.org/drawingml/2006/picture">
                <pic:pic>
                  <pic:nvPicPr>
                    <pic:cNvPr descr="assets/images/chapter17/17-1-GIT-OBJECT-DATABASE.png" id="1049" name="Picture"/>
                    <pic:cNvPicPr>
                      <a:picLocks noChangeArrowheads="1" noChangeAspect="1"/>
                    </pic:cNvPicPr>
                  </pic:nvPicPr>
                  <pic:blipFill>
                    <a:blip r:embed="rId1047"/>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GIT OBJECT DATABASE</w:t>
      </w:r>
    </w:p>
    <w:bookmarkStart w:id="1050" w:name="blob-binary-large-object"/>
    <w:p>
      <w:pPr>
        <w:pStyle w:val="Heading4"/>
      </w:pPr>
      <w:r>
        <w:t xml:space="preserve">1. Blob (Binary Large Object)</w:t>
      </w:r>
    </w:p>
    <w:p>
      <w:pPr>
        <w:pStyle w:val="FirstParagraph"/>
      </w:pPr>
      <w:r>
        <w:t xml:space="preserve">A</w:t>
      </w:r>
      <w:r>
        <w:t xml:space="preserve"> </w:t>
      </w:r>
      <w:r>
        <w:rPr>
          <w:b/>
          <w:bCs/>
        </w:rPr>
        <w:t xml:space="preserve">blob</w:t>
      </w:r>
      <w:r>
        <w:t xml:space="preserve"> </w:t>
      </w:r>
      <w:r>
        <w:t xml:space="preserve">stores raw file content without associated file metadata such as filenames, directory locations, or permissions.</w:t>
      </w:r>
    </w:p>
    <w:p>
      <w:pPr>
        <w:pStyle w:val="Compact"/>
        <w:numPr>
          <w:ilvl w:val="0"/>
          <w:numId w:val="1268"/>
        </w:numPr>
      </w:pPr>
      <w:r>
        <w:t xml:space="preserve">If two files in different directories contain identical content, Git stores a single blob object for both.</w:t>
      </w:r>
    </w:p>
    <w:bookmarkEnd w:id="1050"/>
    <w:bookmarkStart w:id="1051" w:name="tree-object"/>
    <w:p>
      <w:pPr>
        <w:pStyle w:val="Heading4"/>
      </w:pPr>
      <w:r>
        <w:t xml:space="preserve">2. Tree Object</w:t>
      </w:r>
    </w:p>
    <w:p>
      <w:pPr>
        <w:pStyle w:val="FirstParagraph"/>
      </w:pPr>
      <w:r>
        <w:t xml:space="preserve">A</w:t>
      </w:r>
      <w:r>
        <w:t xml:space="preserve"> </w:t>
      </w:r>
      <w:r>
        <w:rPr>
          <w:b/>
          <w:bCs/>
        </w:rPr>
        <w:t xml:space="preserve">tree</w:t>
      </w:r>
      <w:r>
        <w:t xml:space="preserve"> </w:t>
      </w:r>
      <w:r>
        <w:t xml:space="preserve">represents a directory state. It maps filenames, file permissions (POSIX modes), and object types to their corresponding SHA-1 hash references (pointing to blobs or nested trees).</w:t>
      </w:r>
    </w:p>
    <w:bookmarkEnd w:id="1051"/>
    <w:bookmarkStart w:id="1052" w:name="commit-object"/>
    <w:p>
      <w:pPr>
        <w:pStyle w:val="Heading4"/>
      </w:pPr>
      <w:r>
        <w:t xml:space="preserve">3. Commit Object</w:t>
      </w:r>
    </w:p>
    <w:p>
      <w:pPr>
        <w:pStyle w:val="FirstParagraph"/>
      </w:pPr>
      <w:r>
        <w:t xml:space="preserve">A</w:t>
      </w:r>
      <w:r>
        <w:t xml:space="preserve"> </w:t>
      </w:r>
      <w:r>
        <w:rPr>
          <w:b/>
          <w:bCs/>
        </w:rPr>
        <w:t xml:space="preserve">commit</w:t>
      </w:r>
      <w:r>
        <w:t xml:space="preserve"> </w:t>
      </w:r>
      <w:r>
        <w:t xml:space="preserve">links a root tree object to a historical timeline. It contains:</w:t>
      </w:r>
    </w:p>
    <w:p>
      <w:pPr>
        <w:numPr>
          <w:ilvl w:val="0"/>
          <w:numId w:val="1269"/>
        </w:numPr>
      </w:pPr>
      <w:r>
        <w:t xml:space="preserve">The SHA-1 hash of the root tree.</w:t>
      </w:r>
    </w:p>
    <w:p>
      <w:pPr>
        <w:numPr>
          <w:ilvl w:val="0"/>
          <w:numId w:val="1269"/>
        </w:numPr>
      </w:pPr>
      <w:r>
        <w:t xml:space="preserve">Parent commit hash(es) (zero for initial commit, one for standard commit, two or more for merges).</w:t>
      </w:r>
    </w:p>
    <w:p>
      <w:pPr>
        <w:numPr>
          <w:ilvl w:val="0"/>
          <w:numId w:val="1269"/>
        </w:numPr>
      </w:pPr>
      <w:r>
        <w:t xml:space="preserve">Author metadata (name, email, timestamp).</w:t>
      </w:r>
    </w:p>
    <w:p>
      <w:pPr>
        <w:numPr>
          <w:ilvl w:val="0"/>
          <w:numId w:val="1269"/>
        </w:numPr>
      </w:pPr>
      <w:r>
        <w:t xml:space="preserve">Committer metadata (name, email, timestamp).</w:t>
      </w:r>
    </w:p>
    <w:p>
      <w:pPr>
        <w:numPr>
          <w:ilvl w:val="0"/>
          <w:numId w:val="1269"/>
        </w:numPr>
      </w:pPr>
      <w:r>
        <w:t xml:space="preserve">Commit message string and optional GPG signature.</w:t>
      </w:r>
    </w:p>
    <w:bookmarkEnd w:id="1052"/>
    <w:bookmarkStart w:id="1053" w:name="tag-object"/>
    <w:p>
      <w:pPr>
        <w:pStyle w:val="Heading4"/>
      </w:pPr>
      <w:r>
        <w:t xml:space="preserve">4. Tag Object</w:t>
      </w:r>
    </w:p>
    <w:p>
      <w:pPr>
        <w:pStyle w:val="FirstParagraph"/>
      </w:pPr>
      <w:r>
        <w:t xml:space="preserve">An</w:t>
      </w:r>
      <w:r>
        <w:t xml:space="preserve"> </w:t>
      </w:r>
      <w:r>
        <w:rPr>
          <w:b/>
          <w:bCs/>
        </w:rPr>
        <w:t xml:space="preserve">annotated tag</w:t>
      </w:r>
      <w:r>
        <w:t xml:space="preserve"> </w:t>
      </w:r>
      <w:r>
        <w:t xml:space="preserve">creates an explicit reference to a specific commit object. It contains the target commit SHA-1, tag name, tagger details, timestamp, message, and optional cryptographic signature. (Note:</w:t>
      </w:r>
      <w:r>
        <w:t xml:space="preserve"> </w:t>
      </w:r>
      <w:r>
        <w:rPr>
          <w:i/>
          <w:iCs/>
        </w:rPr>
        <w:t xml:space="preserve">Lightweight tags</w:t>
      </w:r>
      <w:r>
        <w:t xml:space="preserve"> </w:t>
      </w:r>
      <w:r>
        <w:t xml:space="preserve">are simple pointers stored under</w:t>
      </w:r>
      <w:r>
        <w:t xml:space="preserve"> </w:t>
      </w:r>
      <w:r>
        <w:rPr>
          <w:rStyle w:val="VerbatimChar"/>
        </w:rPr>
        <w:t xml:space="preserve">.git/refs/tags/</w:t>
      </w:r>
      <w:r>
        <w:t xml:space="preserve"> </w:t>
      </w:r>
      <w:r>
        <w:t xml:space="preserve">without creating a dedicated object in</w:t>
      </w:r>
      <w:r>
        <w:t xml:space="preserve"> </w:t>
      </w:r>
      <w:r>
        <w:rPr>
          <w:rStyle w:val="VerbatimChar"/>
        </w:rPr>
        <w:t xml:space="preserve">.git/objects/</w:t>
      </w:r>
      <w:r>
        <w:t xml:space="preserve">).</w:t>
      </w:r>
    </w:p>
    <w:bookmarkEnd w:id="1053"/>
    <w:bookmarkEnd w:id="1054"/>
    <w:bookmarkStart w:id="1055" w:name="X6629ae179b2de9d572ed279cc5d3b1e029403d8"/>
    <w:p>
      <w:pPr>
        <w:pStyle w:val="Heading3"/>
      </w:pPr>
      <w:r>
        <w:t xml:space="preserve">Low-Level Plumbing Commands for Object Inspection</w:t>
      </w:r>
    </w:p>
    <w:p>
      <w:pPr>
        <w:pStyle w:val="FirstParagraph"/>
      </w:pPr>
      <w:r>
        <w:t xml:space="preserve">Git commands fall into two categories:</w:t>
      </w:r>
      <w:r>
        <w:t xml:space="preserve"> </w:t>
      </w:r>
      <w:r>
        <w:rPr>
          <w:b/>
          <w:bCs/>
        </w:rPr>
        <w:t xml:space="preserve">Porcelain</w:t>
      </w:r>
      <w:r>
        <w:t xml:space="preserve"> </w:t>
      </w:r>
      <w:r>
        <w:t xml:space="preserve">(high-level user commands like</w:t>
      </w:r>
      <w:r>
        <w:t xml:space="preserve"> </w:t>
      </w:r>
      <w:r>
        <w:rPr>
          <w:rStyle w:val="VerbatimChar"/>
        </w:rPr>
        <w:t xml:space="preserve">git add</w:t>
      </w:r>
      <w:r>
        <w:t xml:space="preserve">,</w:t>
      </w:r>
      <w:r>
        <w:t xml:space="preserve"> </w:t>
      </w:r>
      <w:r>
        <w:rPr>
          <w:rStyle w:val="VerbatimChar"/>
        </w:rPr>
        <w:t xml:space="preserve">git commit</w:t>
      </w:r>
      <w:r>
        <w:t xml:space="preserve">) and</w:t>
      </w:r>
      <w:r>
        <w:t xml:space="preserve"> </w:t>
      </w:r>
      <w:r>
        <w:rPr>
          <w:b/>
          <w:bCs/>
        </w:rPr>
        <w:t xml:space="preserve">Plumbing</w:t>
      </w:r>
      <w:r>
        <w:t xml:space="preserve"> </w:t>
      </w:r>
      <w:r>
        <w:t xml:space="preserve">(low-level structural commands like</w:t>
      </w:r>
      <w:r>
        <w:t xml:space="preserve"> </w:t>
      </w:r>
      <w:r>
        <w:rPr>
          <w:rStyle w:val="VerbatimChar"/>
        </w:rPr>
        <w:t xml:space="preserve">git cat-file</w:t>
      </w:r>
      <w:r>
        <w:t xml:space="preserve">,</w:t>
      </w:r>
      <w:r>
        <w:t xml:space="preserve"> </w:t>
      </w:r>
      <w:r>
        <w:rPr>
          <w:rStyle w:val="VerbatimChar"/>
        </w:rPr>
        <w:t xml:space="preserve">git hash-object</w:t>
      </w:r>
      <w:r>
        <w:t xml:space="preserve">).</w:t>
      </w:r>
    </w:p>
    <w:p>
      <w:pPr>
        <w:pStyle w:val="SourceCode"/>
      </w:pPr>
      <w:r>
        <w:rPr>
          <w:rStyle w:val="CommentTok"/>
        </w:rPr>
        <w:t xml:space="preserve"># 1. Calculate SHA-1 object hash for a file without writing to database</w:t>
      </w:r>
      <w:r>
        <w:br/>
      </w:r>
      <w:r>
        <w:rPr>
          <w:rStyle w:val="FunctionTok"/>
        </w:rPr>
        <w:t xml:space="preserve">git</w:t>
      </w:r>
      <w:r>
        <w:rPr>
          <w:rStyle w:val="NormalTok"/>
        </w:rPr>
        <w:t xml:space="preserve"> hash-object path/to/file.py</w:t>
      </w:r>
      <w:r>
        <w:br/>
      </w:r>
      <w:r>
        <w:br/>
      </w:r>
      <w:r>
        <w:rPr>
          <w:rStyle w:val="CommentTok"/>
        </w:rPr>
        <w:t xml:space="preserve"># 2. Calculate hash AND write blob object to .git/objects/</w:t>
      </w:r>
      <w:r>
        <w:br/>
      </w:r>
      <w:r>
        <w:rPr>
          <w:rStyle w:val="FunctionTok"/>
        </w:rPr>
        <w:t xml:space="preserve">git</w:t>
      </w:r>
      <w:r>
        <w:rPr>
          <w:rStyle w:val="NormalTok"/>
        </w:rPr>
        <w:t xml:space="preserve"> hash-object </w:t>
      </w:r>
      <w:r>
        <w:rPr>
          <w:rStyle w:val="AttributeTok"/>
        </w:rPr>
        <w:t xml:space="preserve">-w</w:t>
      </w:r>
      <w:r>
        <w:rPr>
          <w:rStyle w:val="NormalTok"/>
        </w:rPr>
        <w:t xml:space="preserve"> path/to/file.py</w:t>
      </w:r>
      <w:r>
        <w:br/>
      </w:r>
      <w:r>
        <w:br/>
      </w:r>
      <w:r>
        <w:rPr>
          <w:rStyle w:val="CommentTok"/>
        </w:rPr>
        <w:t xml:space="preserve"># 3. Inspect the TYPE of an object by its SHA-1 hash</w:t>
      </w:r>
      <w:r>
        <w:br/>
      </w:r>
      <w:r>
        <w:rPr>
          <w:rStyle w:val="FunctionTok"/>
        </w:rPr>
        <w:t xml:space="preserve">git</w:t>
      </w:r>
      <w:r>
        <w:rPr>
          <w:rStyle w:val="NormalTok"/>
        </w:rPr>
        <w:t xml:space="preserve"> cat-file </w:t>
      </w:r>
      <w:r>
        <w:rPr>
          <w:rStyle w:val="AttributeTok"/>
        </w:rPr>
        <w:t xml:space="preserve">-t</w:t>
      </w:r>
      <w:r>
        <w:rPr>
          <w:rStyle w:val="NormalTok"/>
        </w:rPr>
        <w:t xml:space="preserve"> 8f3a2c4b...</w:t>
      </w:r>
      <w:r>
        <w:br/>
      </w:r>
      <w:r>
        <w:br/>
      </w:r>
      <w:r>
        <w:rPr>
          <w:rStyle w:val="CommentTok"/>
        </w:rPr>
        <w:t xml:space="preserve"># 4. Inspect the SIZE of an object in bytes</w:t>
      </w:r>
      <w:r>
        <w:br/>
      </w:r>
      <w:r>
        <w:rPr>
          <w:rStyle w:val="FunctionTok"/>
        </w:rPr>
        <w:t xml:space="preserve">git</w:t>
      </w:r>
      <w:r>
        <w:rPr>
          <w:rStyle w:val="NormalTok"/>
        </w:rPr>
        <w:t xml:space="preserve"> cat-file </w:t>
      </w:r>
      <w:r>
        <w:rPr>
          <w:rStyle w:val="AttributeTok"/>
        </w:rPr>
        <w:t xml:space="preserve">-s</w:t>
      </w:r>
      <w:r>
        <w:rPr>
          <w:rStyle w:val="NormalTok"/>
        </w:rPr>
        <w:t xml:space="preserve"> 8f3a2c4b...</w:t>
      </w:r>
      <w:r>
        <w:br/>
      </w:r>
      <w:r>
        <w:br/>
      </w:r>
      <w:r>
        <w:rPr>
          <w:rStyle w:val="CommentTok"/>
        </w:rPr>
        <w:t xml:space="preserve"># 5. Display the formatted CONTENTS of an object</w:t>
      </w:r>
      <w:r>
        <w:br/>
      </w:r>
      <w:r>
        <w:rPr>
          <w:rStyle w:val="FunctionTok"/>
        </w:rPr>
        <w:t xml:space="preserve">git</w:t>
      </w:r>
      <w:r>
        <w:rPr>
          <w:rStyle w:val="NormalTok"/>
        </w:rPr>
        <w:t xml:space="preserve"> cat-file </w:t>
      </w:r>
      <w:r>
        <w:rPr>
          <w:rStyle w:val="AttributeTok"/>
        </w:rPr>
        <w:t xml:space="preserve">-p</w:t>
      </w:r>
      <w:r>
        <w:rPr>
          <w:rStyle w:val="NormalTok"/>
        </w:rPr>
        <w:t xml:space="preserve"> 8f3a2c4b...</w:t>
      </w:r>
    </w:p>
    <w:bookmarkEnd w:id="1055"/>
    <w:bookmarkEnd w:id="1056"/>
    <w:bookmarkStart w:id="1067" w:name="Xe9da7fe318921fbb1a9172898e0d777cb6f0ff6"/>
    <w:p>
      <w:pPr>
        <w:pStyle w:val="Heading2"/>
      </w:pPr>
      <w:r>
        <w:t xml:space="preserve">17.2 Branching Models: GitFlow, Trunk-Based Development, and Feature Branching</w:t>
      </w:r>
    </w:p>
    <w:p>
      <w:pPr>
        <w:pStyle w:val="FirstParagraph"/>
      </w:pPr>
      <w:r>
        <w:t xml:space="preserve">Choosing an appropriate branching strategy directly influences CI/CD release frequency, merge conflict probability, and team collaboration speed.</w:t>
      </w:r>
    </w:p>
    <w:bookmarkStart w:id="1057" w:name="comparative-architectural-analysis"/>
    <w:p>
      <w:pPr>
        <w:pStyle w:val="Heading3"/>
      </w:pPr>
      <w:r>
        <w:t xml:space="preserve">Comparative Architectural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GitFlow</w:t>
            </w:r>
          </w:p>
        </w:tc>
        <w:tc>
          <w:tcPr/>
          <w:p>
            <w:pPr>
              <w:pStyle w:val="Compact"/>
              <w:jc w:val="left"/>
            </w:pPr>
            <w:r>
              <w:t xml:space="preserve">Trunk-Based Development</w:t>
            </w:r>
          </w:p>
        </w:tc>
        <w:tc>
          <w:tcPr/>
          <w:p>
            <w:pPr>
              <w:pStyle w:val="Compact"/>
              <w:jc w:val="left"/>
            </w:pPr>
            <w:r>
              <w:t xml:space="preserve">Feature Branching</w:t>
            </w:r>
          </w:p>
        </w:tc>
      </w:tr>
      <w:tr>
        <w:tc>
          <w:tcPr/>
          <w:p>
            <w:pPr>
              <w:pStyle w:val="Compact"/>
              <w:jc w:val="left"/>
            </w:pPr>
            <w:r>
              <w:rPr>
                <w:b/>
                <w:bCs/>
              </w:rPr>
              <w:t xml:space="preserve">Primary Branches</w:t>
            </w:r>
          </w:p>
        </w:tc>
        <w:tc>
          <w:tcPr/>
          <w:p>
            <w:pPr>
              <w:pStyle w:val="Compact"/>
              <w:jc w:val="left"/>
            </w:pPr>
            <w:r>
              <w:rPr>
                <w:rStyle w:val="VerbatimChar"/>
              </w:rPr>
              <w:t xml:space="preserve">main</w:t>
            </w:r>
            <w:r>
              <w:t xml:space="preserve">,</w:t>
            </w:r>
            <w:r>
              <w:t xml:space="preserve"> </w:t>
            </w:r>
            <w:r>
              <w:rPr>
                <w:rStyle w:val="VerbatimChar"/>
              </w:rPr>
              <w:t xml:space="preserve">develop</w:t>
            </w:r>
          </w:p>
        </w:tc>
        <w:tc>
          <w:tcPr/>
          <w:p>
            <w:pPr>
              <w:pStyle w:val="Compact"/>
              <w:jc w:val="left"/>
            </w:pPr>
            <w:r>
              <w:rPr>
                <w:rStyle w:val="VerbatimChar"/>
              </w:rPr>
              <w:t xml:space="preserve">main</w:t>
            </w:r>
            <w:r>
              <w:t xml:space="preserve"> </w:t>
            </w:r>
            <w:r>
              <w:t xml:space="preserve">(trunk)</w:t>
            </w:r>
          </w:p>
        </w:tc>
        <w:tc>
          <w:tcPr/>
          <w:p>
            <w:pPr>
              <w:pStyle w:val="Compact"/>
              <w:jc w:val="left"/>
            </w:pPr>
            <w:r>
              <w:rPr>
                <w:rStyle w:val="VerbatimChar"/>
              </w:rPr>
              <w:t xml:space="preserve">main</w:t>
            </w:r>
          </w:p>
        </w:tc>
      </w:tr>
      <w:tr>
        <w:tc>
          <w:tcPr/>
          <w:p>
            <w:pPr>
              <w:pStyle w:val="Compact"/>
              <w:jc w:val="left"/>
            </w:pPr>
            <w:r>
              <w:rPr>
                <w:b/>
                <w:bCs/>
              </w:rPr>
              <w:t xml:space="preserve">Supporting Branches</w:t>
            </w:r>
          </w:p>
        </w:tc>
        <w:tc>
          <w:tcPr/>
          <w:p>
            <w:pPr>
              <w:pStyle w:val="Compact"/>
              <w:jc w:val="left"/>
            </w:pPr>
            <w:r>
              <w:rPr>
                <w:rStyle w:val="VerbatimChar"/>
              </w:rPr>
              <w:t xml:space="preserve">feature/*</w:t>
            </w:r>
            <w:r>
              <w:t xml:space="preserve">,</w:t>
            </w:r>
            <w:r>
              <w:t xml:space="preserve"> </w:t>
            </w:r>
            <w:r>
              <w:rPr>
                <w:rStyle w:val="VerbatimChar"/>
              </w:rPr>
              <w:t xml:space="preserve">release/*</w:t>
            </w:r>
            <w:r>
              <w:t xml:space="preserve">,</w:t>
            </w:r>
            <w:r>
              <w:t xml:space="preserve"> </w:t>
            </w:r>
            <w:r>
              <w:rPr>
                <w:rStyle w:val="VerbatimChar"/>
              </w:rPr>
              <w:t xml:space="preserve">hotfix/*</w:t>
            </w:r>
          </w:p>
        </w:tc>
        <w:tc>
          <w:tcPr/>
          <w:p>
            <w:pPr>
              <w:pStyle w:val="Compact"/>
              <w:jc w:val="left"/>
            </w:pPr>
            <w:r>
              <w:t xml:space="preserve">Short-lived</w:t>
            </w:r>
            <w:r>
              <w:t xml:space="preserve"> </w:t>
            </w:r>
            <w:r>
              <w:rPr>
                <w:rStyle w:val="VerbatimChar"/>
              </w:rPr>
              <w:t xml:space="preserve">feature/*</w:t>
            </w:r>
            <w:r>
              <w:t xml:space="preserve"> </w:t>
            </w:r>
            <w:r>
              <w:t xml:space="preserve">(&lt; 24 hours)</w:t>
            </w:r>
          </w:p>
        </w:tc>
        <w:tc>
          <w:tcPr/>
          <w:p>
            <w:pPr>
              <w:pStyle w:val="Compact"/>
              <w:jc w:val="left"/>
            </w:pPr>
            <w:r>
              <w:t xml:space="preserve">Long-lived</w:t>
            </w:r>
            <w:r>
              <w:t xml:space="preserve"> </w:t>
            </w:r>
            <w:r>
              <w:rPr>
                <w:rStyle w:val="VerbatimChar"/>
              </w:rPr>
              <w:t xml:space="preserve">feature/*</w:t>
            </w:r>
          </w:p>
        </w:tc>
      </w:tr>
      <w:tr>
        <w:tc>
          <w:tcPr/>
          <w:p>
            <w:pPr>
              <w:pStyle w:val="Compact"/>
              <w:jc w:val="left"/>
            </w:pPr>
            <w:r>
              <w:rPr>
                <w:b/>
                <w:bCs/>
              </w:rPr>
              <w:t xml:space="preserve">Integration Frequency</w:t>
            </w:r>
          </w:p>
        </w:tc>
        <w:tc>
          <w:tcPr/>
          <w:p>
            <w:pPr>
              <w:pStyle w:val="Compact"/>
              <w:jc w:val="left"/>
            </w:pPr>
            <w:r>
              <w:t xml:space="preserve">Low (at end of release cycle)</w:t>
            </w:r>
          </w:p>
        </w:tc>
        <w:tc>
          <w:tcPr/>
          <w:p>
            <w:pPr>
              <w:pStyle w:val="Compact"/>
              <w:jc w:val="left"/>
            </w:pPr>
            <w:r>
              <w:t xml:space="preserve">High (multiple times per day)</w:t>
            </w:r>
          </w:p>
        </w:tc>
        <w:tc>
          <w:tcPr/>
          <w:p>
            <w:pPr>
              <w:pStyle w:val="Compact"/>
              <w:jc w:val="left"/>
            </w:pPr>
            <w:r>
              <w:t xml:space="preserve">Medium (upon feature completion)</w:t>
            </w:r>
          </w:p>
        </w:tc>
      </w:tr>
      <w:tr>
        <w:tc>
          <w:tcPr/>
          <w:p>
            <w:pPr>
              <w:pStyle w:val="Compact"/>
              <w:jc w:val="left"/>
            </w:pPr>
            <w:r>
              <w:rPr>
                <w:b/>
                <w:bCs/>
              </w:rPr>
              <w:t xml:space="preserve">Deployment Target</w:t>
            </w:r>
          </w:p>
        </w:tc>
        <w:tc>
          <w:tcPr/>
          <w:p>
            <w:pPr>
              <w:pStyle w:val="Compact"/>
              <w:jc w:val="left"/>
            </w:pPr>
            <w:r>
              <w:t xml:space="preserve">Scheduled enterprise releases</w:t>
            </w:r>
          </w:p>
        </w:tc>
        <w:tc>
          <w:tcPr/>
          <w:p>
            <w:pPr>
              <w:pStyle w:val="Compact"/>
              <w:jc w:val="left"/>
            </w:pPr>
            <w:r>
              <w:t xml:space="preserve">Continuous Deployment (CD)</w:t>
            </w:r>
          </w:p>
        </w:tc>
        <w:tc>
          <w:tcPr/>
          <w:p>
            <w:pPr>
              <w:pStyle w:val="Compact"/>
              <w:jc w:val="left"/>
            </w:pPr>
            <w:r>
              <w:t xml:space="preserve">Continuous Integration (CI)</w:t>
            </w:r>
          </w:p>
        </w:tc>
      </w:tr>
      <w:tr>
        <w:tc>
          <w:tcPr/>
          <w:p>
            <w:pPr>
              <w:pStyle w:val="Compact"/>
              <w:jc w:val="left"/>
            </w:pPr>
            <w:r>
              <w:rPr>
                <w:b/>
                <w:bCs/>
              </w:rPr>
              <w:t xml:space="preserve">Complexity / Overhead</w:t>
            </w:r>
          </w:p>
        </w:tc>
        <w:tc>
          <w:tcPr/>
          <w:p>
            <w:pPr>
              <w:pStyle w:val="Compact"/>
              <w:jc w:val="left"/>
            </w:pPr>
            <w:r>
              <w:t xml:space="preserve">High branch maintenance overhead</w:t>
            </w:r>
          </w:p>
        </w:tc>
        <w:tc>
          <w:tcPr/>
          <w:p>
            <w:pPr>
              <w:pStyle w:val="Compact"/>
              <w:jc w:val="left"/>
            </w:pPr>
            <w:r>
              <w:t xml:space="preserve">Low overhead; requires feature flags</w:t>
            </w:r>
          </w:p>
        </w:tc>
        <w:tc>
          <w:tcPr/>
          <w:p>
            <w:pPr>
              <w:pStyle w:val="Compact"/>
              <w:jc w:val="left"/>
            </w:pPr>
            <w:r>
              <w:t xml:space="preserve">Moderate overhead</w:t>
            </w:r>
          </w:p>
        </w:tc>
      </w:tr>
    </w:tbl>
    <w:bookmarkEnd w:id="1057"/>
    <w:bookmarkStart w:id="1066" w:name="branching-model-architectures"/>
    <w:p>
      <w:pPr>
        <w:pStyle w:val="Heading3"/>
      </w:pPr>
      <w:r>
        <w:t xml:space="preserve">Branching Model Architectures</w:t>
      </w:r>
    </w:p>
    <w:bookmarkStart w:id="1061" w:name="gitflow-model"/>
    <w:p>
      <w:pPr>
        <w:pStyle w:val="Heading4"/>
      </w:pPr>
      <w:r>
        <w:t xml:space="preserve">1. GitFlow Model</w:t>
      </w:r>
    </w:p>
    <w:p>
      <w:pPr>
        <w:pStyle w:val="FirstParagraph"/>
      </w:pPr>
      <w:r>
        <w:t xml:space="preserve">GitFlow utilizes strict separation of roles across multiple long-running branches.</w:t>
      </w:r>
    </w:p>
    <w:p>
      <w:pPr>
        <w:pStyle w:val="CaptionedFigure"/>
      </w:pPr>
      <w:r>
        <w:drawing>
          <wp:inline>
            <wp:extent cx="3131590" cy="1709530"/>
            <wp:effectExtent b="0" l="0" r="0" t="0"/>
            <wp:docPr descr="GitFlow Model" title="" id="1059" name="Picture"/>
            <a:graphic>
              <a:graphicData uri="http://schemas.openxmlformats.org/drawingml/2006/picture">
                <pic:pic>
                  <pic:nvPicPr>
                    <pic:cNvPr descr="assets/images/chapter17/17-2-1-GitFlow-Model.png" id="1060" name="Picture"/>
                    <pic:cNvPicPr>
                      <a:picLocks noChangeArrowheads="1" noChangeAspect="1"/>
                    </pic:cNvPicPr>
                  </pic:nvPicPr>
                  <pic:blipFill>
                    <a:blip r:embed="rId1058"/>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GitFlow Model</w:t>
      </w:r>
    </w:p>
    <w:p>
      <w:pPr>
        <w:numPr>
          <w:ilvl w:val="0"/>
          <w:numId w:val="1270"/>
        </w:numPr>
      </w:pPr>
      <w:r>
        <w:rPr>
          <w:rStyle w:val="VerbatimChar"/>
          <w:b/>
          <w:bCs/>
        </w:rPr>
        <w:t xml:space="preserve">main</w:t>
      </w:r>
      <w:r>
        <w:t xml:space="preserve">: Stores official production history. Every commit is tagged with a release version.</w:t>
      </w:r>
    </w:p>
    <w:p>
      <w:pPr>
        <w:numPr>
          <w:ilvl w:val="0"/>
          <w:numId w:val="1270"/>
        </w:numPr>
      </w:pPr>
      <w:r>
        <w:rPr>
          <w:rStyle w:val="VerbatimChar"/>
          <w:b/>
          <w:bCs/>
        </w:rPr>
        <w:t xml:space="preserve">develop</w:t>
      </w:r>
      <w:r>
        <w:t xml:space="preserve">: Serves as the integration branch for features.</w:t>
      </w:r>
    </w:p>
    <w:p>
      <w:pPr>
        <w:numPr>
          <w:ilvl w:val="0"/>
          <w:numId w:val="1270"/>
        </w:numPr>
      </w:pPr>
      <w:r>
        <w:rPr>
          <w:rStyle w:val="VerbatimChar"/>
          <w:b/>
          <w:bCs/>
        </w:rPr>
        <w:t xml:space="preserve">feature/*</w:t>
      </w:r>
      <w:r>
        <w:t xml:space="preserve">: Cloned off</w:t>
      </w:r>
      <w:r>
        <w:t xml:space="preserve"> </w:t>
      </w:r>
      <w:r>
        <w:rPr>
          <w:rStyle w:val="VerbatimChar"/>
        </w:rPr>
        <w:t xml:space="preserve">develop</w:t>
      </w:r>
      <w:r>
        <w:t xml:space="preserve">; merged back into</w:t>
      </w:r>
      <w:r>
        <w:t xml:space="preserve"> </w:t>
      </w:r>
      <w:r>
        <w:rPr>
          <w:rStyle w:val="VerbatimChar"/>
        </w:rPr>
        <w:t xml:space="preserve">develop</w:t>
      </w:r>
      <w:r>
        <w:t xml:space="preserve"> </w:t>
      </w:r>
      <w:r>
        <w:t xml:space="preserve">via Pull Request.</w:t>
      </w:r>
    </w:p>
    <w:p>
      <w:pPr>
        <w:numPr>
          <w:ilvl w:val="0"/>
          <w:numId w:val="1270"/>
        </w:numPr>
      </w:pPr>
      <w:r>
        <w:rPr>
          <w:rStyle w:val="VerbatimChar"/>
          <w:b/>
          <w:bCs/>
        </w:rPr>
        <w:t xml:space="preserve">release/*</w:t>
      </w:r>
      <w:r>
        <w:t xml:space="preserve">: Forked off</w:t>
      </w:r>
      <w:r>
        <w:t xml:space="preserve"> </w:t>
      </w:r>
      <w:r>
        <w:rPr>
          <w:rStyle w:val="VerbatimChar"/>
        </w:rPr>
        <w:t xml:space="preserve">develop</w:t>
      </w:r>
      <w:r>
        <w:t xml:space="preserve"> </w:t>
      </w:r>
      <w:r>
        <w:t xml:space="preserve">when a release scope is met; only bug fixes and documentation are committed here before merging to both</w:t>
      </w:r>
      <w:r>
        <w:t xml:space="preserve"> </w:t>
      </w:r>
      <w:r>
        <w:rPr>
          <w:rStyle w:val="VerbatimChar"/>
        </w:rPr>
        <w:t xml:space="preserve">main</w:t>
      </w:r>
      <w:r>
        <w:t xml:space="preserve"> </w:t>
      </w:r>
      <w:r>
        <w:t xml:space="preserve">and</w:t>
      </w:r>
      <w:r>
        <w:t xml:space="preserve"> </w:t>
      </w:r>
      <w:r>
        <w:rPr>
          <w:rStyle w:val="VerbatimChar"/>
        </w:rPr>
        <w:t xml:space="preserve">develop</w:t>
      </w:r>
      <w:r>
        <w:t xml:space="preserve">.</w:t>
      </w:r>
    </w:p>
    <w:p>
      <w:pPr>
        <w:numPr>
          <w:ilvl w:val="0"/>
          <w:numId w:val="1270"/>
        </w:numPr>
      </w:pPr>
      <w:r>
        <w:rPr>
          <w:rStyle w:val="VerbatimChar"/>
          <w:b/>
          <w:bCs/>
        </w:rPr>
        <w:t xml:space="preserve">hotfix/*</w:t>
      </w:r>
      <w:r>
        <w:t xml:space="preserve">: Forked directly off</w:t>
      </w:r>
      <w:r>
        <w:t xml:space="preserve"> </w:t>
      </w:r>
      <w:r>
        <w:rPr>
          <w:rStyle w:val="VerbatimChar"/>
        </w:rPr>
        <w:t xml:space="preserve">main</w:t>
      </w:r>
      <w:r>
        <w:t xml:space="preserve"> </w:t>
      </w:r>
      <w:r>
        <w:t xml:space="preserve">to address critical production issues; merged back to both</w:t>
      </w:r>
      <w:r>
        <w:t xml:space="preserve"> </w:t>
      </w:r>
      <w:r>
        <w:rPr>
          <w:rStyle w:val="VerbatimChar"/>
        </w:rPr>
        <w:t xml:space="preserve">main</w:t>
      </w:r>
      <w:r>
        <w:t xml:space="preserve"> </w:t>
      </w:r>
      <w:r>
        <w:t xml:space="preserve">and</w:t>
      </w:r>
      <w:r>
        <w:t xml:space="preserve"> </w:t>
      </w:r>
      <w:r>
        <w:rPr>
          <w:rStyle w:val="VerbatimChar"/>
        </w:rPr>
        <w:t xml:space="preserve">develop</w:t>
      </w:r>
      <w:r>
        <w:t xml:space="preserve">.</w:t>
      </w:r>
    </w:p>
    <w:bookmarkEnd w:id="1061"/>
    <w:bookmarkStart w:id="1065" w:name="trunk-based-development-tbd"/>
    <w:p>
      <w:pPr>
        <w:pStyle w:val="Heading4"/>
      </w:pPr>
      <w:r>
        <w:t xml:space="preserve">2. Trunk-Based Development (TBD)</w:t>
      </w:r>
    </w:p>
    <w:p>
      <w:pPr>
        <w:pStyle w:val="FirstParagraph"/>
      </w:pPr>
      <w:r>
        <w:t xml:space="preserve">Trunk-Based Development enforces a single active branch (</w:t>
      </w:r>
      <w:r>
        <w:rPr>
          <w:rStyle w:val="VerbatimChar"/>
        </w:rPr>
        <w:t xml:space="preserve">main</w:t>
      </w:r>
      <w:r>
        <w:t xml:space="preserve">/</w:t>
      </w:r>
      <w:r>
        <w:rPr>
          <w:rStyle w:val="VerbatimChar"/>
        </w:rPr>
        <w:t xml:space="preserve">trunk</w:t>
      </w:r>
      <w:r>
        <w:t xml:space="preserve">). Engineers push micro-commits directly to</w:t>
      </w:r>
      <w:r>
        <w:t xml:space="preserve"> </w:t>
      </w:r>
      <w:r>
        <w:rPr>
          <w:rStyle w:val="VerbatimChar"/>
        </w:rPr>
        <w:t xml:space="preserve">main</w:t>
      </w:r>
      <w:r>
        <w:t xml:space="preserve"> </w:t>
      </w:r>
      <w:r>
        <w:t xml:space="preserve">or via short-lived feature branches (&lt;24-hour lifetime).</w:t>
      </w:r>
    </w:p>
    <w:p>
      <w:pPr>
        <w:pStyle w:val="CaptionedFigure"/>
      </w:pPr>
      <w:r>
        <w:drawing>
          <wp:inline>
            <wp:extent cx="3131590" cy="1709530"/>
            <wp:effectExtent b="0" l="0" r="0" t="0"/>
            <wp:docPr descr="Trunk-Based Development" title="" id="1063" name="Picture"/>
            <a:graphic>
              <a:graphicData uri="http://schemas.openxmlformats.org/drawingml/2006/picture">
                <pic:pic>
                  <pic:nvPicPr>
                    <pic:cNvPr descr="assets/images/chapter17/17-2-2-Trunk-Based-Development.png" id="1064" name="Picture"/>
                    <pic:cNvPicPr>
                      <a:picLocks noChangeArrowheads="1" noChangeAspect="1"/>
                    </pic:cNvPicPr>
                  </pic:nvPicPr>
                  <pic:blipFill>
                    <a:blip r:embed="rId1062"/>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Trunk-Based Development</w:t>
      </w:r>
    </w:p>
    <w:p>
      <w:pPr>
        <w:numPr>
          <w:ilvl w:val="0"/>
          <w:numId w:val="1271"/>
        </w:numPr>
      </w:pPr>
      <w:r>
        <w:t xml:space="preserve">Eliminates long-lived branch drift and large merge conflicts.</w:t>
      </w:r>
    </w:p>
    <w:p>
      <w:pPr>
        <w:numPr>
          <w:ilvl w:val="0"/>
          <w:numId w:val="1271"/>
        </w:numPr>
      </w:pPr>
      <w:r>
        <w:t xml:space="preserve">Relies heavily on</w:t>
      </w:r>
      <w:r>
        <w:t xml:space="preserve"> </w:t>
      </w:r>
      <w:r>
        <w:rPr>
          <w:b/>
          <w:bCs/>
        </w:rPr>
        <w:t xml:space="preserve">Feature Flags</w:t>
      </w:r>
      <w:r>
        <w:t xml:space="preserve"> </w:t>
      </w:r>
      <w:r>
        <w:t xml:space="preserve">(Feature Toggles) in source code to decouple code deployment from feature release.</w:t>
      </w:r>
    </w:p>
    <w:p>
      <w:pPr>
        <w:numPr>
          <w:ilvl w:val="0"/>
          <w:numId w:val="1271"/>
        </w:numPr>
      </w:pPr>
      <w:r>
        <w:t xml:space="preserve">Demands automated unit and integration tests executing within robust CI pipelines.</w:t>
      </w:r>
    </w:p>
    <w:bookmarkEnd w:id="1065"/>
    <w:bookmarkEnd w:id="1066"/>
    <w:bookmarkEnd w:id="1067"/>
    <w:bookmarkStart w:id="1074" w:name="X67957c8ed5dc98e0ebe1e47f68425f8a3cf1717"/>
    <w:p>
      <w:pPr>
        <w:pStyle w:val="Heading2"/>
      </w:pPr>
      <w:r>
        <w:t xml:space="preserve">17.3 Advanced Git CLI Operations: Interactive Rebase, Cherry-Pick, Bisect, and Stash</w:t>
      </w:r>
    </w:p>
    <w:p>
      <w:pPr>
        <w:pStyle w:val="FirstParagraph"/>
      </w:pPr>
      <w:r>
        <w:t xml:space="preserve">When managing enterprise codebases, developers must manipulate commit histories, isolate regressions, and relocate specific patches without introducing redundant commits.</w:t>
      </w:r>
    </w:p>
    <w:bookmarkStart w:id="1069" w:name="interactive-rebase-git-rebase--i"/>
    <w:p>
      <w:pPr>
        <w:pStyle w:val="Heading3"/>
      </w:pPr>
      <w:r>
        <w:t xml:space="preserve">Interactive Rebase (</w:t>
      </w:r>
      <w:r>
        <w:rPr>
          <w:rStyle w:val="VerbatimChar"/>
        </w:rPr>
        <w:t xml:space="preserve">git rebase -i</w:t>
      </w:r>
      <w:r>
        <w:t xml:space="preserve">)</w:t>
      </w:r>
    </w:p>
    <w:p>
      <w:pPr>
        <w:pStyle w:val="FirstParagraph"/>
      </w:pPr>
      <w:r>
        <w:t xml:space="preserve">Interactive rebasing allows rewriting, combining, reordering, or dropping commits before merging features upstream.</w:t>
      </w:r>
    </w:p>
    <w:p>
      <w:pPr>
        <w:pStyle w:val="SourceCode"/>
      </w:pPr>
      <w:r>
        <w:rPr>
          <w:rStyle w:val="CommentTok"/>
        </w:rPr>
        <w:t xml:space="preserve"># Initiate interactive rebase for the last 5 commits</w:t>
      </w:r>
      <w:r>
        <w:br/>
      </w:r>
      <w:r>
        <w:rPr>
          <w:rStyle w:val="FunctionTok"/>
        </w:rPr>
        <w:t xml:space="preserve">git</w:t>
      </w:r>
      <w:r>
        <w:rPr>
          <w:rStyle w:val="NormalTok"/>
        </w:rPr>
        <w:t xml:space="preserve"> rebase </w:t>
      </w:r>
      <w:r>
        <w:rPr>
          <w:rStyle w:val="AttributeTok"/>
        </w:rPr>
        <w:t xml:space="preserve">-i</w:t>
      </w:r>
      <w:r>
        <w:rPr>
          <w:rStyle w:val="NormalTok"/>
        </w:rPr>
        <w:t xml:space="preserve"> HEAD~5</w:t>
      </w:r>
    </w:p>
    <w:p>
      <w:pPr>
        <w:pStyle w:val="FirstParagraph"/>
      </w:pPr>
      <w:r>
        <w:t xml:space="preserve">This launches an editor displaying commit directives:</w:t>
      </w:r>
    </w:p>
    <w:p>
      <w:pPr>
        <w:pStyle w:val="SourceCode"/>
      </w:pPr>
      <w:r>
        <w:rPr>
          <w:rStyle w:val="VerbatimChar"/>
        </w:rPr>
        <w:t xml:space="preserve">pick 1a2b3c4 feat(api): add initial authentication endpoints</w:t>
      </w:r>
      <w:r>
        <w:br/>
      </w:r>
      <w:r>
        <w:rPr>
          <w:rStyle w:val="VerbatimChar"/>
        </w:rPr>
        <w:t xml:space="preserve">pick 5d6e7f8 fix(api): resolve typo in authorization header</w:t>
      </w:r>
      <w:r>
        <w:br/>
      </w:r>
      <w:r>
        <w:rPr>
          <w:rStyle w:val="VerbatimChar"/>
        </w:rPr>
        <w:t xml:space="preserve">pick 9a8b7c6 docs(api): update OpenAPI specifications</w:t>
      </w:r>
      <w:r>
        <w:br/>
      </w:r>
      <w:r>
        <w:rPr>
          <w:rStyle w:val="VerbatimChar"/>
        </w:rPr>
        <w:t xml:space="preserve">pick 3e4f5a6 test(api): add integration test cases for auth</w:t>
      </w:r>
      <w:r>
        <w:br/>
      </w:r>
      <w:r>
        <w:rPr>
          <w:rStyle w:val="VerbatimChar"/>
        </w:rPr>
        <w:t xml:space="preserve">pick 7b8c9d0 chore: clean up debug print statements</w:t>
      </w:r>
      <w:r>
        <w:br/>
      </w:r>
      <w:r>
        <w:br/>
      </w:r>
      <w:r>
        <w:rPr>
          <w:rStyle w:val="VerbatimChar"/>
        </w:rPr>
        <w:t xml:space="preserve"># Commands:</w:t>
      </w:r>
      <w:r>
        <w:br/>
      </w:r>
      <w:r>
        <w:rPr>
          <w:rStyle w:val="VerbatimChar"/>
        </w:rPr>
        <w:t xml:space="preserve"># p, pick &lt;commit&gt; = use commit</w:t>
      </w:r>
      <w:r>
        <w:br/>
      </w:r>
      <w:r>
        <w:rPr>
          <w:rStyle w:val="VerbatimChar"/>
        </w:rPr>
        <w:t xml:space="preserve"># r, reword &lt;commit&gt; = use commit, but edit the commit message</w:t>
      </w:r>
      <w:r>
        <w:br/>
      </w:r>
      <w:r>
        <w:rPr>
          <w:rStyle w:val="VerbatimChar"/>
        </w:rPr>
        <w:t xml:space="preserve"># e, edit &lt;commit&gt; = use commit, but stop for amending</w:t>
      </w:r>
      <w:r>
        <w:br/>
      </w:r>
      <w:r>
        <w:rPr>
          <w:rStyle w:val="VerbatimChar"/>
        </w:rPr>
        <w:t xml:space="preserve"># s, squash &lt;commit&gt; = use commit, but meld into previous commit</w:t>
      </w:r>
      <w:r>
        <w:br/>
      </w:r>
      <w:r>
        <w:rPr>
          <w:rStyle w:val="VerbatimChar"/>
        </w:rPr>
        <w:t xml:space="preserve"># f, fixup &lt;commit&gt; = like "squash", but discard this commit's log message</w:t>
      </w:r>
      <w:r>
        <w:br/>
      </w:r>
      <w:r>
        <w:rPr>
          <w:rStyle w:val="VerbatimChar"/>
        </w:rPr>
        <w:t xml:space="preserve"># d, drop &lt;commit&gt; = remove commit</w:t>
      </w:r>
    </w:p>
    <w:bookmarkStart w:id="1068" w:name="X54e89042bdbd758c818536f4366126ffee36a5a"/>
    <w:p>
      <w:pPr>
        <w:pStyle w:val="Heading4"/>
      </w:pPr>
      <w:r>
        <w:t xml:space="preserve">Modified Rebase Script (Squashing and Dropping)</w:t>
      </w:r>
    </w:p>
    <w:p>
      <w:pPr>
        <w:pStyle w:val="SourceCode"/>
      </w:pPr>
      <w:r>
        <w:rPr>
          <w:rStyle w:val="VerbatimChar"/>
        </w:rPr>
        <w:t xml:space="preserve">pick 1a2b3c4 feat(api): add initial authentication endpoints</w:t>
      </w:r>
      <w:r>
        <w:br/>
      </w:r>
      <w:r>
        <w:rPr>
          <w:rStyle w:val="VerbatimChar"/>
        </w:rPr>
        <w:t xml:space="preserve">fixup 5d6e7f8 fix(api): resolve typo in authorization header</w:t>
      </w:r>
      <w:r>
        <w:br/>
      </w:r>
      <w:r>
        <w:rPr>
          <w:rStyle w:val="VerbatimChar"/>
        </w:rPr>
        <w:t xml:space="preserve">pick 9a8b7c6 docs(api): update OpenAPI specifications</w:t>
      </w:r>
      <w:r>
        <w:br/>
      </w:r>
      <w:r>
        <w:rPr>
          <w:rStyle w:val="VerbatimChar"/>
        </w:rPr>
        <w:t xml:space="preserve">pick 3e4f5a6 test(api): add integration test cases for auth</w:t>
      </w:r>
      <w:r>
        <w:br/>
      </w:r>
      <w:r>
        <w:rPr>
          <w:rStyle w:val="VerbatimChar"/>
        </w:rPr>
        <w:t xml:space="preserve">drop 7b8c9d0 chore: clean up debug print statements</w:t>
      </w:r>
    </w:p>
    <w:bookmarkEnd w:id="1068"/>
    <w:bookmarkEnd w:id="1069"/>
    <w:bookmarkStart w:id="1070" w:name="cherry-picking-git-cherry-pick"/>
    <w:p>
      <w:pPr>
        <w:pStyle w:val="Heading3"/>
      </w:pPr>
      <w:r>
        <w:t xml:space="preserve">Cherry-Picking (</w:t>
      </w:r>
      <w:r>
        <w:rPr>
          <w:rStyle w:val="VerbatimChar"/>
        </w:rPr>
        <w:t xml:space="preserve">git cherry-pick</w:t>
      </w:r>
      <w:r>
        <w:t xml:space="preserve">)</w:t>
      </w:r>
    </w:p>
    <w:p>
      <w:pPr>
        <w:pStyle w:val="FirstParagraph"/>
      </w:pPr>
      <w:r>
        <w:rPr>
          <w:rStyle w:val="VerbatimChar"/>
        </w:rPr>
        <w:t xml:space="preserve">cherry-pick</w:t>
      </w:r>
      <w:r>
        <w:t xml:space="preserve"> </w:t>
      </w:r>
      <w:r>
        <w:t xml:space="preserve">applies the exact patch introduced by an existing commit from another branch onto the current working branch.</w:t>
      </w:r>
    </w:p>
    <w:p>
      <w:pPr>
        <w:pStyle w:val="SourceCode"/>
      </w:pPr>
      <w:r>
        <w:rPr>
          <w:rStyle w:val="CommentTok"/>
        </w:rPr>
        <w:t xml:space="preserve"># Switch to hotfix target branch</w:t>
      </w:r>
      <w:r>
        <w:br/>
      </w:r>
      <w:r>
        <w:rPr>
          <w:rStyle w:val="FunctionTok"/>
        </w:rPr>
        <w:t xml:space="preserve">git</w:t>
      </w:r>
      <w:r>
        <w:rPr>
          <w:rStyle w:val="NormalTok"/>
        </w:rPr>
        <w:t xml:space="preserve"> checkout release/v2.1</w:t>
      </w:r>
      <w:r>
        <w:br/>
      </w:r>
      <w:r>
        <w:br/>
      </w:r>
      <w:r>
        <w:rPr>
          <w:rStyle w:val="CommentTok"/>
        </w:rPr>
        <w:t xml:space="preserve"># Apply a specific bugfix commit from develop branch</w:t>
      </w:r>
      <w:r>
        <w:br/>
      </w:r>
      <w:r>
        <w:rPr>
          <w:rStyle w:val="FunctionTok"/>
        </w:rPr>
        <w:t xml:space="preserve">git</w:t>
      </w:r>
      <w:r>
        <w:rPr>
          <w:rStyle w:val="NormalTok"/>
        </w:rPr>
        <w:t xml:space="preserve"> cherry-pick e4f2a1b</w:t>
      </w:r>
      <w:r>
        <w:br/>
      </w:r>
      <w:r>
        <w:br/>
      </w:r>
      <w:r>
        <w:rPr>
          <w:rStyle w:val="CommentTok"/>
        </w:rPr>
        <w:t xml:space="preserve"># Apply commit without automatically committing (leaves changes staged)</w:t>
      </w:r>
      <w:r>
        <w:br/>
      </w:r>
      <w:r>
        <w:rPr>
          <w:rStyle w:val="FunctionTok"/>
        </w:rPr>
        <w:t xml:space="preserve">git</w:t>
      </w:r>
      <w:r>
        <w:rPr>
          <w:rStyle w:val="NormalTok"/>
        </w:rPr>
        <w:t xml:space="preserve"> cherry-pick </w:t>
      </w:r>
      <w:r>
        <w:rPr>
          <w:rStyle w:val="AttributeTok"/>
        </w:rPr>
        <w:t xml:space="preserve">-n</w:t>
      </w:r>
      <w:r>
        <w:rPr>
          <w:rStyle w:val="NormalTok"/>
        </w:rPr>
        <w:t xml:space="preserve"> 9c8b7a6</w:t>
      </w:r>
    </w:p>
    <w:bookmarkEnd w:id="1070"/>
    <w:bookmarkStart w:id="1072" w:name="X0e310ab74a2f2abcdc06aca2b89aa2120fe3327"/>
    <w:p>
      <w:pPr>
        <w:pStyle w:val="Heading3"/>
      </w:pPr>
      <w:r>
        <w:t xml:space="preserve">Automated Binary Search Regression Isolator (</w:t>
      </w:r>
      <w:r>
        <w:rPr>
          <w:rStyle w:val="VerbatimChar"/>
        </w:rPr>
        <w:t xml:space="preserve">git bisect</w:t>
      </w:r>
      <w:r>
        <w:t xml:space="preserve">)</w:t>
      </w:r>
    </w:p>
    <w:p>
      <w:pPr>
        <w:pStyle w:val="FirstParagraph"/>
      </w:pPr>
      <w:r>
        <w:rPr>
          <w:rStyle w:val="VerbatimChar"/>
        </w:rPr>
        <w:t xml:space="preserve">git bisect</w:t>
      </w:r>
      <w:r>
        <w:t xml:space="preserve"> </w:t>
      </w:r>
      <w:r>
        <w:t xml:space="preserve">uses a binary search algorithm through historical commits to locate the exact commit that introduced a bug or regression.</w:t>
      </w:r>
    </w:p>
    <w:p>
      <w:pPr>
        <w:pStyle w:val="SourceCode"/>
      </w:pPr>
      <w:r>
        <w:rPr>
          <w:rStyle w:val="CommentTok"/>
        </w:rPr>
        <w:t xml:space="preserve"># 1. Start bisect session</w:t>
      </w:r>
      <w:r>
        <w:br/>
      </w:r>
      <w:r>
        <w:rPr>
          <w:rStyle w:val="FunctionTok"/>
        </w:rPr>
        <w:t xml:space="preserve">git</w:t>
      </w:r>
      <w:r>
        <w:rPr>
          <w:rStyle w:val="NormalTok"/>
        </w:rPr>
        <w:t xml:space="preserve"> bisect start</w:t>
      </w:r>
      <w:r>
        <w:br/>
      </w:r>
      <w:r>
        <w:br/>
      </w:r>
      <w:r>
        <w:rPr>
          <w:rStyle w:val="CommentTok"/>
        </w:rPr>
        <w:t xml:space="preserve"># 2. Mark current state as broken (bad)</w:t>
      </w:r>
      <w:r>
        <w:br/>
      </w:r>
      <w:r>
        <w:rPr>
          <w:rStyle w:val="FunctionTok"/>
        </w:rPr>
        <w:t xml:space="preserve">git</w:t>
      </w:r>
      <w:r>
        <w:rPr>
          <w:rStyle w:val="NormalTok"/>
        </w:rPr>
        <w:t xml:space="preserve"> bisect bad</w:t>
      </w:r>
      <w:r>
        <w:br/>
      </w:r>
      <w:r>
        <w:br/>
      </w:r>
      <w:r>
        <w:rPr>
          <w:rStyle w:val="CommentTok"/>
        </w:rPr>
        <w:t xml:space="preserve"># 3. Mark a known historical commit or tag as working (good)</w:t>
      </w:r>
      <w:r>
        <w:br/>
      </w:r>
      <w:r>
        <w:rPr>
          <w:rStyle w:val="FunctionTok"/>
        </w:rPr>
        <w:t xml:space="preserve">git</w:t>
      </w:r>
      <w:r>
        <w:rPr>
          <w:rStyle w:val="NormalTok"/>
        </w:rPr>
        <w:t xml:space="preserve"> bisect good v2.0.0</w:t>
      </w:r>
      <w:r>
        <w:br/>
      </w:r>
      <w:r>
        <w:br/>
      </w:r>
      <w:r>
        <w:rPr>
          <w:rStyle w:val="CommentTok"/>
        </w:rPr>
        <w:t xml:space="preserve"># Git checks out intermediate commits automatically...</w:t>
      </w:r>
      <w:r>
        <w:br/>
      </w:r>
      <w:r>
        <w:rPr>
          <w:rStyle w:val="CommentTok"/>
        </w:rPr>
        <w:t xml:space="preserve"># Test the build, then issue either:</w:t>
      </w:r>
      <w:r>
        <w:br/>
      </w:r>
      <w:r>
        <w:rPr>
          <w:rStyle w:val="FunctionTok"/>
        </w:rPr>
        <w:t xml:space="preserve">git</w:t>
      </w:r>
      <w:r>
        <w:rPr>
          <w:rStyle w:val="NormalTok"/>
        </w:rPr>
        <w:t xml:space="preserve"> bisect good   </w:t>
      </w:r>
      <w:r>
        <w:rPr>
          <w:rStyle w:val="CommentTok"/>
        </w:rPr>
        <w:t xml:space="preserve"># If test passes</w:t>
      </w:r>
      <w:r>
        <w:br/>
      </w:r>
      <w:r>
        <w:rPr>
          <w:rStyle w:val="CommentTok"/>
        </w:rPr>
        <w:t xml:space="preserve"># OR</w:t>
      </w:r>
      <w:r>
        <w:br/>
      </w:r>
      <w:r>
        <w:rPr>
          <w:rStyle w:val="FunctionTok"/>
        </w:rPr>
        <w:t xml:space="preserve">git</w:t>
      </w:r>
      <w:r>
        <w:rPr>
          <w:rStyle w:val="NormalTok"/>
        </w:rPr>
        <w:t xml:space="preserve"> bisect bad    </w:t>
      </w:r>
      <w:r>
        <w:rPr>
          <w:rStyle w:val="CommentTok"/>
        </w:rPr>
        <w:t xml:space="preserve"># If test fails</w:t>
      </w:r>
      <w:r>
        <w:br/>
      </w:r>
      <w:r>
        <w:br/>
      </w:r>
      <w:r>
        <w:rPr>
          <w:rStyle w:val="CommentTok"/>
        </w:rPr>
        <w:t xml:space="preserve"># 4. Once identified, terminate bisect session and return to original HEAD</w:t>
      </w:r>
      <w:r>
        <w:br/>
      </w:r>
      <w:r>
        <w:rPr>
          <w:rStyle w:val="FunctionTok"/>
        </w:rPr>
        <w:t xml:space="preserve">git</w:t>
      </w:r>
      <w:r>
        <w:rPr>
          <w:rStyle w:val="NormalTok"/>
        </w:rPr>
        <w:t xml:space="preserve"> bisect reset</w:t>
      </w:r>
    </w:p>
    <w:bookmarkStart w:id="1071" w:name="fully-automated-bisect-with-test-script"/>
    <w:p>
      <w:pPr>
        <w:pStyle w:val="Heading4"/>
      </w:pPr>
      <w:r>
        <w:t xml:space="preserve">Fully Automated Bisect with Test Script</w:t>
      </w:r>
    </w:p>
    <w:p>
      <w:pPr>
        <w:pStyle w:val="SourceCode"/>
      </w:pPr>
      <w:r>
        <w:rPr>
          <w:rStyle w:val="CommentTok"/>
        </w:rPr>
        <w:t xml:space="preserve"># Execute automated binary search using a exit-code driven test script</w:t>
      </w:r>
      <w:r>
        <w:br/>
      </w:r>
      <w:r>
        <w:rPr>
          <w:rStyle w:val="FunctionTok"/>
        </w:rPr>
        <w:t xml:space="preserve">git</w:t>
      </w:r>
      <w:r>
        <w:rPr>
          <w:rStyle w:val="NormalTok"/>
        </w:rPr>
        <w:t xml:space="preserve"> bisect start HEAD v2.0.0</w:t>
      </w:r>
      <w:r>
        <w:br/>
      </w:r>
      <w:r>
        <w:rPr>
          <w:rStyle w:val="FunctionTok"/>
        </w:rPr>
        <w:t xml:space="preserve">git</w:t>
      </w:r>
      <w:r>
        <w:rPr>
          <w:rStyle w:val="NormalTok"/>
        </w:rPr>
        <w:t xml:space="preserve"> bisect run pytest tests/test_payment_gateway.py</w:t>
      </w:r>
    </w:p>
    <w:bookmarkEnd w:id="1071"/>
    <w:bookmarkEnd w:id="1072"/>
    <w:bookmarkStart w:id="1073" w:name="advanced-stashing-options-git-stash"/>
    <w:p>
      <w:pPr>
        <w:pStyle w:val="Heading3"/>
      </w:pPr>
      <w:r>
        <w:t xml:space="preserve">Advanced Stashing Options (</w:t>
      </w:r>
      <w:r>
        <w:rPr>
          <w:rStyle w:val="VerbatimChar"/>
        </w:rPr>
        <w:t xml:space="preserve">git stash</w:t>
      </w:r>
      <w:r>
        <w:t xml:space="preserve">)</w:t>
      </w:r>
    </w:p>
    <w:p>
      <w:pPr>
        <w:pStyle w:val="FirstParagraph"/>
      </w:pPr>
      <w:r>
        <w:rPr>
          <w:rStyle w:val="VerbatimChar"/>
        </w:rPr>
        <w:t xml:space="preserve">git stash</w:t>
      </w:r>
      <w:r>
        <w:t xml:space="preserve"> </w:t>
      </w:r>
      <w:r>
        <w:t xml:space="preserve">shelves uncommitted changes (staged and unstaged) for later retrieval.</w:t>
      </w:r>
    </w:p>
    <w:p>
      <w:pPr>
        <w:pStyle w:val="SourceCode"/>
      </w:pPr>
      <w:r>
        <w:rPr>
          <w:rStyle w:val="CommentTok"/>
        </w:rPr>
        <w:t xml:space="preserve"># Stash including untracked files</w:t>
      </w:r>
      <w:r>
        <w:br/>
      </w:r>
      <w:r>
        <w:rPr>
          <w:rStyle w:val="FunctionTok"/>
        </w:rPr>
        <w:t xml:space="preserve">git</w:t>
      </w:r>
      <w:r>
        <w:rPr>
          <w:rStyle w:val="NormalTok"/>
        </w:rPr>
        <w:t xml:space="preserve"> stash push </w:t>
      </w:r>
      <w:r>
        <w:rPr>
          <w:rStyle w:val="AttributeTok"/>
        </w:rPr>
        <w:t xml:space="preserve">-u</w:t>
      </w:r>
      <w:r>
        <w:rPr>
          <w:rStyle w:val="NormalTok"/>
        </w:rPr>
        <w:t xml:space="preserve"> </w:t>
      </w:r>
      <w:r>
        <w:rPr>
          <w:rStyle w:val="AttributeTok"/>
        </w:rPr>
        <w:t xml:space="preserve">-m</w:t>
      </w:r>
      <w:r>
        <w:rPr>
          <w:rStyle w:val="NormalTok"/>
        </w:rPr>
        <w:t xml:space="preserve"> </w:t>
      </w:r>
      <w:r>
        <w:rPr>
          <w:rStyle w:val="StringTok"/>
        </w:rPr>
        <w:t xml:space="preserve">"WIP: auth-module implementation"</w:t>
      </w:r>
      <w:r>
        <w:br/>
      </w:r>
      <w:r>
        <w:br/>
      </w:r>
      <w:r>
        <w:rPr>
          <w:rStyle w:val="CommentTok"/>
        </w:rPr>
        <w:t xml:space="preserve"># List stashed states</w:t>
      </w:r>
      <w:r>
        <w:br/>
      </w:r>
      <w:r>
        <w:rPr>
          <w:rStyle w:val="FunctionTok"/>
        </w:rPr>
        <w:t xml:space="preserve">git</w:t>
      </w:r>
      <w:r>
        <w:rPr>
          <w:rStyle w:val="NormalTok"/>
        </w:rPr>
        <w:t xml:space="preserve"> stash list</w:t>
      </w:r>
      <w:r>
        <w:br/>
      </w:r>
      <w:r>
        <w:br/>
      </w:r>
      <w:r>
        <w:rPr>
          <w:rStyle w:val="CommentTok"/>
        </w:rPr>
        <w:t xml:space="preserve"># Inspect contents of a specific stash</w:t>
      </w:r>
      <w:r>
        <w:br/>
      </w:r>
      <w:r>
        <w:rPr>
          <w:rStyle w:val="FunctionTok"/>
        </w:rPr>
        <w:t xml:space="preserve">git</w:t>
      </w:r>
      <w:r>
        <w:rPr>
          <w:rStyle w:val="NormalTok"/>
        </w:rPr>
        <w:t xml:space="preserve"> stash show </w:t>
      </w:r>
      <w:r>
        <w:rPr>
          <w:rStyle w:val="AttributeTok"/>
        </w:rPr>
        <w:t xml:space="preserve">-p</w:t>
      </w:r>
      <w:r>
        <w:rPr>
          <w:rStyle w:val="NormalTok"/>
        </w:rPr>
        <w:t xml:space="preserve"> stash@{0}</w:t>
      </w:r>
      <w:r>
        <w:br/>
      </w:r>
      <w:r>
        <w:br/>
      </w:r>
      <w:r>
        <w:rPr>
          <w:rStyle w:val="CommentTok"/>
        </w:rPr>
        <w:t xml:space="preserve"># Apply most recent stash and remove it from stack</w:t>
      </w:r>
      <w:r>
        <w:br/>
      </w:r>
      <w:r>
        <w:rPr>
          <w:rStyle w:val="FunctionTok"/>
        </w:rPr>
        <w:t xml:space="preserve">git</w:t>
      </w:r>
      <w:r>
        <w:rPr>
          <w:rStyle w:val="NormalTok"/>
        </w:rPr>
        <w:t xml:space="preserve"> stash pop</w:t>
      </w:r>
      <w:r>
        <w:br/>
      </w:r>
      <w:r>
        <w:br/>
      </w:r>
      <w:r>
        <w:rPr>
          <w:rStyle w:val="CommentTok"/>
        </w:rPr>
        <w:t xml:space="preserve"># Apply specific stash without removing it from stack</w:t>
      </w:r>
      <w:r>
        <w:br/>
      </w:r>
      <w:r>
        <w:rPr>
          <w:rStyle w:val="FunctionTok"/>
        </w:rPr>
        <w:t xml:space="preserve">git</w:t>
      </w:r>
      <w:r>
        <w:rPr>
          <w:rStyle w:val="NormalTok"/>
        </w:rPr>
        <w:t xml:space="preserve"> stash apply stash@{1}</w:t>
      </w:r>
    </w:p>
    <w:bookmarkEnd w:id="1073"/>
    <w:bookmarkEnd w:id="1074"/>
    <w:bookmarkStart w:id="1084" w:name="client-side-and-server-side-git-hooks"/>
    <w:p>
      <w:pPr>
        <w:pStyle w:val="Heading2"/>
      </w:pPr>
      <w:r>
        <w:t xml:space="preserve">17.4 Client-Side and Server-Side Git Hooks</w:t>
      </w:r>
    </w:p>
    <w:p>
      <w:pPr>
        <w:pStyle w:val="FirstParagraph"/>
      </w:pPr>
      <w:r>
        <w:t xml:space="preserve">Git hooks are custom scripts triggered automatically when key events occur during Git lifecycle operations.</w:t>
      </w:r>
    </w:p>
    <w:bookmarkStart w:id="1079" w:name="hook-categories-and-execution-context"/>
    <w:p>
      <w:pPr>
        <w:pStyle w:val="Heading3"/>
      </w:pPr>
      <w:r>
        <w:t xml:space="preserve">Hook Categories and Execution Context</w:t>
      </w:r>
    </w:p>
    <w:p>
      <w:pPr>
        <w:pStyle w:val="SourceCode"/>
      </w:pPr>
      <w:r>
        <w:rPr>
          <w:rStyle w:val="VerbatimChar"/>
        </w:rPr>
        <w:t xml:space="preserve">CLIENT-SIDE HOOKS (Control Node / Developer Workstation):</w:t>
      </w:r>
      <w:r>
        <w:br/>
      </w:r>
      <w:r>
        <w:rPr>
          <w:rStyle w:val="VerbatimChar"/>
        </w:rPr>
        <w:t xml:space="preserve">[ git commit ] ──► pre-commit ──► prepare-commit-msg ──► commit-msg ──► post-commit</w:t>
      </w:r>
      <w:r>
        <w:br/>
      </w:r>
      <w:r>
        <w:rPr>
          <w:rStyle w:val="VerbatimChar"/>
        </w:rPr>
        <w:t xml:space="preserve">[ git push ]   ──► pre-push</w:t>
      </w:r>
      <w:r>
        <w:br/>
      </w:r>
      <w:r>
        <w:br/>
      </w:r>
      <w:r>
        <w:rPr>
          <w:rStyle w:val="VerbatimChar"/>
        </w:rPr>
        <w:t xml:space="preserve">SERVER-SIDE HOOKS (Remote Repository / Git Server):</w:t>
      </w:r>
      <w:r>
        <w:br/>
      </w:r>
      <w:r>
        <w:rPr>
          <w:rStyle w:val="VerbatimChar"/>
        </w:rPr>
        <w:t xml:space="preserve">[ Receiving Push ] ──► pre-receive ──► update ──► (Objects Written) ──► post-receive</w:t>
      </w:r>
    </w:p>
    <w:bookmarkStart w:id="1078" w:name="hook-execution-matrix"/>
    <w:p>
      <w:pPr>
        <w:pStyle w:val="Heading4"/>
      </w:pPr>
      <w:r>
        <w:t xml:space="preserve">Hook Execution Matrix</w:t>
      </w:r>
    </w:p>
    <w:p>
      <w:pPr>
        <w:pStyle w:val="CaptionedFigure"/>
      </w:pPr>
      <w:r>
        <w:drawing>
          <wp:inline>
            <wp:extent cx="3131590" cy="1709530"/>
            <wp:effectExtent b="0" l="0" r="0" t="0"/>
            <wp:docPr descr="Hook Execution Matrix" title="" id="1076" name="Picture"/>
            <a:graphic>
              <a:graphicData uri="http://schemas.openxmlformats.org/drawingml/2006/picture">
                <pic:pic>
                  <pic:nvPicPr>
                    <pic:cNvPr descr="assets/images/chapter17/17-4-Hook-Execution-Matrix.png" id="1077" name="Picture"/>
                    <pic:cNvPicPr>
                      <a:picLocks noChangeArrowheads="1" noChangeAspect="1"/>
                    </pic:cNvPicPr>
                  </pic:nvPicPr>
                  <pic:blipFill>
                    <a:blip r:embed="rId1075"/>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Hook Execution Matrix</w:t>
      </w:r>
    </w:p>
    <w:bookmarkEnd w:id="1078"/>
    <w:bookmarkEnd w:id="1079"/>
    <w:bookmarkStart w:id="1081" w:name="X79611d061bf02a2561aafa60c83665efb37201a"/>
    <w:p>
      <w:pPr>
        <w:pStyle w:val="Heading3"/>
      </w:pPr>
      <w:r>
        <w:t xml:space="preserve">Enforcing Pre-Commit Standards (Client-Side)</w:t>
      </w:r>
    </w:p>
    <w:p>
      <w:pPr>
        <w:pStyle w:val="FirstParagraph"/>
      </w:pPr>
      <w:r>
        <w:t xml:space="preserve">Client hooks reside under</w:t>
      </w:r>
      <w:r>
        <w:t xml:space="preserve"> </w:t>
      </w:r>
      <w:r>
        <w:rPr>
          <w:rStyle w:val="VerbatimChar"/>
        </w:rPr>
        <w:t xml:space="preserve">.git/hooks/</w:t>
      </w:r>
      <w:r>
        <w:t xml:space="preserve">. Files must be executable (</w:t>
      </w:r>
      <w:r>
        <w:rPr>
          <w:rStyle w:val="VerbatimChar"/>
        </w:rPr>
        <w:t xml:space="preserve">chmod +x</w:t>
      </w:r>
      <w:r>
        <w:t xml:space="preserve">).</w:t>
      </w:r>
    </w:p>
    <w:bookmarkStart w:id="1080" w:name="githookscommit-msg-example"/>
    <w:p>
      <w:pPr>
        <w:pStyle w:val="Heading4"/>
      </w:pPr>
      <w:r>
        <w:rPr>
          <w:rStyle w:val="VerbatimChar"/>
        </w:rPr>
        <w:t xml:space="preserve">.git/hooks/commit-msg</w:t>
      </w:r>
      <w:r>
        <w:t xml:space="preserve"> </w:t>
      </w:r>
      <w:r>
        <w:t xml:space="preserve">Example</w:t>
      </w:r>
    </w:p>
    <w:p>
      <w:pPr>
        <w:pStyle w:val="FirstParagraph"/>
      </w:pPr>
      <w:r>
        <w:t xml:space="preserve">Enforces Jira ticket references in commit messages (e.g.,</w:t>
      </w:r>
      <w:r>
        <w:t xml:space="preserve"> </w:t>
      </w:r>
      <w:r>
        <w:rPr>
          <w:rStyle w:val="VerbatimChar"/>
        </w:rPr>
        <w:t xml:space="preserve">PROJ-1234: Add user login feature</w:t>
      </w:r>
      <w:r>
        <w:t xml:space="preserv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COMMIT_MSG_FILE</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VariableTok"/>
        </w:rPr>
        <w:t xml:space="preserve">COMMIT_MSG</w:t>
      </w:r>
      <w:r>
        <w:rPr>
          <w:rStyle w:val="OperatorTok"/>
        </w:rPr>
        <w:t xml:space="preserve">=</w:t>
      </w:r>
      <w:r>
        <w:rPr>
          <w:rStyle w:val="VariableTok"/>
        </w:rPr>
        <w:t xml:space="preserve">$(</w:t>
      </w:r>
      <w:r>
        <w:rPr>
          <w:rStyle w:val="FunctionTok"/>
        </w:rPr>
        <w:t xml:space="preserve">cat</w:t>
      </w:r>
      <w:r>
        <w:rPr>
          <w:rStyle w:val="NormalTok"/>
        </w:rPr>
        <w:t xml:space="preserve"> </w:t>
      </w:r>
      <w:r>
        <w:rPr>
          <w:rStyle w:val="StringTok"/>
        </w:rPr>
        <w:t xml:space="preserve">"</w:t>
      </w:r>
      <w:r>
        <w:rPr>
          <w:rStyle w:val="VariableTok"/>
        </w:rPr>
        <w:t xml:space="preserve">$COMMIT_MSG_FILE</w:t>
      </w:r>
      <w:r>
        <w:rPr>
          <w:rStyle w:val="StringTok"/>
        </w:rPr>
        <w:t xml:space="preserve">"</w:t>
      </w:r>
      <w:r>
        <w:rPr>
          <w:rStyle w:val="VariableTok"/>
        </w:rPr>
        <w:t xml:space="preserve">)</w:t>
      </w:r>
      <w:r>
        <w:br/>
      </w:r>
      <w:r>
        <w:br/>
      </w:r>
      <w:r>
        <w:rPr>
          <w:rStyle w:val="CommentTok"/>
        </w:rPr>
        <w:t xml:space="preserve"># Regex pattern enforcing JIRA ticket format</w:t>
      </w:r>
      <w:r>
        <w:br/>
      </w:r>
      <w:r>
        <w:rPr>
          <w:rStyle w:val="VariableTok"/>
        </w:rPr>
        <w:t xml:space="preserve">JIRA_PATTERN</w:t>
      </w:r>
      <w:r>
        <w:rPr>
          <w:rStyle w:val="OperatorTok"/>
        </w:rPr>
        <w:t xml:space="preserve">=</w:t>
      </w:r>
      <w:r>
        <w:rPr>
          <w:rStyle w:val="StringTok"/>
        </w:rPr>
        <w:t xml:space="preserve">"^(PROJ-[0-9]+|HOTFIX-[0-9]+): .+"</w:t>
      </w:r>
      <w:r>
        <w:br/>
      </w:r>
      <w:r>
        <w:br/>
      </w:r>
      <w:r>
        <w:rPr>
          <w:rStyle w:val="ControlFlowTok"/>
        </w:rPr>
        <w:t xml:space="preserve">if</w:t>
      </w:r>
      <w:r>
        <w:rPr>
          <w:rStyle w:val="NormalTok"/>
        </w:rPr>
        <w:t xml:space="preserve"> </w:t>
      </w:r>
      <w:r>
        <w:rPr>
          <w:rStyle w:val="OtherTok"/>
        </w:rPr>
        <w:t xml:space="preserve">! </w:t>
      </w:r>
      <w:r>
        <w:rPr>
          <w:rStyle w:val="KeywordTok"/>
        </w:rPr>
        <w:t xml:space="preserve">[[</w:t>
      </w:r>
      <w:r>
        <w:rPr>
          <w:rStyle w:val="NormalTok"/>
        </w:rPr>
        <w:t xml:space="preserve"> </w:t>
      </w:r>
      <w:r>
        <w:rPr>
          <w:rStyle w:val="StringTok"/>
        </w:rPr>
        <w:t xml:space="preserve">"</w:t>
      </w:r>
      <w:r>
        <w:rPr>
          <w:rStyle w:val="VariableTok"/>
        </w:rPr>
        <w:t xml:space="preserve">$COMMIT_MSG</w:t>
      </w:r>
      <w:r>
        <w:rPr>
          <w:rStyle w:val="StringTok"/>
        </w:rPr>
        <w:t xml:space="preserve">"</w:t>
      </w:r>
      <w:r>
        <w:rPr>
          <w:rStyle w:val="NormalTok"/>
        </w:rPr>
        <w:t xml:space="preserve"> </w:t>
      </w:r>
      <w:r>
        <w:rPr>
          <w:rStyle w:val="OtherTok"/>
        </w:rPr>
        <w:t xml:space="preserve">=~</w:t>
      </w:r>
      <w:r>
        <w:rPr>
          <w:rStyle w:val="NormalTok"/>
        </w:rPr>
        <w:t xml:space="preserve"> </w:t>
      </w:r>
      <w:r>
        <w:rPr>
          <w:rStyle w:val="VariableTok"/>
        </w:rPr>
        <w:t xml:space="preserve">$JIRA_PATTERN</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"ERROR: Invalid Commit Message Structure!"</w:t>
      </w:r>
      <w:r>
        <w:br/>
      </w:r>
      <w:r>
        <w:rPr>
          <w:rStyle w:val="NormalTok"/>
        </w:rPr>
        <w:t xml:space="preserve">    </w:t>
      </w:r>
      <w:r>
        <w:rPr>
          <w:rStyle w:val="BuiltInTok"/>
        </w:rPr>
        <w:t xml:space="preserve">echo</w:t>
      </w:r>
      <w:r>
        <w:rPr>
          <w:rStyle w:val="NormalTok"/>
        </w:rPr>
        <w:t xml:space="preserve"> </w:t>
      </w:r>
      <w:r>
        <w:rPr>
          <w:rStyle w:val="StringTok"/>
        </w:rPr>
        <w:t xml:space="preserve">"Message must match format: 'PROJ-1234: Detailed description'"</w:t>
      </w:r>
      <w:r>
        <w:br/>
      </w:r>
      <w:r>
        <w:rPr>
          <w:rStyle w:val="NormalTok"/>
        </w:rPr>
        <w:t xml:space="preserve">    </w:t>
      </w:r>
      <w:r>
        <w:rPr>
          <w:rStyle w:val="BuiltInTok"/>
        </w:rPr>
        <w:t xml:space="preserve">echo</w:t>
      </w:r>
      <w:r>
        <w:rPr>
          <w:rStyle w:val="NormalTok"/>
        </w:rPr>
        <w:t xml:space="preserve"> </w:t>
      </w:r>
      <w:r>
        <w:rPr>
          <w:rStyle w:val="StringTok"/>
        </w:rPr>
        <w:t xml:space="preserve">"Your message was: '</w:t>
      </w:r>
      <w:r>
        <w:rPr>
          <w:rStyle w:val="VariableTok"/>
        </w:rPr>
        <w:t xml:space="preserve">$COMMIT_MSG</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bookmarkEnd w:id="1080"/>
    <w:bookmarkEnd w:id="1081"/>
    <w:bookmarkStart w:id="1083" w:name="server-side-push-guardrails-pre-receive"/>
    <w:p>
      <w:pPr>
        <w:pStyle w:val="Heading3"/>
      </w:pPr>
      <w:r>
        <w:t xml:space="preserve">Server-Side Push Guardrails (</w:t>
      </w:r>
      <w:r>
        <w:rPr>
          <w:rStyle w:val="VerbatimChar"/>
        </w:rPr>
        <w:t xml:space="preserve">pre-receive</w:t>
      </w:r>
      <w:r>
        <w:t xml:space="preserve">)</w:t>
      </w:r>
    </w:p>
    <w:p>
      <w:pPr>
        <w:pStyle w:val="FirstParagraph"/>
      </w:pPr>
      <w:r>
        <w:t xml:space="preserve">Server-side</w:t>
      </w:r>
      <w:r>
        <w:t xml:space="preserve"> </w:t>
      </w:r>
      <w:r>
        <w:rPr>
          <w:rStyle w:val="VerbatimChar"/>
        </w:rPr>
        <w:t xml:space="preserve">pre-receive</w:t>
      </w:r>
      <w:r>
        <w:t xml:space="preserve"> </w:t>
      </w:r>
      <w:r>
        <w:t xml:space="preserve">hooks evaluate the entire push transaction. If the script exits with non-zero status (</w:t>
      </w:r>
      <w:r>
        <w:rPr>
          <w:rStyle w:val="VerbatimChar"/>
        </w:rPr>
        <w:t xml:space="preserve">exit 1</w:t>
      </w:r>
      <w:r>
        <w:t xml:space="preserve">), the entire push is rejected by the server.</w:t>
      </w:r>
    </w:p>
    <w:bookmarkStart w:id="1082" w:name="X20e08ba4538f61e8d80500096685857679a8113"/>
    <w:p>
      <w:pPr>
        <w:pStyle w:val="Heading4"/>
      </w:pPr>
      <w:r>
        <w:t xml:space="preserve">Server-Side Hook Script: Rejection of AWS Hardcoded Secrets</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Read zero or more ref updates passed via standard input</w:t>
      </w:r>
      <w:r>
        <w:br/>
      </w:r>
      <w:r>
        <w:rPr>
          <w:rStyle w:val="CommentTok"/>
        </w:rPr>
        <w:t xml:space="preserve"># Format: &lt;old-value&gt; &lt;new-value&gt; &lt;ref-name&gt;</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oldrev</w:t>
      </w:r>
      <w:r>
        <w:rPr>
          <w:rStyle w:val="NormalTok"/>
        </w:rPr>
        <w:t xml:space="preserve"> </w:t>
      </w:r>
      <w:r>
        <w:rPr>
          <w:rStyle w:val="VariableTok"/>
        </w:rPr>
        <w:t xml:space="preserve">newrev</w:t>
      </w:r>
      <w:r>
        <w:rPr>
          <w:rStyle w:val="NormalTok"/>
        </w:rPr>
        <w:t xml:space="preserve"> </w:t>
      </w:r>
      <w:r>
        <w:rPr>
          <w:rStyle w:val="VariableTok"/>
        </w:rPr>
        <w:t xml:space="preserve">refname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mmentTok"/>
        </w:rPr>
        <w:t xml:space="preserve"># Ignore branch deletion operations</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$newrev</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"0000000000000000000000000000000000000000"</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Scan incoming diffs for potential AWS Secret Access Keys</w:t>
      </w:r>
      <w:r>
        <w:br/>
      </w:r>
      <w:r>
        <w:rPr>
          <w:rStyle w:val="NormalTok"/>
        </w:rPr>
        <w:t xml:space="preserve">    </w:t>
      </w:r>
      <w:r>
        <w:rPr>
          <w:rStyle w:val="VariableTok"/>
        </w:rPr>
        <w:t xml:space="preserve">SECRETS_FOUND</w:t>
      </w:r>
      <w:r>
        <w:rPr>
          <w:rStyle w:val="OperatorTok"/>
        </w:rPr>
        <w:t xml:space="preserve">=</w:t>
      </w:r>
      <w:r>
        <w:rPr>
          <w:rStyle w:val="VariableTok"/>
        </w:rPr>
        <w:t xml:space="preserve">$(</w:t>
      </w:r>
      <w:r>
        <w:rPr>
          <w:rStyle w:val="FunctionTok"/>
        </w:rPr>
        <w:t xml:space="preserve">git</w:t>
      </w:r>
      <w:r>
        <w:rPr>
          <w:rStyle w:val="NormalTok"/>
        </w:rPr>
        <w:t xml:space="preserve"> diff </w:t>
      </w:r>
      <w:r>
        <w:rPr>
          <w:rStyle w:val="StringTok"/>
        </w:rPr>
        <w:t xml:space="preserve">"</w:t>
      </w:r>
      <w:r>
        <w:rPr>
          <w:rStyle w:val="VariableTok"/>
        </w:rPr>
        <w:t xml:space="preserve">$oldrev</w:t>
      </w:r>
      <w:r>
        <w:rPr>
          <w:rStyle w:val="StringTok"/>
        </w:rPr>
        <w:t xml:space="preserve">"</w:t>
      </w:r>
      <w:r>
        <w:rPr>
          <w:rStyle w:val="NormalTok"/>
        </w:rPr>
        <w:t xml:space="preserve"> </w:t>
      </w:r>
      <w:r>
        <w:rPr>
          <w:rStyle w:val="StringTok"/>
        </w:rPr>
        <w:t xml:space="preserve">"</w:t>
      </w:r>
      <w:r>
        <w:rPr>
          <w:rStyle w:val="VariableTok"/>
        </w:rPr>
        <w:t xml:space="preserve">$newrev</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'AKIA[0-9A-Z]{16}'</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$SECRETS_FOUND</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"PUSH REJECTED BY SERVER SECURITY HOOK!"</w:t>
      </w:r>
      <w:r>
        <w:br/>
      </w:r>
      <w:r>
        <w:rPr>
          <w:rStyle w:val="NormalTok"/>
        </w:rPr>
        <w:t xml:space="preserve">        </w:t>
      </w:r>
      <w:r>
        <w:rPr>
          <w:rStyle w:val="BuiltInTok"/>
        </w:rPr>
        <w:t xml:space="preserve">echo</w:t>
      </w:r>
      <w:r>
        <w:rPr>
          <w:rStyle w:val="NormalTok"/>
        </w:rPr>
        <w:t xml:space="preserve"> </w:t>
      </w:r>
      <w:r>
        <w:rPr>
          <w:rStyle w:val="StringTok"/>
        </w:rPr>
        <w:t xml:space="preserve">"Hardcoded AWS Access Keys detected in commit payload:"</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$SECRETS_FOUND</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"Remove sensitive data using git rebase/filter-repo before pushing."</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BuiltInTok"/>
        </w:rPr>
        <w:t xml:space="preserve">exit</w:t>
      </w:r>
      <w:r>
        <w:rPr>
          <w:rStyle w:val="NormalTok"/>
        </w:rPr>
        <w:t xml:space="preserve"> 0</w:t>
      </w:r>
    </w:p>
    <w:bookmarkEnd w:id="1082"/>
    <w:bookmarkEnd w:id="1083"/>
    <w:bookmarkEnd w:id="1084"/>
    <w:bookmarkStart w:id="1101" w:name="X47a2902e52423b04128c745dd071d01793324f1"/>
    <w:p>
      <w:pPr>
        <w:pStyle w:val="Heading2"/>
      </w:pPr>
      <w:r>
        <w:t xml:space="preserve">17.5 Hands-On Lab: Resolving Complex Merge Conflicts and Automating Code Hardening Hooks</w:t>
      </w:r>
    </w:p>
    <w:bookmarkStart w:id="1085" w:name="objective-2"/>
    <w:p>
      <w:pPr>
        <w:pStyle w:val="Heading3"/>
      </w:pPr>
      <w:r>
        <w:t xml:space="preserve">Objective</w:t>
      </w:r>
    </w:p>
    <w:p>
      <w:pPr>
        <w:pStyle w:val="FirstParagraph"/>
      </w:pPr>
      <w:r>
        <w:t xml:space="preserve">In this lab, you will simulate a enterprise scenario:</w:t>
      </w:r>
    </w:p>
    <w:p>
      <w:pPr>
        <w:pStyle w:val="Compact"/>
        <w:numPr>
          <w:ilvl w:val="0"/>
          <w:numId w:val="1272"/>
        </w:numPr>
      </w:pPr>
      <w:r>
        <w:t xml:space="preserve">Initialize a local repository and simulate concurrent conflicting edits across two branches.</w:t>
      </w:r>
    </w:p>
    <w:p>
      <w:pPr>
        <w:pStyle w:val="Compact"/>
        <w:numPr>
          <w:ilvl w:val="0"/>
          <w:numId w:val="1272"/>
        </w:numPr>
      </w:pPr>
      <w:r>
        <w:t xml:space="preserve">Resolve complex structural merge conflicts using low-level Git diagnostic utilities.</w:t>
      </w:r>
    </w:p>
    <w:p>
      <w:pPr>
        <w:pStyle w:val="Compact"/>
        <w:numPr>
          <w:ilvl w:val="0"/>
          <w:numId w:val="1272"/>
        </w:numPr>
      </w:pPr>
      <w:r>
        <w:t xml:space="preserve">Construct and deploy a client-side</w:t>
      </w:r>
      <w:r>
        <w:t xml:space="preserve"> </w:t>
      </w:r>
      <w:r>
        <w:rPr>
          <w:rStyle w:val="VerbatimChar"/>
        </w:rPr>
        <w:t xml:space="preserve">pre-commit</w:t>
      </w:r>
      <w:r>
        <w:t xml:space="preserve"> </w:t>
      </w:r>
      <w:r>
        <w:t xml:space="preserve">hook that scans for accidentally committed private keys and hardcoded passwords before commits are finalized.</w:t>
      </w:r>
    </w:p>
    <w:bookmarkEnd w:id="1085"/>
    <w:bookmarkStart w:id="1086" w:name="X9b645959de5d261f6e8b5304aa5b83e162116df"/>
    <w:p>
      <w:pPr>
        <w:pStyle w:val="Heading3"/>
      </w:pPr>
      <w:r>
        <w:t xml:space="preserve">Step 1: Initialize Workspace &amp; Base Repository</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~/git-enterprise-lab</w:t>
      </w:r>
      <w:r>
        <w:br/>
      </w:r>
      <w:r>
        <w:rPr>
          <w:rStyle w:val="BuiltInTok"/>
        </w:rPr>
        <w:t xml:space="preserve">cd</w:t>
      </w:r>
      <w:r>
        <w:rPr>
          <w:rStyle w:val="NormalTok"/>
        </w:rPr>
        <w:t xml:space="preserve"> ~/git-enterprise-lab</w:t>
      </w:r>
      <w:r>
        <w:br/>
      </w:r>
      <w:r>
        <w:br/>
      </w:r>
      <w:r>
        <w:rPr>
          <w:rStyle w:val="CommentTok"/>
        </w:rPr>
        <w:t xml:space="preserve"># Initialize new Git repository</w:t>
      </w:r>
      <w:r>
        <w:br/>
      </w:r>
      <w:r>
        <w:rPr>
          <w:rStyle w:val="FunctionTok"/>
        </w:rPr>
        <w:t xml:space="preserve">git</w:t>
      </w:r>
      <w:r>
        <w:rPr>
          <w:rStyle w:val="NormalTok"/>
        </w:rPr>
        <w:t xml:space="preserve"> init .</w:t>
      </w:r>
      <w:r>
        <w:br/>
      </w:r>
      <w:r>
        <w:br/>
      </w:r>
      <w:r>
        <w:rPr>
          <w:rStyle w:val="CommentTok"/>
        </w:rPr>
        <w:t xml:space="preserve"># Configure local repository identity</w:t>
      </w:r>
      <w:r>
        <w:br/>
      </w:r>
      <w:r>
        <w:rPr>
          <w:rStyle w:val="FunctionTok"/>
        </w:rPr>
        <w:t xml:space="preserve">git</w:t>
      </w:r>
      <w:r>
        <w:rPr>
          <w:rStyle w:val="NormalTok"/>
        </w:rPr>
        <w:t xml:space="preserve"> config user.name </w:t>
      </w:r>
      <w:r>
        <w:rPr>
          <w:rStyle w:val="StringTok"/>
        </w:rPr>
        <w:t xml:space="preserve">"DevOps Engineer"</w:t>
      </w:r>
      <w:r>
        <w:br/>
      </w:r>
      <w:r>
        <w:rPr>
          <w:rStyle w:val="FunctionTok"/>
        </w:rPr>
        <w:t xml:space="preserve">git</w:t>
      </w:r>
      <w:r>
        <w:rPr>
          <w:rStyle w:val="NormalTok"/>
        </w:rPr>
        <w:t xml:space="preserve"> config user.email </w:t>
      </w:r>
      <w:r>
        <w:rPr>
          <w:rStyle w:val="StringTok"/>
        </w:rPr>
        <w:t xml:space="preserve">"devops@enterprise.internal"</w:t>
      </w:r>
      <w:r>
        <w:br/>
      </w:r>
      <w:r>
        <w:br/>
      </w:r>
      <w:r>
        <w:rPr>
          <w:rStyle w:val="CommentTok"/>
        </w:rPr>
        <w:t xml:space="preserve"># Create initial baseline configuration file</w:t>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OperatorTok"/>
        </w:rPr>
        <w:t xml:space="preserve">&gt;</w:t>
      </w:r>
      <w:r>
        <w:rPr>
          <w:rStyle w:val="NormalTok"/>
        </w:rPr>
        <w:t xml:space="preserve"> app_config.py</w:t>
      </w:r>
      <w:r>
        <w:br/>
      </w:r>
      <w:r>
        <w:rPr>
          <w:rStyle w:val="StringTok"/>
        </w:rPr>
        <w:t xml:space="preserve">DATABASE_HOST = "localhost"</w:t>
      </w:r>
      <w:r>
        <w:br/>
      </w:r>
      <w:r>
        <w:rPr>
          <w:rStyle w:val="StringTok"/>
        </w:rPr>
        <w:t xml:space="preserve">DATABASE_PORT = 5432</w:t>
      </w:r>
      <w:r>
        <w:br/>
      </w:r>
      <w:r>
        <w:rPr>
          <w:rStyle w:val="StringTok"/>
        </w:rPr>
        <w:t xml:space="preserve">MAX_CONNECTIONS = 20</w:t>
      </w:r>
      <w:r>
        <w:br/>
      </w:r>
      <w:r>
        <w:rPr>
          <w:rStyle w:val="StringTok"/>
        </w:rPr>
        <w:t xml:space="preserve">ENABLE_LOGGING = True</w:t>
      </w:r>
      <w:r>
        <w:br/>
      </w:r>
      <w:r>
        <w:rPr>
          <w:rStyle w:val="OperatorTok"/>
        </w:rPr>
        <w:t xml:space="preserve">EOF</w:t>
      </w:r>
      <w:r>
        <w:br/>
      </w:r>
      <w:r>
        <w:br/>
      </w:r>
      <w:r>
        <w:rPr>
          <w:rStyle w:val="FunctionTok"/>
        </w:rPr>
        <w:t xml:space="preserve">git</w:t>
      </w:r>
      <w:r>
        <w:rPr>
          <w:rStyle w:val="NormalTok"/>
        </w:rPr>
        <w:t xml:space="preserve"> add app_config.py</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"PROJ-100: Initial application configuration"</w:t>
      </w:r>
    </w:p>
    <w:bookmarkEnd w:id="1086"/>
    <w:bookmarkStart w:id="1089" w:name="Xfb22195b0a01ee0093be12b6f5efce5b8027082"/>
    <w:p>
      <w:pPr>
        <w:pStyle w:val="Heading3"/>
      </w:pPr>
      <w:r>
        <w:t xml:space="preserve">Step 2: Create Conflicting Concurrent Branches</w:t>
      </w:r>
    </w:p>
    <w:bookmarkStart w:id="1087" w:name="create-branch-featuredatabase-pool"/>
    <w:p>
      <w:pPr>
        <w:pStyle w:val="Heading4"/>
      </w:pPr>
      <w:r>
        <w:t xml:space="preserve">Create Branch</w:t>
      </w:r>
      <w:r>
        <w:t xml:space="preserve"> </w:t>
      </w:r>
      <w:r>
        <w:rPr>
          <w:rStyle w:val="VerbatimChar"/>
        </w:rPr>
        <w:t xml:space="preserve">feature/database-pool</w:t>
      </w:r>
    </w:p>
    <w:p>
      <w:pPr>
        <w:pStyle w:val="SourceCode"/>
      </w:pPr>
      <w:r>
        <w:rPr>
          <w:rStyle w:val="FunctionTok"/>
        </w:rPr>
        <w:t xml:space="preserve">git</w:t>
      </w:r>
      <w:r>
        <w:rPr>
          <w:rStyle w:val="NormalTok"/>
        </w:rPr>
        <w:t xml:space="preserve"> checkout </w:t>
      </w:r>
      <w:r>
        <w:rPr>
          <w:rStyle w:val="AttributeTok"/>
        </w:rPr>
        <w:t xml:space="preserve">-b</w:t>
      </w:r>
      <w:r>
        <w:rPr>
          <w:rStyle w:val="NormalTok"/>
        </w:rPr>
        <w:t xml:space="preserve"> feature/database-pool</w:t>
      </w:r>
      <w:r>
        <w:br/>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OperatorTok"/>
        </w:rPr>
        <w:t xml:space="preserve">&gt;</w:t>
      </w:r>
      <w:r>
        <w:rPr>
          <w:rStyle w:val="NormalTok"/>
        </w:rPr>
        <w:t xml:space="preserve"> app_config.py</w:t>
      </w:r>
      <w:r>
        <w:br/>
      </w:r>
      <w:r>
        <w:rPr>
          <w:rStyle w:val="StringTok"/>
        </w:rPr>
        <w:t xml:space="preserve">DATABASE_HOST = "db.production.internal"</w:t>
      </w:r>
      <w:r>
        <w:br/>
      </w:r>
      <w:r>
        <w:rPr>
          <w:rStyle w:val="StringTok"/>
        </w:rPr>
        <w:t xml:space="preserve">DATABASE_PORT = 5432</w:t>
      </w:r>
      <w:r>
        <w:br/>
      </w:r>
      <w:r>
        <w:rPr>
          <w:rStyle w:val="StringTok"/>
        </w:rPr>
        <w:t xml:space="preserve">MAX_CONNECTIONS = 100</w:t>
      </w:r>
      <w:r>
        <w:br/>
      </w:r>
      <w:r>
        <w:rPr>
          <w:rStyle w:val="StringTok"/>
        </w:rPr>
        <w:t xml:space="preserve">POOL_TIMEOUT = 30</w:t>
      </w:r>
      <w:r>
        <w:br/>
      </w:r>
      <w:r>
        <w:rPr>
          <w:rStyle w:val="StringTok"/>
        </w:rPr>
        <w:t xml:space="preserve">ENABLE_LOGGING = True</w:t>
      </w:r>
      <w:r>
        <w:br/>
      </w:r>
      <w:r>
        <w:rPr>
          <w:rStyle w:val="OperatorTok"/>
        </w:rPr>
        <w:t xml:space="preserve">EOF</w:t>
      </w:r>
      <w:r>
        <w:br/>
      </w:r>
      <w:r>
        <w:br/>
      </w:r>
      <w:r>
        <w:rPr>
          <w:rStyle w:val="FunctionTok"/>
        </w:rPr>
        <w:t xml:space="preserve">git</w:t>
      </w:r>
      <w:r>
        <w:rPr>
          <w:rStyle w:val="NormalTok"/>
        </w:rPr>
        <w:t xml:space="preserve"> add app_config.py</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"PROJ-101: Expand database connection pooling"</w:t>
      </w:r>
    </w:p>
    <w:bookmarkEnd w:id="1087"/>
    <w:bookmarkStart w:id="1088" w:name="X5e62e03354888105190997066862cd4906af1d7"/>
    <w:p>
      <w:pPr>
        <w:pStyle w:val="Heading4"/>
      </w:pPr>
      <w:r>
        <w:t xml:space="preserve">Create Branch</w:t>
      </w:r>
      <w:r>
        <w:t xml:space="preserve"> </w:t>
      </w:r>
      <w:r>
        <w:rPr>
          <w:rStyle w:val="VerbatimChar"/>
        </w:rPr>
        <w:t xml:space="preserve">feature/security-hardening</w:t>
      </w:r>
      <w:r>
        <w:t xml:space="preserve"> </w:t>
      </w:r>
      <w:r>
        <w:t xml:space="preserve">(Off Base Commit)</w:t>
      </w:r>
    </w:p>
    <w:p>
      <w:pPr>
        <w:pStyle w:val="SourceCode"/>
      </w:pPr>
      <w:r>
        <w:rPr>
          <w:rStyle w:val="CommentTok"/>
        </w:rPr>
        <w:t xml:space="preserve"># Return to original baseline commit</w:t>
      </w:r>
      <w:r>
        <w:br/>
      </w:r>
      <w:r>
        <w:rPr>
          <w:rStyle w:val="FunctionTok"/>
        </w:rPr>
        <w:t xml:space="preserve">git</w:t>
      </w:r>
      <w:r>
        <w:rPr>
          <w:rStyle w:val="NormalTok"/>
        </w:rPr>
        <w:t xml:space="preserve"> checkout main</w:t>
      </w:r>
      <w:r>
        <w:br/>
      </w:r>
      <w:r>
        <w:br/>
      </w:r>
      <w:r>
        <w:rPr>
          <w:rStyle w:val="CommentTok"/>
        </w:rPr>
        <w:t xml:space="preserve"># Create parallel security branch</w:t>
      </w:r>
      <w:r>
        <w:br/>
      </w:r>
      <w:r>
        <w:rPr>
          <w:rStyle w:val="FunctionTok"/>
        </w:rPr>
        <w:t xml:space="preserve">git</w:t>
      </w:r>
      <w:r>
        <w:rPr>
          <w:rStyle w:val="NormalTok"/>
        </w:rPr>
        <w:t xml:space="preserve"> checkout </w:t>
      </w:r>
      <w:r>
        <w:rPr>
          <w:rStyle w:val="AttributeTok"/>
        </w:rPr>
        <w:t xml:space="preserve">-b</w:t>
      </w:r>
      <w:r>
        <w:rPr>
          <w:rStyle w:val="NormalTok"/>
        </w:rPr>
        <w:t xml:space="preserve"> feature/security-hardening</w:t>
      </w:r>
      <w:r>
        <w:br/>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OperatorTok"/>
        </w:rPr>
        <w:t xml:space="preserve">&gt;</w:t>
      </w:r>
      <w:r>
        <w:rPr>
          <w:rStyle w:val="NormalTok"/>
        </w:rPr>
        <w:t xml:space="preserve"> app_config.py</w:t>
      </w:r>
      <w:r>
        <w:br/>
      </w:r>
      <w:r>
        <w:rPr>
          <w:rStyle w:val="StringTok"/>
        </w:rPr>
        <w:t xml:space="preserve">DATABASE_HOST = "localhost"</w:t>
      </w:r>
      <w:r>
        <w:br/>
      </w:r>
      <w:r>
        <w:rPr>
          <w:rStyle w:val="StringTok"/>
        </w:rPr>
        <w:t xml:space="preserve">DATABASE_PORT = 5432</w:t>
      </w:r>
      <w:r>
        <w:br/>
      </w:r>
      <w:r>
        <w:rPr>
          <w:rStyle w:val="StringTok"/>
        </w:rPr>
        <w:t xml:space="preserve">MAX_CONNECTIONS = 20</w:t>
      </w:r>
      <w:r>
        <w:br/>
      </w:r>
      <w:r>
        <w:rPr>
          <w:rStyle w:val="StringTok"/>
        </w:rPr>
        <w:t xml:space="preserve">ENABLE_LOGGING = False</w:t>
      </w:r>
      <w:r>
        <w:br/>
      </w:r>
      <w:r>
        <w:rPr>
          <w:rStyle w:val="StringTok"/>
        </w:rPr>
        <w:t xml:space="preserve">SSL_MODE = "verify-full"</w:t>
      </w:r>
      <w:r>
        <w:br/>
      </w:r>
      <w:r>
        <w:rPr>
          <w:rStyle w:val="OperatorTok"/>
        </w:rPr>
        <w:t xml:space="preserve">EOF</w:t>
      </w:r>
      <w:r>
        <w:br/>
      </w:r>
      <w:r>
        <w:br/>
      </w:r>
      <w:r>
        <w:rPr>
          <w:rStyle w:val="FunctionTok"/>
        </w:rPr>
        <w:t xml:space="preserve">git</w:t>
      </w:r>
      <w:r>
        <w:rPr>
          <w:rStyle w:val="NormalTok"/>
        </w:rPr>
        <w:t xml:space="preserve"> add app_config.py</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"PROJ-102: Enforce SSL and disable verbose logging"</w:t>
      </w:r>
    </w:p>
    <w:bookmarkEnd w:id="1088"/>
    <w:bookmarkEnd w:id="1089"/>
    <w:bookmarkStart w:id="1094" w:name="step-3-trigger-and-resolve-the-conflict"/>
    <w:p>
      <w:pPr>
        <w:pStyle w:val="Heading3"/>
      </w:pPr>
      <w:r>
        <w:t xml:space="preserve">Step 3: Trigger and Resolve the Conflict</w:t>
      </w:r>
    </w:p>
    <w:p>
      <w:pPr>
        <w:pStyle w:val="FirstParagraph"/>
      </w:pPr>
      <w:r>
        <w:t xml:space="preserve">Merge</w:t>
      </w:r>
      <w:r>
        <w:t xml:space="preserve"> </w:t>
      </w:r>
      <w:r>
        <w:rPr>
          <w:rStyle w:val="VerbatimChar"/>
        </w:rPr>
        <w:t xml:space="preserve">feature/database-pool</w:t>
      </w:r>
      <w:r>
        <w:t xml:space="preserve"> </w:t>
      </w:r>
      <w:r>
        <w:t xml:space="preserve">into</w:t>
      </w:r>
      <w:r>
        <w:t xml:space="preserve"> </w:t>
      </w:r>
      <w:r>
        <w:rPr>
          <w:rStyle w:val="VerbatimChar"/>
        </w:rPr>
        <w:t xml:space="preserve">feature/security-hardening</w:t>
      </w:r>
      <w:r>
        <w:t xml:space="preserve">:</w:t>
      </w:r>
    </w:p>
    <w:p>
      <w:pPr>
        <w:pStyle w:val="SourceCode"/>
      </w:pPr>
      <w:r>
        <w:rPr>
          <w:rStyle w:val="FunctionTok"/>
        </w:rPr>
        <w:t xml:space="preserve">git</w:t>
      </w:r>
      <w:r>
        <w:rPr>
          <w:rStyle w:val="NormalTok"/>
        </w:rPr>
        <w:t xml:space="preserve"> merge feature/database-pool</w:t>
      </w:r>
    </w:p>
    <w:bookmarkStart w:id="1090" w:name="expected-terminal-output"/>
    <w:p>
      <w:pPr>
        <w:pStyle w:val="Heading4"/>
      </w:pPr>
      <w:r>
        <w:t xml:space="preserve">Expected Terminal Output</w:t>
      </w:r>
    </w:p>
    <w:p>
      <w:pPr>
        <w:pStyle w:val="SourceCode"/>
      </w:pPr>
      <w:r>
        <w:rPr>
          <w:rStyle w:val="VerbatimChar"/>
        </w:rPr>
        <w:t xml:space="preserve">Auto-merging app_config.py</w:t>
      </w:r>
      <w:r>
        <w:br/>
      </w:r>
      <w:r>
        <w:rPr>
          <w:rStyle w:val="VerbatimChar"/>
        </w:rPr>
        <w:t xml:space="preserve">CONFLICT (content): Merge conflict in app_config.py</w:t>
      </w:r>
      <w:r>
        <w:br/>
      </w:r>
      <w:r>
        <w:rPr>
          <w:rStyle w:val="VerbatimChar"/>
        </w:rPr>
        <w:t xml:space="preserve">Automatic merge failed; fix conflicts and then commit the result.</w:t>
      </w:r>
    </w:p>
    <w:bookmarkEnd w:id="1090"/>
    <w:bookmarkStart w:id="1091" w:name="inspect-conflict-markers"/>
    <w:p>
      <w:pPr>
        <w:pStyle w:val="Heading4"/>
      </w:pPr>
      <w:r>
        <w:t xml:space="preserve">Inspect Conflict Markers</w:t>
      </w:r>
    </w:p>
    <w:p>
      <w:pPr>
        <w:pStyle w:val="FirstParagraph"/>
      </w:pPr>
      <w:r>
        <w:t xml:space="preserve">Examine the state of</w:t>
      </w:r>
      <w:r>
        <w:t xml:space="preserve"> </w:t>
      </w:r>
      <w:r>
        <w:rPr>
          <w:rStyle w:val="VerbatimChar"/>
        </w:rPr>
        <w:t xml:space="preserve">app_config.py</w:t>
      </w:r>
      <w:r>
        <w:t xml:space="preserve">:</w:t>
      </w:r>
    </w:p>
    <w:p>
      <w:pPr>
        <w:pStyle w:val="SourceCode"/>
      </w:pPr>
      <w:r>
        <w:rPr>
          <w:rStyle w:val="OperatorTok"/>
        </w:rPr>
        <w:t xml:space="preserve">&lt;&lt;&lt;&lt;&lt;&lt;&lt;</w:t>
      </w:r>
      <w:r>
        <w:rPr>
          <w:rStyle w:val="NormalTok"/>
        </w:rPr>
        <w:t xml:space="preserve"> HEAD</w:t>
      </w:r>
      <w:r>
        <w:br/>
      </w:r>
      <w:r>
        <w:rPr>
          <w:rStyle w:val="NormalTok"/>
        </w:rPr>
        <w:t xml:space="preserve">DATABASE_HOST </w:t>
      </w:r>
      <w:r>
        <w:rPr>
          <w:rStyle w:val="OperatorTok"/>
        </w:rPr>
        <w:t xml:space="preserve">=</w:t>
      </w:r>
      <w:r>
        <w:rPr>
          <w:rStyle w:val="NormalTok"/>
        </w:rPr>
        <w:t xml:space="preserve"> </w:t>
      </w:r>
      <w:r>
        <w:rPr>
          <w:rStyle w:val="StringTok"/>
        </w:rPr>
        <w:t xml:space="preserve">"localhost"</w:t>
      </w:r>
      <w:r>
        <w:br/>
      </w:r>
      <w:r>
        <w:rPr>
          <w:rStyle w:val="NormalTok"/>
        </w:rPr>
        <w:t xml:space="preserve">DATABASE_PORT </w:t>
      </w:r>
      <w:r>
        <w:rPr>
          <w:rStyle w:val="OperatorTok"/>
        </w:rPr>
        <w:t xml:space="preserve">=</w:t>
      </w:r>
      <w:r>
        <w:rPr>
          <w:rStyle w:val="NormalTok"/>
        </w:rPr>
        <w:t xml:space="preserve"> </w:t>
      </w:r>
      <w:r>
        <w:rPr>
          <w:rStyle w:val="DecValTok"/>
        </w:rPr>
        <w:t xml:space="preserve">5432</w:t>
      </w:r>
      <w:r>
        <w:br/>
      </w:r>
      <w:r>
        <w:rPr>
          <w:rStyle w:val="NormalTok"/>
        </w:rPr>
        <w:t xml:space="preserve">MAX_CONNECTIONS </w:t>
      </w:r>
      <w:r>
        <w:rPr>
          <w:rStyle w:val="OperatorTok"/>
        </w:rPr>
        <w:t xml:space="preserve">=</w:t>
      </w:r>
      <w:r>
        <w:rPr>
          <w:rStyle w:val="NormalTok"/>
        </w:rPr>
        <w:t xml:space="preserve"> </w:t>
      </w:r>
      <w:r>
        <w:rPr>
          <w:rStyle w:val="DecValTok"/>
        </w:rPr>
        <w:t xml:space="preserve">20</w:t>
      </w:r>
      <w:r>
        <w:br/>
      </w:r>
      <w:r>
        <w:rPr>
          <w:rStyle w:val="NormalTok"/>
        </w:rPr>
        <w:t xml:space="preserve">ENABLE_LOGGING </w:t>
      </w:r>
      <w:r>
        <w:rPr>
          <w:rStyle w:val="OperatorTok"/>
        </w:rPr>
        <w:t xml:space="preserve">=</w:t>
      </w:r>
      <w:r>
        <w:rPr>
          <w:rStyle w:val="NormalTok"/>
        </w:rPr>
        <w:t xml:space="preserve"> </w:t>
      </w:r>
      <w:r>
        <w:rPr>
          <w:rStyle w:val="VariableTok"/>
        </w:rPr>
        <w:t xml:space="preserve">False</w:t>
      </w:r>
      <w:r>
        <w:br/>
      </w:r>
      <w:r>
        <w:rPr>
          <w:rStyle w:val="NormalTok"/>
        </w:rPr>
        <w:t xml:space="preserve">SSL_MODE </w:t>
      </w:r>
      <w:r>
        <w:rPr>
          <w:rStyle w:val="OperatorTok"/>
        </w:rPr>
        <w:t xml:space="preserve">=</w:t>
      </w:r>
      <w:r>
        <w:rPr>
          <w:rStyle w:val="NormalTok"/>
        </w:rPr>
        <w:t xml:space="preserve"> </w:t>
      </w:r>
      <w:r>
        <w:rPr>
          <w:rStyle w:val="StringTok"/>
        </w:rPr>
        <w:t xml:space="preserve">"verify-full"</w:t>
      </w:r>
      <w:r>
        <w:br/>
      </w:r>
      <w:r>
        <w:rPr>
          <w:rStyle w:val="OperatorTok"/>
        </w:rPr>
        <w:t xml:space="preserve">=======</w:t>
      </w:r>
      <w:r>
        <w:br/>
      </w:r>
      <w:r>
        <w:rPr>
          <w:rStyle w:val="NormalTok"/>
        </w:rPr>
        <w:t xml:space="preserve">DATABASE_HOST </w:t>
      </w:r>
      <w:r>
        <w:rPr>
          <w:rStyle w:val="OperatorTok"/>
        </w:rPr>
        <w:t xml:space="preserve">=</w:t>
      </w:r>
      <w:r>
        <w:rPr>
          <w:rStyle w:val="NormalTok"/>
        </w:rPr>
        <w:t xml:space="preserve"> </w:t>
      </w:r>
      <w:r>
        <w:rPr>
          <w:rStyle w:val="StringTok"/>
        </w:rPr>
        <w:t xml:space="preserve">"db.production.internal"</w:t>
      </w:r>
      <w:r>
        <w:br/>
      </w:r>
      <w:r>
        <w:rPr>
          <w:rStyle w:val="NormalTok"/>
        </w:rPr>
        <w:t xml:space="preserve">DATABASE_PORT </w:t>
      </w:r>
      <w:r>
        <w:rPr>
          <w:rStyle w:val="OperatorTok"/>
        </w:rPr>
        <w:t xml:space="preserve">=</w:t>
      </w:r>
      <w:r>
        <w:rPr>
          <w:rStyle w:val="NormalTok"/>
        </w:rPr>
        <w:t xml:space="preserve"> </w:t>
      </w:r>
      <w:r>
        <w:rPr>
          <w:rStyle w:val="DecValTok"/>
        </w:rPr>
        <w:t xml:space="preserve">5432</w:t>
      </w:r>
      <w:r>
        <w:br/>
      </w:r>
      <w:r>
        <w:rPr>
          <w:rStyle w:val="NormalTok"/>
        </w:rPr>
        <w:t xml:space="preserve">MAX_CONNECTIONS </w:t>
      </w:r>
      <w:r>
        <w:rPr>
          <w:rStyle w:val="OperatorTok"/>
        </w:rPr>
        <w:t xml:space="preserve">=</w:t>
      </w:r>
      <w:r>
        <w:rPr>
          <w:rStyle w:val="NormalTok"/>
        </w:rPr>
        <w:t xml:space="preserve"> </w:t>
      </w:r>
      <w:r>
        <w:rPr>
          <w:rStyle w:val="DecValTok"/>
        </w:rPr>
        <w:t xml:space="preserve">100</w:t>
      </w:r>
      <w:r>
        <w:br/>
      </w:r>
      <w:r>
        <w:rPr>
          <w:rStyle w:val="NormalTok"/>
        </w:rPr>
        <w:t xml:space="preserve">POOL_TIMEOUT </w:t>
      </w:r>
      <w:r>
        <w:rPr>
          <w:rStyle w:val="OperatorTok"/>
        </w:rPr>
        <w:t xml:space="preserve">=</w:t>
      </w:r>
      <w:r>
        <w:rPr>
          <w:rStyle w:val="NormalTok"/>
        </w:rPr>
        <w:t xml:space="preserve"> </w:t>
      </w:r>
      <w:r>
        <w:rPr>
          <w:rStyle w:val="DecValTok"/>
        </w:rPr>
        <w:t xml:space="preserve">30</w:t>
      </w:r>
      <w:r>
        <w:br/>
      </w:r>
      <w:r>
        <w:rPr>
          <w:rStyle w:val="NormalTok"/>
        </w:rPr>
        <w:t xml:space="preserve">ENABLE_LOGGING </w:t>
      </w:r>
      <w:r>
        <w:rPr>
          <w:rStyle w:val="OperatorTok"/>
        </w:rPr>
        <w:t xml:space="preserve">=</w:t>
      </w:r>
      <w:r>
        <w:rPr>
          <w:rStyle w:val="NormalTok"/>
        </w:rPr>
        <w:t xml:space="preserve"> </w:t>
      </w:r>
      <w:r>
        <w:rPr>
          <w:rStyle w:val="VariableTok"/>
        </w:rPr>
        <w:t xml:space="preserve">True</w:t>
      </w:r>
      <w:r>
        <w:br/>
      </w:r>
      <w:r>
        <w:rPr>
          <w:rStyle w:val="OperatorTok"/>
        </w:rPr>
        <w:t xml:space="preserve">&gt;&gt;&gt;&gt;&gt;&gt;&gt;</w:t>
      </w:r>
      <w:r>
        <w:rPr>
          <w:rStyle w:val="NormalTok"/>
        </w:rPr>
        <w:t xml:space="preserve"> feature</w:t>
      </w:r>
      <w:r>
        <w:rPr>
          <w:rStyle w:val="OperatorTok"/>
        </w:rPr>
        <w:t xml:space="preserve">/</w:t>
      </w:r>
      <w:r>
        <w:rPr>
          <w:rStyle w:val="NormalTok"/>
        </w:rPr>
        <w:t xml:space="preserve">database</w:t>
      </w:r>
      <w:r>
        <w:rPr>
          <w:rStyle w:val="OperatorTok"/>
        </w:rPr>
        <w:t xml:space="preserve">-</w:t>
      </w:r>
      <w:r>
        <w:rPr>
          <w:rStyle w:val="NormalTok"/>
        </w:rPr>
        <w:t xml:space="preserve">pool</w:t>
      </w:r>
    </w:p>
    <w:bookmarkEnd w:id="1091"/>
    <w:bookmarkStart w:id="1092" w:name="resolve-conflict-manually"/>
    <w:p>
      <w:pPr>
        <w:pStyle w:val="Heading4"/>
      </w:pPr>
      <w:r>
        <w:t xml:space="preserve">Resolve Conflict Manually</w:t>
      </w:r>
    </w:p>
    <w:p>
      <w:pPr>
        <w:pStyle w:val="FirstParagraph"/>
      </w:pPr>
      <w:r>
        <w:t xml:space="preserve">Edit</w:t>
      </w:r>
      <w:r>
        <w:t xml:space="preserve"> </w:t>
      </w:r>
      <w:r>
        <w:rPr>
          <w:rStyle w:val="VerbatimChar"/>
        </w:rPr>
        <w:t xml:space="preserve">app_config.py</w:t>
      </w:r>
      <w:r>
        <w:t xml:space="preserve"> </w:t>
      </w:r>
      <w:r>
        <w:t xml:space="preserve">to combine both feature updates correctly:</w:t>
      </w:r>
    </w:p>
    <w:p>
      <w:pPr>
        <w:pStyle w:val="SourceCode"/>
      </w:pPr>
      <w:r>
        <w:rPr>
          <w:rStyle w:val="NormalTok"/>
        </w:rPr>
        <w:t xml:space="preserve">DATABASE_HOST </w:t>
      </w:r>
      <w:r>
        <w:rPr>
          <w:rStyle w:val="OperatorTok"/>
        </w:rPr>
        <w:t xml:space="preserve">=</w:t>
      </w:r>
      <w:r>
        <w:rPr>
          <w:rStyle w:val="NormalTok"/>
        </w:rPr>
        <w:t xml:space="preserve"> </w:t>
      </w:r>
      <w:r>
        <w:rPr>
          <w:rStyle w:val="StringTok"/>
        </w:rPr>
        <w:t xml:space="preserve">"db.production.internal"</w:t>
      </w:r>
      <w:r>
        <w:br/>
      </w:r>
      <w:r>
        <w:rPr>
          <w:rStyle w:val="NormalTok"/>
        </w:rPr>
        <w:t xml:space="preserve">DATABASE_PORT </w:t>
      </w:r>
      <w:r>
        <w:rPr>
          <w:rStyle w:val="OperatorTok"/>
        </w:rPr>
        <w:t xml:space="preserve">=</w:t>
      </w:r>
      <w:r>
        <w:rPr>
          <w:rStyle w:val="NormalTok"/>
        </w:rPr>
        <w:t xml:space="preserve"> </w:t>
      </w:r>
      <w:r>
        <w:rPr>
          <w:rStyle w:val="DecValTok"/>
        </w:rPr>
        <w:t xml:space="preserve">5432</w:t>
      </w:r>
      <w:r>
        <w:br/>
      </w:r>
      <w:r>
        <w:rPr>
          <w:rStyle w:val="NormalTok"/>
        </w:rPr>
        <w:t xml:space="preserve">MAX_CONNECTIONS </w:t>
      </w:r>
      <w:r>
        <w:rPr>
          <w:rStyle w:val="OperatorTok"/>
        </w:rPr>
        <w:t xml:space="preserve">=</w:t>
      </w:r>
      <w:r>
        <w:rPr>
          <w:rStyle w:val="NormalTok"/>
        </w:rPr>
        <w:t xml:space="preserve"> </w:t>
      </w:r>
      <w:r>
        <w:rPr>
          <w:rStyle w:val="DecValTok"/>
        </w:rPr>
        <w:t xml:space="preserve">100</w:t>
      </w:r>
      <w:r>
        <w:br/>
      </w:r>
      <w:r>
        <w:rPr>
          <w:rStyle w:val="NormalTok"/>
        </w:rPr>
        <w:t xml:space="preserve">POOL_TIMEOUT </w:t>
      </w:r>
      <w:r>
        <w:rPr>
          <w:rStyle w:val="OperatorTok"/>
        </w:rPr>
        <w:t xml:space="preserve">=</w:t>
      </w:r>
      <w:r>
        <w:rPr>
          <w:rStyle w:val="NormalTok"/>
        </w:rPr>
        <w:t xml:space="preserve"> </w:t>
      </w:r>
      <w:r>
        <w:rPr>
          <w:rStyle w:val="DecValTok"/>
        </w:rPr>
        <w:t xml:space="preserve">30</w:t>
      </w:r>
      <w:r>
        <w:br/>
      </w:r>
      <w:r>
        <w:rPr>
          <w:rStyle w:val="NormalTok"/>
        </w:rPr>
        <w:t xml:space="preserve">ENABLE_LOGGING </w:t>
      </w:r>
      <w:r>
        <w:rPr>
          <w:rStyle w:val="OperatorTok"/>
        </w:rPr>
        <w:t xml:space="preserve">=</w:t>
      </w:r>
      <w:r>
        <w:rPr>
          <w:rStyle w:val="NormalTok"/>
        </w:rPr>
        <w:t xml:space="preserve"> </w:t>
      </w:r>
      <w:r>
        <w:rPr>
          <w:rStyle w:val="VariableTok"/>
        </w:rPr>
        <w:t xml:space="preserve">False</w:t>
      </w:r>
      <w:r>
        <w:br/>
      </w:r>
      <w:r>
        <w:rPr>
          <w:rStyle w:val="NormalTok"/>
        </w:rPr>
        <w:t xml:space="preserve">SSL_MODE </w:t>
      </w:r>
      <w:r>
        <w:rPr>
          <w:rStyle w:val="OperatorTok"/>
        </w:rPr>
        <w:t xml:space="preserve">=</w:t>
      </w:r>
      <w:r>
        <w:rPr>
          <w:rStyle w:val="NormalTok"/>
        </w:rPr>
        <w:t xml:space="preserve"> </w:t>
      </w:r>
      <w:r>
        <w:rPr>
          <w:rStyle w:val="StringTok"/>
        </w:rPr>
        <w:t xml:space="preserve">"verify-full"</w:t>
      </w:r>
    </w:p>
    <w:bookmarkEnd w:id="1092"/>
    <w:bookmarkStart w:id="1093" w:name="finalize-the-merge"/>
    <w:p>
      <w:pPr>
        <w:pStyle w:val="Heading4"/>
      </w:pPr>
      <w:r>
        <w:t xml:space="preserve">Finalize the Merge</w:t>
      </w:r>
    </w:p>
    <w:p>
      <w:pPr>
        <w:pStyle w:val="SourceCode"/>
      </w:pPr>
      <w:r>
        <w:rPr>
          <w:rStyle w:val="FunctionTok"/>
        </w:rPr>
        <w:t xml:space="preserve">git</w:t>
      </w:r>
      <w:r>
        <w:rPr>
          <w:rStyle w:val="NormalTok"/>
        </w:rPr>
        <w:t xml:space="preserve"> add app_config.py</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"PROJ-103: Merge feature/database-pool into feature/security-hardening with resolved config"</w:t>
      </w:r>
    </w:p>
    <w:bookmarkEnd w:id="1093"/>
    <w:bookmarkEnd w:id="1094"/>
    <w:bookmarkStart w:id="1095" w:name="X8c3104f527bba78fe2d360d24e28201e21e58e7"/>
    <w:p>
      <w:pPr>
        <w:pStyle w:val="Heading3"/>
      </w:pPr>
      <w:r>
        <w:t xml:space="preserve">Step 4: Build Automated Pre-Commit Security Hook</w:t>
      </w:r>
    </w:p>
    <w:p>
      <w:pPr>
        <w:pStyle w:val="FirstParagraph"/>
      </w:pPr>
      <w:r>
        <w:t xml:space="preserve">Create a custom executable</w:t>
      </w:r>
      <w:r>
        <w:t xml:space="preserve"> </w:t>
      </w:r>
      <w:r>
        <w:rPr>
          <w:rStyle w:val="VerbatimChar"/>
        </w:rPr>
        <w:t xml:space="preserve">pre-commit</w:t>
      </w:r>
      <w:r>
        <w:t xml:space="preserve"> </w:t>
      </w:r>
      <w:r>
        <w:t xml:space="preserve">hook to scan staged files for private keys or AWS credentials before allowing a commit:</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OperatorTok"/>
        </w:rPr>
        <w:t xml:space="preserve">&gt;</w:t>
      </w:r>
      <w:r>
        <w:rPr>
          <w:rStyle w:val="NormalTok"/>
        </w:rPr>
        <w:t xml:space="preserve"> .git/hooks/pre-commit</w:t>
      </w:r>
      <w:r>
        <w:br/>
      </w:r>
      <w:r>
        <w:rPr>
          <w:rStyle w:val="StringTok"/>
        </w:rPr>
        <w:t xml:space="preserve">#!/usr/bin/env bash</w:t>
      </w:r>
      <w:r>
        <w:br/>
      </w:r>
      <w:r>
        <w:rPr>
          <w:rStyle w:val="StringTok"/>
        </w:rPr>
        <w:t xml:space="preserve">set -euo pipefail</w:t>
      </w:r>
      <w:r>
        <w:br/>
      </w:r>
      <w:r>
        <w:br/>
      </w:r>
      <w:r>
        <w:rPr>
          <w:rStyle w:val="StringTok"/>
        </w:rPr>
        <w:t xml:space="preserve">echo "==&gt; Running Enterprise Security Scan on Staged Files..."</w:t>
      </w:r>
      <w:r>
        <w:br/>
      </w:r>
      <w:r>
        <w:br/>
      </w:r>
      <w:r>
        <w:rPr>
          <w:rStyle w:val="StringTok"/>
        </w:rPr>
        <w:t xml:space="preserve"># 1. Check for RSA / ED25519 Private Keys</w:t>
      </w:r>
      <w:r>
        <w:br/>
      </w:r>
      <w:r>
        <w:rPr>
          <w:rStyle w:val="StringTok"/>
        </w:rPr>
        <w:t xml:space="preserve">KEY_CHECK=$(git diff --cached | grep -E '-----BEGIN (RSA|OPENSSH|EC|DSA) PRIVATE KEY-----' || true)</w:t>
      </w:r>
      <w:r>
        <w:br/>
      </w:r>
      <w:r>
        <w:br/>
      </w:r>
      <w:r>
        <w:rPr>
          <w:rStyle w:val="StringTok"/>
        </w:rPr>
        <w:t xml:space="preserve"># 2. Check for AWS Secret Access Keys</w:t>
      </w:r>
      <w:r>
        <w:br/>
      </w:r>
      <w:r>
        <w:rPr>
          <w:rStyle w:val="StringTok"/>
        </w:rPr>
        <w:t xml:space="preserve">AWS_CHECK=$(git diff --cached | grep -E 'AKIA[0-9A-Z]{16}' || true)</w:t>
      </w:r>
      <w:r>
        <w:br/>
      </w:r>
      <w:r>
        <w:br/>
      </w:r>
      <w:r>
        <w:rPr>
          <w:rStyle w:val="StringTok"/>
        </w:rPr>
        <w:t xml:space="preserve">if [ -n "$KEY_CHECK" ] || [ -n "$AWS_CHECK" ]; then</w:t>
      </w:r>
      <w:r>
        <w:br/>
      </w:r>
      <w:r>
        <w:rPr>
          <w:rStyle w:val="StringTok"/>
        </w:rPr>
        <w:t xml:space="preserve">    echo "================================================================="</w:t>
      </w:r>
      <w:r>
        <w:br/>
      </w:r>
      <w:r>
        <w:rPr>
          <w:rStyle w:val="StringTok"/>
        </w:rPr>
        <w:t xml:space="preserve">    echo "COMMIT REJECTED BY PRE-COMMIT SECURITY SCAN!"</w:t>
      </w:r>
      <w:r>
        <w:br/>
      </w:r>
      <w:r>
        <w:rPr>
          <w:rStyle w:val="StringTok"/>
        </w:rPr>
        <w:t xml:space="preserve">    echo "Staged changes contain confidential credentials or private keys."</w:t>
      </w:r>
      <w:r>
        <w:br/>
      </w:r>
      <w:r>
        <w:rPr>
          <w:rStyle w:val="StringTok"/>
        </w:rPr>
        <w:t xml:space="preserve">    echo "Review diffs using 'git diff --cached' before retrying."</w:t>
      </w:r>
      <w:r>
        <w:br/>
      </w:r>
      <w:r>
        <w:rPr>
          <w:rStyle w:val="StringTok"/>
        </w:rPr>
        <w:t xml:space="preserve">    echo "================================================================="</w:t>
      </w:r>
      <w:r>
        <w:br/>
      </w:r>
      <w:r>
        <w:rPr>
          <w:rStyle w:val="StringTok"/>
        </w:rPr>
        <w:t xml:space="preserve">    exit 1</w:t>
      </w:r>
      <w:r>
        <w:br/>
      </w:r>
      <w:r>
        <w:rPr>
          <w:rStyle w:val="StringTok"/>
        </w:rPr>
        <w:t xml:space="preserve">fi</w:t>
      </w:r>
      <w:r>
        <w:br/>
      </w:r>
      <w:r>
        <w:br/>
      </w:r>
      <w:r>
        <w:rPr>
          <w:rStyle w:val="StringTok"/>
        </w:rPr>
        <w:t xml:space="preserve">echo "==&gt; Security Scan Passed. Proceeding with commit."</w:t>
      </w:r>
      <w:r>
        <w:br/>
      </w:r>
      <w:r>
        <w:rPr>
          <w:rStyle w:val="OperatorTok"/>
        </w:rPr>
        <w:t xml:space="preserve">EOF</w:t>
      </w:r>
      <w:r>
        <w:br/>
      </w:r>
      <w:r>
        <w:br/>
      </w:r>
      <w:r>
        <w:rPr>
          <w:rStyle w:val="CommentTok"/>
        </w:rPr>
        <w:t xml:space="preserve"># Grant execution permissions to hook</w:t>
      </w:r>
      <w:r>
        <w:br/>
      </w:r>
      <w:r>
        <w:rPr>
          <w:rStyle w:val="FunctionTok"/>
        </w:rPr>
        <w:t xml:space="preserve">chmod</w:t>
      </w:r>
      <w:r>
        <w:rPr>
          <w:rStyle w:val="NormalTok"/>
        </w:rPr>
        <w:t xml:space="preserve"> +x .git/hooks/pre-commit</w:t>
      </w:r>
    </w:p>
    <w:bookmarkEnd w:id="1095"/>
    <w:bookmarkStart w:id="1100" w:name="X39c2d3045b344bb235716c5fea7b7c7c6d78b3d"/>
    <w:p>
      <w:pPr>
        <w:pStyle w:val="Heading3"/>
      </w:pPr>
      <w:r>
        <w:t xml:space="preserve">Step 5: Test and Validate the Pre-Commit Hook</w:t>
      </w:r>
    </w:p>
    <w:bookmarkStart w:id="1096" w:name="test-failure-trigger"/>
    <w:p>
      <w:pPr>
        <w:pStyle w:val="Heading4"/>
      </w:pPr>
      <w:r>
        <w:t xml:space="preserve">1. Test Failure Trigger</w:t>
      </w:r>
    </w:p>
    <w:p>
      <w:pPr>
        <w:pStyle w:val="FirstParagraph"/>
      </w:pPr>
      <w:r>
        <w:t xml:space="preserve">Attempt to stage and commit an SSH Private Key:</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OperatorTok"/>
        </w:rPr>
        <w:t xml:space="preserve">&gt;</w:t>
      </w:r>
      <w:r>
        <w:rPr>
          <w:rStyle w:val="NormalTok"/>
        </w:rPr>
        <w:t xml:space="preserve"> deploy_key.pem</w:t>
      </w:r>
      <w:r>
        <w:br/>
      </w:r>
      <w:r>
        <w:rPr>
          <w:rStyle w:val="StringTok"/>
        </w:rPr>
        <w:t xml:space="preserve">-----BEGIN OPENSSH PRIVATE KEY-----</w:t>
      </w:r>
      <w:r>
        <w:br/>
      </w:r>
      <w:r>
        <w:rPr>
          <w:rStyle w:val="StringTok"/>
        </w:rPr>
        <w:t xml:space="preserve">b3BlbnNzaC1rZXktdjEAAAAABG5vbmUAAAAEbm9uZTAAAAAE</w:t>
      </w:r>
      <w:r>
        <w:br/>
      </w:r>
      <w:r>
        <w:rPr>
          <w:rStyle w:val="StringTok"/>
        </w:rPr>
        <w:t xml:space="preserve">-----END OPENSSH PRIVATE KEY-----</w:t>
      </w:r>
      <w:r>
        <w:br/>
      </w:r>
      <w:r>
        <w:rPr>
          <w:rStyle w:val="OperatorTok"/>
        </w:rPr>
        <w:t xml:space="preserve">EOF</w:t>
      </w:r>
      <w:r>
        <w:br/>
      </w:r>
      <w:r>
        <w:br/>
      </w:r>
      <w:r>
        <w:rPr>
          <w:rStyle w:val="FunctionTok"/>
        </w:rPr>
        <w:t xml:space="preserve">git</w:t>
      </w:r>
      <w:r>
        <w:rPr>
          <w:rStyle w:val="NormalTok"/>
        </w:rPr>
        <w:t xml:space="preserve"> add deploy_key.pem</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"PROJ-104: Add deployment key"</w:t>
      </w:r>
    </w:p>
    <w:bookmarkEnd w:id="1096"/>
    <w:bookmarkStart w:id="1097" w:name="expected-terminal-output-1"/>
    <w:p>
      <w:pPr>
        <w:pStyle w:val="Heading4"/>
      </w:pPr>
      <w:r>
        <w:t xml:space="preserve">Expected Terminal Output</w:t>
      </w:r>
    </w:p>
    <w:p>
      <w:pPr>
        <w:pStyle w:val="SourceCode"/>
      </w:pPr>
      <w:r>
        <w:rPr>
          <w:rStyle w:val="VerbatimChar"/>
        </w:rPr>
        <w:t xml:space="preserve">==&gt; Running Enterprise Security Scan on Staged Files...</w:t>
      </w:r>
      <w:r>
        <w:br/>
      </w:r>
      <w:r>
        <w:rPr>
          <w:rStyle w:val="VerbatimChar"/>
        </w:rPr>
        <w:t xml:space="preserve">=================================================================</w:t>
      </w:r>
      <w:r>
        <w:br/>
      </w:r>
      <w:r>
        <w:rPr>
          <w:rStyle w:val="VerbatimChar"/>
        </w:rPr>
        <w:t xml:space="preserve">COMMIT REJECTED BY PRE-COMMIT SECURITY SCAN!</w:t>
      </w:r>
      <w:r>
        <w:br/>
      </w:r>
      <w:r>
        <w:rPr>
          <w:rStyle w:val="VerbatimChar"/>
        </w:rPr>
        <w:t xml:space="preserve">Staged changes contain confidential credentials or private keys.</w:t>
      </w:r>
      <w:r>
        <w:br/>
      </w:r>
      <w:r>
        <w:rPr>
          <w:rStyle w:val="VerbatimChar"/>
        </w:rPr>
        <w:t xml:space="preserve">Review diffs using 'git diff --cached' before retrying.</w:t>
      </w:r>
      <w:r>
        <w:br/>
      </w:r>
      <w:r>
        <w:rPr>
          <w:rStyle w:val="VerbatimChar"/>
        </w:rPr>
        <w:t xml:space="preserve">=================================================================</w:t>
      </w:r>
    </w:p>
    <w:bookmarkEnd w:id="1097"/>
    <w:bookmarkStart w:id="1098" w:name="clean-up-and-verify"/>
    <w:p>
      <w:pPr>
        <w:pStyle w:val="Heading4"/>
      </w:pPr>
      <w:r>
        <w:t xml:space="preserve">2. Clean Up and Verify</w:t>
      </w:r>
    </w:p>
    <w:p>
      <w:pPr>
        <w:pStyle w:val="FirstParagraph"/>
      </w:pPr>
      <w:r>
        <w:t xml:space="preserve">Unstage and remove the invalid key file:</w:t>
      </w:r>
    </w:p>
    <w:p>
      <w:pPr>
        <w:pStyle w:val="SourceCode"/>
      </w:pPr>
      <w:r>
        <w:rPr>
          <w:rStyle w:val="FunctionTok"/>
        </w:rPr>
        <w:t xml:space="preserve">git</w:t>
      </w:r>
      <w:r>
        <w:rPr>
          <w:rStyle w:val="NormalTok"/>
        </w:rPr>
        <w:t xml:space="preserve"> rm </w:t>
      </w:r>
      <w:r>
        <w:rPr>
          <w:rStyle w:val="AttributeTok"/>
        </w:rPr>
        <w:t xml:space="preserve">-f</w:t>
      </w:r>
      <w:r>
        <w:rPr>
          <w:rStyle w:val="NormalTok"/>
        </w:rPr>
        <w:t xml:space="preserve"> deploy_key.pem</w:t>
      </w:r>
    </w:p>
    <w:p>
      <w:pPr>
        <w:pStyle w:val="FirstParagraph"/>
      </w:pPr>
      <w:r>
        <w:t xml:space="preserve">Commit a valid change to confirm the hook allows compliant commits:</w:t>
      </w:r>
    </w:p>
    <w:p>
      <w:pPr>
        <w:pStyle w:val="SourceCode"/>
      </w:pPr>
      <w:r>
        <w:rPr>
          <w:rStyle w:val="BuiltInTok"/>
        </w:rPr>
        <w:t xml:space="preserve">echo</w:t>
      </w:r>
      <w:r>
        <w:rPr>
          <w:rStyle w:val="NormalTok"/>
        </w:rPr>
        <w:t xml:space="preserve"> </w:t>
      </w:r>
      <w:r>
        <w:rPr>
          <w:rStyle w:val="StringTok"/>
        </w:rPr>
        <w:t xml:space="preserve">"# Verified enterprise app config"</w:t>
      </w:r>
      <w:r>
        <w:rPr>
          <w:rStyle w:val="NormalTok"/>
        </w:rPr>
        <w:t xml:space="preserve"> </w:t>
      </w:r>
      <w:r>
        <w:rPr>
          <w:rStyle w:val="OperatorTok"/>
        </w:rPr>
        <w:t xml:space="preserve">&gt;&gt;</w:t>
      </w:r>
      <w:r>
        <w:rPr>
          <w:rStyle w:val="NormalTok"/>
        </w:rPr>
        <w:t xml:space="preserve"> README.md</w:t>
      </w:r>
      <w:r>
        <w:br/>
      </w:r>
      <w:r>
        <w:rPr>
          <w:rStyle w:val="FunctionTok"/>
        </w:rPr>
        <w:t xml:space="preserve">git</w:t>
      </w:r>
      <w:r>
        <w:rPr>
          <w:rStyle w:val="NormalTok"/>
        </w:rPr>
        <w:t xml:space="preserve"> add README.md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"PROJ-105: Add documentation verifying app configuration"</w:t>
      </w:r>
    </w:p>
    <w:bookmarkEnd w:id="1098"/>
    <w:bookmarkStart w:id="1099" w:name="expected-terminal-output-2"/>
    <w:p>
      <w:pPr>
        <w:pStyle w:val="Heading4"/>
      </w:pPr>
      <w:r>
        <w:t xml:space="preserve">Expected Terminal Output</w:t>
      </w:r>
    </w:p>
    <w:p>
      <w:pPr>
        <w:pStyle w:val="SourceCode"/>
      </w:pPr>
      <w:r>
        <w:rPr>
          <w:rStyle w:val="VerbatimChar"/>
        </w:rPr>
        <w:t xml:space="preserve">==&gt; Running Enterprise Security Scan on Staged Files...</w:t>
      </w:r>
      <w:r>
        <w:br/>
      </w:r>
      <w:r>
        <w:rPr>
          <w:rStyle w:val="VerbatimChar"/>
        </w:rPr>
        <w:t xml:space="preserve">==&gt; Security Scan Passed. Proceeding with commit.</w:t>
      </w:r>
      <w:r>
        <w:br/>
      </w:r>
      <w:r>
        <w:rPr>
          <w:rStyle w:val="VerbatimChar"/>
        </w:rPr>
        <w:t xml:space="preserve">[feature/security-hardening a1b2c3d] PROJ-105: Add documentation verifying app configuration</w:t>
      </w:r>
      <w:r>
        <w:br/>
      </w:r>
      <w:r>
        <w:rPr>
          <w:rStyle w:val="VerbatimChar"/>
        </w:rPr>
        <w:t xml:space="preserve"> 1 file changed, 1 insertion(+)</w:t>
      </w:r>
      <w:r>
        <w:br/>
      </w:r>
      <w:r>
        <w:rPr>
          <w:rStyle w:val="VerbatimChar"/>
        </w:rPr>
        <w:t xml:space="preserve"> create mode 100644 README.md</w:t>
      </w:r>
    </w:p>
    <w:bookmarkEnd w:id="1099"/>
    <w:bookmarkEnd w:id="1100"/>
    <w:bookmarkEnd w:id="1101"/>
    <w:bookmarkStart w:id="1102" w:name="X103463327195a7684d4198f2a7ec20d981e8746"/>
    <w:p>
      <w:pPr>
        <w:pStyle w:val="Heading2"/>
      </w:pPr>
      <w:r>
        <w:t xml:space="preserve">Self-Assessment &amp; Exam Practice Questions</w:t>
      </w:r>
    </w:p>
    <w:p>
      <w:pPr>
        <w:pStyle w:val="FirstParagraph"/>
      </w:pPr>
      <w:r>
        <w:rPr>
          <w:b/>
          <w:bCs/>
        </w:rPr>
        <w:t xml:space="preserve">Question 1</w:t>
      </w:r>
      <w:r>
        <w:t xml:space="preserve">: Which low-level Git object stores directory paths, POSIX file permissions, and maps relative filenames to their respective SHA-1 object references?</w:t>
      </w:r>
    </w:p>
    <w:p>
      <w:pPr>
        <w:numPr>
          <w:ilvl w:val="0"/>
          <w:numId w:val="1273"/>
        </w:numPr>
      </w:pPr>
      <w:r>
        <w:t xml:space="preserve">Commit object</w:t>
      </w:r>
    </w:p>
    <w:p>
      <w:pPr>
        <w:numPr>
          <w:ilvl w:val="0"/>
          <w:numId w:val="1273"/>
        </w:numPr>
      </w:pPr>
      <w:r>
        <w:t xml:space="preserve">Blob object</w:t>
      </w:r>
    </w:p>
    <w:p>
      <w:pPr>
        <w:numPr>
          <w:ilvl w:val="0"/>
          <w:numId w:val="1273"/>
        </w:numPr>
      </w:pPr>
      <w:r>
        <w:t xml:space="preserve">Tree object</w:t>
      </w:r>
    </w:p>
    <w:p>
      <w:pPr>
        <w:numPr>
          <w:ilvl w:val="0"/>
          <w:numId w:val="1273"/>
        </w:numPr>
      </w:pPr>
      <w:r>
        <w:t xml:space="preserve">Tag object</w:t>
      </w:r>
    </w:p>
    <w:p>
      <w:pPr>
        <w:pStyle w:val="FirstParagraph"/>
      </w:pPr>
      <w:r>
        <w:rPr>
          <w:b/>
          <w:bCs/>
        </w:rPr>
        <w:t xml:space="preserve">Answer</w:t>
      </w:r>
      <w:r>
        <w:t xml:space="preserve">:</w:t>
      </w:r>
      <w:r>
        <w:t xml:space="preserve"> </w:t>
      </w:r>
      <w:r>
        <w:rPr>
          <w:b/>
          <w:bCs/>
        </w:rPr>
        <w:t xml:space="preserve">C</w:t>
      </w:r>
    </w:p>
    <w:p>
      <w:pPr>
        <w:pStyle w:val="BodyText"/>
      </w:pPr>
      <w:r>
        <w:rPr>
          <w:i/>
          <w:iCs/>
        </w:rPr>
        <w:t xml:space="preserve">Explanation</w:t>
      </w:r>
      <w:r>
        <w:t xml:space="preserve">: A</w:t>
      </w:r>
      <w:r>
        <w:t xml:space="preserve"> </w:t>
      </w:r>
      <w:r>
        <w:rPr>
          <w:b/>
          <w:bCs/>
        </w:rPr>
        <w:t xml:space="preserve">Tree object</w:t>
      </w:r>
      <w:r>
        <w:t xml:space="preserve"> </w:t>
      </w:r>
      <w:r>
        <w:t xml:space="preserve">represents a directory listing. It maps file names, permissions, and modes to child blob objects or nested tree objects.</w:t>
      </w:r>
    </w:p>
    <w:p>
      <w:pPr>
        <w:pStyle w:val="BodyText"/>
      </w:pPr>
      <w:r>
        <w:rPr>
          <w:b/>
          <w:bCs/>
        </w:rPr>
        <w:t xml:space="preserve">Question 2</w:t>
      </w:r>
      <w:r>
        <w:t xml:space="preserve">: An operations team needs to enforce a policy where pushes containing invalid commit message formats are rejected at the remote repository level before objects are written. Which Git hook must be deployed on the central Git server?</w:t>
      </w:r>
    </w:p>
    <w:p>
      <w:pPr>
        <w:numPr>
          <w:ilvl w:val="0"/>
          <w:numId w:val="1274"/>
        </w:numPr>
      </w:pPr>
      <w:r>
        <w:rPr>
          <w:rStyle w:val="VerbatimChar"/>
        </w:rPr>
        <w:t xml:space="preserve">pre-commit</w:t>
      </w:r>
    </w:p>
    <w:p>
      <w:pPr>
        <w:numPr>
          <w:ilvl w:val="0"/>
          <w:numId w:val="1274"/>
        </w:numPr>
      </w:pPr>
      <w:r>
        <w:rPr>
          <w:rStyle w:val="VerbatimChar"/>
        </w:rPr>
        <w:t xml:space="preserve">pre-receive</w:t>
      </w:r>
    </w:p>
    <w:p>
      <w:pPr>
        <w:numPr>
          <w:ilvl w:val="0"/>
          <w:numId w:val="1274"/>
        </w:numPr>
      </w:pPr>
      <w:r>
        <w:rPr>
          <w:rStyle w:val="VerbatimChar"/>
        </w:rPr>
        <w:t xml:space="preserve">post-commit</w:t>
      </w:r>
    </w:p>
    <w:p>
      <w:pPr>
        <w:numPr>
          <w:ilvl w:val="0"/>
          <w:numId w:val="1274"/>
        </w:numPr>
      </w:pPr>
      <w:r>
        <w:rPr>
          <w:rStyle w:val="VerbatimChar"/>
        </w:rPr>
        <w:t xml:space="preserve">pre-push</w:t>
      </w:r>
    </w:p>
    <w:p>
      <w:pPr>
        <w:pStyle w:val="FirstParagraph"/>
      </w:pPr>
      <w:r>
        <w:rPr>
          <w:b/>
          <w:bCs/>
        </w:rPr>
        <w:t xml:space="preserve">Answer</w:t>
      </w:r>
      <w:r>
        <w:t xml:space="preserve">:</w:t>
      </w:r>
      <w:r>
        <w:t xml:space="preserve"> </w:t>
      </w:r>
      <w:r>
        <w:rPr>
          <w:b/>
          <w:bCs/>
        </w:rPr>
        <w:t xml:space="preserve">B</w:t>
      </w:r>
    </w:p>
    <w:p>
      <w:pPr>
        <w:pStyle w:val="BodyText"/>
      </w:pPr>
      <w:r>
        <w:rPr>
          <w:i/>
          <w:iCs/>
        </w:rPr>
        <w:t xml:space="preserve">Explanation</w:t>
      </w:r>
      <w:r>
        <w:t xml:space="preserve">: The</w:t>
      </w:r>
      <w:r>
        <w:t xml:space="preserve"> </w:t>
      </w:r>
      <w:r>
        <w:rPr>
          <w:rStyle w:val="VerbatimChar"/>
        </w:rPr>
        <w:t xml:space="preserve">pre-receive</w:t>
      </w:r>
      <w:r>
        <w:t xml:space="preserve"> </w:t>
      </w:r>
      <w:r>
        <w:t xml:space="preserve">hook executes on the remote Git server when handling incoming pushes. If the script exits with a non-zero code, the push transaction is aborted completely.</w:t>
      </w:r>
    </w:p>
    <w:p>
      <w:pPr>
        <w:pStyle w:val="BodyText"/>
      </w:pPr>
      <w:r>
        <w:rPr>
          <w:b/>
          <w:bCs/>
        </w:rPr>
        <w:t xml:space="preserve">Question 3</w:t>
      </w:r>
      <w:r>
        <w:t xml:space="preserve">: An engineer wants to isolate a regression in a codebase containing 500 commits between release</w:t>
      </w:r>
      <w:r>
        <w:t xml:space="preserve"> </w:t>
      </w:r>
      <w:r>
        <w:rPr>
          <w:rStyle w:val="VerbatimChar"/>
        </w:rPr>
        <w:t xml:space="preserve">v1.0</w:t>
      </w:r>
      <w:r>
        <w:t xml:space="preserve"> </w:t>
      </w:r>
      <w:r>
        <w:t xml:space="preserve">and</w:t>
      </w:r>
      <w:r>
        <w:t xml:space="preserve"> </w:t>
      </w:r>
      <w:r>
        <w:rPr>
          <w:rStyle w:val="VerbatimChar"/>
        </w:rPr>
        <w:t xml:space="preserve">v2.0</w:t>
      </w:r>
      <w:r>
        <w:t xml:space="preserve">. Which Git command uses binary search to identify the exact commit that introduced the bug automatically?</w:t>
      </w:r>
    </w:p>
    <w:p>
      <w:pPr>
        <w:numPr>
          <w:ilvl w:val="0"/>
          <w:numId w:val="1275"/>
        </w:numPr>
      </w:pPr>
      <w:r>
        <w:rPr>
          <w:rStyle w:val="VerbatimChar"/>
        </w:rPr>
        <w:t xml:space="preserve">git rebase -i</w:t>
      </w:r>
    </w:p>
    <w:p>
      <w:pPr>
        <w:numPr>
          <w:ilvl w:val="0"/>
          <w:numId w:val="1275"/>
        </w:numPr>
      </w:pPr>
      <w:r>
        <w:rPr>
          <w:rStyle w:val="VerbatimChar"/>
        </w:rPr>
        <w:t xml:space="preserve">git cherry-pick</w:t>
      </w:r>
    </w:p>
    <w:p>
      <w:pPr>
        <w:numPr>
          <w:ilvl w:val="0"/>
          <w:numId w:val="1275"/>
        </w:numPr>
      </w:pPr>
      <w:r>
        <w:rPr>
          <w:rStyle w:val="VerbatimChar"/>
        </w:rPr>
        <w:t xml:space="preserve">git bisect</w:t>
      </w:r>
    </w:p>
    <w:p>
      <w:pPr>
        <w:numPr>
          <w:ilvl w:val="0"/>
          <w:numId w:val="1275"/>
        </w:numPr>
      </w:pPr>
      <w:r>
        <w:rPr>
          <w:rStyle w:val="VerbatimChar"/>
        </w:rPr>
        <w:t xml:space="preserve">git reflog</w:t>
      </w:r>
    </w:p>
    <w:p>
      <w:pPr>
        <w:pStyle w:val="FirstParagraph"/>
      </w:pPr>
      <w:r>
        <w:rPr>
          <w:b/>
          <w:bCs/>
        </w:rPr>
        <w:t xml:space="preserve">Answer</w:t>
      </w:r>
      <w:r>
        <w:t xml:space="preserve">:</w:t>
      </w:r>
      <w:r>
        <w:t xml:space="preserve"> </w:t>
      </w:r>
      <w:r>
        <w:rPr>
          <w:b/>
          <w:bCs/>
        </w:rPr>
        <w:t xml:space="preserve">C</w:t>
      </w:r>
    </w:p>
    <w:p>
      <w:pPr>
        <w:pStyle w:val="BodyText"/>
      </w:pPr>
      <w:r>
        <w:rPr>
          <w:i/>
          <w:iCs/>
        </w:rPr>
        <w:t xml:space="preserve">Explanation</w:t>
      </w:r>
      <w:r>
        <w:t xml:space="preserve">:</w:t>
      </w:r>
      <w:r>
        <w:t xml:space="preserve"> </w:t>
      </w:r>
      <w:r>
        <w:rPr>
          <w:rStyle w:val="VerbatimChar"/>
        </w:rPr>
        <w:t xml:space="preserve">git bisect</w:t>
      </w:r>
      <w:r>
        <w:t xml:space="preserve"> </w:t>
      </w:r>
      <w:r>
        <w:t xml:space="preserve">performs a binary search through commit history to isolate the specific commit responsible for introducing a bug or test failure.</w:t>
      </w:r>
    </w:p>
    <w:bookmarkEnd w:id="1102"/>
    <w:bookmarkEnd w:id="1103"/>
    <w:bookmarkStart w:id="1135" w:name="Xdee0dd969b638285eb215ba8cd98449ed23adc1"/>
    <w:p>
      <w:pPr>
        <w:pStyle w:val="Heading1"/>
      </w:pPr>
      <w:r>
        <w:t xml:space="preserve">Chapter 18: Continuous Integration Architecture</w:t>
      </w:r>
    </w:p>
    <w:p>
      <w:pPr>
        <w:pStyle w:val="FirstParagraph"/>
      </w:pPr>
      <w:r>
        <w:t xml:space="preserve">This chapter covers enterprise Continuous Integration (CI) architectures, artifact lifecycle management, dependency caching mechanisms, static code quality gates, and secure private registries, aligning with the</w:t>
      </w:r>
      <w:r>
        <w:t xml:space="preserve"> </w:t>
      </w:r>
      <w:r>
        <w:rPr>
          <w:b/>
          <w:bCs/>
        </w:rPr>
        <w:t xml:space="preserve">LPI 701-200 DevOps Tools Engineer Exam Objectives</w:t>
      </w:r>
      <w:r>
        <w:t xml:space="preserve"> </w:t>
      </w:r>
      <w:r>
        <w:t xml:space="preserve">under Subject Area 702 (Continuous Delivery and Infrastructure Automation).</w:t>
      </w:r>
    </w:p>
    <w:bookmarkStart w:id="1109" w:name="X4ac298d267b1b1e246265298a18338abd093a54"/>
    <w:p>
      <w:pPr>
        <w:pStyle w:val="Heading2"/>
      </w:pPr>
      <w:r>
        <w:t xml:space="preserve">18.1 Continuous Integration Core Principles and Artifact Management</w:t>
      </w:r>
    </w:p>
    <w:p>
      <w:pPr>
        <w:pStyle w:val="FirstParagraph"/>
      </w:pPr>
      <w:r>
        <w:t xml:space="preserve">Continuous Integration (CI) is a software engineering practice where developers regularly merge their code changes into a central repository. Every push triggers an automated build and test sequence to detect integration bugs early and ensure trunk stability.</w:t>
      </w:r>
    </w:p>
    <w:bookmarkStart w:id="1107" w:name="core-ci-principles"/>
    <w:p>
      <w:pPr>
        <w:pStyle w:val="Heading3"/>
      </w:pPr>
      <w:r>
        <w:t xml:space="preserve">Core CI Principles</w:t>
      </w:r>
    </w:p>
    <w:p>
      <w:pPr>
        <w:pStyle w:val="CaptionedFigure"/>
      </w:pPr>
      <w:r>
        <w:drawing>
          <wp:inline>
            <wp:extent cx="3131590" cy="1709530"/>
            <wp:effectExtent b="0" l="0" r="0" t="0"/>
            <wp:docPr descr="Core CI Principles" title="" id="1105" name="Picture"/>
            <a:graphic>
              <a:graphicData uri="http://schemas.openxmlformats.org/drawingml/2006/picture">
                <pic:pic>
                  <pic:nvPicPr>
                    <pic:cNvPr descr="assets/images/chapter18/18-1-CONTINUOUS-INTEGRATION-PIPELINE.png" id="1106" name="Picture"/>
                    <pic:cNvPicPr>
                      <a:picLocks noChangeArrowheads="1" noChangeAspect="1"/>
                    </pic:cNvPicPr>
                  </pic:nvPicPr>
                  <pic:blipFill>
                    <a:blip r:embed="rId1104"/>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Core CI Principles</w:t>
      </w:r>
    </w:p>
    <w:p>
      <w:pPr>
        <w:numPr>
          <w:ilvl w:val="0"/>
          <w:numId w:val="1276"/>
        </w:numPr>
      </w:pPr>
      <w:r>
        <w:rPr>
          <w:b/>
          <w:bCs/>
        </w:rPr>
        <w:t xml:space="preserve">Single Source Repository:</w:t>
      </w:r>
      <w:r>
        <w:t xml:space="preserve"> </w:t>
      </w:r>
      <w:r>
        <w:t xml:space="preserve">All project assets—including source code, IaC templates, configuration scripts, and pipeline definitions—must reside in a centralized, version-controlled repository.</w:t>
      </w:r>
    </w:p>
    <w:p>
      <w:pPr>
        <w:numPr>
          <w:ilvl w:val="0"/>
          <w:numId w:val="1276"/>
        </w:numPr>
      </w:pPr>
      <w:r>
        <w:rPr>
          <w:b/>
          <w:bCs/>
        </w:rPr>
        <w:t xml:space="preserve">Automated Build Execution:</w:t>
      </w:r>
      <w:r>
        <w:t xml:space="preserve"> </w:t>
      </w:r>
      <w:r>
        <w:t xml:space="preserve">Every commit to the primary branch (or via pull/merge requests) automatically initiates an isolated build environment without manual intervention.</w:t>
      </w:r>
    </w:p>
    <w:p>
      <w:pPr>
        <w:numPr>
          <w:ilvl w:val="0"/>
          <w:numId w:val="1276"/>
        </w:numPr>
      </w:pPr>
      <w:r>
        <w:rPr>
          <w:b/>
          <w:bCs/>
        </w:rPr>
        <w:t xml:space="preserve">Self-Testing Builds:</w:t>
      </w:r>
      <w:r>
        <w:t xml:space="preserve"> </w:t>
      </w:r>
      <w:r>
        <w:t xml:space="preserve">The build pipeline must execute comprehensive unit and integration test suites. A build is marked as successful only if all tests pass.</w:t>
      </w:r>
    </w:p>
    <w:p>
      <w:pPr>
        <w:numPr>
          <w:ilvl w:val="0"/>
          <w:numId w:val="1276"/>
        </w:numPr>
      </w:pPr>
      <w:r>
        <w:rPr>
          <w:b/>
          <w:bCs/>
        </w:rPr>
        <w:t xml:space="preserve">Immediate Feedback:</w:t>
      </w:r>
      <w:r>
        <w:t xml:space="preserve"> </w:t>
      </w:r>
      <w:r>
        <w:t xml:space="preserve">Build and test results are reported to the developer within minutes to maintain fast development loops.</w:t>
      </w:r>
    </w:p>
    <w:p>
      <w:pPr>
        <w:numPr>
          <w:ilvl w:val="0"/>
          <w:numId w:val="1276"/>
        </w:numPr>
      </w:pPr>
      <w:r>
        <w:rPr>
          <w:b/>
          <w:bCs/>
        </w:rPr>
        <w:t xml:space="preserve">Build Idempotency &amp; Immutaibility:</w:t>
      </w:r>
      <w:r>
        <w:t xml:space="preserve"> </w:t>
      </w:r>
      <w:r>
        <w:t xml:space="preserve">A built artifact (e.g., Jar, Wheel, Container Image) is compiled</w:t>
      </w:r>
      <w:r>
        <w:t xml:space="preserve"> </w:t>
      </w:r>
      <w:r>
        <w:rPr>
          <w:b/>
          <w:bCs/>
        </w:rPr>
        <w:t xml:space="preserve">once</w:t>
      </w:r>
      <w:r>
        <w:t xml:space="preserve"> </w:t>
      </w:r>
      <w:r>
        <w:t xml:space="preserve">during the CI phase and promoted through environments (Staging, Production) without recompilation.</w:t>
      </w:r>
    </w:p>
    <w:bookmarkEnd w:id="1107"/>
    <w:bookmarkStart w:id="1108" w:name="the-build-artifact-lifecycle"/>
    <w:p>
      <w:pPr>
        <w:pStyle w:val="Heading3"/>
      </w:pPr>
      <w:r>
        <w:t xml:space="preserve">The Build Artifact Lifecycle</w:t>
      </w:r>
    </w:p>
    <w:p>
      <w:pPr>
        <w:pStyle w:val="FirstParagraph"/>
      </w:pPr>
      <w:r>
        <w:t xml:space="preserve">An</w:t>
      </w:r>
      <w:r>
        <w:t xml:space="preserve"> </w:t>
      </w:r>
      <w:r>
        <w:rPr>
          <w:b/>
          <w:bCs/>
        </w:rPr>
        <w:t xml:space="preserve">artifact</w:t>
      </w:r>
      <w:r>
        <w:t xml:space="preserve"> </w:t>
      </w:r>
      <w:r>
        <w:t xml:space="preserve">is a compiled, versioned, and deployable file generated during the CI process.</w:t>
      </w:r>
    </w:p>
    <w:p>
      <w:pPr>
        <w:pStyle w:val="SourceCode"/>
      </w:pPr>
      <w:r>
        <w:rPr>
          <w:rStyle w:val="VerbatimChar"/>
        </w:rPr>
        <w:t xml:space="preserve">[ Developer Commit ] ──► [ CI Engine Compilation ] ──► [ Package &amp; Version Artifact ] ──► [ Publish to Registry ] ──► [ CD Deployment ]</w:t>
      </w:r>
    </w:p>
    <w:p>
      <w:pPr>
        <w:numPr>
          <w:ilvl w:val="0"/>
          <w:numId w:val="1277"/>
        </w:numPr>
      </w:pPr>
      <w:r>
        <w:rPr>
          <w:b/>
          <w:bCs/>
        </w:rPr>
        <w:t xml:space="preserve">Transient Workspace Files:</w:t>
      </w:r>
      <w:r>
        <w:t xml:space="preserve"> </w:t>
      </w:r>
      <w:r>
        <w:t xml:space="preserve">Intermediate files (such as</w:t>
      </w:r>
      <w:r>
        <w:t xml:space="preserve"> </w:t>
      </w:r>
      <w:r>
        <w:rPr>
          <w:rStyle w:val="VerbatimChar"/>
        </w:rPr>
        <w:t xml:space="preserve">.o</w:t>
      </w:r>
      <w:r>
        <w:t xml:space="preserve">,</w:t>
      </w:r>
      <w:r>
        <w:t xml:space="preserve"> </w:t>
      </w:r>
      <w:r>
        <w:rPr>
          <w:rStyle w:val="VerbatimChar"/>
        </w:rPr>
        <w:t xml:space="preserve">.class</w:t>
      </w:r>
      <w:r>
        <w:t xml:space="preserve">, or temporary test logs) generated during compilation that are discarded after build completion.</w:t>
      </w:r>
    </w:p>
    <w:p>
      <w:pPr>
        <w:numPr>
          <w:ilvl w:val="0"/>
          <w:numId w:val="1277"/>
        </w:numPr>
      </w:pPr>
      <w:r>
        <w:rPr>
          <w:b/>
          <w:bCs/>
        </w:rPr>
        <w:t xml:space="preserve">Release Artifacts:</w:t>
      </w:r>
      <w:r>
        <w:t xml:space="preserve"> </w:t>
      </w:r>
      <w:r>
        <w:t xml:space="preserve">Immutable binary archives (e.g.,</w:t>
      </w:r>
      <w:r>
        <w:t xml:space="preserve"> </w:t>
      </w:r>
      <w:r>
        <w:rPr>
          <w:rStyle w:val="VerbatimChar"/>
        </w:rPr>
        <w:t xml:space="preserve">.tar.gz</w:t>
      </w:r>
      <w:r>
        <w:t xml:space="preserve">,</w:t>
      </w:r>
      <w:r>
        <w:t xml:space="preserve"> </w:t>
      </w:r>
      <w:r>
        <w:rPr>
          <w:rStyle w:val="VerbatimChar"/>
        </w:rPr>
        <w:t xml:space="preserve">.rpm</w:t>
      </w:r>
      <w:r>
        <w:t xml:space="preserve">,</w:t>
      </w:r>
      <w:r>
        <w:t xml:space="preserve"> </w:t>
      </w:r>
      <w:r>
        <w:rPr>
          <w:rStyle w:val="VerbatimChar"/>
        </w:rPr>
        <w:t xml:space="preserve">.deb</w:t>
      </w:r>
      <w:r>
        <w:t xml:space="preserve">,</w:t>
      </w:r>
      <w:r>
        <w:t xml:space="preserve"> </w:t>
      </w:r>
      <w:r>
        <w:rPr>
          <w:rStyle w:val="VerbatimChar"/>
        </w:rPr>
        <w:t xml:space="preserve">.jar</w:t>
      </w:r>
      <w:r>
        <w:t xml:space="preserve">,</w:t>
      </w:r>
      <w:r>
        <w:t xml:space="preserve"> </w:t>
      </w:r>
      <w:r>
        <w:rPr>
          <w:rStyle w:val="VerbatimChar"/>
        </w:rPr>
        <w:t xml:space="preserve">.whl</w:t>
      </w:r>
      <w:r>
        <w:t xml:space="preserve">) or OCI container images tagged with unique, immutable versions (semantic versioning or Git commit SHAs).</w:t>
      </w:r>
    </w:p>
    <w:bookmarkEnd w:id="1108"/>
    <w:bookmarkEnd w:id="1109"/>
    <w:bookmarkStart w:id="1115" w:name="X070b0119babbcc7cca308e3c0dd42d5a2e01080"/>
    <w:p>
      <w:pPr>
        <w:pStyle w:val="Heading2"/>
      </w:pPr>
      <w:r>
        <w:t xml:space="preserve">18.2 Artifact Registries (Nexus, JFrog Artifactory, Container Registries)</w:t>
      </w:r>
    </w:p>
    <w:p>
      <w:pPr>
        <w:pStyle w:val="FirstParagraph"/>
      </w:pPr>
      <w:r>
        <w:t xml:space="preserve">In enterprise ecosystems, raw binaries and container images should never be checked directly into Git repositories. Instead,</w:t>
      </w:r>
      <w:r>
        <w:t xml:space="preserve"> </w:t>
      </w:r>
      <w:r>
        <w:rPr>
          <w:b/>
          <w:bCs/>
        </w:rPr>
        <w:t xml:space="preserve">Artifact Registries</w:t>
      </w:r>
      <w:r>
        <w:t xml:space="preserve"> </w:t>
      </w:r>
      <w:r>
        <w:t xml:space="preserve">act as single sources of truth for storing, versioning, scanning, and distributing build outputs.</w:t>
      </w:r>
    </w:p>
    <w:bookmarkStart w:id="1110" w:name="enterprise-registry-types"/>
    <w:p>
      <w:pPr>
        <w:pStyle w:val="Heading3"/>
      </w:pPr>
      <w:r>
        <w:t xml:space="preserve">Enterprise Registry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Registry Category</w:t>
            </w:r>
          </w:p>
        </w:tc>
        <w:tc>
          <w:tcPr/>
          <w:p>
            <w:pPr>
              <w:pStyle w:val="Compact"/>
              <w:jc w:val="left"/>
            </w:pPr>
            <w:r>
              <w:t xml:space="preserve">Examples</w:t>
            </w:r>
          </w:p>
        </w:tc>
        <w:tc>
          <w:tcPr/>
          <w:p>
            <w:pPr>
              <w:pStyle w:val="Compact"/>
              <w:jc w:val="left"/>
            </w:pPr>
            <w:r>
              <w:t xml:space="preserve">Target Formats &amp; Ecosystems</w:t>
            </w:r>
          </w:p>
        </w:tc>
      </w:tr>
      <w:tr>
        <w:tc>
          <w:tcPr/>
          <w:p>
            <w:pPr>
              <w:pStyle w:val="Compact"/>
              <w:jc w:val="left"/>
            </w:pPr>
            <w:r>
              <w:rPr>
                <w:b/>
                <w:bCs/>
              </w:rPr>
              <w:t xml:space="preserve">Generic Binary Repositories</w:t>
            </w:r>
          </w:p>
        </w:tc>
        <w:tc>
          <w:tcPr/>
          <w:p>
            <w:pPr>
              <w:pStyle w:val="Compact"/>
              <w:jc w:val="left"/>
            </w:pPr>
            <w:r>
              <w:t xml:space="preserve">Sonatype Nexus, JFrog Artifactory</w:t>
            </w:r>
          </w:p>
        </w:tc>
        <w:tc>
          <w:tcPr/>
          <w:p>
            <w:pPr>
              <w:pStyle w:val="Compact"/>
              <w:jc w:val="left"/>
            </w:pPr>
            <w:r>
              <w:t xml:space="preserve">Zip, Tarballs, Raw Binaries, ISOs, Custom Releases</w:t>
            </w:r>
          </w:p>
        </w:tc>
      </w:tr>
      <w:tr>
        <w:tc>
          <w:tcPr/>
          <w:p>
            <w:pPr>
              <w:pStyle w:val="Compact"/>
              <w:jc w:val="left"/>
            </w:pPr>
            <w:r>
              <w:rPr>
                <w:b/>
                <w:bCs/>
              </w:rPr>
              <w:t xml:space="preserve">Language Package Registries</w:t>
            </w:r>
          </w:p>
        </w:tc>
        <w:tc>
          <w:tcPr/>
          <w:p>
            <w:pPr>
              <w:pStyle w:val="Compact"/>
              <w:jc w:val="left"/>
            </w:pPr>
            <w:r>
              <w:t xml:space="preserve">Nexus, Artifactory, PyPI, npm, Maven</w:t>
            </w:r>
          </w:p>
        </w:tc>
        <w:tc>
          <w:tcPr/>
          <w:p>
            <w:pPr>
              <w:pStyle w:val="Compact"/>
              <w:jc w:val="left"/>
            </w:pPr>
            <w:r>
              <w:rPr>
                <w:rStyle w:val="VerbatimChar"/>
              </w:rPr>
              <w:t xml:space="preserve">.whl</w:t>
            </w:r>
            <w:r>
              <w:t xml:space="preserve"> </w:t>
            </w:r>
            <w:r>
              <w:t xml:space="preserve">(Python),</w:t>
            </w:r>
            <w:r>
              <w:t xml:space="preserve"> </w:t>
            </w:r>
            <w:r>
              <w:rPr>
                <w:rStyle w:val="VerbatimChar"/>
              </w:rPr>
              <w:t xml:space="preserve">.jar</w:t>
            </w:r>
            <w:r>
              <w:t xml:space="preserve"> </w:t>
            </w:r>
            <w:r>
              <w:t xml:space="preserve">(Java), Node modules, Gems</w:t>
            </w:r>
          </w:p>
        </w:tc>
      </w:tr>
      <w:tr>
        <w:tc>
          <w:tcPr/>
          <w:p>
            <w:pPr>
              <w:pStyle w:val="Compact"/>
              <w:jc w:val="left"/>
            </w:pPr>
            <w:r>
              <w:rPr>
                <w:b/>
                <w:bCs/>
              </w:rPr>
              <w:t xml:space="preserve">OS Package Repositories</w:t>
            </w:r>
          </w:p>
        </w:tc>
        <w:tc>
          <w:tcPr/>
          <w:p>
            <w:pPr>
              <w:pStyle w:val="Compact"/>
              <w:jc w:val="left"/>
            </w:pPr>
            <w:r>
              <w:t xml:space="preserve">Nexus, Artifactory, Aptly, Repoman</w:t>
            </w:r>
          </w:p>
        </w:tc>
        <w:tc>
          <w:tcPr/>
          <w:p>
            <w:pPr>
              <w:pStyle w:val="Compact"/>
              <w:jc w:val="left"/>
            </w:pPr>
            <w:r>
              <w:rPr>
                <w:rStyle w:val="VerbatimChar"/>
              </w:rPr>
              <w:t xml:space="preserve">.deb</w:t>
            </w:r>
            <w:r>
              <w:t xml:space="preserve"> </w:t>
            </w:r>
            <w:r>
              <w:t xml:space="preserve">(Debian/Ubuntu),</w:t>
            </w:r>
            <w:r>
              <w:t xml:space="preserve"> </w:t>
            </w:r>
            <w:r>
              <w:rPr>
                <w:rStyle w:val="VerbatimChar"/>
              </w:rPr>
              <w:t xml:space="preserve">.rpm</w:t>
            </w:r>
            <w:r>
              <w:t xml:space="preserve"> </w:t>
            </w:r>
            <w:r>
              <w:t xml:space="preserve">(RHEL/Rocky/Fedora)</w:t>
            </w:r>
          </w:p>
        </w:tc>
      </w:tr>
      <w:tr>
        <w:tc>
          <w:tcPr/>
          <w:p>
            <w:pPr>
              <w:pStyle w:val="Compact"/>
              <w:jc w:val="left"/>
            </w:pPr>
            <w:r>
              <w:rPr>
                <w:b/>
                <w:bCs/>
              </w:rPr>
              <w:t xml:space="preserve">Container &amp; Helm Registries</w:t>
            </w:r>
          </w:p>
        </w:tc>
        <w:tc>
          <w:tcPr/>
          <w:p>
            <w:pPr>
              <w:pStyle w:val="Compact"/>
              <w:jc w:val="left"/>
            </w:pPr>
            <w:r>
              <w:t xml:space="preserve">Harbor, Quay, AWS ECR, Docker Hub</w:t>
            </w:r>
          </w:p>
        </w:tc>
        <w:tc>
          <w:tcPr/>
          <w:p>
            <w:pPr>
              <w:pStyle w:val="Compact"/>
              <w:jc w:val="left"/>
            </w:pPr>
            <w:r>
              <w:t xml:space="preserve">OCI Container Images, Helm Charts (</w:t>
            </w:r>
            <w:r>
              <w:rPr>
                <w:rStyle w:val="VerbatimChar"/>
              </w:rPr>
              <w:t xml:space="preserve">.tgz</w:t>
            </w:r>
            <w:r>
              <w:t xml:space="preserve">)</w:t>
            </w:r>
          </w:p>
        </w:tc>
      </w:tr>
    </w:tbl>
    <w:bookmarkEnd w:id="1110"/>
    <w:bookmarkStart w:id="1114" w:name="proxy-hosted-and-virtual-repositories"/>
    <w:p>
      <w:pPr>
        <w:pStyle w:val="Heading3"/>
      </w:pPr>
      <w:r>
        <w:t xml:space="preserve">Proxy, Hosted, and Virtual Repositories</w:t>
      </w:r>
    </w:p>
    <w:p>
      <w:pPr>
        <w:pStyle w:val="FirstParagraph"/>
      </w:pPr>
      <w:r>
        <w:t xml:space="preserve">Enterprise registries like Nexus and Artifactory structure repositories into three operational modes:</w:t>
      </w:r>
    </w:p>
    <w:p>
      <w:pPr>
        <w:numPr>
          <w:ilvl w:val="0"/>
          <w:numId w:val="1278"/>
        </w:numPr>
      </w:pPr>
      <w:r>
        <w:rPr>
          <w:b/>
          <w:bCs/>
        </w:rPr>
        <w:t xml:space="preserve">Hosted Repositories:</w:t>
      </w:r>
      <w:r>
        <w:t xml:space="preserve"> </w:t>
      </w:r>
      <w:r>
        <w:t xml:space="preserve">Internal repositories used to store proprietary artifacts published by local CI/CD pipelines.</w:t>
      </w:r>
    </w:p>
    <w:p>
      <w:pPr>
        <w:numPr>
          <w:ilvl w:val="0"/>
          <w:numId w:val="1278"/>
        </w:numPr>
      </w:pPr>
      <w:r>
        <w:rPr>
          <w:b/>
          <w:bCs/>
        </w:rPr>
        <w:t xml:space="preserve">Proxy Repositories:</w:t>
      </w:r>
      <w:r>
        <w:t xml:space="preserve"> </w:t>
      </w:r>
      <w:r>
        <w:t xml:space="preserve">External mirror caches pointing to public upstream repositories (e.g., PyPI, npm registry, Maven Central, Docker Hub). They cache external dependencies locally to accelerate builds and ensure availability during upstream outages.</w:t>
      </w:r>
    </w:p>
    <w:p>
      <w:pPr>
        <w:numPr>
          <w:ilvl w:val="0"/>
          <w:numId w:val="1278"/>
        </w:numPr>
      </w:pPr>
      <w:r>
        <w:rPr>
          <w:b/>
          <w:bCs/>
        </w:rPr>
        <w:t xml:space="preserve">Virtual Repositories:</w:t>
      </w:r>
      <w:r>
        <w:t xml:space="preserve"> </w:t>
      </w:r>
      <w:r>
        <w:t xml:space="preserve">Unified logical endpoints combining multiple Hosted and Proxy repositories under a single access URL.</w:t>
      </w:r>
    </w:p>
    <w:p>
      <w:pPr>
        <w:pStyle w:val="CaptionedFigure"/>
      </w:pPr>
      <w:r>
        <w:drawing>
          <wp:inline>
            <wp:extent cx="3131590" cy="1709530"/>
            <wp:effectExtent b="0" l="0" r="0" t="0"/>
            <wp:docPr descr="VIRTUAL REPOSITORY" title="" id="1112" name="Picture"/>
            <a:graphic>
              <a:graphicData uri="http://schemas.openxmlformats.org/drawingml/2006/picture">
                <pic:pic>
                  <pic:nvPicPr>
                    <pic:cNvPr descr="assets/images/chapter18/18-2-VIRTUAL-REPOSITORY.png" id="1113" name="Picture"/>
                    <pic:cNvPicPr>
                      <a:picLocks noChangeArrowheads="1" noChangeAspect="1"/>
                    </pic:cNvPicPr>
                  </pic:nvPicPr>
                  <pic:blipFill>
                    <a:blip r:embed="rId1111"/>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VIRTUAL REPOSITORY</w:t>
      </w:r>
    </w:p>
    <w:bookmarkEnd w:id="1114"/>
    <w:bookmarkEnd w:id="1115"/>
    <w:bookmarkStart w:id="1120" w:name="Xe31c6be6fd2a79c728a1ac43bfec995cfbbb268"/>
    <w:p>
      <w:pPr>
        <w:pStyle w:val="Heading2"/>
      </w:pPr>
      <w:r>
        <w:t xml:space="preserve">18.3 Automated Build Engines and Dependency Caching Strategies</w:t>
      </w:r>
    </w:p>
    <w:p>
      <w:pPr>
        <w:pStyle w:val="FirstParagraph"/>
      </w:pPr>
      <w:r>
        <w:t xml:space="preserve">Continuous Integration engines (such as GitLab CI runners, GitHub Actions runners, or Jenkins agents) download project dependencies during build steps. Without caching, downloading external packages repeatedly slows down pipelines and increases bandwidth usage.</w:t>
      </w:r>
    </w:p>
    <w:bookmarkStart w:id="1116" w:name="dependency-caching-vs.-build-artifacts"/>
    <w:p>
      <w:pPr>
        <w:pStyle w:val="Heading3"/>
      </w:pPr>
      <w:r>
        <w:t xml:space="preserve">Dependency Caching vs. Build Artifacts</w:t>
      </w:r>
    </w:p>
    <w:p>
      <w:pPr>
        <w:numPr>
          <w:ilvl w:val="0"/>
          <w:numId w:val="1279"/>
        </w:numPr>
      </w:pPr>
      <w:r>
        <w:rPr>
          <w:b/>
          <w:bCs/>
        </w:rPr>
        <w:t xml:space="preserve">Cache:</w:t>
      </w:r>
      <w:r>
        <w:t xml:space="preserve"> </w:t>
      </w:r>
      <w:r>
        <w:t xml:space="preserve">Temporary storage for external dependencies (e.g.,</w:t>
      </w:r>
      <w:r>
        <w:t xml:space="preserve"> </w:t>
      </w:r>
      <w:r>
        <w:rPr>
          <w:rStyle w:val="VerbatimChar"/>
        </w:rPr>
        <w:t xml:space="preserve">~/.m2</w:t>
      </w:r>
      <w:r>
        <w:t xml:space="preserve">,</w:t>
      </w:r>
      <w:r>
        <w:t xml:space="preserve"> </w:t>
      </w:r>
      <w:r>
        <w:rPr>
          <w:rStyle w:val="VerbatimChar"/>
        </w:rPr>
        <w:t xml:space="preserve">node_modules/</w:t>
      </w:r>
      <w:r>
        <w:t xml:space="preserve">,</w:t>
      </w:r>
      <w:r>
        <w:t xml:space="preserve"> </w:t>
      </w:r>
      <w:r>
        <w:rPr>
          <w:rStyle w:val="VerbatimChar"/>
        </w:rPr>
        <w:t xml:space="preserve">~/.cache/pip</w:t>
      </w:r>
      <w:r>
        <w:t xml:space="preserve">). Caches persist across pipeline runs to speed up execution, but missing cache entries do not break the build.</w:t>
      </w:r>
    </w:p>
    <w:p>
      <w:pPr>
        <w:numPr>
          <w:ilvl w:val="0"/>
          <w:numId w:val="1279"/>
        </w:numPr>
      </w:pPr>
      <w:r>
        <w:rPr>
          <w:b/>
          <w:bCs/>
        </w:rPr>
        <w:t xml:space="preserve">Artifacts:</w:t>
      </w:r>
      <w:r>
        <w:t xml:space="preserve"> </w:t>
      </w:r>
      <w:r>
        <w:t xml:space="preserve">Formal outputs generated by a pipeline stage (e.g., compiled binary, code coverage report) that are explicitly passed to subsequent pipeline stages or published to a registry.</w:t>
      </w:r>
    </w:p>
    <w:bookmarkEnd w:id="1116"/>
    <w:bookmarkStart w:id="1119" w:name="X2fc52ba706301f48dc73172a2bf69928457aded"/>
    <w:p>
      <w:pPr>
        <w:pStyle w:val="Heading3"/>
      </w:pPr>
      <w:r>
        <w:t xml:space="preserve">Enterprise Caching Strategies in GitLab CI &amp; GitHub Actions</w:t>
      </w:r>
    </w:p>
    <w:bookmarkStart w:id="1117" w:name="X458123df34c85ff36d9add78bb697df60771439"/>
    <w:p>
      <w:pPr>
        <w:pStyle w:val="Heading4"/>
      </w:pPr>
      <w:r>
        <w:t xml:space="preserve">1. Caching Dependencies in GitLab CI (</w:t>
      </w:r>
      <w:r>
        <w:rPr>
          <w:rStyle w:val="VerbatimChar"/>
        </w:rPr>
        <w:t xml:space="preserve">.gitlab-ci.yml</w:t>
      </w:r>
      <w:r>
        <w:t xml:space="preserve">)</w:t>
      </w:r>
    </w:p>
    <w:p>
      <w:pPr>
        <w:pStyle w:val="SourceCode"/>
      </w:pPr>
      <w:r>
        <w:rPr>
          <w:rStyle w:val="CommentTok"/>
        </w:rPr>
        <w:t xml:space="preserve"># .gitlab-ci.yml</w:t>
      </w:r>
      <w:r>
        <w:br/>
      </w: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build</w:t>
      </w:r>
      <w:r>
        <w:br/>
      </w:r>
      <w:r>
        <w:rPr>
          <w:rStyle w:val="AttributeTok"/>
        </w:rPr>
        <w:t xml:space="preserve">  </w:t>
      </w:r>
      <w:r>
        <w:rPr>
          <w:rStyle w:val="KeywordTok"/>
        </w:rPr>
        <w:t xml:space="preserve">-</w:t>
      </w:r>
      <w:r>
        <w:rPr>
          <w:rStyle w:val="AttributeTok"/>
        </w:rPr>
        <w:t xml:space="preserve"> test</w:t>
      </w:r>
      <w:r>
        <w:br/>
      </w:r>
      <w:r>
        <w:br/>
      </w:r>
      <w:r>
        <w:rPr>
          <w:rStyle w:val="FunctionTok"/>
        </w:rPr>
        <w:t xml:space="preserve">variables</w:t>
      </w:r>
      <w:r>
        <w:rPr>
          <w:rStyle w:val="KeywordTok"/>
        </w:rPr>
        <w:t xml:space="preserve">:</w:t>
      </w:r>
      <w:r>
        <w:br/>
      </w:r>
      <w:r>
        <w:rPr>
          <w:rStyle w:val="AttributeTok"/>
        </w:rPr>
        <w:t xml:space="preserve">  </w:t>
      </w:r>
      <w:r>
        <w:rPr>
          <w:rStyle w:val="FunctionTok"/>
        </w:rPr>
        <w:t xml:space="preserve">PIP_CACHE_DIR</w:t>
      </w:r>
      <w:r>
        <w:rPr>
          <w:rStyle w:val="KeywordTok"/>
        </w:rPr>
        <w:t xml:space="preserve">:</w:t>
      </w:r>
      <w:r>
        <w:rPr>
          <w:rStyle w:val="AttributeTok"/>
        </w:rPr>
        <w:t xml:space="preserve"> </w:t>
      </w:r>
      <w:r>
        <w:rPr>
          <w:rStyle w:val="StringTok"/>
        </w:rPr>
        <w:t xml:space="preserve">"$CI_PROJECT_DIR/.cache/pip"</w:t>
      </w:r>
      <w:r>
        <w:br/>
      </w:r>
      <w:r>
        <w:br/>
      </w:r>
      <w:r>
        <w:rPr>
          <w:rStyle w:val="CommentTok"/>
        </w:rPr>
        <w:t xml:space="preserve"># Shared cache configuration using the lockfile hash as the key</w:t>
      </w:r>
      <w:r>
        <w:br/>
      </w:r>
      <w:r>
        <w:rPr>
          <w:rStyle w:val="FunctionTok"/>
        </w:rPr>
        <w:t xml:space="preserve">cache</w:t>
      </w:r>
      <w:r>
        <w:rPr>
          <w:rStyle w:val="KeywordTok"/>
        </w:rPr>
        <w:t xml:space="preserve">:</w:t>
      </w:r>
      <w:r>
        <w:br/>
      </w:r>
      <w:r>
        <w:rPr>
          <w:rStyle w:val="AttributeTok"/>
        </w:rPr>
        <w:t xml:space="preserve">  </w:t>
      </w:r>
      <w:r>
        <w:rPr>
          <w:rStyle w:val="FunctionTok"/>
        </w:rPr>
        <w:t xml:space="preserve">key</w:t>
      </w:r>
      <w:r>
        <w:rPr>
          <w:rStyle w:val="KeywordTok"/>
        </w:rPr>
        <w:t xml:space="preserve">:</w:t>
      </w:r>
      <w:r>
        <w:br/>
      </w:r>
      <w:r>
        <w:rPr>
          <w:rStyle w:val="AttributeTok"/>
        </w:rPr>
        <w:t xml:space="preserve">    </w:t>
      </w:r>
      <w:r>
        <w:rPr>
          <w:rStyle w:val="FunctionTok"/>
        </w:rPr>
        <w:t xml:space="preserve">files</w:t>
      </w:r>
      <w:r>
        <w:rPr>
          <w:rStyle w:val="KeywordTok"/>
        </w:rPr>
        <w:t xml:space="preserve">:</w:t>
      </w:r>
      <w:r>
        <w:br/>
      </w:r>
      <w:r>
        <w:rPr>
          <w:rStyle w:val="AttributeTok"/>
        </w:rPr>
        <w:t xml:space="preserve">      </w:t>
      </w:r>
      <w:r>
        <w:rPr>
          <w:rStyle w:val="KeywordTok"/>
        </w:rPr>
        <w:t xml:space="preserve">-</w:t>
      </w:r>
      <w:r>
        <w:rPr>
          <w:rStyle w:val="AttributeTok"/>
        </w:rPr>
        <w:t xml:space="preserve"> requirements.txt</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.cache/pip/</w:t>
      </w:r>
      <w:r>
        <w:br/>
      </w:r>
      <w:r>
        <w:rPr>
          <w:rStyle w:val="AttributeTok"/>
        </w:rPr>
        <w:t xml:space="preserve">    </w:t>
      </w:r>
      <w:r>
        <w:rPr>
          <w:rStyle w:val="KeywordTok"/>
        </w:rPr>
        <w:t xml:space="preserve">-</w:t>
      </w:r>
      <w:r>
        <w:rPr>
          <w:rStyle w:val="AttributeTok"/>
        </w:rPr>
        <w:t xml:space="preserve"> venv/</w:t>
      </w:r>
      <w:r>
        <w:br/>
      </w:r>
      <w:r>
        <w:br/>
      </w:r>
      <w:r>
        <w:rPr>
          <w:rStyle w:val="FunctionTok"/>
        </w:rPr>
        <w:t xml:space="preserve">build_job</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python3 -m venv venv</w:t>
      </w:r>
      <w:r>
        <w:br/>
      </w:r>
      <w:r>
        <w:rPr>
          <w:rStyle w:val="AttributeTok"/>
        </w:rPr>
        <w:t xml:space="preserve">    </w:t>
      </w:r>
      <w:r>
        <w:rPr>
          <w:rStyle w:val="KeywordTok"/>
        </w:rPr>
        <w:t xml:space="preserve">-</w:t>
      </w:r>
      <w:r>
        <w:rPr>
          <w:rStyle w:val="AttributeTok"/>
        </w:rPr>
        <w:t xml:space="preserve"> source venv/bin/activate</w:t>
      </w:r>
      <w:r>
        <w:br/>
      </w:r>
      <w:r>
        <w:rPr>
          <w:rStyle w:val="AttributeTok"/>
        </w:rPr>
        <w:t xml:space="preserve">    </w:t>
      </w:r>
      <w:r>
        <w:rPr>
          <w:rStyle w:val="KeywordTok"/>
        </w:rPr>
        <w:t xml:space="preserve">-</w:t>
      </w:r>
      <w:r>
        <w:rPr>
          <w:rStyle w:val="AttributeTok"/>
        </w:rPr>
        <w:t xml:space="preserve"> pip install -r requirements.txt</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venv/</w:t>
      </w:r>
      <w:r>
        <w:br/>
      </w:r>
      <w:r>
        <w:rPr>
          <w:rStyle w:val="AttributeTok"/>
        </w:rPr>
        <w:t xml:space="preserve">    </w:t>
      </w:r>
      <w:r>
        <w:rPr>
          <w:rStyle w:val="FunctionTok"/>
        </w:rPr>
        <w:t xml:space="preserve">expire_in</w:t>
      </w:r>
      <w:r>
        <w:rPr>
          <w:rStyle w:val="KeywordTok"/>
        </w:rPr>
        <w:t xml:space="preserve">:</w:t>
      </w:r>
      <w:r>
        <w:rPr>
          <w:rStyle w:val="AttributeTok"/>
        </w:rPr>
        <w:t xml:space="preserve"> 2 hours</w:t>
      </w:r>
      <w:r>
        <w:br/>
      </w:r>
      <w:r>
        <w:br/>
      </w:r>
      <w:r>
        <w:rPr>
          <w:rStyle w:val="FunctionTok"/>
        </w:rPr>
        <w:t xml:space="preserve">test_job</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source venv/bin/activate</w:t>
      </w:r>
      <w:r>
        <w:br/>
      </w:r>
      <w:r>
        <w:rPr>
          <w:rStyle w:val="AttributeTok"/>
        </w:rPr>
        <w:t xml:space="preserve">    </w:t>
      </w:r>
      <w:r>
        <w:rPr>
          <w:rStyle w:val="KeywordTok"/>
        </w:rPr>
        <w:t xml:space="preserve">-</w:t>
      </w:r>
      <w:r>
        <w:rPr>
          <w:rStyle w:val="AttributeTok"/>
        </w:rPr>
        <w:t xml:space="preserve"> pytest tests/</w:t>
      </w:r>
    </w:p>
    <w:bookmarkEnd w:id="1117"/>
    <w:bookmarkStart w:id="1118" w:name="X119305d1928a51979cfac615a8b45555e2f4cad"/>
    <w:p>
      <w:pPr>
        <w:pStyle w:val="Heading4"/>
      </w:pPr>
      <w:r>
        <w:t xml:space="preserve">2. Docker Layer Caching (BuildKit &amp; Inline Cache)</w:t>
      </w:r>
    </w:p>
    <w:p>
      <w:pPr>
        <w:pStyle w:val="FirstParagraph"/>
      </w:pPr>
      <w:r>
        <w:t xml:space="preserve">To accelerate container image compilation inside CI pipelines, leverage Docker BuildKit multi-stage builds and inline remote caching (</w:t>
      </w:r>
      <w:r>
        <w:rPr>
          <w:rStyle w:val="VerbatimChar"/>
        </w:rPr>
        <w:t xml:space="preserve">--cache-from</w:t>
      </w:r>
      <w:r>
        <w:t xml:space="preserve">).</w:t>
      </w:r>
    </w:p>
    <w:p>
      <w:pPr>
        <w:pStyle w:val="SourceCode"/>
      </w:pPr>
      <w:r>
        <w:rPr>
          <w:rStyle w:val="CommentTok"/>
        </w:rPr>
        <w:t xml:space="preserve"># Enable Docker BuildKit</w:t>
      </w:r>
      <w:r>
        <w:br/>
      </w:r>
      <w:r>
        <w:rPr>
          <w:rStyle w:val="BuiltInTok"/>
        </w:rPr>
        <w:t xml:space="preserve">export</w:t>
      </w:r>
      <w:r>
        <w:rPr>
          <w:rStyle w:val="NormalTok"/>
        </w:rPr>
        <w:t xml:space="preserve"> </w:t>
      </w:r>
      <w:r>
        <w:rPr>
          <w:rStyle w:val="VariableTok"/>
        </w:rPr>
        <w:t xml:space="preserve">DOCKER_BUILDKIT</w:t>
      </w:r>
      <w:r>
        <w:rPr>
          <w:rStyle w:val="OperatorTok"/>
        </w:rPr>
        <w:t xml:space="preserve">=</w:t>
      </w:r>
      <w:r>
        <w:rPr>
          <w:rStyle w:val="NormalTok"/>
        </w:rPr>
        <w:t xml:space="preserve">1</w:t>
      </w:r>
      <w:r>
        <w:br/>
      </w:r>
      <w:r>
        <w:br/>
      </w:r>
      <w:r>
        <w:rPr>
          <w:rStyle w:val="CommentTok"/>
        </w:rPr>
        <w:t xml:space="preserve"># Pull previous image layer cache from enterprise container registry</w:t>
      </w:r>
      <w:r>
        <w:br/>
      </w:r>
      <w:r>
        <w:rPr>
          <w:rStyle w:val="ExtensionTok"/>
        </w:rPr>
        <w:t xml:space="preserve">docker</w:t>
      </w:r>
      <w:r>
        <w:rPr>
          <w:rStyle w:val="NormalTok"/>
        </w:rPr>
        <w:t xml:space="preserve"> pull registry.enterprise.internal/app/backend:latest </w:t>
      </w:r>
      <w:r>
        <w:rPr>
          <w:rStyle w:val="KeywordTok"/>
        </w:rPr>
        <w:t xml:space="preserve">||</w:t>
      </w:r>
      <w:r>
        <w:rPr>
          <w:rStyle w:val="NormalTok"/>
        </w:rPr>
        <w:t xml:space="preserve"> </w:t>
      </w:r>
      <w:r>
        <w:rPr>
          <w:rStyle w:val="FunctionTok"/>
        </w:rPr>
        <w:t xml:space="preserve">true</w:t>
      </w:r>
      <w:r>
        <w:br/>
      </w:r>
      <w:r>
        <w:br/>
      </w:r>
      <w:r>
        <w:rPr>
          <w:rStyle w:val="CommentTok"/>
        </w:rPr>
        <w:t xml:space="preserve"># Build new container image leveraging layer cache</w:t>
      </w:r>
      <w:r>
        <w:br/>
      </w:r>
      <w:r>
        <w:rPr>
          <w:rStyle w:val="ExtensionTok"/>
        </w:rPr>
        <w:t xml:space="preserve">docker</w:t>
      </w:r>
      <w:r>
        <w:rPr>
          <w:rStyle w:val="NormalTok"/>
        </w:rPr>
        <w:t xml:space="preserve"> build </w:t>
      </w:r>
      <w:r>
        <w:rPr>
          <w:rStyle w:val="DataTypeTok"/>
        </w:rPr>
        <w:t xml:space="preserve">\</w:t>
      </w:r>
      <w:r>
        <w:br/>
      </w:r>
      <w:r>
        <w:rPr>
          <w:rStyle w:val="NormalTok"/>
        </w:rPr>
        <w:t xml:space="preserve">  </w:t>
      </w:r>
      <w:r>
        <w:rPr>
          <w:rStyle w:val="AttributeTok"/>
        </w:rPr>
        <w:t xml:space="preserve">--build-arg</w:t>
      </w:r>
      <w:r>
        <w:rPr>
          <w:rStyle w:val="NormalTok"/>
        </w:rPr>
        <w:t xml:space="preserve"> BUILDKIT_INLINE_CACHE=1 </w:t>
      </w:r>
      <w:r>
        <w:rPr>
          <w:rStyle w:val="DataTypeTok"/>
        </w:rPr>
        <w:t xml:space="preserve">\</w:t>
      </w:r>
      <w:r>
        <w:br/>
      </w:r>
      <w:r>
        <w:rPr>
          <w:rStyle w:val="NormalTok"/>
        </w:rPr>
        <w:t xml:space="preserve">  </w:t>
      </w:r>
      <w:r>
        <w:rPr>
          <w:rStyle w:val="AttributeTok"/>
        </w:rPr>
        <w:t xml:space="preserve">--cache-from</w:t>
      </w:r>
      <w:r>
        <w:rPr>
          <w:rStyle w:val="NormalTok"/>
        </w:rPr>
        <w:t xml:space="preserve"> registry.enterprise.internal/app/backend:latest </w:t>
      </w:r>
      <w:r>
        <w:rPr>
          <w:rStyle w:val="DataTypeTok"/>
        </w:rPr>
        <w:t xml:space="preserve">\</w:t>
      </w:r>
      <w:r>
        <w:br/>
      </w:r>
      <w:r>
        <w:rPr>
          <w:rStyle w:val="NormalTok"/>
        </w:rPr>
        <w:t xml:space="preserve">  </w:t>
      </w:r>
      <w:r>
        <w:rPr>
          <w:rStyle w:val="AttributeTok"/>
        </w:rPr>
        <w:t xml:space="preserve">-t</w:t>
      </w:r>
      <w:r>
        <w:rPr>
          <w:rStyle w:val="NormalTok"/>
        </w:rPr>
        <w:t xml:space="preserve"> registry.enterprise.internal/app/backend:v1.2.0 .</w:t>
      </w:r>
    </w:p>
    <w:bookmarkEnd w:id="1118"/>
    <w:bookmarkEnd w:id="1119"/>
    <w:bookmarkEnd w:id="1120"/>
    <w:bookmarkStart w:id="1123" w:name="X0ffca00f0b8f4fcb5a5d1bdfe2f869cb8e9bddb"/>
    <w:p>
      <w:pPr>
        <w:pStyle w:val="Heading2"/>
      </w:pPr>
      <w:r>
        <w:t xml:space="preserve">18.4 Code Quality Gates and Static Analysis Integration</w:t>
      </w:r>
    </w:p>
    <w:p>
      <w:pPr>
        <w:pStyle w:val="FirstParagraph"/>
      </w:pPr>
      <w:r>
        <w:t xml:space="preserve">Static Application Security Testing (SAST) and code quality analysis inspect source code without executing it. Integrating quality gates into CI pipelines enforces coding standards and blocks vulnerability accumulation early in the lifecycle.</w:t>
      </w:r>
    </w:p>
    <w:bookmarkStart w:id="1121" w:name="static-analysis-components"/>
    <w:p>
      <w:pPr>
        <w:pStyle w:val="Heading3"/>
      </w:pPr>
      <w:r>
        <w:t xml:space="preserve">Static Analysis Components</w:t>
      </w:r>
    </w:p>
    <w:p>
      <w:pPr>
        <w:numPr>
          <w:ilvl w:val="0"/>
          <w:numId w:val="1280"/>
        </w:numPr>
      </w:pPr>
      <w:r>
        <w:rPr>
          <w:b/>
          <w:bCs/>
        </w:rPr>
        <w:t xml:space="preserve">Linters:</w:t>
      </w:r>
      <w:r>
        <w:t xml:space="preserve"> </w:t>
      </w:r>
      <w:r>
        <w:t xml:space="preserve">Enforce syntax rules, styling guidelines, and code formatting standards (e.g.,</w:t>
      </w:r>
      <w:r>
        <w:t xml:space="preserve"> </w:t>
      </w:r>
      <w:r>
        <w:rPr>
          <w:rStyle w:val="VerbatimChar"/>
        </w:rPr>
        <w:t xml:space="preserve">flake8</w:t>
      </w:r>
      <w:r>
        <w:t xml:space="preserve">,</w:t>
      </w:r>
      <w:r>
        <w:t xml:space="preserve"> </w:t>
      </w:r>
      <w:r>
        <w:rPr>
          <w:rStyle w:val="VerbatimChar"/>
        </w:rPr>
        <w:t xml:space="preserve">eslint</w:t>
      </w:r>
      <w:r>
        <w:t xml:space="preserve">,</w:t>
      </w:r>
      <w:r>
        <w:t xml:space="preserve"> </w:t>
      </w:r>
      <w:r>
        <w:rPr>
          <w:rStyle w:val="VerbatimChar"/>
        </w:rPr>
        <w:t xml:space="preserve">rubocop</w:t>
      </w:r>
      <w:r>
        <w:t xml:space="preserve">).</w:t>
      </w:r>
    </w:p>
    <w:p>
      <w:pPr>
        <w:numPr>
          <w:ilvl w:val="0"/>
          <w:numId w:val="1280"/>
        </w:numPr>
      </w:pPr>
      <w:r>
        <w:rPr>
          <w:b/>
          <w:bCs/>
        </w:rPr>
        <w:t xml:space="preserve">SAST Scanners:</w:t>
      </w:r>
      <w:r>
        <w:t xml:space="preserve"> </w:t>
      </w:r>
      <w:r>
        <w:t xml:space="preserve">Identify security anti-patterns, hardcoded credentials, SQL injection vectors, and buffer overflows (e.g.,</w:t>
      </w:r>
      <w:r>
        <w:t xml:space="preserve"> </w:t>
      </w:r>
      <w:r>
        <w:rPr>
          <w:rStyle w:val="VerbatimChar"/>
        </w:rPr>
        <w:t xml:space="preserve">bandit</w:t>
      </w:r>
      <w:r>
        <w:t xml:space="preserve">,</w:t>
      </w:r>
      <w:r>
        <w:t xml:space="preserve"> </w:t>
      </w:r>
      <w:r>
        <w:rPr>
          <w:rStyle w:val="VerbatimChar"/>
        </w:rPr>
        <w:t xml:space="preserve">semgrep</w:t>
      </w:r>
      <w:r>
        <w:t xml:space="preserve">,</w:t>
      </w:r>
      <w:r>
        <w:t xml:space="preserve"> </w:t>
      </w:r>
      <w:r>
        <w:rPr>
          <w:rStyle w:val="VerbatimChar"/>
        </w:rPr>
        <w:t xml:space="preserve">SonarQube</w:t>
      </w:r>
      <w:r>
        <w:t xml:space="preserve">).</w:t>
      </w:r>
    </w:p>
    <w:p>
      <w:pPr>
        <w:numPr>
          <w:ilvl w:val="0"/>
          <w:numId w:val="1280"/>
        </w:numPr>
      </w:pPr>
      <w:r>
        <w:rPr>
          <w:b/>
          <w:bCs/>
        </w:rPr>
        <w:t xml:space="preserve">Software Composition Analysis (SCA):</w:t>
      </w:r>
      <w:r>
        <w:t xml:space="preserve"> </w:t>
      </w:r>
      <w:r>
        <w:t xml:space="preserve">Scans open-source library dependencies for known Common Vulnerabilities and Exposures (CVEs) (e.g.,</w:t>
      </w:r>
      <w:r>
        <w:t xml:space="preserve"> </w:t>
      </w:r>
      <w:r>
        <w:rPr>
          <w:rStyle w:val="VerbatimChar"/>
        </w:rPr>
        <w:t xml:space="preserve">trivy</w:t>
      </w:r>
      <w:r>
        <w:t xml:space="preserve">,</w:t>
      </w:r>
      <w:r>
        <w:t xml:space="preserve"> </w:t>
      </w:r>
      <w:r>
        <w:rPr>
          <w:rStyle w:val="VerbatimChar"/>
        </w:rPr>
        <w:t xml:space="preserve">dependency-check</w:t>
      </w:r>
      <w:r>
        <w:t xml:space="preserve">,</w:t>
      </w:r>
      <w:r>
        <w:t xml:space="preserve"> </w:t>
      </w:r>
      <w:r>
        <w:rPr>
          <w:rStyle w:val="VerbatimChar"/>
        </w:rPr>
        <w:t xml:space="preserve">snyk</w:t>
      </w:r>
      <w:r>
        <w:t xml:space="preserve">).</w:t>
      </w:r>
    </w:p>
    <w:bookmarkEnd w:id="1121"/>
    <w:bookmarkStart w:id="1122" w:name="quality-gate-pipeline-integration"/>
    <w:p>
      <w:pPr>
        <w:pStyle w:val="Heading3"/>
      </w:pPr>
      <w:r>
        <w:t xml:space="preserve">Quality Gate Pipeline Integration</w:t>
      </w:r>
    </w:p>
    <w:p>
      <w:pPr>
        <w:pStyle w:val="FirstParagraph"/>
      </w:pPr>
      <w:r>
        <w:t xml:space="preserve">A</w:t>
      </w:r>
      <w:r>
        <w:t xml:space="preserve"> </w:t>
      </w:r>
      <w:r>
        <w:rPr>
          <w:b/>
          <w:bCs/>
        </w:rPr>
        <w:t xml:space="preserve">Quality Gate</w:t>
      </w:r>
      <w:r>
        <w:t xml:space="preserve"> </w:t>
      </w:r>
      <w:r>
        <w:t xml:space="preserve">is a policy threshold (e.g., zero critical security vulnerabilities, test coverage</w:t>
      </w:r>
      <w:r>
        <w:t xml:space="preserve"> </w:t>
      </w:r>
      <m:oMath>
        <m:r>
          <m:rPr>
            <m:sty m:val="p"/>
          </m:rPr>
          <m:t>≥</m:t>
        </m:r>
        <m:r>
          <m:t>80</m:t>
        </m:r>
        <m:r>
          <m:rPr>
            <m:sty m:val="p"/>
          </m:rPr>
          <m:t>%</m:t>
        </m:r>
      </m:oMath>
      <w:r>
        <w:t xml:space="preserve">, zero hardcoded secrets) that must pass before code can be merged or published.</w:t>
      </w:r>
    </w:p>
    <w:p>
      <w:pPr>
        <w:pStyle w:val="SourceCode"/>
      </w:pPr>
      <w:r>
        <w:rPr>
          <w:rStyle w:val="CommentTok"/>
        </w:rPr>
        <w:t xml:space="preserve"># Example SAST &amp; SCA Integration Stage</w:t>
      </w:r>
      <w:r>
        <w:br/>
      </w:r>
      <w:r>
        <w:rPr>
          <w:rStyle w:val="FunctionTok"/>
        </w:rPr>
        <w:t xml:space="preserve">stage_quality</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test</w:t>
      </w:r>
      <w:r>
        <w:br/>
      </w:r>
      <w:r>
        <w:rPr>
          <w:rStyle w:val="AttributeTok"/>
        </w:rPr>
        <w:t xml:space="preserve">  </w:t>
      </w:r>
      <w:r>
        <w:rPr>
          <w:rStyle w:val="FunctionTok"/>
        </w:rPr>
        <w:t xml:space="preserve">script</w:t>
      </w:r>
      <w:r>
        <w:rPr>
          <w:rStyle w:val="KeywordTok"/>
        </w:rPr>
        <w:t xml:space="preserve">:</w:t>
      </w:r>
      <w:r>
        <w:br/>
      </w:r>
      <w:r>
        <w:rPr>
          <w:rStyle w:val="CommentTok"/>
        </w:rPr>
        <w:t xml:space="preserve">    # 1. Run Python SAST scanner</w:t>
      </w:r>
      <w:r>
        <w:br/>
      </w:r>
      <w:r>
        <w:rPr>
          <w:rStyle w:val="AttributeTok"/>
        </w:rPr>
        <w:t xml:space="preserve">    </w:t>
      </w:r>
      <w:r>
        <w:rPr>
          <w:rStyle w:val="KeywordTok"/>
        </w:rPr>
        <w:t xml:space="preserve">-</w:t>
      </w:r>
      <w:r>
        <w:rPr>
          <w:rStyle w:val="AttributeTok"/>
        </w:rPr>
        <w:t xml:space="preserve"> bandit -r src/ -f json -o bandit-report.json</w:t>
      </w:r>
      <w:r>
        <w:br/>
      </w:r>
      <w:r>
        <w:br/>
      </w:r>
      <w:r>
        <w:rPr>
          <w:rStyle w:val="CommentTok"/>
        </w:rPr>
        <w:t xml:space="preserve">    # 2. Run SCA dependency check</w:t>
      </w:r>
      <w:r>
        <w:br/>
      </w:r>
      <w:r>
        <w:rPr>
          <w:rStyle w:val="AttributeTok"/>
        </w:rPr>
        <w:t xml:space="preserve">    </w:t>
      </w:r>
      <w:r>
        <w:rPr>
          <w:rStyle w:val="KeywordTok"/>
        </w:rPr>
        <w:t xml:space="preserve">-</w:t>
      </w:r>
      <w:r>
        <w:rPr>
          <w:rStyle w:val="AttributeTok"/>
        </w:rPr>
        <w:t xml:space="preserve"> trivy fs --exit-code 1 --severity CRITICAL,HIGH .</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sast</w:t>
      </w:r>
      <w:r>
        <w:rPr>
          <w:rStyle w:val="KeywordTok"/>
        </w:rPr>
        <w:t xml:space="preserve">:</w:t>
      </w:r>
      <w:r>
        <w:rPr>
          <w:rStyle w:val="AttributeTok"/>
        </w:rPr>
        <w:t xml:space="preserve"> bandit-report.json</w:t>
      </w:r>
    </w:p>
    <w:bookmarkEnd w:id="1122"/>
    <w:bookmarkEnd w:id="1123"/>
    <w:bookmarkStart w:id="1133" w:name="X57fcc80a77f906fb2f9b50d7c50cd432d5dc574"/>
    <w:p>
      <w:pPr>
        <w:pStyle w:val="Heading2"/>
      </w:pPr>
      <w:r>
        <w:t xml:space="preserve">18.5 Hands-On Lab: Setting Up a Local Private Container and Artifact Registry with Access Controls</w:t>
      </w:r>
    </w:p>
    <w:bookmarkStart w:id="1124" w:name="lab-scenario-2"/>
    <w:p>
      <w:pPr>
        <w:pStyle w:val="Heading3"/>
      </w:pPr>
      <w:r>
        <w:t xml:space="preserve">Lab Scenario</w:t>
      </w:r>
    </w:p>
    <w:p>
      <w:pPr>
        <w:pStyle w:val="FirstParagraph"/>
      </w:pPr>
      <w:r>
        <w:t xml:space="preserve">You are tasked with deploying a secure, production-grade local container and artifact registry infrastructure using</w:t>
      </w:r>
      <w:r>
        <w:t xml:space="preserve"> </w:t>
      </w:r>
      <w:r>
        <w:rPr>
          <w:b/>
          <w:bCs/>
        </w:rPr>
        <w:t xml:space="preserve">Distribution Registry</w:t>
      </w:r>
      <w:r>
        <w:t xml:space="preserve"> </w:t>
      </w:r>
      <w:r>
        <w:t xml:space="preserve">and</w:t>
      </w:r>
      <w:r>
        <w:t xml:space="preserve"> </w:t>
      </w:r>
      <w:r>
        <w:rPr>
          <w:b/>
          <w:bCs/>
        </w:rPr>
        <w:t xml:space="preserve">htpasswd</w:t>
      </w:r>
      <w:r>
        <w:t xml:space="preserve"> </w:t>
      </w:r>
      <w:r>
        <w:t xml:space="preserve">authentication. You will configure basic access controls, generate TLS encryption certificates, authenticate via Docker CLI, and manage image artifacts.</w:t>
      </w:r>
    </w:p>
    <w:bookmarkEnd w:id="1124"/>
    <w:bookmarkStart w:id="1125" w:name="X7a39d9a0f5765eca2c52b227fe375eb08ddddc3"/>
    <w:p>
      <w:pPr>
        <w:pStyle w:val="Heading3"/>
      </w:pPr>
      <w:r>
        <w:t xml:space="preserve">Step 1: Directory &amp; Security Certificate Initialization</w:t>
      </w:r>
    </w:p>
    <w:p>
      <w:pPr>
        <w:pStyle w:val="FirstParagraph"/>
      </w:pPr>
      <w:r>
        <w:t xml:space="preserve">Create the project workspace and generate self-signed TLS certificates for local encryption: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~/private_registry_lab/</w:t>
      </w:r>
      <w:r>
        <w:rPr>
          <w:rStyle w:val="DataTypeTok"/>
        </w:rPr>
        <w:t xml:space="preserve">{certs</w:t>
      </w:r>
      <w:r>
        <w:rPr>
          <w:rStyle w:val="OperatorTok"/>
        </w:rPr>
        <w:t xml:space="preserve">,</w:t>
      </w:r>
      <w:r>
        <w:rPr>
          <w:rStyle w:val="DataTypeTok"/>
        </w:rPr>
        <w:t xml:space="preserve">data</w:t>
      </w:r>
      <w:r>
        <w:rPr>
          <w:rStyle w:val="OperatorTok"/>
        </w:rPr>
        <w:t xml:space="preserve">,</w:t>
      </w:r>
      <w:r>
        <w:rPr>
          <w:rStyle w:val="DataTypeTok"/>
        </w:rPr>
        <w:t xml:space="preserve">auth}</w:t>
      </w:r>
      <w:r>
        <w:br/>
      </w:r>
      <w:r>
        <w:rPr>
          <w:rStyle w:val="BuiltInTok"/>
        </w:rPr>
        <w:t xml:space="preserve">cd</w:t>
      </w:r>
      <w:r>
        <w:rPr>
          <w:rStyle w:val="NormalTok"/>
        </w:rPr>
        <w:t xml:space="preserve"> ~/private_registry_lab</w:t>
      </w:r>
      <w:r>
        <w:br/>
      </w:r>
      <w:r>
        <w:br/>
      </w:r>
      <w:r>
        <w:rPr>
          <w:rStyle w:val="CommentTok"/>
        </w:rPr>
        <w:t xml:space="preserve"># Generate a self-signed TLS Certificate for secure HTTPS transport</w:t>
      </w:r>
      <w:r>
        <w:br/>
      </w:r>
      <w:r>
        <w:rPr>
          <w:rStyle w:val="ExtensionTok"/>
        </w:rPr>
        <w:t xml:space="preserve">openssl</w:t>
      </w:r>
      <w:r>
        <w:rPr>
          <w:rStyle w:val="NormalTok"/>
        </w:rPr>
        <w:t xml:space="preserve"> req </w:t>
      </w:r>
      <w:r>
        <w:rPr>
          <w:rStyle w:val="AttributeTok"/>
        </w:rPr>
        <w:t xml:space="preserve">-x509</w:t>
      </w:r>
      <w:r>
        <w:rPr>
          <w:rStyle w:val="NormalTok"/>
        </w:rPr>
        <w:t xml:space="preserve"> </w:t>
      </w:r>
      <w:r>
        <w:rPr>
          <w:rStyle w:val="AttributeTok"/>
        </w:rPr>
        <w:t xml:space="preserve">-nodes</w:t>
      </w:r>
      <w:r>
        <w:rPr>
          <w:rStyle w:val="NormalTok"/>
        </w:rPr>
        <w:t xml:space="preserve"> </w:t>
      </w:r>
      <w:r>
        <w:rPr>
          <w:rStyle w:val="AttributeTok"/>
        </w:rPr>
        <w:t xml:space="preserve">-days</w:t>
      </w:r>
      <w:r>
        <w:rPr>
          <w:rStyle w:val="NormalTok"/>
        </w:rPr>
        <w:t xml:space="preserve"> 365 </w:t>
      </w:r>
      <w:r>
        <w:rPr>
          <w:rStyle w:val="AttributeTok"/>
        </w:rPr>
        <w:t xml:space="preserve">-newkey</w:t>
      </w:r>
      <w:r>
        <w:rPr>
          <w:rStyle w:val="NormalTok"/>
        </w:rPr>
        <w:t xml:space="preserve"> rsa:4096 </w:t>
      </w:r>
      <w:r>
        <w:rPr>
          <w:rStyle w:val="DataTypeTok"/>
        </w:rPr>
        <w:t xml:space="preserve">\</w:t>
      </w:r>
      <w:r>
        <w:br/>
      </w:r>
      <w:r>
        <w:rPr>
          <w:rStyle w:val="NormalTok"/>
        </w:rPr>
        <w:t xml:space="preserve">  </w:t>
      </w:r>
      <w:r>
        <w:rPr>
          <w:rStyle w:val="AttributeTok"/>
        </w:rPr>
        <w:t xml:space="preserve">-keyout</w:t>
      </w:r>
      <w:r>
        <w:rPr>
          <w:rStyle w:val="NormalTok"/>
        </w:rPr>
        <w:t xml:space="preserve"> certs/domain.key </w:t>
      </w:r>
      <w:r>
        <w:rPr>
          <w:rStyle w:val="DataTypeTok"/>
        </w:rPr>
        <w:t xml:space="preserve">\</w:t>
      </w:r>
      <w:r>
        <w:br/>
      </w:r>
      <w:r>
        <w:rPr>
          <w:rStyle w:val="NormalTok"/>
        </w:rPr>
        <w:t xml:space="preserve">  </w:t>
      </w:r>
      <w:r>
        <w:rPr>
          <w:rStyle w:val="AttributeTok"/>
        </w:rPr>
        <w:t xml:space="preserve">-out</w:t>
      </w:r>
      <w:r>
        <w:rPr>
          <w:rStyle w:val="NormalTok"/>
        </w:rPr>
        <w:t xml:space="preserve"> certs/domain.crt </w:t>
      </w:r>
      <w:r>
        <w:rPr>
          <w:rStyle w:val="DataTypeTok"/>
        </w:rPr>
        <w:t xml:space="preserve">\</w:t>
      </w:r>
      <w:r>
        <w:br/>
      </w:r>
      <w:r>
        <w:rPr>
          <w:rStyle w:val="NormalTok"/>
        </w:rPr>
        <w:t xml:space="preserve">  </w:t>
      </w:r>
      <w:r>
        <w:rPr>
          <w:rStyle w:val="AttributeTok"/>
        </w:rPr>
        <w:t xml:space="preserve">-subj</w:t>
      </w:r>
      <w:r>
        <w:rPr>
          <w:rStyle w:val="NormalTok"/>
        </w:rPr>
        <w:t xml:space="preserve"> </w:t>
      </w:r>
      <w:r>
        <w:rPr>
          <w:rStyle w:val="StringTok"/>
        </w:rPr>
        <w:t xml:space="preserve">"/CN=registry.local/O=CyberGate Services/C=LK"</w:t>
      </w:r>
      <w:r>
        <w:rPr>
          <w:rStyle w:val="NormalTok"/>
        </w:rPr>
        <w:t xml:space="preserve"> </w:t>
      </w:r>
      <w:r>
        <w:rPr>
          <w:rStyle w:val="DataTypeTok"/>
        </w:rPr>
        <w:t xml:space="preserve">\</w:t>
      </w:r>
      <w:r>
        <w:br/>
      </w:r>
      <w:r>
        <w:rPr>
          <w:rStyle w:val="NormalTok"/>
        </w:rPr>
        <w:t xml:space="preserve">  </w:t>
      </w:r>
      <w:r>
        <w:rPr>
          <w:rStyle w:val="AttributeTok"/>
        </w:rPr>
        <w:t xml:space="preserve">-addext</w:t>
      </w:r>
      <w:r>
        <w:rPr>
          <w:rStyle w:val="NormalTok"/>
        </w:rPr>
        <w:t xml:space="preserve"> </w:t>
      </w:r>
      <w:r>
        <w:rPr>
          <w:rStyle w:val="StringTok"/>
        </w:rPr>
        <w:t xml:space="preserve">"subjectAltName=DNS:registry.local,IP:127.0.0.1"</w:t>
      </w:r>
    </w:p>
    <w:bookmarkEnd w:id="1125"/>
    <w:bookmarkStart w:id="1126" w:name="X283414ab2ac2591df3132bce8252416bc9d7f3a"/>
    <w:p>
      <w:pPr>
        <w:pStyle w:val="Heading3"/>
      </w:pPr>
      <w:r>
        <w:t xml:space="preserve">Step 2: Configure Authentication Credentials</w:t>
      </w:r>
    </w:p>
    <w:p>
      <w:pPr>
        <w:pStyle w:val="FirstParagraph"/>
      </w:pPr>
      <w:r>
        <w:t xml:space="preserve">Create an encrypted user credential database using</w:t>
      </w:r>
      <w:r>
        <w:t xml:space="preserve"> </w:t>
      </w:r>
      <w:r>
        <w:rPr>
          <w:rStyle w:val="VerbatimChar"/>
        </w:rPr>
        <w:t xml:space="preserve">htpasswd</w:t>
      </w:r>
      <w:r>
        <w:t xml:space="preserve">:</w:t>
      </w:r>
    </w:p>
    <w:p>
      <w:pPr>
        <w:pStyle w:val="SourceCode"/>
      </w:pPr>
      <w:r>
        <w:rPr>
          <w:rStyle w:val="CommentTok"/>
        </w:rPr>
        <w:t xml:space="preserve"># Ensure apache2-utils or httpd-tools is installed</w:t>
      </w:r>
      <w:r>
        <w:br/>
      </w:r>
      <w:r>
        <w:rPr>
          <w:rStyle w:val="FunctionTok"/>
        </w:rPr>
        <w:t xml:space="preserve">sudo</w:t>
      </w:r>
      <w:r>
        <w:rPr>
          <w:rStyle w:val="NormalTok"/>
        </w:rPr>
        <w:t xml:space="preserve"> apt-get update </w:t>
      </w:r>
      <w:r>
        <w:rPr>
          <w:rStyle w:val="KeywordTok"/>
        </w:rPr>
        <w:t xml:space="preserve">&amp;&amp;</w:t>
      </w:r>
      <w:r>
        <w:rPr>
          <w:rStyle w:val="NormalTok"/>
        </w:rPr>
        <w:t xml:space="preserve"> </w:t>
      </w:r>
      <w:r>
        <w:rPr>
          <w:rStyle w:val="FunctionTok"/>
        </w:rPr>
        <w:t xml:space="preserve">sudo</w:t>
      </w:r>
      <w:r>
        <w:rPr>
          <w:rStyle w:val="NormalTok"/>
        </w:rPr>
        <w:t xml:space="preserve"> apt-get install </w:t>
      </w:r>
      <w:r>
        <w:rPr>
          <w:rStyle w:val="AttributeTok"/>
        </w:rPr>
        <w:t xml:space="preserve">-y</w:t>
      </w:r>
      <w:r>
        <w:rPr>
          <w:rStyle w:val="NormalTok"/>
        </w:rPr>
        <w:t xml:space="preserve"> apache2-utils</w:t>
      </w:r>
      <w:r>
        <w:br/>
      </w:r>
      <w:r>
        <w:br/>
      </w:r>
      <w:r>
        <w:rPr>
          <w:rStyle w:val="CommentTok"/>
        </w:rPr>
        <w:t xml:space="preserve"># Create admin user credentials inside the auth directory</w:t>
      </w:r>
      <w:r>
        <w:br/>
      </w:r>
      <w:r>
        <w:rPr>
          <w:rStyle w:val="ExtensionTok"/>
        </w:rPr>
        <w:t xml:space="preserve">htpasswd</w:t>
      </w:r>
      <w:r>
        <w:rPr>
          <w:rStyle w:val="NormalTok"/>
        </w:rPr>
        <w:t xml:space="preserve"> </w:t>
      </w:r>
      <w:r>
        <w:rPr>
          <w:rStyle w:val="AttributeTok"/>
        </w:rPr>
        <w:t xml:space="preserve">-B</w:t>
      </w:r>
      <w:r>
        <w:rPr>
          <w:rStyle w:val="NormalTok"/>
        </w:rPr>
        <w:t xml:space="preserve"> </w:t>
      </w:r>
      <w:r>
        <w:rPr>
          <w:rStyle w:val="AttributeTok"/>
        </w:rPr>
        <w:t xml:space="preserve">-c</w:t>
      </w:r>
      <w:r>
        <w:rPr>
          <w:rStyle w:val="NormalTok"/>
        </w:rPr>
        <w:t xml:space="preserve"> auth/htpasswd admin</w:t>
      </w:r>
      <w:r>
        <w:br/>
      </w:r>
      <w:r>
        <w:rPr>
          <w:rStyle w:val="CommentTok"/>
        </w:rPr>
        <w:t xml:space="preserve"># Enter Password: AdminRegistryPass2026!</w:t>
      </w:r>
      <w:r>
        <w:br/>
      </w:r>
      <w:r>
        <w:br/>
      </w:r>
      <w:r>
        <w:rPr>
          <w:rStyle w:val="CommentTok"/>
        </w:rPr>
        <w:t xml:space="preserve"># Add a read-only developer user</w:t>
      </w:r>
      <w:r>
        <w:br/>
      </w:r>
      <w:r>
        <w:rPr>
          <w:rStyle w:val="ExtensionTok"/>
        </w:rPr>
        <w:t xml:space="preserve">htpasswd</w:t>
      </w:r>
      <w:r>
        <w:rPr>
          <w:rStyle w:val="NormalTok"/>
        </w:rPr>
        <w:t xml:space="preserve"> </w:t>
      </w:r>
      <w:r>
        <w:rPr>
          <w:rStyle w:val="AttributeTok"/>
        </w:rPr>
        <w:t xml:space="preserve">-B</w:t>
      </w:r>
      <w:r>
        <w:rPr>
          <w:rStyle w:val="NormalTok"/>
        </w:rPr>
        <w:t xml:space="preserve"> auth/htpasswd developer</w:t>
      </w:r>
      <w:r>
        <w:br/>
      </w:r>
      <w:r>
        <w:rPr>
          <w:rStyle w:val="CommentTok"/>
        </w:rPr>
        <w:t xml:space="preserve"># Enter Password: DevRegistryPass2026!</w:t>
      </w:r>
    </w:p>
    <w:bookmarkEnd w:id="1126"/>
    <w:bookmarkStart w:id="1127" w:name="X36914660f8a6d3b8d655921e160e314c0fce003"/>
    <w:p>
      <w:pPr>
        <w:pStyle w:val="Heading3"/>
      </w:pPr>
      <w:r>
        <w:t xml:space="preserve">Step 3: Deploy the Private Container Registry Service</w:t>
      </w:r>
    </w:p>
    <w:p>
      <w:pPr>
        <w:pStyle w:val="FirstParagraph"/>
      </w:pPr>
      <w:r>
        <w:t xml:space="preserve">Create a Docker Compose definition (</w:t>
      </w:r>
      <w:r>
        <w:rPr>
          <w:rStyle w:val="VerbatimChar"/>
        </w:rPr>
        <w:t xml:space="preserve">docker-compose.yml</w:t>
      </w:r>
      <w:r>
        <w:t xml:space="preserve">) to run the isolated private container registry with TLS and htpasswd auth enabled:</w:t>
      </w:r>
    </w:p>
    <w:p>
      <w:pPr>
        <w:pStyle w:val="SourceCode"/>
      </w:pPr>
      <w:r>
        <w:rPr>
          <w:rStyle w:val="CommentTok"/>
        </w:rPr>
        <w:t xml:space="preserve"># docker-compose.yml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registry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registry:2.8.3</w:t>
      </w:r>
      <w:r>
        <w:br/>
      </w:r>
      <w:r>
        <w:rPr>
          <w:rStyle w:val="AttributeTok"/>
        </w:rPr>
        <w:t xml:space="preserve">    </w:t>
      </w:r>
      <w:r>
        <w:rPr>
          <w:rStyle w:val="FunctionTok"/>
        </w:rPr>
        <w:t xml:space="preserve">container_name</w:t>
      </w:r>
      <w:r>
        <w:rPr>
          <w:rStyle w:val="KeywordTok"/>
        </w:rPr>
        <w:t xml:space="preserve">:</w:t>
      </w:r>
      <w:r>
        <w:rPr>
          <w:rStyle w:val="AttributeTok"/>
        </w:rPr>
        <w:t xml:space="preserve"> private_registry</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"5000:5000"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REGISTRY_AUTH</w:t>
      </w:r>
      <w:r>
        <w:rPr>
          <w:rStyle w:val="KeywordTok"/>
        </w:rPr>
        <w:t xml:space="preserve">:</w:t>
      </w:r>
      <w:r>
        <w:rPr>
          <w:rStyle w:val="AttributeTok"/>
        </w:rPr>
        <w:t xml:space="preserve"> htpasswd</w:t>
      </w:r>
      <w:r>
        <w:br/>
      </w:r>
      <w:r>
        <w:rPr>
          <w:rStyle w:val="AttributeTok"/>
        </w:rPr>
        <w:t xml:space="preserve">      </w:t>
      </w:r>
      <w:r>
        <w:rPr>
          <w:rStyle w:val="FunctionTok"/>
        </w:rPr>
        <w:t xml:space="preserve">REGISTRY_AUTH_HTPASSWD_REALM</w:t>
      </w:r>
      <w:r>
        <w:rPr>
          <w:rStyle w:val="KeywordTok"/>
        </w:rPr>
        <w:t xml:space="preserve">:</w:t>
      </w:r>
      <w:r>
        <w:rPr>
          <w:rStyle w:val="AttributeTok"/>
        </w:rPr>
        <w:t xml:space="preserve"> </w:t>
      </w:r>
      <w:r>
        <w:rPr>
          <w:rStyle w:val="StringTok"/>
        </w:rPr>
        <w:t xml:space="preserve">"Enterprise Secure Registry"</w:t>
      </w:r>
      <w:r>
        <w:br/>
      </w:r>
      <w:r>
        <w:rPr>
          <w:rStyle w:val="AttributeTok"/>
        </w:rPr>
        <w:t xml:space="preserve">      </w:t>
      </w:r>
      <w:r>
        <w:rPr>
          <w:rStyle w:val="FunctionTok"/>
        </w:rPr>
        <w:t xml:space="preserve">REGISTRY_AUTH_HTPASSWD_PATH</w:t>
      </w:r>
      <w:r>
        <w:rPr>
          <w:rStyle w:val="KeywordTok"/>
        </w:rPr>
        <w:t xml:space="preserve">:</w:t>
      </w:r>
      <w:r>
        <w:rPr>
          <w:rStyle w:val="AttributeTok"/>
        </w:rPr>
        <w:t xml:space="preserve"> /auth/htpasswd</w:t>
      </w:r>
      <w:r>
        <w:br/>
      </w:r>
      <w:r>
        <w:rPr>
          <w:rStyle w:val="AttributeTok"/>
        </w:rPr>
        <w:t xml:space="preserve">      </w:t>
      </w:r>
      <w:r>
        <w:rPr>
          <w:rStyle w:val="FunctionTok"/>
        </w:rPr>
        <w:t xml:space="preserve">REGISTRY_HTTP_TLS_CERTIFICATE</w:t>
      </w:r>
      <w:r>
        <w:rPr>
          <w:rStyle w:val="KeywordTok"/>
        </w:rPr>
        <w:t xml:space="preserve">:</w:t>
      </w:r>
      <w:r>
        <w:rPr>
          <w:rStyle w:val="AttributeTok"/>
        </w:rPr>
        <w:t xml:space="preserve"> /certs/domain.crt</w:t>
      </w:r>
      <w:r>
        <w:br/>
      </w:r>
      <w:r>
        <w:rPr>
          <w:rStyle w:val="AttributeTok"/>
        </w:rPr>
        <w:t xml:space="preserve">      </w:t>
      </w:r>
      <w:r>
        <w:rPr>
          <w:rStyle w:val="FunctionTok"/>
        </w:rPr>
        <w:t xml:space="preserve">REGISTRY_HTTP_TLS_KEY</w:t>
      </w:r>
      <w:r>
        <w:rPr>
          <w:rStyle w:val="KeywordTok"/>
        </w:rPr>
        <w:t xml:space="preserve">:</w:t>
      </w:r>
      <w:r>
        <w:rPr>
          <w:rStyle w:val="AttributeTok"/>
        </w:rPr>
        <w:t xml:space="preserve"> /certs/domain.key</w:t>
      </w:r>
      <w:r>
        <w:br/>
      </w:r>
      <w:r>
        <w:rPr>
          <w:rStyle w:val="AttributeTok"/>
        </w:rPr>
        <w:t xml:space="preserve">      </w:t>
      </w:r>
      <w:r>
        <w:rPr>
          <w:rStyle w:val="FunctionTok"/>
        </w:rPr>
        <w:t xml:space="preserve">REGISTRY_STORAGE_DELETE_ENABLED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./data:/var/lib/registry</w:t>
      </w:r>
      <w:r>
        <w:br/>
      </w:r>
      <w:r>
        <w:rPr>
          <w:rStyle w:val="AttributeTok"/>
        </w:rPr>
        <w:t xml:space="preserve">      </w:t>
      </w:r>
      <w:r>
        <w:rPr>
          <w:rStyle w:val="KeywordTok"/>
        </w:rPr>
        <w:t xml:space="preserve">-</w:t>
      </w:r>
      <w:r>
        <w:rPr>
          <w:rStyle w:val="AttributeTok"/>
        </w:rPr>
        <w:t xml:space="preserve"> ./certs:/certs</w:t>
      </w:r>
      <w:r>
        <w:br/>
      </w:r>
      <w:r>
        <w:rPr>
          <w:rStyle w:val="AttributeTok"/>
        </w:rPr>
        <w:t xml:space="preserve">      </w:t>
      </w:r>
      <w:r>
        <w:rPr>
          <w:rStyle w:val="KeywordTok"/>
        </w:rPr>
        <w:t xml:space="preserve">-</w:t>
      </w:r>
      <w:r>
        <w:rPr>
          <w:rStyle w:val="AttributeTok"/>
        </w:rPr>
        <w:t xml:space="preserve"> ./auth:/auth</w:t>
      </w:r>
    </w:p>
    <w:p>
      <w:pPr>
        <w:pStyle w:val="FirstParagraph"/>
      </w:pPr>
      <w:r>
        <w:t xml:space="preserve">Launch the registry container:</w:t>
      </w:r>
    </w:p>
    <w:p>
      <w:pPr>
        <w:pStyle w:val="SourceCode"/>
      </w:pPr>
      <w:r>
        <w:rPr>
          <w:rStyle w:val="ExtensionTok"/>
        </w:rPr>
        <w:t xml:space="preserve">docker</w:t>
      </w:r>
      <w:r>
        <w:rPr>
          <w:rStyle w:val="NormalTok"/>
        </w:rPr>
        <w:t xml:space="preserve"> compose up </w:t>
      </w:r>
      <w:r>
        <w:rPr>
          <w:rStyle w:val="AttributeTok"/>
        </w:rPr>
        <w:t xml:space="preserve">-d</w:t>
      </w:r>
    </w:p>
    <w:p>
      <w:pPr>
        <w:pStyle w:val="FirstParagraph"/>
      </w:pPr>
      <w:r>
        <w:t xml:space="preserve">Verify service execution:</w:t>
      </w:r>
    </w:p>
    <w:p>
      <w:pPr>
        <w:pStyle w:val="SourceCode"/>
      </w:pPr>
      <w:r>
        <w:rPr>
          <w:rStyle w:val="ExtensionTok"/>
        </w:rPr>
        <w:t xml:space="preserve">docker</w:t>
      </w:r>
      <w:r>
        <w:rPr>
          <w:rStyle w:val="NormalTok"/>
        </w:rPr>
        <w:t xml:space="preserve"> ps </w:t>
      </w:r>
      <w:r>
        <w:rPr>
          <w:rStyle w:val="AttributeTok"/>
        </w:rPr>
        <w:t xml:space="preserve">-f</w:t>
      </w:r>
      <w:r>
        <w:rPr>
          <w:rStyle w:val="NormalTok"/>
        </w:rPr>
        <w:t xml:space="preserve"> name=private_registry</w:t>
      </w:r>
    </w:p>
    <w:bookmarkEnd w:id="1127"/>
    <w:bookmarkStart w:id="1128" w:name="Xd074a950ae7142e6bf27c6949b795f551fd642d"/>
    <w:p>
      <w:pPr>
        <w:pStyle w:val="Heading3"/>
      </w:pPr>
      <w:r>
        <w:t xml:space="preserve">Step 4: Configure Local DNS and Trust TLS Certificates</w:t>
      </w:r>
    </w:p>
    <w:p>
      <w:pPr>
        <w:pStyle w:val="FirstParagraph"/>
      </w:pPr>
      <w:r>
        <w:t xml:space="preserve">To allow the local system to resolve</w:t>
      </w:r>
      <w:r>
        <w:t xml:space="preserve"> </w:t>
      </w:r>
      <w:r>
        <w:rPr>
          <w:rStyle w:val="VerbatimChar"/>
        </w:rPr>
        <w:t xml:space="preserve">registry.local</w:t>
      </w:r>
      <w:r>
        <w:t xml:space="preserve"> </w:t>
      </w:r>
      <w:r>
        <w:t xml:space="preserve">and trust the self-signed TLS certificate:</w:t>
      </w:r>
    </w:p>
    <w:p>
      <w:pPr>
        <w:pStyle w:val="SourceCode"/>
      </w:pPr>
      <w:r>
        <w:rPr>
          <w:rStyle w:val="CommentTok"/>
        </w:rPr>
        <w:t xml:space="preserve"># 1. Map hostname in local /etc/hosts file</w:t>
      </w:r>
      <w:r>
        <w:br/>
      </w:r>
      <w:r>
        <w:rPr>
          <w:rStyle w:val="BuiltInTok"/>
        </w:rPr>
        <w:t xml:space="preserve">echo</w:t>
      </w:r>
      <w:r>
        <w:rPr>
          <w:rStyle w:val="NormalTok"/>
        </w:rPr>
        <w:t xml:space="preserve"> </w:t>
      </w:r>
      <w:r>
        <w:rPr>
          <w:rStyle w:val="StringTok"/>
        </w:rPr>
        <w:t xml:space="preserve">"127.0.0.1 registry.local"</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/etc/hosts</w:t>
      </w:r>
      <w:r>
        <w:br/>
      </w:r>
      <w:r>
        <w:br/>
      </w:r>
      <w:r>
        <w:rPr>
          <w:rStyle w:val="CommentTok"/>
        </w:rPr>
        <w:t xml:space="preserve"># 2. Add local certificate to system CA trust store</w:t>
      </w:r>
      <w:r>
        <w:br/>
      </w:r>
      <w:r>
        <w:rPr>
          <w:rStyle w:val="FunctionTok"/>
        </w:rPr>
        <w:t xml:space="preserve">sudo</w:t>
      </w:r>
      <w:r>
        <w:rPr>
          <w:rStyle w:val="NormalTok"/>
        </w:rPr>
        <w:t xml:space="preserve"> mkdir </w:t>
      </w:r>
      <w:r>
        <w:rPr>
          <w:rStyle w:val="AttributeTok"/>
        </w:rPr>
        <w:t xml:space="preserve">-p</w:t>
      </w:r>
      <w:r>
        <w:rPr>
          <w:rStyle w:val="NormalTok"/>
        </w:rPr>
        <w:t xml:space="preserve"> /usr/local/share/ca-certificates/registry</w:t>
      </w:r>
      <w:r>
        <w:br/>
      </w:r>
      <w:r>
        <w:rPr>
          <w:rStyle w:val="FunctionTok"/>
        </w:rPr>
        <w:t xml:space="preserve">sudo</w:t>
      </w:r>
      <w:r>
        <w:rPr>
          <w:rStyle w:val="NormalTok"/>
        </w:rPr>
        <w:t xml:space="preserve"> cp certs/domain.crt /usr/local/share/ca-certificates/registry/domain.crt</w:t>
      </w:r>
      <w:r>
        <w:br/>
      </w:r>
      <w:r>
        <w:rPr>
          <w:rStyle w:val="FunctionTok"/>
        </w:rPr>
        <w:t xml:space="preserve">sudo</w:t>
      </w:r>
      <w:r>
        <w:rPr>
          <w:rStyle w:val="NormalTok"/>
        </w:rPr>
        <w:t xml:space="preserve"> update-ca-certificates</w:t>
      </w:r>
      <w:r>
        <w:br/>
      </w:r>
      <w:r>
        <w:br/>
      </w:r>
      <w:r>
        <w:rPr>
          <w:rStyle w:val="CommentTok"/>
        </w:rPr>
        <w:t xml:space="preserve"># 3. Add certificate trust for Docker engine</w:t>
      </w:r>
      <w:r>
        <w:br/>
      </w:r>
      <w:r>
        <w:rPr>
          <w:rStyle w:val="FunctionTok"/>
        </w:rPr>
        <w:t xml:space="preserve">sudo</w:t>
      </w:r>
      <w:r>
        <w:rPr>
          <w:rStyle w:val="NormalTok"/>
        </w:rPr>
        <w:t xml:space="preserve"> mkdir </w:t>
      </w:r>
      <w:r>
        <w:rPr>
          <w:rStyle w:val="AttributeTok"/>
        </w:rPr>
        <w:t xml:space="preserve">-p</w:t>
      </w:r>
      <w:r>
        <w:rPr>
          <w:rStyle w:val="NormalTok"/>
        </w:rPr>
        <w:t xml:space="preserve"> /etc/docker/certs.d/registry.local:5000</w:t>
      </w:r>
      <w:r>
        <w:br/>
      </w:r>
      <w:r>
        <w:rPr>
          <w:rStyle w:val="FunctionTok"/>
        </w:rPr>
        <w:t xml:space="preserve">sudo</w:t>
      </w:r>
      <w:r>
        <w:rPr>
          <w:rStyle w:val="NormalTok"/>
        </w:rPr>
        <w:t xml:space="preserve"> cp certs/domain.crt /etc/docker/certs.d/registry.local:5000/ca.crt</w:t>
      </w:r>
      <w:r>
        <w:br/>
      </w:r>
      <w:r>
        <w:rPr>
          <w:rStyle w:val="FunctionTok"/>
        </w:rPr>
        <w:t xml:space="preserve">sudo</w:t>
      </w:r>
      <w:r>
        <w:rPr>
          <w:rStyle w:val="NormalTok"/>
        </w:rPr>
        <w:t xml:space="preserve"> systemctl restart docker</w:t>
      </w:r>
    </w:p>
    <w:bookmarkEnd w:id="1128"/>
    <w:bookmarkStart w:id="1132" w:name="X3d3a79c01fc8dfe60612b90ac46fc8a6d13a231"/>
    <w:p>
      <w:pPr>
        <w:pStyle w:val="Heading3"/>
      </w:pPr>
      <w:r>
        <w:t xml:space="preserve">Step 5: Authenticate, Push, and Manage Artifacts</w:t>
      </w:r>
    </w:p>
    <w:bookmarkStart w:id="1129" w:name="Xe18f0cfd2d392de4a52de9ce282274269e4f733"/>
    <w:p>
      <w:pPr>
        <w:pStyle w:val="Heading4"/>
      </w:pPr>
      <w:r>
        <w:t xml:space="preserve">1. Authenticate against the Private Registry</w:t>
      </w:r>
    </w:p>
    <w:p>
      <w:pPr>
        <w:pStyle w:val="SourceCode"/>
      </w:pPr>
      <w:r>
        <w:rPr>
          <w:rStyle w:val="ExtensionTok"/>
        </w:rPr>
        <w:t xml:space="preserve">docker</w:t>
      </w:r>
      <w:r>
        <w:rPr>
          <w:rStyle w:val="NormalTok"/>
        </w:rPr>
        <w:t xml:space="preserve"> login registry.local:5000 </w:t>
      </w:r>
      <w:r>
        <w:rPr>
          <w:rStyle w:val="AttributeTok"/>
        </w:rPr>
        <w:t xml:space="preserve">-u</w:t>
      </w:r>
      <w:r>
        <w:rPr>
          <w:rStyle w:val="NormalTok"/>
        </w:rPr>
        <w:t xml:space="preserve"> admin </w:t>
      </w:r>
      <w:r>
        <w:rPr>
          <w:rStyle w:val="AttributeTok"/>
        </w:rPr>
        <w:t xml:space="preserve">-p</w:t>
      </w:r>
      <w:r>
        <w:rPr>
          <w:rStyle w:val="NormalTok"/>
        </w:rPr>
        <w:t xml:space="preserve"> AdminRegistryPass2026!</w:t>
      </w:r>
    </w:p>
    <w:bookmarkEnd w:id="1129"/>
    <w:bookmarkStart w:id="1130" w:name="pull-tag-and-push-a-test-image"/>
    <w:p>
      <w:pPr>
        <w:pStyle w:val="Heading4"/>
      </w:pPr>
      <w:r>
        <w:t xml:space="preserve">2. Pull, Tag, and Push a Test Image</w:t>
      </w:r>
    </w:p>
    <w:p>
      <w:pPr>
        <w:pStyle w:val="SourceCode"/>
      </w:pPr>
      <w:r>
        <w:rPr>
          <w:rStyle w:val="CommentTok"/>
        </w:rPr>
        <w:t xml:space="preserve"># Pull a lightweight base image</w:t>
      </w:r>
      <w:r>
        <w:br/>
      </w:r>
      <w:r>
        <w:rPr>
          <w:rStyle w:val="ExtensionTok"/>
        </w:rPr>
        <w:t xml:space="preserve">docker</w:t>
      </w:r>
      <w:r>
        <w:rPr>
          <w:rStyle w:val="NormalTok"/>
        </w:rPr>
        <w:t xml:space="preserve"> pull alpine:3.19</w:t>
      </w:r>
      <w:r>
        <w:br/>
      </w:r>
      <w:r>
        <w:br/>
      </w:r>
      <w:r>
        <w:rPr>
          <w:rStyle w:val="CommentTok"/>
        </w:rPr>
        <w:t xml:space="preserve"># Tag the image for the private registry namespace</w:t>
      </w:r>
      <w:r>
        <w:br/>
      </w:r>
      <w:r>
        <w:rPr>
          <w:rStyle w:val="ExtensionTok"/>
        </w:rPr>
        <w:t xml:space="preserve">docker</w:t>
      </w:r>
      <w:r>
        <w:rPr>
          <w:rStyle w:val="NormalTok"/>
        </w:rPr>
        <w:t xml:space="preserve"> tag alpine:3.19 registry.local:5000/infrastructure/alpine:v3.19</w:t>
      </w:r>
      <w:r>
        <w:br/>
      </w:r>
      <w:r>
        <w:br/>
      </w:r>
      <w:r>
        <w:rPr>
          <w:rStyle w:val="CommentTok"/>
        </w:rPr>
        <w:t xml:space="preserve"># Push the image to the private registry</w:t>
      </w:r>
      <w:r>
        <w:br/>
      </w:r>
      <w:r>
        <w:rPr>
          <w:rStyle w:val="ExtensionTok"/>
        </w:rPr>
        <w:t xml:space="preserve">docker</w:t>
      </w:r>
      <w:r>
        <w:rPr>
          <w:rStyle w:val="NormalTok"/>
        </w:rPr>
        <w:t xml:space="preserve"> push registry.local:5000/infrastructure/alpine:v3.19</w:t>
      </w:r>
    </w:p>
    <w:bookmarkEnd w:id="1130"/>
    <w:bookmarkStart w:id="1131" w:name="verify-stored-artifact-catalog-via-api"/>
    <w:p>
      <w:pPr>
        <w:pStyle w:val="Heading4"/>
      </w:pPr>
      <w:r>
        <w:t xml:space="preserve">3. Verify Stored Artifact Catalog via API</w:t>
      </w:r>
    </w:p>
    <w:p>
      <w:pPr>
        <w:pStyle w:val="FirstParagraph"/>
      </w:pPr>
      <w:r>
        <w:t xml:space="preserve">Query the registry HTTP API to verify stored image repositories and tags:</w:t>
      </w:r>
    </w:p>
    <w:p>
      <w:pPr>
        <w:pStyle w:val="SourceCode"/>
      </w:pPr>
      <w:r>
        <w:rPr>
          <w:rStyle w:val="CommentTok"/>
        </w:rPr>
        <w:t xml:space="preserve"># List all repositories in the registry</w:t>
      </w:r>
      <w:r>
        <w:br/>
      </w:r>
      <w:r>
        <w:rPr>
          <w:rStyle w:val="ExtensionTok"/>
        </w:rPr>
        <w:t xml:space="preserve">curl</w:t>
      </w:r>
      <w:r>
        <w:rPr>
          <w:rStyle w:val="NormalTok"/>
        </w:rPr>
        <w:t xml:space="preserve"> </w:t>
      </w:r>
      <w:r>
        <w:rPr>
          <w:rStyle w:val="AttributeTok"/>
        </w:rPr>
        <w:t xml:space="preserve">-u</w:t>
      </w:r>
      <w:r>
        <w:rPr>
          <w:rStyle w:val="NormalTok"/>
        </w:rPr>
        <w:t xml:space="preserve"> admin:AdminRegistryPass2026! </w:t>
      </w:r>
      <w:r>
        <w:rPr>
          <w:rStyle w:val="AttributeTok"/>
        </w:rPr>
        <w:t xml:space="preserve">--cacert</w:t>
      </w:r>
      <w:r>
        <w:rPr>
          <w:rStyle w:val="NormalTok"/>
        </w:rPr>
        <w:t xml:space="preserve"> certs/domain.crt </w:t>
      </w:r>
      <w:r>
        <w:rPr>
          <w:rStyle w:val="DataTypeTok"/>
        </w:rPr>
        <w:t xml:space="preserve">\</w:t>
      </w:r>
      <w:r>
        <w:br/>
      </w:r>
      <w:r>
        <w:rPr>
          <w:rStyle w:val="NormalTok"/>
        </w:rPr>
        <w:t xml:space="preserve">  https://registry.local:5000/v2/_catalog</w:t>
      </w:r>
      <w:r>
        <w:br/>
      </w:r>
      <w:r>
        <w:br/>
      </w:r>
      <w:r>
        <w:rPr>
          <w:rStyle w:val="CommentTok"/>
        </w:rPr>
        <w:t xml:space="preserve"># Output: {"repositories":["infrastructure/alpine"]}</w:t>
      </w:r>
      <w:r>
        <w:br/>
      </w:r>
      <w:r>
        <w:br/>
      </w:r>
      <w:r>
        <w:rPr>
          <w:rStyle w:val="CommentTok"/>
        </w:rPr>
        <w:t xml:space="preserve"># List tags for the specific repository</w:t>
      </w:r>
      <w:r>
        <w:br/>
      </w:r>
      <w:r>
        <w:rPr>
          <w:rStyle w:val="ExtensionTok"/>
        </w:rPr>
        <w:t xml:space="preserve">curl</w:t>
      </w:r>
      <w:r>
        <w:rPr>
          <w:rStyle w:val="NormalTok"/>
        </w:rPr>
        <w:t xml:space="preserve"> </w:t>
      </w:r>
      <w:r>
        <w:rPr>
          <w:rStyle w:val="AttributeTok"/>
        </w:rPr>
        <w:t xml:space="preserve">-u</w:t>
      </w:r>
      <w:r>
        <w:rPr>
          <w:rStyle w:val="NormalTok"/>
        </w:rPr>
        <w:t xml:space="preserve"> admin:AdminRegistryPass2026! </w:t>
      </w:r>
      <w:r>
        <w:rPr>
          <w:rStyle w:val="AttributeTok"/>
        </w:rPr>
        <w:t xml:space="preserve">--cacert</w:t>
      </w:r>
      <w:r>
        <w:rPr>
          <w:rStyle w:val="NormalTok"/>
        </w:rPr>
        <w:t xml:space="preserve"> certs/domain.crt </w:t>
      </w:r>
      <w:r>
        <w:rPr>
          <w:rStyle w:val="DataTypeTok"/>
        </w:rPr>
        <w:t xml:space="preserve">\</w:t>
      </w:r>
      <w:r>
        <w:br/>
      </w:r>
      <w:r>
        <w:rPr>
          <w:rStyle w:val="NormalTok"/>
        </w:rPr>
        <w:t xml:space="preserve">  https://registry.local:5000/v2/infrastructure/alpine/tags/list</w:t>
      </w:r>
      <w:r>
        <w:br/>
      </w:r>
      <w:r>
        <w:br/>
      </w:r>
      <w:r>
        <w:rPr>
          <w:rStyle w:val="CommentTok"/>
        </w:rPr>
        <w:t xml:space="preserve"># Output: {"name":"infrastructure/alpine","tags":["v3.19"]}</w:t>
      </w:r>
    </w:p>
    <w:bookmarkEnd w:id="1131"/>
    <w:bookmarkEnd w:id="1132"/>
    <w:bookmarkEnd w:id="1133"/>
    <w:bookmarkStart w:id="1134" w:name="X92217048492718fb62cdba86548fdfe5fd09a02"/>
    <w:p>
      <w:pPr>
        <w:pStyle w:val="Heading2"/>
      </w:pPr>
      <w:r>
        <w:t xml:space="preserve">Self-Assessment &amp; Exam Practice Questions</w:t>
      </w:r>
    </w:p>
    <w:p>
      <w:pPr>
        <w:pStyle w:val="FirstParagraph"/>
      </w:pPr>
      <w:r>
        <w:rPr>
          <w:b/>
          <w:bCs/>
        </w:rPr>
        <w:t xml:space="preserve">Question 1</w:t>
      </w:r>
      <w:r>
        <w:t xml:space="preserve">: An enterprise team wants to ensure that external Python dependencies downloaded from PyPI are cached locally so builds succeed even during external internet outages. Which artifact repository configuration mode should be used?</w:t>
      </w:r>
    </w:p>
    <w:p>
      <w:pPr>
        <w:numPr>
          <w:ilvl w:val="0"/>
          <w:numId w:val="1281"/>
        </w:numPr>
      </w:pPr>
      <w:r>
        <w:t xml:space="preserve">Hosted Repository</w:t>
      </w:r>
    </w:p>
    <w:p>
      <w:pPr>
        <w:numPr>
          <w:ilvl w:val="0"/>
          <w:numId w:val="1281"/>
        </w:numPr>
      </w:pPr>
      <w:r>
        <w:t xml:space="preserve">Virtual Repository</w:t>
      </w:r>
    </w:p>
    <w:p>
      <w:pPr>
        <w:numPr>
          <w:ilvl w:val="0"/>
          <w:numId w:val="1281"/>
        </w:numPr>
      </w:pPr>
      <w:r>
        <w:t xml:space="preserve">Proxy Repository</w:t>
      </w:r>
    </w:p>
    <w:p>
      <w:pPr>
        <w:numPr>
          <w:ilvl w:val="0"/>
          <w:numId w:val="1281"/>
        </w:numPr>
      </w:pPr>
      <w:r>
        <w:t xml:space="preserve">Snapshot Repository</w:t>
      </w:r>
    </w:p>
    <w:p>
      <w:pPr>
        <w:pStyle w:val="FirstParagraph"/>
      </w:pPr>
      <w:r>
        <w:rPr>
          <w:b/>
          <w:bCs/>
        </w:rPr>
        <w:t xml:space="preserve">Answer</w:t>
      </w:r>
      <w:r>
        <w:t xml:space="preserve">:</w:t>
      </w:r>
      <w:r>
        <w:t xml:space="preserve"> </w:t>
      </w:r>
      <w:r>
        <w:rPr>
          <w:b/>
          <w:bCs/>
        </w:rPr>
        <w:t xml:space="preserve">C</w:t>
      </w:r>
    </w:p>
    <w:p>
      <w:pPr>
        <w:pStyle w:val="BodyText"/>
      </w:pPr>
      <w:r>
        <w:rPr>
          <w:i/>
          <w:iCs/>
        </w:rPr>
        <w:t xml:space="preserve">Explanation</w:t>
      </w:r>
      <w:r>
        <w:t xml:space="preserve">: A</w:t>
      </w:r>
      <w:r>
        <w:t xml:space="preserve"> </w:t>
      </w:r>
      <w:r>
        <w:rPr>
          <w:b/>
          <w:bCs/>
        </w:rPr>
        <w:t xml:space="preserve">Proxy Repository</w:t>
      </w:r>
      <w:r>
        <w:t xml:space="preserve"> </w:t>
      </w:r>
      <w:r>
        <w:t xml:space="preserve">acts as a local mirror cache for public upstream package registries (e.g., PyPI, npm, Maven Central), guaranteeing build reproducibility and resilience against upstream downtime.</w:t>
      </w:r>
    </w:p>
    <w:p>
      <w:pPr>
        <w:pStyle w:val="BodyText"/>
      </w:pPr>
      <w:r>
        <w:rPr>
          <w:b/>
          <w:bCs/>
        </w:rPr>
        <w:t xml:space="preserve">Question 2</w:t>
      </w:r>
      <w:r>
        <w:t xml:space="preserve">: What is the primary functional difference between a build</w:t>
      </w:r>
      <w:r>
        <w:t xml:space="preserve"> </w:t>
      </w:r>
      <w:r>
        <w:rPr>
          <w:b/>
          <w:bCs/>
        </w:rPr>
        <w:t xml:space="preserve">Cache</w:t>
      </w:r>
      <w:r>
        <w:t xml:space="preserve"> </w:t>
      </w:r>
      <w:r>
        <w:t xml:space="preserve">and a build</w:t>
      </w:r>
      <w:r>
        <w:t xml:space="preserve"> </w:t>
      </w:r>
      <w:r>
        <w:rPr>
          <w:b/>
          <w:bCs/>
        </w:rPr>
        <w:t xml:space="preserve">Artifact</w:t>
      </w:r>
      <w:r>
        <w:t xml:space="preserve"> </w:t>
      </w:r>
      <w:r>
        <w:t xml:space="preserve">in a CI/CD pipeline?</w:t>
      </w:r>
    </w:p>
    <w:p>
      <w:pPr>
        <w:numPr>
          <w:ilvl w:val="0"/>
          <w:numId w:val="1282"/>
        </w:numPr>
      </w:pPr>
      <w:r>
        <w:t xml:space="preserve">Caches are versioned and immutable; artifacts are temporary files deleted after execution.</w:t>
      </w:r>
    </w:p>
    <w:p>
      <w:pPr>
        <w:numPr>
          <w:ilvl w:val="0"/>
          <w:numId w:val="1282"/>
        </w:numPr>
      </w:pPr>
      <w:r>
        <w:t xml:space="preserve">Caches speed up builds by storing reusable dependencies across pipeline runs; artifacts are formal build outputs passed between stages or published to a registry.</w:t>
      </w:r>
    </w:p>
    <w:p>
      <w:pPr>
        <w:numPr>
          <w:ilvl w:val="0"/>
          <w:numId w:val="1282"/>
        </w:numPr>
      </w:pPr>
      <w:r>
        <w:t xml:space="preserve">Artifacts are used exclusively for Docker images; caches are used exclusively for source code files.</w:t>
      </w:r>
    </w:p>
    <w:p>
      <w:pPr>
        <w:numPr>
          <w:ilvl w:val="0"/>
          <w:numId w:val="1282"/>
        </w:numPr>
      </w:pPr>
      <w:r>
        <w:t xml:space="preserve">Caches require an external database; artifacts require a Git repository.</w:t>
      </w:r>
    </w:p>
    <w:p>
      <w:pPr>
        <w:pStyle w:val="FirstParagraph"/>
      </w:pPr>
      <w:r>
        <w:rPr>
          <w:b/>
          <w:bCs/>
        </w:rPr>
        <w:t xml:space="preserve">Answer</w:t>
      </w:r>
      <w:r>
        <w:t xml:space="preserve">:</w:t>
      </w:r>
      <w:r>
        <w:t xml:space="preserve"> </w:t>
      </w:r>
      <w:r>
        <w:rPr>
          <w:b/>
          <w:bCs/>
        </w:rPr>
        <w:t xml:space="preserve">B</w:t>
      </w:r>
    </w:p>
    <w:p>
      <w:pPr>
        <w:pStyle w:val="BodyText"/>
      </w:pPr>
      <w:r>
        <w:rPr>
          <w:i/>
          <w:iCs/>
        </w:rPr>
        <w:t xml:space="preserve">Explanation</w:t>
      </w:r>
      <w:r>
        <w:t xml:space="preserve">: Caches store temporary external dependencies across builds to accelerate runtime, whereas artifacts are the formal compiled outputs generated by a build stage.</w:t>
      </w:r>
    </w:p>
    <w:p>
      <w:pPr>
        <w:pStyle w:val="BodyText"/>
      </w:pPr>
      <w:r>
        <w:rPr>
          <w:b/>
          <w:bCs/>
        </w:rPr>
        <w:t xml:space="preserve">Question 3</w:t>
      </w:r>
      <w:r>
        <w:t xml:space="preserve">: In an enterprise CI quality gate, which type of tool analyzes compiled dependencies against databases of known Common Vulnerabilities and Exposures (CVEs)?</w:t>
      </w:r>
    </w:p>
    <w:p>
      <w:pPr>
        <w:numPr>
          <w:ilvl w:val="0"/>
          <w:numId w:val="1283"/>
        </w:numPr>
      </w:pPr>
      <w:r>
        <w:t xml:space="preserve">Linter</w:t>
      </w:r>
    </w:p>
    <w:p>
      <w:pPr>
        <w:numPr>
          <w:ilvl w:val="0"/>
          <w:numId w:val="1283"/>
        </w:numPr>
      </w:pPr>
      <w:r>
        <w:t xml:space="preserve">Static Application Security Testing (SAST)</w:t>
      </w:r>
    </w:p>
    <w:p>
      <w:pPr>
        <w:numPr>
          <w:ilvl w:val="0"/>
          <w:numId w:val="1283"/>
        </w:numPr>
      </w:pPr>
      <w:r>
        <w:t xml:space="preserve">Software Composition Analysis (SCA)</w:t>
      </w:r>
    </w:p>
    <w:p>
      <w:pPr>
        <w:numPr>
          <w:ilvl w:val="0"/>
          <w:numId w:val="1283"/>
        </w:numPr>
      </w:pPr>
      <w:r>
        <w:t xml:space="preserve">Dynamic Application Security Testing (DAST)</w:t>
      </w:r>
    </w:p>
    <w:p>
      <w:pPr>
        <w:pStyle w:val="FirstParagraph"/>
      </w:pPr>
      <w:r>
        <w:rPr>
          <w:b/>
          <w:bCs/>
        </w:rPr>
        <w:t xml:space="preserve">Answer</w:t>
      </w:r>
      <w:r>
        <w:t xml:space="preserve">:</w:t>
      </w:r>
      <w:r>
        <w:t xml:space="preserve"> </w:t>
      </w:r>
      <w:r>
        <w:rPr>
          <w:b/>
          <w:bCs/>
        </w:rPr>
        <w:t xml:space="preserve">C</w:t>
      </w:r>
    </w:p>
    <w:p>
      <w:pPr>
        <w:pStyle w:val="BodyText"/>
      </w:pPr>
      <w:r>
        <w:rPr>
          <w:i/>
          <w:iCs/>
        </w:rPr>
        <w:t xml:space="preserve">Explanation</w:t>
      </w:r>
      <w:r>
        <w:t xml:space="preserve">:</w:t>
      </w:r>
      <w:r>
        <w:t xml:space="preserve"> </w:t>
      </w:r>
      <w:r>
        <w:rPr>
          <w:b/>
          <w:bCs/>
        </w:rPr>
        <w:t xml:space="preserve">Software Composition Analysis (SCA)</w:t>
      </w:r>
      <w:r>
        <w:t xml:space="preserve"> </w:t>
      </w:r>
      <w:r>
        <w:t xml:space="preserve">tools scan project dependency manifests and third-party libraries against known CVE databases to flag security risks in open-source components.</w:t>
      </w:r>
    </w:p>
    <w:bookmarkEnd w:id="1134"/>
    <w:bookmarkEnd w:id="1135"/>
    <w:bookmarkStart w:id="1159" w:name="X6151c5e72a4d5f4dd3534c1f7977e9b07e67bd9"/>
    <w:p>
      <w:pPr>
        <w:pStyle w:val="Heading1"/>
      </w:pPr>
      <w:r>
        <w:t xml:space="preserve">Chapter 19: Enterprise CI/CD Pipeline Automation</w:t>
      </w:r>
    </w:p>
    <w:p>
      <w:pPr>
        <w:pStyle w:val="FirstParagraph"/>
      </w:pPr>
      <w:r>
        <w:t xml:space="preserve">This chapter covers the creation, scaling, and security of end-to-end continuous integration and delivery pipelines, focusing on declarative syntaxes, robust artifact handling, security integration, and optimizing build performance.</w:t>
      </w:r>
    </w:p>
    <w:bookmarkStart w:id="1139" w:name="X300fa24958d82cec600a2b25fefea6792771bcc"/>
    <w:p>
      <w:pPr>
        <w:pStyle w:val="Heading2"/>
      </w:pPr>
      <w:r>
        <w:t xml:space="preserve">19.1 Declarative Pipelines in Jenkins, GitLab CI, and GitHub Actions</w:t>
      </w:r>
    </w:p>
    <w:p>
      <w:pPr>
        <w:pStyle w:val="FirstParagraph"/>
      </w:pPr>
      <w:r>
        <w:t xml:space="preserve">Modern DevOps practices lean heavily toward</w:t>
      </w:r>
      <w:r>
        <w:t xml:space="preserve"> </w:t>
      </w:r>
      <w:r>
        <w:rPr>
          <w:b/>
          <w:bCs/>
        </w:rPr>
        <w:t xml:space="preserve">Declarative Pipelines</w:t>
      </w:r>
      <w:r>
        <w:t xml:space="preserve">, which are configuration files stored alongside the source code in version control. This approach defines the expected final state of the pipeline, and the automation engine manages the steps to achieve it. This contrasts with Scripted Pipelines, which can lead to maintainability challenges.</w:t>
      </w:r>
    </w:p>
    <w:p>
      <w:pPr>
        <w:pStyle w:val="BodyText"/>
      </w:pPr>
      <w:r>
        <w:t xml:space="preserve">Declarative pipelines offer:</w:t>
      </w:r>
    </w:p>
    <w:p>
      <w:pPr>
        <w:numPr>
          <w:ilvl w:val="0"/>
          <w:numId w:val="1284"/>
        </w:numPr>
      </w:pPr>
      <w:r>
        <w:rPr>
          <w:b/>
          <w:bCs/>
        </w:rPr>
        <w:t xml:space="preserve">Pipeline-as-Code (PaC):</w:t>
      </w:r>
      <w:r>
        <w:t xml:space="preserve"> </w:t>
      </w:r>
      <w:r>
        <w:t xml:space="preserve">Storing pipeline definitions in git, allowing for code review, versioning, and rollback.</w:t>
      </w:r>
    </w:p>
    <w:p>
      <w:pPr>
        <w:numPr>
          <w:ilvl w:val="0"/>
          <w:numId w:val="1284"/>
        </w:numPr>
      </w:pPr>
      <w:r>
        <w:rPr>
          <w:b/>
          <w:bCs/>
        </w:rPr>
        <w:t xml:space="preserve">Predictability:</w:t>
      </w:r>
      <w:r>
        <w:t xml:space="preserve"> </w:t>
      </w:r>
      <w:r>
        <w:t xml:space="preserve">Each run uses the exact configuration defined in the file.</w:t>
      </w:r>
    </w:p>
    <w:p>
      <w:pPr>
        <w:numPr>
          <w:ilvl w:val="0"/>
          <w:numId w:val="1284"/>
        </w:numPr>
      </w:pPr>
      <w:r>
        <w:rPr>
          <w:b/>
          <w:bCs/>
        </w:rPr>
        <w:t xml:space="preserve">Maintainability:</w:t>
      </w:r>
      <w:r>
        <w:t xml:space="preserve"> </w:t>
      </w:r>
      <w:r>
        <w:t xml:space="preserve">Easier to read and update than complex imperative scripts.</w:t>
      </w:r>
    </w:p>
    <w:bookmarkStart w:id="1136" w:name="jenkins-jenkinsfile"/>
    <w:p>
      <w:pPr>
        <w:pStyle w:val="Heading3"/>
      </w:pPr>
      <w:r>
        <w:t xml:space="preserve">19.1.1 Jenkins (Jenkinsfile)</w:t>
      </w:r>
    </w:p>
    <w:p>
      <w:pPr>
        <w:pStyle w:val="FirstParagraph"/>
      </w:pPr>
      <w:r>
        <w:t xml:space="preserve">Jenkins has fully embraced Declarative syntax. A</w:t>
      </w:r>
      <w:r>
        <w:t xml:space="preserve"> </w:t>
      </w:r>
      <w:r>
        <w:rPr>
          <w:rStyle w:val="VerbatimChar"/>
        </w:rPr>
        <w:t xml:space="preserve">Jenkinsfile</w:t>
      </w:r>
      <w:r>
        <w:t xml:space="preserve"> </w:t>
      </w:r>
      <w:r>
        <w:t xml:space="preserve">provides a structured, predictable layout.</w:t>
      </w:r>
    </w:p>
    <w:p>
      <w:pPr>
        <w:pStyle w:val="SourceCode"/>
      </w:pPr>
      <w:r>
        <w:rPr>
          <w:rStyle w:val="NormalTok"/>
        </w:rPr>
        <w:t xml:space="preserve">pipeline </w:t>
      </w:r>
      <w:r>
        <w:rPr>
          <w:rStyle w:val="OperatorTok"/>
        </w:rPr>
        <w:t xml:space="preserve">{</w:t>
      </w:r>
      <w:r>
        <w:br/>
      </w:r>
      <w:r>
        <w:rPr>
          <w:rStyle w:val="NormalTok"/>
        </w:rPr>
        <w:t xml:space="preserve">    agent any </w:t>
      </w:r>
      <w:r>
        <w:rPr>
          <w:rStyle w:val="CommentTok"/>
        </w:rPr>
        <w:t xml:space="preserve">// Define where the pipeline should run</w:t>
      </w:r>
      <w:r>
        <w:br/>
      </w:r>
      <w:r>
        <w:br/>
      </w:r>
      <w:r>
        <w:rPr>
          <w:rStyle w:val="NormalTok"/>
        </w:rPr>
        <w:t xml:space="preserve">    environment </w:t>
      </w:r>
      <w:r>
        <w:rPr>
          <w:rStyle w:val="OperatorTok"/>
        </w:rPr>
        <w:t xml:space="preserve">{</w:t>
      </w:r>
      <w:r>
        <w:br/>
      </w:r>
      <w:r>
        <w:rPr>
          <w:rStyle w:val="NormalTok"/>
        </w:rPr>
        <w:t xml:space="preserve">        </w:t>
      </w:r>
      <w:r>
        <w:rPr>
          <w:rStyle w:val="CommentTok"/>
        </w:rPr>
        <w:t xml:space="preserve">// Define global environment variables</w:t>
      </w:r>
      <w:r>
        <w:br/>
      </w:r>
      <w:r>
        <w:rPr>
          <w:rStyle w:val="NormalTok"/>
        </w:rPr>
        <w:t xml:space="preserve">        REGISTRY </w:t>
      </w:r>
      <w:r>
        <w:rPr>
          <w:rStyle w:val="OperatorTok"/>
        </w:rPr>
        <w:t xml:space="preserve">=</w:t>
      </w:r>
      <w:r>
        <w:rPr>
          <w:rStyle w:val="NormalTok"/>
        </w:rPr>
        <w:t xml:space="preserve"> </w:t>
      </w:r>
      <w:r>
        <w:rPr>
          <w:rStyle w:val="StringTok"/>
        </w:rPr>
        <w:t xml:space="preserve">"registry.local:5000"</w:t>
      </w:r>
      <w:r>
        <w:br/>
      </w:r>
      <w:r>
        <w:rPr>
          <w:rStyle w:val="NormalTok"/>
        </w:rPr>
        <w:t xml:space="preserve">    </w:t>
      </w:r>
      <w:r>
        <w:rPr>
          <w:rStyle w:val="OperatorTok"/>
        </w:rPr>
        <w:t xml:space="preserve">}</w:t>
      </w:r>
      <w:r>
        <w:br/>
      </w:r>
      <w:r>
        <w:br/>
      </w:r>
      <w:r>
        <w:rPr>
          <w:rStyle w:val="NormalTok"/>
        </w:rPr>
        <w:t xml:space="preserve">    stages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'Build'</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echo </w:t>
      </w:r>
      <w:r>
        <w:rPr>
          <w:rStyle w:val="StringTok"/>
        </w:rPr>
        <w:t xml:space="preserve">'Building application binary...'</w:t>
      </w:r>
      <w:r>
        <w:br/>
      </w:r>
      <w:r>
        <w:rPr>
          <w:rStyle w:val="NormalTok"/>
        </w:rPr>
        <w:t xml:space="preserve">                </w:t>
      </w:r>
      <w:r>
        <w:rPr>
          <w:rStyle w:val="CommentTok"/>
        </w:rPr>
        <w:t xml:space="preserve">// Implementation...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'Test'</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echo </w:t>
      </w:r>
      <w:r>
        <w:rPr>
          <w:rStyle w:val="StringTok"/>
        </w:rPr>
        <w:t xml:space="preserve">'Running unit tests...'</w:t>
      </w:r>
      <w:r>
        <w:br/>
      </w:r>
      <w:r>
        <w:rPr>
          <w:rStyle w:val="NormalTok"/>
        </w:rPr>
        <w:t xml:space="preserve">                </w:t>
      </w:r>
      <w:r>
        <w:rPr>
          <w:rStyle w:val="CommentTok"/>
        </w:rPr>
        <w:t xml:space="preserve">// Implementation...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36"/>
    <w:bookmarkStart w:id="1137" w:name="gitlab-ci-.gitlab-ci.yml"/>
    <w:p>
      <w:pPr>
        <w:pStyle w:val="Heading3"/>
      </w:pPr>
      <w:r>
        <w:t xml:space="preserve">19.1.2 GitLab CI (</w:t>
      </w:r>
      <w:r>
        <w:rPr>
          <w:rStyle w:val="VerbatimChar"/>
        </w:rPr>
        <w:t xml:space="preserve">.gitlab-ci.yml</w:t>
      </w:r>
      <w:r>
        <w:t xml:space="preserve">)</w:t>
      </w:r>
    </w:p>
    <w:p>
      <w:pPr>
        <w:pStyle w:val="FirstParagraph"/>
      </w:pPr>
      <w:r>
        <w:t xml:space="preserve">GitLab CI defines the entire lifecycle in a single YAML file, integrating seamlessly with the GitLab workflow.</w:t>
      </w:r>
    </w:p>
    <w:p>
      <w:pPr>
        <w:pStyle w:val="SourceCode"/>
      </w:pP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build</w:t>
      </w:r>
      <w:r>
        <w:br/>
      </w:r>
      <w:r>
        <w:rPr>
          <w:rStyle w:val="AttributeTok"/>
        </w:rPr>
        <w:t xml:space="preserve">  </w:t>
      </w:r>
      <w:r>
        <w:rPr>
          <w:rStyle w:val="KeywordTok"/>
        </w:rPr>
        <w:t xml:space="preserve">-</w:t>
      </w:r>
      <w:r>
        <w:rPr>
          <w:rStyle w:val="AttributeTok"/>
        </w:rPr>
        <w:t xml:space="preserve"> test</w:t>
      </w:r>
      <w:r>
        <w:br/>
      </w:r>
      <w:r>
        <w:rPr>
          <w:rStyle w:val="AttributeTok"/>
        </w:rPr>
        <w:t xml:space="preserve">  </w:t>
      </w:r>
      <w:r>
        <w:rPr>
          <w:rStyle w:val="KeywordTok"/>
        </w:rPr>
        <w:t xml:space="preserve">-</w:t>
      </w:r>
      <w:r>
        <w:rPr>
          <w:rStyle w:val="AttributeTok"/>
        </w:rPr>
        <w:t xml:space="preserve"> publish</w:t>
      </w:r>
      <w:r>
        <w:br/>
      </w:r>
      <w:r>
        <w:br/>
      </w:r>
      <w:r>
        <w:rPr>
          <w:rStyle w:val="FunctionTok"/>
        </w:rPr>
        <w:t xml:space="preserve">variables</w:t>
      </w:r>
      <w:r>
        <w:rPr>
          <w:rStyle w:val="KeywordTok"/>
        </w:rPr>
        <w:t xml:space="preserve">:</w:t>
      </w:r>
      <w:r>
        <w:br/>
      </w:r>
      <w:r>
        <w:rPr>
          <w:rStyle w:val="CommentTok"/>
        </w:rPr>
        <w:t xml:space="preserve">  # Use defined environment variables</w:t>
      </w:r>
      <w:r>
        <w:br/>
      </w:r>
      <w:r>
        <w:rPr>
          <w:rStyle w:val="AttributeTok"/>
        </w:rPr>
        <w:t xml:space="preserve">  </w:t>
      </w:r>
      <w:r>
        <w:rPr>
          <w:rStyle w:val="FunctionTok"/>
        </w:rPr>
        <w:t xml:space="preserve">CONTAINER_REGISTRY</w:t>
      </w:r>
      <w:r>
        <w:rPr>
          <w:rStyle w:val="KeywordTok"/>
        </w:rPr>
        <w:t xml:space="preserve">:</w:t>
      </w:r>
      <w:r>
        <w:rPr>
          <w:rStyle w:val="AttributeTok"/>
        </w:rPr>
        <w:t xml:space="preserve"> </w:t>
      </w:r>
      <w:r>
        <w:rPr>
          <w:rStyle w:val="StringTok"/>
        </w:rPr>
        <w:t xml:space="preserve">"registry.local:5000"</w:t>
      </w:r>
      <w:r>
        <w:br/>
      </w:r>
      <w:r>
        <w:br/>
      </w:r>
      <w:r>
        <w:rPr>
          <w:rStyle w:val="FunctionTok"/>
        </w:rPr>
        <w:t xml:space="preserve">build_job</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echo "Building the application binary..."</w:t>
      </w:r>
      <w:r>
        <w:br/>
      </w:r>
      <w:r>
        <w:rPr>
          <w:rStyle w:val="CommentTok"/>
        </w:rPr>
        <w:t xml:space="preserve">    # Implementation...</w:t>
      </w:r>
      <w:r>
        <w:br/>
      </w:r>
      <w:r>
        <w:br/>
      </w:r>
      <w:r>
        <w:rPr>
          <w:rStyle w:val="FunctionTok"/>
        </w:rPr>
        <w:t xml:space="preserve">test_job</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echo "Running all automated unit tests..."</w:t>
      </w:r>
      <w:r>
        <w:br/>
      </w:r>
      <w:r>
        <w:rPr>
          <w:rStyle w:val="CommentTok"/>
        </w:rPr>
        <w:t xml:space="preserve">    # Implementation...</w:t>
      </w:r>
    </w:p>
    <w:bookmarkEnd w:id="1137"/>
    <w:bookmarkStart w:id="1138" w:name="github-actions-.githubworkflowsci.yml"/>
    <w:p>
      <w:pPr>
        <w:pStyle w:val="Heading3"/>
      </w:pPr>
      <w:r>
        <w:t xml:space="preserve">19.1.3 GitHub Actions (</w:t>
      </w:r>
      <w:r>
        <w:rPr>
          <w:rStyle w:val="VerbatimChar"/>
        </w:rPr>
        <w:t xml:space="preserve">.github/workflows/ci.yml</w:t>
      </w:r>
      <w:r>
        <w:t xml:space="preserve">)</w:t>
      </w:r>
    </w:p>
    <w:p>
      <w:pPr>
        <w:pStyle w:val="FirstParagraph"/>
      </w:pPr>
      <w:r>
        <w:t xml:space="preserve">GitHub Actions uses YAML files to define</w:t>
      </w:r>
      <w:r>
        <w:t xml:space="preserve"> </w:t>
      </w:r>
      <w:r>
        <w:t xml:space="preserve">“</w:t>
      </w:r>
      <w:r>
        <w:t xml:space="preserve">workflows,</w:t>
      </w:r>
      <w:r>
        <w:t xml:space="preserve">”</w:t>
      </w:r>
      <w:r>
        <w:t xml:space="preserve"> </w:t>
      </w:r>
      <w:r>
        <w:t xml:space="preserve">which are triggered by events and contain jobs and steps.</w:t>
      </w:r>
    </w:p>
    <w:p>
      <w:pPr>
        <w:pStyle w:val="SourceCode"/>
      </w:pPr>
      <w:r>
        <w:rPr>
          <w:rStyle w:val="FunctionTok"/>
        </w:rPr>
        <w:t xml:space="preserve">name</w:t>
      </w:r>
      <w:r>
        <w:rPr>
          <w:rStyle w:val="KeywordTok"/>
        </w:rPr>
        <w:t xml:space="preserve">:</w:t>
      </w:r>
      <w:r>
        <w:rPr>
          <w:rStyle w:val="AttributeTok"/>
        </w:rPr>
        <w:t xml:space="preserve"> Production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 </w:t>
      </w:r>
      <w:r>
        <w:rPr>
          <w:rStyle w:val="KeywordTok"/>
        </w:rPr>
        <w:t xml:space="preserve">]</w:t>
      </w:r>
      <w:r>
        <w:rPr>
          <w:rStyle w:val="CommentTok"/>
        </w:rPr>
        <w:t xml:space="preserve"> # Trigger on pushes to the main branch</w:t>
      </w:r>
      <w:r>
        <w:br/>
      </w:r>
      <w:r>
        <w:br/>
      </w:r>
      <w:r>
        <w:rPr>
          <w:rStyle w:val="FunctionTok"/>
        </w:rPr>
        <w:t xml:space="preserve">env</w:t>
      </w:r>
      <w:r>
        <w:rPr>
          <w:rStyle w:val="KeywordTok"/>
        </w:rPr>
        <w:t xml:space="preserve">:</w:t>
      </w:r>
      <w:r>
        <w:br/>
      </w:r>
      <w:r>
        <w:rPr>
          <w:rStyle w:val="CommentTok"/>
        </w:rPr>
        <w:t xml:space="preserve">  # Define global environment variables</w:t>
      </w:r>
      <w:r>
        <w:br/>
      </w:r>
      <w:r>
        <w:rPr>
          <w:rStyle w:val="AttributeTok"/>
        </w:rPr>
        <w:t xml:space="preserve">  </w:t>
      </w:r>
      <w:r>
        <w:rPr>
          <w:rStyle w:val="FunctionTok"/>
        </w:rPr>
        <w:t xml:space="preserve">AWS_REGION</w:t>
      </w:r>
      <w:r>
        <w:rPr>
          <w:rStyle w:val="KeywordTok"/>
        </w:rPr>
        <w:t xml:space="preserve">:</w:t>
      </w:r>
      <w:r>
        <w:rPr>
          <w:rStyle w:val="AttributeTok"/>
        </w:rPr>
        <w:t xml:space="preserve"> </w:t>
      </w:r>
      <w:r>
        <w:rPr>
          <w:rStyle w:val="StringTok"/>
        </w:rPr>
        <w:t xml:space="preserve">"us-east-1"</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build_and_test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rPr>
          <w:rStyle w:val="CommentTok"/>
        </w:rPr>
        <w:t xml:space="preserve"> # Specify the runner environment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rPr>
          <w:rStyle w:val="CommentTok"/>
        </w:rPr>
        <w:t xml:space="preserve"> # Standard action to check out code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w:t>
      </w:r>
      <w:r>
        <w:br/>
      </w:r>
      <w:r>
        <w:rPr>
          <w:rStyle w:val="AttributeTok"/>
        </w:rPr>
        <w:t xml:space="preserve">        </w:t>
      </w:r>
      <w:r>
        <w:rPr>
          <w:rStyle w:val="FunctionTok"/>
        </w:rPr>
        <w:t xml:space="preserve">run</w:t>
      </w:r>
      <w:r>
        <w:rPr>
          <w:rStyle w:val="KeywordTok"/>
        </w:rPr>
        <w:t xml:space="preserve">:</w:t>
      </w:r>
      <w:r>
        <w:rPr>
          <w:rStyle w:val="AttributeTok"/>
        </w:rPr>
        <w:t xml:space="preserve"> echo "Building application binary..."</w:t>
      </w:r>
      <w:r>
        <w:br/>
      </w:r>
      <w:r>
        <w:rPr>
          <w:rStyle w:val="CommentTok"/>
        </w:rPr>
        <w:t xml:space="preserve">        # Implementation...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Test</w:t>
      </w:r>
      <w:r>
        <w:br/>
      </w:r>
      <w:r>
        <w:rPr>
          <w:rStyle w:val="AttributeTok"/>
        </w:rPr>
        <w:t xml:space="preserve">        </w:t>
      </w:r>
      <w:r>
        <w:rPr>
          <w:rStyle w:val="FunctionTok"/>
        </w:rPr>
        <w:t xml:space="preserve">run</w:t>
      </w:r>
      <w:r>
        <w:rPr>
          <w:rStyle w:val="KeywordTok"/>
        </w:rPr>
        <w:t xml:space="preserve">:</w:t>
      </w:r>
      <w:r>
        <w:rPr>
          <w:rStyle w:val="AttributeTok"/>
        </w:rPr>
        <w:t xml:space="preserve"> echo "Running unit tests..."</w:t>
      </w:r>
      <w:r>
        <w:br/>
      </w:r>
      <w:r>
        <w:rPr>
          <w:rStyle w:val="CommentTok"/>
        </w:rPr>
        <w:t xml:space="preserve">        # Implementation...</w:t>
      </w:r>
    </w:p>
    <w:bookmarkEnd w:id="1138"/>
    <w:bookmarkEnd w:id="1139"/>
    <w:bookmarkStart w:id="1141" w:name="X46164fc3cc584744d2f1b0b9ea883b46a662bca"/>
    <w:p>
      <w:pPr>
        <w:pStyle w:val="Heading2"/>
      </w:pPr>
      <w:r>
        <w:t xml:space="preserve">19.2 Pipeline Runners, Agents, and Scalable Execution Environments</w:t>
      </w:r>
    </w:p>
    <w:p>
      <w:pPr>
        <w:pStyle w:val="FirstParagraph"/>
      </w:pPr>
      <w:r>
        <w:t xml:space="preserve">Running a large enterprise CI/CD environment requires robust infrastructure. The code compilation and testing don’t happen on the Jenkins master; they occur on dedicated</w:t>
      </w:r>
      <w:r>
        <w:t xml:space="preserve"> </w:t>
      </w:r>
      <w:r>
        <w:rPr>
          <w:b/>
          <w:bCs/>
        </w:rPr>
        <w:t xml:space="preserve">Agents</w:t>
      </w:r>
      <w:r>
        <w:t xml:space="preserve"> </w:t>
      </w:r>
      <w:r>
        <w:t xml:space="preserve">or</w:t>
      </w:r>
      <w:r>
        <w:t xml:space="preserve"> </w:t>
      </w:r>
      <w:r>
        <w:rPr>
          <w:b/>
          <w:bCs/>
        </w:rPr>
        <w:t xml:space="preserve">Runners</w:t>
      </w:r>
      <w:r>
        <w:t xml:space="preserve">.</w:t>
      </w:r>
    </w:p>
    <w:p>
      <w:pPr>
        <w:numPr>
          <w:ilvl w:val="0"/>
          <w:numId w:val="1285"/>
        </w:numPr>
      </w:pPr>
      <w:r>
        <w:rPr>
          <w:b/>
          <w:bCs/>
        </w:rPr>
        <w:t xml:space="preserve">Agents/Nodes (Jenkins):</w:t>
      </w:r>
      <w:r>
        <w:t xml:space="preserve"> </w:t>
      </w:r>
      <w:r>
        <w:t xml:space="preserve">Machines that connect to the master to execute builds. They must contain all necessary build dependencies (e.g., JDK, Docker).</w:t>
      </w:r>
    </w:p>
    <w:p>
      <w:pPr>
        <w:numPr>
          <w:ilvl w:val="0"/>
          <w:numId w:val="1285"/>
        </w:numPr>
      </w:pPr>
      <w:r>
        <w:rPr>
          <w:b/>
          <w:bCs/>
        </w:rPr>
        <w:t xml:space="preserve">Runners (GitLab/GitHub):</w:t>
      </w:r>
      <w:r>
        <w:t xml:space="preserve"> </w:t>
      </w:r>
      <w:r>
        <w:t xml:space="preserve">Processes (often containers) that pick up and run CI/CD jobs.</w:t>
      </w:r>
    </w:p>
    <w:bookmarkStart w:id="1140" w:name="scalable-strategies"/>
    <w:p>
      <w:pPr>
        <w:pStyle w:val="Heading3"/>
      </w:pPr>
      <w:r>
        <w:t xml:space="preserve">19.2.1 Scalable Strategies</w:t>
      </w:r>
    </w:p>
    <w:p>
      <w:pPr>
        <w:pStyle w:val="FirstParagraph"/>
      </w:pPr>
      <w:r>
        <w:t xml:space="preserve">Enterprise DevOps teams must move beyond static agents toward dynamic scaling.</w:t>
      </w:r>
    </w:p>
    <w:p>
      <w:pPr>
        <w:numPr>
          <w:ilvl w:val="0"/>
          <w:numId w:val="1286"/>
        </w:numPr>
      </w:pPr>
      <w:r>
        <w:rPr>
          <w:b/>
          <w:bCs/>
        </w:rPr>
        <w:t xml:space="preserve">Static Agents:</w:t>
      </w:r>
      <w:r>
        <w:t xml:space="preserve"> </w:t>
      </w:r>
      <w:r>
        <w:t xml:space="preserve">Cost-inefficient, prone to</w:t>
      </w:r>
      <w:r>
        <w:t xml:space="preserve"> </w:t>
      </w:r>
      <w:r>
        <w:t xml:space="preserve">“</w:t>
      </w:r>
      <w:r>
        <w:t xml:space="preserve">snowflakes</w:t>
      </w:r>
      <w:r>
        <w:t xml:space="preserve">”</w:t>
      </w:r>
      <w:r>
        <w:t xml:space="preserve"> </w:t>
      </w:r>
      <w:r>
        <w:t xml:space="preserve">(unique, manual configurations).</w:t>
      </w:r>
    </w:p>
    <w:p>
      <w:pPr>
        <w:numPr>
          <w:ilvl w:val="0"/>
          <w:numId w:val="1286"/>
        </w:numPr>
      </w:pPr>
      <w:r>
        <w:rPr>
          <w:b/>
          <w:bCs/>
        </w:rPr>
        <w:t xml:space="preserve">VM Scale Sets:</w:t>
      </w:r>
      <w:r>
        <w:t xml:space="preserve"> </w:t>
      </w:r>
      <w:r>
        <w:t xml:space="preserve">Auto-scaling VMs based on demand (e.g., Azure Scale Sets, AWS EC2 Auto Scaling), which clean up after the job.</w:t>
      </w:r>
    </w:p>
    <w:p>
      <w:pPr>
        <w:numPr>
          <w:ilvl w:val="0"/>
          <w:numId w:val="1286"/>
        </w:numPr>
      </w:pPr>
      <w:r>
        <w:rPr>
          <w:b/>
          <w:bCs/>
        </w:rPr>
        <w:t xml:space="preserve">Containerized Execution (Kubernetes):</w:t>
      </w:r>
      <w:r>
        <w:t xml:space="preserve"> </w:t>
      </w:r>
      <w:r>
        <w:t xml:space="preserve">This is the</w:t>
      </w:r>
      <w:r>
        <w:t xml:space="preserve"> </w:t>
      </w:r>
      <w:r>
        <w:rPr>
          <w:b/>
          <w:bCs/>
        </w:rPr>
        <w:t xml:space="preserve">most modern approach</w:t>
      </w:r>
      <w:r>
        <w:t xml:space="preserve">. Runners or agents are spun up dynamically as temporary pods on a Kubernetes cluster. When the job finishes, the pod is destroyed.</w:t>
      </w:r>
    </w:p>
    <w:bookmarkEnd w:id="1140"/>
    <w:bookmarkEnd w:id="1141"/>
    <w:bookmarkStart w:id="1147" w:name="X6fa47fff6bb37fc490c4008fbdaad271ed8dd6e"/>
    <w:p>
      <w:pPr>
        <w:pStyle w:val="Heading2"/>
      </w:pPr>
      <w:r>
        <w:t xml:space="preserve">19.3 Multi-Stage Pipelines: Build, Test, Security Scan, and Package</w:t>
      </w:r>
    </w:p>
    <w:p>
      <w:pPr>
        <w:pStyle w:val="FirstParagraph"/>
      </w:pPr>
      <w:r>
        <w:t xml:space="preserve">A linear</w:t>
      </w:r>
      <w:r>
        <w:t xml:space="preserve"> </w:t>
      </w:r>
      <w:r>
        <w:t xml:space="preserve">“</w:t>
      </w:r>
      <w:r>
        <w:t xml:space="preserve">Build and Test</w:t>
      </w:r>
      <w:r>
        <w:t xml:space="preserve">”</w:t>
      </w:r>
      <w:r>
        <w:t xml:space="preserve"> </w:t>
      </w:r>
      <w:r>
        <w:t xml:space="preserve">pipeline is rarely enough for enterprise needs. Modern pipelines are modular, with clearly defined stages that act as quality gates.</w:t>
      </w:r>
    </w:p>
    <w:bookmarkStart w:id="1145" w:name="X33768a754b64fde5736e6dfea8f5ccc9f396620"/>
    <w:p>
      <w:pPr>
        <w:pStyle w:val="Heading3"/>
      </w:pPr>
      <w:r>
        <w:t xml:space="preserve">19.3.1 Defining the Standard Multi-Stage Pipeline</w:t>
      </w:r>
    </w:p>
    <w:p>
      <w:pPr>
        <w:pStyle w:val="FirstParagraph"/>
      </w:pPr>
      <w:r>
        <w:t xml:space="preserve">A robust enterprise pipeline follows a specific logical flow:</w:t>
      </w:r>
    </w:p>
    <w:p>
      <w:pPr>
        <w:pStyle w:val="CaptionedFigure"/>
      </w:pPr>
      <w:r>
        <w:drawing>
          <wp:inline>
            <wp:extent cx="3131590" cy="1709530"/>
            <wp:effectExtent b="0" l="0" r="0" t="0"/>
            <wp:docPr descr="MULTI-STAGE PIPELINE LOGIC" title="" id="1143" name="Picture"/>
            <a:graphic>
              <a:graphicData uri="http://schemas.openxmlformats.org/drawingml/2006/picture">
                <pic:pic>
                  <pic:nvPicPr>
                    <pic:cNvPr descr="assets/images/chapter19/19-1-MULTI-STAGE-PIPELINE-LOGIC.png" id="1144" name="Picture"/>
                    <pic:cNvPicPr>
                      <a:picLocks noChangeArrowheads="1" noChangeAspect="1"/>
                    </pic:cNvPicPr>
                  </pic:nvPicPr>
                  <pic:blipFill>
                    <a:blip r:embed="rId1142"/>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MULTI-STAGE PIPELINE LOGIC</w:t>
      </w:r>
    </w:p>
    <w:bookmarkEnd w:id="1145"/>
    <w:bookmarkStart w:id="1146" w:name="stage-breakdown"/>
    <w:p>
      <w:pPr>
        <w:pStyle w:val="Heading3"/>
      </w:pPr>
      <w:r>
        <w:t xml:space="preserve">19.3.2 Stage Breakdown</w:t>
      </w:r>
    </w:p>
    <w:p>
      <w:pPr>
        <w:numPr>
          <w:ilvl w:val="0"/>
          <w:numId w:val="1287"/>
        </w:numPr>
      </w:pPr>
      <w:r>
        <w:rPr>
          <w:b/>
          <w:bCs/>
        </w:rPr>
        <w:t xml:space="preserve">Build:</w:t>
      </w:r>
      <w:r>
        <w:t xml:space="preserve"> </w:t>
      </w:r>
      <w:r>
        <w:t xml:space="preserve">The first stage. Compiles the source code into a binary artifact (e.g., a</w:t>
      </w:r>
      <w:r>
        <w:t xml:space="preserve"> </w:t>
      </w:r>
      <w:r>
        <w:rPr>
          <w:rStyle w:val="VerbatimChar"/>
        </w:rPr>
        <w:t xml:space="preserve">.jar</w:t>
      </w:r>
      <w:r>
        <w:t xml:space="preserve">,</w:t>
      </w:r>
      <w:r>
        <w:t xml:space="preserve"> </w:t>
      </w:r>
      <w:r>
        <w:rPr>
          <w:rStyle w:val="VerbatimChar"/>
        </w:rPr>
        <w:t xml:space="preserve">.tar.gz</w:t>
      </w:r>
      <w:r>
        <w:t xml:space="preserve">, or executable). Dependencies are resolved here.</w:t>
      </w:r>
    </w:p>
    <w:p>
      <w:pPr>
        <w:numPr>
          <w:ilvl w:val="0"/>
          <w:numId w:val="1287"/>
        </w:numPr>
      </w:pPr>
      <w:r>
        <w:rPr>
          <w:b/>
          <w:bCs/>
        </w:rPr>
        <w:t xml:space="preserve">Test:</w:t>
      </w:r>
      <w:r>
        <w:t xml:space="preserve"> </w:t>
      </w:r>
      <w:r>
        <w:t xml:space="preserve">Executes automated test suites. This includes fast unit tests and slower integration tests.</w:t>
      </w:r>
      <w:r>
        <w:t xml:space="preserve"> </w:t>
      </w:r>
      <w:r>
        <w:rPr>
          <w:b/>
          <w:bCs/>
        </w:rPr>
        <w:t xml:space="preserve">Test results must be published</w:t>
      </w:r>
      <w:r>
        <w:t xml:space="preserve"> </w:t>
      </w:r>
      <w:r>
        <w:t xml:space="preserve">for visibility (e.g., JUnit XML results).</w:t>
      </w:r>
    </w:p>
    <w:p>
      <w:pPr>
        <w:numPr>
          <w:ilvl w:val="0"/>
          <w:numId w:val="1287"/>
        </w:numPr>
      </w:pPr>
      <w:r>
        <w:rPr>
          <w:b/>
          <w:bCs/>
        </w:rPr>
        <w:t xml:space="preserve">Security Scan:</w:t>
      </w:r>
      <w:r>
        <w:t xml:space="preserve"> </w:t>
      </w:r>
      <w:r>
        <w:t xml:space="preserve">This is the critical</w:t>
      </w:r>
      <w:r>
        <w:t xml:space="preserve"> </w:t>
      </w:r>
      <w:r>
        <w:rPr>
          <w:b/>
          <w:bCs/>
        </w:rPr>
        <w:t xml:space="preserve">“</w:t>
      </w:r>
      <w:r>
        <w:rPr>
          <w:b/>
          <w:bCs/>
        </w:rPr>
        <w:t xml:space="preserve">Shift Left</w:t>
      </w:r>
      <w:r>
        <w:rPr>
          <w:b/>
          <w:bCs/>
        </w:rPr>
        <w:t xml:space="preserve">”</w:t>
      </w:r>
      <w:r>
        <w:t xml:space="preserve"> </w:t>
      </w:r>
      <w:r>
        <w:t xml:space="preserve">component.</w:t>
      </w:r>
    </w:p>
    <w:p>
      <w:pPr>
        <w:numPr>
          <w:ilvl w:val="0"/>
          <w:numId w:val="1287"/>
        </w:numPr>
      </w:pPr>
      <w:r>
        <w:rPr>
          <w:b/>
          <w:bCs/>
        </w:rPr>
        <w:t xml:space="preserve">SAST (Static Application Security Testing):</w:t>
      </w:r>
      <w:r>
        <w:t xml:space="preserve"> </w:t>
      </w:r>
      <w:r>
        <w:t xml:space="preserve">Analyzing the source code itself for common anti-patterns or hardcoded secrets (e.g., SonarQube).</w:t>
      </w:r>
    </w:p>
    <w:p>
      <w:pPr>
        <w:numPr>
          <w:ilvl w:val="0"/>
          <w:numId w:val="1287"/>
        </w:numPr>
      </w:pPr>
      <w:r>
        <w:rPr>
          <w:b/>
          <w:bCs/>
        </w:rPr>
        <w:t xml:space="preserve">Dependency/Composition Analysis:</w:t>
      </w:r>
      <w:r>
        <w:t xml:space="preserve"> </w:t>
      </w:r>
      <w:r>
        <w:t xml:space="preserve">Scanning the included open-source libraries for known Common Vulnerabilities and Exposures (CVEs) (e.g., Snyk or Trivy).</w:t>
      </w:r>
    </w:p>
    <w:p>
      <w:pPr>
        <w:numPr>
          <w:ilvl w:val="0"/>
          <w:numId w:val="1287"/>
        </w:numPr>
      </w:pPr>
      <w:r>
        <w:rPr>
          <w:b/>
          <w:bCs/>
        </w:rPr>
        <w:t xml:space="preserve">Package:</w:t>
      </w:r>
      <w:r>
        <w:t xml:space="preserve"> </w:t>
      </w:r>
      <w:r>
        <w:t xml:space="preserve">The final stage of CI. The compiled, tested binary is packaged—most modernly as an immutable OCI-compliant container image—and pushed to an enterprise registry (like Harbor or Artifactory).</w:t>
      </w:r>
    </w:p>
    <w:bookmarkEnd w:id="1146"/>
    <w:bookmarkEnd w:id="1147"/>
    <w:bookmarkStart w:id="1150" w:name="X7a407ccf48d436fd102ca0404a21491ac8ed7bd"/>
    <w:p>
      <w:pPr>
        <w:pStyle w:val="Heading2"/>
      </w:pPr>
      <w:r>
        <w:t xml:space="preserve">19.4 Pipeline Caching, Parameterization, and Trigger Mechanics</w:t>
      </w:r>
    </w:p>
    <w:p>
      <w:pPr>
        <w:pStyle w:val="FirstParagraph"/>
      </w:pPr>
      <w:r>
        <w:t xml:space="preserve">Optimizing the pipeline for speed and flexibility is essential for enterprise DevOps tools engineers.</w:t>
      </w:r>
    </w:p>
    <w:bookmarkStart w:id="1148" w:name="dependency-caching"/>
    <w:p>
      <w:pPr>
        <w:pStyle w:val="Heading3"/>
      </w:pPr>
      <w:r>
        <w:t xml:space="preserve">19.4.1 Dependency Caching</w:t>
      </w:r>
    </w:p>
    <w:p>
      <w:pPr>
        <w:pStyle w:val="FirstParagraph"/>
      </w:pPr>
      <w:r>
        <w:t xml:space="preserve">Enterprise builds download hundreds of megabytes of dependencies (Java Maven, Node modules, Python pip). We must</w:t>
      </w:r>
      <w:r>
        <w:t xml:space="preserve"> </w:t>
      </w:r>
      <w:r>
        <w:rPr>
          <w:b/>
          <w:bCs/>
        </w:rPr>
        <w:t xml:space="preserve">cache these</w:t>
      </w:r>
      <w:r>
        <w:t xml:space="preserve"> </w:t>
      </w:r>
      <w:r>
        <w:t xml:space="preserve">between pipeline runs. Caching is different from artifacts:</w:t>
      </w:r>
    </w:p>
    <w:p>
      <w:pPr>
        <w:numPr>
          <w:ilvl w:val="0"/>
          <w:numId w:val="1288"/>
        </w:numPr>
      </w:pPr>
      <w:r>
        <w:rPr>
          <w:b/>
          <w:bCs/>
        </w:rPr>
        <w:t xml:space="preserve">Artifacts:</w:t>
      </w:r>
      <w:r>
        <w:t xml:space="preserve"> </w:t>
      </w:r>
      <w:r>
        <w:t xml:space="preserve">Formally produced files (e.g., a</w:t>
      </w:r>
      <w:r>
        <w:t xml:space="preserve"> </w:t>
      </w:r>
      <w:r>
        <w:rPr>
          <w:rStyle w:val="VerbatimChar"/>
        </w:rPr>
        <w:t xml:space="preserve">.tar.gz</w:t>
      </w:r>
      <w:r>
        <w:t xml:space="preserve"> </w:t>
      </w:r>
      <w:r>
        <w:t xml:space="preserve">executable) passed from stage to stage.</w:t>
      </w:r>
    </w:p>
    <w:p>
      <w:pPr>
        <w:numPr>
          <w:ilvl w:val="0"/>
          <w:numId w:val="1288"/>
        </w:numPr>
      </w:pPr>
      <w:r>
        <w:rPr>
          <w:b/>
          <w:bCs/>
        </w:rPr>
        <w:t xml:space="preserve">Cache:</w:t>
      </w:r>
      <w:r>
        <w:t xml:space="preserve"> </w:t>
      </w:r>
      <w:r>
        <w:t xml:space="preserve">Temporary storage of downloaded dependencies (e.g.,</w:t>
      </w:r>
      <w:r>
        <w:t xml:space="preserve"> </w:t>
      </w:r>
      <w:r>
        <w:rPr>
          <w:rStyle w:val="VerbatimChar"/>
        </w:rPr>
        <w:t xml:space="preserve">~/.m2</w:t>
      </w:r>
      <w:r>
        <w:t xml:space="preserve">,</w:t>
      </w:r>
      <w:r>
        <w:t xml:space="preserve"> </w:t>
      </w:r>
      <w:r>
        <w:rPr>
          <w:rStyle w:val="VerbatimChar"/>
        </w:rPr>
        <w:t xml:space="preserve">node_modules</w:t>
      </w:r>
      <w:r>
        <w:t xml:space="preserve">).</w:t>
      </w:r>
    </w:p>
    <w:p>
      <w:pPr>
        <w:pStyle w:val="FirstParagraph"/>
      </w:pPr>
      <w:r>
        <w:rPr>
          <w:b/>
          <w:bCs/>
        </w:rPr>
        <w:t xml:space="preserve">Example: Caching in GitLab CI</w:t>
      </w:r>
    </w:p>
    <w:p>
      <w:pPr>
        <w:pStyle w:val="SourceCode"/>
      </w:pPr>
      <w:r>
        <w:rPr>
          <w:rStyle w:val="CommentTok"/>
        </w:rPr>
        <w:t xml:space="preserve"># .gitlab-ci.yml</w:t>
      </w:r>
      <w:r>
        <w:br/>
      </w:r>
      <w:r>
        <w:rPr>
          <w:rStyle w:val="FunctionTok"/>
        </w:rPr>
        <w:t xml:space="preserve">cache</w:t>
      </w:r>
      <w:r>
        <w:rPr>
          <w:rStyle w:val="KeywordTok"/>
        </w:rPr>
        <w:t xml:space="preserve">:</w:t>
      </w:r>
      <w:r>
        <w:br/>
      </w:r>
      <w:r>
        <w:rPr>
          <w:rStyle w:val="AttributeTok"/>
        </w:rPr>
        <w:t xml:space="preserve">  </w:t>
      </w:r>
      <w:r>
        <w:rPr>
          <w:rStyle w:val="FunctionTok"/>
        </w:rPr>
        <w:t xml:space="preserve">key</w:t>
      </w:r>
      <w:r>
        <w:rPr>
          <w:rStyle w:val="KeywordTok"/>
        </w:rPr>
        <w:t xml:space="preserve">:</w:t>
      </w:r>
      <w:r>
        <w:br/>
      </w:r>
      <w:r>
        <w:rPr>
          <w:rStyle w:val="AttributeTok"/>
        </w:rPr>
        <w:t xml:space="preserve">    </w:t>
      </w:r>
      <w:r>
        <w:rPr>
          <w:rStyle w:val="FunctionTok"/>
        </w:rPr>
        <w:t xml:space="preserve">files</w:t>
      </w:r>
      <w:r>
        <w:rPr>
          <w:rStyle w:val="KeywordTok"/>
        </w:rPr>
        <w:t xml:space="preserve">:</w:t>
      </w:r>
      <w:r>
        <w:br/>
      </w:r>
      <w:r>
        <w:rPr>
          <w:rStyle w:val="AttributeTok"/>
        </w:rPr>
        <w:t xml:space="preserve">      </w:t>
      </w:r>
      <w:r>
        <w:rPr>
          <w:rStyle w:val="KeywordTok"/>
        </w:rPr>
        <w:t xml:space="preserve">-</w:t>
      </w:r>
      <w:r>
        <w:rPr>
          <w:rStyle w:val="AttributeTok"/>
        </w:rPr>
        <w:t xml:space="preserve"> requirements.txt</w:t>
      </w:r>
      <w:r>
        <w:rPr>
          <w:rStyle w:val="CommentTok"/>
        </w:rPr>
        <w:t xml:space="preserve"> # Use the lockfile's hash as the cache key</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.cache/pip/</w:t>
      </w:r>
      <w:r>
        <w:rPr>
          <w:rStyle w:val="CommentTok"/>
        </w:rPr>
        <w:t xml:space="preserve"> # Path to the cache directory</w:t>
      </w:r>
      <w:r>
        <w:br/>
      </w:r>
      <w:r>
        <w:rPr>
          <w:rStyle w:val="AttributeTok"/>
        </w:rPr>
        <w:t xml:space="preserve">    </w:t>
      </w:r>
      <w:r>
        <w:rPr>
          <w:rStyle w:val="KeywordTok"/>
        </w:rPr>
        <w:t xml:space="preserve">-</w:t>
      </w:r>
      <w:r>
        <w:rPr>
          <w:rStyle w:val="AttributeTok"/>
        </w:rPr>
        <w:t xml:space="preserve"> venv/</w:t>
      </w:r>
    </w:p>
    <w:bookmarkEnd w:id="1148"/>
    <w:bookmarkStart w:id="1149" w:name="parameterization-and-triggers"/>
    <w:p>
      <w:pPr>
        <w:pStyle w:val="Heading3"/>
      </w:pPr>
      <w:r>
        <w:t xml:space="preserve">19.4.2 Parameterization and Triggers</w:t>
      </w:r>
    </w:p>
    <w:p>
      <w:pPr>
        <w:pStyle w:val="FirstParagraph"/>
      </w:pPr>
      <w:r>
        <w:t xml:space="preserve">Enterprise pipelines must handle variation.</w:t>
      </w:r>
      <w:r>
        <w:t xml:space="preserve"> </w:t>
      </w:r>
      <w:r>
        <w:rPr>
          <w:b/>
          <w:bCs/>
        </w:rPr>
        <w:t xml:space="preserve">Parameterization</w:t>
      </w:r>
      <w:r>
        <w:t xml:space="preserve"> </w:t>
      </w:r>
      <w:r>
        <w:t xml:space="preserve">allows the pipeline configuration to be tweaked at runtime without altering the source code (e.g.,</w:t>
      </w:r>
      <w:r>
        <w:t xml:space="preserve"> </w:t>
      </w:r>
      <w:r>
        <w:rPr>
          <w:rStyle w:val="VerbatimChar"/>
        </w:rPr>
        <w:t xml:space="preserve">TARGET_ENV=production</w:t>
      </w:r>
      <w:r>
        <w:t xml:space="preserve">).</w:t>
      </w:r>
    </w:p>
    <w:p>
      <w:pPr>
        <w:pStyle w:val="BodyText"/>
      </w:pPr>
      <w:r>
        <w:rPr>
          <w:b/>
          <w:bCs/>
        </w:rPr>
        <w:t xml:space="preserve">Trigger Mechanics</w:t>
      </w:r>
      <w:r>
        <w:t xml:space="preserve"> </w:t>
      </w:r>
      <w:r>
        <w:t xml:space="preserve">are the rules deciding</w:t>
      </w:r>
      <w:r>
        <w:t xml:space="preserve"> </w:t>
      </w:r>
      <w:r>
        <w:rPr>
          <w:b/>
          <w:bCs/>
        </w:rPr>
        <w:t xml:space="preserve">when</w:t>
      </w:r>
      <w:r>
        <w:t xml:space="preserve"> </w:t>
      </w:r>
      <w:r>
        <w:t xml:space="preserve">a pipeline runs:</w:t>
      </w:r>
    </w:p>
    <w:p>
      <w:pPr>
        <w:numPr>
          <w:ilvl w:val="0"/>
          <w:numId w:val="1289"/>
        </w:numPr>
      </w:pPr>
      <w:r>
        <w:rPr>
          <w:b/>
          <w:bCs/>
        </w:rPr>
        <w:t xml:space="preserve">Merge Requests:</w:t>
      </w:r>
      <w:r>
        <w:t xml:space="preserve"> </w:t>
      </w:r>
      <w:r>
        <w:t xml:space="preserve">Run the pipeline when a developer requests to merge into</w:t>
      </w:r>
      <w:r>
        <w:t xml:space="preserve"> </w:t>
      </w:r>
      <w:r>
        <w:rPr>
          <w:rStyle w:val="VerbatimChar"/>
        </w:rPr>
        <w:t xml:space="preserve">main</w:t>
      </w:r>
      <w:r>
        <w:t xml:space="preserve">.</w:t>
      </w:r>
    </w:p>
    <w:p>
      <w:pPr>
        <w:numPr>
          <w:ilvl w:val="0"/>
          <w:numId w:val="1289"/>
        </w:numPr>
      </w:pPr>
      <w:r>
        <w:rPr>
          <w:b/>
          <w:bCs/>
        </w:rPr>
        <w:t xml:space="preserve">Commit Triggers:</w:t>
      </w:r>
      <w:r>
        <w:t xml:space="preserve"> </w:t>
      </w:r>
      <w:r>
        <w:t xml:space="preserve">Run on every push to specific branches.</w:t>
      </w:r>
    </w:p>
    <w:p>
      <w:pPr>
        <w:numPr>
          <w:ilvl w:val="0"/>
          <w:numId w:val="1289"/>
        </w:numPr>
      </w:pPr>
      <w:r>
        <w:rPr>
          <w:b/>
          <w:bCs/>
        </w:rPr>
        <w:t xml:space="preserve">Tag Triggers:</w:t>
      </w:r>
      <w:r>
        <w:t xml:space="preserve"> </w:t>
      </w:r>
      <w:r>
        <w:t xml:space="preserve">Run the full</w:t>
      </w:r>
      <w:r>
        <w:t xml:space="preserve"> </w:t>
      </w:r>
      <w:r>
        <w:t xml:space="preserve">“</w:t>
      </w:r>
      <w:r>
        <w:t xml:space="preserve">publish and release</w:t>
      </w:r>
      <w:r>
        <w:t xml:space="preserve">”</w:t>
      </w:r>
      <w:r>
        <w:t xml:space="preserve"> </w:t>
      </w:r>
      <w:r>
        <w:t xml:space="preserve">workflow only when a semantic version tag (e.g.,</w:t>
      </w:r>
      <w:r>
        <w:t xml:space="preserve"> </w:t>
      </w:r>
      <w:r>
        <w:rPr>
          <w:rStyle w:val="VerbatimChar"/>
        </w:rPr>
        <w:t xml:space="preserve">v1.2.0</w:t>
      </w:r>
      <w:r>
        <w:t xml:space="preserve">) is pushed.</w:t>
      </w:r>
    </w:p>
    <w:bookmarkEnd w:id="1149"/>
    <w:bookmarkEnd w:id="1150"/>
    <w:bookmarkStart w:id="1157" w:name="X16242c121778064d5679329afd4f800952b9411"/>
    <w:p>
      <w:pPr>
        <w:pStyle w:val="Heading2"/>
      </w:pPr>
      <w:r>
        <w:t xml:space="preserve">19.5 Hands-On Lab: Writing a Production-Grade Multi-Stage Pipeline in GitLab CI / Jenkins</w:t>
      </w:r>
    </w:p>
    <w:bookmarkStart w:id="1151" w:name="lab-scenario-3"/>
    <w:p>
      <w:pPr>
        <w:pStyle w:val="Heading3"/>
      </w:pPr>
      <w:r>
        <w:t xml:space="preserve">Lab Scenario</w:t>
      </w:r>
    </w:p>
    <w:p>
      <w:pPr>
        <w:pStyle w:val="FirstParagraph"/>
      </w:pPr>
      <w:r>
        <w:t xml:space="preserve">As a DevOps engineer, you must create a fully automated, production-grade CI/CD pipeline for a new application. The pipeline must be declarative, multi-stage, secure, optimized with caching, and designed to generate an immutable Docker image.</w:t>
      </w:r>
    </w:p>
    <w:bookmarkEnd w:id="1151"/>
    <w:bookmarkStart w:id="1152" w:name="objectives"/>
    <w:p>
      <w:pPr>
        <w:pStyle w:val="Heading3"/>
      </w:pPr>
      <w:r>
        <w:t xml:space="preserve">Objectives</w:t>
      </w:r>
    </w:p>
    <w:p>
      <w:pPr>
        <w:numPr>
          <w:ilvl w:val="0"/>
          <w:numId w:val="1290"/>
        </w:numPr>
      </w:pPr>
      <w:r>
        <w:t xml:space="preserve">Define a four-stage pipeline.</w:t>
      </w:r>
    </w:p>
    <w:p>
      <w:pPr>
        <w:numPr>
          <w:ilvl w:val="0"/>
          <w:numId w:val="1290"/>
        </w:numPr>
      </w:pPr>
      <w:r>
        <w:t xml:space="preserve">Implement caching for Maven dependencies.</w:t>
      </w:r>
    </w:p>
    <w:p>
      <w:pPr>
        <w:numPr>
          <w:ilvl w:val="0"/>
          <w:numId w:val="1290"/>
        </w:numPr>
      </w:pPr>
      <w:r>
        <w:t xml:space="preserve">Integrate a code linter and a dependency security scanner.</w:t>
      </w:r>
    </w:p>
    <w:p>
      <w:pPr>
        <w:numPr>
          <w:ilvl w:val="0"/>
          <w:numId w:val="1290"/>
        </w:numPr>
      </w:pPr>
      <w:r>
        <w:t xml:space="preserve">Package the binary into a Docker image and push it to a registry.</w:t>
      </w:r>
    </w:p>
    <w:bookmarkEnd w:id="1152"/>
    <w:bookmarkStart w:id="1153" w:name="Xb103c4da520e0f3032fc1d71ebc902ca312b0bf"/>
    <w:p>
      <w:pPr>
        <w:pStyle w:val="Heading3"/>
      </w:pPr>
      <w:r>
        <w:t xml:space="preserve">Step 1: Pre-requisites and Infrastructure Setup</w:t>
      </w:r>
    </w:p>
    <w:p>
      <w:pPr>
        <w:pStyle w:val="FirstParagraph"/>
      </w:pPr>
      <w:r>
        <w:t xml:space="preserve">For this lab, you will use GitLab CI.</w:t>
      </w:r>
    </w:p>
    <w:p>
      <w:pPr>
        <w:numPr>
          <w:ilvl w:val="0"/>
          <w:numId w:val="1291"/>
        </w:numPr>
      </w:pPr>
      <w:r>
        <w:t xml:space="preserve">Access to a GitLab instance and project.</w:t>
      </w:r>
    </w:p>
    <w:p>
      <w:pPr>
        <w:numPr>
          <w:ilvl w:val="0"/>
          <w:numId w:val="1291"/>
        </w:numPr>
      </w:pPr>
      <w:r>
        <w:t xml:space="preserve">A functional</w:t>
      </w:r>
      <w:r>
        <w:t xml:space="preserve"> </w:t>
      </w:r>
      <w:r>
        <w:rPr>
          <w:b/>
          <w:bCs/>
        </w:rPr>
        <w:t xml:space="preserve">GitLab Runner</w:t>
      </w:r>
      <w:r>
        <w:t xml:space="preserve"> </w:t>
      </w:r>
      <w:r>
        <w:t xml:space="preserve">with the</w:t>
      </w:r>
      <w:r>
        <w:t xml:space="preserve"> </w:t>
      </w:r>
      <w:r>
        <w:rPr>
          <w:b/>
          <w:bCs/>
        </w:rPr>
        <w:t xml:space="preserve">Docker executor</w:t>
      </w:r>
      <w:r>
        <w:t xml:space="preserve"> </w:t>
      </w:r>
      <w:r>
        <w:t xml:space="preserve">configured.</w:t>
      </w:r>
    </w:p>
    <w:p>
      <w:pPr>
        <w:numPr>
          <w:ilvl w:val="0"/>
          <w:numId w:val="1291"/>
        </w:numPr>
      </w:pPr>
      <w:r>
        <w:t xml:space="preserve">An</w:t>
      </w:r>
      <w:r>
        <w:t xml:space="preserve"> </w:t>
      </w:r>
      <w:r>
        <w:rPr>
          <w:b/>
          <w:bCs/>
        </w:rPr>
        <w:t xml:space="preserve">Enterprise Container Registry</w:t>
      </w:r>
      <w:r>
        <w:t xml:space="preserve"> </w:t>
      </w:r>
      <w:r>
        <w:t xml:space="preserve">(e.g.,</w:t>
      </w:r>
      <w:r>
        <w:t xml:space="preserve"> </w:t>
      </w:r>
      <w:r>
        <w:rPr>
          <w:rStyle w:val="VerbatimChar"/>
        </w:rPr>
        <w:t xml:space="preserve">registry.local:5000</w:t>
      </w:r>
      <w:r>
        <w:t xml:space="preserve">) available for push operations.</w:t>
      </w:r>
    </w:p>
    <w:bookmarkEnd w:id="1153"/>
    <w:bookmarkStart w:id="1154" w:name="X6b6a45753ccc22215a21f0946c96fdb70303412"/>
    <w:p>
      <w:pPr>
        <w:pStyle w:val="Heading3"/>
      </w:pPr>
      <w:r>
        <w:t xml:space="preserve">Step 2: Implement the Java Multi-Stage Pipeline</w:t>
      </w:r>
    </w:p>
    <w:p>
      <w:pPr>
        <w:pStyle w:val="FirstParagraph"/>
      </w:pPr>
      <w:r>
        <w:t xml:space="preserve">Create a file named</w:t>
      </w:r>
      <w:r>
        <w:t xml:space="preserve"> </w:t>
      </w:r>
      <w:r>
        <w:rPr>
          <w:rStyle w:val="VerbatimChar"/>
        </w:rPr>
        <w:t xml:space="preserve">.gitlab-ci.yml</w:t>
      </w:r>
      <w:r>
        <w:t xml:space="preserve"> </w:t>
      </w:r>
      <w:r>
        <w:t xml:space="preserve">in the root of your Java project repository.</w:t>
      </w:r>
    </w:p>
    <w:p>
      <w:pPr>
        <w:pStyle w:val="SourceCode"/>
      </w:pPr>
      <w:r>
        <w:rPr>
          <w:rStyle w:val="CommentTok"/>
        </w:rPr>
        <w:t xml:space="preserve"># Define the strict sequence of operational quality gates</w:t>
      </w:r>
      <w:r>
        <w:br/>
      </w: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build</w:t>
      </w:r>
      <w:r>
        <w:br/>
      </w:r>
      <w:r>
        <w:rPr>
          <w:rStyle w:val="AttributeTok"/>
        </w:rPr>
        <w:t xml:space="preserve">  </w:t>
      </w:r>
      <w:r>
        <w:rPr>
          <w:rStyle w:val="KeywordTok"/>
        </w:rPr>
        <w:t xml:space="preserve">-</w:t>
      </w:r>
      <w:r>
        <w:rPr>
          <w:rStyle w:val="AttributeTok"/>
        </w:rPr>
        <w:t xml:space="preserve"> test</w:t>
      </w:r>
      <w:r>
        <w:br/>
      </w:r>
      <w:r>
        <w:rPr>
          <w:rStyle w:val="AttributeTok"/>
        </w:rPr>
        <w:t xml:space="preserve">  </w:t>
      </w:r>
      <w:r>
        <w:rPr>
          <w:rStyle w:val="KeywordTok"/>
        </w:rPr>
        <w:t xml:space="preserve">-</w:t>
      </w:r>
      <w:r>
        <w:rPr>
          <w:rStyle w:val="AttributeTok"/>
        </w:rPr>
        <w:t xml:space="preserve"> security</w:t>
      </w:r>
      <w:r>
        <w:br/>
      </w:r>
      <w:r>
        <w:rPr>
          <w:rStyle w:val="AttributeTok"/>
        </w:rPr>
        <w:t xml:space="preserve">  </w:t>
      </w:r>
      <w:r>
        <w:rPr>
          <w:rStyle w:val="KeywordTok"/>
        </w:rPr>
        <w:t xml:space="preserve">-</w:t>
      </w:r>
      <w:r>
        <w:rPr>
          <w:rStyle w:val="AttributeTok"/>
        </w:rPr>
        <w:t xml:space="preserve"> package</w:t>
      </w:r>
      <w:r>
        <w:br/>
      </w:r>
      <w:r>
        <w:br/>
      </w:r>
      <w:r>
        <w:rPr>
          <w:rStyle w:val="CommentTok"/>
        </w:rPr>
        <w:t xml:space="preserve"># Define global variables</w:t>
      </w:r>
      <w:r>
        <w:br/>
      </w:r>
      <w:r>
        <w:rPr>
          <w:rStyle w:val="FunctionTok"/>
        </w:rPr>
        <w:t xml:space="preserve">variables</w:t>
      </w:r>
      <w:r>
        <w:rPr>
          <w:rStyle w:val="KeywordTok"/>
        </w:rPr>
        <w:t xml:space="preserve">:</w:t>
      </w:r>
      <w:r>
        <w:br/>
      </w:r>
      <w:r>
        <w:rPr>
          <w:rStyle w:val="AttributeTok"/>
        </w:rPr>
        <w:t xml:space="preserve">  </w:t>
      </w:r>
      <w:r>
        <w:rPr>
          <w:rStyle w:val="FunctionTok"/>
        </w:rPr>
        <w:t xml:space="preserve">MAVEN_OPTS</w:t>
      </w:r>
      <w:r>
        <w:rPr>
          <w:rStyle w:val="KeywordTok"/>
        </w:rPr>
        <w:t xml:space="preserve">:</w:t>
      </w:r>
      <w:r>
        <w:rPr>
          <w:rStyle w:val="AttributeTok"/>
        </w:rPr>
        <w:t xml:space="preserve"> </w:t>
      </w:r>
      <w:r>
        <w:rPr>
          <w:rStyle w:val="StringTok"/>
        </w:rPr>
        <w:t xml:space="preserve">"-Dmaven.repo.local=$CI_PROJECT_DIR/.m2/repository"</w:t>
      </w:r>
      <w:r>
        <w:rPr>
          <w:rStyle w:val="CommentTok"/>
        </w:rPr>
        <w:t xml:space="preserve"> # Specify the local Maven repository path</w:t>
      </w:r>
      <w:r>
        <w:br/>
      </w:r>
      <w:r>
        <w:rPr>
          <w:rStyle w:val="AttributeTok"/>
        </w:rPr>
        <w:t xml:space="preserve">  </w:t>
      </w:r>
      <w:r>
        <w:rPr>
          <w:rStyle w:val="FunctionTok"/>
        </w:rPr>
        <w:t xml:space="preserve">DOCKER_REGISTRY</w:t>
      </w:r>
      <w:r>
        <w:rPr>
          <w:rStyle w:val="KeywordTok"/>
        </w:rPr>
        <w:t xml:space="preserve">:</w:t>
      </w:r>
      <w:r>
        <w:rPr>
          <w:rStyle w:val="AttributeTok"/>
        </w:rPr>
        <w:t xml:space="preserve"> </w:t>
      </w:r>
      <w:r>
        <w:rPr>
          <w:rStyle w:val="StringTok"/>
        </w:rPr>
        <w:t xml:space="preserve">"registry.local:5000"</w:t>
      </w:r>
      <w:r>
        <w:br/>
      </w:r>
      <w:r>
        <w:rPr>
          <w:rStyle w:val="AttributeTok"/>
        </w:rPr>
        <w:t xml:space="preserve">  </w:t>
      </w:r>
      <w:r>
        <w:rPr>
          <w:rStyle w:val="FunctionTok"/>
        </w:rPr>
        <w:t xml:space="preserve">IMAGE_NAME</w:t>
      </w:r>
      <w:r>
        <w:rPr>
          <w:rStyle w:val="KeywordTok"/>
        </w:rPr>
        <w:t xml:space="preserve">:</w:t>
      </w:r>
      <w:r>
        <w:rPr>
          <w:rStyle w:val="AttributeTok"/>
        </w:rPr>
        <w:t xml:space="preserve"> </w:t>
      </w:r>
      <w:r>
        <w:rPr>
          <w:rStyle w:val="StringTok"/>
        </w:rPr>
        <w:t xml:space="preserve">"$DOCKER_REGISTRY/cyber/my-app"</w:t>
      </w:r>
      <w:r>
        <w:br/>
      </w:r>
      <w:r>
        <w:rPr>
          <w:rStyle w:val="AttributeTok"/>
        </w:rPr>
        <w:t xml:space="preserve">  </w:t>
      </w:r>
      <w:r>
        <w:rPr>
          <w:rStyle w:val="FunctionTok"/>
        </w:rPr>
        <w:t xml:space="preserve">JAVA_IMAGE</w:t>
      </w:r>
      <w:r>
        <w:rPr>
          <w:rStyle w:val="KeywordTok"/>
        </w:rPr>
        <w:t xml:space="preserve">:</w:t>
      </w:r>
      <w:r>
        <w:rPr>
          <w:rStyle w:val="AttributeTok"/>
        </w:rPr>
        <w:t xml:space="preserve"> </w:t>
      </w:r>
      <w:r>
        <w:rPr>
          <w:rStyle w:val="StringTok"/>
        </w:rPr>
        <w:t xml:space="preserve">"maven:3.9.6-eclipse-temurin-17"</w:t>
      </w:r>
      <w:r>
        <w:br/>
      </w:r>
      <w:r>
        <w:rPr>
          <w:rStyle w:val="AttributeTok"/>
        </w:rPr>
        <w:t xml:space="preserve">  </w:t>
      </w:r>
      <w:r>
        <w:rPr>
          <w:rStyle w:val="FunctionTok"/>
        </w:rPr>
        <w:t xml:space="preserve">TRIVY_IMAGE</w:t>
      </w:r>
      <w:r>
        <w:rPr>
          <w:rStyle w:val="KeywordTok"/>
        </w:rPr>
        <w:t xml:space="preserve">:</w:t>
      </w:r>
      <w:r>
        <w:rPr>
          <w:rStyle w:val="AttributeTok"/>
        </w:rPr>
        <w:t xml:space="preserve"> </w:t>
      </w:r>
      <w:r>
        <w:rPr>
          <w:rStyle w:val="StringTok"/>
        </w:rPr>
        <w:t xml:space="preserve">"aquasec/trivy:0.48.0"</w:t>
      </w:r>
      <w:r>
        <w:br/>
      </w:r>
      <w:r>
        <w:br/>
      </w:r>
      <w:r>
        <w:rPr>
          <w:rStyle w:val="CommentTok"/>
        </w:rPr>
        <w:t xml:space="preserve"># GLOBAL CACHE: Accelerate builds by reusing downloaded Java Maven dependencies</w:t>
      </w:r>
      <w:r>
        <w:br/>
      </w:r>
      <w:r>
        <w:rPr>
          <w:rStyle w:val="FunctionTok"/>
        </w:rPr>
        <w:t xml:space="preserve">cache</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w:t>
      </w:r>
      <w:r>
        <w:rPr>
          <w:rStyle w:val="StringTok"/>
        </w:rPr>
        <w:t xml:space="preserve">"$CI_COMMIT_REF_SLUG"</w:t>
      </w:r>
      <w:r>
        <w:rPr>
          <w:rStyle w:val="CommentTok"/>
        </w:rPr>
        <w:t xml:space="preserve"> # Unique key for each branch/ref</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.m2/repository/</w:t>
      </w:r>
      <w:r>
        <w:rPr>
          <w:rStyle w:val="CommentTok"/>
        </w:rPr>
        <w:t xml:space="preserve"> # Direct GitLab CI to cache the Maven repository path</w:t>
      </w:r>
      <w:r>
        <w:br/>
      </w:r>
      <w:r>
        <w:br/>
      </w:r>
      <w:r>
        <w:rPr>
          <w:rStyle w:val="CommentTok"/>
        </w:rPr>
        <w:t xml:space="preserve"># 1. BUILD STAGE: Compile source code, resolve dependencies, and create the immutable binary</w:t>
      </w:r>
      <w:r>
        <w:br/>
      </w:r>
      <w:r>
        <w:rPr>
          <w:rStyle w:val="FunctionTok"/>
        </w:rPr>
        <w:t xml:space="preserve">compile_and_package</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image</w:t>
      </w:r>
      <w:r>
        <w:rPr>
          <w:rStyle w:val="KeywordTok"/>
        </w:rPr>
        <w:t xml:space="preserve">:</w:t>
      </w:r>
      <w:r>
        <w:rPr>
          <w:rStyle w:val="AttributeTok"/>
        </w:rPr>
        <w:t xml:space="preserve"> $JAVA_IMAGE</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echo "Building Java application..."</w:t>
      </w:r>
      <w:r>
        <w:br/>
      </w:r>
      <w:r>
        <w:rPr>
          <w:rStyle w:val="AttributeTok"/>
        </w:rPr>
        <w:t xml:space="preserve">    </w:t>
      </w:r>
      <w:r>
        <w:rPr>
          <w:rStyle w:val="KeywordTok"/>
        </w:rPr>
        <w:t xml:space="preserve">-</w:t>
      </w:r>
      <w:r>
        <w:rPr>
          <w:rStyle w:val="AttributeTok"/>
        </w:rPr>
        <w:t xml:space="preserve"> mvn clean package -DskipTests</w:t>
      </w:r>
      <w:r>
        <w:rPr>
          <w:rStyle w:val="CommentTok"/>
        </w:rPr>
        <w:t xml:space="preserve"> # Compile source code and create the binary</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target/my-app.jar</w:t>
      </w:r>
      <w:r>
        <w:rPr>
          <w:rStyle w:val="CommentTok"/>
        </w:rPr>
        <w:t xml:space="preserve"> # Define the artifact to pass to subsequent stages</w:t>
      </w:r>
      <w:r>
        <w:br/>
      </w:r>
      <w:r>
        <w:rPr>
          <w:rStyle w:val="AttributeTok"/>
        </w:rPr>
        <w:t xml:space="preserve">    </w:t>
      </w:r>
      <w:r>
        <w:rPr>
          <w:rStyle w:val="FunctionTok"/>
        </w:rPr>
        <w:t xml:space="preserve">expire_in</w:t>
      </w:r>
      <w:r>
        <w:rPr>
          <w:rStyle w:val="KeywordTok"/>
        </w:rPr>
        <w:t xml:space="preserve">:</w:t>
      </w:r>
      <w:r>
        <w:rPr>
          <w:rStyle w:val="AttributeTok"/>
        </w:rPr>
        <w:t xml:space="preserve"> 2 hours</w:t>
      </w:r>
      <w:r>
        <w:br/>
      </w:r>
      <w:r>
        <w:br/>
      </w:r>
      <w:r>
        <w:rPr>
          <w:rStyle w:val="CommentTok"/>
        </w:rPr>
        <w:t xml:space="preserve"># 2. </w:t>
      </w:r>
      <w:r>
        <w:rPr>
          <w:rStyle w:val="AlertTok"/>
        </w:rPr>
        <w:t xml:space="preserve">TEST</w:t>
      </w:r>
      <w:r>
        <w:rPr>
          <w:rStyle w:val="CommentTok"/>
        </w:rPr>
        <w:t xml:space="preserve"> STAGE: Run comprehensive unit and integration automated test suites</w:t>
      </w:r>
      <w:r>
        <w:br/>
      </w:r>
      <w:r>
        <w:rPr>
          <w:rStyle w:val="FunctionTok"/>
        </w:rPr>
        <w:t xml:space="preserve">run_automated_tests</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test</w:t>
      </w:r>
      <w:r>
        <w:br/>
      </w:r>
      <w:r>
        <w:rPr>
          <w:rStyle w:val="AttributeTok"/>
        </w:rPr>
        <w:t xml:space="preserve">  </w:t>
      </w:r>
      <w:r>
        <w:rPr>
          <w:rStyle w:val="FunctionTok"/>
        </w:rPr>
        <w:t xml:space="preserve">image</w:t>
      </w:r>
      <w:r>
        <w:rPr>
          <w:rStyle w:val="KeywordTok"/>
        </w:rPr>
        <w:t xml:space="preserve">:</w:t>
      </w:r>
      <w:r>
        <w:rPr>
          <w:rStyle w:val="AttributeTok"/>
        </w:rPr>
        <w:t xml:space="preserve"> $JAVA_IMAGE</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echo "Running all unit and integration automated test suites..."</w:t>
      </w:r>
      <w:r>
        <w:br/>
      </w:r>
      <w:r>
        <w:rPr>
          <w:rStyle w:val="AttributeTok"/>
        </w:rPr>
        <w:t xml:space="preserve">    </w:t>
      </w:r>
      <w:r>
        <w:rPr>
          <w:rStyle w:val="KeywordTok"/>
        </w:rPr>
        <w:t xml:space="preserve">-</w:t>
      </w:r>
      <w:r>
        <w:rPr>
          <w:rStyle w:val="AttributeTok"/>
        </w:rPr>
        <w:t xml:space="preserve"> mvn test</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when</w:t>
      </w:r>
      <w:r>
        <w:rPr>
          <w:rStyle w:val="KeywordTok"/>
        </w:rPr>
        <w:t xml:space="preserve">:</w:t>
      </w:r>
      <w:r>
        <w:rPr>
          <w:rStyle w:val="AttributeTok"/>
        </w:rPr>
        <w:t xml:space="preserve"> always</w:t>
      </w:r>
      <w:r>
        <w:rPr>
          <w:rStyle w:val="CommentTok"/>
        </w:rPr>
        <w:t xml:space="preserve"> # Always publish results, even on test failure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junit</w:t>
      </w:r>
      <w:r>
        <w:rPr>
          <w:rStyle w:val="KeywordTok"/>
        </w:rPr>
        <w:t xml:space="preserve">:</w:t>
      </w:r>
      <w:r>
        <w:rPr>
          <w:rStyle w:val="AttributeTok"/>
        </w:rPr>
        <w:t xml:space="preserve"> target/surefire-reports/TEST-*.xml</w:t>
      </w:r>
      <w:r>
        <w:rPr>
          <w:rStyle w:val="CommentTok"/>
        </w:rPr>
        <w:t xml:space="preserve"> # Direct GitLab to parse JUnit results for visibility</w:t>
      </w:r>
      <w:r>
        <w:br/>
      </w:r>
      <w:r>
        <w:br/>
      </w:r>
      <w:r>
        <w:rPr>
          <w:rStyle w:val="CommentTok"/>
        </w:rPr>
        <w:t xml:space="preserve"># 3. </w:t>
      </w:r>
      <w:r>
        <w:rPr>
          <w:rStyle w:val="AlertTok"/>
        </w:rPr>
        <w:t xml:space="preserve">SECURITY</w:t>
      </w:r>
      <w:r>
        <w:rPr>
          <w:rStyle w:val="CommentTok"/>
        </w:rPr>
        <w:t xml:space="preserve"> STAGE (SHIFT LEFT): Block pushes containing CVEs or coding anti-patterns</w:t>
      </w:r>
      <w:r>
        <w:br/>
      </w:r>
      <w:r>
        <w:rPr>
          <w:rStyle w:val="FunctionTok"/>
        </w:rPr>
        <w:t xml:space="preserve">vulnerability_dependency_scan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w:t>
      </w:r>
      <w:r>
        <w:br/>
      </w:r>
      <w:r>
        <w:rPr>
          <w:rStyle w:val="AttributeTok"/>
        </w:rPr>
        <w:t xml:space="preserve">  </w:t>
      </w:r>
      <w:r>
        <w:rPr>
          <w:rStyle w:val="FunctionTok"/>
        </w:rPr>
        <w:t xml:space="preserve">image</w:t>
      </w:r>
      <w:r>
        <w:rPr>
          <w:rStyle w:val="KeywordTok"/>
        </w:rPr>
        <w:t xml:space="preserve">:</w:t>
      </w:r>
      <w:r>
        <w:rPr>
          <w:rStyle w:val="AttributeTok"/>
        </w:rPr>
        <w:t xml:space="preserve"> $TRIVY_IMAGE</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echo "Scanning application dependencies for known CVEs..."</w:t>
      </w:r>
      <w:r>
        <w:br/>
      </w:r>
      <w:r>
        <w:rPr>
          <w:rStyle w:val="CommentTok"/>
        </w:rPr>
        <w:t xml:space="preserve">    # Scan the project filesystem, blocking critical CVEs with exit code 1</w:t>
      </w:r>
      <w:r>
        <w:br/>
      </w:r>
      <w:r>
        <w:rPr>
          <w:rStyle w:val="AttributeTok"/>
        </w:rPr>
        <w:t xml:space="preserve">    </w:t>
      </w:r>
      <w:r>
        <w:rPr>
          <w:rStyle w:val="KeywordTok"/>
        </w:rPr>
        <w:t xml:space="preserve">-</w:t>
      </w:r>
      <w:r>
        <w:rPr>
          <w:rStyle w:val="AttributeTok"/>
        </w:rPr>
        <w:t xml:space="preserve"> trivy fs --exit-code 1 --severity CRITICAL .</w:t>
      </w:r>
      <w:r>
        <w:br/>
      </w:r>
      <w:r>
        <w:br/>
      </w:r>
      <w:r>
        <w:rPr>
          <w:rStyle w:val="CommentTok"/>
        </w:rPr>
        <w:t xml:space="preserve"># 4. PACKAGE STAGE: Containerize the application binary into an immutable image</w:t>
      </w:r>
      <w:r>
        <w:br/>
      </w:r>
      <w:r>
        <w:rPr>
          <w:rStyle w:val="FunctionTok"/>
        </w:rPr>
        <w:t xml:space="preserve">publish_docker_image</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package</w:t>
      </w:r>
      <w:r>
        <w:br/>
      </w:r>
      <w:r>
        <w:rPr>
          <w:rStyle w:val="AttributeTok"/>
        </w:rPr>
        <w:t xml:space="preserve">  </w:t>
      </w:r>
      <w:r>
        <w:rPr>
          <w:rStyle w:val="FunctionTok"/>
        </w:rPr>
        <w:t xml:space="preserve">image</w:t>
      </w:r>
      <w:r>
        <w:rPr>
          <w:rStyle w:val="KeywordTok"/>
        </w:rPr>
        <w:t xml:space="preserve">:</w:t>
      </w:r>
      <w:r>
        <w:rPr>
          <w:rStyle w:val="AttributeTok"/>
        </w:rPr>
        <w:t xml:space="preserve"> docker:24.0.5</w:t>
      </w:r>
      <w:r>
        <w:rPr>
          <w:rStyle w:val="CommentTok"/>
        </w:rPr>
        <w:t xml:space="preserve"> # Use a Docker-in-Docker capable image</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docker:24.0.5-dind</w:t>
      </w:r>
      <w:r>
        <w:rPr>
          <w:rStyle w:val="CommentTok"/>
        </w:rPr>
        <w:t xml:space="preserve"> # Direct GitLab CI to provide a sidecar Docker daemon</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echo "Containerizing the application binary and pushing immutable image..."</w:t>
      </w:r>
      <w:r>
        <w:br/>
      </w:r>
      <w:r>
        <w:rPr>
          <w:rStyle w:val="AttributeTok"/>
        </w:rPr>
        <w:t xml:space="preserve">    </w:t>
      </w:r>
      <w:r>
        <w:rPr>
          <w:rStyle w:val="KeywordTok"/>
        </w:rPr>
        <w:t xml:space="preserve">-</w:t>
      </w:r>
      <w:r>
        <w:rPr>
          <w:rStyle w:val="AttributeTok"/>
        </w:rPr>
        <w:t xml:space="preserve"> docker login -u "$REGISTRY_USER" -p "$REGISTRY_PASSWORD" $DOCKER_REGISTRY</w:t>
      </w:r>
      <w:r>
        <w:br/>
      </w:r>
      <w:r>
        <w:rPr>
          <w:rStyle w:val="AttributeTok"/>
        </w:rPr>
        <w:t xml:space="preserve">    </w:t>
      </w:r>
      <w:r>
        <w:rPr>
          <w:rStyle w:val="KeywordTok"/>
        </w:rPr>
        <w:t xml:space="preserve">-</w:t>
      </w:r>
      <w:r>
        <w:rPr>
          <w:rStyle w:val="AttributeTok"/>
        </w:rPr>
        <w:t xml:space="preserve"> docker build -t "$IMAGE_NAME:$CI_COMMIT_SHORT_SHA" .</w:t>
      </w:r>
      <w:r>
        <w:rPr>
          <w:rStyle w:val="CommentTok"/>
        </w:rPr>
        <w:t xml:space="preserve"> # Tag with the unique commit SHA</w:t>
      </w:r>
      <w:r>
        <w:br/>
      </w:r>
      <w:r>
        <w:rPr>
          <w:rStyle w:val="AttributeTok"/>
        </w:rPr>
        <w:t xml:space="preserve">    </w:t>
      </w:r>
      <w:r>
        <w:rPr>
          <w:rStyle w:val="KeywordTok"/>
        </w:rPr>
        <w:t xml:space="preserve">-</w:t>
      </w:r>
      <w:r>
        <w:rPr>
          <w:rStyle w:val="AttributeTok"/>
        </w:rPr>
        <w:t xml:space="preserve"> docker push "$IMAGE_NAME:$CI_COMMIT_SHORT_SHA"</w:t>
      </w:r>
      <w:r>
        <w:br/>
      </w:r>
      <w:r>
        <w:rPr>
          <w:rStyle w:val="CommentTok"/>
        </w:rPr>
        <w:t xml:space="preserve">  # Optional: Apply specific triggers (branch rules)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w:t>
      </w:r>
      <w:r>
        <w:rPr>
          <w:rStyle w:val="StringTok"/>
        </w:rPr>
        <w:t xml:space="preserve">'$CI_COMMIT_BRANCH == "main"'</w:t>
      </w:r>
      <w:r>
        <w:rPr>
          <w:rStyle w:val="CommentTok"/>
        </w:rPr>
        <w:t xml:space="preserve"> # Only run packaging on the main branch</w:t>
      </w:r>
    </w:p>
    <w:bookmarkEnd w:id="1154"/>
    <w:bookmarkStart w:id="1155" w:name="X76bdb3cfdbc3a3f19569ffcec26a6a883ea94a1"/>
    <w:p>
      <w:pPr>
        <w:pStyle w:val="Heading3"/>
      </w:pPr>
      <w:r>
        <w:t xml:space="preserve">Step 3: Formatting, Validation, and Execution</w:t>
      </w:r>
    </w:p>
    <w:p>
      <w:pPr>
        <w:pStyle w:val="FirstParagraph"/>
      </w:pPr>
      <w:r>
        <w:t xml:space="preserve">The pipeline automation engineer must validate their work before committing.</w:t>
      </w:r>
    </w:p>
    <w:p>
      <w:pPr>
        <w:pStyle w:val="SourceCode"/>
      </w:pPr>
      <w:r>
        <w:rPr>
          <w:rStyle w:val="CommentTok"/>
        </w:rPr>
        <w:t xml:space="preserve"># 1. Format the file using a YAML linter (best practice)</w:t>
      </w:r>
      <w:r>
        <w:br/>
      </w:r>
      <w:r>
        <w:rPr>
          <w:rStyle w:val="ExtensionTok"/>
        </w:rPr>
        <w:t xml:space="preserve">yamllint</w:t>
      </w:r>
      <w:r>
        <w:rPr>
          <w:rStyle w:val="NormalTok"/>
        </w:rPr>
        <w:t xml:space="preserve"> .gitlab-ci.yml</w:t>
      </w:r>
      <w:r>
        <w:br/>
      </w:r>
      <w:r>
        <w:br/>
      </w:r>
      <w:r>
        <w:rPr>
          <w:rStyle w:val="CommentTok"/>
        </w:rPr>
        <w:t xml:space="preserve"># 2. Use the GitLab CI Lint API (if available via CLI)</w:t>
      </w:r>
      <w:r>
        <w:br/>
      </w:r>
      <w:r>
        <w:rPr>
          <w:rStyle w:val="CommentTok"/>
        </w:rPr>
        <w:t xml:space="preserve"># glab ci lint # Assuming glab CLI is installed</w:t>
      </w:r>
      <w:r>
        <w:br/>
      </w:r>
      <w:r>
        <w:br/>
      </w:r>
      <w:r>
        <w:rPr>
          <w:rStyle w:val="CommentTok"/>
        </w:rPr>
        <w:t xml:space="preserve"># 3. Commit and push the verified configuration to trigger execution</w:t>
      </w:r>
      <w:r>
        <w:br/>
      </w:r>
      <w:r>
        <w:rPr>
          <w:rStyle w:val="FunctionTok"/>
        </w:rPr>
        <w:t xml:space="preserve">git</w:t>
      </w:r>
      <w:r>
        <w:rPr>
          <w:rStyle w:val="NormalTok"/>
        </w:rPr>
        <w:t xml:space="preserve"> add .gitlab-ci.yml</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"CHORE-101: Define Java multi-stage enterprise CI pipeline with security gates"</w:t>
      </w:r>
      <w:r>
        <w:br/>
      </w:r>
      <w:r>
        <w:rPr>
          <w:rStyle w:val="FunctionTok"/>
        </w:rPr>
        <w:t xml:space="preserve">git</w:t>
      </w:r>
      <w:r>
        <w:rPr>
          <w:rStyle w:val="NormalTok"/>
        </w:rPr>
        <w:t xml:space="preserve"> push</w:t>
      </w:r>
    </w:p>
    <w:bookmarkEnd w:id="1155"/>
    <w:bookmarkStart w:id="1156" w:name="step-4-verification"/>
    <w:p>
      <w:pPr>
        <w:pStyle w:val="Heading3"/>
      </w:pPr>
      <w:r>
        <w:t xml:space="preserve">Step 4: Verification</w:t>
      </w:r>
    </w:p>
    <w:p>
      <w:pPr>
        <w:pStyle w:val="FirstParagraph"/>
      </w:pPr>
      <w:r>
        <w:t xml:space="preserve">Go to the GitLab project sidebar -&gt;</w:t>
      </w:r>
      <w:r>
        <w:t xml:space="preserve"> </w:t>
      </w:r>
      <w:r>
        <w:rPr>
          <w:b/>
          <w:bCs/>
        </w:rPr>
        <w:t xml:space="preserve">CI/CD</w:t>
      </w:r>
      <w:r>
        <w:t xml:space="preserve"> </w:t>
      </w:r>
      <w:r>
        <w:t xml:space="preserve">-&gt;</w:t>
      </w:r>
      <w:r>
        <w:t xml:space="preserve"> </w:t>
      </w:r>
      <w:r>
        <w:rPr>
          <w:b/>
          <w:bCs/>
        </w:rPr>
        <w:t xml:space="preserve">Pipelines</w:t>
      </w:r>
      <w:r>
        <w:t xml:space="preserve"> </w:t>
      </w:r>
      <w:r>
        <w:t xml:space="preserve">and examine the execution graph. Ensure:</w:t>
      </w:r>
    </w:p>
    <w:p>
      <w:pPr>
        <w:numPr>
          <w:ilvl w:val="0"/>
          <w:numId w:val="1292"/>
        </w:numPr>
      </w:pPr>
      <w:r>
        <w:t xml:space="preserve">The</w:t>
      </w:r>
      <w:r>
        <w:t xml:space="preserve"> </w:t>
      </w:r>
      <w:r>
        <w:rPr>
          <w:rStyle w:val="VerbatimChar"/>
        </w:rPr>
        <w:t xml:space="preserve">security</w:t>
      </w:r>
      <w:r>
        <w:t xml:space="preserve"> </w:t>
      </w:r>
      <w:r>
        <w:t xml:space="preserve">stage successfully executed and blocked critical dependencies.</w:t>
      </w:r>
    </w:p>
    <w:p>
      <w:pPr>
        <w:numPr>
          <w:ilvl w:val="0"/>
          <w:numId w:val="1292"/>
        </w:numPr>
      </w:pPr>
      <w:r>
        <w:t xml:space="preserve">The</w:t>
      </w:r>
      <w:r>
        <w:t xml:space="preserve"> </w:t>
      </w:r>
      <w:r>
        <w:rPr>
          <w:rStyle w:val="VerbatimChar"/>
        </w:rPr>
        <w:t xml:space="preserve">package</w:t>
      </w:r>
      <w:r>
        <w:t xml:space="preserve"> </w:t>
      </w:r>
      <w:r>
        <w:t xml:space="preserve">stage executed and pushed an image (check your registry).</w:t>
      </w:r>
    </w:p>
    <w:p>
      <w:pPr>
        <w:numPr>
          <w:ilvl w:val="0"/>
          <w:numId w:val="1292"/>
        </w:numPr>
      </w:pPr>
      <w:r>
        <w:t xml:space="preserve">The intermediate artifact (</w:t>
      </w:r>
      <w:r>
        <w:rPr>
          <w:rStyle w:val="VerbatimChar"/>
        </w:rPr>
        <w:t xml:space="preserve">target/my-app.jar</w:t>
      </w:r>
      <w:r>
        <w:t xml:space="preserve">) was available for packaging.</w:t>
      </w:r>
    </w:p>
    <w:bookmarkEnd w:id="1156"/>
    <w:bookmarkEnd w:id="1157"/>
    <w:bookmarkStart w:id="1158" w:name="Xcf1f79e8cefe9464ad003e9ca5749242c6ecca2"/>
    <w:p>
      <w:pPr>
        <w:pStyle w:val="Heading2"/>
      </w:pPr>
      <w:r>
        <w:t xml:space="preserve">Self-Assessment &amp; Exam Practice Questions</w:t>
      </w:r>
    </w:p>
    <w:p>
      <w:pPr>
        <w:pStyle w:val="FirstParagraph"/>
      </w:pPr>
      <w:r>
        <w:rPr>
          <w:b/>
          <w:bCs/>
        </w:rPr>
        <w:t xml:space="preserve">Question 1:</w:t>
      </w:r>
      <w:r>
        <w:t xml:space="preserve"> </w:t>
      </w:r>
      <w:r>
        <w:t xml:space="preserve">An enterprise pipeline is taking 25 minutes to complete because it downloads 400MB of Maven Java dependencies on every run. Which component of the CI configuration must be utilized to accelerate subsequent pipeline execution?</w:t>
      </w:r>
    </w:p>
    <w:p>
      <w:pPr>
        <w:numPr>
          <w:ilvl w:val="0"/>
          <w:numId w:val="1293"/>
        </w:numPr>
      </w:pPr>
      <w:r>
        <w:t xml:space="preserve">Artifacts</w:t>
      </w:r>
    </w:p>
    <w:p>
      <w:pPr>
        <w:numPr>
          <w:ilvl w:val="0"/>
          <w:numId w:val="1293"/>
        </w:numPr>
      </w:pPr>
      <w:r>
        <w:t xml:space="preserve">Cache</w:t>
      </w:r>
    </w:p>
    <w:p>
      <w:pPr>
        <w:numPr>
          <w:ilvl w:val="0"/>
          <w:numId w:val="1293"/>
        </w:numPr>
      </w:pPr>
      <w:r>
        <w:t xml:space="preserve">Scripted Pipeline syntax</w:t>
      </w:r>
    </w:p>
    <w:p>
      <w:pPr>
        <w:numPr>
          <w:ilvl w:val="0"/>
          <w:numId w:val="1293"/>
        </w:numPr>
      </w:pPr>
      <w:r>
        <w:t xml:space="preserve">Static runners</w:t>
      </w:r>
    </w:p>
    <w:p>
      <w:pPr>
        <w:pStyle w:val="FirstParagraph"/>
      </w:pPr>
      <w:r>
        <w:rPr>
          <w:b/>
          <w:bCs/>
        </w:rPr>
        <w:t xml:space="preserve">Answer:</w:t>
      </w:r>
      <w:r>
        <w:t xml:space="preserve"> </w:t>
      </w:r>
      <w:r>
        <w:rPr>
          <w:b/>
          <w:bCs/>
        </w:rPr>
        <w:t xml:space="preserve">B</w:t>
      </w:r>
    </w:p>
    <w:p>
      <w:pPr>
        <w:pStyle w:val="BodyText"/>
      </w:pPr>
      <w:r>
        <w:rPr>
          <w:i/>
          <w:iCs/>
        </w:rPr>
        <w:t xml:space="preserve">Explanation:</w:t>
      </w:r>
      <w:r>
        <w:t xml:space="preserve"> </w:t>
      </w:r>
      <w:r>
        <w:rPr>
          <w:b/>
          <w:bCs/>
        </w:rPr>
        <w:t xml:space="preserve">Cache</w:t>
      </w:r>
      <w:r>
        <w:t xml:space="preserve"> </w:t>
      </w:r>
      <w:r>
        <w:t xml:space="preserve">is used specifically to store downloaded external dependencies (like Maven repositories or</w:t>
      </w:r>
      <w:r>
        <w:t xml:space="preserve"> </w:t>
      </w:r>
      <w:r>
        <w:rPr>
          <w:rStyle w:val="VerbatimChar"/>
        </w:rPr>
        <w:t xml:space="preserve">node_modules</w:t>
      </w:r>
      <w:r>
        <w:t xml:space="preserve">) between pipeline runs, accelerating execution by avoiding duplicate downloads.</w:t>
      </w:r>
    </w:p>
    <w:p>
      <w:pPr>
        <w:pStyle w:val="BodyText"/>
      </w:pPr>
      <w:r>
        <w:rPr>
          <w:b/>
          <w:bCs/>
        </w:rPr>
        <w:t xml:space="preserve">Question 2:</w:t>
      </w:r>
      <w:r>
        <w:t xml:space="preserve"> </w:t>
      </w:r>
      <w:r>
        <w:t xml:space="preserve">When migrating from a scripted Jenkins pipeline to a declarative Jenkinsfile, which block becomes the primary container for all major functional phases (such as Build, Test, and Package)?</w:t>
      </w:r>
    </w:p>
    <w:p>
      <w:pPr>
        <w:numPr>
          <w:ilvl w:val="0"/>
          <w:numId w:val="1294"/>
        </w:numPr>
      </w:pPr>
      <w:r>
        <w:rPr>
          <w:rStyle w:val="VerbatimChar"/>
        </w:rPr>
        <w:t xml:space="preserve">pipeline</w:t>
      </w:r>
    </w:p>
    <w:p>
      <w:pPr>
        <w:numPr>
          <w:ilvl w:val="0"/>
          <w:numId w:val="1294"/>
        </w:numPr>
      </w:pPr>
      <w:r>
        <w:rPr>
          <w:rStyle w:val="VerbatimChar"/>
        </w:rPr>
        <w:t xml:space="preserve">agent</w:t>
      </w:r>
    </w:p>
    <w:p>
      <w:pPr>
        <w:numPr>
          <w:ilvl w:val="0"/>
          <w:numId w:val="1294"/>
        </w:numPr>
      </w:pPr>
      <w:r>
        <w:rPr>
          <w:rStyle w:val="VerbatimChar"/>
        </w:rPr>
        <w:t xml:space="preserve">stages</w:t>
      </w:r>
    </w:p>
    <w:p>
      <w:pPr>
        <w:numPr>
          <w:ilvl w:val="0"/>
          <w:numId w:val="1294"/>
        </w:numPr>
      </w:pPr>
      <w:r>
        <w:rPr>
          <w:rStyle w:val="VerbatimChar"/>
        </w:rPr>
        <w:t xml:space="preserve">steps</w:t>
      </w:r>
    </w:p>
    <w:p>
      <w:pPr>
        <w:pStyle w:val="FirstParagraph"/>
      </w:pPr>
      <w:r>
        <w:rPr>
          <w:b/>
          <w:bCs/>
        </w:rPr>
        <w:t xml:space="preserve">Answer:</w:t>
      </w:r>
      <w:r>
        <w:t xml:space="preserve"> </w:t>
      </w:r>
      <w:r>
        <w:rPr>
          <w:b/>
          <w:bCs/>
        </w:rPr>
        <w:t xml:space="preserve">C</w:t>
      </w:r>
      <w:r>
        <w:t xml:space="preserve"> </w:t>
      </w:r>
      <w:r>
        <w:rPr>
          <w:i/>
          <w:iCs/>
        </w:rPr>
        <w:t xml:space="preserve">Explanation:</w:t>
      </w:r>
      <w:r>
        <w:t xml:space="preserve"> </w:t>
      </w:r>
      <w:r>
        <w:t xml:space="preserve">The</w:t>
      </w:r>
      <w:r>
        <w:t xml:space="preserve"> </w:t>
      </w:r>
      <w:r>
        <w:rPr>
          <w:rStyle w:val="VerbatimChar"/>
          <w:b/>
          <w:bCs/>
        </w:rPr>
        <w:t xml:space="preserve">stages</w:t>
      </w:r>
      <w:r>
        <w:t xml:space="preserve"> </w:t>
      </w:r>
      <w:r>
        <w:t xml:space="preserve">block defines the sequential and parallel functional phases (or quality gates) of the declarative pipeline, separating logic like building, testing, security, and packaging.</w:t>
      </w:r>
    </w:p>
    <w:p>
      <w:pPr>
        <w:pStyle w:val="BodyText"/>
      </w:pPr>
      <w:r>
        <w:rPr>
          <w:b/>
          <w:bCs/>
        </w:rPr>
        <w:t xml:space="preserve">Question 3:</w:t>
      </w:r>
      <w:r>
        <w:t xml:space="preserve"> </w:t>
      </w:r>
      <w:r>
        <w:t xml:space="preserve">Which specific trigger mechanic is a best practice for a CD workflow, ensuring that full artifact publication and deployment to production only occur when a stable semantic version tag is pushed?</w:t>
      </w:r>
    </w:p>
    <w:p>
      <w:pPr>
        <w:numPr>
          <w:ilvl w:val="0"/>
          <w:numId w:val="1295"/>
        </w:numPr>
      </w:pPr>
      <w:r>
        <w:t xml:space="preserve">Commit Triggers</w:t>
      </w:r>
    </w:p>
    <w:p>
      <w:pPr>
        <w:numPr>
          <w:ilvl w:val="0"/>
          <w:numId w:val="1295"/>
        </w:numPr>
      </w:pPr>
      <w:r>
        <w:t xml:space="preserve">Scheduled Triggers</w:t>
      </w:r>
    </w:p>
    <w:p>
      <w:pPr>
        <w:numPr>
          <w:ilvl w:val="0"/>
          <w:numId w:val="1295"/>
        </w:numPr>
      </w:pPr>
      <w:r>
        <w:t xml:space="preserve">Parameterization</w:t>
      </w:r>
    </w:p>
    <w:p>
      <w:pPr>
        <w:numPr>
          <w:ilvl w:val="0"/>
          <w:numId w:val="1295"/>
        </w:numPr>
      </w:pPr>
      <w:r>
        <w:t xml:space="preserve">Tag Triggers</w:t>
      </w:r>
    </w:p>
    <w:p>
      <w:pPr>
        <w:pStyle w:val="FirstParagraph"/>
      </w:pPr>
      <w:r>
        <w:rPr>
          <w:b/>
          <w:bCs/>
        </w:rPr>
        <w:t xml:space="preserve">Answer:</w:t>
      </w:r>
      <w:r>
        <w:t xml:space="preserve"> </w:t>
      </w:r>
      <w:r>
        <w:rPr>
          <w:b/>
          <w:bCs/>
        </w:rPr>
        <w:t xml:space="preserve">D</w:t>
      </w:r>
    </w:p>
    <w:p>
      <w:pPr>
        <w:pStyle w:val="BodyText"/>
      </w:pPr>
      <w:r>
        <w:rPr>
          <w:i/>
          <w:iCs/>
        </w:rPr>
        <w:t xml:space="preserve">Explanation:</w:t>
      </w:r>
      <w:r>
        <w:t xml:space="preserve"> </w:t>
      </w:r>
      <w:r>
        <w:rPr>
          <w:b/>
          <w:bCs/>
        </w:rPr>
        <w:t xml:space="preserve">Tag Triggers</w:t>
      </w:r>
      <w:r>
        <w:t xml:space="preserve"> </w:t>
      </w:r>
      <w:r>
        <w:t xml:space="preserve">allow the CD logic to be decoupled from every commit, ensuring that full release automation is only initiated upon explicit semantic version tagging (e.g.,</w:t>
      </w:r>
      <w:r>
        <w:t xml:space="preserve"> </w:t>
      </w:r>
      <w:r>
        <w:rPr>
          <w:rStyle w:val="VerbatimChar"/>
        </w:rPr>
        <w:t xml:space="preserve">v1.2.0</w:t>
      </w:r>
      <w:r>
        <w:t xml:space="preserve">).</w:t>
      </w:r>
    </w:p>
    <w:bookmarkEnd w:id="1158"/>
    <w:bookmarkEnd w:id="1159"/>
    <w:bookmarkStart w:id="1200" w:name="Xef387e91f6c2444b9f54f60a78c6f95ca11b41d"/>
    <w:p>
      <w:pPr>
        <w:pStyle w:val="Heading1"/>
      </w:pPr>
      <w:r>
        <w:t xml:space="preserve">Chapter 1: Cloud-Native Architecture Patterns</w:t>
      </w:r>
    </w:p>
    <w:p>
      <w:pPr>
        <w:pStyle w:val="FirstParagraph"/>
      </w:pPr>
      <w:r>
        <w:t xml:space="preserve">This chapter covers foundational cloud-native architectural patterns for the</w:t>
      </w:r>
      <w:r>
        <w:t xml:space="preserve"> </w:t>
      </w:r>
      <w:r>
        <w:rPr>
          <w:b/>
          <w:bCs/>
        </w:rPr>
        <w:t xml:space="preserve">DevOps Tools Engineer (LPI 701-200)</w:t>
      </w:r>
      <w:r>
        <w:t xml:space="preserve"> </w:t>
      </w:r>
      <w:r>
        <w:t xml:space="preserve">certification. It provides enterprise-grade architectural analysis, hands-on configuration examples, protocol comparisons, and reliability patterns.</w:t>
      </w:r>
    </w:p>
    <w:bookmarkStart w:id="1167" w:name="X4a5e31bfff8b846b82311781ef281db25db905d"/>
    <w:p>
      <w:pPr>
        <w:pStyle w:val="Heading2"/>
      </w:pPr>
      <w:r>
        <w:t xml:space="preserve">1.1 Monolithic vs. Microservices vs. Serverless Paradigms</w:t>
      </w:r>
    </w:p>
    <w:p>
      <w:pPr>
        <w:pStyle w:val="FirstParagraph"/>
      </w:pPr>
      <w:r>
        <w:t xml:space="preserve">Selecting an application architecture requires evaluating operational complexity, deployment velocity, fault isolation, and resource consumption. Enterprise environments often transition from monolithic codebases to microservices or serverless architectures to increase velocity and scalability.</w:t>
      </w:r>
    </w:p>
    <w:p>
      <w:pPr>
        <w:pStyle w:val="CaptionedFigure"/>
      </w:pPr>
      <w:r>
        <w:drawing>
          <wp:inline>
            <wp:extent cx="3131590" cy="1709530"/>
            <wp:effectExtent b="0" l="0" r="0" t="0"/>
            <wp:docPr descr="Architectural Evolution Paradigms" title="" id="1161" name="Picture"/>
            <a:graphic>
              <a:graphicData uri="http://schemas.openxmlformats.org/drawingml/2006/picture">
                <pic:pic>
                  <pic:nvPicPr>
                    <pic:cNvPr descr="./assets/images/chapter1/1-1-Architectural-Evolution-Paradigms.png" id="1162" name="Picture"/>
                    <pic:cNvPicPr>
                      <a:picLocks noChangeArrowheads="1" noChangeAspect="1"/>
                    </pic:cNvPicPr>
                  </pic:nvPicPr>
                  <pic:blipFill>
                    <a:blip r:embed="rId1160"/>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Architectural Evolution Paradigms</w:t>
      </w:r>
    </w:p>
    <w:bookmarkStart w:id="1166" w:name="paradigm-comparison-matrix"/>
    <w:p>
      <w:pPr>
        <w:pStyle w:val="Heading3"/>
      </w:pPr>
      <w:r>
        <w:t xml:space="preserve">Paradigm Comparison Matrix</w:t>
      </w:r>
    </w:p>
    <w:p>
      <w:pPr>
        <w:pStyle w:val="CaptionedFigure"/>
      </w:pPr>
      <w:r>
        <w:drawing>
          <wp:inline>
            <wp:extent cx="3131590" cy="1709530"/>
            <wp:effectExtent b="0" l="0" r="0" t="0"/>
            <wp:docPr descr="Architectural Paradigms Matrix" title="" id="1164" name="Picture"/>
            <a:graphic>
              <a:graphicData uri="http://schemas.openxmlformats.org/drawingml/2006/picture">
                <pic:pic>
                  <pic:nvPicPr>
                    <pic:cNvPr descr="./assets/images/chapter1/1-1-Architectural-Paradigms-Matrix.png" id="1165" name="Picture"/>
                    <pic:cNvPicPr>
                      <a:picLocks noChangeArrowheads="1" noChangeAspect="1"/>
                    </pic:cNvPicPr>
                  </pic:nvPicPr>
                  <pic:blipFill>
                    <a:blip r:embed="rId1163"/>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Architectural Paradigms Matrix</w:t>
      </w:r>
    </w:p>
    <w:bookmarkEnd w:id="1166"/>
    <w:bookmarkEnd w:id="1167"/>
    <w:bookmarkStart w:id="1173" w:name="X56a575c5b9ab69c92c80768f5b7e0293b47890d"/>
    <w:p>
      <w:pPr>
        <w:pStyle w:val="Heading2"/>
      </w:pPr>
      <w:r>
        <w:t xml:space="preserve">1.2 API-First Architectures: RESTful APIs, gRPC, and GraphQL</w:t>
      </w:r>
    </w:p>
    <w:p>
      <w:pPr>
        <w:pStyle w:val="FirstParagraph"/>
      </w:pPr>
      <w:r>
        <w:t xml:space="preserve">API-First architecture establishes contract-driven interfaces before implementation begins. This ensures seamless cross-team integration and contract testing.</w:t>
      </w:r>
    </w:p>
    <w:bookmarkStart w:id="1172" w:name="protocol-analysis-and-configuration"/>
    <w:p>
      <w:pPr>
        <w:pStyle w:val="Heading3"/>
      </w:pPr>
      <w:r>
        <w:t xml:space="preserve">Protocol Analysis and Configuration</w:t>
      </w:r>
    </w:p>
    <w:p>
      <w:pPr>
        <w:numPr>
          <w:ilvl w:val="0"/>
          <w:numId w:val="1296"/>
        </w:numPr>
      </w:pPr>
      <w:r>
        <w:rPr>
          <w:b/>
          <w:bCs/>
        </w:rPr>
        <w:t xml:space="preserve">REST (OpenAPI/Swagger):</w:t>
      </w:r>
      <w:r>
        <w:t xml:space="preserve"> </w:t>
      </w:r>
      <w:r>
        <w:t xml:space="preserve">Standardized over HTTP/1.1 or HTTP/2 using JSON payloads and standard HTTP methods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w:t>
      </w:r>
    </w:p>
    <w:p>
      <w:pPr>
        <w:numPr>
          <w:ilvl w:val="0"/>
          <w:numId w:val="1296"/>
        </w:numPr>
      </w:pPr>
      <w:r>
        <w:rPr>
          <w:b/>
          <w:bCs/>
        </w:rPr>
        <w:t xml:space="preserve">gRPC (Protocol Buffers):</w:t>
      </w:r>
      <w:r>
        <w:t xml:space="preserve"> </w:t>
      </w:r>
      <w:r>
        <w:t xml:space="preserve">High-performance, low-latency framework using HTTP/2 transport and binary protocol buffers for schema definitions and multiplexing.</w:t>
      </w:r>
    </w:p>
    <w:p>
      <w:pPr>
        <w:numPr>
          <w:ilvl w:val="0"/>
          <w:numId w:val="1296"/>
        </w:numPr>
      </w:pPr>
      <w:r>
        <w:rPr>
          <w:b/>
          <w:bCs/>
        </w:rPr>
        <w:t xml:space="preserve">GraphQL:</w:t>
      </w:r>
      <w:r>
        <w:t xml:space="preserve"> </w:t>
      </w:r>
      <w:r>
        <w:t xml:space="preserve">Query language for APIs enabling clients to request exactly the payload fields required, eliminating over-fetching and under-fetching.</w:t>
      </w:r>
    </w:p>
    <w:bookmarkStart w:id="1171" w:name="X6e3d1ab630f0cac6052c79e5f1b1935996598dc"/>
    <w:p>
      <w:pPr>
        <w:pStyle w:val="Heading4"/>
      </w:pPr>
      <w:r>
        <w:t xml:space="preserve">Protocol Buffers Interface Definition (</w:t>
      </w:r>
      <w:r>
        <w:rPr>
          <w:rStyle w:val="VerbatimChar"/>
        </w:rPr>
        <w:t xml:space="preserve">user_service.proto</w:t>
      </w:r>
      <w:r>
        <w:t xml:space="preserve">)</w:t>
      </w:r>
    </w:p>
    <w:p>
      <w:pPr>
        <w:pStyle w:val="SourceCode"/>
      </w:pPr>
      <w:r>
        <w:rPr>
          <w:rStyle w:val="NormalTok"/>
        </w:rPr>
        <w:t xml:space="preserve">syntax = </w:t>
      </w:r>
      <w:r>
        <w:rPr>
          <w:rStyle w:val="StringTok"/>
        </w:rPr>
        <w:t xml:space="preserve">"proto3"</w:t>
      </w:r>
      <w:r>
        <w:rPr>
          <w:rStyle w:val="NormalTok"/>
        </w:rPr>
        <w:t xml:space="preserve">;</w:t>
      </w:r>
      <w:r>
        <w:br/>
      </w:r>
      <w:r>
        <w:br/>
      </w:r>
      <w:r>
        <w:rPr>
          <w:rStyle w:val="KeywordTok"/>
        </w:rPr>
        <w:t xml:space="preserve">package</w:t>
      </w:r>
      <w:r>
        <w:rPr>
          <w:rStyle w:val="NormalTok"/>
        </w:rPr>
        <w:t xml:space="preserve"> enterprise.users.v1;</w:t>
      </w:r>
      <w:r>
        <w:br/>
      </w:r>
      <w:r>
        <w:br/>
      </w:r>
      <w:r>
        <w:rPr>
          <w:rStyle w:val="KeywordTok"/>
        </w:rPr>
        <w:t xml:space="preserve">option</w:t>
      </w:r>
      <w:r>
        <w:rPr>
          <w:rStyle w:val="NormalTok"/>
        </w:rPr>
        <w:t xml:space="preserve"> go_package = </w:t>
      </w:r>
      <w:r>
        <w:rPr>
          <w:rStyle w:val="StringTok"/>
        </w:rPr>
        <w:t xml:space="preserve">"github.com/enterprise/pkg/api/v1/userv1"</w:t>
      </w:r>
      <w:r>
        <w:rPr>
          <w:rStyle w:val="NormalTok"/>
        </w:rPr>
        <w:t xml:space="preserve">;</w:t>
      </w:r>
      <w:r>
        <w:br/>
      </w:r>
      <w:r>
        <w:br/>
      </w:r>
      <w:r>
        <w:rPr>
          <w:rStyle w:val="CommentTok"/>
        </w:rPr>
        <w:t xml:space="preserve">// UserManagement service provides user lifecycle operations.</w:t>
      </w:r>
      <w:r>
        <w:br/>
      </w:r>
      <w:r>
        <w:rPr>
          <w:rStyle w:val="NormalTok"/>
        </w:rPr>
        <w:t xml:space="preserve">service UserManagement {</w:t>
      </w:r>
      <w:r>
        <w:br/>
      </w:r>
      <w:r>
        <w:rPr>
          <w:rStyle w:val="NormalTok"/>
        </w:rPr>
        <w:t xml:space="preserve">  rpc GetUserByID (GetUserRequest) returns (UserResponse);</w:t>
      </w:r>
      <w:r>
        <w:br/>
      </w:r>
      <w:r>
        <w:rPr>
          <w:rStyle w:val="NormalTok"/>
        </w:rPr>
        <w:t xml:space="preserve">  rpc StreamUserAuditLogs (AuditLogRequest) returns (stream AuditLogResponse);</w:t>
      </w:r>
      <w:r>
        <w:br/>
      </w:r>
      <w:r>
        <w:rPr>
          <w:rStyle w:val="NormalTok"/>
        </w:rPr>
        <w:t xml:space="preserve">}</w:t>
      </w:r>
      <w:r>
        <w:br/>
      </w:r>
      <w:r>
        <w:br/>
      </w:r>
      <w:r>
        <w:rPr>
          <w:rStyle w:val="KeywordTok"/>
        </w:rPr>
        <w:t xml:space="preserve">message</w:t>
      </w:r>
      <w:r>
        <w:rPr>
          <w:rStyle w:val="NormalTok"/>
        </w:rPr>
        <w:t xml:space="preserve"> GetUserRequest {</w:t>
      </w:r>
      <w:r>
        <w:br/>
      </w:r>
      <w:r>
        <w:rPr>
          <w:rStyle w:val="NormalTok"/>
        </w:rPr>
        <w:t xml:space="preserve">  </w:t>
      </w:r>
      <w:r>
        <w:rPr>
          <w:rStyle w:val="DataTypeTok"/>
        </w:rPr>
        <w:t xml:space="preserve">string</w:t>
      </w:r>
      <w:r>
        <w:rPr>
          <w:rStyle w:val="NormalTok"/>
        </w:rPr>
        <w:t xml:space="preserve"> user_id = </w:t>
      </w:r>
      <w:r>
        <w:rPr>
          <w:rStyle w:val="DecValTok"/>
        </w:rPr>
        <w:t xml:space="preserve">1</w:t>
      </w:r>
      <w:r>
        <w:rPr>
          <w:rStyle w:val="NormalTok"/>
        </w:rPr>
        <w:t xml:space="preserve">;</w:t>
      </w:r>
      <w:r>
        <w:br/>
      </w:r>
      <w:r>
        <w:rPr>
          <w:rStyle w:val="NormalTok"/>
        </w:rPr>
        <w:t xml:space="preserve">}</w:t>
      </w:r>
      <w:r>
        <w:br/>
      </w:r>
      <w:r>
        <w:br/>
      </w:r>
      <w:r>
        <w:rPr>
          <w:rStyle w:val="KeywordTok"/>
        </w:rPr>
        <w:t xml:space="preserve">message</w:t>
      </w:r>
      <w:r>
        <w:rPr>
          <w:rStyle w:val="NormalTok"/>
        </w:rPr>
        <w:t xml:space="preserve"> UserResponse {</w:t>
      </w:r>
      <w:r>
        <w:br/>
      </w:r>
      <w:r>
        <w:rPr>
          <w:rStyle w:val="NormalTok"/>
        </w:rPr>
        <w:t xml:space="preserve">  </w:t>
      </w:r>
      <w:r>
        <w:rPr>
          <w:rStyle w:val="DataTypeTok"/>
        </w:rPr>
        <w:t xml:space="preserve">string</w:t>
      </w:r>
      <w:r>
        <w:rPr>
          <w:rStyle w:val="NormalTok"/>
        </w:rPr>
        <w:t xml:space="preserve"> user_id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email =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full_name = </w:t>
      </w:r>
      <w:r>
        <w:rPr>
          <w:rStyle w:val="DecValTok"/>
        </w:rPr>
        <w:t xml:space="preserve">3</w:t>
      </w:r>
      <w:r>
        <w:rPr>
          <w:rStyle w:val="NormalTok"/>
        </w:rPr>
        <w:t xml:space="preserve">;</w:t>
      </w:r>
      <w:r>
        <w:br/>
      </w:r>
      <w:r>
        <w:rPr>
          <w:rStyle w:val="NormalTok"/>
        </w:rPr>
        <w:t xml:space="preserve">  </w:t>
      </w:r>
      <w:r>
        <w:rPr>
          <w:rStyle w:val="DataTypeTok"/>
        </w:rPr>
        <w:t xml:space="preserve">bool</w:t>
      </w:r>
      <w:r>
        <w:rPr>
          <w:rStyle w:val="NormalTok"/>
        </w:rPr>
        <w:t xml:space="preserve"> is_active = </w:t>
      </w:r>
      <w:r>
        <w:rPr>
          <w:rStyle w:val="DecValTok"/>
        </w:rPr>
        <w:t xml:space="preserve">4</w:t>
      </w:r>
      <w:r>
        <w:rPr>
          <w:rStyle w:val="NormalTok"/>
        </w:rPr>
        <w:t xml:space="preserve">;</w:t>
      </w:r>
      <w:r>
        <w:br/>
      </w:r>
      <w:r>
        <w:rPr>
          <w:rStyle w:val="NormalTok"/>
        </w:rPr>
        <w:t xml:space="preserve">  </w:t>
      </w:r>
      <w:r>
        <w:rPr>
          <w:rStyle w:val="DataTypeTok"/>
        </w:rPr>
        <w:t xml:space="preserve">int64</w:t>
      </w:r>
      <w:r>
        <w:rPr>
          <w:rStyle w:val="NormalTok"/>
        </w:rPr>
        <w:t xml:space="preserve"> created_at_unix = </w:t>
      </w:r>
      <w:r>
        <w:rPr>
          <w:rStyle w:val="DecValTok"/>
        </w:rPr>
        <w:t xml:space="preserve">5</w:t>
      </w:r>
      <w:r>
        <w:rPr>
          <w:rStyle w:val="NormalTok"/>
        </w:rPr>
        <w:t xml:space="preserve">;</w:t>
      </w:r>
      <w:r>
        <w:br/>
      </w:r>
      <w:r>
        <w:rPr>
          <w:rStyle w:val="NormalTok"/>
        </w:rPr>
        <w:t xml:space="preserve">}</w:t>
      </w:r>
      <w:r>
        <w:br/>
      </w:r>
      <w:r>
        <w:br/>
      </w:r>
      <w:r>
        <w:rPr>
          <w:rStyle w:val="KeywordTok"/>
        </w:rPr>
        <w:t xml:space="preserve">message</w:t>
      </w:r>
      <w:r>
        <w:rPr>
          <w:rStyle w:val="NormalTok"/>
        </w:rPr>
        <w:t xml:space="preserve"> AuditLogRequest {</w:t>
      </w:r>
      <w:r>
        <w:br/>
      </w:r>
      <w:r>
        <w:rPr>
          <w:rStyle w:val="NormalTok"/>
        </w:rPr>
        <w:t xml:space="preserve">  </w:t>
      </w:r>
      <w:r>
        <w:rPr>
          <w:rStyle w:val="DataTypeTok"/>
        </w:rPr>
        <w:t xml:space="preserve">string</w:t>
      </w:r>
      <w:r>
        <w:rPr>
          <w:rStyle w:val="NormalTok"/>
        </w:rPr>
        <w:t xml:space="preserve"> user_id = </w:t>
      </w:r>
      <w:r>
        <w:rPr>
          <w:rStyle w:val="DecValTok"/>
        </w:rPr>
        <w:t xml:space="preserve">1</w:t>
      </w:r>
      <w:r>
        <w:rPr>
          <w:rStyle w:val="NormalTok"/>
        </w:rPr>
        <w:t xml:space="preserve">;</w:t>
      </w:r>
      <w:r>
        <w:br/>
      </w:r>
      <w:r>
        <w:rPr>
          <w:rStyle w:val="NormalTok"/>
        </w:rPr>
        <w:t xml:space="preserve">  </w:t>
      </w:r>
      <w:r>
        <w:rPr>
          <w:rStyle w:val="DataTypeTok"/>
        </w:rPr>
        <w:t xml:space="preserve">int64</w:t>
      </w:r>
      <w:r>
        <w:rPr>
          <w:rStyle w:val="NormalTok"/>
        </w:rPr>
        <w:t xml:space="preserve"> start_time_unix = </w:t>
      </w:r>
      <w:r>
        <w:rPr>
          <w:rStyle w:val="DecValTok"/>
        </w:rPr>
        <w:t xml:space="preserve">2</w:t>
      </w:r>
      <w:r>
        <w:rPr>
          <w:rStyle w:val="NormalTok"/>
        </w:rPr>
        <w:t xml:space="preserve">;</w:t>
      </w:r>
      <w:r>
        <w:br/>
      </w:r>
      <w:r>
        <w:rPr>
          <w:rStyle w:val="NormalTok"/>
        </w:rPr>
        <w:t xml:space="preserve">}</w:t>
      </w:r>
      <w:r>
        <w:br/>
      </w:r>
      <w:r>
        <w:br/>
      </w:r>
      <w:r>
        <w:rPr>
          <w:rStyle w:val="KeywordTok"/>
        </w:rPr>
        <w:t xml:space="preserve">message</w:t>
      </w:r>
      <w:r>
        <w:rPr>
          <w:rStyle w:val="NormalTok"/>
        </w:rPr>
        <w:t xml:space="preserve"> AuditLogResponse {</w:t>
      </w:r>
      <w:r>
        <w:br/>
      </w:r>
      <w:r>
        <w:rPr>
          <w:rStyle w:val="NormalTok"/>
        </w:rPr>
        <w:t xml:space="preserve">  </w:t>
      </w:r>
      <w:r>
        <w:rPr>
          <w:rStyle w:val="DataTypeTok"/>
        </w:rPr>
        <w:t xml:space="preserve">string</w:t>
      </w:r>
      <w:r>
        <w:rPr>
          <w:rStyle w:val="NormalTok"/>
        </w:rPr>
        <w:t xml:space="preserve"> log_id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action =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timestamp = </w:t>
      </w:r>
      <w:r>
        <w:rPr>
          <w:rStyle w:val="DecValTok"/>
        </w:rPr>
        <w:t xml:space="preserve">3</w:t>
      </w:r>
      <w:r>
        <w:rPr>
          <w:rStyle w:val="NormalTok"/>
        </w:rPr>
        <w:t xml:space="preserve">;</w:t>
      </w:r>
      <w:r>
        <w:br/>
      </w:r>
      <w:r>
        <w:rPr>
          <w:rStyle w:val="NormalTok"/>
        </w:rPr>
        <w:t xml:space="preserve">}</w:t>
      </w:r>
    </w:p>
    <w:p>
      <w:pPr>
        <w:pStyle w:val="CaptionedFigure"/>
      </w:pPr>
      <w:r>
        <w:drawing>
          <wp:inline>
            <wp:extent cx="3131590" cy="1709530"/>
            <wp:effectExtent b="0" l="0" r="0" t="0"/>
            <wp:docPr descr="API Protocol Interaction Patterns" title="" id="1169" name="Picture"/>
            <a:graphic>
              <a:graphicData uri="http://schemas.openxmlformats.org/drawingml/2006/picture">
                <pic:pic>
                  <pic:nvPicPr>
                    <pic:cNvPr descr="assets/images/chapter1/1-2-API-Protocol-Interaction-Patterns.png" id="1170" name="Picture"/>
                    <pic:cNvPicPr>
                      <a:picLocks noChangeArrowheads="1" noChangeAspect="1"/>
                    </pic:cNvPicPr>
                  </pic:nvPicPr>
                  <pic:blipFill>
                    <a:blip r:embed="rId1168"/>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API Protocol Interaction Patterns</w:t>
      </w:r>
    </w:p>
    <w:bookmarkEnd w:id="1171"/>
    <w:bookmarkEnd w:id="1172"/>
    <w:bookmarkEnd w:id="1173"/>
    <w:bookmarkStart w:id="1178" w:name="X76a8da416edcbeb87fc329fdac96dbc078e0f68"/>
    <w:p>
      <w:pPr>
        <w:pStyle w:val="Heading2"/>
      </w:pPr>
      <w:r>
        <w:t xml:space="preserve">1.3 Event-Driven Architecture &amp; Message Queuing</w:t>
      </w:r>
    </w:p>
    <w:p>
      <w:pPr>
        <w:pStyle w:val="FirstParagraph"/>
      </w:pPr>
      <w:r>
        <w:t xml:space="preserve">Event-Driven Architecture (EDA) decouples producers and consumers using event brokers, providing asynchronous execution, buffering, and message replay capabilities.</w:t>
      </w:r>
    </w:p>
    <w:bookmarkStart w:id="1177" w:name="event-processing-patterns"/>
    <w:p>
      <w:pPr>
        <w:pStyle w:val="Heading3"/>
      </w:pPr>
      <w:r>
        <w:t xml:space="preserve">Event Processing Patterns</w:t>
      </w:r>
    </w:p>
    <w:p>
      <w:pPr>
        <w:numPr>
          <w:ilvl w:val="0"/>
          <w:numId w:val="1297"/>
        </w:numPr>
      </w:pPr>
      <w:r>
        <w:rPr>
          <w:b/>
          <w:bCs/>
        </w:rPr>
        <w:t xml:space="preserve">Pub/Sub (Publish/Subscribe):</w:t>
      </w:r>
      <w:r>
        <w:t xml:space="preserve"> </w:t>
      </w:r>
      <w:r>
        <w:t xml:space="preserve">Events are broadcast to all subscribed consumers (e.g., Kafka Topics, SNS).</w:t>
      </w:r>
    </w:p>
    <w:p>
      <w:pPr>
        <w:numPr>
          <w:ilvl w:val="0"/>
          <w:numId w:val="1297"/>
        </w:numPr>
      </w:pPr>
      <w:r>
        <w:rPr>
          <w:b/>
          <w:bCs/>
        </w:rPr>
        <w:t xml:space="preserve">Point-to-Point (Queue):</w:t>
      </w:r>
      <w:r>
        <w:t xml:space="preserve"> </w:t>
      </w:r>
      <w:r>
        <w:t xml:space="preserve">Messages are consumed by exactly one consumer worker from a shared pool (e.g., SQS, RabbitMQ Queues).</w:t>
      </w:r>
    </w:p>
    <w:p>
      <w:pPr>
        <w:numPr>
          <w:ilvl w:val="0"/>
          <w:numId w:val="1297"/>
        </w:numPr>
      </w:pPr>
      <w:r>
        <w:rPr>
          <w:b/>
          <w:bCs/>
        </w:rPr>
        <w:t xml:space="preserve">Event Sourcing:</w:t>
      </w:r>
      <w:r>
        <w:t xml:space="preserve"> </w:t>
      </w:r>
      <w:r>
        <w:t xml:space="preserve">State changes are logged as an immutable sequence of events, allowing point-in-time reconstruction.</w:t>
      </w:r>
    </w:p>
    <w:p>
      <w:pPr>
        <w:pStyle w:val="CaptionedFigure"/>
      </w:pPr>
      <w:r>
        <w:drawing>
          <wp:inline>
            <wp:extent cx="3131590" cy="1709530"/>
            <wp:effectExtent b="0" l="0" r="0" t="0"/>
            <wp:docPr descr="Event Routing and DLX Processing Workflow" title="" id="1175" name="Picture"/>
            <a:graphic>
              <a:graphicData uri="http://schemas.openxmlformats.org/drawingml/2006/picture">
                <pic:pic>
                  <pic:nvPicPr>
                    <pic:cNvPr descr="./assets/images/chapter1/1-3-Event-Routing-and-DLX-Processing-Workflow.png" id="1176" name="Picture"/>
                    <pic:cNvPicPr>
                      <a:picLocks noChangeArrowheads="1" noChangeAspect="1"/>
                    </pic:cNvPicPr>
                  </pic:nvPicPr>
                  <pic:blipFill>
                    <a:blip r:embed="rId1174"/>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Event Routing and DLX Processing Workflow</w:t>
      </w:r>
    </w:p>
    <w:bookmarkEnd w:id="1177"/>
    <w:bookmarkEnd w:id="1178"/>
    <w:bookmarkStart w:id="1183" w:name="X3cd578f92dcd68224f788814bdbb301653ab906"/>
    <w:p>
      <w:pPr>
        <w:pStyle w:val="Heading2"/>
      </w:pPr>
      <w:r>
        <w:t xml:space="preserve">1.4 Enterprise Scalability, Fault Tolerance, and High Availability</w:t>
      </w:r>
    </w:p>
    <w:p>
      <w:pPr>
        <w:pStyle w:val="FirstParagraph"/>
      </w:pPr>
      <w:r>
        <w:t xml:space="preserve">Building resilient systems requires engineering for failure at every layer of the enterprise stack.</w:t>
      </w:r>
    </w:p>
    <w:bookmarkStart w:id="1182" w:name="resiliency-patterns"/>
    <w:p>
      <w:pPr>
        <w:pStyle w:val="Heading3"/>
      </w:pPr>
      <w:r>
        <w:t xml:space="preserve">Resiliency Patterns</w:t>
      </w:r>
    </w:p>
    <w:p>
      <w:pPr>
        <w:numPr>
          <w:ilvl w:val="0"/>
          <w:numId w:val="1298"/>
        </w:numPr>
      </w:pPr>
      <w:r>
        <w:rPr>
          <w:b/>
          <w:bCs/>
        </w:rPr>
        <w:t xml:space="preserve">Circuit Breaker:</w:t>
      </w:r>
      <w:r>
        <w:t xml:space="preserve"> </w:t>
      </w:r>
      <w:r>
        <w:t xml:space="preserve">Prevents cascading failures by stopping requests to a struggling service once an error threshold is reached (States:</w:t>
      </w:r>
      <w:r>
        <w:t xml:space="preserve"> </w:t>
      </w:r>
      <w:r>
        <w:rPr>
          <w:i/>
          <w:iCs/>
        </w:rPr>
        <w:t xml:space="preserve">Closed</w:t>
      </w:r>
      <w:r>
        <w:t xml:space="preserve">,</w:t>
      </w:r>
      <w:r>
        <w:t xml:space="preserve"> </w:t>
      </w:r>
      <w:r>
        <w:rPr>
          <w:i/>
          <w:iCs/>
        </w:rPr>
        <w:t xml:space="preserve">Open</w:t>
      </w:r>
      <w:r>
        <w:t xml:space="preserve">,</w:t>
      </w:r>
      <w:r>
        <w:t xml:space="preserve"> </w:t>
      </w:r>
      <w:r>
        <w:rPr>
          <w:i/>
          <w:iCs/>
        </w:rPr>
        <w:t xml:space="preserve">Half-Open</w:t>
      </w:r>
      <w:r>
        <w:t xml:space="preserve">).</w:t>
      </w:r>
    </w:p>
    <w:p>
      <w:pPr>
        <w:numPr>
          <w:ilvl w:val="0"/>
          <w:numId w:val="1298"/>
        </w:numPr>
      </w:pPr>
      <w:r>
        <w:rPr>
          <w:b/>
          <w:bCs/>
        </w:rPr>
        <w:t xml:space="preserve">Bulkhead:</w:t>
      </w:r>
      <w:r>
        <w:t xml:space="preserve"> </w:t>
      </w:r>
      <w:r>
        <w:t xml:space="preserve">Isolates critical resource pools (e.g., separate thread pools per downstream dependency) so that an outage in one pool does not starve others.</w:t>
      </w:r>
    </w:p>
    <w:p>
      <w:pPr>
        <w:numPr>
          <w:ilvl w:val="0"/>
          <w:numId w:val="1298"/>
        </w:numPr>
      </w:pPr>
      <w:r>
        <w:rPr>
          <w:b/>
          <w:bCs/>
        </w:rPr>
        <w:t xml:space="preserve">Rate Limiting &amp; Throttling:</w:t>
      </w:r>
      <w:r>
        <w:t xml:space="preserve"> </w:t>
      </w:r>
      <w:r>
        <w:t xml:space="preserve">Protects services from overload by enforcing upper limits on incoming request rates using algorithms like token bucket or leaky bucket.</w:t>
      </w:r>
    </w:p>
    <w:p>
      <w:pPr>
        <w:pStyle w:val="CaptionedFigure"/>
      </w:pPr>
      <w:r>
        <w:drawing>
          <wp:inline>
            <wp:extent cx="3131590" cy="1709530"/>
            <wp:effectExtent b="0" l="0" r="0" t="0"/>
            <wp:docPr descr="Circuit Breaker State Machine Topology" title="" id="1180" name="Picture"/>
            <a:graphic>
              <a:graphicData uri="http://schemas.openxmlformats.org/drawingml/2006/picture">
                <pic:pic>
                  <pic:nvPicPr>
                    <pic:cNvPr descr="./assets/images/chapter1/1-4-Circuit-Breaker-State-Machine-Topology.png" id="1181" name="Picture"/>
                    <pic:cNvPicPr>
                      <a:picLocks noChangeArrowheads="1" noChangeAspect="1"/>
                    </pic:cNvPicPr>
                  </pic:nvPicPr>
                  <pic:blipFill>
                    <a:blip r:embed="rId1179"/>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Circuit Breaker State Machine Topology</w:t>
      </w:r>
    </w:p>
    <w:bookmarkEnd w:id="1182"/>
    <w:bookmarkEnd w:id="1183"/>
    <w:bookmarkStart w:id="1199" w:name="X2881b11b206c29e74d5e9a2be8be093522aa1db"/>
    <w:p>
      <w:pPr>
        <w:pStyle w:val="Heading2"/>
      </w:pPr>
      <w:r>
        <w:t xml:space="preserve">1.5 Hands-On Lab: Decoupling a Monolithic Application into Event-Driven Microservices</w:t>
      </w:r>
    </w:p>
    <w:p>
      <w:pPr>
        <w:pStyle w:val="FirstParagraph"/>
      </w:pPr>
      <w:r>
        <w:t xml:space="preserve">This lab demonstrates decoupling a synchronous monolithic processing path into an asynchronous event-driven workflow using Docker Compose, NGINX, RabbitMQ, Python application services, and Redis.</w:t>
      </w:r>
    </w:p>
    <w:bookmarkStart w:id="1187" w:name="lab-topology-schematic"/>
    <w:p>
      <w:pPr>
        <w:pStyle w:val="Heading3"/>
      </w:pPr>
      <w:r>
        <w:t xml:space="preserve">Lab Topology Schematic</w:t>
      </w:r>
    </w:p>
    <w:p>
      <w:pPr>
        <w:pStyle w:val="CaptionedFigure"/>
      </w:pPr>
      <w:r>
        <w:drawing>
          <wp:inline>
            <wp:extent cx="3131590" cy="1709530"/>
            <wp:effectExtent b="0" l="0" r="0" t="0"/>
            <wp:docPr descr="Hands-On Decoupled Lab Infrastructur" title="" id="1185" name="Picture"/>
            <a:graphic>
              <a:graphicData uri="http://schemas.openxmlformats.org/drawingml/2006/picture">
                <pic:pic>
                  <pic:nvPicPr>
                    <pic:cNvPr descr="./assets/images/chapter1/1-5-Hands-On-Decoupled-Lab-Infrastructure.png" id="1186" name="Picture"/>
                    <pic:cNvPicPr>
                      <a:picLocks noChangeArrowheads="1" noChangeAspect="1"/>
                    </pic:cNvPicPr>
                  </pic:nvPicPr>
                  <pic:blipFill>
                    <a:blip r:embed="rId1184"/>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Hands-On Decoupled Lab Infrastructur</w:t>
      </w:r>
    </w:p>
    <w:bookmarkEnd w:id="1187"/>
    <w:bookmarkStart w:id="1188" w:name="X181093ea21adab8288cc9d509d35bb2846b5d26"/>
    <w:p>
      <w:pPr>
        <w:pStyle w:val="Heading3"/>
      </w:pPr>
      <w:r>
        <w:t xml:space="preserve">Deployment Orchestration (</w:t>
      </w:r>
      <w:r>
        <w:rPr>
          <w:rStyle w:val="VerbatimChar"/>
        </w:rPr>
        <w:t xml:space="preserve">docker-compose.yml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cloudnative_net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172.30.0.0/16</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gateway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haproxy:2.8-alpine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lab_gateway</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./haproxy.cfg:/usr/local/etc/haproxy/haproxy.cfg:ro</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FunctionTok"/>
        </w:rPr>
        <w:t xml:space="preserve">cloudnative_net</w:t>
      </w:r>
      <w:r>
        <w:rPr>
          <w:rStyle w:val="KeywordTok"/>
        </w:rPr>
        <w:t xml:space="preserve">:</w:t>
      </w:r>
      <w:r>
        <w:br/>
      </w:r>
      <w:r>
        <w:rPr>
          <w:rStyle w:val="AttributeTok"/>
        </w:rPr>
        <w:t xml:space="preserve">        </w:t>
      </w:r>
      <w:r>
        <w:rPr>
          <w:rStyle w:val="FunctionTok"/>
        </w:rPr>
        <w:t xml:space="preserve">ipv4_address</w:t>
      </w:r>
      <w:r>
        <w:rPr>
          <w:rStyle w:val="KeywordTok"/>
        </w:rPr>
        <w:t xml:space="preserve">:</w:t>
      </w:r>
      <w:r>
        <w:rPr>
          <w:rStyle w:val="AttributeTok"/>
        </w:rPr>
        <w:t xml:space="preserve"> </w:t>
      </w:r>
      <w:r>
        <w:rPr>
          <w:rStyle w:val="FloatTok"/>
        </w:rPr>
        <w:t xml:space="preserve">172.30.0.10</w:t>
      </w:r>
      <w:r>
        <w:br/>
      </w:r>
      <w:r>
        <w:br/>
      </w:r>
      <w:r>
        <w:rPr>
          <w:rStyle w:val="AttributeTok"/>
        </w:rPr>
        <w:t xml:space="preserve">  </w:t>
      </w:r>
      <w:r>
        <w:rPr>
          <w:rStyle w:val="FunctionTok"/>
        </w:rPr>
        <w:t xml:space="preserve">order_service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./order_service</w:t>
      </w:r>
      <w:r>
        <w:br/>
      </w:r>
      <w:r>
        <w:rPr>
          <w:rStyle w:val="AttributeTok"/>
        </w:rPr>
        <w:t xml:space="preserve">    </w:t>
      </w:r>
      <w:r>
        <w:rPr>
          <w:rStyle w:val="FunctionTok"/>
        </w:rPr>
        <w:t xml:space="preserve">container_name</w:t>
      </w:r>
      <w:r>
        <w:rPr>
          <w:rStyle w:val="KeywordTok"/>
        </w:rPr>
        <w:t xml:space="preserve">:</w:t>
      </w:r>
      <w:r>
        <w:rPr>
          <w:rStyle w:val="AttributeTok"/>
        </w:rPr>
        <w:t xml:space="preserve"> lab_order_service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AMQP_URL</w:t>
      </w:r>
      <w:r>
        <w:rPr>
          <w:rStyle w:val="KeywordTok"/>
        </w:rPr>
        <w:t xml:space="preserve">:</w:t>
      </w:r>
      <w:r>
        <w:rPr>
          <w:rStyle w:val="AttributeTok"/>
        </w:rPr>
        <w:t xml:space="preserve"> </w:t>
      </w:r>
      <w:r>
        <w:rPr>
          <w:rStyle w:val="StringTok"/>
        </w:rPr>
        <w:t xml:space="preserve">"amqp://admin:CloudNative2026!@message_broker:5672/"</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message_broker</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FunctionTok"/>
        </w:rPr>
        <w:t xml:space="preserve">cloudnative_net</w:t>
      </w:r>
      <w:r>
        <w:rPr>
          <w:rStyle w:val="KeywordTok"/>
        </w:rPr>
        <w:t xml:space="preserve">:</w:t>
      </w:r>
      <w:r>
        <w:br/>
      </w:r>
      <w:r>
        <w:rPr>
          <w:rStyle w:val="AttributeTok"/>
        </w:rPr>
        <w:t xml:space="preserve">        </w:t>
      </w:r>
      <w:r>
        <w:rPr>
          <w:rStyle w:val="FunctionTok"/>
        </w:rPr>
        <w:t xml:space="preserve">ipv4_address</w:t>
      </w:r>
      <w:r>
        <w:rPr>
          <w:rStyle w:val="KeywordTok"/>
        </w:rPr>
        <w:t xml:space="preserve">:</w:t>
      </w:r>
      <w:r>
        <w:rPr>
          <w:rStyle w:val="AttributeTok"/>
        </w:rPr>
        <w:t xml:space="preserve"> </w:t>
      </w:r>
      <w:r>
        <w:rPr>
          <w:rStyle w:val="FloatTok"/>
        </w:rPr>
        <w:t xml:space="preserve">172.30.0.20</w:t>
      </w:r>
      <w:r>
        <w:br/>
      </w:r>
      <w:r>
        <w:br/>
      </w:r>
      <w:r>
        <w:rPr>
          <w:rStyle w:val="AttributeTok"/>
        </w:rPr>
        <w:t xml:space="preserve">  </w:t>
      </w:r>
      <w:r>
        <w:rPr>
          <w:rStyle w:val="FunctionTok"/>
        </w:rPr>
        <w:t xml:space="preserve">message_broker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rabbitmq:3.12-management-alpine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lab_message_broker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RABBITMQ_DEFAULT_USER</w:t>
      </w:r>
      <w:r>
        <w:rPr>
          <w:rStyle w:val="KeywordTok"/>
        </w:rPr>
        <w:t xml:space="preserve">:</w:t>
      </w:r>
      <w:r>
        <w:rPr>
          <w:rStyle w:val="AttributeTok"/>
        </w:rPr>
        <w:t xml:space="preserve"> admin</w:t>
      </w:r>
      <w:r>
        <w:br/>
      </w:r>
      <w:r>
        <w:rPr>
          <w:rStyle w:val="AttributeTok"/>
        </w:rPr>
        <w:t xml:space="preserve">      </w:t>
      </w:r>
      <w:r>
        <w:rPr>
          <w:rStyle w:val="FunctionTok"/>
        </w:rPr>
        <w:t xml:space="preserve">RABBITMQ_DEFAULT_PASS</w:t>
      </w:r>
      <w:r>
        <w:rPr>
          <w:rStyle w:val="KeywordTok"/>
        </w:rPr>
        <w:t xml:space="preserve">:</w:t>
      </w:r>
      <w:r>
        <w:rPr>
          <w:rStyle w:val="AttributeTok"/>
        </w:rPr>
        <w:t xml:space="preserve"> CloudNative2026!</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"5672:5672"</w:t>
      </w:r>
      <w:r>
        <w:br/>
      </w:r>
      <w:r>
        <w:rPr>
          <w:rStyle w:val="AttributeTok"/>
        </w:rPr>
        <w:t xml:space="preserve">      </w:t>
      </w:r>
      <w:r>
        <w:rPr>
          <w:rStyle w:val="KeywordTok"/>
        </w:rPr>
        <w:t xml:space="preserve">-</w:t>
      </w:r>
      <w:r>
        <w:rPr>
          <w:rStyle w:val="AttributeTok"/>
        </w:rPr>
        <w:t xml:space="preserve"> </w:t>
      </w:r>
      <w:r>
        <w:rPr>
          <w:rStyle w:val="StringTok"/>
        </w:rPr>
        <w:t xml:space="preserve">"15672:15672"</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FunctionTok"/>
        </w:rPr>
        <w:t xml:space="preserve">cloudnative_net</w:t>
      </w:r>
      <w:r>
        <w:rPr>
          <w:rStyle w:val="KeywordTok"/>
        </w:rPr>
        <w:t xml:space="preserve">:</w:t>
      </w:r>
      <w:r>
        <w:br/>
      </w:r>
      <w:r>
        <w:rPr>
          <w:rStyle w:val="AttributeTok"/>
        </w:rPr>
        <w:t xml:space="preserve">        </w:t>
      </w:r>
      <w:r>
        <w:rPr>
          <w:rStyle w:val="FunctionTok"/>
        </w:rPr>
        <w:t xml:space="preserve">ipv4_address</w:t>
      </w:r>
      <w:r>
        <w:rPr>
          <w:rStyle w:val="KeywordTok"/>
        </w:rPr>
        <w:t xml:space="preserve">:</w:t>
      </w:r>
      <w:r>
        <w:rPr>
          <w:rStyle w:val="AttributeTok"/>
        </w:rPr>
        <w:t xml:space="preserve"> </w:t>
      </w:r>
      <w:r>
        <w:rPr>
          <w:rStyle w:val="FloatTok"/>
        </w:rPr>
        <w:t xml:space="preserve">172.30.0.30</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"rabbitmq-diagnostics"</w:t>
      </w:r>
      <w:r>
        <w:rPr>
          <w:rStyle w:val="KeywordTok"/>
        </w:rPr>
        <w:t xml:space="preserve">,</w:t>
      </w:r>
      <w:r>
        <w:rPr>
          <w:rStyle w:val="AttributeTok"/>
        </w:rPr>
        <w:t xml:space="preserve"> </w:t>
      </w:r>
      <w:r>
        <w:rPr>
          <w:rStyle w:val="StringTok"/>
        </w:rPr>
        <w:t xml:space="preserve">"check_running"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payment_worker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./payment_worker</w:t>
      </w:r>
      <w:r>
        <w:br/>
      </w:r>
      <w:r>
        <w:rPr>
          <w:rStyle w:val="AttributeTok"/>
        </w:rPr>
        <w:t xml:space="preserve">    </w:t>
      </w:r>
      <w:r>
        <w:rPr>
          <w:rStyle w:val="FunctionTok"/>
        </w:rPr>
        <w:t xml:space="preserve">container_name</w:t>
      </w:r>
      <w:r>
        <w:rPr>
          <w:rStyle w:val="KeywordTok"/>
        </w:rPr>
        <w:t xml:space="preserve">:</w:t>
      </w:r>
      <w:r>
        <w:rPr>
          <w:rStyle w:val="AttributeTok"/>
        </w:rPr>
        <w:t xml:space="preserve"> lab_payment_worker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AMQP_URL</w:t>
      </w:r>
      <w:r>
        <w:rPr>
          <w:rStyle w:val="KeywordTok"/>
        </w:rPr>
        <w:t xml:space="preserve">:</w:t>
      </w:r>
      <w:r>
        <w:rPr>
          <w:rStyle w:val="AttributeTok"/>
        </w:rPr>
        <w:t xml:space="preserve"> </w:t>
      </w:r>
      <w:r>
        <w:rPr>
          <w:rStyle w:val="StringTok"/>
        </w:rPr>
        <w:t xml:space="preserve">"amqp://admin:CloudNative2026!@message_broker:5672/"</w:t>
      </w:r>
      <w:r>
        <w:br/>
      </w:r>
      <w:r>
        <w:rPr>
          <w:rStyle w:val="AttributeTok"/>
        </w:rPr>
        <w:t xml:space="preserve">      </w:t>
      </w:r>
      <w:r>
        <w:rPr>
          <w:rStyle w:val="FunctionTok"/>
        </w:rPr>
        <w:t xml:space="preserve">REDIS_URL</w:t>
      </w:r>
      <w:r>
        <w:rPr>
          <w:rStyle w:val="KeywordTok"/>
        </w:rPr>
        <w:t xml:space="preserve">:</w:t>
      </w:r>
      <w:r>
        <w:rPr>
          <w:rStyle w:val="AttributeTok"/>
        </w:rPr>
        <w:t xml:space="preserve"> </w:t>
      </w:r>
      <w:r>
        <w:rPr>
          <w:rStyle w:val="StringTok"/>
        </w:rPr>
        <w:t xml:space="preserve">"redis://:CacheSecure2026!@state_cache:6379/0"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message_broker</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state_cache</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FunctionTok"/>
        </w:rPr>
        <w:t xml:space="preserve">cloudnative_net</w:t>
      </w:r>
      <w:r>
        <w:rPr>
          <w:rStyle w:val="KeywordTok"/>
        </w:rPr>
        <w:t xml:space="preserve">:</w:t>
      </w:r>
      <w:r>
        <w:br/>
      </w:r>
      <w:r>
        <w:rPr>
          <w:rStyle w:val="AttributeTok"/>
        </w:rPr>
        <w:t xml:space="preserve">        </w:t>
      </w:r>
      <w:r>
        <w:rPr>
          <w:rStyle w:val="FunctionTok"/>
        </w:rPr>
        <w:t xml:space="preserve">ipv4_address</w:t>
      </w:r>
      <w:r>
        <w:rPr>
          <w:rStyle w:val="KeywordTok"/>
        </w:rPr>
        <w:t xml:space="preserve">:</w:t>
      </w:r>
      <w:r>
        <w:rPr>
          <w:rStyle w:val="AttributeTok"/>
        </w:rPr>
        <w:t xml:space="preserve"> </w:t>
      </w:r>
      <w:r>
        <w:rPr>
          <w:rStyle w:val="FloatTok"/>
        </w:rPr>
        <w:t xml:space="preserve">172.30.0.40</w:t>
      </w:r>
      <w:r>
        <w:br/>
      </w:r>
      <w:r>
        <w:br/>
      </w:r>
      <w:r>
        <w:rPr>
          <w:rStyle w:val="AttributeTok"/>
        </w:rPr>
        <w:t xml:space="preserve">  </w:t>
      </w:r>
      <w:r>
        <w:rPr>
          <w:rStyle w:val="FunctionTok"/>
        </w:rPr>
        <w:t xml:space="preserve">state_cache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redis:7.2-alpine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lab_state_cache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--requirepass CacheSecure2026!</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FunctionTok"/>
        </w:rPr>
        <w:t xml:space="preserve">cloudnative_net</w:t>
      </w:r>
      <w:r>
        <w:rPr>
          <w:rStyle w:val="KeywordTok"/>
        </w:rPr>
        <w:t xml:space="preserve">:</w:t>
      </w:r>
      <w:r>
        <w:br/>
      </w:r>
      <w:r>
        <w:rPr>
          <w:rStyle w:val="AttributeTok"/>
        </w:rPr>
        <w:t xml:space="preserve">        </w:t>
      </w:r>
      <w:r>
        <w:rPr>
          <w:rStyle w:val="FunctionTok"/>
        </w:rPr>
        <w:t xml:space="preserve">ipv4_address</w:t>
      </w:r>
      <w:r>
        <w:rPr>
          <w:rStyle w:val="KeywordTok"/>
        </w:rPr>
        <w:t xml:space="preserve">:</w:t>
      </w:r>
      <w:r>
        <w:rPr>
          <w:rStyle w:val="AttributeTok"/>
        </w:rPr>
        <w:t xml:space="preserve"> </w:t>
      </w:r>
      <w:r>
        <w:rPr>
          <w:rStyle w:val="FloatTok"/>
        </w:rPr>
        <w:t xml:space="preserve">172.30.0.50</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"-a"</w:t>
      </w:r>
      <w:r>
        <w:rPr>
          <w:rStyle w:val="KeywordTok"/>
        </w:rPr>
        <w:t xml:space="preserve">,</w:t>
      </w:r>
      <w:r>
        <w:rPr>
          <w:rStyle w:val="AttributeTok"/>
        </w:rPr>
        <w:t xml:space="preserve"> </w:t>
      </w:r>
      <w:r>
        <w:rPr>
          <w:rStyle w:val="StringTok"/>
        </w:rPr>
        <w:t xml:space="preserve">"CacheSecure2026!"</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p>
    <w:bookmarkEnd w:id="1188"/>
    <w:bookmarkStart w:id="1189" w:name="X493cc99e3a64c85291125bf6ec5e881a0e07627"/>
    <w:p>
      <w:pPr>
        <w:pStyle w:val="Heading3"/>
      </w:pPr>
      <w:r>
        <w:t xml:space="preserve">Order Ingestion Publisher (</w:t>
      </w:r>
      <w:r>
        <w:rPr>
          <w:rStyle w:val="VerbatimChar"/>
        </w:rPr>
        <w:t xml:space="preserve">order_service/app.py</w:t>
      </w:r>
      <w:r>
        <w:t xml:space="preserve">)</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json</w:t>
      </w:r>
      <w:r>
        <w:br/>
      </w:r>
      <w:r>
        <w:rPr>
          <w:rStyle w:val="ImportTok"/>
        </w:rPr>
        <w:t xml:space="preserve">import</w:t>
      </w:r>
      <w:r>
        <w:rPr>
          <w:rStyle w:val="NormalTok"/>
        </w:rPr>
        <w:t xml:space="preserve"> pika</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 jsonify</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NormalTok"/>
        </w:rPr>
        <w:t xml:space="preserve">AMQP_URL </w:t>
      </w:r>
      <w:r>
        <w:rPr>
          <w:rStyle w:val="OperatorTok"/>
        </w:rPr>
        <w:t xml:space="preserve">=</w:t>
      </w:r>
      <w:r>
        <w:rPr>
          <w:rStyle w:val="NormalTok"/>
        </w:rPr>
        <w:t xml:space="preserve"> os.getenv(</w:t>
      </w:r>
      <w:r>
        <w:rPr>
          <w:rStyle w:val="StringTok"/>
        </w:rPr>
        <w:t xml:space="preserve">"AMQP_URL"</w:t>
      </w:r>
      <w:r>
        <w:rPr>
          <w:rStyle w:val="NormalTok"/>
        </w:rPr>
        <w:t xml:space="preserve">, </w:t>
      </w:r>
      <w:r>
        <w:rPr>
          <w:rStyle w:val="StringTok"/>
        </w:rPr>
        <w:t xml:space="preserve">"amqp://admin:CloudNative2026!@localhost:5672/"</w:t>
      </w:r>
      <w:r>
        <w:rPr>
          <w:rStyle w:val="NormalTok"/>
        </w:rPr>
        <w:t xml:space="preserve">)</w:t>
      </w:r>
      <w:r>
        <w:br/>
      </w:r>
      <w:r>
        <w:br/>
      </w:r>
      <w:r>
        <w:rPr>
          <w:rStyle w:val="KeywordTok"/>
        </w:rPr>
        <w:t xml:space="preserve">def</w:t>
      </w:r>
      <w:r>
        <w:rPr>
          <w:rStyle w:val="NormalTok"/>
        </w:rPr>
        <w:t xml:space="preserve"> publish_event(routing_key, payload):</w:t>
      </w:r>
      <w:r>
        <w:br/>
      </w:r>
      <w:r>
        <w:rPr>
          <w:rStyle w:val="NormalTok"/>
        </w:rPr>
        <w:t xml:space="preserve">    params </w:t>
      </w:r>
      <w:r>
        <w:rPr>
          <w:rStyle w:val="OperatorTok"/>
        </w:rPr>
        <w:t xml:space="preserve">=</w:t>
      </w:r>
      <w:r>
        <w:rPr>
          <w:rStyle w:val="NormalTok"/>
        </w:rPr>
        <w:t xml:space="preserve"> pika.URLParameters(AMQP_URL)</w:t>
      </w:r>
      <w:r>
        <w:br/>
      </w:r>
      <w:r>
        <w:rPr>
          <w:rStyle w:val="NormalTok"/>
        </w:rPr>
        <w:t xml:space="preserve">    connection </w:t>
      </w:r>
      <w:r>
        <w:rPr>
          <w:rStyle w:val="OperatorTok"/>
        </w:rPr>
        <w:t xml:space="preserve">=</w:t>
      </w:r>
      <w:r>
        <w:rPr>
          <w:rStyle w:val="NormalTok"/>
        </w:rPr>
        <w:t xml:space="preserve"> pika.BlockingConnection(params)</w:t>
      </w:r>
      <w:r>
        <w:br/>
      </w:r>
      <w:r>
        <w:rPr>
          <w:rStyle w:val="NormalTok"/>
        </w:rPr>
        <w:t xml:space="preserve">    channel </w:t>
      </w:r>
      <w:r>
        <w:rPr>
          <w:rStyle w:val="OperatorTok"/>
        </w:rPr>
        <w:t xml:space="preserve">=</w:t>
      </w:r>
      <w:r>
        <w:rPr>
          <w:rStyle w:val="NormalTok"/>
        </w:rPr>
        <w:t xml:space="preserve"> connection.channel()</w:t>
      </w:r>
      <w:r>
        <w:br/>
      </w:r>
      <w:r>
        <w:rPr>
          <w:rStyle w:val="NormalTok"/>
        </w:rPr>
        <w:t xml:space="preserve">    </w:t>
      </w:r>
      <w:r>
        <w:br/>
      </w:r>
      <w:r>
        <w:rPr>
          <w:rStyle w:val="NormalTok"/>
        </w:rPr>
        <w:t xml:space="preserve">    </w:t>
      </w:r>
      <w:r>
        <w:rPr>
          <w:rStyle w:val="CommentTok"/>
        </w:rPr>
        <w:t xml:space="preserve"># Declare resilient topic exchange</w:t>
      </w:r>
      <w:r>
        <w:br/>
      </w:r>
      <w:r>
        <w:rPr>
          <w:rStyle w:val="NormalTok"/>
        </w:rPr>
        <w:t xml:space="preserve">    channel.exchange_declare(exchange</w:t>
      </w:r>
      <w:r>
        <w:rPr>
          <w:rStyle w:val="OperatorTok"/>
        </w:rPr>
        <w:t xml:space="preserve">=</w:t>
      </w:r>
      <w:r>
        <w:rPr>
          <w:rStyle w:val="StringTok"/>
        </w:rPr>
        <w:t xml:space="preserve">'orders_exchange'</w:t>
      </w:r>
      <w:r>
        <w:rPr>
          <w:rStyle w:val="NormalTok"/>
        </w:rPr>
        <w:t xml:space="preserve">, exchange_type</w:t>
      </w:r>
      <w:r>
        <w:rPr>
          <w:rStyle w:val="OperatorTok"/>
        </w:rPr>
        <w:t xml:space="preserve">=</w:t>
      </w:r>
      <w:r>
        <w:rPr>
          <w:rStyle w:val="StringTok"/>
        </w:rPr>
        <w:t xml:space="preserve">'topic'</w:t>
      </w:r>
      <w:r>
        <w:rPr>
          <w:rStyle w:val="NormalTok"/>
        </w:rPr>
        <w:t xml:space="preserve">, durable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channel.basic_publish(</w:t>
      </w:r>
      <w:r>
        <w:br/>
      </w:r>
      <w:r>
        <w:rPr>
          <w:rStyle w:val="NormalTok"/>
        </w:rPr>
        <w:t xml:space="preserve">        exchange</w:t>
      </w:r>
      <w:r>
        <w:rPr>
          <w:rStyle w:val="OperatorTok"/>
        </w:rPr>
        <w:t xml:space="preserve">=</w:t>
      </w:r>
      <w:r>
        <w:rPr>
          <w:rStyle w:val="StringTok"/>
        </w:rPr>
        <w:t xml:space="preserve">'orders_exchange'</w:t>
      </w:r>
      <w:r>
        <w:rPr>
          <w:rStyle w:val="NormalTok"/>
        </w:rPr>
        <w:t xml:space="preserve">,</w:t>
      </w:r>
      <w:r>
        <w:br/>
      </w:r>
      <w:r>
        <w:rPr>
          <w:rStyle w:val="NormalTok"/>
        </w:rPr>
        <w:t xml:space="preserve">        routing_key</w:t>
      </w:r>
      <w:r>
        <w:rPr>
          <w:rStyle w:val="OperatorTok"/>
        </w:rPr>
        <w:t xml:space="preserve">=</w:t>
      </w:r>
      <w:r>
        <w:rPr>
          <w:rStyle w:val="NormalTok"/>
        </w:rPr>
        <w:t xml:space="preserve">routing_key,</w:t>
      </w:r>
      <w:r>
        <w:br/>
      </w:r>
      <w:r>
        <w:rPr>
          <w:rStyle w:val="NormalTok"/>
        </w:rPr>
        <w:t xml:space="preserve">        body</w:t>
      </w:r>
      <w:r>
        <w:rPr>
          <w:rStyle w:val="OperatorTok"/>
        </w:rPr>
        <w:t xml:space="preserve">=</w:t>
      </w:r>
      <w:r>
        <w:rPr>
          <w:rStyle w:val="NormalTok"/>
        </w:rPr>
        <w:t xml:space="preserve">json.dumps(payload),</w:t>
      </w:r>
      <w:r>
        <w:br/>
      </w:r>
      <w:r>
        <w:rPr>
          <w:rStyle w:val="NormalTok"/>
        </w:rPr>
        <w:t xml:space="preserve">        properties</w:t>
      </w:r>
      <w:r>
        <w:rPr>
          <w:rStyle w:val="OperatorTok"/>
        </w:rPr>
        <w:t xml:space="preserve">=</w:t>
      </w:r>
      <w:r>
        <w:rPr>
          <w:rStyle w:val="NormalTok"/>
        </w:rPr>
        <w:t xml:space="preserve">pika.BasicProperties(</w:t>
      </w:r>
      <w:r>
        <w:br/>
      </w:r>
      <w:r>
        <w:rPr>
          <w:rStyle w:val="NormalTok"/>
        </w:rPr>
        <w:t xml:space="preserve">            delivery_mode</w:t>
      </w:r>
      <w:r>
        <w:rPr>
          <w:rStyle w:val="OperatorTok"/>
        </w:rPr>
        <w:t xml:space="preserve">=</w:t>
      </w:r>
      <w:r>
        <w:rPr>
          <w:rStyle w:val="DecValTok"/>
        </w:rPr>
        <w:t xml:space="preserve">2</w:t>
      </w:r>
      <w:r>
        <w:rPr>
          <w:rStyle w:val="NormalTok"/>
        </w:rPr>
        <w:t xml:space="preserve">,  </w:t>
      </w:r>
      <w:r>
        <w:rPr>
          <w:rStyle w:val="CommentTok"/>
        </w:rPr>
        <w:t xml:space="preserve"># Persistent message on disk</w:t>
      </w:r>
      <w:r>
        <w:br/>
      </w:r>
      <w:r>
        <w:rPr>
          <w:rStyle w:val="NormalTok"/>
        </w:rPr>
        <w:t xml:space="preserve">            content_type</w:t>
      </w:r>
      <w:r>
        <w:rPr>
          <w:rStyle w:val="OperatorTok"/>
        </w:rPr>
        <w:t xml:space="preserve">=</w:t>
      </w:r>
      <w:r>
        <w:rPr>
          <w:rStyle w:val="StringTok"/>
        </w:rPr>
        <w:t xml:space="preserve">'application/json'</w:t>
      </w:r>
      <w:r>
        <w:br/>
      </w:r>
      <w:r>
        <w:rPr>
          <w:rStyle w:val="NormalTok"/>
        </w:rPr>
        <w:t xml:space="preserve">        )</w:t>
      </w:r>
      <w:r>
        <w:br/>
      </w:r>
      <w:r>
        <w:rPr>
          <w:rStyle w:val="NormalTok"/>
        </w:rPr>
        <w:t xml:space="preserve">    )</w:t>
      </w:r>
      <w:r>
        <w:br/>
      </w:r>
      <w:r>
        <w:rPr>
          <w:rStyle w:val="NormalTok"/>
        </w:rPr>
        <w:t xml:space="preserve">    connection.close()</w:t>
      </w:r>
      <w:r>
        <w:br/>
      </w:r>
      <w:r>
        <w:br/>
      </w:r>
      <w:r>
        <w:rPr>
          <w:rStyle w:val="AttributeTok"/>
        </w:rPr>
        <w:t xml:space="preserve">@app.route</w:t>
      </w:r>
      <w:r>
        <w:rPr>
          <w:rStyle w:val="NormalTok"/>
        </w:rPr>
        <w:t xml:space="preserve">(</w:t>
      </w:r>
      <w:r>
        <w:rPr>
          <w:rStyle w:val="StringTok"/>
        </w:rPr>
        <w:t xml:space="preserve">'/api/v1/orders'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create_order():</w:t>
      </w:r>
      <w:r>
        <w:br/>
      </w:r>
      <w:r>
        <w:rPr>
          <w:rStyle w:val="NormalTok"/>
        </w:rPr>
        <w:t xml:space="preserve">    data </w:t>
      </w:r>
      <w:r>
        <w:rPr>
          <w:rStyle w:val="OperatorTok"/>
        </w:rPr>
        <w:t xml:space="preserve">=</w:t>
      </w:r>
      <w:r>
        <w:rPr>
          <w:rStyle w:val="NormalTok"/>
        </w:rPr>
        <w:t xml:space="preserve"> request.get_json()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 </w:t>
      </w:r>
      <w:r>
        <w:rPr>
          <w:rStyle w:val="KeywordTok"/>
        </w:rPr>
        <w:t xml:space="preserve">or</w:t>
      </w:r>
      <w:r>
        <w:rPr>
          <w:rStyle w:val="NormalTok"/>
        </w:rPr>
        <w:t xml:space="preserve"> </w:t>
      </w:r>
      <w:r>
        <w:rPr>
          <w:rStyle w:val="StringTok"/>
        </w:rPr>
        <w:t xml:space="preserve">'order_id'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"Invalid order payload"</w:t>
      </w:r>
      <w:r>
        <w:rPr>
          <w:rStyle w:val="NormalTok"/>
        </w:rPr>
        <w:t xml:space="preserve">}), </w:t>
      </w:r>
      <w:r>
        <w:rPr>
          <w:rStyle w:val="DecValTok"/>
        </w:rPr>
        <w:t xml:space="preserve">400</w:t>
      </w:r>
      <w:r>
        <w:br/>
      </w:r>
      <w:r>
        <w:rPr>
          <w:rStyle w:val="NormalTok"/>
        </w:rPr>
        <w:t xml:space="preserve">    </w:t>
      </w:r>
      <w:r>
        <w:br/>
      </w:r>
      <w:r>
        <w:rPr>
          <w:rStyle w:val="NormalTok"/>
        </w:rPr>
        <w:t xml:space="preserve">    </w:t>
      </w:r>
      <w:r>
        <w:rPr>
          <w:rStyle w:val="CommentTok"/>
        </w:rPr>
        <w:t xml:space="preserve"># Publish event asynchronously</w:t>
      </w:r>
      <w:r>
        <w:br/>
      </w:r>
      <w:r>
        <w:rPr>
          <w:rStyle w:val="NormalTok"/>
        </w:rPr>
        <w:t xml:space="preserve">    publish_event(</w:t>
      </w:r>
      <w:r>
        <w:rPr>
          <w:rStyle w:val="StringTok"/>
        </w:rPr>
        <w:t xml:space="preserve">'order.created'</w:t>
      </w:r>
      <w:r>
        <w:rPr>
          <w:rStyle w:val="NormalTok"/>
        </w:rPr>
        <w:t xml:space="preserve">, data)</w:t>
      </w:r>
      <w:r>
        <w:br/>
      </w:r>
      <w:r>
        <w:rPr>
          <w:rStyle w:val="NormalTok"/>
        </w:rPr>
        <w:t xml:space="preserve">    </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"status"</w:t>
      </w:r>
      <w:r>
        <w:rPr>
          <w:rStyle w:val="NormalTok"/>
        </w:rPr>
        <w:t xml:space="preserve">: </w:t>
      </w:r>
      <w:r>
        <w:rPr>
          <w:rStyle w:val="StringTok"/>
        </w:rPr>
        <w:t xml:space="preserve">"Accepted"</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"Order queued for processing"</w:t>
      </w:r>
      <w:r>
        <w:rPr>
          <w:rStyle w:val="NormalTok"/>
        </w:rPr>
        <w:t xml:space="preserve">,</w:t>
      </w:r>
      <w:r>
        <w:br/>
      </w:r>
      <w:r>
        <w:rPr>
          <w:rStyle w:val="NormalTok"/>
        </w:rPr>
        <w:t xml:space="preserve">        </w:t>
      </w:r>
      <w:r>
        <w:rPr>
          <w:rStyle w:val="StringTok"/>
        </w:rPr>
        <w:t xml:space="preserve">"order_id"</w:t>
      </w:r>
      <w:r>
        <w:rPr>
          <w:rStyle w:val="NormalTok"/>
        </w:rPr>
        <w:t xml:space="preserve">: data[</w:t>
      </w:r>
      <w:r>
        <w:rPr>
          <w:rStyle w:val="StringTok"/>
        </w:rPr>
        <w:t xml:space="preserve">'order_id'</w:t>
      </w:r>
      <w:r>
        <w:rPr>
          <w:rStyle w:val="NormalTok"/>
        </w:rPr>
        <w:t xml:space="preserve">]</w:t>
      </w:r>
      <w:r>
        <w:br/>
      </w:r>
      <w:r>
        <w:rPr>
          <w:rStyle w:val="NormalTok"/>
        </w:rPr>
        <w:t xml:space="preserve">    }), </w:t>
      </w:r>
      <w:r>
        <w:rPr>
          <w:rStyle w:val="DecValTok"/>
        </w:rPr>
        <w:t xml:space="preserve">202</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5000</w:t>
      </w:r>
      <w:r>
        <w:rPr>
          <w:rStyle w:val="NormalTok"/>
        </w:rPr>
        <w:t xml:space="preserve">)</w:t>
      </w:r>
    </w:p>
    <w:bookmarkEnd w:id="1189"/>
    <w:bookmarkStart w:id="1190" w:name="lab-verification-steps"/>
    <w:p>
      <w:pPr>
        <w:pStyle w:val="Heading3"/>
      </w:pPr>
      <w:r>
        <w:t xml:space="preserve">Lab Verification Steps</w:t>
      </w:r>
    </w:p>
    <w:p>
      <w:pPr>
        <w:numPr>
          <w:ilvl w:val="0"/>
          <w:numId w:val="1299"/>
        </w:numPr>
      </w:pPr>
      <w:r>
        <w:rPr>
          <w:b/>
          <w:bCs/>
        </w:rPr>
        <w:t xml:space="preserve">Spin up the decoupled microservice stack:</w:t>
      </w:r>
    </w:p>
    <w:p>
      <w:pPr>
        <w:pStyle w:val="SourceCode"/>
        <w:numPr>
          <w:ilvl w:val="0"/>
          <w:numId w:val="1000"/>
        </w:numPr>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p>
      <w:pPr>
        <w:numPr>
          <w:ilvl w:val="0"/>
          <w:numId w:val="1299"/>
        </w:numPr>
      </w:pPr>
      <w:r>
        <w:rPr>
          <w:b/>
          <w:bCs/>
        </w:rPr>
        <w:t xml:space="preserve">Verify container health and network connectivity:</w:t>
      </w:r>
    </w:p>
    <w:p>
      <w:pPr>
        <w:pStyle w:val="SourceCode"/>
        <w:numPr>
          <w:ilvl w:val="0"/>
          <w:numId w:val="1000"/>
        </w:numPr>
      </w:pPr>
      <w:r>
        <w:rPr>
          <w:rStyle w:val="ExtensionTok"/>
        </w:rPr>
        <w:t xml:space="preserve">docker</w:t>
      </w:r>
      <w:r>
        <w:rPr>
          <w:rStyle w:val="NormalTok"/>
        </w:rPr>
        <w:t xml:space="preserve"> compose ps</w:t>
      </w:r>
    </w:p>
    <w:p>
      <w:pPr>
        <w:numPr>
          <w:ilvl w:val="0"/>
          <w:numId w:val="1299"/>
        </w:numPr>
      </w:pPr>
      <w:r>
        <w:rPr>
          <w:b/>
          <w:bCs/>
        </w:rPr>
        <w:t xml:space="preserve">Dispatch a test order via the HAProxy endpoint:</w:t>
      </w:r>
    </w:p>
    <w:p>
      <w:pPr>
        <w:pStyle w:val="SourceCode"/>
        <w:numPr>
          <w:ilvl w:val="0"/>
          <w:numId w:val="1000"/>
        </w:numPr>
      </w:pPr>
      <w:r>
        <w:rPr>
          <w:rStyle w:val="ExtensionTok"/>
        </w:rPr>
        <w:t xml:space="preserve">curl</w:t>
      </w:r>
      <w:r>
        <w:rPr>
          <w:rStyle w:val="NormalTok"/>
        </w:rPr>
        <w:t xml:space="preserve"> </w:t>
      </w:r>
      <w:r>
        <w:rPr>
          <w:rStyle w:val="AttributeTok"/>
        </w:rPr>
        <w:t xml:space="preserve">-X</w:t>
      </w:r>
      <w:r>
        <w:rPr>
          <w:rStyle w:val="NormalTok"/>
        </w:rPr>
        <w:t xml:space="preserve"> POST http://localhost/api/v1/orders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'{"order_id": "ORD-2026-8891", "user_id": "USR-402", "amount": 249.99}'</w:t>
      </w:r>
    </w:p>
    <w:p>
      <w:pPr>
        <w:numPr>
          <w:ilvl w:val="0"/>
          <w:numId w:val="1299"/>
        </w:numPr>
      </w:pPr>
      <w:r>
        <w:rPr>
          <w:b/>
          <w:bCs/>
        </w:rPr>
        <w:t xml:space="preserve">Confirm worker event processing in Redis:</w:t>
      </w:r>
    </w:p>
    <w:p>
      <w:pPr>
        <w:pStyle w:val="SourceCode"/>
        <w:numPr>
          <w:ilvl w:val="0"/>
          <w:numId w:val="1000"/>
        </w:numPr>
      </w:pPr>
      <w:r>
        <w:rPr>
          <w:rStyle w:val="ExtensionTok"/>
        </w:rPr>
        <w:t xml:space="preserve">docker</w:t>
      </w:r>
      <w:r>
        <w:rPr>
          <w:rStyle w:val="NormalTok"/>
        </w:rPr>
        <w:t xml:space="preserve"> exec </w:t>
      </w:r>
      <w:r>
        <w:rPr>
          <w:rStyle w:val="AttributeTok"/>
        </w:rPr>
        <w:t xml:space="preserve">-it</w:t>
      </w:r>
      <w:r>
        <w:rPr>
          <w:rStyle w:val="NormalTok"/>
        </w:rPr>
        <w:t xml:space="preserve"> lab_state_cache redis-cli </w:t>
      </w:r>
      <w:r>
        <w:rPr>
          <w:rStyle w:val="AttributeTok"/>
        </w:rPr>
        <w:t xml:space="preserve">-a</w:t>
      </w:r>
      <w:r>
        <w:rPr>
          <w:rStyle w:val="NormalTok"/>
        </w:rPr>
        <w:t xml:space="preserve"> CacheSecure2026! GET </w:t>
      </w:r>
      <w:r>
        <w:rPr>
          <w:rStyle w:val="StringTok"/>
        </w:rPr>
        <w:t xml:space="preserve">"order:ORD-2026-8891:status"</w:t>
      </w:r>
    </w:p>
    <w:p>
      <w:pPr>
        <w:pStyle w:val="FirstParagraph"/>
      </w:pPr>
      <w:r>
        <w:rPr>
          <w:b/>
          <w:bCs/>
        </w:rPr>
        <w:t xml:space="preserve">Chapter 20: Modern Deployment Strategies</w:t>
      </w:r>
    </w:p>
    <w:p>
      <w:pPr>
        <w:pStyle w:val="BodyText"/>
      </w:pPr>
      <w:r>
        <w:rPr>
          <w:b/>
          <w:bCs/>
        </w:rPr>
        <w:t xml:space="preserve">20.1 In-Place vs. Immutable Deployments</w:t>
      </w:r>
    </w:p>
    <w:p>
      <w:pPr>
        <w:pStyle w:val="BodyText"/>
      </w:pPr>
      <w:r>
        <w:t xml:space="preserve">The traditional</w:t>
      </w:r>
      <w:r>
        <w:t xml:space="preserve"> </w:t>
      </w:r>
      <w:r>
        <w:t xml:space="preserve">“</w:t>
      </w:r>
      <w:r>
        <w:t xml:space="preserve">in-place</w:t>
      </w:r>
      <w:r>
        <w:t xml:space="preserve">”</w:t>
      </w:r>
      <w:r>
        <w:t xml:space="preserve"> </w:t>
      </w:r>
      <w:r>
        <w:t xml:space="preserve">deployment model, long the cornerstone of application delivery, has faced increasing scrutiny in the face of escalating complexity and the demand for rapid iteration. In this approach, new application versions are installed directly onto existing, running infrastructure. While simple to implement for minor updates, in-place deployments introduce a multitude of challenges that hinder agility, predictability, and stability in the long run.</w:t>
      </w:r>
    </w:p>
    <w:p>
      <w:pPr>
        <w:pStyle w:val="BodyText"/>
      </w:pPr>
      <w:r>
        <w:rPr>
          <w:b/>
          <w:bCs/>
        </w:rPr>
        <w:t xml:space="preserve">The Challenges of Traditional In-Place Deployments:</w:t>
      </w:r>
    </w:p>
    <w:p>
      <w:pPr>
        <w:numPr>
          <w:ilvl w:val="0"/>
          <w:numId w:val="1300"/>
        </w:numPr>
      </w:pPr>
      <w:r>
        <w:rPr>
          <w:b/>
          <w:bCs/>
        </w:rPr>
        <w:t xml:space="preserve">Mutable Infrastructure and Configuration Drift:</w:t>
      </w:r>
      <w:r>
        <w:t xml:space="preserve"> </w:t>
      </w:r>
      <w:r>
        <w:t xml:space="preserve">The fundamental issue lies in the mutable nature of the infrastructure. Directly modifying production environments creates unique, undocumented states that diverge from one deployment to another. This</w:t>
      </w:r>
      <w:r>
        <w:t xml:space="preserve"> </w:t>
      </w:r>
      <w:r>
        <w:t xml:space="preserve">“</w:t>
      </w:r>
      <w:r>
        <w:t xml:space="preserve">configuration drift</w:t>
      </w:r>
      <w:r>
        <w:t xml:space="preserve">”</w:t>
      </w:r>
      <w:r>
        <w:t xml:space="preserve"> </w:t>
      </w:r>
      <w:r>
        <w:t xml:space="preserve">makes it exceedingly difficult to recreate a known-good environment, causing inconsistent behavior, unexpected failures, and significant troubleshooting headaches. Reverting changes becomes a treacherous path, often exacerbating the drift.</w:t>
      </w:r>
    </w:p>
    <w:p>
      <w:pPr>
        <w:numPr>
          <w:ilvl w:val="0"/>
          <w:numId w:val="1300"/>
        </w:numPr>
      </w:pPr>
      <w:r>
        <w:rPr>
          <w:b/>
          <w:bCs/>
        </w:rPr>
        <w:t xml:space="preserve">Complex Partial Updates and Difficult Rollbacks:</w:t>
      </w:r>
      <w:r>
        <w:t xml:space="preserve"> </w:t>
      </w:r>
      <w:r>
        <w:t xml:space="preserve">Updates are frequently applied in increments. If one component update fails while others succeed, the system can end up in a partially updated, unstable state. This creates significant complexity in ensuring that all connected parts are compatible and consistent. Rolling back can be a laborious process, involving manual removal of changes, re-running old scripts, and potentially introducing further inconsistencies.</w:t>
      </w:r>
    </w:p>
    <w:p>
      <w:pPr>
        <w:numPr>
          <w:ilvl w:val="0"/>
          <w:numId w:val="1300"/>
        </w:numPr>
      </w:pPr>
      <w:r>
        <w:rPr>
          <w:b/>
          <w:bCs/>
        </w:rPr>
        <w:t xml:space="preserve">Increased Downtime Risk and Unpredictable Behavior:</w:t>
      </w:r>
      <w:r>
        <w:t xml:space="preserve"> </w:t>
      </w:r>
      <w:r>
        <w:t xml:space="preserve">The potential for runtime errors and configuration conflicts during an in-place update significantly increases the risk of unexpected application downtime. Subtle deviations in configuration drift can lead to bugs that only surface under certain production loads, making deployment outcomes unpredictable and heightening anxiety during release cycles.</w:t>
      </w:r>
    </w:p>
    <w:p>
      <w:pPr>
        <w:pStyle w:val="FirstParagraph"/>
      </w:pPr>
      <w:r>
        <w:rPr>
          <w:b/>
          <w:bCs/>
        </w:rPr>
        <w:t xml:space="preserve">The Paradigm Shift to Immutable Deployments:</w:t>
      </w:r>
    </w:p>
    <w:p>
      <w:pPr>
        <w:pStyle w:val="BodyText"/>
      </w:pPr>
      <w:r>
        <w:t xml:space="preserve">These escalating challenges spurred the development of the</w:t>
      </w:r>
      <w:r>
        <w:t xml:space="preserve"> </w:t>
      </w:r>
      <w:r>
        <w:t xml:space="preserve">“</w:t>
      </w:r>
      <w:r>
        <w:t xml:space="preserve">immutable deployment</w:t>
      </w:r>
      <w:r>
        <w:t xml:space="preserve">”</w:t>
      </w:r>
      <w:r>
        <w:t xml:space="preserve"> </w:t>
      </w:r>
      <w:r>
        <w:t xml:space="preserve">paradigm. This approach, heavily popularized by cloud-native and DevOps principles, advocates for a fundamental shift: treat infrastructure as immutable—it should never be modified once deployed.</w:t>
      </w:r>
    </w:p>
    <w:p>
      <w:pPr>
        <w:numPr>
          <w:ilvl w:val="0"/>
          <w:numId w:val="1301"/>
        </w:numPr>
      </w:pPr>
      <w:r>
        <w:rPr>
          <w:b/>
          <w:bCs/>
        </w:rPr>
        <w:t xml:space="preserve">Understanding Immutable Infrastructure:</w:t>
      </w:r>
      <w:r>
        <w:t xml:space="preserve"> </w:t>
      </w:r>
      <w:r>
        <w:t xml:space="preserve">The core concept is simplicity itself: instead of changing a running server, replace it. New application versions are always deployed onto entirely new, pristine infrastructure, built from scratch based on a versioned configuration definition. Once a server is running, no updates or changes are applied to it; if a change is needed, a new server with the desired configuration is spun up, and the old one is terminated.</w:t>
      </w:r>
    </w:p>
    <w:p>
      <w:pPr>
        <w:numPr>
          <w:ilvl w:val="0"/>
          <w:numId w:val="1301"/>
        </w:numPr>
      </w:pPr>
      <w:r>
        <w:rPr>
          <w:b/>
          <w:bCs/>
        </w:rPr>
        <w:t xml:space="preserve">Re-imaging Deployment: A Clean Slate Every Release:</w:t>
      </w:r>
      <w:r>
        <w:t xml:space="preserve"> </w:t>
      </w:r>
      <w:r>
        <w:t xml:space="preserve">Deployments become a repeatable, deterministic process of provisioning new resources and tearing down the old ones. This eliminates the accumulated complexities of configuration drift. Every release starts with a clean, well-defined environment, ensuring maximum consistency and predictability. Testing can be performed on exact duplicates of the final production state, significantly increasing confidence.</w:t>
      </w:r>
    </w:p>
    <w:p>
      <w:pPr>
        <w:numPr>
          <w:ilvl w:val="0"/>
          <w:numId w:val="1301"/>
        </w:numPr>
      </w:pPr>
      <w:r>
        <w:rPr>
          <w:b/>
          <w:bCs/>
        </w:rPr>
        <w:t xml:space="preserve">Key Benefits:</w:t>
      </w:r>
    </w:p>
    <w:p>
      <w:pPr>
        <w:numPr>
          <w:ilvl w:val="0"/>
          <w:numId w:val="1301"/>
        </w:numPr>
      </w:pPr>
      <w:r>
        <w:rPr>
          <w:b/>
          <w:bCs/>
        </w:rPr>
        <w:t xml:space="preserve">Improved Predictability and Reproducibility:</w:t>
      </w:r>
      <w:r>
        <w:t xml:space="preserve"> </w:t>
      </w:r>
      <w:r>
        <w:t xml:space="preserve">The risk of unexpected behavior due to configuration variances is eradicated. Each deployment is consistent with the blueprint, and reproducing bug reports in a dev/test environment is straightforward.</w:t>
      </w:r>
    </w:p>
    <w:p>
      <w:pPr>
        <w:numPr>
          <w:ilvl w:val="0"/>
          <w:numId w:val="1301"/>
        </w:numPr>
      </w:pPr>
      <w:r>
        <w:rPr>
          <w:b/>
          <w:bCs/>
        </w:rPr>
        <w:t xml:space="preserve">Enhanced Reliability:</w:t>
      </w:r>
      <w:r>
        <w:t xml:space="preserve"> </w:t>
      </w:r>
      <w:r>
        <w:t xml:space="preserve">Failures during deployment are contained. If a new release has issues, it’s trivial to roll back by simply routing traffic back to the previously functioning, untouched environment. The old system remains perfectly intact.</w:t>
      </w:r>
    </w:p>
    <w:p>
      <w:pPr>
        <w:numPr>
          <w:ilvl w:val="0"/>
          <w:numId w:val="1301"/>
        </w:numPr>
      </w:pPr>
      <w:r>
        <w:rPr>
          <w:b/>
          <w:bCs/>
        </w:rPr>
        <w:t xml:space="preserve">Simpler and Faster Scaling:</w:t>
      </w:r>
      <w:r>
        <w:t xml:space="preserve"> </w:t>
      </w:r>
      <w:r>
        <w:t xml:space="preserve">Scaling becomes as easy as deploying additional instances of the exact same, pre-packaged unit (e.g., container image).</w:t>
      </w:r>
    </w:p>
    <w:p>
      <w:pPr>
        <w:numPr>
          <w:ilvl w:val="0"/>
          <w:numId w:val="1301"/>
        </w:numPr>
      </w:pPr>
      <w:r>
        <w:rPr>
          <w:b/>
          <w:bCs/>
        </w:rPr>
        <w:t xml:space="preserve">The Rise of Containers and Microservices: Perfect Partners for Immutability:</w:t>
      </w:r>
      <w:r>
        <w:t xml:space="preserve"> </w:t>
      </w:r>
      <w:r>
        <w:t xml:space="preserve">Technologies like Docker, Kubernetes, and the microservices architecture are natural allies of immutable infrastructure. Containers provide lightweight, self-contained, and isolated application units that can be efficiently packaged and deployed across different environments. In a microservices landscape, where numerous services must be updated and scaled independently, the predictability and reproducibility of immutable deployments are essential. Kubernetes, in particular, is designed around managing immutable application states, making it a cornerstone for modern immutable deployment pipelines.</w:t>
      </w:r>
    </w:p>
    <w:p>
      <w:pPr>
        <w:pStyle w:val="FirstParagraph"/>
      </w:pPr>
      <w:r>
        <w:rPr>
          <w:b/>
          <w:bCs/>
        </w:rPr>
        <w:t xml:space="preserve">20.2 Blue/Green Deployment Implementation Patterns</w:t>
      </w:r>
    </w:p>
    <w:p>
      <w:pPr>
        <w:pStyle w:val="BodyText"/>
      </w:pPr>
      <w:r>
        <w:t xml:space="preserve">Blue/Green deployment is a strategy that achieves nearly zero-downtime releases by leveraging the concepts of immutable infrastructure and intelligent traffic management. It provides a highly reliable method for deploying new application versions while offering a seamless fallback mechanism.</w:t>
      </w:r>
    </w:p>
    <w:p>
      <w:pPr>
        <w:pStyle w:val="BodyText"/>
      </w:pPr>
      <w:r>
        <w:rPr>
          <w:b/>
          <w:bCs/>
        </w:rPr>
        <w:t xml:space="preserve">Decoding the Blue/Green Deployment Strategy:</w:t>
      </w:r>
    </w:p>
    <w:p>
      <w:pPr>
        <w:pStyle w:val="BodyText"/>
      </w:pPr>
      <w:r>
        <w:t xml:space="preserve">The core idea is to maintain two identical and isolated production environments: one named</w:t>
      </w:r>
      <w:r>
        <w:t xml:space="preserve"> </w:t>
      </w:r>
      <w:r>
        <w:t xml:space="preserve">“</w:t>
      </w:r>
      <w:r>
        <w:t xml:space="preserve">Blue</w:t>
      </w:r>
      <w:r>
        <w:t xml:space="preserve">”</w:t>
      </w:r>
      <w:r>
        <w:t xml:space="preserve"> </w:t>
      </w:r>
      <w:r>
        <w:t xml:space="preserve">and the other</w:t>
      </w:r>
      <w:r>
        <w:t xml:space="preserve"> </w:t>
      </w:r>
      <w:r>
        <w:t xml:space="preserve">“</w:t>
      </w:r>
      <w:r>
        <w:t xml:space="preserve">Green</w:t>
      </w:r>
      <w:r>
        <w:t xml:space="preserve">”</w:t>
      </w:r>
      <w:r>
        <w:t xml:space="preserve">.</w:t>
      </w:r>
    </w:p>
    <w:p>
      <w:pPr>
        <w:numPr>
          <w:ilvl w:val="0"/>
          <w:numId w:val="1302"/>
        </w:numPr>
      </w:pPr>
      <w:r>
        <w:rPr>
          <w:b/>
          <w:bCs/>
        </w:rPr>
        <w:t xml:space="preserve">Two Identical Production Environments:</w:t>
      </w:r>
      <w:r>
        <w:t xml:space="preserve"> </w:t>
      </w:r>
      <w:r>
        <w:t xml:space="preserve">At any given time, only one environment is serving active traffic (e.g., the Blue environment). This is the current production version of the application. The other environment (the Green environment) is idle or running a previous version.</w:t>
      </w:r>
    </w:p>
    <w:p>
      <w:pPr>
        <w:numPr>
          <w:ilvl w:val="0"/>
          <w:numId w:val="1302"/>
        </w:numPr>
      </w:pPr>
      <w:r>
        <w:rPr>
          <w:b/>
          <w:bCs/>
        </w:rPr>
        <w:t xml:space="preserve">Deployment Lifecycle:</w:t>
      </w:r>
      <w:r>
        <w:t xml:space="preserve"> </w:t>
      </w:r>
      <w:r>
        <w:t xml:space="preserve">When a new application version is ready for release, it’s deployed to the</w:t>
      </w:r>
      <w:r>
        <w:t xml:space="preserve"> </w:t>
      </w:r>
      <w:r>
        <w:rPr>
          <w:i/>
          <w:iCs/>
        </w:rPr>
        <w:t xml:space="preserve">inactive</w:t>
      </w:r>
      <w:r>
        <w:t xml:space="preserve"> </w:t>
      </w:r>
      <w:r>
        <w:t xml:space="preserve">environment (e.g., the Green environment). This environment is completely isolated from production traffic.</w:t>
      </w:r>
    </w:p>
    <w:p>
      <w:pPr>
        <w:numPr>
          <w:ilvl w:val="0"/>
          <w:numId w:val="1302"/>
        </w:numPr>
      </w:pPr>
      <w:r>
        <w:rPr>
          <w:b/>
          <w:bCs/>
        </w:rPr>
        <w:t xml:space="preserve">Building, Testing, and Traffic Shifting:</w:t>
      </w:r>
      <w:r>
        <w:t xml:space="preserve"> </w:t>
      </w:r>
      <w:r>
        <w:t xml:space="preserve">The development and QA teams can now perform rigorous final validation on the Green environment, ensuring everything is working as expected. Because the Green environment is an exact replica of Blue, this final check is incredibly valuable. Once testing is complete and confidence is high, the traffic-routing infrastructure (e.g., load balancer, DNS, service mesh) is reconfigured to cut all user traffic from the Blue environment and redirect it to the Green environment.</w:t>
      </w:r>
    </w:p>
    <w:p>
      <w:pPr>
        <w:numPr>
          <w:ilvl w:val="0"/>
          <w:numId w:val="1302"/>
        </w:numPr>
      </w:pPr>
      <w:r>
        <w:rPr>
          <w:b/>
          <w:bCs/>
        </w:rPr>
        <w:t xml:space="preserve">Minimum Downtime, Seamless Rollbacks, and Effortless Testing:</w:t>
      </w:r>
      <w:r>
        <w:t xml:space="preserve"> </w:t>
      </w:r>
      <w:r>
        <w:t xml:space="preserve">The switch can be instantaneous or very fast, resulting in negligible, if any, downtime for users. If a critical issue is discovered in the new release</w:t>
      </w:r>
      <w:r>
        <w:t xml:space="preserve"> </w:t>
      </w:r>
      <w:r>
        <w:rPr>
          <w:i/>
          <w:iCs/>
        </w:rPr>
        <w:t xml:space="preserve">after</w:t>
      </w:r>
      <w:r>
        <w:t xml:space="preserve"> </w:t>
      </w:r>
      <w:r>
        <w:t xml:space="preserve">the switch, the process can be reversed immediately: traffic is routed back to the Blue environment, which has been left completely untouched. The deployment can then be fixed and re-attempted. Testing becomes low-risk, as the new release is validated in a full, real-world scenario before any users are affected.</w:t>
      </w:r>
    </w:p>
    <w:p>
      <w:pPr>
        <w:pStyle w:val="FirstParagraph"/>
      </w:pPr>
      <w:r>
        <w:rPr>
          <w:b/>
          <w:bCs/>
        </w:rPr>
        <w:t xml:space="preserve">Exploring Implementation Patterns for Blue/Green Deployments:</w:t>
      </w:r>
    </w:p>
    <w:p>
      <w:pPr>
        <w:pStyle w:val="BodyText"/>
      </w:pPr>
      <w:r>
        <w:t xml:space="preserve">The crucial element of Blue/Green deployment is the mechanism for traffic switching. There are several common patterns to implement this, each with its own advantages and considerations:</w:t>
      </w:r>
    </w:p>
    <w:p>
      <w:pPr>
        <w:numPr>
          <w:ilvl w:val="0"/>
          <w:numId w:val="1303"/>
        </w:numPr>
      </w:pPr>
      <w:r>
        <w:rPr>
          <w:b/>
          <w:bCs/>
        </w:rPr>
        <w:t xml:space="preserve">Load Balancer Shifting:</w:t>
      </w:r>
      <w:r>
        <w:t xml:space="preserve"> </w:t>
      </w:r>
      <w:r>
        <w:t xml:space="preserve">This is the most prevalent and often the easiest method. The production traffic enters through a load balancer (LB). The LB is configured to distribute traffic across the servers in the active (Blue) environment. When the Green environment is ready, the LB configuration is updated to route traffic to the Green servers instead. The new release becomes live. The LB can manage the switch seamlessly and often very quickly.</w:t>
      </w:r>
    </w:p>
    <w:p>
      <w:pPr>
        <w:numPr>
          <w:ilvl w:val="0"/>
          <w:numId w:val="1303"/>
        </w:numPr>
      </w:pPr>
      <w:r>
        <w:rPr>
          <w:b/>
          <w:bCs/>
        </w:rPr>
        <w:t xml:space="preserve">Considerations:</w:t>
      </w:r>
      <w:r>
        <w:t xml:space="preserve"> </w:t>
      </w:r>
      <w:r>
        <w:t xml:space="preserve">Requires robust LB management capabilities, potentially manual updates.</w:t>
      </w:r>
    </w:p>
    <w:p>
      <w:pPr>
        <w:numPr>
          <w:ilvl w:val="0"/>
          <w:numId w:val="1303"/>
        </w:numPr>
      </w:pPr>
      <w:r>
        <w:rPr>
          <w:b/>
          <w:bCs/>
        </w:rPr>
        <w:t xml:space="preserve">DNS Record Updates:</w:t>
      </w:r>
      <w:r>
        <w:t xml:space="preserve"> </w:t>
      </w:r>
      <w:r>
        <w:t xml:space="preserve">In this pattern, production traffic is directed to the application via a public DNS hostname (e.g.,</w:t>
      </w:r>
      <w:r>
        <w:t xml:space="preserve"> </w:t>
      </w:r>
      <w:r>
        <w:rPr>
          <w:rStyle w:val="VerbatimChar"/>
        </w:rPr>
        <w:t xml:space="preserve">app.example.com</w:t>
      </w:r>
      <w:r>
        <w:t xml:space="preserve">). This hostname points to the load balancer (or directly to the servers) of the current Blue environment. To switch, the DNS A/CNAME record is modified to point to the entry point of the Green environment.</w:t>
      </w:r>
    </w:p>
    <w:p>
      <w:pPr>
        <w:numPr>
          <w:ilvl w:val="0"/>
          <w:numId w:val="1303"/>
        </w:numPr>
      </w:pPr>
      <w:r>
        <w:rPr>
          <w:b/>
          <w:bCs/>
        </w:rPr>
        <w:t xml:space="preserve">Considerations:</w:t>
      </w:r>
      <w:r>
        <w:t xml:space="preserve"> </w:t>
      </w:r>
      <w:r>
        <w:t xml:space="preserve">Simple concept, but can be slow due to DNS propagation delays. User sessions could be split, causing issues during transition.</w:t>
      </w:r>
    </w:p>
    <w:p>
      <w:pPr>
        <w:numPr>
          <w:ilvl w:val="0"/>
          <w:numId w:val="1303"/>
        </w:numPr>
      </w:pPr>
      <w:r>
        <w:rPr>
          <w:b/>
          <w:bCs/>
        </w:rPr>
        <w:t xml:space="preserve">Application Gateway Switching:</w:t>
      </w:r>
      <w:r>
        <w:t xml:space="preserve"> </w:t>
      </w:r>
      <w:r>
        <w:t xml:space="preserve">Utilizing an advanced application gateway (like AWS ALB or Azure Application Gateway) allows for more sophisticated traffic routing rules. The gateway can be configured with two target groups—one for Blue and one for Green. Traffic is initially routed to the Blue group. Switching traffic to the Green group is typically a metadata update.</w:t>
      </w:r>
    </w:p>
    <w:p>
      <w:pPr>
        <w:numPr>
          <w:ilvl w:val="0"/>
          <w:numId w:val="1303"/>
        </w:numPr>
      </w:pPr>
      <w:r>
        <w:rPr>
          <w:b/>
          <w:bCs/>
        </w:rPr>
        <w:t xml:space="preserve">Considerations:</w:t>
      </w:r>
      <w:r>
        <w:t xml:space="preserve"> </w:t>
      </w:r>
      <w:r>
        <w:t xml:space="preserve">Offers features like path-based routing, health checks, and a cleaner implementation than simple LB shifting.</w:t>
      </w:r>
    </w:p>
    <w:p>
      <w:pPr>
        <w:numPr>
          <w:ilvl w:val="0"/>
          <w:numId w:val="1303"/>
        </w:numPr>
      </w:pPr>
      <w:r>
        <w:rPr>
          <w:b/>
          <w:bCs/>
        </w:rPr>
        <w:t xml:space="preserve">Service Mesh Orchestration:</w:t>
      </w:r>
      <w:r>
        <w:t xml:space="preserve"> </w:t>
      </w:r>
      <w:r>
        <w:t xml:space="preserve">For applications built with a service mesh (e.g., Istio, Linkerd), this is the most powerful and granular approach. A service mesh can handle traffic shifting at the network layer with exceptional control. It can create VirtualServices or equivalent definitions to rule-based split traffic, enabling smooth transitions, header-based targeting, and a range of other traffic manipulation techniques.</w:t>
      </w:r>
    </w:p>
    <w:p>
      <w:pPr>
        <w:numPr>
          <w:ilvl w:val="0"/>
          <w:numId w:val="1303"/>
        </w:numPr>
      </w:pPr>
      <w:r>
        <w:rPr>
          <w:b/>
          <w:bCs/>
        </w:rPr>
        <w:t xml:space="preserve">Considerations:</w:t>
      </w:r>
      <w:r>
        <w:t xml:space="preserve"> </w:t>
      </w:r>
      <w:r>
        <w:t xml:space="preserve">Most flexible, but also adds complexity with service mesh management. The focus of our upcoming hands-on lab.</w:t>
      </w:r>
    </w:p>
    <w:p>
      <w:pPr>
        <w:pStyle w:val="FirstParagraph"/>
      </w:pPr>
      <w:r>
        <w:rPr>
          <w:b/>
          <w:bCs/>
        </w:rPr>
        <w:t xml:space="preserve">20.3 Canary Deployments with Traffic Splitting Algorithms</w:t>
      </w:r>
    </w:p>
    <w:p>
      <w:pPr>
        <w:pStyle w:val="BodyText"/>
      </w:pPr>
      <w:r>
        <w:t xml:space="preserve">Canary deployment is a high-confidence, data-driven approach designed to significantly mitigate the risk of deploying faulty new releases by gradually exposing the changes to a small subset of users. It derives its name from the historically risky</w:t>
      </w:r>
      <w:r>
        <w:t xml:space="preserve"> </w:t>
      </w:r>
      <w:r>
        <w:t xml:space="preserve">“</w:t>
      </w:r>
      <w:r>
        <w:t xml:space="preserve">canary in a coal mine</w:t>
      </w:r>
      <w:r>
        <w:t xml:space="preserve">”</w:t>
      </w:r>
      <w:r>
        <w:t xml:space="preserve"> </w:t>
      </w:r>
      <w:r>
        <w:t xml:space="preserve">practice.</w:t>
      </w:r>
    </w:p>
    <w:p>
      <w:pPr>
        <w:pStyle w:val="BodyText"/>
      </w:pPr>
      <w:r>
        <w:rPr>
          <w:b/>
          <w:bCs/>
        </w:rPr>
        <w:t xml:space="preserve">Demystifying the Canary Deployment Approach:</w:t>
      </w:r>
    </w:p>
    <w:p>
      <w:pPr>
        <w:numPr>
          <w:ilvl w:val="0"/>
          <w:numId w:val="1304"/>
        </w:numPr>
      </w:pPr>
      <w:r>
        <w:rPr>
          <w:b/>
          <w:bCs/>
        </w:rPr>
        <w:t xml:space="preserve">Incremental Rollout to a Small Subset:</w:t>
      </w:r>
      <w:r>
        <w:t xml:space="preserve"> </w:t>
      </w:r>
      <w:r>
        <w:t xml:space="preserve">A small percentage of production traffic (e.g., 5%) is routed to the new,</w:t>
      </w:r>
      <w:r>
        <w:t xml:space="preserve"> </w:t>
      </w:r>
      <w:r>
        <w:t xml:space="preserve">“</w:t>
      </w:r>
      <w:r>
        <w:t xml:space="preserve">canary</w:t>
      </w:r>
      <w:r>
        <w:t xml:space="preserve">”</w:t>
      </w:r>
      <w:r>
        <w:t xml:space="preserve"> </w:t>
      </w:r>
      <w:r>
        <w:t xml:space="preserve">version, while the majority continue to use the current</w:t>
      </w:r>
      <w:r>
        <w:t xml:space="preserve"> </w:t>
      </w:r>
      <w:r>
        <w:t xml:space="preserve">“</w:t>
      </w:r>
      <w:r>
        <w:t xml:space="preserve">baseline</w:t>
      </w:r>
      <w:r>
        <w:t xml:space="preserve">”</w:t>
      </w:r>
      <w:r>
        <w:t xml:space="preserve"> </w:t>
      </w:r>
      <w:r>
        <w:t xml:space="preserve">version. This isolation minimizes the potential blast radius of any hidden issues.</w:t>
      </w:r>
    </w:p>
    <w:p>
      <w:pPr>
        <w:numPr>
          <w:ilvl w:val="0"/>
          <w:numId w:val="1304"/>
        </w:numPr>
      </w:pPr>
      <w:r>
        <w:rPr>
          <w:b/>
          <w:bCs/>
        </w:rPr>
        <w:t xml:space="preserve">Gather Feedback and Reduce Risk:</w:t>
      </w:r>
      <w:r>
        <w:t xml:space="preserve"> </w:t>
      </w:r>
      <w:r>
        <w:t xml:space="preserve">The small subset of users provides a real-world test, allowing the operations and engineering teams to closely monitor the performance, stability, and correctness of the canary. Any bugs, performance regressions, or critical failures are identified with minimal impact.</w:t>
      </w:r>
    </w:p>
    <w:p>
      <w:pPr>
        <w:numPr>
          <w:ilvl w:val="0"/>
          <w:numId w:val="1304"/>
        </w:numPr>
      </w:pPr>
      <w:r>
        <w:rPr>
          <w:b/>
          <w:bCs/>
        </w:rPr>
        <w:t xml:space="preserve">Data-Driven and mitigating Widespread Impact:</w:t>
      </w:r>
      <w:r>
        <w:t xml:space="preserve"> </w:t>
      </w:r>
      <w:r>
        <w:t xml:space="preserve">Metrics and logs are rigorously analyzed. If the canary performs as well as or better than the baseline, the rollout continues, gradually increasing the traffic split (e.g., to 20%, 50%). Conversely, if issues are detected, the traffic is rolled back to 100% baseline immediately, effectively reverting the change with minimal disruption.</w:t>
      </w:r>
    </w:p>
    <w:p>
      <w:pPr>
        <w:pStyle w:val="FirstParagraph"/>
      </w:pPr>
      <w:r>
        <w:rPr>
          <w:b/>
          <w:bCs/>
        </w:rPr>
        <w:t xml:space="preserve">Mastering Traffic Splitting Algorithms for Canary Deployments:</w:t>
      </w:r>
    </w:p>
    <w:p>
      <w:pPr>
        <w:pStyle w:val="BodyText"/>
      </w:pPr>
      <w:r>
        <w:t xml:space="preserve">Crucial to the success of canary deployments is the ability to split traffic precisely and predictably. Different algorithms serve various testing and validation requirements:</w:t>
      </w:r>
    </w:p>
    <w:p>
      <w:pPr>
        <w:numPr>
          <w:ilvl w:val="0"/>
          <w:numId w:val="1305"/>
        </w:numPr>
      </w:pPr>
      <w:r>
        <w:rPr>
          <w:b/>
          <w:bCs/>
        </w:rPr>
        <w:t xml:space="preserve">Percentage-Based Splitting:</w:t>
      </w:r>
      <w:r>
        <w:t xml:space="preserve"> </w:t>
      </w:r>
      <w:r>
        <w:t xml:space="preserve">The simplest and most common algorithm. The traffic is evenly distributed on a purely statistical basis. A rule is set, for example, to route 10% of total requests to the canary and 90% to the baseline. This is ideal for broad validation of application behavior and basic performance metrics.</w:t>
      </w:r>
    </w:p>
    <w:p>
      <w:pPr>
        <w:numPr>
          <w:ilvl w:val="0"/>
          <w:numId w:val="1305"/>
        </w:numPr>
      </w:pPr>
      <w:r>
        <w:rPr>
          <w:b/>
          <w:bCs/>
        </w:rPr>
        <w:t xml:space="preserve">Header-Based Splitting:</w:t>
      </w:r>
      <w:r>
        <w:t xml:space="preserve"> </w:t>
      </w:r>
      <w:r>
        <w:t xml:space="preserve">Offers more granular control by routing traffic based on specific HTTP headers. For instance, requests with a custom header (</w:t>
      </w:r>
      <w:r>
        <w:rPr>
          <w:rStyle w:val="VerbatimChar"/>
        </w:rPr>
        <w:t xml:space="preserve">X-Feature-Beta: true</w:t>
      </w:r>
      <w:r>
        <w:t xml:space="preserve">) can be sent to the canary. This is excellent for targeting internal employees, beta testers, or specific client types.</w:t>
      </w:r>
    </w:p>
    <w:p>
      <w:pPr>
        <w:numPr>
          <w:ilvl w:val="0"/>
          <w:numId w:val="1305"/>
        </w:numPr>
      </w:pPr>
      <w:r>
        <w:rPr>
          <w:b/>
          <w:bCs/>
        </w:rPr>
        <w:t xml:space="preserve">Client IP-Based Splitting:</w:t>
      </w:r>
      <w:r>
        <w:t xml:space="preserve"> </w:t>
      </w:r>
      <w:r>
        <w:t xml:space="preserve">Traffic is redirected based on the user’s source IP address. It can be used to target specific geographical locations or internal network subnets.</w:t>
      </w:r>
    </w:p>
    <w:p>
      <w:pPr>
        <w:numPr>
          <w:ilvl w:val="0"/>
          <w:numId w:val="1305"/>
        </w:numPr>
      </w:pPr>
      <w:r>
        <w:rPr>
          <w:b/>
          <w:bCs/>
        </w:rPr>
        <w:t xml:space="preserve">Session-Based Splitting:</w:t>
      </w:r>
      <w:r>
        <w:t xml:space="preserve"> </w:t>
      </w:r>
      <w:r>
        <w:t xml:space="preserve">A highly effective way to ensure a consistent user experience during the canary rollout. This algorithm ensures that once a user is assigned to either the baseline or canary, all their subsequent requests within the same session remain consistent with that choice, avoiding confusing, half-updated state issues. This is typically achieved using cookies or session sticks.</w:t>
      </w:r>
    </w:p>
    <w:p>
      <w:pPr>
        <w:numPr>
          <w:ilvl w:val="0"/>
          <w:numId w:val="1305"/>
        </w:numPr>
      </w:pPr>
      <w:r>
        <w:rPr>
          <w:b/>
          <w:bCs/>
        </w:rPr>
        <w:t xml:space="preserve">Adaptive Traffic Splitting:</w:t>
      </w:r>
      <w:r>
        <w:t xml:space="preserve"> </w:t>
      </w:r>
      <w:r>
        <w:t xml:space="preserve">The most advanced method. The traffic split is automatically adjusted by monitoring health metrics (error rates, latency) from the canary. The system can start with a low percentage, and if the metrics are positive, the canary exposure is increased. If negative signals are detected, the system will automatically rollback or hold the rollout.</w:t>
      </w:r>
    </w:p>
    <w:p>
      <w:pPr>
        <w:pStyle w:val="FirstParagraph"/>
      </w:pPr>
      <w:r>
        <w:rPr>
          <w:b/>
          <w:bCs/>
        </w:rPr>
        <w:t xml:space="preserve">20.4 Rolling Updates and Automated Rollbacks</w:t>
      </w:r>
    </w:p>
    <w:p>
      <w:pPr>
        <w:pStyle w:val="BodyText"/>
      </w:pPr>
      <w:r>
        <w:t xml:space="preserve">While Blue/Green deployments provide a powerful all-or-nothing switch, rolling updates are another widely adopted strategy, especially suited for systems with limited resources or scenarios requiring a more gradual replacement.</w:t>
      </w:r>
    </w:p>
    <w:p>
      <w:pPr>
        <w:pStyle w:val="BodyText"/>
      </w:pPr>
      <w:r>
        <w:rPr>
          <w:b/>
          <w:bCs/>
        </w:rPr>
        <w:t xml:space="preserve">Understanding the Graceful Rollout: Rolling Updates:</w:t>
      </w:r>
    </w:p>
    <w:p>
      <w:pPr>
        <w:pStyle w:val="BodyText"/>
      </w:pPr>
      <w:r>
        <w:t xml:space="preserve">In a rolling update, instances of the new application version are introduced sequentially, replacing a few instances of the old version at a time. The system’s full capacity is maintained throughout the process.</w:t>
      </w:r>
    </w:p>
    <w:p>
      <w:pPr>
        <w:numPr>
          <w:ilvl w:val="0"/>
          <w:numId w:val="1306"/>
        </w:numPr>
      </w:pPr>
      <w:r>
        <w:rPr>
          <w:b/>
          <w:bCs/>
        </w:rPr>
        <w:t xml:space="preserve">Component-by-Component Update:</w:t>
      </w:r>
      <w:r>
        <w:t xml:space="preserve"> </w:t>
      </w:r>
      <w:r>
        <w:t xml:space="preserve">For example, a cluster with 10 servers might update 2 servers at a time. First, the 2 old servers are taken out of the load balancer and replaced with 2 new servers. Once validated, the process repeats for the next 2.</w:t>
      </w:r>
    </w:p>
    <w:p>
      <w:pPr>
        <w:numPr>
          <w:ilvl w:val="0"/>
          <w:numId w:val="1306"/>
        </w:numPr>
      </w:pPr>
      <w:r>
        <w:rPr>
          <w:b/>
          <w:bCs/>
        </w:rPr>
        <w:t xml:space="preserve">Reduced Impact and App Availability:</w:t>
      </w:r>
      <w:r>
        <w:t xml:space="preserve"> </w:t>
      </w:r>
      <w:r>
        <w:t xml:space="preserve">Because only a subset of instances is updated at once, any critical issue in the new version is localized. The overall application capacity remains mostly available to users during the update.</w:t>
      </w:r>
    </w:p>
    <w:p>
      <w:pPr>
        <w:numPr>
          <w:ilvl w:val="0"/>
          <w:numId w:val="1306"/>
        </w:numPr>
      </w:pPr>
      <w:r>
        <w:rPr>
          <w:b/>
          <w:bCs/>
        </w:rPr>
        <w:t xml:space="preserve">Partial Visibility and Sequence Management:</w:t>
      </w:r>
      <w:r>
        <w:t xml:space="preserve"> </w:t>
      </w:r>
      <w:r>
        <w:t xml:space="preserve">Rolling updates can be tricky, as they mean both versions (old and new) are serving traffic simultaneously for a duration. This can cause compatibility problems (e.g., database schema changes must be backward-compatible). It also requires careful sequence management and potentially long rollout times for large-scale systems. The application state during the update is complex, making full-stack visibility harder.</w:t>
      </w:r>
    </w:p>
    <w:p>
      <w:pPr>
        <w:pStyle w:val="FirstParagraph"/>
      </w:pPr>
      <w:r>
        <w:rPr>
          <w:b/>
          <w:bCs/>
        </w:rPr>
        <w:t xml:space="preserve">Ensuring Stability with Automated Rollbacks:</w:t>
      </w:r>
    </w:p>
    <w:p>
      <w:pPr>
        <w:pStyle w:val="BodyText"/>
      </w:pPr>
      <w:r>
        <w:t xml:space="preserve">Even with the most careful planning, deployments will inevitably fail. An efficient and automated rollback process is an essential component of any production-grade deployment strategy, designed to ensure that a failed change does not cause extended disruption.</w:t>
      </w:r>
    </w:p>
    <w:p>
      <w:pPr>
        <w:numPr>
          <w:ilvl w:val="0"/>
          <w:numId w:val="1307"/>
        </w:numPr>
      </w:pPr>
      <w:r>
        <w:rPr>
          <w:b/>
          <w:bCs/>
        </w:rPr>
        <w:t xml:space="preserve">Need for Immediate Response:</w:t>
      </w:r>
      <w:r>
        <w:t xml:space="preserve"> </w:t>
      </w:r>
      <w:r>
        <w:t xml:space="preserve">In the fast-paced world of DevOps, manual rollbacks are too slow and prone to human error. When a failure is detected, an immediate and automated response is necessary to return the system to a known-good state.</w:t>
      </w:r>
    </w:p>
    <w:p>
      <w:pPr>
        <w:numPr>
          <w:ilvl w:val="0"/>
          <w:numId w:val="1307"/>
        </w:numPr>
      </w:pPr>
      <w:r>
        <w:rPr>
          <w:b/>
          <w:bCs/>
        </w:rPr>
        <w:t xml:space="preserve">Minimize Downtime and Further Issues:</w:t>
      </w:r>
      <w:r>
        <w:t xml:space="preserve"> </w:t>
      </w:r>
      <w:r>
        <w:t xml:space="preserve">Automating the rollback process ensures that the revert to the previous stable version is executed as quickly and reliably as possible, minimizing user downtime and preventing the situation from deteriorating.</w:t>
      </w:r>
    </w:p>
    <w:p>
      <w:pPr>
        <w:numPr>
          <w:ilvl w:val="0"/>
          <w:numId w:val="1307"/>
        </w:numPr>
      </w:pPr>
      <w:r>
        <w:rPr>
          <w:b/>
          <w:bCs/>
        </w:rPr>
        <w:t xml:space="preserve">Key Strategies for Automated Rollbacks:</w:t>
      </w:r>
    </w:p>
    <w:p>
      <w:pPr>
        <w:numPr>
          <w:ilvl w:val="0"/>
          <w:numId w:val="1308"/>
        </w:numPr>
      </w:pPr>
      <w:r>
        <w:rPr>
          <w:b/>
          <w:bCs/>
        </w:rPr>
        <w:t xml:space="preserve">Heuristics:</w:t>
      </w:r>
      <w:r>
        <w:t xml:space="preserve"> </w:t>
      </w:r>
      <w:r>
        <w:t xml:space="preserve">Using predefined patterns of failures, such as a sharp spike in HTTP 500 errors or a sudden drop in transaction volume.</w:t>
      </w:r>
    </w:p>
    <w:p>
      <w:pPr>
        <w:numPr>
          <w:ilvl w:val="0"/>
          <w:numId w:val="1308"/>
        </w:numPr>
      </w:pPr>
      <w:r>
        <w:rPr>
          <w:b/>
          <w:bCs/>
        </w:rPr>
        <w:t xml:space="preserve">Threshold-Based Triggers:</w:t>
      </w:r>
      <w:r>
        <w:t xml:space="preserve"> </w:t>
      </w:r>
      <w:r>
        <w:t xml:space="preserve">Rollback is automatically triggered if key health metrics (e.g., error rate &gt; 2%, average latency &gt; 500ms) cross a critical threshold.</w:t>
      </w:r>
    </w:p>
    <w:p>
      <w:pPr>
        <w:numPr>
          <w:ilvl w:val="0"/>
          <w:numId w:val="1308"/>
        </w:numPr>
      </w:pPr>
      <w:r>
        <w:rPr>
          <w:b/>
          <w:bCs/>
        </w:rPr>
        <w:t xml:space="preserve">Health Check Integration:</w:t>
      </w:r>
      <w:r>
        <w:t xml:space="preserve"> </w:t>
      </w:r>
      <w:r>
        <w:t xml:space="preserve">Integrating with advanced application-level health checks. If the application itself reports a failure to self-validate within a certain timeframe after deployment, an automated rollback is initiated.</w:t>
      </w:r>
    </w:p>
    <w:p>
      <w:pPr>
        <w:pStyle w:val="FirstParagraph"/>
      </w:pPr>
      <w:r>
        <w:rPr>
          <w:b/>
          <w:bCs/>
        </w:rPr>
        <w:t xml:space="preserve">20.5 Hands-On Lab: Executing Automated Zero-Downtime Blue/Green Deployments via Service Mesh</w:t>
      </w:r>
    </w:p>
    <w:p>
      <w:pPr>
        <w:pStyle w:val="BodyText"/>
      </w:pPr>
      <w:r>
        <w:rPr>
          <w:b/>
          <w:bCs/>
        </w:rPr>
        <w:t xml:space="preserve">Prerequisites and Setup:</w:t>
      </w:r>
    </w:p>
    <w:p>
      <w:pPr>
        <w:numPr>
          <w:ilvl w:val="0"/>
          <w:numId w:val="1309"/>
        </w:numPr>
      </w:pPr>
      <w:r>
        <w:t xml:space="preserve">Access to a Kubernetes cluster.</w:t>
      </w:r>
    </w:p>
    <w:p>
      <w:pPr>
        <w:numPr>
          <w:ilvl w:val="0"/>
          <w:numId w:val="1309"/>
        </w:numPr>
      </w:pPr>
      <w:r>
        <w:t xml:space="preserve">Istio service mesh installed and configured with a Gateway (e.g.,</w:t>
      </w:r>
      <w:r>
        <w:t xml:space="preserve"> </w:t>
      </w:r>
      <w:r>
        <w:rPr>
          <w:rStyle w:val="VerbatimChar"/>
        </w:rPr>
        <w:t xml:space="preserve">ingressgateway</w:t>
      </w:r>
      <w:r>
        <w:t xml:space="preserve">).</w:t>
      </w:r>
    </w:p>
    <w:p>
      <w:pPr>
        <w:numPr>
          <w:ilvl w:val="0"/>
          <w:numId w:val="1309"/>
        </w:numPr>
      </w:pPr>
      <w:r>
        <w:t xml:space="preserve">The</w:t>
      </w:r>
      <w:r>
        <w:t xml:space="preserve"> </w:t>
      </w:r>
      <w:r>
        <w:rPr>
          <w:rStyle w:val="VerbatimChar"/>
        </w:rPr>
        <w:t xml:space="preserve">kubectl</w:t>
      </w:r>
      <w:r>
        <w:t xml:space="preserve"> </w:t>
      </w:r>
      <w:r>
        <w:t xml:space="preserve">command-line tool.</w:t>
      </w:r>
    </w:p>
    <w:p>
      <w:pPr>
        <w:pStyle w:val="FirstParagraph"/>
      </w:pPr>
      <w:r>
        <w:t xml:space="preserve">This lab will demonstrate a zero-downtime, fully automated blue-green deployment using the advanced traffic splitting capabilities of the Istio service mesh.</w:t>
      </w:r>
    </w:p>
    <w:p>
      <w:pPr>
        <w:pStyle w:val="BodyText"/>
      </w:pPr>
      <w:r>
        <w:rPr>
          <w:b/>
          <w:bCs/>
        </w:rPr>
        <w:t xml:space="preserve">Lab Objectives:</w:t>
      </w:r>
    </w:p>
    <w:p>
      <w:pPr>
        <w:numPr>
          <w:ilvl w:val="0"/>
          <w:numId w:val="1310"/>
        </w:numPr>
      </w:pPr>
      <w:r>
        <w:t xml:space="preserve">Gain hands-on experience with Blue/Green deployment principles in a Kubernetes and Service Mesh context.</w:t>
      </w:r>
    </w:p>
    <w:p>
      <w:pPr>
        <w:numPr>
          <w:ilvl w:val="0"/>
          <w:numId w:val="1310"/>
        </w:numPr>
      </w:pPr>
      <w:r>
        <w:t xml:space="preserve">Understand how Istio leverages its VirtualService and Gateway resources to enable controlled, gradual traffic routing.</w:t>
      </w:r>
    </w:p>
    <w:p>
      <w:pPr>
        <w:numPr>
          <w:ilvl w:val="0"/>
          <w:numId w:val="1310"/>
        </w:numPr>
      </w:pPr>
      <w:r>
        <w:t xml:space="preserve">Implement a complete, end-to-end automated blue-green deployment and rollback pipeline.</w:t>
      </w:r>
    </w:p>
    <w:p>
      <w:pPr>
        <w:pStyle w:val="FirstParagraph"/>
      </w:pPr>
      <w:r>
        <w:rPr>
          <w:b/>
          <w:bCs/>
        </w:rPr>
        <w:t xml:space="preserve">Step-by-Step Instructions:</w:t>
      </w:r>
    </w:p>
    <w:p>
      <w:pPr>
        <w:pStyle w:val="BodyText"/>
      </w:pPr>
      <w:r>
        <w:t xml:space="preserve">We will use a simple sample application, starting with version</w:t>
      </w:r>
      <w:r>
        <w:t xml:space="preserve"> </w:t>
      </w:r>
      <w:r>
        <w:rPr>
          <w:rStyle w:val="VerbatimChar"/>
        </w:rPr>
        <w:t xml:space="preserve">v1</w:t>
      </w:r>
      <w:r>
        <w:t xml:space="preserve"> </w:t>
      </w:r>
      <w:r>
        <w:t xml:space="preserve">(Blue) and rolling out version</w:t>
      </w:r>
      <w:r>
        <w:t xml:space="preserve"> </w:t>
      </w:r>
      <w:r>
        <w:rPr>
          <w:rStyle w:val="VerbatimChar"/>
        </w:rPr>
        <w:t xml:space="preserve">v2</w:t>
      </w:r>
      <w:r>
        <w:t xml:space="preserve"> </w:t>
      </w:r>
      <w:r>
        <w:t xml:space="preserve">(Green).</w:t>
      </w:r>
    </w:p>
    <w:bookmarkEnd w:id="1190"/>
    <w:bookmarkStart w:id="1191" w:name="X4b019985e35afa9b22549ac1fd41c22a06f9f7d"/>
    <w:p>
      <w:pPr>
        <w:pStyle w:val="Heading3"/>
      </w:pPr>
      <w:r>
        <w:t xml:space="preserve">Step 1: Deployment of the Initial (Blue) Version</w:t>
      </w:r>
    </w:p>
    <w:p>
      <w:pPr>
        <w:pStyle w:val="Compact"/>
        <w:numPr>
          <w:ilvl w:val="0"/>
          <w:numId w:val="1311"/>
        </w:numPr>
      </w:pPr>
      <w:r>
        <w:rPr>
          <w:b/>
          <w:bCs/>
        </w:rPr>
        <w:t xml:space="preserve">Deploy the</w:t>
      </w:r>
      <w:r>
        <w:rPr>
          <w:b/>
          <w:bCs/>
        </w:rPr>
        <w:t xml:space="preserve"> </w:t>
      </w:r>
      <w:r>
        <w:rPr>
          <w:rStyle w:val="VerbatimChar"/>
          <w:b/>
          <w:bCs/>
        </w:rPr>
        <w:t xml:space="preserve">sample-app:v1</w:t>
      </w:r>
      <w:r>
        <w:rPr>
          <w:b/>
          <w:bCs/>
        </w:rPr>
        <w:t xml:space="preserve"> </w:t>
      </w:r>
      <w:r>
        <w:rPr>
          <w:b/>
          <w:bCs/>
        </w:rPr>
        <w:t xml:space="preserve">application.</w:t>
      </w:r>
      <w:r>
        <w:t xml:space="preserve"> </w:t>
      </w:r>
      <w:r>
        <w:t xml:space="preserve">Create a standard Kubernetes deployment and service for the blue version. Ensure your service selects the</w:t>
      </w:r>
      <w:r>
        <w:t xml:space="preserve"> </w:t>
      </w:r>
      <w:r>
        <w:rPr>
          <w:rStyle w:val="VerbatimChar"/>
        </w:rPr>
        <w:t xml:space="preserve">app=sample-app</w:t>
      </w:r>
      <w:r>
        <w:t xml:space="preserve"> </w:t>
      </w:r>
      <w:r>
        <w:t xml:space="preserve">and</w:t>
      </w:r>
      <w:r>
        <w:t xml:space="preserve"> </w:t>
      </w:r>
      <w:r>
        <w:rPr>
          <w:rStyle w:val="VerbatimChar"/>
        </w:rPr>
        <w:t xml:space="preserve">version=v1</w:t>
      </w:r>
      <w:r>
        <w:t xml:space="preserve"> </w:t>
      </w:r>
      <w:r>
        <w:t xml:space="preserve">labels.</w:t>
      </w:r>
    </w:p>
    <w:p>
      <w:pPr>
        <w:pStyle w:val="SourceCode"/>
      </w:pPr>
      <w:r>
        <w:rPr>
          <w:rStyle w:val="CommentTok"/>
        </w:rPr>
        <w:t xml:space="preserve"># blue-deployment.yaml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sample-app-v1</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version</w:t>
      </w:r>
      <w:r>
        <w:rPr>
          <w:rStyle w:val="KeywordTok"/>
        </w:rPr>
        <w:t xml:space="preserve">:</w:t>
      </w:r>
      <w:r>
        <w:rPr>
          <w:rStyle w:val="AttributeTok"/>
        </w:rPr>
        <w:t xml:space="preserve"> v1</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version</w:t>
      </w:r>
      <w:r>
        <w:rPr>
          <w:rStyle w:val="KeywordTok"/>
        </w:rPr>
        <w:t xml:space="preserve">:</w:t>
      </w:r>
      <w:r>
        <w:rPr>
          <w:rStyle w:val="AttributeTok"/>
        </w:rPr>
        <w:t xml:space="preserve"> v1</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w:t>
      </w:r>
      <w:r>
        <w:br/>
      </w:r>
      <w:r>
        <w:rPr>
          <w:rStyle w:val="AttributeTok"/>
        </w:rPr>
        <w:t xml:space="preserve">        </w:t>
      </w:r>
      <w:r>
        <w:rPr>
          <w:rStyle w:val="FunctionTok"/>
        </w:rPr>
        <w:t xml:space="preserve">image</w:t>
      </w:r>
      <w:r>
        <w:rPr>
          <w:rStyle w:val="KeywordTok"/>
        </w:rPr>
        <w:t xml:space="preserve">:</w:t>
      </w:r>
      <w:r>
        <w:rPr>
          <w:rStyle w:val="AttributeTok"/>
        </w:rPr>
        <w:t xml:space="preserve"> your-repo/sample-app:v1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PreprocessorTok"/>
        </w:rPr>
        <w:t xml:space="preserve">---</w:t>
      </w:r>
      <w:r>
        <w:br/>
      </w:r>
      <w:r>
        <w:rPr>
          <w:rStyle w:val="CommentTok"/>
        </w:rPr>
        <w:t xml:space="preserve"># app-service.yaml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8080</w:t>
      </w:r>
    </w:p>
    <w:p>
      <w:pPr>
        <w:pStyle w:val="FirstParagraph"/>
      </w:pPr>
      <w:r>
        <w:t xml:space="preserve">Apply these manifests using</w:t>
      </w:r>
      <w:r>
        <w:t xml:space="preserve"> </w:t>
      </w:r>
      <w:r>
        <w:rPr>
          <w:rStyle w:val="VerbatimChar"/>
        </w:rPr>
        <w:t xml:space="preserve">kubectl apply -f ...</w:t>
      </w:r>
      <w:r>
        <w:t xml:space="preserve">.</w:t>
      </w:r>
    </w:p>
    <w:p>
      <w:pPr>
        <w:pStyle w:val="Compact"/>
        <w:numPr>
          <w:ilvl w:val="0"/>
          <w:numId w:val="1312"/>
        </w:numPr>
      </w:pPr>
      <w:r>
        <w:rPr>
          <w:b/>
          <w:bCs/>
        </w:rPr>
        <w:t xml:space="preserve">Configure an Istio Gateway and a DestinationRule.</w:t>
      </w:r>
      <w:r>
        <w:t xml:space="preserve"> </w:t>
      </w:r>
      <w:r>
        <w:t xml:space="preserve">This rule is crucial as it creates the named</w:t>
      </w:r>
      <w:r>
        <w:t xml:space="preserve"> </w:t>
      </w:r>
      <w:r>
        <w:t xml:space="preserve">“</w:t>
      </w:r>
      <w:r>
        <w:t xml:space="preserve">subsets</w:t>
      </w:r>
      <w:r>
        <w:t xml:space="preserve">”</w:t>
      </w:r>
      <w:r>
        <w:t xml:space="preserve"> </w:t>
      </w:r>
      <w:r>
        <w:t xml:space="preserve">within Istio to represent our</w:t>
      </w:r>
      <w:r>
        <w:t xml:space="preserve"> </w:t>
      </w:r>
      <w:r>
        <w:t xml:space="preserve">“</w:t>
      </w:r>
      <w:r>
        <w:t xml:space="preserve">v1</w:t>
      </w:r>
      <w:r>
        <w:t xml:space="preserve">”</w:t>
      </w:r>
      <w:r>
        <w:t xml:space="preserve"> </w:t>
      </w:r>
      <w:r>
        <w:t xml:space="preserve">and</w:t>
      </w:r>
      <w:r>
        <w:t xml:space="preserve"> </w:t>
      </w:r>
      <w:r>
        <w:t xml:space="preserve">“</w:t>
      </w:r>
      <w:r>
        <w:t xml:space="preserve">v2</w:t>
      </w:r>
      <w:r>
        <w:t xml:space="preserve">”</w:t>
      </w:r>
      <w:r>
        <w:t xml:space="preserve"> </w:t>
      </w:r>
      <w:r>
        <w:t xml:space="preserve">environments.</w:t>
      </w:r>
    </w:p>
    <w:p>
      <w:pPr>
        <w:pStyle w:val="SourceCode"/>
      </w:pPr>
      <w:r>
        <w:rPr>
          <w:rStyle w:val="CommentTok"/>
        </w:rPr>
        <w:t xml:space="preserve"># istio-gateway.yaml</w:t>
      </w:r>
      <w:r>
        <w:br/>
      </w:r>
      <w:r>
        <w:rPr>
          <w:rStyle w:val="FunctionTok"/>
        </w:rPr>
        <w:t xml:space="preserve">apiVersion</w:t>
      </w:r>
      <w:r>
        <w:rPr>
          <w:rStyle w:val="KeywordTok"/>
        </w:rPr>
        <w:t xml:space="preserve">:</w:t>
      </w:r>
      <w:r>
        <w:rPr>
          <w:rStyle w:val="AttributeTok"/>
        </w:rPr>
        <w:t xml:space="preserve"> networking.istio.io/v1alpha3</w:t>
      </w:r>
      <w:r>
        <w:br/>
      </w:r>
      <w:r>
        <w:rPr>
          <w:rStyle w:val="FunctionTok"/>
        </w:rPr>
        <w:t xml:space="preserve">kind</w:t>
      </w:r>
      <w:r>
        <w:rPr>
          <w:rStyle w:val="KeywordTok"/>
        </w:rPr>
        <w:t xml:space="preserve">:</w:t>
      </w:r>
      <w:r>
        <w:rPr>
          <w:rStyle w:val="AttributeTok"/>
        </w:rPr>
        <w:t xml:space="preserve"> Gateway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sample-app-gateway</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istio</w:t>
      </w:r>
      <w:r>
        <w:rPr>
          <w:rStyle w:val="KeywordTok"/>
        </w:rPr>
        <w:t xml:space="preserve">:</w:t>
      </w:r>
      <w:r>
        <w:rPr>
          <w:rStyle w:val="AttributeTok"/>
        </w:rPr>
        <w:t xml:space="preserve"> ingressgateway</w:t>
      </w:r>
      <w:r>
        <w:rPr>
          <w:rStyle w:val="CommentTok"/>
        </w:rPr>
        <w:t xml:space="preserve"> # use the default ingressgateway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protocol</w:t>
      </w:r>
      <w:r>
        <w:rPr>
          <w:rStyle w:val="KeywordTok"/>
        </w:rPr>
        <w:t xml:space="preserve">:</w:t>
      </w:r>
      <w:r>
        <w:rPr>
          <w:rStyle w:val="AttributeTok"/>
        </w:rPr>
        <w:t xml:space="preserve"> Http</w:t>
      </w:r>
      <w:r>
        <w:br/>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"app.example.com"</w:t>
      </w:r>
      <w:r>
        <w:rPr>
          <w:rStyle w:val="CommentTok"/>
        </w:rPr>
        <w:t xml:space="preserve"> # adjust to your test host</w:t>
      </w:r>
      <w:r>
        <w:br/>
      </w:r>
      <w:r>
        <w:rPr>
          <w:rStyle w:val="PreprocessorTok"/>
        </w:rPr>
        <w:t xml:space="preserve">---</w:t>
      </w:r>
      <w:r>
        <w:br/>
      </w:r>
      <w:r>
        <w:rPr>
          <w:rStyle w:val="CommentTok"/>
        </w:rPr>
        <w:t xml:space="preserve"># destination-rule.yaml</w:t>
      </w:r>
      <w:r>
        <w:br/>
      </w:r>
      <w:r>
        <w:rPr>
          <w:rStyle w:val="FunctionTok"/>
        </w:rPr>
        <w:t xml:space="preserve">apiVersion</w:t>
      </w:r>
      <w:r>
        <w:rPr>
          <w:rStyle w:val="KeywordTok"/>
        </w:rPr>
        <w:t xml:space="preserve">:</w:t>
      </w:r>
      <w:r>
        <w:rPr>
          <w:rStyle w:val="AttributeTok"/>
        </w:rPr>
        <w:t xml:space="preserve"> networking.istio.io/v1alpha3</w:t>
      </w:r>
      <w:r>
        <w:br/>
      </w:r>
      <w:r>
        <w:rPr>
          <w:rStyle w:val="FunctionTok"/>
        </w:rPr>
        <w:t xml:space="preserve">kind</w:t>
      </w:r>
      <w:r>
        <w:rPr>
          <w:rStyle w:val="KeywordTok"/>
        </w:rPr>
        <w:t xml:space="preserve">:</w:t>
      </w:r>
      <w:r>
        <w:rPr>
          <w:rStyle w:val="AttributeTok"/>
        </w:rPr>
        <w:t xml:space="preserve"> DestinationRule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sample-app-destination</w:t>
      </w:r>
      <w:r>
        <w:br/>
      </w:r>
      <w:r>
        <w:rPr>
          <w:rStyle w:val="FunctionTok"/>
        </w:rPr>
        <w:t xml:space="preserve">spec</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sample-app.default.svc.cluster.local</w:t>
      </w:r>
      <w:r>
        <w:br/>
      </w:r>
      <w:r>
        <w:rPr>
          <w:rStyle w:val="AttributeTok"/>
        </w:rPr>
        <w:t xml:space="preserve">  </w:t>
      </w:r>
      <w:r>
        <w:rPr>
          <w:rStyle w:val="FunctionTok"/>
        </w:rPr>
        <w:t xml:space="preserve">subsets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v1</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v1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v2</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v2</w:t>
      </w:r>
    </w:p>
    <w:p>
      <w:pPr>
        <w:pStyle w:val="FirstParagraph"/>
      </w:pPr>
      <w:r>
        <w:t xml:space="preserve">Apply these Istio manifests.</w:t>
      </w:r>
    </w:p>
    <w:p>
      <w:pPr>
        <w:pStyle w:val="Compact"/>
        <w:numPr>
          <w:ilvl w:val="0"/>
          <w:numId w:val="1313"/>
        </w:numPr>
      </w:pPr>
      <w:r>
        <w:rPr>
          <w:b/>
          <w:bCs/>
        </w:rPr>
        <w:t xml:space="preserve">Deploy the initial VirtualService.</w:t>
      </w:r>
      <w:r>
        <w:t xml:space="preserve"> </w:t>
      </w:r>
      <w:r>
        <w:t xml:space="preserve">Route 100% of traffic to the</w:t>
      </w:r>
      <w:r>
        <w:t xml:space="preserve"> </w:t>
      </w:r>
      <w:r>
        <w:rPr>
          <w:rStyle w:val="VerbatimChar"/>
        </w:rPr>
        <w:t xml:space="preserve">v1</w:t>
      </w:r>
      <w:r>
        <w:t xml:space="preserve"> </w:t>
      </w:r>
      <w:r>
        <w:t xml:space="preserve">(Blue) subset.</w:t>
      </w:r>
    </w:p>
    <w:p>
      <w:pPr>
        <w:pStyle w:val="SourceCode"/>
      </w:pPr>
      <w:r>
        <w:rPr>
          <w:rStyle w:val="CommentTok"/>
        </w:rPr>
        <w:t xml:space="preserve"># initial-virtual-service.yaml</w:t>
      </w:r>
      <w:r>
        <w:br/>
      </w:r>
      <w:r>
        <w:rPr>
          <w:rStyle w:val="FunctionTok"/>
        </w:rPr>
        <w:t xml:space="preserve">apiVersion</w:t>
      </w:r>
      <w:r>
        <w:rPr>
          <w:rStyle w:val="KeywordTok"/>
        </w:rPr>
        <w:t xml:space="preserve">:</w:t>
      </w:r>
      <w:r>
        <w:rPr>
          <w:rStyle w:val="AttributeTok"/>
        </w:rPr>
        <w:t xml:space="preserve"> networking.istio.io/v1alpha3</w:t>
      </w:r>
      <w:r>
        <w:br/>
      </w:r>
      <w:r>
        <w:rPr>
          <w:rStyle w:val="FunctionTok"/>
        </w:rPr>
        <w:t xml:space="preserve">kind</w:t>
      </w:r>
      <w:r>
        <w:rPr>
          <w:rStyle w:val="KeywordTok"/>
        </w:rPr>
        <w:t xml:space="preserve">:</w:t>
      </w:r>
      <w:r>
        <w:rPr>
          <w:rStyle w:val="AttributeTok"/>
        </w:rPr>
        <w:t xml:space="preserve"> VirtualService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sample-app-vservice</w:t>
      </w:r>
      <w:r>
        <w:br/>
      </w:r>
      <w:r>
        <w:rPr>
          <w:rStyle w:val="FunctionTok"/>
        </w:rPr>
        <w:t xml:space="preserve">spec</w:t>
      </w:r>
      <w:r>
        <w:rPr>
          <w:rStyle w:val="KeywordTok"/>
        </w:rPr>
        <w:t xml:space="preserve">:</w:t>
      </w:r>
      <w:r>
        <w:br/>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"app.example.com"</w:t>
      </w:r>
      <w:r>
        <w:br/>
      </w:r>
      <w:r>
        <w:rPr>
          <w:rStyle w:val="AttributeTok"/>
        </w:rPr>
        <w:t xml:space="preserve">  </w:t>
      </w:r>
      <w:r>
        <w:rPr>
          <w:rStyle w:val="FunctionTok"/>
        </w:rPr>
        <w:t xml:space="preserve">gateways</w:t>
      </w:r>
      <w:r>
        <w:rPr>
          <w:rStyle w:val="KeywordTok"/>
        </w:rPr>
        <w:t xml:space="preserve">:</w:t>
      </w:r>
      <w:r>
        <w:br/>
      </w:r>
      <w:r>
        <w:rPr>
          <w:rStyle w:val="AttributeTok"/>
        </w:rPr>
        <w:t xml:space="preserve">  </w:t>
      </w:r>
      <w:r>
        <w:rPr>
          <w:rStyle w:val="KeywordTok"/>
        </w:rPr>
        <w:t xml:space="preserve">-</w:t>
      </w:r>
      <w:r>
        <w:rPr>
          <w:rStyle w:val="AttributeTok"/>
        </w:rPr>
        <w:t xml:space="preserve"> sample-app-gateway</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route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sample-app.default.svc.cluster.local</w:t>
      </w:r>
      <w:r>
        <w:br/>
      </w:r>
      <w:r>
        <w:rPr>
          <w:rStyle w:val="AttributeTok"/>
        </w:rPr>
        <w:t xml:space="preserve">        </w:t>
      </w:r>
      <w:r>
        <w:rPr>
          <w:rStyle w:val="FunctionTok"/>
        </w:rPr>
        <w:t xml:space="preserve">subset</w:t>
      </w:r>
      <w:r>
        <w:rPr>
          <w:rStyle w:val="KeywordTok"/>
        </w:rPr>
        <w:t xml:space="preserve">:</w:t>
      </w:r>
      <w:r>
        <w:rPr>
          <w:rStyle w:val="AttributeTok"/>
        </w:rPr>
        <w:t xml:space="preserve"> v1</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100</w:t>
      </w:r>
    </w:p>
    <w:p>
      <w:pPr>
        <w:pStyle w:val="FirstParagraph"/>
      </w:pPr>
      <w:r>
        <w:t xml:space="preserve">Apply the</w:t>
      </w:r>
      <w:r>
        <w:t xml:space="preserve"> </w:t>
      </w:r>
      <w:r>
        <w:rPr>
          <w:rStyle w:val="VerbatimChar"/>
        </w:rPr>
        <w:t xml:space="preserve">initial-virtual-service.yaml</w:t>
      </w:r>
      <w:r>
        <w:t xml:space="preserve">. The application is now live on version</w:t>
      </w:r>
      <w:r>
        <w:t xml:space="preserve"> </w:t>
      </w:r>
      <w:r>
        <w:rPr>
          <w:rStyle w:val="VerbatimChar"/>
        </w:rPr>
        <w:t xml:space="preserve">v1</w:t>
      </w:r>
      <w:r>
        <w:t xml:space="preserve">. Access it at</w:t>
      </w:r>
      <w:r>
        <w:t xml:space="preserve"> </w:t>
      </w:r>
      <w:r>
        <w:rPr>
          <w:rStyle w:val="VerbatimChar"/>
        </w:rPr>
        <w:t xml:space="preserve">http://&lt;istio-ingressgateway-ip&gt;/</w:t>
      </w:r>
      <w:r>
        <w:t xml:space="preserve"> </w:t>
      </w:r>
      <w:r>
        <w:t xml:space="preserve">(assuming appropriate DNS/hosts entry for</w:t>
      </w:r>
      <w:r>
        <w:t xml:space="preserve"> </w:t>
      </w:r>
      <w:r>
        <w:rPr>
          <w:rStyle w:val="VerbatimChar"/>
        </w:rPr>
        <w:t xml:space="preserve">app.example.com</w:t>
      </w:r>
      <w:r>
        <w:t xml:space="preserve">).</w:t>
      </w:r>
    </w:p>
    <w:bookmarkEnd w:id="1191"/>
    <w:bookmarkStart w:id="1192" w:name="Xd533c950c21b0520888760fd9d3a1c9d189c97a"/>
    <w:p>
      <w:pPr>
        <w:pStyle w:val="Heading3"/>
      </w:pPr>
      <w:r>
        <w:t xml:space="preserve">Step 2: Introduction of the New (Green) Version</w:t>
      </w:r>
    </w:p>
    <w:p>
      <w:pPr>
        <w:pStyle w:val="Compact"/>
        <w:numPr>
          <w:ilvl w:val="0"/>
          <w:numId w:val="1314"/>
        </w:numPr>
      </w:pPr>
      <w:r>
        <w:rPr>
          <w:b/>
          <w:bCs/>
        </w:rPr>
        <w:t xml:space="preserve">Deploy the</w:t>
      </w:r>
      <w:r>
        <w:rPr>
          <w:b/>
          <w:bCs/>
        </w:rPr>
        <w:t xml:space="preserve"> </w:t>
      </w:r>
      <w:r>
        <w:rPr>
          <w:rStyle w:val="VerbatimChar"/>
          <w:b/>
          <w:bCs/>
        </w:rPr>
        <w:t xml:space="preserve">sample-app:v2</w:t>
      </w:r>
      <w:r>
        <w:rPr>
          <w:b/>
          <w:bCs/>
        </w:rPr>
        <w:t xml:space="preserve"> </w:t>
      </w:r>
      <w:r>
        <w:rPr>
          <w:b/>
          <w:bCs/>
        </w:rPr>
        <w:t xml:space="preserve">application.</w:t>
      </w:r>
      <w:r>
        <w:t xml:space="preserve"> </w:t>
      </w:r>
      <w:r>
        <w:t xml:space="preserve">This creates the Green environment.</w:t>
      </w:r>
    </w:p>
    <w:p>
      <w:pPr>
        <w:pStyle w:val="SourceCode"/>
      </w:pPr>
      <w:r>
        <w:rPr>
          <w:rStyle w:val="CommentTok"/>
        </w:rPr>
        <w:t xml:space="preserve"># green-deployment.yaml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sample-app-v2</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version</w:t>
      </w:r>
      <w:r>
        <w:rPr>
          <w:rStyle w:val="KeywordTok"/>
        </w:rPr>
        <w:t xml:space="preserve">:</w:t>
      </w:r>
      <w:r>
        <w:rPr>
          <w:rStyle w:val="AttributeTok"/>
        </w:rPr>
        <w:t xml:space="preserve"> v2</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sample-app</w:t>
      </w:r>
      <w:r>
        <w:br/>
      </w:r>
      <w:r>
        <w:rPr>
          <w:rStyle w:val="AttributeTok"/>
        </w:rPr>
        <w:t xml:space="preserve">        </w:t>
      </w:r>
      <w:r>
        <w:rPr>
          <w:rStyle w:val="FunctionTok"/>
        </w:rPr>
        <w:t xml:space="preserve">version</w:t>
      </w:r>
      <w:r>
        <w:rPr>
          <w:rStyle w:val="KeywordTok"/>
        </w:rPr>
        <w:t xml:space="preserve">:</w:t>
      </w:r>
      <w:r>
        <w:rPr>
          <w:rStyle w:val="AttributeTok"/>
        </w:rPr>
        <w:t xml:space="preserve"> v2</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w:t>
      </w:r>
      <w:r>
        <w:br/>
      </w:r>
      <w:r>
        <w:rPr>
          <w:rStyle w:val="AttributeTok"/>
        </w:rPr>
        <w:t xml:space="preserve">        </w:t>
      </w:r>
      <w:r>
        <w:rPr>
          <w:rStyle w:val="FunctionTok"/>
        </w:rPr>
        <w:t xml:space="preserve">image</w:t>
      </w:r>
      <w:r>
        <w:rPr>
          <w:rStyle w:val="KeywordTok"/>
        </w:rPr>
        <w:t xml:space="preserve">:</w:t>
      </w:r>
      <w:r>
        <w:rPr>
          <w:rStyle w:val="AttributeTok"/>
        </w:rPr>
        <w:t xml:space="preserve"> your-repo/sample-app:v2</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p>
    <w:p>
      <w:pPr>
        <w:pStyle w:val="FirstParagraph"/>
      </w:pPr>
      <w:r>
        <w:t xml:space="preserve">Apply the manifest. The Green environment is now running and can be internally tested, for example, by creating a temporary internal rule in the VirtualService for specific internal IPs.</w:t>
      </w:r>
    </w:p>
    <w:bookmarkEnd w:id="1192"/>
    <w:bookmarkStart w:id="1193" w:name="Xb2917cec70c5086f117efa7d0e1a129540e6e13"/>
    <w:p>
      <w:pPr>
        <w:pStyle w:val="Heading3"/>
      </w:pPr>
      <w:r>
        <w:t xml:space="preserve">Step 3: Automated Blue/Green Deployment Rollout</w:t>
      </w:r>
    </w:p>
    <w:p>
      <w:pPr>
        <w:pStyle w:val="FirstParagraph"/>
      </w:pPr>
      <w:r>
        <w:t xml:space="preserve">Now, let’s automate a smooth blue-green transition by gradually shifting traffic.</w:t>
      </w:r>
    </w:p>
    <w:p>
      <w:pPr>
        <w:pStyle w:val="Compact"/>
        <w:numPr>
          <w:ilvl w:val="0"/>
          <w:numId w:val="1315"/>
        </w:numPr>
      </w:pPr>
      <w:r>
        <w:rPr>
          <w:b/>
          <w:bCs/>
        </w:rPr>
        <w:t xml:space="preserve">Update the VirtualService to shift traffic to the Green version.</w:t>
      </w:r>
      <w:r>
        <w:t xml:space="preserve"> </w:t>
      </w:r>
      <w:r>
        <w:t xml:space="preserve">Create a rule with an initial small split.</w:t>
      </w:r>
    </w:p>
    <w:p>
      <w:pPr>
        <w:pStyle w:val="SourceCode"/>
      </w:pPr>
      <w:r>
        <w:rPr>
          <w:rStyle w:val="CommentTok"/>
        </w:rPr>
        <w:t xml:space="preserve"># rollout-virtual-service.yaml</w:t>
      </w:r>
      <w:r>
        <w:br/>
      </w:r>
      <w:r>
        <w:rPr>
          <w:rStyle w:val="FunctionTok"/>
        </w:rPr>
        <w:t xml:space="preserve">apiVersion</w:t>
      </w:r>
      <w:r>
        <w:rPr>
          <w:rStyle w:val="KeywordTok"/>
        </w:rPr>
        <w:t xml:space="preserve">:</w:t>
      </w:r>
      <w:r>
        <w:rPr>
          <w:rStyle w:val="AttributeTok"/>
        </w:rPr>
        <w:t xml:space="preserve"> networking.istio.io/v1alpha3</w:t>
      </w:r>
      <w:r>
        <w:br/>
      </w:r>
      <w:r>
        <w:rPr>
          <w:rStyle w:val="FunctionTok"/>
        </w:rPr>
        <w:t xml:space="preserve">kind</w:t>
      </w:r>
      <w:r>
        <w:rPr>
          <w:rStyle w:val="KeywordTok"/>
        </w:rPr>
        <w:t xml:space="preserve">:</w:t>
      </w:r>
      <w:r>
        <w:rPr>
          <w:rStyle w:val="AttributeTok"/>
        </w:rPr>
        <w:t xml:space="preserve"> VirtualService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sample-app-vservice</w:t>
      </w:r>
      <w:r>
        <w:br/>
      </w:r>
      <w:r>
        <w:rPr>
          <w:rStyle w:val="FunctionTok"/>
        </w:rPr>
        <w:t xml:space="preserve">spec</w:t>
      </w:r>
      <w:r>
        <w:rPr>
          <w:rStyle w:val="KeywordTok"/>
        </w:rPr>
        <w:t xml:space="preserve">:</w:t>
      </w:r>
      <w:r>
        <w:br/>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"app.example.com"</w:t>
      </w:r>
      <w:r>
        <w:br/>
      </w:r>
      <w:r>
        <w:rPr>
          <w:rStyle w:val="AttributeTok"/>
        </w:rPr>
        <w:t xml:space="preserve">  </w:t>
      </w:r>
      <w:r>
        <w:rPr>
          <w:rStyle w:val="FunctionTok"/>
        </w:rPr>
        <w:t xml:space="preserve">gateways</w:t>
      </w:r>
      <w:r>
        <w:rPr>
          <w:rStyle w:val="KeywordTok"/>
        </w:rPr>
        <w:t xml:space="preserve">:</w:t>
      </w:r>
      <w:r>
        <w:br/>
      </w:r>
      <w:r>
        <w:rPr>
          <w:rStyle w:val="AttributeTok"/>
        </w:rPr>
        <w:t xml:space="preserve">  </w:t>
      </w:r>
      <w:r>
        <w:rPr>
          <w:rStyle w:val="KeywordTok"/>
        </w:rPr>
        <w:t xml:space="preserve">-</w:t>
      </w:r>
      <w:r>
        <w:rPr>
          <w:rStyle w:val="AttributeTok"/>
        </w:rPr>
        <w:t xml:space="preserve"> sample-app-gateway</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route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sample-app.default.svc.cluster.local</w:t>
      </w:r>
      <w:r>
        <w:br/>
      </w:r>
      <w:r>
        <w:rPr>
          <w:rStyle w:val="AttributeTok"/>
        </w:rPr>
        <w:t xml:space="preserve">        </w:t>
      </w:r>
      <w:r>
        <w:rPr>
          <w:rStyle w:val="FunctionTok"/>
        </w:rPr>
        <w:t xml:space="preserve">subset</w:t>
      </w:r>
      <w:r>
        <w:rPr>
          <w:rStyle w:val="KeywordTok"/>
        </w:rPr>
        <w:t xml:space="preserve">:</w:t>
      </w:r>
      <w:r>
        <w:rPr>
          <w:rStyle w:val="AttributeTok"/>
        </w:rPr>
        <w:t xml:space="preserve"> v1</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KeywordTok"/>
        </w:rPr>
        <w:t xml:space="preserve">-</w:t>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sample-app.default.svc.cluster.local</w:t>
      </w:r>
      <w:r>
        <w:br/>
      </w:r>
      <w:r>
        <w:rPr>
          <w:rStyle w:val="AttributeTok"/>
        </w:rPr>
        <w:t xml:space="preserve">        </w:t>
      </w:r>
      <w:r>
        <w:rPr>
          <w:rStyle w:val="FunctionTok"/>
        </w:rPr>
        <w:t xml:space="preserve">subset</w:t>
      </w:r>
      <w:r>
        <w:rPr>
          <w:rStyle w:val="KeywordTok"/>
        </w:rPr>
        <w:t xml:space="preserve">:</w:t>
      </w:r>
      <w:r>
        <w:rPr>
          <w:rStyle w:val="AttributeTok"/>
        </w:rPr>
        <w:t xml:space="preserve"> v2</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w:t>
      </w:r>
    </w:p>
    <w:p>
      <w:pPr>
        <w:pStyle w:val="FirstParagraph"/>
      </w:pPr>
      <w:r>
        <w:t xml:space="preserve">Apply the</w:t>
      </w:r>
      <w:r>
        <w:t xml:space="preserve"> </w:t>
      </w:r>
      <w:r>
        <w:rPr>
          <w:rStyle w:val="VerbatimChar"/>
        </w:rPr>
        <w:t xml:space="preserve">rollout-virtual-service.yaml</w:t>
      </w:r>
      <w:r>
        <w:t xml:space="preserve">. 10% of users are now using the Green version (</w:t>
      </w:r>
      <w:r>
        <w:rPr>
          <w:rStyle w:val="VerbatimChar"/>
        </w:rPr>
        <w:t xml:space="preserve">v2</w:t>
      </w:r>
      <w:r>
        <w:t xml:space="preserve">). Monitor your application’s logs and metrics. If all signals are positive (e.g., error rate is low), continue the rollout.</w:t>
      </w:r>
      <w:r>
        <w:t xml:space="preserve"> </w:t>
      </w:r>
      <w:r>
        <w:t xml:space="preserve">2.</w:t>
      </w:r>
      <w:r>
        <w:t xml:space="preserve"> </w:t>
      </w:r>
      <w:r>
        <w:rPr>
          <w:b/>
          <w:bCs/>
        </w:rPr>
        <w:t xml:space="preserve">Incrementally adjust the traffic split.</w:t>
      </w:r>
      <w:r>
        <w:t xml:space="preserve"> </w:t>
      </w:r>
      <w:r>
        <w:t xml:space="preserve">Repeat the process, gradually increasing the Green version’s weight. For instance, modify and apply the VirtualService to:</w:t>
      </w:r>
      <w:r>
        <w:t xml:space="preserve"> </w:t>
      </w:r>
      <w:r>
        <w:t xml:space="preserve">* Set</w:t>
      </w:r>
      <w:r>
        <w:t xml:space="preserve"> </w:t>
      </w:r>
      <w:r>
        <w:rPr>
          <w:rStyle w:val="VerbatimChar"/>
        </w:rPr>
        <w:t xml:space="preserve">v1</w:t>
      </w:r>
      <w:r>
        <w:t xml:space="preserve"> </w:t>
      </w:r>
      <w:r>
        <w:t xml:space="preserve">to</w:t>
      </w:r>
      <w:r>
        <w:t xml:space="preserve"> </w:t>
      </w:r>
      <w:r>
        <w:rPr>
          <w:rStyle w:val="VerbatimChar"/>
        </w:rPr>
        <w:t xml:space="preserve">80</w:t>
      </w:r>
      <w:r>
        <w:t xml:space="preserve">,</w:t>
      </w:r>
      <w:r>
        <w:t xml:space="preserve"> </w:t>
      </w:r>
      <w:r>
        <w:rPr>
          <w:rStyle w:val="VerbatimChar"/>
        </w:rPr>
        <w:t xml:space="preserve">v2</w:t>
      </w:r>
      <w:r>
        <w:t xml:space="preserve"> </w:t>
      </w:r>
      <w:r>
        <w:t xml:space="preserve">to</w:t>
      </w:r>
      <w:r>
        <w:t xml:space="preserve"> </w:t>
      </w:r>
      <w:r>
        <w:rPr>
          <w:rStyle w:val="VerbatimChar"/>
        </w:rPr>
        <w:t xml:space="preserve">20</w:t>
      </w:r>
      <w:r>
        <w:t xml:space="preserve">.</w:t>
      </w:r>
      <w:r>
        <w:t xml:space="preserve"> </w:t>
      </w:r>
      <w:r>
        <w:t xml:space="preserve">* Set</w:t>
      </w:r>
      <w:r>
        <w:t xml:space="preserve"> </w:t>
      </w:r>
      <w:r>
        <w:rPr>
          <w:rStyle w:val="VerbatimChar"/>
        </w:rPr>
        <w:t xml:space="preserve">v1</w:t>
      </w:r>
      <w:r>
        <w:t xml:space="preserve"> </w:t>
      </w:r>
      <w:r>
        <w:t xml:space="preserve">to</w:t>
      </w:r>
      <w:r>
        <w:t xml:space="preserve"> </w:t>
      </w:r>
      <w:r>
        <w:rPr>
          <w:rStyle w:val="VerbatimChar"/>
        </w:rPr>
        <w:t xml:space="preserve">50</w:t>
      </w:r>
      <w:r>
        <w:t xml:space="preserve">,</w:t>
      </w:r>
      <w:r>
        <w:t xml:space="preserve"> </w:t>
      </w:r>
      <w:r>
        <w:rPr>
          <w:rStyle w:val="VerbatimChar"/>
        </w:rPr>
        <w:t xml:space="preserve">v2</w:t>
      </w:r>
      <w:r>
        <w:t xml:space="preserve"> </w:t>
      </w:r>
      <w:r>
        <w:t xml:space="preserve">to</w:t>
      </w:r>
      <w:r>
        <w:t xml:space="preserve"> </w:t>
      </w:r>
      <w:r>
        <w:rPr>
          <w:rStyle w:val="VerbatimChar"/>
        </w:rPr>
        <w:t xml:space="preserve">50</w:t>
      </w:r>
      <w:r>
        <w:t xml:space="preserve">.</w:t>
      </w:r>
      <w:r>
        <w:t xml:space="preserve"> </w:t>
      </w:r>
      <w:r>
        <w:t xml:space="preserve">* Set</w:t>
      </w:r>
      <w:r>
        <w:t xml:space="preserve"> </w:t>
      </w:r>
      <w:r>
        <w:rPr>
          <w:rStyle w:val="VerbatimChar"/>
        </w:rPr>
        <w:t xml:space="preserve">v1</w:t>
      </w:r>
      <w:r>
        <w:t xml:space="preserve"> </w:t>
      </w:r>
      <w:r>
        <w:t xml:space="preserve">to</w:t>
      </w:r>
      <w:r>
        <w:t xml:space="preserve"> </w:t>
      </w:r>
      <w:r>
        <w:rPr>
          <w:rStyle w:val="VerbatimChar"/>
        </w:rPr>
        <w:t xml:space="preserve">20</w:t>
      </w:r>
      <w:r>
        <w:t xml:space="preserve">,</w:t>
      </w:r>
      <w:r>
        <w:t xml:space="preserve"> </w:t>
      </w:r>
      <w:r>
        <w:rPr>
          <w:rStyle w:val="VerbatimChar"/>
        </w:rPr>
        <w:t xml:space="preserve">v2</w:t>
      </w:r>
      <w:r>
        <w:t xml:space="preserve"> </w:t>
      </w:r>
      <w:r>
        <w:t xml:space="preserve">to</w:t>
      </w:r>
      <w:r>
        <w:t xml:space="preserve"> </w:t>
      </w:r>
      <w:r>
        <w:rPr>
          <w:rStyle w:val="VerbatimChar"/>
        </w:rPr>
        <w:t xml:space="preserve">80</w:t>
      </w:r>
      <w:r>
        <w:t xml:space="preserve">.</w:t>
      </w:r>
      <w:r>
        <w:t xml:space="preserve"> </w:t>
      </w:r>
      <w:r>
        <w:t xml:space="preserve">* Finally, set</w:t>
      </w:r>
      <w:r>
        <w:t xml:space="preserve"> </w:t>
      </w:r>
      <w:r>
        <w:rPr>
          <w:rStyle w:val="VerbatimChar"/>
        </w:rPr>
        <w:t xml:space="preserve">v1</w:t>
      </w:r>
      <w:r>
        <w:t xml:space="preserve"> </w:t>
      </w:r>
      <w:r>
        <w:t xml:space="preserve">to</w:t>
      </w:r>
      <w:r>
        <w:t xml:space="preserve"> </w:t>
      </w:r>
      <w:r>
        <w:rPr>
          <w:rStyle w:val="VerbatimChar"/>
        </w:rPr>
        <w:t xml:space="preserve">0</w:t>
      </w:r>
      <w:r>
        <w:t xml:space="preserve">,</w:t>
      </w:r>
      <w:r>
        <w:t xml:space="preserve"> </w:t>
      </w:r>
      <w:r>
        <w:rPr>
          <w:rStyle w:val="VerbatimChar"/>
        </w:rPr>
        <w:t xml:space="preserve">v2</w:t>
      </w:r>
      <w:r>
        <w:t xml:space="preserve"> </w:t>
      </w:r>
      <w:r>
        <w:t xml:space="preserve">to</w:t>
      </w:r>
      <w:r>
        <w:t xml:space="preserve"> </w:t>
      </w:r>
      <w:r>
        <w:rPr>
          <w:rStyle w:val="VerbatimChar"/>
        </w:rPr>
        <w:t xml:space="preserve">100</w:t>
      </w:r>
      <w:r>
        <w:t xml:space="preserve">.</w:t>
      </w:r>
    </w:p>
    <w:p>
      <w:pPr>
        <w:pStyle w:val="BodyText"/>
      </w:pPr>
      <w:r>
        <w:t xml:space="preserve">Each step is followed by monitoring and tests. Once traffic is 100% on</w:t>
      </w:r>
      <w:r>
        <w:t xml:space="preserve"> </w:t>
      </w:r>
      <w:r>
        <w:rPr>
          <w:rStyle w:val="VerbatimChar"/>
        </w:rPr>
        <w:t xml:space="preserve">v2</w:t>
      </w:r>
      <w:r>
        <w:t xml:space="preserve">, the Blue/Green deployment is complete and zero-downtime has been achieved. The Blue version is now inactive and can be removed or kept as a quick-rollback option for the short term.</w:t>
      </w:r>
    </w:p>
    <w:bookmarkEnd w:id="1193"/>
    <w:bookmarkStart w:id="1198" w:name="step-4-simulated-automated-rollback"/>
    <w:p>
      <w:pPr>
        <w:pStyle w:val="Heading3"/>
      </w:pPr>
      <w:r>
        <w:t xml:space="preserve">Step 4: Simulated Automated Rollback</w:t>
      </w:r>
    </w:p>
    <w:p>
      <w:pPr>
        <w:pStyle w:val="FirstParagraph"/>
      </w:pPr>
      <w:r>
        <w:t xml:space="preserve">This is a critical validation step for your automated pipeline.</w:t>
      </w:r>
    </w:p>
    <w:p>
      <w:pPr>
        <w:numPr>
          <w:ilvl w:val="0"/>
          <w:numId w:val="1316"/>
        </w:numPr>
      </w:pPr>
      <w:r>
        <w:rPr>
          <w:b/>
          <w:bCs/>
        </w:rPr>
        <w:t xml:space="preserve">Introduce a</w:t>
      </w:r>
      <w:r>
        <w:rPr>
          <w:b/>
          <w:bCs/>
        </w:rPr>
        <w:t xml:space="preserve"> </w:t>
      </w:r>
      <w:r>
        <w:rPr>
          <w:b/>
          <w:bCs/>
        </w:rPr>
        <w:t xml:space="preserve">“</w:t>
      </w:r>
      <w:r>
        <w:rPr>
          <w:b/>
          <w:bCs/>
        </w:rPr>
        <w:t xml:space="preserve">failure</w:t>
      </w:r>
      <w:r>
        <w:rPr>
          <w:b/>
          <w:bCs/>
        </w:rPr>
        <w:t xml:space="preserve">”</w:t>
      </w:r>
      <w:r>
        <w:rPr>
          <w:b/>
          <w:bCs/>
        </w:rPr>
        <w:t xml:space="preserve"> </w:t>
      </w:r>
      <w:r>
        <w:rPr>
          <w:b/>
          <w:bCs/>
        </w:rPr>
        <w:t xml:space="preserve">into the Green version.</w:t>
      </w:r>
      <w:r>
        <w:t xml:space="preserve"> </w:t>
      </w:r>
      <w:r>
        <w:t xml:space="preserve">You can do this by modifying the</w:t>
      </w:r>
      <w:r>
        <w:t xml:space="preserve"> </w:t>
      </w:r>
      <w:r>
        <w:rPr>
          <w:rStyle w:val="VerbatimChar"/>
        </w:rPr>
        <w:t xml:space="preserve">green-deployment.yaml</w:t>
      </w:r>
      <w:r>
        <w:t xml:space="preserve"> </w:t>
      </w:r>
      <w:r>
        <w:t xml:space="preserve">to run an image that immediately crashes or one that starts and intentionally returns HTTP 500 errors for all requests. Update the</w:t>
      </w:r>
      <w:r>
        <w:t xml:space="preserve"> </w:t>
      </w:r>
      <w:r>
        <w:rPr>
          <w:rStyle w:val="VerbatimChar"/>
        </w:rPr>
        <w:t xml:space="preserve">sample-app-v2</w:t>
      </w:r>
      <w:r>
        <w:t xml:space="preserve"> </w:t>
      </w:r>
      <w:r>
        <w:t xml:space="preserve">deployment with this faulty image.</w:t>
      </w:r>
    </w:p>
    <w:p>
      <w:pPr>
        <w:numPr>
          <w:ilvl w:val="0"/>
          <w:numId w:val="1316"/>
        </w:numPr>
      </w:pPr>
      <w:r>
        <w:rPr>
          <w:b/>
          <w:bCs/>
        </w:rPr>
        <w:t xml:space="preserve">Initiate an automated rollback.</w:t>
      </w:r>
      <w:r>
        <w:t xml:space="preserve"> </w:t>
      </w:r>
      <w:r>
        <w:t xml:space="preserve">Imagine your CD system has a mechanism to monitor Istio metrics and logs. After applying the faulty</w:t>
      </w:r>
      <w:r>
        <w:t xml:space="preserve"> </w:t>
      </w:r>
      <w:r>
        <w:rPr>
          <w:rStyle w:val="VerbatimChar"/>
        </w:rPr>
        <w:t xml:space="preserve">v2</w:t>
      </w:r>
      <w:r>
        <w:t xml:space="preserve">, the metrics (e.g., error rate) will spike. Your automated CD pipeline should be configured to detect this failure and automatically apply the previously good</w:t>
      </w:r>
      <w:r>
        <w:t xml:space="preserve"> </w:t>
      </w:r>
      <w:r>
        <w:rPr>
          <w:rStyle w:val="VerbatimChar"/>
        </w:rPr>
        <w:t xml:space="preserve">initial-virtual-service.yaml</w:t>
      </w:r>
      <w:r>
        <w:t xml:space="preserve"> </w:t>
      </w:r>
      <w:r>
        <w:t xml:space="preserve">manifest, resetting traffic to</w:t>
      </w:r>
      <w:r>
        <w:t xml:space="preserve"> </w:t>
      </w:r>
      <w:r>
        <w:rPr>
          <w:rStyle w:val="VerbatimChar"/>
        </w:rPr>
        <w:t xml:space="preserve">v1</w:t>
      </w:r>
      <w:r>
        <w:t xml:space="preserve"> </w:t>
      </w:r>
      <w:r>
        <w:t xml:space="preserve">at 100%.</w:t>
      </w:r>
      <w:r>
        <w:t xml:space="preserve"> </w:t>
      </w:r>
      <w:r>
        <w:t xml:space="preserve">Alternatively, you can manually trigger the rollback by running:</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initial-virtual-service.yaml</w:t>
      </w:r>
    </w:p>
    <w:p>
      <w:pPr>
        <w:pStyle w:val="FirstParagraph"/>
      </w:pPr>
      <w:r>
        <w:t xml:space="preserve">Monitor the traffic and verify that the application reverts to the Blue version (</w:t>
      </w:r>
      <w:r>
        <w:rPr>
          <w:rStyle w:val="VerbatimChar"/>
        </w:rPr>
        <w:t xml:space="preserve">v1</w:t>
      </w:r>
      <w:r>
        <w:t xml:space="preserve">) without further disruption, and that no traffic continues to flow to the now-failed Green version.</w:t>
      </w:r>
    </w:p>
    <w:p>
      <w:pPr>
        <w:pStyle w:val="BodyText"/>
      </w:pPr>
      <w:r>
        <w:rPr>
          <w:b/>
          <w:bCs/>
        </w:rPr>
        <w:t xml:space="preserve">Conclusion and Key Takeaways:</w:t>
      </w:r>
    </w:p>
    <w:p>
      <w:pPr>
        <w:numPr>
          <w:ilvl w:val="0"/>
          <w:numId w:val="1317"/>
        </w:numPr>
      </w:pPr>
      <w:r>
        <w:t xml:space="preserve">Review the key learnings from the lab: You have successfully implemented an automated, zero-downtime blue-green deployment using the advanced traffic management capabilities of Istio.</w:t>
      </w:r>
    </w:p>
    <w:p>
      <w:pPr>
        <w:numPr>
          <w:ilvl w:val="0"/>
          <w:numId w:val="1317"/>
        </w:numPr>
      </w:pPr>
      <w:r>
        <w:t xml:space="preserve">Benefits of Service Mesh for Blue-Green Deployments: Istio provided a highly flexible, safe, and powerful method for controlling traffic shifting, enabling transitions that are nearly instantaneous and seamless, with exceptional control at the network layer, which is difficult or impossible to achieve with traditional load balancers.</w:t>
      </w:r>
    </w:p>
    <w:p>
      <w:pPr>
        <w:numPr>
          <w:ilvl w:val="0"/>
          <w:numId w:val="1317"/>
        </w:numPr>
      </w:pPr>
      <w:r>
        <w:t xml:space="preserve">Automation and Deployment Reliability: Automation significantly reduces human error during release processes. Automated rollbacks, based on predefined heuristics and health thresholds, provide an essential safeguard, ensuring stability in the face of the inevitable failures that occur during application delivery.</w:t>
      </w:r>
    </w:p>
    <w:p>
      <w:pPr>
        <w:pStyle w:val="FirstParagraph"/>
      </w:pPr>
      <w:r>
        <w:rPr>
          <w:b/>
          <w:bCs/>
        </w:rPr>
        <w:t xml:space="preserve">Further Resources:</w:t>
      </w:r>
    </w:p>
    <w:p>
      <w:pPr>
        <w:numPr>
          <w:ilvl w:val="0"/>
          <w:numId w:val="1318"/>
        </w:numPr>
      </w:pPr>
      <w:hyperlink r:id="rId1194">
        <w:r>
          <w:rPr>
            <w:rStyle w:val="Hyperlink"/>
          </w:rPr>
          <w:t xml:space="preserve">Istio Traffic Management Documentation</w:t>
        </w:r>
      </w:hyperlink>
    </w:p>
    <w:p>
      <w:pPr>
        <w:numPr>
          <w:ilvl w:val="0"/>
          <w:numId w:val="1318"/>
        </w:numPr>
      </w:pPr>
      <w:hyperlink r:id="rId1195">
        <w:r>
          <w:rPr>
            <w:rStyle w:val="Hyperlink"/>
          </w:rPr>
          <w:t xml:space="preserve">Martin Fowler: BlueGreenDeployment</w:t>
        </w:r>
      </w:hyperlink>
    </w:p>
    <w:p>
      <w:pPr>
        <w:numPr>
          <w:ilvl w:val="0"/>
          <w:numId w:val="1318"/>
        </w:numPr>
      </w:pPr>
      <w:hyperlink r:id="rId1196">
        <w:r>
          <w:rPr>
            <w:rStyle w:val="Hyperlink"/>
          </w:rPr>
          <w:t xml:space="preserve">Spinnaker Blue/Green Deployment Strategy</w:t>
        </w:r>
      </w:hyperlink>
    </w:p>
    <w:p>
      <w:pPr>
        <w:numPr>
          <w:ilvl w:val="0"/>
          <w:numId w:val="1318"/>
        </w:numPr>
      </w:pPr>
      <w:hyperlink r:id="rId1197">
        <w:r>
          <w:rPr>
            <w:rStyle w:val="Hyperlink"/>
          </w:rPr>
          <w:t xml:space="preserve">Argo Rollouts for Progressive Delivery</w:t>
        </w:r>
      </w:hyperlink>
    </w:p>
    <w:bookmarkEnd w:id="1198"/>
    <w:bookmarkEnd w:id="1199"/>
    <w:bookmarkEnd w:id="1200"/>
    <w:bookmarkStart w:id="1234" w:name="X6ec665845b49b3a76175c3e8c2e8d48f01afc3f"/>
    <w:p>
      <w:pPr>
        <w:pStyle w:val="Heading1"/>
      </w:pPr>
      <w:r>
        <w:t xml:space="preserve">Chapter 21: Prometheus Monitoring &amp; Metrics Engineering</w:t>
      </w:r>
    </w:p>
    <w:p>
      <w:pPr>
        <w:pStyle w:val="FirstParagraph"/>
      </w:pPr>
      <w:r>
        <w:t xml:space="preserve">Effective monitoring is the backbone of modern DevOps and Site Reliability Engineering (SRE). In cloud-native, distributed systems, traditional up/down checking is insufficient. We need deep observability into internal application state and infrastructure performance. Prometheus has emerged as the CNCF standard for metrics-based monitoring due to its dimensional data model, powerful query language, and scalable architecture.</w:t>
      </w:r>
    </w:p>
    <w:p>
      <w:pPr>
        <w:pStyle w:val="BodyText"/>
      </w:pPr>
      <w:r>
        <w:t xml:space="preserve">This chapter provides a comprehensive, enterprise-focused, hands-on guide to mastering Prometheus, aligned with the LPI 701-200 DevOps Tools Engineer objectives.</w:t>
      </w:r>
    </w:p>
    <w:bookmarkStart w:id="1203" w:name="X939c0533d8ca72e82f50b4237ef10a1de37b26b"/>
    <w:p>
      <w:pPr>
        <w:pStyle w:val="Heading2"/>
      </w:pPr>
      <w:r>
        <w:t xml:space="preserve">21.1 Prometheus Pull-Based Metrics Architecture &amp; TSDB Storage</w:t>
      </w:r>
    </w:p>
    <w:p>
      <w:pPr>
        <w:pStyle w:val="FirstParagraph"/>
      </w:pPr>
      <w:r>
        <w:t xml:space="preserve">Understanding the core architecture of Prometheus is crucial for designing a robust monitoring solution. Unlike many traditional systems that use an agent on hosts to</w:t>
      </w:r>
      <w:r>
        <w:t xml:space="preserve"> </w:t>
      </w:r>
      <w:r>
        <w:t xml:space="preserve">“</w:t>
      </w:r>
      <w:r>
        <w:t xml:space="preserve">push</w:t>
      </w:r>
      <w:r>
        <w:t xml:space="preserve">”</w:t>
      </w:r>
      <w:r>
        <w:t xml:space="preserve"> </w:t>
      </w:r>
      <w:r>
        <w:t xml:space="preserve">metrics to a central server, Prometheus primarily uses a</w:t>
      </w:r>
      <w:r>
        <w:t xml:space="preserve"> </w:t>
      </w:r>
      <w:r>
        <w:t xml:space="preserve">“</w:t>
      </w:r>
      <w:r>
        <w:t xml:space="preserve">pull</w:t>
      </w:r>
      <w:r>
        <w:t xml:space="preserve">”</w:t>
      </w:r>
      <w:r>
        <w:t xml:space="preserve"> </w:t>
      </w:r>
      <w:r>
        <w:t xml:space="preserve">mechanism.</w:t>
      </w:r>
    </w:p>
    <w:bookmarkStart w:id="1201" w:name="the-pull-based-architecture"/>
    <w:p>
      <w:pPr>
        <w:pStyle w:val="Heading3"/>
      </w:pPr>
      <w:r>
        <w:t xml:space="preserve">The Pull-Based Architecture</w:t>
      </w:r>
    </w:p>
    <w:p>
      <w:pPr>
        <w:pStyle w:val="FirstParagraph"/>
      </w:pPr>
      <w:r>
        <w:t xml:space="preserve">Prometheus scrapes metrics from monitored targets over HTTP.</w:t>
      </w:r>
    </w:p>
    <w:p>
      <w:pPr>
        <w:numPr>
          <w:ilvl w:val="0"/>
          <w:numId w:val="1319"/>
        </w:numPr>
      </w:pPr>
      <w:r>
        <w:rPr>
          <w:b/>
          <w:bCs/>
        </w:rPr>
        <w:t xml:space="preserve">Retrieval (Scraper):</w:t>
      </w:r>
      <w:r>
        <w:t xml:space="preserve"> </w:t>
      </w:r>
      <w:r>
        <w:t xml:space="preserve">The Prometheus server is configured with a list of jobs and targets. At defined intervals (the</w:t>
      </w:r>
      <w:r>
        <w:t xml:space="preserve"> </w:t>
      </w:r>
      <w:r>
        <w:rPr>
          <w:rStyle w:val="VerbatimChar"/>
        </w:rPr>
        <w:t xml:space="preserve">scrape_interval</w:t>
      </w:r>
      <w:r>
        <w:t xml:space="preserve">), it sends HTTP requests to the</w:t>
      </w:r>
      <w:r>
        <w:t xml:space="preserve"> </w:t>
      </w:r>
      <w:r>
        <w:rPr>
          <w:rStyle w:val="VerbatimChar"/>
        </w:rPr>
        <w:t xml:space="preserve">/metrics</w:t>
      </w:r>
      <w:r>
        <w:t xml:space="preserve"> </w:t>
      </w:r>
      <w:r>
        <w:t xml:space="preserve">endpoint of these targets.</w:t>
      </w:r>
    </w:p>
    <w:p>
      <w:pPr>
        <w:numPr>
          <w:ilvl w:val="0"/>
          <w:numId w:val="1319"/>
        </w:numPr>
      </w:pPr>
      <w:r>
        <w:rPr>
          <w:b/>
          <w:bCs/>
        </w:rPr>
        <w:t xml:space="preserve">Targets:</w:t>
      </w:r>
      <w:r>
        <w:t xml:space="preserve"> </w:t>
      </w:r>
      <w:r>
        <w:t xml:space="preserve">A target can be an application, a host (via Node Exporter), or an intermediary like Pushgateway. The target must expose metrics in a text-based format that Prometheus understands.</w:t>
      </w:r>
    </w:p>
    <w:p>
      <w:pPr>
        <w:numPr>
          <w:ilvl w:val="0"/>
          <w:numId w:val="1319"/>
        </w:numPr>
      </w:pPr>
      <w:r>
        <w:rPr>
          <w:b/>
          <w:bCs/>
        </w:rPr>
        <w:t xml:space="preserve">Service Discovery:</w:t>
      </w:r>
      <w:r>
        <w:t xml:space="preserve"> </w:t>
      </w:r>
      <w:r>
        <w:t xml:space="preserve">In dynamic enterprise environments (like Kubernetes or AWS), hardcoding targets is impossible. Prometheus integrates with service discovery mechanisms (DNS, Consul, EC2, Kubernetes API) to automatically discover and scrape new instances as they come online.</w:t>
      </w:r>
    </w:p>
    <w:p>
      <w:pPr>
        <w:numPr>
          <w:ilvl w:val="0"/>
          <w:numId w:val="1319"/>
        </w:numPr>
      </w:pPr>
      <w:r>
        <w:rPr>
          <w:b/>
          <w:bCs/>
        </w:rPr>
        <w:t xml:space="preserve">Storage (TSDB):</w:t>
      </w:r>
      <w:r>
        <w:t xml:space="preserve"> </w:t>
      </w:r>
      <w:r>
        <w:t xml:space="preserve">Scraped data is compressed and stored locally on disk in a custom Time Series Database (TSDB).</w:t>
      </w:r>
    </w:p>
    <w:p>
      <w:pPr>
        <w:pStyle w:val="FirstParagraph"/>
      </w:pPr>
      <w:r>
        <w:rPr>
          <w:b/>
          <w:bCs/>
        </w:rPr>
        <w:t xml:space="preserve">Why Pull?</w:t>
      </w:r>
    </w:p>
    <w:p>
      <w:pPr>
        <w:numPr>
          <w:ilvl w:val="0"/>
          <w:numId w:val="1320"/>
        </w:numPr>
      </w:pPr>
      <w:r>
        <w:rPr>
          <w:b/>
          <w:bCs/>
        </w:rPr>
        <w:t xml:space="preserve">Decoupling:</w:t>
      </w:r>
      <w:r>
        <w:t xml:space="preserve"> </w:t>
      </w:r>
      <w:r>
        <w:t xml:space="preserve">Targets don’t need to know where the central monitoring server is.</w:t>
      </w:r>
    </w:p>
    <w:p>
      <w:pPr>
        <w:numPr>
          <w:ilvl w:val="0"/>
          <w:numId w:val="1320"/>
        </w:numPr>
      </w:pPr>
      <w:r>
        <w:rPr>
          <w:b/>
          <w:bCs/>
        </w:rPr>
        <w:t xml:space="preserve">Centralized Control:</w:t>
      </w:r>
      <w:r>
        <w:t xml:space="preserve"> </w:t>
      </w:r>
      <w:r>
        <w:t xml:space="preserve">The monitoring server dictates</w:t>
      </w:r>
      <w:r>
        <w:t xml:space="preserve"> </w:t>
      </w:r>
      <w:r>
        <w:rPr>
          <w:i/>
          <w:iCs/>
        </w:rPr>
        <w:t xml:space="preserve">how often</w:t>
      </w:r>
      <w:r>
        <w:t xml:space="preserve"> </w:t>
      </w:r>
      <w:r>
        <w:t xml:space="preserve">and</w:t>
      </w:r>
      <w:r>
        <w:t xml:space="preserve"> </w:t>
      </w:r>
      <w:r>
        <w:rPr>
          <w:i/>
          <w:iCs/>
        </w:rPr>
        <w:t xml:space="preserve">what</w:t>
      </w:r>
      <w:r>
        <w:t xml:space="preserve"> </w:t>
      </w:r>
      <w:r>
        <w:t xml:space="preserve">to scrape. If a target is down, Prometheus knows immediately because the pull fails. If a push-based agent dies, the server just sees a lack of data, which could mean the network is down, the server is slow, or the agent is dead.</w:t>
      </w:r>
    </w:p>
    <w:p>
      <w:pPr>
        <w:numPr>
          <w:ilvl w:val="0"/>
          <w:numId w:val="1320"/>
        </w:numPr>
      </w:pPr>
      <w:r>
        <w:rPr>
          <w:b/>
          <w:bCs/>
        </w:rPr>
        <w:t xml:space="preserve">Simplicity:</w:t>
      </w:r>
      <w:r>
        <w:t xml:space="preserve"> </w:t>
      </w:r>
      <w:r>
        <w:t xml:space="preserve">No complex agents required for standard metrics; simply expose an HTTP endpoint.</w:t>
      </w:r>
    </w:p>
    <w:bookmarkEnd w:id="1201"/>
    <w:bookmarkStart w:id="1202" w:name="tsdb-storage-fundamentals"/>
    <w:p>
      <w:pPr>
        <w:pStyle w:val="Heading3"/>
      </w:pPr>
      <w:r>
        <w:t xml:space="preserve">TSDB Storage Fundamentals</w:t>
      </w:r>
    </w:p>
    <w:p>
      <w:pPr>
        <w:pStyle w:val="FirstParagraph"/>
      </w:pPr>
      <w:r>
        <w:t xml:space="preserve">Prometheus stores data as time series: streams of timestamped values belonging to the same metric and the same set of labeled dimensions.</w:t>
      </w:r>
    </w:p>
    <w:p>
      <w:pPr>
        <w:pStyle w:val="BodyText"/>
      </w:pPr>
      <w:r>
        <w:rPr>
          <w:b/>
          <w:bCs/>
        </w:rPr>
        <w:t xml:space="preserve">The Data Model:</w:t>
      </w:r>
      <w:r>
        <w:t xml:space="preserve"> </w:t>
      </w:r>
      <w:r>
        <w:rPr>
          <w:rStyle w:val="VerbatimChar"/>
        </w:rPr>
        <w:t xml:space="preserve">metric_name{label_name=label_value, ...} value timestamp</w:t>
      </w:r>
    </w:p>
    <w:p>
      <w:pPr>
        <w:pStyle w:val="BodyText"/>
      </w:pPr>
      <w:r>
        <w:t xml:space="preserve">Example:</w:t>
      </w:r>
      <w:r>
        <w:t xml:space="preserve"> </w:t>
      </w:r>
      <w:r>
        <w:rPr>
          <w:rStyle w:val="VerbatimChar"/>
        </w:rPr>
        <w:t xml:space="preserve">http_requests_total{method="post", handler="/api/login", status="200"} 1452 1696412345</w:t>
      </w:r>
    </w:p>
    <w:p>
      <w:pPr>
        <w:numPr>
          <w:ilvl w:val="0"/>
          <w:numId w:val="1321"/>
        </w:numPr>
      </w:pPr>
      <w:r>
        <w:rPr>
          <w:b/>
          <w:bCs/>
        </w:rPr>
        <w:t xml:space="preserve">Metric Name:</w:t>
      </w:r>
      <w:r>
        <w:t xml:space="preserve"> </w:t>
      </w:r>
      <w:r>
        <w:t xml:space="preserve">Specifies the general feature being measured (e.g.,</w:t>
      </w:r>
      <w:r>
        <w:t xml:space="preserve"> </w:t>
      </w:r>
      <w:r>
        <w:rPr>
          <w:rStyle w:val="VerbatimChar"/>
        </w:rPr>
        <w:t xml:space="preserve">http_requests_total</w:t>
      </w:r>
      <w:r>
        <w:t xml:space="preserve">).</w:t>
      </w:r>
    </w:p>
    <w:p>
      <w:pPr>
        <w:numPr>
          <w:ilvl w:val="0"/>
          <w:numId w:val="1321"/>
        </w:numPr>
      </w:pPr>
      <w:r>
        <w:rPr>
          <w:b/>
          <w:bCs/>
        </w:rPr>
        <w:t xml:space="preserve">Labels (Dimensions):</w:t>
      </w:r>
      <w:r>
        <w:t xml:space="preserve"> </w:t>
      </w:r>
      <w:r>
        <w:t xml:space="preserve">Key-value pairs that qualify the metric name. This allows for powerful filtering and aggregation (e.g., give me total requests</w:t>
      </w:r>
      <w:r>
        <w:t xml:space="preserve"> </w:t>
      </w:r>
      <w:r>
        <w:rPr>
          <w:i/>
          <w:iCs/>
        </w:rPr>
        <w:t xml:space="preserve">where</w:t>
      </w:r>
      <w:r>
        <w:t xml:space="preserve"> </w:t>
      </w:r>
      <w:r>
        <w:t xml:space="preserve">method is</w:t>
      </w:r>
      <w:r>
        <w:t xml:space="preserve"> </w:t>
      </w:r>
      <w:r>
        <w:t xml:space="preserve">“</w:t>
      </w:r>
      <w:r>
        <w:t xml:space="preserve">post</w:t>
      </w:r>
      <w:r>
        <w:t xml:space="preserve">”</w:t>
      </w:r>
      <w:r>
        <w:t xml:space="preserve">).</w:t>
      </w:r>
    </w:p>
    <w:p>
      <w:pPr>
        <w:numPr>
          <w:ilvl w:val="0"/>
          <w:numId w:val="1321"/>
        </w:numPr>
      </w:pPr>
      <w:r>
        <w:rPr>
          <w:b/>
          <w:bCs/>
        </w:rPr>
        <w:t xml:space="preserve">Sample:</w:t>
      </w:r>
      <w:r>
        <w:t xml:space="preserve"> </w:t>
      </w:r>
      <w:r>
        <w:t xml:space="preserve">The actual value (a float64) and the timestamp (millisecond resolution).</w:t>
      </w:r>
    </w:p>
    <w:p>
      <w:pPr>
        <w:pStyle w:val="FirstParagraph"/>
      </w:pPr>
      <w:r>
        <w:rPr>
          <w:b/>
          <w:bCs/>
        </w:rPr>
        <w:t xml:space="preserve">Storage on Disk:</w:t>
      </w:r>
    </w:p>
    <w:p>
      <w:pPr>
        <w:pStyle w:val="BodyText"/>
      </w:pPr>
      <w:r>
        <w:t xml:space="preserve">The TSDB organizes data into blocks. Each block holds data for a specific time range (default 2 hours). A block consists of:</w:t>
      </w:r>
    </w:p>
    <w:p>
      <w:pPr>
        <w:numPr>
          <w:ilvl w:val="0"/>
          <w:numId w:val="1322"/>
        </w:numPr>
      </w:pPr>
      <w:r>
        <w:rPr>
          <w:b/>
          <w:bCs/>
        </w:rPr>
        <w:t xml:space="preserve">Chunks:</w:t>
      </w:r>
      <w:r>
        <w:t xml:space="preserve"> </w:t>
      </w:r>
      <w:r>
        <w:t xml:space="preserve">The actual compressed sample data.</w:t>
      </w:r>
    </w:p>
    <w:p>
      <w:pPr>
        <w:numPr>
          <w:ilvl w:val="0"/>
          <w:numId w:val="1322"/>
        </w:numPr>
      </w:pPr>
      <w:r>
        <w:rPr>
          <w:b/>
          <w:bCs/>
        </w:rPr>
        <w:t xml:space="preserve">Index:</w:t>
      </w:r>
      <w:r>
        <w:t xml:space="preserve"> </w:t>
      </w:r>
      <w:r>
        <w:t xml:space="preserve">Indexes metric names and labels to chunks for fast querying.</w:t>
      </w:r>
    </w:p>
    <w:p>
      <w:pPr>
        <w:numPr>
          <w:ilvl w:val="0"/>
          <w:numId w:val="1322"/>
        </w:numPr>
      </w:pPr>
      <w:r>
        <w:rPr>
          <w:b/>
          <w:bCs/>
        </w:rPr>
        <w:t xml:space="preserve">WAL (Write-Ahead Log):</w:t>
      </w:r>
      <w:r>
        <w:t xml:space="preserve"> </w:t>
      </w:r>
      <w:r>
        <w:t xml:space="preserve">Incoming data is first written to the WAL to prevent data loss in case of a crash before it’s persisted to a block.</w:t>
      </w:r>
    </w:p>
    <w:p>
      <w:pPr>
        <w:pStyle w:val="FirstParagraph"/>
      </w:pPr>
      <w:r>
        <w:rPr>
          <w:b/>
          <w:bCs/>
        </w:rPr>
        <w:t xml:space="preserve">Enterprise Consideration: Long-Term Storage:</w:t>
      </w:r>
    </w:p>
    <w:p>
      <w:pPr>
        <w:pStyle w:val="BodyText"/>
      </w:pPr>
      <w:r>
        <w:t xml:space="preserve">By default, Prometheus is designed for short-term, high-resolution operational data (retention defaults to 15 days). For long-term storage, trending, and capacity planning, enterprises often integrate Prometheus with remote storage backends like Thanos, Cortex, or VictoriaMetrics using the</w:t>
      </w:r>
      <w:r>
        <w:t xml:space="preserve"> </w:t>
      </w:r>
      <w:r>
        <w:rPr>
          <w:rStyle w:val="VerbatimChar"/>
        </w:rPr>
        <w:t xml:space="preserve">remote_write</w:t>
      </w:r>
      <w:r>
        <w:t xml:space="preserve"> </w:t>
      </w:r>
      <w:r>
        <w:t xml:space="preserve">API.</w:t>
      </w:r>
    </w:p>
    <w:bookmarkEnd w:id="1202"/>
    <w:bookmarkEnd w:id="1203"/>
    <w:bookmarkStart w:id="1208" w:name="X1113eb02ea119f6262b0a34997909cd4a6c2e91"/>
    <w:p>
      <w:pPr>
        <w:pStyle w:val="Heading2"/>
      </w:pPr>
      <w:r>
        <w:t xml:space="preserve">21.2 Core Metric Types: Counters, Gauges, Histograms, and Summaries</w:t>
      </w:r>
    </w:p>
    <w:p>
      <w:pPr>
        <w:pStyle w:val="FirstParagraph"/>
      </w:pPr>
      <w:r>
        <w:t xml:space="preserve">Prometheus defines four core metric types in its client libraries. Choosing the right type for the specific behavior you are measuring is critical for accurate monitoring and querying.</w:t>
      </w:r>
    </w:p>
    <w:bookmarkStart w:id="1204" w:name="counter"/>
    <w:p>
      <w:pPr>
        <w:pStyle w:val="Heading3"/>
      </w:pPr>
      <w:r>
        <w:t xml:space="preserve">1. Counter</w:t>
      </w:r>
    </w:p>
    <w:p>
      <w:pPr>
        <w:pStyle w:val="FirstParagraph"/>
      </w:pPr>
      <w:r>
        <w:t xml:space="preserve">A counter is a cumulative metric that represents a single monotonically increasing counter whose value can only increase or be reset to zero on restart. You do</w:t>
      </w:r>
      <w:r>
        <w:t xml:space="preserve"> </w:t>
      </w:r>
      <w:r>
        <w:rPr>
          <w:b/>
          <w:bCs/>
        </w:rPr>
        <w:t xml:space="preserve">not</w:t>
      </w:r>
      <w:r>
        <w:t xml:space="preserve"> </w:t>
      </w:r>
      <w:r>
        <w:t xml:space="preserve">use a counter to expose a value that can decrease.</w:t>
      </w:r>
    </w:p>
    <w:p>
      <w:pPr>
        <w:numPr>
          <w:ilvl w:val="0"/>
          <w:numId w:val="1323"/>
        </w:numPr>
      </w:pPr>
      <w:r>
        <w:rPr>
          <w:b/>
          <w:bCs/>
        </w:rPr>
        <w:t xml:space="preserve">Use Cases:</w:t>
      </w:r>
      <w:r>
        <w:t xml:space="preserve"> </w:t>
      </w:r>
      <w:r>
        <w:t xml:space="preserve">Number of requests served, errors encountered, tasks completed.</w:t>
      </w:r>
    </w:p>
    <w:p>
      <w:pPr>
        <w:numPr>
          <w:ilvl w:val="0"/>
          <w:numId w:val="1323"/>
        </w:numPr>
      </w:pPr>
      <w:r>
        <w:rPr>
          <w:b/>
          <w:bCs/>
        </w:rPr>
        <w:t xml:space="preserve">PromQL:</w:t>
      </w:r>
      <w:r>
        <w:t xml:space="preserve"> </w:t>
      </w:r>
      <w:r>
        <w:t xml:space="preserve">Almost always used with the</w:t>
      </w:r>
      <w:r>
        <w:t xml:space="preserve"> </w:t>
      </w:r>
      <w:r>
        <w:rPr>
          <w:rStyle w:val="VerbatimChar"/>
        </w:rPr>
        <w:t xml:space="preserve">rate()</w:t>
      </w:r>
      <w:r>
        <w:t xml:space="preserve"> </w:t>
      </w:r>
      <w:r>
        <w:t xml:space="preserve">or</w:t>
      </w:r>
      <w:r>
        <w:t xml:space="preserve"> </w:t>
      </w:r>
      <w:r>
        <w:rPr>
          <w:rStyle w:val="VerbatimChar"/>
        </w:rPr>
        <w:t xml:space="preserve">irate()</w:t>
      </w:r>
      <w:r>
        <w:t xml:space="preserve"> </w:t>
      </w:r>
      <w:r>
        <w:t xml:space="preserve">function to calculate requests per second, error rate, etc.</w:t>
      </w:r>
    </w:p>
    <w:p>
      <w:pPr>
        <w:pStyle w:val="FirstParagraph"/>
      </w:pPr>
      <w:r>
        <w:rPr>
          <w:i/>
          <w:iCs/>
        </w:rPr>
        <w:t xml:space="preserve">Enterprise Example:</w:t>
      </w:r>
      <w:r>
        <w:t xml:space="preserve"> </w:t>
      </w:r>
      <w:r>
        <w:t xml:space="preserve">Monitoring the API Gateway error rate. If</w:t>
      </w:r>
      <w:r>
        <w:t xml:space="preserve"> </w:t>
      </w:r>
      <w:r>
        <w:rPr>
          <w:rStyle w:val="VerbatimChar"/>
        </w:rPr>
        <w:t xml:space="preserve">api_errors_total</w:t>
      </w:r>
      <w:r>
        <w:t xml:space="preserve"> </w:t>
      </w:r>
      <w:r>
        <w:t xml:space="preserve">spikes, an alert triggers.</w:t>
      </w:r>
    </w:p>
    <w:bookmarkEnd w:id="1204"/>
    <w:bookmarkStart w:id="1205" w:name="gauge"/>
    <w:p>
      <w:pPr>
        <w:pStyle w:val="Heading3"/>
      </w:pPr>
      <w:r>
        <w:t xml:space="preserve">2. Gauge</w:t>
      </w:r>
    </w:p>
    <w:p>
      <w:pPr>
        <w:pStyle w:val="FirstParagraph"/>
      </w:pPr>
      <w:r>
        <w:t xml:space="preserve">A gauge is a metric that represents a single numerical value that can arbitrarily go up and down.</w:t>
      </w:r>
    </w:p>
    <w:p>
      <w:pPr>
        <w:numPr>
          <w:ilvl w:val="0"/>
          <w:numId w:val="1324"/>
        </w:numPr>
      </w:pPr>
      <w:r>
        <w:rPr>
          <w:b/>
          <w:bCs/>
        </w:rPr>
        <w:t xml:space="preserve">Use Cases:</w:t>
      </w:r>
      <w:r>
        <w:t xml:space="preserve"> </w:t>
      </w:r>
      <w:r>
        <w:t xml:space="preserve">Memory usage, CPU temperature, number of concurrent requests, disk usage.</w:t>
      </w:r>
    </w:p>
    <w:p>
      <w:pPr>
        <w:numPr>
          <w:ilvl w:val="0"/>
          <w:numId w:val="1324"/>
        </w:numPr>
      </w:pPr>
      <w:r>
        <w:rPr>
          <w:b/>
          <w:bCs/>
        </w:rPr>
        <w:t xml:space="preserve">PromQL:</w:t>
      </w:r>
      <w:r>
        <w:t xml:space="preserve"> </w:t>
      </w:r>
      <w:r>
        <w:t xml:space="preserve">Used directly to see the current state or with functions like</w:t>
      </w:r>
      <w:r>
        <w:t xml:space="preserve"> </w:t>
      </w:r>
      <w:r>
        <w:rPr>
          <w:rStyle w:val="VerbatimChar"/>
        </w:rPr>
        <w:t xml:space="preserve">delta()</w:t>
      </w:r>
      <w:r>
        <w:t xml:space="preserve"> </w:t>
      </w:r>
      <w:r>
        <w:t xml:space="preserve">or</w:t>
      </w:r>
      <w:r>
        <w:t xml:space="preserve"> </w:t>
      </w:r>
      <w:r>
        <w:rPr>
          <w:rStyle w:val="VerbatimChar"/>
        </w:rPr>
        <w:t xml:space="preserve">predict_linear()</w:t>
      </w:r>
      <w:r>
        <w:t xml:space="preserve">.</w:t>
      </w:r>
    </w:p>
    <w:p>
      <w:pPr>
        <w:pStyle w:val="FirstParagraph"/>
      </w:pPr>
      <w:r>
        <w:rPr>
          <w:i/>
          <w:iCs/>
        </w:rPr>
        <w:t xml:space="preserve">Enterprise Example:</w:t>
      </w:r>
      <w:r>
        <w:t xml:space="preserve"> </w:t>
      </w:r>
      <w:r>
        <w:t xml:space="preserve">Monitoring available memory on critical database servers. Alerting if free memory drops below 10%.</w:t>
      </w:r>
    </w:p>
    <w:bookmarkEnd w:id="1205"/>
    <w:bookmarkStart w:id="1206" w:name="histogram"/>
    <w:p>
      <w:pPr>
        <w:pStyle w:val="Heading3"/>
      </w:pPr>
      <w:r>
        <w:t xml:space="preserve">3. Histogram</w:t>
      </w:r>
    </w:p>
    <w:p>
      <w:pPr>
        <w:pStyle w:val="FirstParagraph"/>
      </w:pPr>
      <w:r>
        <w:t xml:space="preserve">A histogram samples observations (usually things like request durations or response sizes) and counts them in configurable buckets. It also provides a sum of all observed values.</w:t>
      </w:r>
    </w:p>
    <w:p>
      <w:pPr>
        <w:numPr>
          <w:ilvl w:val="0"/>
          <w:numId w:val="1325"/>
        </w:numPr>
      </w:pPr>
      <w:r>
        <w:rPr>
          <w:b/>
          <w:bCs/>
        </w:rPr>
        <w:t xml:space="preserve">Structure:</w:t>
      </w:r>
    </w:p>
    <w:p>
      <w:pPr>
        <w:numPr>
          <w:ilvl w:val="0"/>
          <w:numId w:val="1325"/>
        </w:numPr>
      </w:pPr>
      <w:r>
        <w:rPr>
          <w:rStyle w:val="VerbatimChar"/>
        </w:rPr>
        <w:t xml:space="preserve">&lt;basename&gt;_bucket{le="&lt;upper_inclusive_bound&gt;"}</w:t>
      </w:r>
      <w:r>
        <w:t xml:space="preserve">: Counter of observations with value less than or equal to the bound.</w:t>
      </w:r>
    </w:p>
    <w:p>
      <w:pPr>
        <w:numPr>
          <w:ilvl w:val="0"/>
          <w:numId w:val="1325"/>
        </w:numPr>
      </w:pPr>
      <w:r>
        <w:rPr>
          <w:rStyle w:val="VerbatimChar"/>
        </w:rPr>
        <w:t xml:space="preserve">&lt;basename&gt;_sum</w:t>
      </w:r>
      <w:r>
        <w:t xml:space="preserve">: Total sum of all observed values.</w:t>
      </w:r>
    </w:p>
    <w:p>
      <w:pPr>
        <w:numPr>
          <w:ilvl w:val="0"/>
          <w:numId w:val="1325"/>
        </w:numPr>
      </w:pPr>
      <w:r>
        <w:rPr>
          <w:rStyle w:val="VerbatimChar"/>
        </w:rPr>
        <w:t xml:space="preserve">&lt;basename&gt;_count</w:t>
      </w:r>
      <w:r>
        <w:t xml:space="preserve">: Total number of observations (identical to</w:t>
      </w:r>
      <w:r>
        <w:t xml:space="preserve"> </w:t>
      </w:r>
      <w:r>
        <w:rPr>
          <w:rStyle w:val="VerbatimChar"/>
        </w:rPr>
        <w:t xml:space="preserve">le="+Inf"</w:t>
      </w:r>
      <w:r>
        <w:t xml:space="preserve"> </w:t>
      </w:r>
      <w:r>
        <w:t xml:space="preserve">bucket).</w:t>
      </w:r>
    </w:p>
    <w:p>
      <w:pPr>
        <w:numPr>
          <w:ilvl w:val="0"/>
          <w:numId w:val="1325"/>
        </w:numPr>
      </w:pPr>
      <w:r>
        <w:rPr>
          <w:b/>
          <w:bCs/>
        </w:rPr>
        <w:t xml:space="preserve">Use Cases:</w:t>
      </w:r>
      <w:r>
        <w:t xml:space="preserve"> </w:t>
      </w:r>
      <w:r>
        <w:t xml:space="preserve">Request latency (SLA/SLI monitoring), response sizes.</w:t>
      </w:r>
    </w:p>
    <w:p>
      <w:pPr>
        <w:numPr>
          <w:ilvl w:val="0"/>
          <w:numId w:val="1325"/>
        </w:numPr>
      </w:pPr>
      <w:r>
        <w:rPr>
          <w:b/>
          <w:bCs/>
        </w:rPr>
        <w:t xml:space="preserve">PromQL:</w:t>
      </w:r>
      <w:r>
        <w:t xml:space="preserve"> </w:t>
      </w:r>
      <w:r>
        <w:t xml:space="preserve">Used with the</w:t>
      </w:r>
      <w:r>
        <w:t xml:space="preserve"> </w:t>
      </w:r>
      <w:r>
        <w:rPr>
          <w:rStyle w:val="VerbatimChar"/>
        </w:rPr>
        <w:t xml:space="preserve">histogram_quantile()</w:t>
      </w:r>
      <w:r>
        <w:t xml:space="preserve"> </w:t>
      </w:r>
      <w:r>
        <w:t xml:space="preserve">function to calculate quantiles (e.g., 95th percentile latency).</w:t>
      </w:r>
    </w:p>
    <w:p>
      <w:pPr>
        <w:pStyle w:val="FirstParagraph"/>
      </w:pPr>
      <w:r>
        <w:rPr>
          <w:i/>
          <w:iCs/>
        </w:rPr>
        <w:t xml:space="preserve">Enterprise Example:</w:t>
      </w:r>
      <w:r>
        <w:t xml:space="preserve"> </w:t>
      </w:r>
      <w:r>
        <w:t xml:space="preserve">Ensuring API response time SLA. Calculate the p99 latency using</w:t>
      </w:r>
      <w:r>
        <w:t xml:space="preserve"> </w:t>
      </w:r>
      <w:r>
        <w:rPr>
          <w:rStyle w:val="VerbatimChar"/>
        </w:rPr>
        <w:t xml:space="preserve">histogram_quantile(0.99, sum(rate(http_request_duration_seconds_bucket[5m])) by (le))</w:t>
      </w:r>
      <w:r>
        <w:t xml:space="preserve">. If p99 &gt; 500ms, alert.</w:t>
      </w:r>
    </w:p>
    <w:bookmarkEnd w:id="1206"/>
    <w:bookmarkStart w:id="1207" w:name="summary"/>
    <w:p>
      <w:pPr>
        <w:pStyle w:val="Heading3"/>
      </w:pPr>
      <w:r>
        <w:t xml:space="preserve">4. Summary</w:t>
      </w:r>
    </w:p>
    <w:p>
      <w:pPr>
        <w:pStyle w:val="FirstParagraph"/>
      </w:pPr>
      <w:r>
        <w:t xml:space="preserve">Similar to a histogram, a summary samples observations (e.g., request durations). While it also provides a total count and sum of observations, it calculates configurable quantiles over a sliding time window on the</w:t>
      </w:r>
      <w:r>
        <w:t xml:space="preserve"> </w:t>
      </w:r>
      <w:r>
        <w:rPr>
          <w:i/>
          <w:iCs/>
        </w:rPr>
        <w:t xml:space="preserve">client side</w:t>
      </w:r>
      <w:r>
        <w:t xml:space="preserve">, rather than the server side like Histograms.</w:t>
      </w:r>
    </w:p>
    <w:p>
      <w:pPr>
        <w:numPr>
          <w:ilvl w:val="0"/>
          <w:numId w:val="1326"/>
        </w:numPr>
      </w:pPr>
      <w:r>
        <w:rPr>
          <w:b/>
          <w:bCs/>
        </w:rPr>
        <w:t xml:space="preserve">Structure:</w:t>
      </w:r>
    </w:p>
    <w:p>
      <w:pPr>
        <w:numPr>
          <w:ilvl w:val="0"/>
          <w:numId w:val="1326"/>
        </w:numPr>
      </w:pPr>
      <w:r>
        <w:rPr>
          <w:rStyle w:val="VerbatimChar"/>
        </w:rPr>
        <w:t xml:space="preserve">{quantile="&lt;quantile_value&gt;"}</w:t>
      </w:r>
      <w:r>
        <w:t xml:space="preserve">: The calculated quantile value.</w:t>
      </w:r>
    </w:p>
    <w:p>
      <w:pPr>
        <w:numPr>
          <w:ilvl w:val="0"/>
          <w:numId w:val="1326"/>
        </w:numPr>
      </w:pPr>
      <w:r>
        <w:rPr>
          <w:rStyle w:val="VerbatimChar"/>
        </w:rPr>
        <w:t xml:space="preserve">&lt;basename&gt;_sum</w:t>
      </w:r>
    </w:p>
    <w:p>
      <w:pPr>
        <w:numPr>
          <w:ilvl w:val="0"/>
          <w:numId w:val="1326"/>
        </w:numPr>
      </w:pPr>
      <w:r>
        <w:rPr>
          <w:rStyle w:val="VerbatimChar"/>
        </w:rPr>
        <w:t xml:space="preserve">&lt;basename&gt;_count</w:t>
      </w:r>
    </w:p>
    <w:p>
      <w:pPr>
        <w:numPr>
          <w:ilvl w:val="0"/>
          <w:numId w:val="1326"/>
        </w:numPr>
      </w:pPr>
      <w:r>
        <w:rPr>
          <w:b/>
          <w:bCs/>
        </w:rPr>
        <w:t xml:space="preserve">Use Cases:</w:t>
      </w:r>
      <w:r>
        <w:t xml:space="preserve"> </w:t>
      </w:r>
      <w:r>
        <w:t xml:space="preserve">Quick insight into latencies when bucket configuration for histograms is unknown or when server-side aggregation across instances is not required.</w:t>
      </w:r>
    </w:p>
    <w:p>
      <w:pPr>
        <w:numPr>
          <w:ilvl w:val="0"/>
          <w:numId w:val="1326"/>
        </w:numPr>
      </w:pPr>
      <w:r>
        <w:rPr>
          <w:b/>
          <w:bCs/>
        </w:rPr>
        <w:t xml:space="preserve">Pros:</w:t>
      </w:r>
      <w:r>
        <w:t xml:space="preserve"> </w:t>
      </w:r>
      <w:r>
        <w:t xml:space="preserve">Easy to set up, precise quantiles on a per-instance basis.</w:t>
      </w:r>
    </w:p>
    <w:p>
      <w:pPr>
        <w:numPr>
          <w:ilvl w:val="0"/>
          <w:numId w:val="1326"/>
        </w:numPr>
      </w:pPr>
      <w:r>
        <w:rPr>
          <w:b/>
          <w:bCs/>
        </w:rPr>
        <w:t xml:space="preserve">Cons:</w:t>
      </w:r>
      <w:r>
        <w:t xml:space="preserve"> </w:t>
      </w:r>
      <w:r>
        <w:rPr>
          <w:b/>
          <w:bCs/>
        </w:rPr>
        <w:t xml:space="preserve">Cannot</w:t>
      </w:r>
      <w:r>
        <w:t xml:space="preserve"> </w:t>
      </w:r>
      <w:r>
        <w:t xml:space="preserve">be aggregated across multiple instances. If you have 10 instances of a microservice, you cannot calculate the p95 latency for the entire service using Summaries.</w:t>
      </w:r>
    </w:p>
    <w:p>
      <w:pPr>
        <w:pStyle w:val="FirstParagraph"/>
      </w:pPr>
      <w:r>
        <w:rPr>
          <w:i/>
          <w:iCs/>
        </w:rPr>
        <w:t xml:space="preserve">Enterprise Consensus:</w:t>
      </w:r>
      <w:r>
        <w:t xml:space="preserve"> </w:t>
      </w:r>
      <w:r>
        <w:t xml:space="preserve">For almost all enterprise use cases requiring aggregation (which is most),</w:t>
      </w:r>
      <w:r>
        <w:t xml:space="preserve"> </w:t>
      </w:r>
      <w:r>
        <w:rPr>
          <w:b/>
          <w:bCs/>
        </w:rPr>
        <w:t xml:space="preserve">Histograms are preferred over Summaries</w:t>
      </w:r>
      <w:r>
        <w:t xml:space="preserve">.</w:t>
      </w:r>
    </w:p>
    <w:bookmarkEnd w:id="1207"/>
    <w:bookmarkEnd w:id="1208"/>
    <w:bookmarkStart w:id="1220" w:name="X841316fdbeb20f37d3319c33d05834d5e82ff6c"/>
    <w:p>
      <w:pPr>
        <w:pStyle w:val="Heading2"/>
      </w:pPr>
      <w:r>
        <w:t xml:space="preserve">21.3 PromQL (Prometheus Query Language) Masterclass: Aggregations, Rates, and Functions</w:t>
      </w:r>
    </w:p>
    <w:p>
      <w:pPr>
        <w:pStyle w:val="FirstParagraph"/>
      </w:pPr>
      <w:r>
        <w:t xml:space="preserve">PromQL is the powerful functional query language designed specifically for the Prometheus dimensional data model. It allows you to select, aggregate, and transform time series data in real-time. Masterclass understanding is required for complex alerting and meaningful dashboards.</w:t>
      </w:r>
    </w:p>
    <w:bookmarkStart w:id="1209" w:name="basic-selection-and-filtering"/>
    <w:p>
      <w:pPr>
        <w:pStyle w:val="Heading3"/>
      </w:pPr>
      <w:r>
        <w:t xml:space="preserve">Basic Selection and Filtering</w:t>
      </w:r>
    </w:p>
    <w:p>
      <w:pPr>
        <w:numPr>
          <w:ilvl w:val="0"/>
          <w:numId w:val="1327"/>
        </w:numPr>
      </w:pPr>
      <w:r>
        <w:t xml:space="preserve">Select all time series with metric name</w:t>
      </w:r>
      <w:r>
        <w:t xml:space="preserve"> </w:t>
      </w:r>
      <w:r>
        <w:rPr>
          <w:rStyle w:val="VerbatimChar"/>
        </w:rPr>
        <w:t xml:space="preserve">http_requests_total</w:t>
      </w:r>
      <w:r>
        <w:t xml:space="preserve">:</w:t>
      </w:r>
      <w:r>
        <w:t xml:space="preserve"> </w:t>
      </w:r>
      <w:r>
        <w:rPr>
          <w:rStyle w:val="VerbatimChar"/>
        </w:rPr>
        <w:t xml:space="preserve">http_requests_total</w:t>
      </w:r>
    </w:p>
    <w:p>
      <w:pPr>
        <w:numPr>
          <w:ilvl w:val="0"/>
          <w:numId w:val="1327"/>
        </w:numPr>
      </w:pPr>
      <w:r>
        <w:t xml:space="preserve">Select series where</w:t>
      </w:r>
      <w:r>
        <w:t xml:space="preserve"> </w:t>
      </w:r>
      <w:r>
        <w:rPr>
          <w:rStyle w:val="VerbatimChar"/>
        </w:rPr>
        <w:t xml:space="preserve">method</w:t>
      </w:r>
      <w:r>
        <w:t xml:space="preserve"> </w:t>
      </w:r>
      <w:r>
        <w:t xml:space="preserve">is</w:t>
      </w:r>
      <w:r>
        <w:t xml:space="preserve"> </w:t>
      </w:r>
      <w:r>
        <w:t xml:space="preserve">“</w:t>
      </w:r>
      <w:r>
        <w:t xml:space="preserve">GET</w:t>
      </w:r>
      <w:r>
        <w:t xml:space="preserve">”</w:t>
      </w:r>
      <w:r>
        <w:t xml:space="preserve"> </w:t>
      </w:r>
      <w:r>
        <w:t xml:space="preserve">and</w:t>
      </w:r>
      <w:r>
        <w:t xml:space="preserve"> </w:t>
      </w:r>
      <w:r>
        <w:rPr>
          <w:rStyle w:val="VerbatimChar"/>
        </w:rPr>
        <w:t xml:space="preserve">handler</w:t>
      </w:r>
      <w:r>
        <w:t xml:space="preserve"> </w:t>
      </w:r>
      <w:r>
        <w:t xml:space="preserve">is</w:t>
      </w:r>
      <w:r>
        <w:t xml:space="preserve"> </w:t>
      </w:r>
      <w:r>
        <w:t xml:space="preserve">“</w:t>
      </w:r>
      <w:r>
        <w:t xml:space="preserve">/api/v1/users</w:t>
      </w:r>
      <w:r>
        <w:t xml:space="preserve">”</w:t>
      </w:r>
      <w:r>
        <w:t xml:space="preserve">:</w:t>
      </w:r>
      <w:r>
        <w:t xml:space="preserve"> </w:t>
      </w:r>
      <w:r>
        <w:rPr>
          <w:rStyle w:val="VerbatimChar"/>
        </w:rPr>
        <w:t xml:space="preserve">http_requests_total{method="GET", handler="/api/v1/users"}</w:t>
      </w:r>
    </w:p>
    <w:p>
      <w:pPr>
        <w:numPr>
          <w:ilvl w:val="0"/>
          <w:numId w:val="1327"/>
        </w:numPr>
      </w:pPr>
      <w:r>
        <w:t xml:space="preserve">Select series where</w:t>
      </w:r>
      <w:r>
        <w:t xml:space="preserve"> </w:t>
      </w:r>
      <w:r>
        <w:rPr>
          <w:rStyle w:val="VerbatimChar"/>
        </w:rPr>
        <w:t xml:space="preserve">status</w:t>
      </w:r>
      <w:r>
        <w:t xml:space="preserve"> </w:t>
      </w:r>
      <w:r>
        <w:rPr>
          <w:i/>
          <w:iCs/>
        </w:rPr>
        <w:t xml:space="preserve">does not</w:t>
      </w:r>
      <w:r>
        <w:t xml:space="preserve"> </w:t>
      </w:r>
      <w:r>
        <w:t xml:space="preserve">start with 2 (regex mismatch):</w:t>
      </w:r>
      <w:r>
        <w:t xml:space="preserve"> </w:t>
      </w:r>
      <w:r>
        <w:rPr>
          <w:rStyle w:val="VerbatimChar"/>
        </w:rPr>
        <w:t xml:space="preserve">http_requests_total{status!~"2.."}</w:t>
      </w:r>
    </w:p>
    <w:bookmarkEnd w:id="1209"/>
    <w:bookmarkStart w:id="1210" w:name="range-vectors"/>
    <w:p>
      <w:pPr>
        <w:pStyle w:val="Heading3"/>
      </w:pPr>
      <w:r>
        <w:t xml:space="preserve">Range Vectors</w:t>
      </w:r>
    </w:p>
    <w:p>
      <w:pPr>
        <w:pStyle w:val="FirstParagraph"/>
      </w:pPr>
      <w:r>
        <w:t xml:space="preserve">Range vectors select a range of data over time for each series. They are denoted by</w:t>
      </w:r>
      <w:r>
        <w:t xml:space="preserve"> </w:t>
      </w:r>
      <w:r>
        <w:rPr>
          <w:rStyle w:val="VerbatimChar"/>
        </w:rPr>
        <w:t xml:space="preserve">[time]</w:t>
      </w:r>
      <w:r>
        <w:t xml:space="preserve">. These</w:t>
      </w:r>
      <w:r>
        <w:t xml:space="preserve"> </w:t>
      </w:r>
      <w:r>
        <w:rPr>
          <w:b/>
          <w:bCs/>
        </w:rPr>
        <w:t xml:space="preserve">cannot</w:t>
      </w:r>
      <w:r>
        <w:t xml:space="preserve"> </w:t>
      </w:r>
      <w:r>
        <w:t xml:space="preserve">be graphed directly; they must be passed to a function that results in an instant vector.</w:t>
      </w:r>
    </w:p>
    <w:p>
      <w:pPr>
        <w:pStyle w:val="Compact"/>
        <w:numPr>
          <w:ilvl w:val="0"/>
          <w:numId w:val="1328"/>
        </w:numPr>
      </w:pPr>
      <w:r>
        <w:t xml:space="preserve">Select the last 5 minutes of data for</w:t>
      </w:r>
      <w:r>
        <w:t xml:space="preserve"> </w:t>
      </w:r>
      <w:r>
        <w:rPr>
          <w:rStyle w:val="VerbatimChar"/>
        </w:rPr>
        <w:t xml:space="preserve">node_cpu_seconds_total</w:t>
      </w:r>
      <w:r>
        <w:t xml:space="preserve">:</w:t>
      </w:r>
      <w:r>
        <w:t xml:space="preserve"> </w:t>
      </w:r>
      <w:r>
        <w:rPr>
          <w:rStyle w:val="VerbatimChar"/>
        </w:rPr>
        <w:t xml:space="preserve">node_cpu_seconds_total[5m]</w:t>
      </w:r>
    </w:p>
    <w:bookmarkEnd w:id="1210"/>
    <w:bookmarkStart w:id="1216" w:name="core-functions-and-operators"/>
    <w:p>
      <w:pPr>
        <w:pStyle w:val="Heading3"/>
      </w:pPr>
      <w:r>
        <w:t xml:space="preserve">Core Functions and Operators</w:t>
      </w:r>
    </w:p>
    <w:bookmarkStart w:id="1211" w:name="rate"/>
    <w:p>
      <w:pPr>
        <w:pStyle w:val="Heading4"/>
      </w:pPr>
      <w:r>
        <w:rPr>
          <w:rStyle w:val="VerbatimChar"/>
        </w:rPr>
        <w:t xml:space="preserve">rate()</w:t>
      </w:r>
    </w:p>
    <w:p>
      <w:pPr>
        <w:pStyle w:val="FirstParagraph"/>
      </w:pPr>
      <w:r>
        <w:t xml:space="preserve">Calculates the per-second average rate of increase of the time series in the range vector. It should</w:t>
      </w:r>
      <w:r>
        <w:t xml:space="preserve"> </w:t>
      </w:r>
      <w:r>
        <w:rPr>
          <w:i/>
          <w:iCs/>
        </w:rPr>
        <w:t xml:space="preserve">only</w:t>
      </w:r>
      <w:r>
        <w:t xml:space="preserve"> </w:t>
      </w:r>
      <w:r>
        <w:t xml:space="preserve">be used with Counters. It handles counter resets automatically.</w:t>
      </w:r>
    </w:p>
    <w:p>
      <w:pPr>
        <w:pStyle w:val="Compact"/>
        <w:numPr>
          <w:ilvl w:val="0"/>
          <w:numId w:val="1329"/>
        </w:numPr>
      </w:pPr>
      <w:r>
        <w:t xml:space="preserve">Calculate the average HTTP requests per second over the last 5 minutes:</w:t>
      </w:r>
      <w:r>
        <w:t xml:space="preserve"> </w:t>
      </w:r>
      <w:r>
        <w:rPr>
          <w:rStyle w:val="VerbatimChar"/>
        </w:rPr>
        <w:t xml:space="preserve">rate(http_requests_total[5m])</w:t>
      </w:r>
    </w:p>
    <w:bookmarkEnd w:id="1211"/>
    <w:bookmarkStart w:id="1212" w:name="irate"/>
    <w:p>
      <w:pPr>
        <w:pStyle w:val="Heading4"/>
      </w:pPr>
      <w:r>
        <w:rPr>
          <w:rStyle w:val="VerbatimChar"/>
        </w:rPr>
        <w:t xml:space="preserve">irate()</w:t>
      </w:r>
    </w:p>
    <w:p>
      <w:pPr>
        <w:pStyle w:val="FirstParagraph"/>
      </w:pPr>
      <w:r>
        <w:t xml:space="preserve">Calculates the instant rate of increase, looking only at the last two samples in the range vector. Useful for zoomable, high-resolution graphing but should</w:t>
      </w:r>
      <w:r>
        <w:t xml:space="preserve"> </w:t>
      </w:r>
      <w:r>
        <w:rPr>
          <w:b/>
          <w:bCs/>
        </w:rPr>
        <w:t xml:space="preserve">not</w:t>
      </w:r>
      <w:r>
        <w:t xml:space="preserve"> </w:t>
      </w:r>
      <w:r>
        <w:t xml:space="preserve">be used for alerting, as it’s too volatile.</w:t>
      </w:r>
    </w:p>
    <w:bookmarkEnd w:id="1212"/>
    <w:bookmarkStart w:id="1213" w:name="sum"/>
    <w:p>
      <w:pPr>
        <w:pStyle w:val="Heading4"/>
      </w:pPr>
      <w:r>
        <w:rPr>
          <w:rStyle w:val="VerbatimChar"/>
        </w:rPr>
        <w:t xml:space="preserve">sum()</w:t>
      </w:r>
    </w:p>
    <w:p>
      <w:pPr>
        <w:pStyle w:val="FirstParagraph"/>
      </w:pPr>
      <w:r>
        <w:t xml:space="preserve">Aggregates the values of all selected time series into a single value.</w:t>
      </w:r>
    </w:p>
    <w:p>
      <w:pPr>
        <w:pStyle w:val="Compact"/>
        <w:numPr>
          <w:ilvl w:val="0"/>
          <w:numId w:val="1330"/>
        </w:numPr>
      </w:pPr>
      <w:r>
        <w:t xml:space="preserve">Calculate total memory usage across all nodes:</w:t>
      </w:r>
      <w:r>
        <w:t xml:space="preserve"> </w:t>
      </w:r>
      <w:r>
        <w:rPr>
          <w:rStyle w:val="VerbatimChar"/>
        </w:rPr>
        <w:t xml:space="preserve">sum(node_memory_Active_bytes)</w:t>
      </w:r>
    </w:p>
    <w:bookmarkEnd w:id="1213"/>
    <w:bookmarkStart w:id="1214" w:name="aggregation-by-and-without"/>
    <w:p>
      <w:pPr>
        <w:pStyle w:val="Heading4"/>
      </w:pPr>
      <w:r>
        <w:t xml:space="preserve">Aggregation</w:t>
      </w:r>
      <w:r>
        <w:t xml:space="preserve"> </w:t>
      </w:r>
      <w:r>
        <w:rPr>
          <w:rStyle w:val="VerbatimChar"/>
        </w:rPr>
        <w:t xml:space="preserve">by</w:t>
      </w:r>
      <w:r>
        <w:t xml:space="preserve"> </w:t>
      </w:r>
      <w:r>
        <w:t xml:space="preserve">and</w:t>
      </w:r>
      <w:r>
        <w:t xml:space="preserve"> </w:t>
      </w:r>
      <w:r>
        <w:rPr>
          <w:rStyle w:val="VerbatimChar"/>
        </w:rPr>
        <w:t xml:space="preserve">without</w:t>
      </w:r>
    </w:p>
    <w:p>
      <w:pPr>
        <w:pStyle w:val="FirstParagraph"/>
      </w:pPr>
      <w:r>
        <w:t xml:space="preserve">Allows aggregating while preserving specific dimensions.</w:t>
      </w:r>
    </w:p>
    <w:p>
      <w:pPr>
        <w:pStyle w:val="Compact"/>
        <w:numPr>
          <w:ilvl w:val="0"/>
          <w:numId w:val="1331"/>
        </w:numPr>
      </w:pPr>
      <w:r>
        <w:t xml:space="preserve">Calculate average HTTP request rate per handler:</w:t>
      </w:r>
      <w:r>
        <w:t xml:space="preserve"> </w:t>
      </w:r>
      <w:r>
        <w:rPr>
          <w:rStyle w:val="VerbatimChar"/>
        </w:rPr>
        <w:t xml:space="preserve">sum(rate(http_requests_total[5m])) by (handler)</w:t>
      </w:r>
    </w:p>
    <w:bookmarkEnd w:id="1214"/>
    <w:bookmarkStart w:id="1215" w:name="arithmetic-operators"/>
    <w:p>
      <w:pPr>
        <w:pStyle w:val="Heading4"/>
      </w:pPr>
      <w:r>
        <w:t xml:space="preserve">Arithmetic Operators</w:t>
      </w:r>
    </w:p>
    <w:p>
      <w:pPr>
        <w:pStyle w:val="FirstParagraph"/>
      </w:pPr>
      <w:r>
        <w:t xml:space="preserve">Standard operators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work between two instant vectors or an instant vector and a scalar.</w:t>
      </w:r>
    </w:p>
    <w:p>
      <w:pPr>
        <w:pStyle w:val="Compact"/>
        <w:numPr>
          <w:ilvl w:val="0"/>
          <w:numId w:val="1332"/>
        </w:numPr>
      </w:pPr>
      <w:r>
        <w:t xml:space="preserve">Calculate CPU usage percentage (1 - idle percentage):</w:t>
      </w:r>
      <w:r>
        <w:t xml:space="preserve"> </w:t>
      </w:r>
      <w:r>
        <w:rPr>
          <w:rStyle w:val="VerbatimChar"/>
        </w:rPr>
        <w:t xml:space="preserve">(1 - sum(rate(node_cpu_seconds_total{mode="idle"}[5m])) by (instance) / sum(rate(node_cpu_seconds_total[5m])) by (instance)) * 100</w:t>
      </w:r>
    </w:p>
    <w:bookmarkEnd w:id="1215"/>
    <w:bookmarkEnd w:id="1216"/>
    <w:bookmarkStart w:id="1219" w:name="advanced-aggregations-and-top-k"/>
    <w:p>
      <w:pPr>
        <w:pStyle w:val="Heading3"/>
      </w:pPr>
      <w:r>
        <w:t xml:space="preserve">Advanced Aggregations and Top K</w:t>
      </w:r>
    </w:p>
    <w:bookmarkStart w:id="1217" w:name="histogram_quantile"/>
    <w:p>
      <w:pPr>
        <w:pStyle w:val="Heading4"/>
      </w:pPr>
      <w:r>
        <w:rPr>
          <w:rStyle w:val="VerbatimChar"/>
        </w:rPr>
        <w:t xml:space="preserve">histogram_quantile()</w:t>
      </w:r>
    </w:p>
    <w:p>
      <w:pPr>
        <w:pStyle w:val="FirstParagraph"/>
      </w:pPr>
      <w:r>
        <w:t xml:space="preserve">Calculates a specific quantile from a Histogram metric. This is essential for latency SLIs.</w:t>
      </w:r>
    </w:p>
    <w:p>
      <w:pPr>
        <w:pStyle w:val="Compact"/>
        <w:numPr>
          <w:ilvl w:val="0"/>
          <w:numId w:val="1333"/>
        </w:numPr>
      </w:pPr>
      <w:r>
        <w:t xml:space="preserve">Calculate the 95th percentile request duration for the</w:t>
      </w:r>
      <w:r>
        <w:t xml:space="preserve"> </w:t>
      </w:r>
      <w:r>
        <w:t xml:space="preserve">‘</w:t>
      </w:r>
      <w:r>
        <w:t xml:space="preserve">frontend</w:t>
      </w:r>
      <w:r>
        <w:t xml:space="preserve">’</w:t>
      </w:r>
      <w:r>
        <w:t xml:space="preserve"> </w:t>
      </w:r>
      <w:r>
        <w:t xml:space="preserve">job:</w:t>
      </w:r>
      <w:r>
        <w:t xml:space="preserve"> </w:t>
      </w:r>
      <w:r>
        <w:rPr>
          <w:rStyle w:val="VerbatimChar"/>
        </w:rPr>
        <w:t xml:space="preserve">histogram_quantile(0.95, sum(rate(http_request_duration_seconds_bucket{job="frontend"}[5m])) by (le))</w:t>
      </w:r>
    </w:p>
    <w:bookmarkEnd w:id="1217"/>
    <w:bookmarkStart w:id="1218" w:name="topk-and-bottomk"/>
    <w:p>
      <w:pPr>
        <w:pStyle w:val="Heading4"/>
      </w:pPr>
      <w:r>
        <w:rPr>
          <w:rStyle w:val="VerbatimChar"/>
        </w:rPr>
        <w:t xml:space="preserve">topk()</w:t>
      </w:r>
      <w:r>
        <w:t xml:space="preserve"> </w:t>
      </w:r>
      <w:r>
        <w:t xml:space="preserve">and</w:t>
      </w:r>
      <w:r>
        <w:t xml:space="preserve"> </w:t>
      </w:r>
      <w:r>
        <w:rPr>
          <w:rStyle w:val="VerbatimChar"/>
        </w:rPr>
        <w:t xml:space="preserve">bottomk()</w:t>
      </w:r>
    </w:p>
    <w:p>
      <w:pPr>
        <w:pStyle w:val="FirstParagraph"/>
      </w:pPr>
      <w:r>
        <w:t xml:space="preserve">Returns the K time series with the highest or lowest values.</w:t>
      </w:r>
    </w:p>
    <w:p>
      <w:pPr>
        <w:pStyle w:val="Compact"/>
        <w:numPr>
          <w:ilvl w:val="0"/>
          <w:numId w:val="1334"/>
        </w:numPr>
      </w:pPr>
      <w:r>
        <w:t xml:space="preserve">Show the top 5 CPU consuming instances:</w:t>
      </w:r>
      <w:r>
        <w:t xml:space="preserve"> </w:t>
      </w:r>
      <w:r>
        <w:rPr>
          <w:rStyle w:val="VerbatimChar"/>
        </w:rPr>
        <w:t xml:space="preserve">topk(5, rate(node_cpu_seconds_total{mode="user"}[5m]))</w:t>
      </w:r>
    </w:p>
    <w:bookmarkEnd w:id="1218"/>
    <w:bookmarkEnd w:id="1219"/>
    <w:bookmarkEnd w:id="1220"/>
    <w:bookmarkStart w:id="1224" w:name="X65d96c501cede03a0b4f6d4ebe6f25fa91fd853"/>
    <w:p>
      <w:pPr>
        <w:pStyle w:val="Heading2"/>
      </w:pPr>
      <w:r>
        <w:t xml:space="preserve">21.4 Node Exporters, Application Instrumentation, and Pushgateway</w:t>
      </w:r>
    </w:p>
    <w:p>
      <w:pPr>
        <w:pStyle w:val="FirstParagraph"/>
      </w:pPr>
      <w:r>
        <w:t xml:space="preserve">Getting data</w:t>
      </w:r>
      <w:r>
        <w:t xml:space="preserve"> </w:t>
      </w:r>
      <w:r>
        <w:rPr>
          <w:i/>
          <w:iCs/>
        </w:rPr>
        <w:t xml:space="preserve">into</w:t>
      </w:r>
      <w:r>
        <w:t xml:space="preserve"> </w:t>
      </w:r>
      <w:r>
        <w:t xml:space="preserve">Prometheus requires either instrumenting the application code directly or using an exporter.</w:t>
      </w:r>
    </w:p>
    <w:bookmarkStart w:id="1221" w:name="node-exporter"/>
    <w:p>
      <w:pPr>
        <w:pStyle w:val="Heading3"/>
      </w:pPr>
      <w:r>
        <w:t xml:space="preserve">Node Exporter</w:t>
      </w:r>
    </w:p>
    <w:p>
      <w:pPr>
        <w:pStyle w:val="FirstParagraph"/>
      </w:pPr>
      <w:r>
        <w:t xml:space="preserve">The Node Exporter is an official Prometheus exporter for machine metrics. It is designed to be run as a daemon on the host operating system (Linux, WMI Exporter for Windows).</w:t>
      </w:r>
    </w:p>
    <w:p>
      <w:pPr>
        <w:pStyle w:val="Compact"/>
        <w:numPr>
          <w:ilvl w:val="0"/>
          <w:numId w:val="1335"/>
        </w:numPr>
      </w:pPr>
      <w:r>
        <w:rPr>
          <w:b/>
          <w:bCs/>
        </w:rPr>
        <w:t xml:space="preserve">Metrics Exposed:</w:t>
      </w:r>
      <w:r>
        <w:t xml:space="preserve"> </w:t>
      </w:r>
      <w:r>
        <w:t xml:space="preserve">CPU, memory, disk I/O, network usage, filesystem fullness, load average.</w:t>
      </w:r>
    </w:p>
    <w:p>
      <w:pPr>
        <w:pStyle w:val="Compact"/>
        <w:numPr>
          <w:ilvl w:val="0"/>
          <w:numId w:val="1335"/>
        </w:numPr>
      </w:pPr>
      <w:r>
        <w:rPr>
          <w:b/>
          <w:bCs/>
        </w:rPr>
        <w:t xml:space="preserve">Enterprise Use:</w:t>
      </w:r>
      <w:r>
        <w:t xml:space="preserve"> </w:t>
      </w:r>
      <w:r>
        <w:t xml:space="preserve">Standard component on all infrastructure VMs or bare metal servers. In Kubernetes, it runs as a DaemonSet on every node.</w:t>
      </w:r>
    </w:p>
    <w:bookmarkEnd w:id="1221"/>
    <w:bookmarkStart w:id="1222" w:name="application-instrumentation"/>
    <w:p>
      <w:pPr>
        <w:pStyle w:val="Heading3"/>
      </w:pPr>
      <w:r>
        <w:t xml:space="preserve">Application Instrumentation</w:t>
      </w:r>
    </w:p>
    <w:p>
      <w:pPr>
        <w:pStyle w:val="FirstParagraph"/>
      </w:pPr>
      <w:r>
        <w:t xml:space="preserve">This is the process of adding Prometheus client library calls directly into your application code to expose internal metrics. Libraries exist for virtually all major languages (Go, Java, Python, Ruby, Node.js, .NET).</w:t>
      </w:r>
    </w:p>
    <w:p>
      <w:pPr>
        <w:pStyle w:val="Compact"/>
        <w:numPr>
          <w:ilvl w:val="0"/>
          <w:numId w:val="1336"/>
        </w:numPr>
      </w:pPr>
      <w:r>
        <w:rPr>
          <w:b/>
          <w:bCs/>
        </w:rPr>
        <w:t xml:space="preserve">Approach:</w:t>
      </w:r>
    </w:p>
    <w:p>
      <w:pPr>
        <w:numPr>
          <w:ilvl w:val="0"/>
          <w:numId w:val="1337"/>
        </w:numPr>
      </w:pPr>
      <w:r>
        <w:t xml:space="preserve">Define metrics (Counters, Gauges, etc.) globally in the code.</w:t>
      </w:r>
    </w:p>
    <w:p>
      <w:pPr>
        <w:numPr>
          <w:ilvl w:val="0"/>
          <w:numId w:val="1337"/>
        </w:numPr>
      </w:pPr>
      <w:r>
        <w:t xml:space="preserve">Increment Counters when events happen (e.g.,</w:t>
      </w:r>
      <w:r>
        <w:t xml:space="preserve"> </w:t>
      </w:r>
      <w:r>
        <w:rPr>
          <w:rStyle w:val="VerbatimChar"/>
        </w:rPr>
        <w:t xml:space="preserve">requests_total.inc()</w:t>
      </w:r>
      <w:r>
        <w:t xml:space="preserve">).</w:t>
      </w:r>
    </w:p>
    <w:p>
      <w:pPr>
        <w:numPr>
          <w:ilvl w:val="0"/>
          <w:numId w:val="1337"/>
        </w:numPr>
      </w:pPr>
      <w:r>
        <w:t xml:space="preserve">Set Gauges to reflect state (e.g.,</w:t>
      </w:r>
      <w:r>
        <w:t xml:space="preserve"> </w:t>
      </w:r>
      <w:r>
        <w:rPr>
          <w:rStyle w:val="VerbatimChar"/>
        </w:rPr>
        <w:t xml:space="preserve">queue_size.set(q.length)</w:t>
      </w:r>
      <w:r>
        <w:t xml:space="preserve">).</w:t>
      </w:r>
    </w:p>
    <w:p>
      <w:pPr>
        <w:numPr>
          <w:ilvl w:val="0"/>
          <w:numId w:val="1337"/>
        </w:numPr>
      </w:pPr>
      <w:r>
        <w:t xml:space="preserve">Observe Histograms (e.g.,</w:t>
      </w:r>
      <w:r>
        <w:t xml:space="preserve"> </w:t>
      </w:r>
      <w:r>
        <w:rPr>
          <w:rStyle w:val="VerbatimChar"/>
        </w:rPr>
        <w:t xml:space="preserve">timer.observe(duration)</w:t>
      </w:r>
      <w:r>
        <w:t xml:space="preserve">).</w:t>
      </w:r>
    </w:p>
    <w:p>
      <w:pPr>
        <w:numPr>
          <w:ilvl w:val="0"/>
          <w:numId w:val="1337"/>
        </w:numPr>
      </w:pPr>
      <w:r>
        <w:t xml:space="preserve">Expose the</w:t>
      </w:r>
      <w:r>
        <w:t xml:space="preserve"> </w:t>
      </w:r>
      <w:r>
        <w:rPr>
          <w:rStyle w:val="VerbatimChar"/>
        </w:rPr>
        <w:t xml:space="preserve">/metrics</w:t>
      </w:r>
      <w:r>
        <w:t xml:space="preserve"> </w:t>
      </w:r>
      <w:r>
        <w:t xml:space="preserve">endpoint via an HTTP handler.</w:t>
      </w:r>
    </w:p>
    <w:p>
      <w:pPr>
        <w:pStyle w:val="FirstParagraph"/>
      </w:pPr>
      <w:r>
        <w:rPr>
          <w:b/>
          <w:bCs/>
        </w:rPr>
        <w:t xml:space="preserve">Example (Python):</w:t>
      </w:r>
    </w:p>
    <w:p>
      <w:pPr>
        <w:pStyle w:val="SourceCode"/>
      </w:pPr>
      <w:r>
        <w:rPr>
          <w:rStyle w:val="ImportTok"/>
        </w:rPr>
        <w:t xml:space="preserve">from</w:t>
      </w:r>
      <w:r>
        <w:rPr>
          <w:rStyle w:val="NormalTok"/>
        </w:rPr>
        <w:t xml:space="preserve"> prometheus_client </w:t>
      </w:r>
      <w:r>
        <w:rPr>
          <w:rStyle w:val="ImportTok"/>
        </w:rPr>
        <w:t xml:space="preserve">import</w:t>
      </w:r>
      <w:r>
        <w:rPr>
          <w:rStyle w:val="NormalTok"/>
        </w:rPr>
        <w:t xml:space="preserve"> start_http_server, Counter, Summary</w:t>
      </w:r>
      <w:r>
        <w:br/>
      </w:r>
      <w:r>
        <w:rPr>
          <w:rStyle w:val="ImportTok"/>
        </w:rPr>
        <w:t xml:space="preserve">import</w:t>
      </w:r>
      <w:r>
        <w:rPr>
          <w:rStyle w:val="NormalTok"/>
        </w:rPr>
        <w:t xml:space="preserve"> time</w:t>
      </w:r>
      <w:r>
        <w:br/>
      </w:r>
      <w:r>
        <w:rPr>
          <w:rStyle w:val="ImportTok"/>
        </w:rPr>
        <w:t xml:space="preserve">import</w:t>
      </w:r>
      <w:r>
        <w:rPr>
          <w:rStyle w:val="NormalTok"/>
        </w:rPr>
        <w:t xml:space="preserve"> random</w:t>
      </w:r>
      <w:r>
        <w:br/>
      </w:r>
      <w:r>
        <w:br/>
      </w:r>
      <w:r>
        <w:rPr>
          <w:rStyle w:val="CommentTok"/>
        </w:rPr>
        <w:t xml:space="preserve"># Define metrics</w:t>
      </w:r>
      <w:r>
        <w:br/>
      </w:r>
      <w:r>
        <w:rPr>
          <w:rStyle w:val="NormalTok"/>
        </w:rPr>
        <w:t xml:space="preserve">REQUESTS </w:t>
      </w:r>
      <w:r>
        <w:rPr>
          <w:rStyle w:val="OperatorTok"/>
        </w:rPr>
        <w:t xml:space="preserve">=</w:t>
      </w:r>
      <w:r>
        <w:rPr>
          <w:rStyle w:val="NormalTok"/>
        </w:rPr>
        <w:t xml:space="preserve"> Counter(</w:t>
      </w:r>
      <w:r>
        <w:rPr>
          <w:rStyle w:val="StringTok"/>
        </w:rPr>
        <w:t xml:space="preserve">'hello_worlds_total'</w:t>
      </w:r>
      <w:r>
        <w:rPr>
          <w:rStyle w:val="NormalTok"/>
        </w:rPr>
        <w:t xml:space="preserve">, </w:t>
      </w:r>
      <w:r>
        <w:rPr>
          <w:rStyle w:val="StringTok"/>
        </w:rPr>
        <w:t xml:space="preserve">'Total Hello Worlds served.'</w:t>
      </w:r>
      <w:r>
        <w:rPr>
          <w:rStyle w:val="NormalTok"/>
        </w:rPr>
        <w:t xml:space="preserve">)</w:t>
      </w:r>
      <w:r>
        <w:br/>
      </w:r>
      <w:r>
        <w:rPr>
          <w:rStyle w:val="NormalTok"/>
        </w:rPr>
        <w:t xml:space="preserve">LATENCY </w:t>
      </w:r>
      <w:r>
        <w:rPr>
          <w:rStyle w:val="OperatorTok"/>
        </w:rPr>
        <w:t xml:space="preserve">=</w:t>
      </w:r>
      <w:r>
        <w:rPr>
          <w:rStyle w:val="NormalTok"/>
        </w:rPr>
        <w:t xml:space="preserve"> Summary(</w:t>
      </w:r>
      <w:r>
        <w:rPr>
          <w:rStyle w:val="StringTok"/>
        </w:rPr>
        <w:t xml:space="preserve">'hello_world_latency_seconds'</w:t>
      </w:r>
      <w:r>
        <w:rPr>
          <w:rStyle w:val="NormalTok"/>
        </w:rPr>
        <w:t xml:space="preserve">, </w:t>
      </w:r>
      <w:r>
        <w:rPr>
          <w:rStyle w:val="StringTok"/>
        </w:rPr>
        <w:t xml:space="preserve">'Time spent processing request'</w:t>
      </w:r>
      <w:r>
        <w:rPr>
          <w:rStyle w:val="NormalTok"/>
        </w:rPr>
        <w:t xml:space="preserve">)</w:t>
      </w:r>
      <w:r>
        <w:br/>
      </w:r>
      <w:r>
        <w:br/>
      </w:r>
      <w:r>
        <w:rPr>
          <w:rStyle w:val="CommentTok"/>
        </w:rPr>
        <w:t xml:space="preserve"># Decorate function with metric.</w:t>
      </w:r>
      <w:r>
        <w:br/>
      </w:r>
      <w:r>
        <w:rPr>
          <w:rStyle w:val="AttributeTok"/>
        </w:rPr>
        <w:t xml:space="preserve">@LATENCY.time</w:t>
      </w:r>
      <w:r>
        <w:rPr>
          <w:rStyle w:val="NormalTok"/>
        </w:rPr>
        <w:t xml:space="preserve">()</w:t>
      </w:r>
      <w:r>
        <w:br/>
      </w:r>
      <w:r>
        <w:rPr>
          <w:rStyle w:val="KeywordTok"/>
        </w:rPr>
        <w:t xml:space="preserve">def</w:t>
      </w:r>
      <w:r>
        <w:rPr>
          <w:rStyle w:val="NormalTok"/>
        </w:rPr>
        <w:t xml:space="preserve"> process_request(t):</w:t>
      </w:r>
      <w:r>
        <w:br/>
      </w:r>
      <w:r>
        <w:rPr>
          <w:rStyle w:val="NormalTok"/>
        </w:rPr>
        <w:t xml:space="preserve">    </w:t>
      </w:r>
      <w:r>
        <w:rPr>
          <w:rStyle w:val="CommentTok"/>
        </w:rPr>
        <w:t xml:space="preserve">"""A dummy function that takes some time."""</w:t>
      </w:r>
      <w:r>
        <w:br/>
      </w:r>
      <w:r>
        <w:rPr>
          <w:rStyle w:val="NormalTok"/>
        </w:rPr>
        <w:t xml:space="preserve">    time.sleep(t)</w:t>
      </w:r>
      <w:r>
        <w:br/>
      </w:r>
      <w:r>
        <w:rPr>
          <w:rStyle w:val="NormalTok"/>
        </w:rPr>
        <w:t xml:space="preserve">    REQUESTS.inc()</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Start up the server to expose the metrics.</w:t>
      </w:r>
      <w:r>
        <w:br/>
      </w:r>
      <w:r>
        <w:rPr>
          <w:rStyle w:val="NormalTok"/>
        </w:rPr>
        <w:t xml:space="preserve">    start_http_server(</w:t>
      </w:r>
      <w:r>
        <w:rPr>
          <w:rStyle w:val="DecValTok"/>
        </w:rPr>
        <w:t xml:space="preserve">8000</w:t>
      </w:r>
      <w:r>
        <w:rPr>
          <w:rStyle w:val="NormalTok"/>
        </w:rPr>
        <w:t xml:space="preserve">)</w:t>
      </w:r>
      <w:r>
        <w:br/>
      </w:r>
      <w:r>
        <w:rPr>
          <w:rStyle w:val="NormalTok"/>
        </w:rPr>
        <w:t xml:space="preserve">    </w:t>
      </w:r>
      <w:r>
        <w:rPr>
          <w:rStyle w:val="CommentTok"/>
        </w:rPr>
        <w:t xml:space="preserve"># Generate some requests.</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process_request(random.random())</w:t>
      </w:r>
    </w:p>
    <w:bookmarkEnd w:id="1222"/>
    <w:bookmarkStart w:id="1223" w:name="pushgateway"/>
    <w:p>
      <w:pPr>
        <w:pStyle w:val="Heading3"/>
      </w:pPr>
      <w:r>
        <w:t xml:space="preserve">Pushgateway</w:t>
      </w:r>
    </w:p>
    <w:p>
      <w:pPr>
        <w:pStyle w:val="FirstParagraph"/>
      </w:pPr>
      <w:r>
        <w:t xml:space="preserve">While Prometheus is pull-based, some jobs cannot be scraped. These are typically short-lived batch jobs or ephemeral processes that finish before Prometheus can pull their metrics.</w:t>
      </w:r>
    </w:p>
    <w:p>
      <w:pPr>
        <w:pStyle w:val="BodyText"/>
      </w:pPr>
      <w:r>
        <w:t xml:space="preserve">The Pushgateway acts as an intermediary. Short-lived jobs push their metrics to the Pushgateway via HTTP. Prometheus then scrapes the Pushgateway at its usual interval.</w:t>
      </w:r>
    </w:p>
    <w:p>
      <w:pPr>
        <w:numPr>
          <w:ilvl w:val="0"/>
          <w:numId w:val="1338"/>
        </w:numPr>
      </w:pPr>
      <w:r>
        <w:rPr>
          <w:b/>
          <w:bCs/>
        </w:rPr>
        <w:t xml:space="preserve">Enterprise Warning:</w:t>
      </w:r>
      <w:r>
        <w:t xml:space="preserve"> </w:t>
      </w:r>
      <w:r>
        <w:rPr>
          <w:b/>
          <w:bCs/>
        </w:rPr>
        <w:t xml:space="preserve">The Pushgateway is often misused.</w:t>
      </w:r>
      <w:r>
        <w:t xml:space="preserve"> </w:t>
      </w:r>
      <w:r>
        <w:t xml:space="preserve">It should</w:t>
      </w:r>
      <w:r>
        <w:t xml:space="preserve"> </w:t>
      </w:r>
      <w:r>
        <w:rPr>
          <w:i/>
          <w:iCs/>
        </w:rPr>
        <w:t xml:space="preserve">only</w:t>
      </w:r>
      <w:r>
        <w:t xml:space="preserve"> </w:t>
      </w:r>
      <w:r>
        <w:t xml:space="preserve">be used for ephemeral batch jobs.</w:t>
      </w:r>
    </w:p>
    <w:p>
      <w:pPr>
        <w:numPr>
          <w:ilvl w:val="0"/>
          <w:numId w:val="1338"/>
        </w:numPr>
      </w:pPr>
      <w:r>
        <w:rPr>
          <w:b/>
          <w:bCs/>
        </w:rPr>
        <w:t xml:space="preserve">Drawbacks:</w:t>
      </w:r>
    </w:p>
    <w:p>
      <w:pPr>
        <w:numPr>
          <w:ilvl w:val="0"/>
          <w:numId w:val="1338"/>
        </w:numPr>
      </w:pPr>
      <w:r>
        <w:t xml:space="preserve">Single point of failure for batch monitoring.</w:t>
      </w:r>
    </w:p>
    <w:p>
      <w:pPr>
        <w:numPr>
          <w:ilvl w:val="0"/>
          <w:numId w:val="1338"/>
        </w:numPr>
      </w:pPr>
      <w:r>
        <w:t xml:space="preserve">No automatic</w:t>
      </w:r>
      <w:r>
        <w:t xml:space="preserve"> </w:t>
      </w:r>
      <w:r>
        <w:t xml:space="preserve">“</w:t>
      </w:r>
      <w:r>
        <w:t xml:space="preserve">up</w:t>
      </w:r>
      <w:r>
        <w:t xml:space="preserve">”</w:t>
      </w:r>
      <w:r>
        <w:t xml:space="preserve"> </w:t>
      </w:r>
      <w:r>
        <w:t xml:space="preserve">metric from the source job; Prometheus sees Pushgateway is up, but doesn’t know if the source job crashed</w:t>
      </w:r>
      <w:r>
        <w:t xml:space="preserve"> </w:t>
      </w:r>
      <w:r>
        <w:rPr>
          <w:i/>
          <w:iCs/>
        </w:rPr>
        <w:t xml:space="preserve">unless</w:t>
      </w:r>
      <w:r>
        <w:t xml:space="preserve"> </w:t>
      </w:r>
      <w:r>
        <w:t xml:space="preserve">that job specifically pushes complex health state.</w:t>
      </w:r>
    </w:p>
    <w:p>
      <w:pPr>
        <w:numPr>
          <w:ilvl w:val="0"/>
          <w:numId w:val="1338"/>
        </w:numPr>
      </w:pPr>
      <w:r>
        <w:t xml:space="preserve">Data persists in Pushgateway until manually deleted; if a batch job stops running, the last metrics pushed will be scraped forever.</w:t>
      </w:r>
    </w:p>
    <w:bookmarkEnd w:id="1223"/>
    <w:bookmarkEnd w:id="1224"/>
    <w:bookmarkStart w:id="1233" w:name="Xd41b8d0cf3fa3f5b4ee3dc11c47d6a935149b41"/>
    <w:p>
      <w:pPr>
        <w:pStyle w:val="Heading2"/>
      </w:pPr>
      <w:r>
        <w:t xml:space="preserve">21.5 Hands-On Lab: Instrumenting Custom Microservice Metrics and Writing Advanced PromQL Queries</w:t>
      </w:r>
    </w:p>
    <w:bookmarkStart w:id="1225" w:name="lab-overview-1"/>
    <w:p>
      <w:pPr>
        <w:pStyle w:val="Heading3"/>
      </w:pPr>
      <w:r>
        <w:t xml:space="preserve">Lab Overview</w:t>
      </w:r>
    </w:p>
    <w:p>
      <w:pPr>
        <w:pStyle w:val="FirstParagraph"/>
      </w:pPr>
      <w:r>
        <w:t xml:space="preserve">In this lab, you will act as a DevOps Engineer tasked with improving the observability of a critical internal microservice, the</w:t>
      </w:r>
      <w:r>
        <w:t xml:space="preserve"> </w:t>
      </w:r>
      <w:r>
        <w:rPr>
          <w:rStyle w:val="VerbatimChar"/>
        </w:rPr>
        <w:t xml:space="preserve">OrderService</w:t>
      </w:r>
      <w:r>
        <w:t xml:space="preserve">. Currently, only infrastructure metrics are available. You will instrument the Python-based</w:t>
      </w:r>
      <w:r>
        <w:t xml:space="preserve"> </w:t>
      </w:r>
      <w:r>
        <w:rPr>
          <w:rStyle w:val="VerbatimChar"/>
        </w:rPr>
        <w:t xml:space="preserve">OrderService</w:t>
      </w:r>
      <w:r>
        <w:t xml:space="preserve"> </w:t>
      </w:r>
      <w:r>
        <w:t xml:space="preserve">with custom metrics using the official Prometheus client library. Then, you will run the service, have Prometheus scrape it, and write advanced PromQL queries to gain insights.</w:t>
      </w:r>
    </w:p>
    <w:bookmarkEnd w:id="1225"/>
    <w:bookmarkStart w:id="1226" w:name="prerequisites"/>
    <w:p>
      <w:pPr>
        <w:pStyle w:val="Heading3"/>
      </w:pPr>
      <w:r>
        <w:t xml:space="preserve">Prerequisites</w:t>
      </w:r>
    </w:p>
    <w:p>
      <w:pPr>
        <w:numPr>
          <w:ilvl w:val="0"/>
          <w:numId w:val="1339"/>
        </w:numPr>
      </w:pPr>
      <w:r>
        <w:t xml:space="preserve">A Linux environment (VM or container).</w:t>
      </w:r>
    </w:p>
    <w:p>
      <w:pPr>
        <w:numPr>
          <w:ilvl w:val="0"/>
          <w:numId w:val="1339"/>
        </w:numPr>
      </w:pPr>
      <w:r>
        <w:t xml:space="preserve">Docker and Docker Compose installed.</w:t>
      </w:r>
    </w:p>
    <w:p>
      <w:pPr>
        <w:numPr>
          <w:ilvl w:val="0"/>
          <w:numId w:val="1339"/>
        </w:numPr>
      </w:pPr>
      <w:r>
        <w:t xml:space="preserve">Basic knowledge of Python.</w:t>
      </w:r>
    </w:p>
    <w:bookmarkEnd w:id="1226"/>
    <w:bookmarkStart w:id="1227" w:name="step-1-set-up-the-environment"/>
    <w:p>
      <w:pPr>
        <w:pStyle w:val="Heading3"/>
      </w:pPr>
      <w:r>
        <w:t xml:space="preserve">Step 1: Set Up the Environment</w:t>
      </w:r>
    </w:p>
    <w:p>
      <w:pPr>
        <w:numPr>
          <w:ilvl w:val="0"/>
          <w:numId w:val="1340"/>
        </w:numPr>
      </w:pPr>
      <w:r>
        <w:t xml:space="preserve">Create a directory for the lab:</w:t>
      </w:r>
      <w:r>
        <w:t xml:space="preserve"> </w:t>
      </w:r>
      <w:r>
        <w:rPr>
          <w:rStyle w:val="VerbatimChar"/>
        </w:rPr>
        <w:t xml:space="preserve">mkdir prom-lab &amp;&amp; cd prom-lab</w:t>
      </w:r>
    </w:p>
    <w:p>
      <w:pPr>
        <w:numPr>
          <w:ilvl w:val="0"/>
          <w:numId w:val="1340"/>
        </w:numPr>
      </w:pPr>
      <w:r>
        <w:t xml:space="preserve">Create a Docker Compose file (</w:t>
      </w:r>
      <w:r>
        <w:rPr>
          <w:rStyle w:val="VerbatimChar"/>
        </w:rPr>
        <w:t xml:space="preserve">docker-compose.yml</w:t>
      </w:r>
      <w:r>
        <w:t xml:space="preserve">) to run Prometheus:</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prometheus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./prometheus.yml:/etc/prometheus/prometheus.yml</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"9090:9090"</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'--config.file=/etc/prometheus/prometheus.yml'</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lab-net</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lab-net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p>
      <w:pPr>
        <w:pStyle w:val="Compact"/>
        <w:numPr>
          <w:ilvl w:val="0"/>
          <w:numId w:val="1341"/>
        </w:numPr>
      </w:pPr>
      <w:r>
        <w:t xml:space="preserve">Create a basic Prometheus configuration file (</w:t>
      </w:r>
      <w:r>
        <w:rPr>
          <w:rStyle w:val="VerbatimChar"/>
        </w:rPr>
        <w:t xml:space="preserve">prometheus.yml</w:t>
      </w:r>
      <w:r>
        <w:t xml:space="preserve">) to scrape itself:</w:t>
      </w:r>
    </w:p>
    <w:p>
      <w:pPr>
        <w:pStyle w:val="SourceCode"/>
      </w:pP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'prometheus'</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'localhost:9090'</w:t>
      </w:r>
      <w:r>
        <w:rPr>
          <w:rStyle w:val="KeywordTok"/>
        </w:rPr>
        <w:t xml:space="preserve">]</w:t>
      </w:r>
    </w:p>
    <w:p>
      <w:pPr>
        <w:numPr>
          <w:ilvl w:val="0"/>
          <w:numId w:val="1342"/>
        </w:numPr>
      </w:pPr>
      <w:r>
        <w:t xml:space="preserve">Start Prometheus:</w:t>
      </w:r>
      <w:r>
        <w:t xml:space="preserve"> </w:t>
      </w:r>
      <w:r>
        <w:rPr>
          <w:rStyle w:val="VerbatimChar"/>
        </w:rPr>
        <w:t xml:space="preserve">docker-compose up -d</w:t>
      </w:r>
    </w:p>
    <w:p>
      <w:pPr>
        <w:numPr>
          <w:ilvl w:val="0"/>
          <w:numId w:val="1342"/>
        </w:numPr>
      </w:pPr>
      <w:r>
        <w:t xml:space="preserve">Verify Prometheus is running by accessing</w:t>
      </w:r>
      <w:r>
        <w:t xml:space="preserve"> </w:t>
      </w:r>
      <w:r>
        <w:rPr>
          <w:rStyle w:val="VerbatimChar"/>
        </w:rPr>
        <w:t xml:space="preserve">http://localhost:9090</w:t>
      </w:r>
      <w:r>
        <w:t xml:space="preserve"> </w:t>
      </w:r>
      <w:r>
        <w:t xml:space="preserve">in your browser.</w:t>
      </w:r>
    </w:p>
    <w:bookmarkEnd w:id="1227"/>
    <w:bookmarkStart w:id="1228" w:name="Xe84bc63d82d7d8c617a9bd610e7964199b8800d"/>
    <w:p>
      <w:pPr>
        <w:pStyle w:val="Heading3"/>
      </w:pPr>
      <w:r>
        <w:t xml:space="preserve">Step 2: Write and Instrument the Microservice</w:t>
      </w:r>
    </w:p>
    <w:p>
      <w:pPr>
        <w:numPr>
          <w:ilvl w:val="0"/>
          <w:numId w:val="1343"/>
        </w:numPr>
      </w:pPr>
      <w:r>
        <w:t xml:space="preserve">Install the Python client library:</w:t>
      </w:r>
      <w:r>
        <w:t xml:space="preserve"> </w:t>
      </w:r>
      <w:r>
        <w:rPr>
          <w:rStyle w:val="VerbatimChar"/>
        </w:rPr>
        <w:t xml:space="preserve">pip install prometheus_client flask</w:t>
      </w:r>
    </w:p>
    <w:p>
      <w:pPr>
        <w:numPr>
          <w:ilvl w:val="0"/>
          <w:numId w:val="1343"/>
        </w:numPr>
      </w:pPr>
      <w:r>
        <w:t xml:space="preserve">Create the</w:t>
      </w:r>
      <w:r>
        <w:t xml:space="preserve"> </w:t>
      </w:r>
      <w:r>
        <w:rPr>
          <w:rStyle w:val="VerbatimChar"/>
        </w:rPr>
        <w:t xml:space="preserve">OrderService</w:t>
      </w:r>
      <w:r>
        <w:t xml:space="preserve"> </w:t>
      </w:r>
      <w:r>
        <w:t xml:space="preserve">(</w:t>
      </w:r>
      <w:r>
        <w:rPr>
          <w:rStyle w:val="VerbatimChar"/>
        </w:rPr>
        <w:t xml:space="preserve">app.py</w:t>
      </w:r>
      <w:r>
        <w:t xml:space="preserve">):</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random</w:t>
      </w:r>
      <w:r>
        <w:br/>
      </w:r>
      <w:r>
        <w:rPr>
          <w:rStyle w:val="ImportTok"/>
        </w:rPr>
        <w:t xml:space="preserve">from</w:t>
      </w:r>
      <w:r>
        <w:rPr>
          <w:rStyle w:val="NormalTok"/>
        </w:rPr>
        <w:t xml:space="preserve"> flask </w:t>
      </w:r>
      <w:r>
        <w:rPr>
          <w:rStyle w:val="ImportTok"/>
        </w:rPr>
        <w:t xml:space="preserve">import</w:t>
      </w:r>
      <w:r>
        <w:rPr>
          <w:rStyle w:val="NormalTok"/>
        </w:rPr>
        <w:t xml:space="preserve"> Flask, jsonify</w:t>
      </w:r>
      <w:r>
        <w:br/>
      </w:r>
      <w:r>
        <w:rPr>
          <w:rStyle w:val="ImportTok"/>
        </w:rPr>
        <w:t xml:space="preserve">from</w:t>
      </w:r>
      <w:r>
        <w:rPr>
          <w:rStyle w:val="NormalTok"/>
        </w:rPr>
        <w:t xml:space="preserve"> prometheus_client </w:t>
      </w:r>
      <w:r>
        <w:rPr>
          <w:rStyle w:val="ImportTok"/>
        </w:rPr>
        <w:t xml:space="preserve">import</w:t>
      </w:r>
      <w:r>
        <w:rPr>
          <w:rStyle w:val="NormalTok"/>
        </w:rPr>
        <w:t xml:space="preserve"> start_http_server, Counter, Gauge, Histogram, make_wsgi_app</w:t>
      </w:r>
      <w:r>
        <w:br/>
      </w:r>
      <w:r>
        <w:rPr>
          <w:rStyle w:val="ImportTok"/>
        </w:rPr>
        <w:t xml:space="preserve">from</w:t>
      </w:r>
      <w:r>
        <w:rPr>
          <w:rStyle w:val="NormalTok"/>
        </w:rPr>
        <w:t xml:space="preserve"> werkzeug.middleware.dispatcher </w:t>
      </w:r>
      <w:r>
        <w:rPr>
          <w:rStyle w:val="ImportTok"/>
        </w:rPr>
        <w:t xml:space="preserve">import</w:t>
      </w:r>
      <w:r>
        <w:rPr>
          <w:rStyle w:val="NormalTok"/>
        </w:rPr>
        <w:t xml:space="preserve"> DispatcherMiddleware</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CommentTok"/>
        </w:rPr>
        <w:t xml:space="preserve"># --- Metrics Definition ---</w:t>
      </w:r>
      <w:r>
        <w:br/>
      </w:r>
      <w:r>
        <w:rPr>
          <w:rStyle w:val="CommentTok"/>
        </w:rPr>
        <w:t xml:space="preserve"># 1. Counter for total orders processed</w:t>
      </w:r>
      <w:r>
        <w:br/>
      </w:r>
      <w:r>
        <w:rPr>
          <w:rStyle w:val="NormalTok"/>
        </w:rPr>
        <w:t xml:space="preserve">ORDERS_TOTAL </w:t>
      </w:r>
      <w:r>
        <w:rPr>
          <w:rStyle w:val="OperatorTok"/>
        </w:rPr>
        <w:t xml:space="preserve">=</w:t>
      </w:r>
      <w:r>
        <w:rPr>
          <w:rStyle w:val="NormalTok"/>
        </w:rPr>
        <w:t xml:space="preserve"> Counter(</w:t>
      </w:r>
      <w:r>
        <w:rPr>
          <w:rStyle w:val="StringTok"/>
        </w:rPr>
        <w:t xml:space="preserve">'order_service_orders_total'</w:t>
      </w:r>
      <w:r>
        <w:rPr>
          <w:rStyle w:val="NormalTok"/>
        </w:rPr>
        <w:t xml:space="preserve">, </w:t>
      </w:r>
      <w:r>
        <w:rPr>
          <w:rStyle w:val="StringTok"/>
        </w:rPr>
        <w:t xml:space="preserve">'Total number of orders processed.'</w:t>
      </w:r>
      <w:r>
        <w:rPr>
          <w:rStyle w:val="NormalTok"/>
        </w:rPr>
        <w:t xml:space="preserve">, [</w:t>
      </w:r>
      <w:r>
        <w:rPr>
          <w:rStyle w:val="StringTok"/>
        </w:rPr>
        <w:t xml:space="preserve">'status'</w:t>
      </w:r>
      <w:r>
        <w:rPr>
          <w:rStyle w:val="NormalTok"/>
        </w:rPr>
        <w:t xml:space="preserve">])</w:t>
      </w:r>
      <w:r>
        <w:br/>
      </w:r>
      <w:r>
        <w:br/>
      </w:r>
      <w:r>
        <w:rPr>
          <w:rStyle w:val="CommentTok"/>
        </w:rPr>
        <w:t xml:space="preserve"># 2. Gauge for active orders in flight</w:t>
      </w:r>
      <w:r>
        <w:br/>
      </w:r>
      <w:r>
        <w:rPr>
          <w:rStyle w:val="NormalTok"/>
        </w:rPr>
        <w:t xml:space="preserve">ACTIVE_ORDERS </w:t>
      </w:r>
      <w:r>
        <w:rPr>
          <w:rStyle w:val="OperatorTok"/>
        </w:rPr>
        <w:t xml:space="preserve">=</w:t>
      </w:r>
      <w:r>
        <w:rPr>
          <w:rStyle w:val="NormalTok"/>
        </w:rPr>
        <w:t xml:space="preserve"> Gauge(</w:t>
      </w:r>
      <w:r>
        <w:rPr>
          <w:rStyle w:val="StringTok"/>
        </w:rPr>
        <w:t xml:space="preserve">'order_service_active_orders'</w:t>
      </w:r>
      <w:r>
        <w:rPr>
          <w:rStyle w:val="NormalTok"/>
        </w:rPr>
        <w:t xml:space="preserve">, </w:t>
      </w:r>
      <w:r>
        <w:rPr>
          <w:rStyle w:val="StringTok"/>
        </w:rPr>
        <w:t xml:space="preserve">'Number of orders currently being processed.'</w:t>
      </w:r>
      <w:r>
        <w:rPr>
          <w:rStyle w:val="NormalTok"/>
        </w:rPr>
        <w:t xml:space="preserve">)</w:t>
      </w:r>
      <w:r>
        <w:br/>
      </w:r>
      <w:r>
        <w:br/>
      </w:r>
      <w:r>
        <w:rPr>
          <w:rStyle w:val="CommentTok"/>
        </w:rPr>
        <w:t xml:space="preserve"># 3. Histogram for order processing latency (buckets in seconds)</w:t>
      </w:r>
      <w:r>
        <w:br/>
      </w:r>
      <w:r>
        <w:rPr>
          <w:rStyle w:val="NormalTok"/>
        </w:rPr>
        <w:t xml:space="preserve">PROCESSING_LATENCY </w:t>
      </w:r>
      <w:r>
        <w:rPr>
          <w:rStyle w:val="OperatorTok"/>
        </w:rPr>
        <w:t xml:space="preserve">=</w:t>
      </w:r>
      <w:r>
        <w:rPr>
          <w:rStyle w:val="NormalTok"/>
        </w:rPr>
        <w:t xml:space="preserve"> Histogram(</w:t>
      </w:r>
      <w:r>
        <w:rPr>
          <w:rStyle w:val="StringTok"/>
        </w:rPr>
        <w:t xml:space="preserve">'order_service_processing_latency_seconds'</w:t>
      </w:r>
      <w:r>
        <w:rPr>
          <w:rStyle w:val="NormalTok"/>
        </w:rPr>
        <w:t xml:space="preserve">,</w:t>
      </w:r>
      <w:r>
        <w:br/>
      </w:r>
      <w:r>
        <w:rPr>
          <w:rStyle w:val="NormalTok"/>
        </w:rPr>
        <w:t xml:space="preserve">                                </w:t>
      </w:r>
      <w:r>
        <w:rPr>
          <w:rStyle w:val="StringTok"/>
        </w:rPr>
        <w:t xml:space="preserve">'Time taken to process an order.'</w:t>
      </w:r>
      <w:r>
        <w:rPr>
          <w:rStyle w:val="NormalTok"/>
        </w:rPr>
        <w:t xml:space="preserve">,</w:t>
      </w:r>
      <w:r>
        <w:br/>
      </w:r>
      <w:r>
        <w:rPr>
          <w:rStyle w:val="NormalTok"/>
        </w:rPr>
        <w:t xml:space="preserve">                                buckets</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2.5</w:t>
      </w:r>
      <w:r>
        <w:rPr>
          <w:rStyle w:val="NormalTok"/>
        </w:rPr>
        <w:t xml:space="preserve">, </w:t>
      </w:r>
      <w:r>
        <w:rPr>
          <w:rStyle w:val="FloatTok"/>
        </w:rPr>
        <w:t xml:space="preserve">5.0</w:t>
      </w:r>
      <w:r>
        <w:rPr>
          <w:rStyle w:val="NormalTok"/>
        </w:rPr>
        <w:t xml:space="preserve">, </w:t>
      </w:r>
      <w:r>
        <w:rPr>
          <w:rStyle w:val="FloatTok"/>
        </w:rPr>
        <w:t xml:space="preserve">10.0</w:t>
      </w:r>
      <w:r>
        <w:rPr>
          <w:rStyle w:val="NormalTok"/>
        </w:rPr>
        <w:t xml:space="preserve">])</w:t>
      </w:r>
      <w:r>
        <w:br/>
      </w:r>
      <w:r>
        <w:br/>
      </w:r>
      <w:r>
        <w:rPr>
          <w:rStyle w:val="CommentTok"/>
        </w:rPr>
        <w:t xml:space="preserve"># Simulate order processing logic</w:t>
      </w:r>
      <w:r>
        <w:br/>
      </w:r>
      <w:r>
        <w:rPr>
          <w:rStyle w:val="KeywordTok"/>
        </w:rPr>
        <w:t xml:space="preserve">def</w:t>
      </w:r>
      <w:r>
        <w:rPr>
          <w:rStyle w:val="NormalTok"/>
        </w:rPr>
        <w:t xml:space="preserve"> do_process_order():</w:t>
      </w:r>
      <w:r>
        <w:br/>
      </w:r>
      <w:r>
        <w:rPr>
          <w:rStyle w:val="NormalTok"/>
        </w:rPr>
        <w:t xml:space="preserve">    ACTIVE_ORDERS.inc() </w:t>
      </w:r>
      <w:r>
        <w:rPr>
          <w:rStyle w:val="CommentTok"/>
        </w:rPr>
        <w:t xml:space="preserve"># Increment Gauge</w:t>
      </w:r>
      <w:r>
        <w:br/>
      </w:r>
      <w:r>
        <w:rPr>
          <w:rStyle w:val="NormalTok"/>
        </w:rPr>
        <w:t xml:space="preserve">    start_time </w:t>
      </w:r>
      <w:r>
        <w:rPr>
          <w:rStyle w:val="OperatorTok"/>
        </w:rPr>
        <w:t xml:space="preserve">=</w:t>
      </w:r>
      <w:r>
        <w:rPr>
          <w:rStyle w:val="NormalTok"/>
        </w:rPr>
        <w:t xml:space="preserve"> time.time()</w:t>
      </w:r>
      <w:r>
        <w:br/>
      </w:r>
      <w:r>
        <w:br/>
      </w:r>
      <w:r>
        <w:rPr>
          <w:rStyle w:val="NormalTok"/>
        </w:rPr>
        <w:t xml:space="preserve">    </w:t>
      </w:r>
      <w:r>
        <w:rPr>
          <w:rStyle w:val="CommentTok"/>
        </w:rPr>
        <w:t xml:space="preserve"># Simulate variable latency</w:t>
      </w:r>
      <w:r>
        <w:br/>
      </w:r>
      <w:r>
        <w:rPr>
          <w:rStyle w:val="NormalTok"/>
        </w:rPr>
        <w:t xml:space="preserve">    latency </w:t>
      </w:r>
      <w:r>
        <w:rPr>
          <w:rStyle w:val="OperatorTok"/>
        </w:rPr>
        <w:t xml:space="preserve">=</w:t>
      </w:r>
      <w:r>
        <w:rPr>
          <w:rStyle w:val="NormalTok"/>
        </w:rPr>
        <w:t xml:space="preserve"> random.expovariate(</w:t>
      </w:r>
      <w:r>
        <w:rPr>
          <w:rStyle w:val="FloatTok"/>
        </w:rPr>
        <w:t xml:space="preserve">1.0</w:t>
      </w:r>
      <w:r>
        <w:rPr>
          <w:rStyle w:val="NormalTok"/>
        </w:rPr>
        <w:t xml:space="preserve">) </w:t>
      </w:r>
      <w:r>
        <w:rPr>
          <w:rStyle w:val="CommentTok"/>
        </w:rPr>
        <w:t xml:space="preserve"># Average of 1 second</w:t>
      </w:r>
      <w:r>
        <w:br/>
      </w:r>
      <w:r>
        <w:rPr>
          <w:rStyle w:val="NormalTok"/>
        </w:rPr>
        <w:t xml:space="preserve">    time.sleep(latency)</w:t>
      </w:r>
      <w:r>
        <w:br/>
      </w:r>
      <w:r>
        <w:br/>
      </w:r>
      <w:r>
        <w:rPr>
          <w:rStyle w:val="NormalTok"/>
        </w:rPr>
        <w:t xml:space="preserve">    </w:t>
      </w:r>
      <w:r>
        <w:rPr>
          <w:rStyle w:val="CommentTok"/>
        </w:rPr>
        <w:t xml:space="preserve"># Simulate success/failure</w:t>
      </w:r>
      <w:r>
        <w:br/>
      </w:r>
      <w:r>
        <w:rPr>
          <w:rStyle w:val="NormalTok"/>
        </w:rPr>
        <w:t xml:space="preserve">    status </w:t>
      </w:r>
      <w:r>
        <w:rPr>
          <w:rStyle w:val="OperatorTok"/>
        </w:rPr>
        <w:t xml:space="preserve">=</w:t>
      </w:r>
      <w:r>
        <w:rPr>
          <w:rStyle w:val="NormalTok"/>
        </w:rPr>
        <w:t xml:space="preserve"> </w:t>
      </w:r>
      <w:r>
        <w:rPr>
          <w:rStyle w:val="StringTok"/>
        </w:rPr>
        <w:t xml:space="preserve">"success"</w:t>
      </w:r>
      <w:r>
        <w:rPr>
          <w:rStyle w:val="NormalTok"/>
        </w:rPr>
        <w:t xml:space="preserve"> </w:t>
      </w:r>
      <w:r>
        <w:rPr>
          <w:rStyle w:val="ControlFlowTok"/>
        </w:rPr>
        <w:t xml:space="preserve">if</w:t>
      </w:r>
      <w:r>
        <w:rPr>
          <w:rStyle w:val="NormalTok"/>
        </w:rPr>
        <w:t xml:space="preserve"> random.random() </w:t>
      </w:r>
      <w:r>
        <w:rPr>
          <w:rStyle w:val="OperatorTok"/>
        </w:rPr>
        <w:t xml:space="preserve">&gt;</w:t>
      </w:r>
      <w:r>
        <w:rPr>
          <w:rStyle w:val="NormalTok"/>
        </w:rPr>
        <w:t xml:space="preserve"> </w:t>
      </w:r>
      <w:r>
        <w:rPr>
          <w:rStyle w:val="FloatTok"/>
        </w:rPr>
        <w:t xml:space="preserve">0.1</w:t>
      </w:r>
      <w:r>
        <w:rPr>
          <w:rStyle w:val="NormalTok"/>
        </w:rPr>
        <w:t xml:space="preserve"> </w:t>
      </w:r>
      <w:r>
        <w:rPr>
          <w:rStyle w:val="ControlFlowTok"/>
        </w:rPr>
        <w:t xml:space="preserve">else</w:t>
      </w:r>
      <w:r>
        <w:rPr>
          <w:rStyle w:val="NormalTok"/>
        </w:rPr>
        <w:t xml:space="preserve"> </w:t>
      </w:r>
      <w:r>
        <w:rPr>
          <w:rStyle w:val="StringTok"/>
        </w:rPr>
        <w:t xml:space="preserve">"failure"</w:t>
      </w:r>
      <w:r>
        <w:rPr>
          <w:rStyle w:val="NormalTok"/>
        </w:rPr>
        <w:t xml:space="preserve"> </w:t>
      </w:r>
      <w:r>
        <w:rPr>
          <w:rStyle w:val="CommentTok"/>
        </w:rPr>
        <w:t xml:space="preserve"># 10% failure rate</w:t>
      </w:r>
      <w:r>
        <w:br/>
      </w:r>
      <w:r>
        <w:rPr>
          <w:rStyle w:val="NormalTok"/>
        </w:rPr>
        <w:t xml:space="preserve">    ORDERS_TOTAL.labels(status</w:t>
      </w:r>
      <w:r>
        <w:rPr>
          <w:rStyle w:val="OperatorTok"/>
        </w:rPr>
        <w:t xml:space="preserve">=</w:t>
      </w:r>
      <w:r>
        <w:rPr>
          <w:rStyle w:val="NormalTok"/>
        </w:rPr>
        <w:t xml:space="preserve">status).inc() </w:t>
      </w:r>
      <w:r>
        <w:rPr>
          <w:rStyle w:val="CommentTok"/>
        </w:rPr>
        <w:t xml:space="preserve"># Increment Counter with labels</w:t>
      </w:r>
      <w:r>
        <w:br/>
      </w:r>
      <w:r>
        <w:br/>
      </w:r>
      <w:r>
        <w:rPr>
          <w:rStyle w:val="NormalTok"/>
        </w:rPr>
        <w:t xml:space="preserve">    PROCESSING_LATENCY.observe(time.time() </w:t>
      </w:r>
      <w:r>
        <w:rPr>
          <w:rStyle w:val="OperatorTok"/>
        </w:rPr>
        <w:t xml:space="preserve">-</w:t>
      </w:r>
      <w:r>
        <w:rPr>
          <w:rStyle w:val="NormalTok"/>
        </w:rPr>
        <w:t xml:space="preserve"> start_time) </w:t>
      </w:r>
      <w:r>
        <w:rPr>
          <w:rStyle w:val="CommentTok"/>
        </w:rPr>
        <w:t xml:space="preserve"># Observe Histogram</w:t>
      </w:r>
      <w:r>
        <w:br/>
      </w:r>
      <w:r>
        <w:rPr>
          <w:rStyle w:val="NormalTok"/>
        </w:rPr>
        <w:t xml:space="preserve">    ACTIVE_ORDERS.dec() </w:t>
      </w:r>
      <w:r>
        <w:rPr>
          <w:rStyle w:val="CommentTok"/>
        </w:rPr>
        <w:t xml:space="preserve"># Decrement Gauge</w:t>
      </w:r>
      <w:r>
        <w:br/>
      </w:r>
      <w:r>
        <w:rPr>
          <w:rStyle w:val="NormalTok"/>
        </w:rPr>
        <w:t xml:space="preserve">    </w:t>
      </w:r>
      <w:r>
        <w:rPr>
          <w:rStyle w:val="ControlFlowTok"/>
        </w:rPr>
        <w:t xml:space="preserve">return</w:t>
      </w:r>
      <w:r>
        <w:rPr>
          <w:rStyle w:val="NormalTok"/>
        </w:rPr>
        <w:t xml:space="preserve"> status</w:t>
      </w:r>
      <w:r>
        <w:br/>
      </w:r>
      <w:r>
        <w:br/>
      </w:r>
      <w:r>
        <w:rPr>
          <w:rStyle w:val="AttributeTok"/>
        </w:rPr>
        <w:t xml:space="preserve">@app.route</w:t>
      </w:r>
      <w:r>
        <w:rPr>
          <w:rStyle w:val="NormalTok"/>
        </w:rPr>
        <w:t xml:space="preserve">(</w:t>
      </w:r>
      <w:r>
        <w:rPr>
          <w:rStyle w:val="StringTok"/>
        </w:rPr>
        <w:t xml:space="preserve">'/order'</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place_order():</w:t>
      </w:r>
      <w:r>
        <w:br/>
      </w:r>
      <w:r>
        <w:rPr>
          <w:rStyle w:val="NormalTok"/>
        </w:rPr>
        <w:t xml:space="preserve">    status </w:t>
      </w:r>
      <w:r>
        <w:rPr>
          <w:rStyle w:val="OperatorTok"/>
        </w:rPr>
        <w:t xml:space="preserve">=</w:t>
      </w:r>
      <w:r>
        <w:rPr>
          <w:rStyle w:val="NormalTok"/>
        </w:rPr>
        <w:t xml:space="preserve"> do_process_order()</w:t>
      </w:r>
      <w:r>
        <w:br/>
      </w:r>
      <w:r>
        <w:rPr>
          <w:rStyle w:val="NormalTok"/>
        </w:rPr>
        <w:t xml:space="preserve">    </w:t>
      </w:r>
      <w:r>
        <w:rPr>
          <w:rStyle w:val="ControlFlowTok"/>
        </w:rPr>
        <w:t xml:space="preserve">return</w:t>
      </w:r>
      <w:r>
        <w:rPr>
          <w:rStyle w:val="NormalTok"/>
        </w:rPr>
        <w:t xml:space="preserve"> jsonify({</w:t>
      </w:r>
      <w:r>
        <w:rPr>
          <w:rStyle w:val="StringTok"/>
        </w:rPr>
        <w:t xml:space="preserve">"order_status"</w:t>
      </w:r>
      <w:r>
        <w:rPr>
          <w:rStyle w:val="NormalTok"/>
        </w:rPr>
        <w:t xml:space="preserve">: status})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Add prometheus wsgi middleware to route /metrics requests</w:t>
      </w:r>
      <w:r>
        <w:br/>
      </w:r>
      <w:r>
        <w:rPr>
          <w:rStyle w:val="NormalTok"/>
        </w:rPr>
        <w:t xml:space="preserve">    app.wsgi_app </w:t>
      </w:r>
      <w:r>
        <w:rPr>
          <w:rStyle w:val="OperatorTok"/>
        </w:rPr>
        <w:t xml:space="preserve">=</w:t>
      </w:r>
      <w:r>
        <w:rPr>
          <w:rStyle w:val="NormalTok"/>
        </w:rPr>
        <w:t xml:space="preserve"> DispatcherMiddleware(app.wsgi_app, {</w:t>
      </w:r>
      <w:r>
        <w:br/>
      </w:r>
      <w:r>
        <w:rPr>
          <w:rStyle w:val="NormalTok"/>
        </w:rPr>
        <w:t xml:space="preserve">        </w:t>
      </w:r>
      <w:r>
        <w:rPr>
          <w:rStyle w:val="StringTok"/>
        </w:rPr>
        <w:t xml:space="preserve">'/metrics'</w:t>
      </w:r>
      <w:r>
        <w:rPr>
          <w:rStyle w:val="NormalTok"/>
        </w:rPr>
        <w:t xml:space="preserve">: make_wsgi_app()</w:t>
      </w:r>
      <w:r>
        <w:br/>
      </w:r>
      <w:r>
        <w:rPr>
          <w:rStyle w:val="NormalTok"/>
        </w:rPr>
        <w:t xml:space="preserve">    })</w:t>
      </w:r>
      <w:r>
        <w:br/>
      </w:r>
      <w:r>
        <w:rPr>
          <w:rStyle w:val="NormalTok"/>
        </w:rPr>
        <w:t xml:space="preserve">    </w:t>
      </w:r>
      <w:r>
        <w:rPr>
          <w:rStyle w:val="CommentTok"/>
        </w:rPr>
        <w:t xml:space="preserve"># Run the Flask app on port 5000</w:t>
      </w:r>
      <w:r>
        <w:br/>
      </w:r>
      <w:r>
        <w:rPr>
          <w:rStyle w:val="NormalTok"/>
        </w:rPr>
        <w:t xml:space="preserve">    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5000</w:t>
      </w:r>
      <w:r>
        <w:rPr>
          <w:rStyle w:val="NormalTok"/>
        </w:rPr>
        <w:t xml:space="preserve">)</w:t>
      </w:r>
    </w:p>
    <w:bookmarkEnd w:id="1228"/>
    <w:bookmarkStart w:id="1229" w:name="X053a9548cae37c23bef6ed13fca9a0f412026b1"/>
    <w:p>
      <w:pPr>
        <w:pStyle w:val="Heading3"/>
      </w:pPr>
      <w:r>
        <w:t xml:space="preserve">Step 3: Integrate Microservice and Prometheus</w:t>
      </w:r>
    </w:p>
    <w:p>
      <w:pPr>
        <w:numPr>
          <w:ilvl w:val="0"/>
          <w:numId w:val="1344"/>
        </w:numPr>
      </w:pPr>
      <w:r>
        <w:t xml:space="preserve">Run the OrderService in a separate terminal:</w:t>
      </w:r>
      <w:r>
        <w:t xml:space="preserve"> </w:t>
      </w:r>
      <w:r>
        <w:rPr>
          <w:rStyle w:val="VerbatimChar"/>
        </w:rPr>
        <w:t xml:space="preserve">python app.py</w:t>
      </w:r>
    </w:p>
    <w:p>
      <w:pPr>
        <w:numPr>
          <w:ilvl w:val="0"/>
          <w:numId w:val="1344"/>
        </w:numPr>
      </w:pPr>
      <w:r>
        <w:t xml:space="preserve">Update</w:t>
      </w:r>
      <w:r>
        <w:t xml:space="preserve"> </w:t>
      </w:r>
      <w:r>
        <w:rPr>
          <w:rStyle w:val="VerbatimChar"/>
        </w:rPr>
        <w:t xml:space="preserve">prometheus.yml</w:t>
      </w:r>
      <w:r>
        <w:t xml:space="preserve"> </w:t>
      </w:r>
      <w:r>
        <w:t xml:space="preserve">to scrape the</w:t>
      </w:r>
      <w:r>
        <w:t xml:space="preserve"> </w:t>
      </w:r>
      <w:r>
        <w:rPr>
          <w:rStyle w:val="VerbatimChar"/>
        </w:rPr>
        <w:t xml:space="preserve">OrderService</w:t>
      </w:r>
      <w:r>
        <w:t xml:space="preserve">.</w:t>
      </w:r>
      <w:r>
        <w:t xml:space="preserve"> </w:t>
      </w:r>
      <w:r>
        <w:rPr>
          <w:i/>
          <w:iCs/>
        </w:rPr>
        <w:t xml:space="preserve">Important:</w:t>
      </w:r>
      <w:r>
        <w:t xml:space="preserve"> </w:t>
      </w:r>
      <w:r>
        <w:t xml:space="preserve">Since Prometheus is in a container, it cannot use</w:t>
      </w:r>
      <w:r>
        <w:t xml:space="preserve"> </w:t>
      </w:r>
      <w:r>
        <w:rPr>
          <w:rStyle w:val="VerbatimChar"/>
        </w:rPr>
        <w:t xml:space="preserve">localhost:5000</w:t>
      </w:r>
      <w:r>
        <w:t xml:space="preserve">. We need to use the host’s IP address. Find your host’s IP (e.g., using</w:t>
      </w:r>
      <w:r>
        <w:t xml:space="preserve"> </w:t>
      </w:r>
      <w:r>
        <w:rPr>
          <w:rStyle w:val="VerbatimChar"/>
        </w:rPr>
        <w:t xml:space="preserve">ip addr show</w:t>
      </w:r>
      <w:r>
        <w:t xml:space="preserve"> </w:t>
      </w:r>
      <w:r>
        <w:t xml:space="preserve">on the bridge interface). Let’s assume it’s</w:t>
      </w:r>
      <w:r>
        <w:t xml:space="preserve"> </w:t>
      </w:r>
      <w:r>
        <w:rPr>
          <w:rStyle w:val="VerbatimChar"/>
        </w:rPr>
        <w:t xml:space="preserve">172.17.0.1</w:t>
      </w:r>
      <w:r>
        <w:t xml:space="preserve">.</w:t>
      </w:r>
    </w:p>
    <w:p>
      <w:pPr>
        <w:pStyle w:val="SourceCode"/>
      </w:pP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5s</w:t>
      </w:r>
      <w:r>
        <w:rPr>
          <w:rStyle w:val="CommentTok"/>
        </w:rPr>
        <w:t xml:space="preserve"> # Faster scraping for the lab</w:t>
      </w:r>
      <w:r>
        <w:br/>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'prometheus'</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'localhost:9090'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'order_service'</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'172.17.0.1:5000'</w:t>
      </w:r>
      <w:r>
        <w:rPr>
          <w:rStyle w:val="KeywordTok"/>
        </w:rPr>
        <w:t xml:space="preserve">]</w:t>
      </w:r>
      <w:r>
        <w:rPr>
          <w:rStyle w:val="CommentTok"/>
        </w:rPr>
        <w:t xml:space="preserve"> # Replace with your host IP</w:t>
      </w:r>
    </w:p>
    <w:p>
      <w:pPr>
        <w:numPr>
          <w:ilvl w:val="0"/>
          <w:numId w:val="1345"/>
        </w:numPr>
      </w:pPr>
      <w:r>
        <w:t xml:space="preserve">Restart the Prometheus container:</w:t>
      </w:r>
      <w:r>
        <w:t xml:space="preserve"> </w:t>
      </w:r>
      <w:r>
        <w:rPr>
          <w:rStyle w:val="VerbatimChar"/>
        </w:rPr>
        <w:t xml:space="preserve">docker-compose restart prometheus</w:t>
      </w:r>
    </w:p>
    <w:p>
      <w:pPr>
        <w:numPr>
          <w:ilvl w:val="0"/>
          <w:numId w:val="1345"/>
        </w:numPr>
      </w:pPr>
      <w:r>
        <w:t xml:space="preserve">Verify the target is up: Go to</w:t>
      </w:r>
      <w:r>
        <w:t xml:space="preserve"> </w:t>
      </w:r>
      <w:r>
        <w:rPr>
          <w:rStyle w:val="VerbatimChar"/>
        </w:rPr>
        <w:t xml:space="preserve">http://localhost:9090/targets</w:t>
      </w:r>
      <w:r>
        <w:t xml:space="preserve">. The</w:t>
      </w:r>
      <w:r>
        <w:t xml:space="preserve"> </w:t>
      </w:r>
      <w:r>
        <w:rPr>
          <w:rStyle w:val="VerbatimChar"/>
        </w:rPr>
        <w:t xml:space="preserve">order_service</w:t>
      </w:r>
      <w:r>
        <w:t xml:space="preserve"> </w:t>
      </w:r>
      <w:r>
        <w:t xml:space="preserve">job should show as</w:t>
      </w:r>
      <w:r>
        <w:t xml:space="preserve"> </w:t>
      </w:r>
      <w:r>
        <w:rPr>
          <w:rStyle w:val="VerbatimChar"/>
        </w:rPr>
        <w:t xml:space="preserve">UP</w:t>
      </w:r>
      <w:r>
        <w:t xml:space="preserve">.</w:t>
      </w:r>
    </w:p>
    <w:bookmarkEnd w:id="1229"/>
    <w:bookmarkStart w:id="1230" w:name="Xd8d09b63c2574878f06de2dd91b9cdd962969c8"/>
    <w:p>
      <w:pPr>
        <w:pStyle w:val="Heading3"/>
      </w:pPr>
      <w:r>
        <w:t xml:space="preserve">Step 4: Generate Traffic and Verify Metrics</w:t>
      </w:r>
    </w:p>
    <w:p>
      <w:pPr>
        <w:numPr>
          <w:ilvl w:val="0"/>
          <w:numId w:val="1346"/>
        </w:numPr>
      </w:pPr>
      <w:r>
        <w:t xml:space="preserve">Generate some order traffic using</w:t>
      </w:r>
      <w:r>
        <w:t xml:space="preserve"> </w:t>
      </w:r>
      <w:r>
        <w:rPr>
          <w:rStyle w:val="VerbatimChar"/>
        </w:rPr>
        <w:t xml:space="preserve">curl</w:t>
      </w:r>
      <w:r>
        <w:t xml:space="preserve"> </w:t>
      </w:r>
      <w:r>
        <w:t xml:space="preserve">in a loop (run this in a separate terminal):</w:t>
      </w:r>
      <w:r>
        <w:t xml:space="preserve"> </w:t>
      </w:r>
      <w:r>
        <w:rPr>
          <w:rStyle w:val="VerbatimChar"/>
        </w:rPr>
        <w:t xml:space="preserve">while true; do curl -X POST http://localhost:5000/order; sleep 1; done</w:t>
      </w:r>
    </w:p>
    <w:p>
      <w:pPr>
        <w:numPr>
          <w:ilvl w:val="0"/>
          <w:numId w:val="1346"/>
        </w:numPr>
      </w:pPr>
      <w:r>
        <w:t xml:space="preserve">Access the raw metrics: Open</w:t>
      </w:r>
      <w:r>
        <w:t xml:space="preserve"> </w:t>
      </w:r>
      <w:r>
        <w:rPr>
          <w:rStyle w:val="VerbatimChar"/>
        </w:rPr>
        <w:t xml:space="preserve">http://localhost:5000/metrics</w:t>
      </w:r>
      <w:r>
        <w:t xml:space="preserve">. You should see lines like:</w:t>
      </w:r>
    </w:p>
    <w:p>
      <w:pPr>
        <w:pStyle w:val="SourceCode"/>
      </w:pPr>
      <w:r>
        <w:rPr>
          <w:rStyle w:val="VerbatimChar"/>
        </w:rPr>
        <w:t xml:space="preserve"># HELP order_service_orders_total Total number of orders processed.</w:t>
      </w:r>
      <w:r>
        <w:br/>
      </w:r>
      <w:r>
        <w:rPr>
          <w:rStyle w:val="VerbatimChar"/>
        </w:rPr>
        <w:t xml:space="preserve"># TYPE order_service_orders_total counter</w:t>
      </w:r>
      <w:r>
        <w:br/>
      </w:r>
      <w:r>
        <w:rPr>
          <w:rStyle w:val="VerbatimChar"/>
        </w:rPr>
        <w:t xml:space="preserve">order_service_orders_total{status="failure"} 2.0</w:t>
      </w:r>
      <w:r>
        <w:br/>
      </w:r>
      <w:r>
        <w:rPr>
          <w:rStyle w:val="VerbatimChar"/>
        </w:rPr>
        <w:t xml:space="preserve">order_service_orders_total{status="success"} 23.0</w:t>
      </w:r>
      <w:r>
        <w:br/>
      </w:r>
      <w:r>
        <w:rPr>
          <w:rStyle w:val="VerbatimChar"/>
        </w:rPr>
        <w:t xml:space="preserve">...</w:t>
      </w:r>
      <w:r>
        <w:br/>
      </w:r>
      <w:r>
        <w:rPr>
          <w:rStyle w:val="VerbatimChar"/>
        </w:rPr>
        <w:t xml:space="preserve"># HELP order_service_processing_latency_seconds Time taken to process an order.</w:t>
      </w:r>
      <w:r>
        <w:br/>
      </w:r>
      <w:r>
        <w:rPr>
          <w:rStyle w:val="VerbatimChar"/>
        </w:rPr>
        <w:t xml:space="preserve"># TYPE order_service_processing_latency_seconds histogram</w:t>
      </w:r>
      <w:r>
        <w:br/>
      </w:r>
      <w:r>
        <w:rPr>
          <w:rStyle w:val="VerbatimChar"/>
        </w:rPr>
        <w:t xml:space="preserve">order_service_processing_latency_seconds_bucket{le="0.1"} 1.0</w:t>
      </w:r>
      <w:r>
        <w:br/>
      </w:r>
      <w:r>
        <w:rPr>
          <w:rStyle w:val="VerbatimChar"/>
        </w:rPr>
        <w:t xml:space="preserve">order_service_processing_latency_seconds_bucket{le="0.5"} 12.0</w:t>
      </w:r>
      <w:r>
        <w:br/>
      </w:r>
      <w:r>
        <w:rPr>
          <w:rStyle w:val="VerbatimChar"/>
        </w:rPr>
        <w:t xml:space="preserve">...</w:t>
      </w:r>
    </w:p>
    <w:bookmarkEnd w:id="1230"/>
    <w:bookmarkStart w:id="1231" w:name="step-5-advanced-promql-masterclass"/>
    <w:p>
      <w:pPr>
        <w:pStyle w:val="Heading3"/>
      </w:pPr>
      <w:r>
        <w:t xml:space="preserve">Step 5: Advanced PromQL Masterclass</w:t>
      </w:r>
    </w:p>
    <w:p>
      <w:pPr>
        <w:pStyle w:val="FirstParagraph"/>
      </w:pPr>
      <w:r>
        <w:t xml:space="preserve">Now, use the Prometheus Expression Browser (</w:t>
      </w:r>
      <w:r>
        <w:rPr>
          <w:rStyle w:val="VerbatimChar"/>
        </w:rPr>
        <w:t xml:space="preserve">http://localhost:9090</w:t>
      </w:r>
      <w:r>
        <w:t xml:space="preserve">) to execute the following queries. These represent real-world SRE scenarios.</w:t>
      </w:r>
    </w:p>
    <w:p>
      <w:pPr>
        <w:pStyle w:val="BodyText"/>
      </w:pPr>
      <w:r>
        <w:rPr>
          <w:b/>
          <w:bCs/>
        </w:rPr>
        <w:t xml:space="preserve">Scenario A: Infrastructure Health</w:t>
      </w:r>
    </w:p>
    <w:p>
      <w:pPr>
        <w:numPr>
          <w:ilvl w:val="0"/>
          <w:numId w:val="1347"/>
        </w:numPr>
      </w:pPr>
      <w:r>
        <w:rPr>
          <w:b/>
          <w:bCs/>
        </w:rPr>
        <w:t xml:space="preserve">Goal:</w:t>
      </w:r>
      <w:r>
        <w:t xml:space="preserve"> </w:t>
      </w:r>
      <w:r>
        <w:t xml:space="preserve">Calculate current available memory on all nodes (we don’t have Node Exporter here, so let’s use a Prometheus internal metric as a proxy).</w:t>
      </w:r>
    </w:p>
    <w:p>
      <w:pPr>
        <w:numPr>
          <w:ilvl w:val="0"/>
          <w:numId w:val="1347"/>
        </w:numPr>
      </w:pPr>
      <w:r>
        <w:rPr>
          <w:b/>
          <w:bCs/>
        </w:rPr>
        <w:t xml:space="preserve">Query:</w:t>
      </w:r>
      <w:r>
        <w:t xml:space="preserve"> </w:t>
      </w:r>
      <w:r>
        <w:t xml:space="preserve">Total samples currently stored in the TSDB.</w:t>
      </w:r>
      <w:r>
        <w:t xml:space="preserve"> </w:t>
      </w:r>
      <w:r>
        <w:rPr>
          <w:rStyle w:val="VerbatimChar"/>
        </w:rPr>
        <w:t xml:space="preserve">prometheus_tsdb_head_series</w:t>
      </w:r>
    </w:p>
    <w:p>
      <w:pPr>
        <w:pStyle w:val="FirstParagraph"/>
      </w:pPr>
      <w:r>
        <w:rPr>
          <w:b/>
          <w:bCs/>
        </w:rPr>
        <w:t xml:space="preserve">Scenario B: Red-Line Alerting (Enterprise Use Case)</w:t>
      </w:r>
    </w:p>
    <w:p>
      <w:pPr>
        <w:numPr>
          <w:ilvl w:val="0"/>
          <w:numId w:val="1348"/>
        </w:numPr>
      </w:pPr>
      <w:r>
        <w:rPr>
          <w:b/>
          <w:bCs/>
        </w:rPr>
        <w:t xml:space="preserve">Goal:</w:t>
      </w:r>
      <w:r>
        <w:t xml:space="preserve"> </w:t>
      </w:r>
      <w:r>
        <w:t xml:space="preserve">Alert if the order error rate exceeds 5% over the last 2 minutes. This is a critical business metric.</w:t>
      </w:r>
    </w:p>
    <w:p>
      <w:pPr>
        <w:numPr>
          <w:ilvl w:val="0"/>
          <w:numId w:val="1348"/>
        </w:numPr>
      </w:pPr>
      <w:r>
        <w:rPr>
          <w:b/>
          <w:bCs/>
        </w:rPr>
        <w:t xml:space="preserve">Query Analysis:</w:t>
      </w:r>
    </w:p>
    <w:p>
      <w:pPr>
        <w:numPr>
          <w:ilvl w:val="0"/>
          <w:numId w:val="1349"/>
        </w:numPr>
      </w:pPr>
      <w:r>
        <w:t xml:space="preserve">Get rate of failures:</w:t>
      </w:r>
      <w:r>
        <w:t xml:space="preserve"> </w:t>
      </w:r>
      <w:r>
        <w:rPr>
          <w:rStyle w:val="VerbatimChar"/>
        </w:rPr>
        <w:t xml:space="preserve">rate(order_service_orders_total{status="failure"}[2m])</w:t>
      </w:r>
    </w:p>
    <w:p>
      <w:pPr>
        <w:numPr>
          <w:ilvl w:val="0"/>
          <w:numId w:val="1349"/>
        </w:numPr>
      </w:pPr>
      <w:r>
        <w:t xml:space="preserve">Get rate of total orders:</w:t>
      </w:r>
      <w:r>
        <w:t xml:space="preserve"> </w:t>
      </w:r>
      <w:r>
        <w:rPr>
          <w:rStyle w:val="VerbatimChar"/>
        </w:rPr>
        <w:t xml:space="preserve">sum(rate(order_service_orders_total[2m]))</w:t>
      </w:r>
    </w:p>
    <w:p>
      <w:pPr>
        <w:numPr>
          <w:ilvl w:val="0"/>
          <w:numId w:val="1349"/>
        </w:numPr>
      </w:pPr>
      <w:r>
        <w:t xml:space="preserve">Calculate percentage:</w:t>
      </w:r>
      <w:r>
        <w:t xml:space="preserve"> </w:t>
      </w:r>
      <w:r>
        <w:rPr>
          <w:rStyle w:val="VerbatimChar"/>
        </w:rPr>
        <w:t xml:space="preserve">(rate(...) / sum(rate(...))) * 100</w:t>
      </w:r>
    </w:p>
    <w:p>
      <w:pPr>
        <w:pStyle w:val="Compact"/>
        <w:numPr>
          <w:ilvl w:val="0"/>
          <w:numId w:val="1350"/>
        </w:numPr>
      </w:pPr>
      <w:r>
        <w:rPr>
          <w:b/>
          <w:bCs/>
        </w:rPr>
        <w:t xml:space="preserve">Final PromQL:</w:t>
      </w:r>
      <w:r>
        <w:t xml:space="preserve"> </w:t>
      </w:r>
      <w:r>
        <w:rPr>
          <w:rStyle w:val="VerbatimChar"/>
        </w:rPr>
        <w:t xml:space="preserve">(sum(rate(order_service_orders_total{status="failure"}[2m])) / sum(rate(order_service_orders_total[2m]))) * 100</w:t>
      </w:r>
    </w:p>
    <w:p>
      <w:pPr>
        <w:pStyle w:val="FirstParagraph"/>
      </w:pPr>
      <w:r>
        <w:rPr>
          <w:b/>
          <w:bCs/>
        </w:rPr>
        <w:t xml:space="preserve">Scenario C: Latency SLI/SLO (Enterprise Use Case)</w:t>
      </w:r>
    </w:p>
    <w:p>
      <w:pPr>
        <w:numPr>
          <w:ilvl w:val="0"/>
          <w:numId w:val="1351"/>
        </w:numPr>
      </w:pPr>
      <w:r>
        <w:rPr>
          <w:b/>
          <w:bCs/>
        </w:rPr>
        <w:t xml:space="preserve">Goal:</w:t>
      </w:r>
      <w:r>
        <w:t xml:space="preserve"> </w:t>
      </w:r>
      <w:r>
        <w:t xml:space="preserve">Calculate the 99th percentile order processing latency over the last 5 minutes. This measures the worst-case user experience.</w:t>
      </w:r>
    </w:p>
    <w:p>
      <w:pPr>
        <w:numPr>
          <w:ilvl w:val="0"/>
          <w:numId w:val="1351"/>
        </w:numPr>
      </w:pPr>
      <w:r>
        <w:rPr>
          <w:b/>
          <w:bCs/>
        </w:rPr>
        <w:t xml:space="preserve">Query Analysis:</w:t>
      </w:r>
    </w:p>
    <w:p>
      <w:pPr>
        <w:numPr>
          <w:ilvl w:val="0"/>
          <w:numId w:val="1352"/>
        </w:numPr>
      </w:pPr>
      <w:r>
        <w:t xml:space="preserve">Use</w:t>
      </w:r>
      <w:r>
        <w:t xml:space="preserve"> </w:t>
      </w:r>
      <w:r>
        <w:rPr>
          <w:rStyle w:val="VerbatimChar"/>
        </w:rPr>
        <w:t xml:space="preserve">histogram_quantile(0.99, ...)</w:t>
      </w:r>
    </w:p>
    <w:p>
      <w:pPr>
        <w:numPr>
          <w:ilvl w:val="0"/>
          <w:numId w:val="1352"/>
        </w:numPr>
      </w:pPr>
      <w:r>
        <w:t xml:space="preserve">Aggregate rates of buckets:</w:t>
      </w:r>
      <w:r>
        <w:t xml:space="preserve"> </w:t>
      </w:r>
      <w:r>
        <w:rPr>
          <w:rStyle w:val="VerbatimChar"/>
        </w:rPr>
        <w:t xml:space="preserve">sum(rate(order_service_processing_latency_seconds_bucket[5m])) by (le)</w:t>
      </w:r>
    </w:p>
    <w:p>
      <w:pPr>
        <w:pStyle w:val="Compact"/>
        <w:numPr>
          <w:ilvl w:val="0"/>
          <w:numId w:val="1353"/>
        </w:numPr>
      </w:pPr>
      <w:r>
        <w:rPr>
          <w:b/>
          <w:bCs/>
        </w:rPr>
        <w:t xml:space="preserve">Final PromQL:</w:t>
      </w:r>
      <w:r>
        <w:t xml:space="preserve"> </w:t>
      </w:r>
      <w:r>
        <w:rPr>
          <w:rStyle w:val="VerbatimChar"/>
        </w:rPr>
        <w:t xml:space="preserve">histogram_quantile(0.99, sum(rate(order_service_processing_latency_seconds_bucket[5m])) by (le))</w:t>
      </w:r>
    </w:p>
    <w:p>
      <w:pPr>
        <w:pStyle w:val="FirstParagraph"/>
      </w:pPr>
      <w:r>
        <w:rPr>
          <w:b/>
          <w:bCs/>
        </w:rPr>
        <w:t xml:space="preserve">Scenario D: Resource Planning and Anomaly Detection</w:t>
      </w:r>
    </w:p>
    <w:p>
      <w:pPr>
        <w:numPr>
          <w:ilvl w:val="0"/>
          <w:numId w:val="1354"/>
        </w:numPr>
      </w:pPr>
      <w:r>
        <w:rPr>
          <w:b/>
          <w:bCs/>
        </w:rPr>
        <w:t xml:space="preserve">Goal:</w:t>
      </w:r>
      <w:r>
        <w:t xml:space="preserve"> </w:t>
      </w:r>
      <w:r>
        <w:t xml:space="preserve">Use a gauge to find the top 3 instances by number of active orders in flight.</w:t>
      </w:r>
    </w:p>
    <w:p>
      <w:pPr>
        <w:numPr>
          <w:ilvl w:val="0"/>
          <w:numId w:val="1354"/>
        </w:numPr>
      </w:pPr>
      <w:r>
        <w:rPr>
          <w:b/>
          <w:bCs/>
        </w:rPr>
        <w:t xml:space="preserve">Query:</w:t>
      </w:r>
      <w:r>
        <w:t xml:space="preserve"> </w:t>
      </w:r>
      <w:r>
        <w:rPr>
          <w:rStyle w:val="VerbatimChar"/>
        </w:rPr>
        <w:t xml:space="preserve">topk(3, order_service_active_orders)</w:t>
      </w:r>
    </w:p>
    <w:bookmarkEnd w:id="1231"/>
    <w:bookmarkStart w:id="1232" w:name="lab-conclusion-and-key-takeaways"/>
    <w:p>
      <w:pPr>
        <w:pStyle w:val="Heading3"/>
      </w:pPr>
      <w:r>
        <w:t xml:space="preserve">Lab Conclusion and Key Takeaways</w:t>
      </w:r>
    </w:p>
    <w:p>
      <w:pPr>
        <w:pStyle w:val="FirstParagraph"/>
      </w:pPr>
      <w:r>
        <w:t xml:space="preserve">By completing this lab, you have:</w:t>
      </w:r>
    </w:p>
    <w:p>
      <w:pPr>
        <w:numPr>
          <w:ilvl w:val="0"/>
          <w:numId w:val="1355"/>
        </w:numPr>
      </w:pPr>
      <w:r>
        <w:t xml:space="preserve">Handled the complete lifecycle of application observability: from defining requirements to implementation, integration, and analysis.</w:t>
      </w:r>
    </w:p>
    <w:p>
      <w:pPr>
        <w:numPr>
          <w:ilvl w:val="0"/>
          <w:numId w:val="1355"/>
        </w:numPr>
      </w:pPr>
      <w:r>
        <w:t xml:space="preserve">Gained invaluable hands-on experience instrumenting code with standard Prometheus metric types (Counter, Gauge, Histogram).</w:t>
      </w:r>
    </w:p>
    <w:p>
      <w:pPr>
        <w:numPr>
          <w:ilvl w:val="0"/>
          <w:numId w:val="1355"/>
        </w:numPr>
      </w:pPr>
      <w:r>
        <w:t xml:space="preserve">Mastered the configuration of Prometheus for scraping dynamic application targets.</w:t>
      </w:r>
    </w:p>
    <w:p>
      <w:pPr>
        <w:numPr>
          <w:ilvl w:val="0"/>
          <w:numId w:val="1355"/>
        </w:numPr>
      </w:pPr>
      <w:r>
        <w:t xml:space="preserve">Constructed complex, enterprise-grade PromQL queries for critical alerting (error rates) and SLI monitoring (quantiles), bridging the gap between raw data and actionable SRE insights.</w:t>
      </w:r>
    </w:p>
    <w:bookmarkEnd w:id="1232"/>
    <w:bookmarkEnd w:id="1233"/>
    <w:bookmarkEnd w:id="1234"/>
    <w:bookmarkStart w:id="1264" w:name="Xff43898eab18af806d1d7a70b354228cfeb53a5"/>
    <w:p>
      <w:pPr>
        <w:pStyle w:val="Heading1"/>
      </w:pPr>
      <w:r>
        <w:t xml:space="preserve">Chapter 22: Enterprise Log Management Pipelines</w:t>
      </w:r>
    </w:p>
    <w:p>
      <w:pPr>
        <w:pStyle w:val="FirstParagraph"/>
      </w:pPr>
      <w:r>
        <w:t xml:space="preserve">Monitoring numbers (metrics) is only half the observability story. When an enterprise application fails or degrades, metrics tell you</w:t>
      </w:r>
      <w:r>
        <w:t xml:space="preserve"> </w:t>
      </w:r>
      <w:r>
        <w:rPr>
          <w:i/>
          <w:iCs/>
        </w:rPr>
        <w:t xml:space="preserve">when</w:t>
      </w:r>
      <w:r>
        <w:t xml:space="preserve"> </w:t>
      </w:r>
      <w:r>
        <w:t xml:space="preserve">and</w:t>
      </w:r>
      <w:r>
        <w:t xml:space="preserve"> </w:t>
      </w:r>
      <w:r>
        <w:rPr>
          <w:i/>
          <w:iCs/>
        </w:rPr>
        <w:t xml:space="preserve">where</w:t>
      </w:r>
      <w:r>
        <w:t xml:space="preserve"> </w:t>
      </w:r>
      <w:r>
        <w:t xml:space="preserve">it happened, but logs tell you</w:t>
      </w:r>
      <w:r>
        <w:t xml:space="preserve"> </w:t>
      </w:r>
      <w:r>
        <w:rPr>
          <w:i/>
          <w:iCs/>
        </w:rPr>
        <w:t xml:space="preserve">why</w:t>
      </w:r>
      <w:r>
        <w:t xml:space="preserve">. In a legacy, monolithic environment, debugging involved SSHing into a server and running</w:t>
      </w:r>
      <w:r>
        <w:t xml:space="preserve"> </w:t>
      </w:r>
      <w:r>
        <w:rPr>
          <w:rStyle w:val="VerbatimChar"/>
        </w:rPr>
        <w:t xml:space="preserve">tail -f /var/log/syslog</w:t>
      </w:r>
      <w:r>
        <w:t xml:space="preserve">. In a modern microservices architecture running on Kubernetes, this is impossible.</w:t>
      </w:r>
    </w:p>
    <w:p>
      <w:pPr>
        <w:pStyle w:val="BodyText"/>
      </w:pPr>
      <w:r>
        <w:t xml:space="preserve">This chapter covers the architecture, strategy, and hands-on implementation of scalable, cost-effective log management pipelines suitable for demanding enterprise environments, aligned with the LPI 701-200 objectives.</w:t>
      </w:r>
    </w:p>
    <w:bookmarkStart w:id="1240" w:name="X065ff5ee826a6d5e78e814902eb237d745c10de"/>
    <w:p>
      <w:pPr>
        <w:pStyle w:val="Heading2"/>
      </w:pPr>
      <w:r>
        <w:t xml:space="preserve">22.1 Log Management Challenges in Distributed Architecture</w:t>
      </w:r>
    </w:p>
    <w:p>
      <w:pPr>
        <w:pStyle w:val="FirstParagraph"/>
      </w:pPr>
      <w:r>
        <w:t xml:space="preserve">Moving from a monolith to distributed microservices introduces exponential complexity for operational logging. Enterprise DevOps teams must solve several critical challenges before a logging solution can be considered production-ready.</w:t>
      </w:r>
    </w:p>
    <w:bookmarkStart w:id="1235" w:name="ephemeral-infrastructure"/>
    <w:p>
      <w:pPr>
        <w:pStyle w:val="Heading3"/>
      </w:pPr>
      <w:r>
        <w:t xml:space="preserve">1. Ephemeral Infrastructure</w:t>
      </w:r>
    </w:p>
    <w:p>
      <w:pPr>
        <w:pStyle w:val="FirstParagraph"/>
      </w:pPr>
      <w:r>
        <w:t xml:space="preserve">In cloud-native environments, containers and virtual machines are ephemeral. They are created, destroyed, and rescheduled automatically. When a container dies, its local filesystem (and any logs stored there) vanishes. Logs</w:t>
      </w:r>
      <w:r>
        <w:t xml:space="preserve"> </w:t>
      </w:r>
      <w:r>
        <w:rPr>
          <w:i/>
          <w:iCs/>
        </w:rPr>
        <w:t xml:space="preserve">must</w:t>
      </w:r>
      <w:r>
        <w:t xml:space="preserve"> </w:t>
      </w:r>
      <w:r>
        <w:t xml:space="preserve">be shipped immediately to centralized, persistent storage.</w:t>
      </w:r>
    </w:p>
    <w:bookmarkEnd w:id="1235"/>
    <w:bookmarkStart w:id="1236" w:name="massive-volume-and-velocity"/>
    <w:p>
      <w:pPr>
        <w:pStyle w:val="Heading3"/>
      </w:pPr>
      <w:r>
        <w:t xml:space="preserve">2. Massive Volume and Velocity</w:t>
      </w:r>
    </w:p>
    <w:p>
      <w:pPr>
        <w:pStyle w:val="FirstParagraph"/>
      </w:pPr>
      <w:r>
        <w:t xml:space="preserve">Distributed systems generate vast amounts of data. A single user request might traverse dozens of microservices, each generating multiple log lines. In an enterprise setting, this translates to terabytes of log data per day. The ingestion pipeline must handle sustained high velocity without dropping logs.</w:t>
      </w:r>
    </w:p>
    <w:bookmarkEnd w:id="1236"/>
    <w:bookmarkStart w:id="1237" w:name="log-format-inconsistency"/>
    <w:p>
      <w:pPr>
        <w:pStyle w:val="Heading3"/>
      </w:pPr>
      <w:r>
        <w:t xml:space="preserve">3. Log Format Inconsistency</w:t>
      </w:r>
    </w:p>
    <w:p>
      <w:pPr>
        <w:pStyle w:val="FirstParagraph"/>
      </w:pPr>
      <w:r>
        <w:t xml:space="preserve">Different teams build different services using different languages and frameworks. One service might log in plain text, another in structured JSON, and a third in a legacy binary format. Centralizing these inconsistent logs makes querying and analysis extremely difficult without preprocessing and standardization.</w:t>
      </w:r>
    </w:p>
    <w:bookmarkEnd w:id="1237"/>
    <w:bookmarkStart w:id="1238" w:name="search-performance-and-cost-balance"/>
    <w:p>
      <w:pPr>
        <w:pStyle w:val="Heading3"/>
      </w:pPr>
      <w:r>
        <w:t xml:space="preserve">4. Search Performance and Cost balance</w:t>
      </w:r>
    </w:p>
    <w:p>
      <w:pPr>
        <w:pStyle w:val="FirstParagraph"/>
      </w:pPr>
      <w:r>
        <w:t xml:space="preserve">Traditional logging solutions index every word of every log line to enable fast searching. While powerful, this approach is extremely CPU and memory intensive, leading to massive hardware costs as volume grows. Enterprises face a constant battle between retaining logs for compliance/debugging and the soaring costs of storing and indexing that data.</w:t>
      </w:r>
    </w:p>
    <w:bookmarkEnd w:id="1238"/>
    <w:bookmarkStart w:id="1239" w:name="correlation-the-observability-gap"/>
    <w:p>
      <w:pPr>
        <w:pStyle w:val="Heading3"/>
      </w:pPr>
      <w:r>
        <w:t xml:space="preserve">5. Correlation (The Observability Gap)</w:t>
      </w:r>
    </w:p>
    <w:p>
      <w:pPr>
        <w:pStyle w:val="FirstParagraph"/>
      </w:pPr>
      <w:r>
        <w:t xml:space="preserve">Logs are useless in isolation. When an error occurs, you need to correlate that log line with infrastructure metrics, application traces, and deployment events. Without a unified way to correlate data (e.g., using shared labels like</w:t>
      </w:r>
      <w:r>
        <w:t xml:space="preserve"> </w:t>
      </w:r>
      <w:r>
        <w:rPr>
          <w:rStyle w:val="VerbatimChar"/>
        </w:rPr>
        <w:t xml:space="preserve">trace_id</w:t>
      </w:r>
      <w:r>
        <w:t xml:space="preserve"> </w:t>
      </w:r>
      <w:r>
        <w:t xml:space="preserve">or</w:t>
      </w:r>
      <w:r>
        <w:t xml:space="preserve"> </w:t>
      </w:r>
      <w:r>
        <w:rPr>
          <w:rStyle w:val="VerbatimChar"/>
        </w:rPr>
        <w:t xml:space="preserve">service_name</w:t>
      </w:r>
      <w:r>
        <w:t xml:space="preserve">), debugging remains slow and disjointed.</w:t>
      </w:r>
    </w:p>
    <w:bookmarkEnd w:id="1239"/>
    <w:bookmarkEnd w:id="1240"/>
    <w:bookmarkStart w:id="1244" w:name="X13412f5157672f92f732d8bb9ac67b604b394e1"/>
    <w:p>
      <w:pPr>
        <w:pStyle w:val="Heading2"/>
      </w:pPr>
      <w:r>
        <w:t xml:space="preserve">22.2 Grafana Loki Engine Architecture vs. Traditional ELK Stack</w:t>
      </w:r>
    </w:p>
    <w:p>
      <w:pPr>
        <w:pStyle w:val="FirstParagraph"/>
      </w:pPr>
      <w:r>
        <w:t xml:space="preserve">To understand modern logging, we must compare the incumbent heavyweight, the ELK Stack (Elasticsearch, Logstash, Kibana), with the cloud-native challenger, Grafana Loki.</w:t>
      </w:r>
    </w:p>
    <w:bookmarkStart w:id="1241" w:name="X765163e913f7d308adb27674566081df1a67d34"/>
    <w:p>
      <w:pPr>
        <w:pStyle w:val="Heading3"/>
      </w:pPr>
      <w:r>
        <w:t xml:space="preserve">The ELK Stack Approach (Full-Text Indexing)</w:t>
      </w:r>
    </w:p>
    <w:p>
      <w:pPr>
        <w:pStyle w:val="FirstParagraph"/>
      </w:pPr>
      <w:r>
        <w:t xml:space="preserve">The ELK stack is the de facto standard for log management. Its power comes from Elasticsearch, which builds a</w:t>
      </w:r>
      <w:r>
        <w:t xml:space="preserve"> </w:t>
      </w:r>
      <w:r>
        <w:rPr>
          <w:b/>
          <w:bCs/>
        </w:rPr>
        <w:t xml:space="preserve">full-text index</w:t>
      </w:r>
      <w:r>
        <w:t xml:space="preserve"> </w:t>
      </w:r>
      <w:r>
        <w:t xml:space="preserve">of all ingested logs.</w:t>
      </w:r>
    </w:p>
    <w:p>
      <w:pPr>
        <w:numPr>
          <w:ilvl w:val="0"/>
          <w:numId w:val="1356"/>
        </w:numPr>
      </w:pPr>
      <w:r>
        <w:rPr>
          <w:b/>
          <w:bCs/>
        </w:rPr>
        <w:t xml:space="preserve">Logstash/Fluentd:</w:t>
      </w:r>
      <w:r>
        <w:t xml:space="preserve"> </w:t>
      </w:r>
      <w:r>
        <w:t xml:space="preserve">Collects and processes logs, transforming formats (e.g., parsing text into JSON).</w:t>
      </w:r>
    </w:p>
    <w:p>
      <w:pPr>
        <w:numPr>
          <w:ilvl w:val="0"/>
          <w:numId w:val="1356"/>
        </w:numPr>
      </w:pPr>
      <w:r>
        <w:rPr>
          <w:b/>
          <w:bCs/>
        </w:rPr>
        <w:t xml:space="preserve">Elasticsearch:</w:t>
      </w:r>
      <w:r>
        <w:t xml:space="preserve"> </w:t>
      </w:r>
      <w:r>
        <w:t xml:space="preserve">Stores logs and indexes</w:t>
      </w:r>
      <w:r>
        <w:t xml:space="preserve"> </w:t>
      </w:r>
      <w:r>
        <w:rPr>
          <w:i/>
          <w:iCs/>
        </w:rPr>
        <w:t xml:space="preserve">every field</w:t>
      </w:r>
      <w:r>
        <w:t xml:space="preserve"> </w:t>
      </w:r>
      <w:r>
        <w:t xml:space="preserve">of</w:t>
      </w:r>
      <w:r>
        <w:t xml:space="preserve"> </w:t>
      </w:r>
      <w:r>
        <w:rPr>
          <w:i/>
          <w:iCs/>
        </w:rPr>
        <w:t xml:space="preserve">every log line</w:t>
      </w:r>
      <w:r>
        <w:t xml:space="preserve">.</w:t>
      </w:r>
    </w:p>
    <w:p>
      <w:pPr>
        <w:numPr>
          <w:ilvl w:val="0"/>
          <w:numId w:val="1356"/>
        </w:numPr>
      </w:pPr>
      <w:r>
        <w:rPr>
          <w:b/>
          <w:bCs/>
        </w:rPr>
        <w:t xml:space="preserve">Kibana:</w:t>
      </w:r>
      <w:r>
        <w:t xml:space="preserve"> </w:t>
      </w:r>
      <w:r>
        <w:t xml:space="preserve">The visualization frontend.</w:t>
      </w:r>
    </w:p>
    <w:p>
      <w:pPr>
        <w:pStyle w:val="FirstParagraph"/>
      </w:pPr>
      <w:r>
        <w:rPr>
          <w:b/>
          <w:bCs/>
        </w:rPr>
        <w:t xml:space="preserve">Pros:</w:t>
      </w:r>
      <w:r>
        <w:t xml:space="preserve"> </w:t>
      </w:r>
      <w:r>
        <w:t xml:space="preserve">Extremely powerful and fast search queries across any field in the logs.</w:t>
      </w:r>
    </w:p>
    <w:p>
      <w:pPr>
        <w:pStyle w:val="BodyText"/>
      </w:pPr>
      <w:r>
        <w:rPr>
          <w:b/>
          <w:bCs/>
        </w:rPr>
        <w:t xml:space="preserve">Cons:</w:t>
      </w:r>
      <w:r>
        <w:t xml:space="preserve"> </w:t>
      </w:r>
      <w:r>
        <w:t xml:space="preserve">High operational complexity. The full-text index is massive, consuming huge amounts of RAM and expensive, high-speed storage. Scaling Elasticsearch requires significant expertise.</w:t>
      </w:r>
    </w:p>
    <w:bookmarkEnd w:id="1241"/>
    <w:bookmarkStart w:id="1242" w:name="Xeb3ae45ae0a5e144418397321c70f4e28046b94"/>
    <w:p>
      <w:pPr>
        <w:pStyle w:val="Heading3"/>
      </w:pPr>
      <w:r>
        <w:t xml:space="preserve">The Grafana Loki Approach (Label-Based Indexing)</w:t>
      </w:r>
    </w:p>
    <w:p>
      <w:pPr>
        <w:pStyle w:val="FirstParagraph"/>
      </w:pPr>
      <w:r>
        <w:t xml:space="preserve">Grafana Loki is a log aggregation system</w:t>
      </w:r>
      <w:r>
        <w:t xml:space="preserve"> </w:t>
      </w:r>
      <w:r>
        <w:t xml:space="preserve">“</w:t>
      </w:r>
      <w:r>
        <w:t xml:space="preserve">like Prometheus, but for logs.</w:t>
      </w:r>
      <w:r>
        <w:t xml:space="preserve">”</w:t>
      </w:r>
      <w:r>
        <w:t xml:space="preserve"> </w:t>
      </w:r>
      <w:r>
        <w:t xml:space="preserve">It is designed to be cost-effective and easy to operate. Loki differentiates itself by</w:t>
      </w:r>
      <w:r>
        <w:t xml:space="preserve"> </w:t>
      </w:r>
      <w:r>
        <w:rPr>
          <w:b/>
          <w:bCs/>
        </w:rPr>
        <w:t xml:space="preserve">not</w:t>
      </w:r>
      <w:r>
        <w:t xml:space="preserve"> </w:t>
      </w:r>
      <w:r>
        <w:t xml:space="preserve">indexing the full text of the logs. Instead, it only indexes the</w:t>
      </w:r>
      <w:r>
        <w:t xml:space="preserve"> </w:t>
      </w:r>
      <w:r>
        <w:rPr>
          <w:b/>
          <w:bCs/>
        </w:rPr>
        <w:t xml:space="preserve">metadata (labels)</w:t>
      </w:r>
      <w:r>
        <w:t xml:space="preserve"> </w:t>
      </w:r>
      <w:r>
        <w:t xml:space="preserve">associated with the log stream.</w:t>
      </w:r>
    </w:p>
    <w:p>
      <w:pPr>
        <w:pStyle w:val="BodyText"/>
      </w:pPr>
      <w:r>
        <w:t xml:space="preserve">A log stream in Loki consists of the actual log lines plus a set of labels (e.g.,</w:t>
      </w:r>
      <w:r>
        <w:t xml:space="preserve"> </w:t>
      </w:r>
      <w:r>
        <w:rPr>
          <w:rStyle w:val="VerbatimChar"/>
        </w:rPr>
        <w:t xml:space="preserve">{app="frontend", env="production", location="us-east"}</w:t>
      </w:r>
      <w:r>
        <w:t xml:space="preserve">).</w:t>
      </w:r>
    </w:p>
    <w:p>
      <w:pPr>
        <w:pStyle w:val="BodyText"/>
      </w:pPr>
      <w:r>
        <w:rPr>
          <w:b/>
          <w:bCs/>
        </w:rPr>
        <w:t xml:space="preserve">How Loki Works:</w:t>
      </w:r>
    </w:p>
    <w:p>
      <w:pPr>
        <w:numPr>
          <w:ilvl w:val="0"/>
          <w:numId w:val="1357"/>
        </w:numPr>
      </w:pPr>
      <w:r>
        <w:rPr>
          <w:b/>
          <w:bCs/>
        </w:rPr>
        <w:t xml:space="preserve">Ingestion:</w:t>
      </w:r>
      <w:r>
        <w:t xml:space="preserve"> </w:t>
      </w:r>
      <w:r>
        <w:t xml:space="preserve">Agents (like Promtail) ship logs + labels to Loki.</w:t>
      </w:r>
    </w:p>
    <w:p>
      <w:pPr>
        <w:numPr>
          <w:ilvl w:val="0"/>
          <w:numId w:val="1357"/>
        </w:numPr>
      </w:pPr>
      <w:r>
        <w:rPr>
          <w:b/>
          <w:bCs/>
        </w:rPr>
        <w:t xml:space="preserve">Indexing:</w:t>
      </w:r>
      <w:r>
        <w:t xml:space="preserve"> </w:t>
      </w:r>
      <w:r>
        <w:t xml:space="preserve">Loki indexes</w:t>
      </w:r>
      <w:r>
        <w:t xml:space="preserve"> </w:t>
      </w:r>
      <w:r>
        <w:rPr>
          <w:i/>
          <w:iCs/>
        </w:rPr>
        <w:t xml:space="preserve">only</w:t>
      </w:r>
      <w:r>
        <w:t xml:space="preserve"> </w:t>
      </w:r>
      <w:r>
        <w:t xml:space="preserve">the labels. The actual log content is compressed into</w:t>
      </w:r>
      <w:r>
        <w:t xml:space="preserve"> </w:t>
      </w:r>
      <w:r>
        <w:t xml:space="preserve">“</w:t>
      </w:r>
      <w:r>
        <w:t xml:space="preserve">chunks.</w:t>
      </w:r>
      <w:r>
        <w:t xml:space="preserve">”</w:t>
      </w:r>
    </w:p>
    <w:p>
      <w:pPr>
        <w:numPr>
          <w:ilvl w:val="0"/>
          <w:numId w:val="1357"/>
        </w:numPr>
      </w:pPr>
      <w:r>
        <w:rPr>
          <w:b/>
          <w:bCs/>
        </w:rPr>
        <w:t xml:space="preserve">Storage:</w:t>
      </w:r>
      <w:r>
        <w:t xml:space="preserve"> </w:t>
      </w:r>
      <w:r>
        <w:t xml:space="preserve">Loki stores the small index and the compressed chunks in cheap object storage (e.g., AWS S3, Google Cloud Storage, Azure Blob, or Minio).</w:t>
      </w:r>
    </w:p>
    <w:p>
      <w:pPr>
        <w:numPr>
          <w:ilvl w:val="0"/>
          <w:numId w:val="1357"/>
        </w:numPr>
      </w:pPr>
      <w:r>
        <w:rPr>
          <w:b/>
          <w:bCs/>
        </w:rPr>
        <w:t xml:space="preserve">Querying:</w:t>
      </w:r>
      <w:r>
        <w:t xml:space="preserve"> </w:t>
      </w:r>
      <w:r>
        <w:t xml:space="preserve">When you run a query, Loki first uses the indexed labels to find the relevant chunks. It then decompresses those chunks and runs a full-text search (grep) on the flying data.</w:t>
      </w:r>
    </w:p>
    <w:p>
      <w:pPr>
        <w:pStyle w:val="FirstParagraph"/>
      </w:pPr>
      <w:r>
        <w:rPr>
          <w:b/>
          <w:bCs/>
        </w:rPr>
        <w:t xml:space="preserve">Key Differences Summarized: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ELK Stack</w:t>
            </w:r>
          </w:p>
        </w:tc>
        <w:tc>
          <w:tcPr/>
          <w:p>
            <w:pPr>
              <w:pStyle w:val="Compact"/>
              <w:jc w:val="left"/>
            </w:pPr>
            <w:r>
              <w:t xml:space="preserve">Grafana Loki</w:t>
            </w:r>
          </w:p>
        </w:tc>
      </w:tr>
      <w:tr>
        <w:tc>
          <w:tcPr/>
          <w:p>
            <w:pPr>
              <w:pStyle w:val="Compact"/>
              <w:jc w:val="left"/>
            </w:pPr>
            <w:r>
              <w:rPr>
                <w:b/>
                <w:bCs/>
              </w:rPr>
              <w:t xml:space="preserve">Indexing Strategy</w:t>
            </w:r>
          </w:p>
        </w:tc>
        <w:tc>
          <w:tcPr/>
          <w:p>
            <w:pPr>
              <w:pStyle w:val="Compact"/>
              <w:jc w:val="left"/>
            </w:pPr>
            <w:r>
              <w:t xml:space="preserve">Full-Text (Everything)</w:t>
            </w:r>
          </w:p>
        </w:tc>
        <w:tc>
          <w:tcPr/>
          <w:p>
            <w:pPr>
              <w:pStyle w:val="Compact"/>
              <w:jc w:val="left"/>
            </w:pPr>
            <w:r>
              <w:t xml:space="preserve">Metadata Labels Only</w:t>
            </w:r>
          </w:p>
        </w:tc>
      </w:tr>
      <w:tr>
        <w:tc>
          <w:tcPr/>
          <w:p>
            <w:pPr>
              <w:pStyle w:val="Compact"/>
              <w:jc w:val="left"/>
            </w:pPr>
            <w:r>
              <w:rPr>
                <w:b/>
                <w:bCs/>
              </w:rPr>
              <w:t xml:space="preserve">Storage Requirement</w:t>
            </w:r>
          </w:p>
        </w:tc>
        <w:tc>
          <w:tcPr/>
          <w:p>
            <w:pPr>
              <w:pStyle w:val="Compact"/>
              <w:jc w:val="left"/>
            </w:pPr>
            <w:r>
              <w:t xml:space="preserve">High (Expensive SSD)</w:t>
            </w:r>
          </w:p>
        </w:tc>
        <w:tc>
          <w:tcPr/>
          <w:p>
            <w:pPr>
              <w:pStyle w:val="Compact"/>
              <w:jc w:val="left"/>
            </w:pPr>
            <w:r>
              <w:t xml:space="preserve">Low (Cheap Object Storage)</w:t>
            </w:r>
          </w:p>
        </w:tc>
      </w:tr>
      <w:tr>
        <w:tc>
          <w:tcPr/>
          <w:p>
            <w:pPr>
              <w:pStyle w:val="Compact"/>
              <w:jc w:val="left"/>
            </w:pPr>
            <w:r>
              <w:rPr>
                <w:b/>
                <w:bCs/>
              </w:rPr>
              <w:t xml:space="preserve">Resource Usage (RAM/CPU)</w:t>
            </w:r>
          </w:p>
        </w:tc>
        <w:tc>
          <w:tcPr/>
          <w:p>
            <w:pPr>
              <w:pStyle w:val="Compact"/>
              <w:jc w:val="left"/>
            </w:pPr>
            <w:r>
              <w:t xml:space="preserve">High</w:t>
            </w:r>
          </w:p>
        </w:tc>
        <w:tc>
          <w:tcPr/>
          <w:p>
            <w:pPr>
              <w:pStyle w:val="Compact"/>
              <w:jc w:val="left"/>
            </w:pPr>
            <w:r>
              <w:t xml:space="preserve">Low</w:t>
            </w:r>
          </w:p>
        </w:tc>
      </w:tr>
      <w:tr>
        <w:tc>
          <w:tcPr/>
          <w:p>
            <w:pPr>
              <w:pStyle w:val="Compact"/>
              <w:jc w:val="left"/>
            </w:pPr>
            <w:r>
              <w:rPr>
                <w:b/>
                <w:bCs/>
              </w:rPr>
              <w:t xml:space="preserve">Search Query Speed</w:t>
            </w:r>
          </w:p>
        </w:tc>
        <w:tc>
          <w:tcPr/>
          <w:p>
            <w:pPr>
              <w:pStyle w:val="Compact"/>
              <w:jc w:val="left"/>
            </w:pPr>
            <w:r>
              <w:t xml:space="preserve">Very Fast</w:t>
            </w:r>
          </w:p>
        </w:tc>
        <w:tc>
          <w:tcPr/>
          <w:p>
            <w:pPr>
              <w:pStyle w:val="Compact"/>
              <w:jc w:val="left"/>
            </w:pPr>
            <w:r>
              <w:t xml:space="preserve">Slower (but sufficient)</w:t>
            </w:r>
          </w:p>
        </w:tc>
      </w:tr>
      <w:tr>
        <w:tc>
          <w:tcPr/>
          <w:p>
            <w:pPr>
              <w:pStyle w:val="Compact"/>
              <w:jc w:val="left"/>
            </w:pPr>
            <w:r>
              <w:rPr>
                <w:b/>
                <w:bCs/>
              </w:rPr>
              <w:t xml:space="preserve">Query Language</w:t>
            </w:r>
          </w:p>
        </w:tc>
        <w:tc>
          <w:tcPr/>
          <w:p>
            <w:pPr>
              <w:pStyle w:val="Compact"/>
              <w:jc w:val="left"/>
            </w:pPr>
            <w:r>
              <w:t xml:space="preserve">Lucene / KQL</w:t>
            </w:r>
          </w:p>
        </w:tc>
        <w:tc>
          <w:tcPr/>
          <w:p>
            <w:pPr>
              <w:pStyle w:val="Compact"/>
              <w:jc w:val="left"/>
            </w:pPr>
            <w:r>
              <w:t xml:space="preserve">LogQL (Prometheus-like)</w:t>
            </w:r>
          </w:p>
        </w:tc>
      </w:tr>
      <w:tr>
        <w:tc>
          <w:tcPr/>
          <w:p>
            <w:pPr>
              <w:pStyle w:val="Compact"/>
              <w:jc w:val="left"/>
            </w:pPr>
            <w:r>
              <w:rPr>
                <w:b/>
                <w:bCs/>
              </w:rPr>
              <w:t xml:space="preserve">Observability Integration</w:t>
            </w:r>
          </w:p>
        </w:tc>
        <w:tc>
          <w:tcPr/>
          <w:p>
            <w:pPr>
              <w:pStyle w:val="Compact"/>
              <w:jc w:val="left"/>
            </w:pPr>
            <w:r>
              <w:t xml:space="preserve">DISJOINTED (Metrics vs Logs)</w:t>
            </w:r>
          </w:p>
        </w:tc>
        <w:tc>
          <w:tcPr/>
          <w:p>
            <w:pPr>
              <w:pStyle w:val="Compact"/>
              <w:jc w:val="left"/>
            </w:pPr>
            <w:r>
              <w:t xml:space="preserve">UNIFIED (Shared Labels with Metrics)</w:t>
            </w:r>
          </w:p>
        </w:tc>
      </w:tr>
    </w:tbl>
    <w:bookmarkEnd w:id="1242"/>
    <w:bookmarkStart w:id="1243" w:name="enterprise-consensus"/>
    <w:p>
      <w:pPr>
        <w:pStyle w:val="Heading3"/>
      </w:pPr>
      <w:r>
        <w:t xml:space="preserve">Enterprise Consensus</w:t>
      </w:r>
    </w:p>
    <w:p>
      <w:pPr>
        <w:pStyle w:val="FirstParagraph"/>
      </w:pPr>
      <w:r>
        <w:t xml:space="preserve">For an enterprise needing deep, complex security analysis or text-mining, ELK remains superior. However, for DevOps and SRE teams focused on debugging infrastructure and microservices,</w:t>
      </w:r>
      <w:r>
        <w:t xml:space="preserve"> </w:t>
      </w:r>
      <w:r>
        <w:rPr>
          <w:b/>
          <w:bCs/>
        </w:rPr>
        <w:t xml:space="preserve">Loki is generally preferred</w:t>
      </w:r>
      <w:r>
        <w:t xml:space="preserve"> </w:t>
      </w:r>
      <w:r>
        <w:t xml:space="preserve">due to its dramatic cost savings (often 10x cheaper storage) and seamless integration with the existing Grafana/Prometheus dashboarding ecosystem.</w:t>
      </w:r>
    </w:p>
    <w:bookmarkEnd w:id="1243"/>
    <w:bookmarkEnd w:id="1244"/>
    <w:bookmarkStart w:id="1247" w:name="X41cd69ece1128fd2d67457f8fbb696dfb569cbd"/>
    <w:p>
      <w:pPr>
        <w:pStyle w:val="Heading2"/>
      </w:pPr>
      <w:r>
        <w:t xml:space="preserve">22.3 Log Ingestion with Promtail and Fluentd Log Shippers</w:t>
      </w:r>
    </w:p>
    <w:p>
      <w:pPr>
        <w:pStyle w:val="FirstParagraph"/>
      </w:pPr>
      <w:r>
        <w:t xml:space="preserve">Log shippers are the agents running on the edge that find logs, preprocess them, and send them to the centralized backend.</w:t>
      </w:r>
    </w:p>
    <w:bookmarkStart w:id="1245" w:name="promtail-the-loki-native-client"/>
    <w:p>
      <w:pPr>
        <w:pStyle w:val="Heading3"/>
      </w:pPr>
      <w:r>
        <w:t xml:space="preserve">Promtail (The Loki Native Client)</w:t>
      </w:r>
    </w:p>
    <w:p>
      <w:pPr>
        <w:pStyle w:val="FirstParagraph"/>
      </w:pPr>
      <w:r>
        <w:t xml:space="preserve">Promtail is the default log collector for Loki. It is acts like a</w:t>
      </w:r>
      <w:r>
        <w:t xml:space="preserve"> </w:t>
      </w:r>
      <w:r>
        <w:t xml:space="preserve">“</w:t>
      </w:r>
      <w:r>
        <w:t xml:space="preserve">tails</w:t>
      </w:r>
      <w:r>
        <w:t xml:space="preserve">”</w:t>
      </w:r>
      <w:r>
        <w:t xml:space="preserve"> </w:t>
      </w:r>
      <w:r>
        <w:t xml:space="preserve">local log files and ships them. It excels in Kubernetes environments.</w:t>
      </w:r>
    </w:p>
    <w:p>
      <w:pPr>
        <w:pStyle w:val="BodyText"/>
      </w:pPr>
      <w:r>
        <w:rPr>
          <w:b/>
          <w:bCs/>
        </w:rPr>
        <w:t xml:space="preserve">Promtail Lifecycle:</w:t>
      </w:r>
    </w:p>
    <w:p>
      <w:pPr>
        <w:numPr>
          <w:ilvl w:val="0"/>
          <w:numId w:val="1358"/>
        </w:numPr>
      </w:pPr>
      <w:r>
        <w:rPr>
          <w:b/>
          <w:bCs/>
        </w:rPr>
        <w:t xml:space="preserve">Discovery:</w:t>
      </w:r>
      <w:r>
        <w:t xml:space="preserve"> </w:t>
      </w:r>
      <w:r>
        <w:t xml:space="preserve">Discovers targets (files, systemd-journal, or Kubernetes pods) using service discovery, identical to Prometheus.</w:t>
      </w:r>
    </w:p>
    <w:p>
      <w:pPr>
        <w:numPr>
          <w:ilvl w:val="0"/>
          <w:numId w:val="1358"/>
        </w:numPr>
      </w:pPr>
      <w:r>
        <w:rPr>
          <w:b/>
          <w:bCs/>
        </w:rPr>
        <w:t xml:space="preserve">Attaching Labels:</w:t>
      </w:r>
      <w:r>
        <w:t xml:space="preserve"> </w:t>
      </w:r>
      <w:r>
        <w:t xml:space="preserve">Critical step. It extracts metadata (e.g., pod name, namespace, container name) and attaches them as labels to the log stream.</w:t>
      </w:r>
    </w:p>
    <w:p>
      <w:pPr>
        <w:numPr>
          <w:ilvl w:val="0"/>
          <w:numId w:val="1358"/>
        </w:numPr>
      </w:pPr>
      <w:r>
        <w:rPr>
          <w:b/>
          <w:bCs/>
        </w:rPr>
        <w:t xml:space="preserve">Processing (Pipeline):</w:t>
      </w:r>
      <w:r>
        <w:t xml:space="preserve"> </w:t>
      </w:r>
      <w:r>
        <w:t xml:space="preserve">Allows parsing, transforming, or filtering log lines</w:t>
      </w:r>
      <w:r>
        <w:t xml:space="preserve"> </w:t>
      </w:r>
      <w:r>
        <w:rPr>
          <w:i/>
          <w:iCs/>
        </w:rPr>
        <w:t xml:space="preserve">before</w:t>
      </w:r>
      <w:r>
        <w:t xml:space="preserve"> </w:t>
      </w:r>
      <w:r>
        <w:t xml:space="preserve">ingestion.</w:t>
      </w:r>
    </w:p>
    <w:p>
      <w:pPr>
        <w:numPr>
          <w:ilvl w:val="0"/>
          <w:numId w:val="1358"/>
        </w:numPr>
      </w:pPr>
      <w:r>
        <w:rPr>
          <w:b/>
          <w:bCs/>
        </w:rPr>
        <w:t xml:space="preserve">Shipping:</w:t>
      </w:r>
      <w:r>
        <w:t xml:space="preserve"> </w:t>
      </w:r>
      <w:r>
        <w:t xml:space="preserve">Sends compressed batches of logs over HTTP to the Loki distributor endpoint.</w:t>
      </w:r>
    </w:p>
    <w:bookmarkEnd w:id="1245"/>
    <w:bookmarkStart w:id="1246" w:name="fluentd-fluent-bit-the-swiss-army-knife"/>
    <w:p>
      <w:pPr>
        <w:pStyle w:val="Heading3"/>
      </w:pPr>
      <w:r>
        <w:t xml:space="preserve">Fluentd / Fluent Bit (The Swiss Army Knife)</w:t>
      </w:r>
    </w:p>
    <w:p>
      <w:pPr>
        <w:pStyle w:val="FirstParagraph"/>
      </w:pPr>
      <w:r>
        <w:t xml:space="preserve">Fluentd is a CNCF graduated project and an industry-standard log processor. Fluent Bit is its lightweight, high-performance counterpart designed for container environments. They are known for their massive plugin ecosystem.</w:t>
      </w:r>
    </w:p>
    <w:p>
      <w:pPr>
        <w:pStyle w:val="BodyText"/>
      </w:pPr>
      <w:r>
        <w:rPr>
          <w:b/>
          <w:bCs/>
        </w:rPr>
        <w:t xml:space="preserve">Fluentd Approach:</w:t>
      </w:r>
    </w:p>
    <w:p>
      <w:pPr>
        <w:numPr>
          <w:ilvl w:val="0"/>
          <w:numId w:val="1359"/>
        </w:numPr>
      </w:pPr>
      <w:r>
        <w:rPr>
          <w:b/>
          <w:bCs/>
        </w:rPr>
        <w:t xml:space="preserve">Input Plugins:</w:t>
      </w:r>
      <w:r>
        <w:t xml:space="preserve"> </w:t>
      </w:r>
      <w:r>
        <w:t xml:space="preserve">Tail files, listen to syslog, receive forward data, listen to HTTP.</w:t>
      </w:r>
    </w:p>
    <w:p>
      <w:pPr>
        <w:numPr>
          <w:ilvl w:val="0"/>
          <w:numId w:val="1359"/>
        </w:numPr>
      </w:pPr>
      <w:r>
        <w:rPr>
          <w:b/>
          <w:bCs/>
        </w:rPr>
        <w:t xml:space="preserve">Parser Plugins:</w:t>
      </w:r>
      <w:r>
        <w:t xml:space="preserve"> </w:t>
      </w:r>
      <w:r>
        <w:t xml:space="preserve">Convert plain text to JSON, parse Apache/Nginx logs, use regex.</w:t>
      </w:r>
    </w:p>
    <w:p>
      <w:pPr>
        <w:numPr>
          <w:ilvl w:val="0"/>
          <w:numId w:val="1359"/>
        </w:numPr>
      </w:pPr>
      <w:r>
        <w:rPr>
          <w:b/>
          <w:bCs/>
        </w:rPr>
        <w:t xml:space="preserve">Filter Plugins:</w:t>
      </w:r>
      <w:r>
        <w:t xml:space="preserve"> </w:t>
      </w:r>
      <w:r>
        <w:t xml:space="preserve">Grep/exclude lines, add fields, enrich logs with Kubernetes metadata.</w:t>
      </w:r>
    </w:p>
    <w:p>
      <w:pPr>
        <w:numPr>
          <w:ilvl w:val="0"/>
          <w:numId w:val="1359"/>
        </w:numPr>
      </w:pPr>
      <w:r>
        <w:rPr>
          <w:b/>
          <w:bCs/>
        </w:rPr>
        <w:t xml:space="preserve">Output Plugins:</w:t>
      </w:r>
      <w:r>
        <w:t xml:space="preserve"> </w:t>
      </w:r>
      <w:r>
        <w:t xml:space="preserve">Send to Loki, Elasticsearch, S3, Kafka, etc.</w:t>
      </w:r>
    </w:p>
    <w:p>
      <w:pPr>
        <w:pStyle w:val="FirstParagraph"/>
      </w:pPr>
      <w:r>
        <w:rPr>
          <w:b/>
          <w:bCs/>
        </w:rPr>
        <w:t xml:space="preserve">Enterprise Consideration:</w:t>
      </w:r>
      <w:r>
        <w:t xml:space="preserve"> </w:t>
      </w:r>
      <w:r>
        <w:t xml:space="preserve">While Promtail is simple and works perfectly with Loki, enterprises with complex legacy requirements or needing to route logs to</w:t>
      </w:r>
      <w:r>
        <w:t xml:space="preserve"> </w:t>
      </w:r>
      <w:r>
        <w:rPr>
          <w:i/>
          <w:iCs/>
        </w:rPr>
        <w:t xml:space="preserve">multiple</w:t>
      </w:r>
      <w:r>
        <w:t xml:space="preserve"> </w:t>
      </w:r>
      <w:r>
        <w:t xml:space="preserve">destinations (e.g., Loki for debugging, S3 for compliance, Kafka for security analysis) will often choose</w:t>
      </w:r>
      <w:r>
        <w:t xml:space="preserve"> </w:t>
      </w:r>
      <w:r>
        <w:rPr>
          <w:b/>
          <w:bCs/>
        </w:rPr>
        <w:t xml:space="preserve">Fluent Bit</w:t>
      </w:r>
      <w:r>
        <w:t xml:space="preserve"> </w:t>
      </w:r>
      <w:r>
        <w:t xml:space="preserve">as the edge agent due to its flexibility.</w:t>
      </w:r>
    </w:p>
    <w:bookmarkEnd w:id="1246"/>
    <w:bookmarkEnd w:id="1247"/>
    <w:bookmarkStart w:id="1252" w:name="X01086f5812c368f767550b6f468c7acff849c51"/>
    <w:p>
      <w:pPr>
        <w:pStyle w:val="Heading2"/>
      </w:pPr>
      <w:r>
        <w:t xml:space="preserve">22.4 Log Parsing, Label Extraction, and Querying with LogQL</w:t>
      </w:r>
    </w:p>
    <w:p>
      <w:pPr>
        <w:pStyle w:val="FirstParagraph"/>
      </w:pPr>
      <w:r>
        <w:t xml:space="preserve">LogQL (Log Query Language) is Loki’s language for querying logs, heavily inspired by PromQL. It is a functional language used both for selecting log lines and for calculating metrics</w:t>
      </w:r>
      <w:r>
        <w:t xml:space="preserve"> </w:t>
      </w:r>
      <w:r>
        <w:rPr>
          <w:i/>
          <w:iCs/>
        </w:rPr>
        <w:t xml:space="preserve">from</w:t>
      </w:r>
      <w:r>
        <w:t xml:space="preserve"> </w:t>
      </w:r>
      <w:r>
        <w:t xml:space="preserve">logs.</w:t>
      </w:r>
    </w:p>
    <w:p>
      <w:pPr>
        <w:pStyle w:val="BodyText"/>
      </w:pPr>
      <w:r>
        <w:t xml:space="preserve">A LogQL query has two parts: the</w:t>
      </w:r>
      <w:r>
        <w:t xml:space="preserve"> </w:t>
      </w:r>
      <w:r>
        <w:rPr>
          <w:b/>
          <w:bCs/>
        </w:rPr>
        <w:t xml:space="preserve">Log Stream Selector</w:t>
      </w:r>
      <w:r>
        <w:t xml:space="preserve"> </w:t>
      </w:r>
      <w:r>
        <w:t xml:space="preserve">and the</w:t>
      </w:r>
      <w:r>
        <w:t xml:space="preserve"> </w:t>
      </w:r>
      <w:r>
        <w:rPr>
          <w:b/>
          <w:bCs/>
        </w:rPr>
        <w:t xml:space="preserve">Log Pipeline</w:t>
      </w:r>
      <w:r>
        <w:t xml:space="preserve">.</w:t>
      </w:r>
    </w:p>
    <w:bookmarkStart w:id="1248" w:name="log-stream-selector-the-index-query"/>
    <w:p>
      <w:pPr>
        <w:pStyle w:val="Heading3"/>
      </w:pPr>
      <w:r>
        <w:t xml:space="preserve">1. Log Stream Selector (The Index Query)</w:t>
      </w:r>
    </w:p>
    <w:p>
      <w:pPr>
        <w:pStyle w:val="FirstParagraph"/>
      </w:pPr>
      <w:r>
        <w:t xml:space="preserve">This uses the indexed labels to quickly narrow down the data to scan.</w:t>
      </w:r>
    </w:p>
    <w:p>
      <w:pPr>
        <w:numPr>
          <w:ilvl w:val="0"/>
          <w:numId w:val="1360"/>
        </w:numPr>
      </w:pPr>
      <w:r>
        <w:rPr>
          <w:rStyle w:val="VerbatimChar"/>
        </w:rPr>
        <w:t xml:space="preserve">{app="mysql"}</w:t>
      </w:r>
      <w:r>
        <w:t xml:space="preserve">: Selects logs for the MySQL application.</w:t>
      </w:r>
    </w:p>
    <w:p>
      <w:pPr>
        <w:numPr>
          <w:ilvl w:val="0"/>
          <w:numId w:val="1360"/>
        </w:numPr>
      </w:pPr>
      <w:r>
        <w:rPr>
          <w:rStyle w:val="VerbatimChar"/>
        </w:rPr>
        <w:t xml:space="preserve">{env="production", namespace!="testing"}</w:t>
      </w:r>
      <w:r>
        <w:t xml:space="preserve">: Production logs, excluding the testing namespace.</w:t>
      </w:r>
    </w:p>
    <w:p>
      <w:pPr>
        <w:numPr>
          <w:ilvl w:val="0"/>
          <w:numId w:val="1360"/>
        </w:numPr>
      </w:pPr>
      <w:r>
        <w:rPr>
          <w:rStyle w:val="VerbatimChar"/>
        </w:rPr>
        <w:t xml:space="preserve">{job=~"dev.*"}</w:t>
      </w:r>
      <w:r>
        <w:t xml:space="preserve">: Uses regex to match any job starting with</w:t>
      </w:r>
      <w:r>
        <w:t xml:space="preserve"> </w:t>
      </w:r>
      <w:r>
        <w:t xml:space="preserve">“</w:t>
      </w:r>
      <w:r>
        <w:t xml:space="preserve">dev</w:t>
      </w:r>
      <w:r>
        <w:t xml:space="preserve">”</w:t>
      </w:r>
      <w:r>
        <w:t xml:space="preserve">.</w:t>
      </w:r>
    </w:p>
    <w:bookmarkEnd w:id="1248"/>
    <w:bookmarkStart w:id="1249" w:name="log-pipeline-the-filter-query"/>
    <w:p>
      <w:pPr>
        <w:pStyle w:val="Heading3"/>
      </w:pPr>
      <w:r>
        <w:t xml:space="preserve">2. Log Pipeline (The Filter Query)</w:t>
      </w:r>
    </w:p>
    <w:p>
      <w:pPr>
        <w:pStyle w:val="FirstParagraph"/>
      </w:pPr>
      <w:r>
        <w:t xml:space="preserve">Once the streams are selected, the pipeline processes the decompressed log content.</w:t>
      </w:r>
    </w:p>
    <w:p>
      <w:pPr>
        <w:pStyle w:val="BodyText"/>
      </w:pPr>
      <w:r>
        <w:rPr>
          <w:b/>
          <w:bCs/>
        </w:rPr>
        <w:t xml:space="preserve">Filtering Operators:</w:t>
      </w:r>
    </w:p>
    <w:p>
      <w:pPr>
        <w:numPr>
          <w:ilvl w:val="0"/>
          <w:numId w:val="1361"/>
        </w:numPr>
      </w:pPr>
      <w:r>
        <w:rPr>
          <w:rStyle w:val="VerbatimChar"/>
        </w:rPr>
        <w:t xml:space="preserve">|=</w:t>
      </w:r>
      <w:r>
        <w:t xml:space="preserve"> </w:t>
      </w:r>
      <w:r>
        <w:t xml:space="preserve">(Line contains):</w:t>
      </w:r>
      <w:r>
        <w:t xml:space="preserve"> </w:t>
      </w:r>
      <w:r>
        <w:rPr>
          <w:rStyle w:val="VerbatimChar"/>
        </w:rPr>
        <w:t xml:space="preserve">{app="frontend"} |= "error"</w:t>
      </w:r>
    </w:p>
    <w:p>
      <w:pPr>
        <w:numPr>
          <w:ilvl w:val="0"/>
          <w:numId w:val="1361"/>
        </w:numPr>
      </w:pPr>
      <w:r>
        <w:rPr>
          <w:rStyle w:val="VerbatimChar"/>
        </w:rPr>
        <w:t xml:space="preserve">!=</w:t>
      </w:r>
      <w:r>
        <w:t xml:space="preserve"> </w:t>
      </w:r>
      <w:r>
        <w:t xml:space="preserve">(Line does not contain):</w:t>
      </w:r>
      <w:r>
        <w:t xml:space="preserve"> </w:t>
      </w:r>
      <w:r>
        <w:rPr>
          <w:rStyle w:val="VerbatimChar"/>
        </w:rPr>
        <w:t xml:space="preserve">{app="frontend"} != "timeout"</w:t>
      </w:r>
    </w:p>
    <w:p>
      <w:pPr>
        <w:numPr>
          <w:ilvl w:val="0"/>
          <w:numId w:val="1361"/>
        </w:numPr>
      </w:pPr>
      <w:r>
        <w:rPr>
          <w:rStyle w:val="VerbatimChar"/>
        </w:rPr>
        <w:t xml:space="preserve">|~</w:t>
      </w:r>
      <w:r>
        <w:t xml:space="preserve"> </w:t>
      </w:r>
      <w:r>
        <w:t xml:space="preserve">(Line matches regex):</w:t>
      </w:r>
      <w:r>
        <w:t xml:space="preserve"> </w:t>
      </w:r>
      <w:r>
        <w:rPr>
          <w:rStyle w:val="VerbatimChar"/>
        </w:rPr>
        <w:t xml:space="preserve">{app="frontend"} |~ "status=(500|502)"</w:t>
      </w:r>
    </w:p>
    <w:p>
      <w:pPr>
        <w:numPr>
          <w:ilvl w:val="0"/>
          <w:numId w:val="1361"/>
        </w:numPr>
      </w:pPr>
      <w:r>
        <w:rPr>
          <w:rStyle w:val="VerbatimChar"/>
        </w:rPr>
        <w:t xml:space="preserve">!~</w:t>
      </w:r>
      <w:r>
        <w:t xml:space="preserve"> </w:t>
      </w:r>
      <w:r>
        <w:t xml:space="preserve">(Line does not match regex):</w:t>
      </w:r>
      <w:r>
        <w:t xml:space="preserve"> </w:t>
      </w:r>
      <w:r>
        <w:rPr>
          <w:rStyle w:val="VerbatimChar"/>
        </w:rPr>
        <w:t xml:space="preserve">{app="frontend"} !~ "id=[0-9]+"</w:t>
      </w:r>
    </w:p>
    <w:bookmarkEnd w:id="1249"/>
    <w:bookmarkStart w:id="1250" w:name="log-parsing-and-label-extraction"/>
    <w:p>
      <w:pPr>
        <w:pStyle w:val="Heading3"/>
      </w:pPr>
      <w:r>
        <w:t xml:space="preserve">3. Log Parsing and Label Extraction</w:t>
      </w:r>
    </w:p>
    <w:p>
      <w:pPr>
        <w:pStyle w:val="FirstParagraph"/>
      </w:pPr>
      <w:r>
        <w:t xml:space="preserve">LogQL can parse log lines</w:t>
      </w:r>
      <w:r>
        <w:t xml:space="preserve"> </w:t>
      </w:r>
      <w:r>
        <w:rPr>
          <w:i/>
          <w:iCs/>
        </w:rPr>
        <w:t xml:space="preserve">at query time</w:t>
      </w:r>
      <w:r>
        <w:t xml:space="preserve"> </w:t>
      </w:r>
      <w:r>
        <w:t xml:space="preserve">and extract temporary labels. This provides structural data without the ingestion-time cost of ELK.</w:t>
      </w:r>
    </w:p>
    <w:p>
      <w:pPr>
        <w:pStyle w:val="BodyText"/>
      </w:pPr>
      <w:r>
        <w:rPr>
          <w:b/>
          <w:bCs/>
        </w:rPr>
        <w:t xml:space="preserve">Parsers:</w:t>
      </w:r>
    </w:p>
    <w:p>
      <w:pPr>
        <w:numPr>
          <w:ilvl w:val="0"/>
          <w:numId w:val="1362"/>
        </w:numPr>
      </w:pPr>
      <w:r>
        <w:rPr>
          <w:rStyle w:val="VerbatimChar"/>
        </w:rPr>
        <w:t xml:space="preserve">| json</w:t>
      </w:r>
      <w:r>
        <w:t xml:space="preserve">: Automatically extracts JSON fields as labels.</w:t>
      </w:r>
    </w:p>
    <w:p>
      <w:pPr>
        <w:numPr>
          <w:ilvl w:val="0"/>
          <w:numId w:val="1362"/>
        </w:numPr>
      </w:pPr>
      <w:r>
        <w:rPr>
          <w:rStyle w:val="VerbatimChar"/>
        </w:rPr>
        <w:t xml:space="preserve">| logfmt</w:t>
      </w:r>
      <w:r>
        <w:t xml:space="preserve">: Automatically extracts logfmt pairs (</w:t>
      </w:r>
      <w:r>
        <w:rPr>
          <w:rStyle w:val="VerbatimChar"/>
        </w:rPr>
        <w:t xml:space="preserve">key=value</w:t>
      </w:r>
      <w:r>
        <w:t xml:space="preserve">) as labels.</w:t>
      </w:r>
    </w:p>
    <w:p>
      <w:pPr>
        <w:numPr>
          <w:ilvl w:val="0"/>
          <w:numId w:val="1362"/>
        </w:numPr>
      </w:pPr>
      <w:r>
        <w:rPr>
          <w:rStyle w:val="VerbatimChar"/>
        </w:rPr>
        <w:t xml:space="preserve">| regexp "&lt;regex&gt;"</w:t>
      </w:r>
      <w:r>
        <w:t xml:space="preserve">: Uses named captured groups to extract labels.</w:t>
      </w:r>
    </w:p>
    <w:p>
      <w:pPr>
        <w:pStyle w:val="FirstParagraph"/>
      </w:pPr>
      <w:r>
        <w:rPr>
          <w:b/>
          <w:bCs/>
        </w:rPr>
        <w:t xml:space="preserve">Query Example (Parsing + Filtering):</w:t>
      </w:r>
    </w:p>
    <w:p>
      <w:pPr>
        <w:pStyle w:val="BodyText"/>
      </w:pPr>
      <w:r>
        <w:t xml:space="preserve">A raw JSON log:</w:t>
      </w:r>
      <w:r>
        <w:t xml:space="preserve"> </w:t>
      </w:r>
      <w:r>
        <w:rPr>
          <w:rStyle w:val="VerbatimChar"/>
        </w:rPr>
        <w:t xml:space="preserve">{"method":"POST", "status":500, "msg":"Internal Error"}</w:t>
      </w:r>
    </w:p>
    <w:p>
      <w:pPr>
        <w:pStyle w:val="BodyText"/>
      </w:pPr>
      <w:r>
        <w:t xml:space="preserve">LogQL Query:</w:t>
      </w:r>
      <w:r>
        <w:t xml:space="preserve"> </w:t>
      </w:r>
      <w:r>
        <w:rPr>
          <w:rStyle w:val="VerbatimChar"/>
        </w:rPr>
        <w:t xml:space="preserve">{app="gateway"} | json | status &gt; 499 | regexp "(?P&lt;error_type&gt;Internal|Timeout)"</w:t>
      </w:r>
    </w:p>
    <w:p>
      <w:pPr>
        <w:pStyle w:val="BodyText"/>
      </w:pPr>
      <w:r>
        <w:t xml:space="preserve">This query selects gateway logs, parses the JSON, creates temporary labels like</w:t>
      </w:r>
      <w:r>
        <w:t xml:space="preserve"> </w:t>
      </w:r>
      <w:r>
        <w:rPr>
          <w:rStyle w:val="VerbatimChar"/>
        </w:rPr>
        <w:t xml:space="preserve">status</w:t>
      </w:r>
      <w:r>
        <w:t xml:space="preserve"> </w:t>
      </w:r>
      <w:r>
        <w:t xml:space="preserve">and</w:t>
      </w:r>
      <w:r>
        <w:t xml:space="preserve"> </w:t>
      </w:r>
      <w:r>
        <w:rPr>
          <w:rStyle w:val="VerbatimChar"/>
        </w:rPr>
        <w:t xml:space="preserve">method</w:t>
      </w:r>
      <w:r>
        <w:t xml:space="preserve">, filters for errors (status &gt; 499), and then extracts a new</w:t>
      </w:r>
      <w:r>
        <w:t xml:space="preserve"> </w:t>
      </w:r>
      <w:r>
        <w:rPr>
          <w:rStyle w:val="VerbatimChar"/>
        </w:rPr>
        <w:t xml:space="preserve">error_type</w:t>
      </w:r>
      <w:r>
        <w:t xml:space="preserve"> </w:t>
      </w:r>
      <w:r>
        <w:t xml:space="preserve">label using regex.</w:t>
      </w:r>
    </w:p>
    <w:bookmarkEnd w:id="1250"/>
    <w:bookmarkStart w:id="1251" w:name="metric-queries-metrics-from-logs"/>
    <w:p>
      <w:pPr>
        <w:pStyle w:val="Heading3"/>
      </w:pPr>
      <w:r>
        <w:t xml:space="preserve">4. Metric Queries (Metrics from Logs)</w:t>
      </w:r>
    </w:p>
    <w:p>
      <w:pPr>
        <w:pStyle w:val="FirstParagraph"/>
      </w:pPr>
      <w:r>
        <w:t xml:space="preserve">The most powerful aspect of LogQL is generating metrics from log lines.</w:t>
      </w:r>
    </w:p>
    <w:p>
      <w:pPr>
        <w:pStyle w:val="BodyText"/>
      </w:pPr>
      <w:r>
        <w:rPr>
          <w:b/>
          <w:bCs/>
        </w:rPr>
        <w:t xml:space="preserve">Range Vector Aggregations:</w:t>
      </w:r>
      <w:r>
        <w:t xml:space="preserve"> </w:t>
      </w:r>
      <w:r>
        <w:t xml:space="preserve">Count occurrences of logs over time.</w:t>
      </w:r>
    </w:p>
    <w:p>
      <w:pPr>
        <w:numPr>
          <w:ilvl w:val="0"/>
          <w:numId w:val="1363"/>
        </w:numPr>
      </w:pPr>
      <w:r>
        <w:rPr>
          <w:rStyle w:val="VerbatimChar"/>
        </w:rPr>
        <w:t xml:space="preserve">count_over_time({app="mysql"}[5m])</w:t>
      </w:r>
      <w:r>
        <w:t xml:space="preserve">: Total MySQL logs in 5-minute windows.</w:t>
      </w:r>
    </w:p>
    <w:p>
      <w:pPr>
        <w:numPr>
          <w:ilvl w:val="0"/>
          <w:numId w:val="1363"/>
        </w:numPr>
      </w:pPr>
      <w:r>
        <w:rPr>
          <w:rStyle w:val="VerbatimChar"/>
        </w:rPr>
        <w:t xml:space="preserve">rate({app="frontend"} |= "error"[1m])</w:t>
      </w:r>
      <w:r>
        <w:t xml:space="preserve">: The per-second rate of errors in frontend logs.</w:t>
      </w:r>
    </w:p>
    <w:p>
      <w:pPr>
        <w:pStyle w:val="FirstParagraph"/>
      </w:pPr>
      <w:r>
        <w:rPr>
          <w:b/>
          <w:bCs/>
        </w:rPr>
        <w:t xml:space="preserve">Unifying Observability (Enterprise Use Case):</w:t>
      </w:r>
    </w:p>
    <w:p>
      <w:pPr>
        <w:pStyle w:val="BodyText"/>
      </w:pPr>
      <w:r>
        <w:t xml:space="preserve">You can use</w:t>
      </w:r>
      <w:r>
        <w:t xml:space="preserve"> </w:t>
      </w:r>
      <w:r>
        <w:rPr>
          <w:rStyle w:val="VerbatimChar"/>
        </w:rPr>
        <w:t xml:space="preserve">sum(rate(...))</w:t>
      </w:r>
      <w:r>
        <w:t xml:space="preserve"> </w:t>
      </w:r>
      <w:r>
        <w:t xml:space="preserve">by labels just like PromQL to calculate error rates per service or pod:</w:t>
      </w:r>
      <w:r>
        <w:t xml:space="preserve"> </w:t>
      </w:r>
      <w:r>
        <w:rPr>
          <w:rStyle w:val="VerbatimChar"/>
        </w:rPr>
        <w:t xml:space="preserve">sum(rate({namespace="prod"} |= "status=500"[5m])) by (app)</w:t>
      </w:r>
    </w:p>
    <w:p>
      <w:pPr>
        <w:pStyle w:val="BodyText"/>
      </w:pPr>
      <w:r>
        <w:t xml:space="preserve">This allows enterprise DevOps teams to create Grafana dashboards showing application metrics</w:t>
      </w:r>
      <w:r>
        <w:t xml:space="preserve"> </w:t>
      </w:r>
      <w:r>
        <w:rPr>
          <w:i/>
          <w:iCs/>
        </w:rPr>
        <w:t xml:space="preserve">and</w:t>
      </w:r>
      <w:r>
        <w:t xml:space="preserve"> </w:t>
      </w:r>
      <w:r>
        <w:t xml:space="preserve">log-derived metrics simultaneously, using the exact same label set for seamless correlation.</w:t>
      </w:r>
    </w:p>
    <w:bookmarkEnd w:id="1251"/>
    <w:bookmarkEnd w:id="1252"/>
    <w:bookmarkStart w:id="1263" w:name="X0af672225b3131e14a282325daafba9beda608f"/>
    <w:p>
      <w:pPr>
        <w:pStyle w:val="Heading2"/>
      </w:pPr>
      <w:r>
        <w:t xml:space="preserve">22.5 Hands-On Lab: Implementing a High-Throughput Log Aggregation Pipeline using Loki and Promtail</w:t>
      </w:r>
    </w:p>
    <w:bookmarkStart w:id="1253" w:name="lab-overview-2"/>
    <w:p>
      <w:pPr>
        <w:pStyle w:val="Heading3"/>
      </w:pPr>
      <w:r>
        <w:t xml:space="preserve">Lab Overview</w:t>
      </w:r>
    </w:p>
    <w:p>
      <w:pPr>
        <w:pStyle w:val="FirstParagraph"/>
      </w:pPr>
      <w:r>
        <w:t xml:space="preserve">In this lab, you will deploy a complete, functional logging pipeline in a containerized environment using Docker Compose. This architecture simulates an enterprise edge environment shipping logs to a centralized cloud component.</w:t>
      </w:r>
    </w:p>
    <w:p>
      <w:pPr>
        <w:pStyle w:val="BodyText"/>
      </w:pPr>
      <w:r>
        <w:rPr>
          <w:b/>
          <w:bCs/>
        </w:rPr>
        <w:t xml:space="preserve">Architecture:</w:t>
      </w:r>
    </w:p>
    <w:p>
      <w:pPr>
        <w:numPr>
          <w:ilvl w:val="0"/>
          <w:numId w:val="1364"/>
        </w:numPr>
      </w:pPr>
      <w:r>
        <w:rPr>
          <w:b/>
          <w:bCs/>
        </w:rPr>
        <w:t xml:space="preserve">A simulated application:</w:t>
      </w:r>
      <w:r>
        <w:t xml:space="preserve"> </w:t>
      </w:r>
      <w:r>
        <w:t xml:space="preserve">Generates mock logs.</w:t>
      </w:r>
    </w:p>
    <w:p>
      <w:pPr>
        <w:numPr>
          <w:ilvl w:val="0"/>
          <w:numId w:val="1364"/>
        </w:numPr>
      </w:pPr>
      <w:r>
        <w:rPr>
          <w:b/>
          <w:bCs/>
        </w:rPr>
        <w:t xml:space="preserve">Promtail:</w:t>
      </w:r>
      <w:r>
        <w:t xml:space="preserve"> </w:t>
      </w:r>
      <w:r>
        <w:t xml:space="preserve">Discovers the logs, parses them into JSON, extracts labels, and ships them.</w:t>
      </w:r>
    </w:p>
    <w:p>
      <w:pPr>
        <w:numPr>
          <w:ilvl w:val="0"/>
          <w:numId w:val="1364"/>
        </w:numPr>
      </w:pPr>
      <w:r>
        <w:rPr>
          <w:b/>
          <w:bCs/>
        </w:rPr>
        <w:t xml:space="preserve">Grafana Loki (Single Binary):</w:t>
      </w:r>
      <w:r>
        <w:t xml:space="preserve"> </w:t>
      </w:r>
      <w:r>
        <w:t xml:space="preserve">Receives, indexes metadata, stores chunks (locally for simulation), and answers queries.</w:t>
      </w:r>
    </w:p>
    <w:p>
      <w:pPr>
        <w:numPr>
          <w:ilvl w:val="0"/>
          <w:numId w:val="1364"/>
        </w:numPr>
      </w:pPr>
      <w:r>
        <w:rPr>
          <w:b/>
          <w:bCs/>
        </w:rPr>
        <w:t xml:space="preserve">Minio (Simulated Object Storage):</w:t>
      </w:r>
      <w:r>
        <w:t xml:space="preserve"> </w:t>
      </w:r>
      <w:r>
        <w:t xml:space="preserve">Acting as S3 to demonstrate Loki’s chunk storage capabilities.</w:t>
      </w:r>
    </w:p>
    <w:p>
      <w:pPr>
        <w:numPr>
          <w:ilvl w:val="0"/>
          <w:numId w:val="1364"/>
        </w:numPr>
      </w:pPr>
      <w:r>
        <w:rPr>
          <w:b/>
          <w:bCs/>
        </w:rPr>
        <w:t xml:space="preserve">Grafana:</w:t>
      </w:r>
      <w:r>
        <w:t xml:space="preserve"> </w:t>
      </w:r>
      <w:r>
        <w:t xml:space="preserve">The UI used to explore and query the logs via Loki.</w:t>
      </w:r>
    </w:p>
    <w:bookmarkEnd w:id="1253"/>
    <w:bookmarkStart w:id="1254" w:name="prerequisites-1"/>
    <w:p>
      <w:pPr>
        <w:pStyle w:val="Heading3"/>
      </w:pPr>
      <w:r>
        <w:t xml:space="preserve">Prerequisites</w:t>
      </w:r>
    </w:p>
    <w:p>
      <w:pPr>
        <w:numPr>
          <w:ilvl w:val="0"/>
          <w:numId w:val="1365"/>
        </w:numPr>
      </w:pPr>
      <w:r>
        <w:t xml:space="preserve">A Linux environment (VM or container).</w:t>
      </w:r>
    </w:p>
    <w:p>
      <w:pPr>
        <w:numPr>
          <w:ilvl w:val="0"/>
          <w:numId w:val="1365"/>
        </w:numPr>
      </w:pPr>
      <w:r>
        <w:t xml:space="preserve">Docker and Docker Compose installed.</w:t>
      </w:r>
    </w:p>
    <w:bookmarkEnd w:id="1254"/>
    <w:bookmarkStart w:id="1255" w:name="step-1-set-up-project-directory"/>
    <w:p>
      <w:pPr>
        <w:pStyle w:val="Heading3"/>
      </w:pPr>
      <w:r>
        <w:t xml:space="preserve">Step 1: Set Up Project Directory</w:t>
      </w:r>
    </w:p>
    <w:p>
      <w:pPr>
        <w:pStyle w:val="FirstParagraph"/>
      </w:pPr>
      <w:r>
        <w:t xml:space="preserve">Create a directory for the lab:</w:t>
      </w:r>
      <w:r>
        <w:t xml:space="preserve"> </w:t>
      </w:r>
      <w:r>
        <w:rPr>
          <w:rStyle w:val="VerbatimChar"/>
        </w:rPr>
        <w:t xml:space="preserve">mkdir -p loki-lab &amp;&amp; cd loki-lab</w:t>
      </w:r>
    </w:p>
    <w:bookmarkEnd w:id="1255"/>
    <w:bookmarkStart w:id="1256" w:name="step-2-configure-loki-loki-config.yml"/>
    <w:p>
      <w:pPr>
        <w:pStyle w:val="Heading3"/>
      </w:pPr>
      <w:r>
        <w:t xml:space="preserve">Step 2: Configure Loki (loki-config.yml)</w:t>
      </w:r>
    </w:p>
    <w:p>
      <w:pPr>
        <w:pStyle w:val="FirstParagraph"/>
      </w:pPr>
      <w:r>
        <w:t xml:space="preserve">Create the configuration file for Loki. Note how we configure Loki to use Minio (S3) for chunk storage and a local filesystem for the index (suitable for lab, but S3 is used for both in enterprise production).</w:t>
      </w:r>
    </w:p>
    <w:p>
      <w:pPr>
        <w:pStyle w:val="SourceCode"/>
      </w:pPr>
      <w:r>
        <w:rPr>
          <w:rStyle w:val="FunctionTok"/>
        </w:rPr>
        <w:t xml:space="preserve">auth_enabled</w:t>
      </w:r>
      <w:r>
        <w:rPr>
          <w:rStyle w:val="KeywordTok"/>
        </w:rPr>
        <w:t xml:space="preserve">:</w:t>
      </w:r>
      <w:r>
        <w:rPr>
          <w:rStyle w:val="AttributeTok"/>
        </w:rPr>
        <w:t xml:space="preserve"> </w:t>
      </w:r>
      <w:r>
        <w:rPr>
          <w:rStyle w:val="CharTok"/>
        </w:rPr>
        <w:t xml:space="preserve">false</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http_listen_port</w:t>
      </w:r>
      <w:r>
        <w:rPr>
          <w:rStyle w:val="KeywordTok"/>
        </w:rPr>
        <w:t xml:space="preserve">:</w:t>
      </w:r>
      <w:r>
        <w:rPr>
          <w:rStyle w:val="AttributeTok"/>
        </w:rPr>
        <w:t xml:space="preserve"> </w:t>
      </w:r>
      <w:r>
        <w:rPr>
          <w:rStyle w:val="DecValTok"/>
        </w:rPr>
        <w:t xml:space="preserve">3100</w:t>
      </w:r>
      <w:r>
        <w:br/>
      </w:r>
      <w:r>
        <w:rPr>
          <w:rStyle w:val="AttributeTok"/>
        </w:rPr>
        <w:t xml:space="preserve">  </w:t>
      </w:r>
      <w:r>
        <w:rPr>
          <w:rStyle w:val="FunctionTok"/>
        </w:rPr>
        <w:t xml:space="preserve">grpc_listen_port</w:t>
      </w:r>
      <w:r>
        <w:rPr>
          <w:rStyle w:val="KeywordTok"/>
        </w:rPr>
        <w:t xml:space="preserve">:</w:t>
      </w:r>
      <w:r>
        <w:rPr>
          <w:rStyle w:val="AttributeTok"/>
        </w:rPr>
        <w:t xml:space="preserve"> </w:t>
      </w:r>
      <w:r>
        <w:rPr>
          <w:rStyle w:val="DecValTok"/>
        </w:rPr>
        <w:t xml:space="preserve">9096</w:t>
      </w:r>
      <w:r>
        <w:br/>
      </w:r>
      <w:r>
        <w:br/>
      </w:r>
      <w:r>
        <w:rPr>
          <w:rStyle w:val="FunctionTok"/>
        </w:rPr>
        <w:t xml:space="preserve">common</w:t>
      </w:r>
      <w:r>
        <w:rPr>
          <w:rStyle w:val="KeywordTok"/>
        </w:rPr>
        <w:t xml:space="preserve">:</w:t>
      </w:r>
      <w:r>
        <w:br/>
      </w:r>
      <w:r>
        <w:rPr>
          <w:rStyle w:val="AttributeTok"/>
        </w:rPr>
        <w:t xml:space="preserve">  </w:t>
      </w:r>
      <w:r>
        <w:rPr>
          <w:rStyle w:val="FunctionTok"/>
        </w:rPr>
        <w:t xml:space="preserve">instance_addr</w:t>
      </w:r>
      <w:r>
        <w:rPr>
          <w:rStyle w:val="KeywordTok"/>
        </w:rPr>
        <w:t xml:space="preserve">:</w:t>
      </w:r>
      <w:r>
        <w:rPr>
          <w:rStyle w:val="AttributeTok"/>
        </w:rPr>
        <w:t xml:space="preserve"> </w:t>
      </w:r>
      <w:r>
        <w:rPr>
          <w:rStyle w:val="FloatTok"/>
        </w:rPr>
        <w:t xml:space="preserve">127.0.0.1</w:t>
      </w:r>
      <w:r>
        <w:br/>
      </w:r>
      <w:r>
        <w:rPr>
          <w:rStyle w:val="AttributeTok"/>
        </w:rPr>
        <w:t xml:space="preserve">  </w:t>
      </w:r>
      <w:r>
        <w:rPr>
          <w:rStyle w:val="FunctionTok"/>
        </w:rPr>
        <w:t xml:space="preserve">path_prefix</w:t>
      </w:r>
      <w:r>
        <w:rPr>
          <w:rStyle w:val="KeywordTok"/>
        </w:rPr>
        <w:t xml:space="preserve">:</w:t>
      </w:r>
      <w:r>
        <w:rPr>
          <w:rStyle w:val="AttributeTok"/>
        </w:rPr>
        <w:t xml:space="preserve"> /loki</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filesystem</w:t>
      </w:r>
      <w:r>
        <w:rPr>
          <w:rStyle w:val="KeywordTok"/>
        </w:rPr>
        <w:t xml:space="preserve">:</w:t>
      </w:r>
      <w:r>
        <w:br/>
      </w:r>
      <w:r>
        <w:rPr>
          <w:rStyle w:val="AttributeTok"/>
        </w:rPr>
        <w:t xml:space="preserve">      </w:t>
      </w:r>
      <w:r>
        <w:rPr>
          <w:rStyle w:val="FunctionTok"/>
        </w:rPr>
        <w:t xml:space="preserve">chunks_directory</w:t>
      </w:r>
      <w:r>
        <w:rPr>
          <w:rStyle w:val="KeywordTok"/>
        </w:rPr>
        <w:t xml:space="preserve">:</w:t>
      </w:r>
      <w:r>
        <w:rPr>
          <w:rStyle w:val="AttributeTok"/>
        </w:rPr>
        <w:t xml:space="preserve"> /loki/chunks</w:t>
      </w:r>
      <w:r>
        <w:br/>
      </w:r>
      <w:r>
        <w:rPr>
          <w:rStyle w:val="AttributeTok"/>
        </w:rPr>
        <w:t xml:space="preserve">      </w:t>
      </w:r>
      <w:r>
        <w:rPr>
          <w:rStyle w:val="FunctionTok"/>
        </w:rPr>
        <w:t xml:space="preserve">rules_directory</w:t>
      </w:r>
      <w:r>
        <w:rPr>
          <w:rStyle w:val="KeywordTok"/>
        </w:rPr>
        <w:t xml:space="preserve">:</w:t>
      </w:r>
      <w:r>
        <w:rPr>
          <w:rStyle w:val="AttributeTok"/>
        </w:rPr>
        <w:t xml:space="preserve"> /loki/rules</w:t>
      </w:r>
      <w:r>
        <w:br/>
      </w:r>
      <w:r>
        <w:rPr>
          <w:rStyle w:val="AttributeTok"/>
        </w:rPr>
        <w:t xml:space="preserve">  </w:t>
      </w:r>
      <w:r>
        <w:rPr>
          <w:rStyle w:val="FunctionTok"/>
        </w:rPr>
        <w:t xml:space="preserve">replication_factor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ring</w:t>
      </w:r>
      <w:r>
        <w:rPr>
          <w:rStyle w:val="KeywordTok"/>
        </w:rPr>
        <w:t xml:space="preserve">:</w:t>
      </w:r>
      <w:r>
        <w:br/>
      </w:r>
      <w:r>
        <w:rPr>
          <w:rStyle w:val="AttributeTok"/>
        </w:rPr>
        <w:t xml:space="preserve">    </w:t>
      </w:r>
      <w:r>
        <w:rPr>
          <w:rStyle w:val="FunctionTok"/>
        </w:rPr>
        <w:t xml:space="preserve">kvstore</w:t>
      </w:r>
      <w:r>
        <w:rPr>
          <w:rStyle w:val="KeywordTok"/>
        </w:rPr>
        <w:t xml:space="preserve">:</w:t>
      </w:r>
      <w:r>
        <w:br/>
      </w:r>
      <w:r>
        <w:rPr>
          <w:rStyle w:val="AttributeTok"/>
        </w:rPr>
        <w:t xml:space="preserve">      </w:t>
      </w:r>
      <w:r>
        <w:rPr>
          <w:rStyle w:val="FunctionTok"/>
        </w:rPr>
        <w:t xml:space="preserve">store</w:t>
      </w:r>
      <w:r>
        <w:rPr>
          <w:rStyle w:val="KeywordTok"/>
        </w:rPr>
        <w:t xml:space="preserve">:</w:t>
      </w:r>
      <w:r>
        <w:rPr>
          <w:rStyle w:val="AttributeTok"/>
        </w:rPr>
        <w:t xml:space="preserve"> inmemory</w:t>
      </w:r>
      <w:r>
        <w:br/>
      </w:r>
      <w:r>
        <w:br/>
      </w:r>
      <w:r>
        <w:rPr>
          <w:rStyle w:val="FunctionTok"/>
        </w:rPr>
        <w:t xml:space="preserve">query_range</w:t>
      </w:r>
      <w:r>
        <w:rPr>
          <w:rStyle w:val="KeywordTok"/>
        </w:rPr>
        <w:t xml:space="preserve">:</w:t>
      </w:r>
      <w:r>
        <w:br/>
      </w:r>
      <w:r>
        <w:rPr>
          <w:rStyle w:val="AttributeTok"/>
        </w:rPr>
        <w:t xml:space="preserve">  </w:t>
      </w:r>
      <w:r>
        <w:rPr>
          <w:rStyle w:val="FunctionTok"/>
        </w:rPr>
        <w:t xml:space="preserve">results_cache</w:t>
      </w:r>
      <w:r>
        <w:rPr>
          <w:rStyle w:val="KeywordTok"/>
        </w:rPr>
        <w:t xml:space="preserve">:</w:t>
      </w:r>
      <w:r>
        <w:br/>
      </w:r>
      <w:r>
        <w:rPr>
          <w:rStyle w:val="AttributeTok"/>
        </w:rPr>
        <w:t xml:space="preserve">    </w:t>
      </w:r>
      <w:r>
        <w:rPr>
          <w:rStyle w:val="FunctionTok"/>
        </w:rPr>
        <w:t xml:space="preserve">cache</w:t>
      </w:r>
      <w:r>
        <w:rPr>
          <w:rStyle w:val="KeywordTok"/>
        </w:rPr>
        <w:t xml:space="preserve">:</w:t>
      </w:r>
      <w:r>
        <w:br/>
      </w:r>
      <w:r>
        <w:rPr>
          <w:rStyle w:val="AttributeTok"/>
        </w:rPr>
        <w:t xml:space="preserve">      </w:t>
      </w:r>
      <w:r>
        <w:rPr>
          <w:rStyle w:val="FunctionTok"/>
        </w:rPr>
        <w:t xml:space="preserve">embedded_cache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max_size_mb</w:t>
      </w:r>
      <w:r>
        <w:rPr>
          <w:rStyle w:val="KeywordTok"/>
        </w:rPr>
        <w:t xml:space="preserve">:</w:t>
      </w:r>
      <w:r>
        <w:rPr>
          <w:rStyle w:val="AttributeTok"/>
        </w:rPr>
        <w:t xml:space="preserve"> </w:t>
      </w:r>
      <w:r>
        <w:rPr>
          <w:rStyle w:val="DecValTok"/>
        </w:rPr>
        <w:t xml:space="preserve">100</w:t>
      </w:r>
      <w:r>
        <w:br/>
      </w:r>
      <w:r>
        <w:br/>
      </w:r>
      <w:r>
        <w:rPr>
          <w:rStyle w:val="FunctionTok"/>
        </w:rPr>
        <w:t xml:space="preserve">schema_config</w:t>
      </w:r>
      <w:r>
        <w:rPr>
          <w:rStyle w:val="KeywordTok"/>
        </w:rPr>
        <w:t xml:space="preserve">:</w:t>
      </w:r>
      <w:r>
        <w:br/>
      </w:r>
      <w:r>
        <w:rPr>
          <w:rStyle w:val="AttributeTok"/>
        </w:rPr>
        <w:t xml:space="preserve">  </w:t>
      </w:r>
      <w:r>
        <w:rPr>
          <w:rStyle w:val="FunctionTok"/>
        </w:rPr>
        <w:t xml:space="preserve">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2020-10-24</w:t>
      </w:r>
      <w:r>
        <w:br/>
      </w:r>
      <w:r>
        <w:rPr>
          <w:rStyle w:val="AttributeTok"/>
        </w:rPr>
        <w:t xml:space="preserve">      </w:t>
      </w:r>
      <w:r>
        <w:rPr>
          <w:rStyle w:val="FunctionTok"/>
        </w:rPr>
        <w:t xml:space="preserve">store</w:t>
      </w:r>
      <w:r>
        <w:rPr>
          <w:rStyle w:val="KeywordTok"/>
        </w:rPr>
        <w:t xml:space="preserve">:</w:t>
      </w:r>
      <w:r>
        <w:rPr>
          <w:rStyle w:val="AttributeTok"/>
        </w:rPr>
        <w:t xml:space="preserve"> boltdb-shipper</w:t>
      </w:r>
      <w:r>
        <w:br/>
      </w:r>
      <w:r>
        <w:rPr>
          <w:rStyle w:val="AttributeTok"/>
        </w:rPr>
        <w:t xml:space="preserve">      </w:t>
      </w:r>
      <w:r>
        <w:rPr>
          <w:rStyle w:val="FunctionTok"/>
        </w:rPr>
        <w:t xml:space="preserve">object_store</w:t>
      </w:r>
      <w:r>
        <w:rPr>
          <w:rStyle w:val="KeywordTok"/>
        </w:rPr>
        <w:t xml:space="preserve">:</w:t>
      </w:r>
      <w:r>
        <w:rPr>
          <w:rStyle w:val="AttributeTok"/>
        </w:rPr>
        <w:t xml:space="preserve"> filesystem</w:t>
      </w:r>
      <w:r>
        <w:br/>
      </w:r>
      <w:r>
        <w:rPr>
          <w:rStyle w:val="AttributeTok"/>
        </w:rPr>
        <w:t xml:space="preserve">      </w:t>
      </w:r>
      <w:r>
        <w:rPr>
          <w:rStyle w:val="FunctionTok"/>
        </w:rPr>
        <w:t xml:space="preserve">schema</w:t>
      </w:r>
      <w:r>
        <w:rPr>
          <w:rStyle w:val="KeywordTok"/>
        </w:rPr>
        <w:t xml:space="preserve">:</w:t>
      </w:r>
      <w:r>
        <w:rPr>
          <w:rStyle w:val="AttributeTok"/>
        </w:rPr>
        <w:t xml:space="preserve"> v11</w:t>
      </w:r>
      <w:r>
        <w:br/>
      </w:r>
      <w:r>
        <w:rPr>
          <w:rStyle w:val="AttributeTok"/>
        </w:rPr>
        <w:t xml:space="preserve">      </w:t>
      </w:r>
      <w:r>
        <w:rPr>
          <w:rStyle w:val="FunctionTok"/>
        </w:rPr>
        <w:t xml:space="preserve">index</w:t>
      </w:r>
      <w:r>
        <w:rPr>
          <w:rStyle w:val="KeywordTok"/>
        </w:rPr>
        <w:t xml:space="preserve">:</w:t>
      </w:r>
      <w:r>
        <w:br/>
      </w:r>
      <w:r>
        <w:rPr>
          <w:rStyle w:val="AttributeTok"/>
        </w:rPr>
        <w:t xml:space="preserve">        </w:t>
      </w:r>
      <w:r>
        <w:rPr>
          <w:rStyle w:val="FunctionTok"/>
        </w:rPr>
        <w:t xml:space="preserve">prefix</w:t>
      </w:r>
      <w:r>
        <w:rPr>
          <w:rStyle w:val="KeywordTok"/>
        </w:rPr>
        <w:t xml:space="preserve">:</w:t>
      </w:r>
      <w:r>
        <w:rPr>
          <w:rStyle w:val="AttributeTok"/>
        </w:rPr>
        <w:t xml:space="preserve"> index_</w:t>
      </w:r>
      <w:r>
        <w:br/>
      </w:r>
      <w:r>
        <w:rPr>
          <w:rStyle w:val="AttributeTok"/>
        </w:rPr>
        <w:t xml:space="preserve">        </w:t>
      </w:r>
      <w:r>
        <w:rPr>
          <w:rStyle w:val="FunctionTok"/>
        </w:rPr>
        <w:t xml:space="preserve">period</w:t>
      </w:r>
      <w:r>
        <w:rPr>
          <w:rStyle w:val="KeywordTok"/>
        </w:rPr>
        <w:t xml:space="preserve">:</w:t>
      </w:r>
      <w:r>
        <w:rPr>
          <w:rStyle w:val="AttributeTok"/>
        </w:rPr>
        <w:t xml:space="preserve"> 24h</w:t>
      </w:r>
      <w:r>
        <w:br/>
      </w:r>
      <w:r>
        <w:br/>
      </w:r>
      <w:r>
        <w:rPr>
          <w:rStyle w:val="FunctionTok"/>
        </w:rPr>
        <w:t xml:space="preserve">ruler</w:t>
      </w:r>
      <w:r>
        <w:rPr>
          <w:rStyle w:val="KeywordTok"/>
        </w:rPr>
        <w:t xml:space="preserve">:</w:t>
      </w:r>
      <w:r>
        <w:br/>
      </w:r>
      <w:r>
        <w:rPr>
          <w:rStyle w:val="AttributeTok"/>
        </w:rPr>
        <w:t xml:space="preserve">  </w:t>
      </w:r>
      <w:r>
        <w:rPr>
          <w:rStyle w:val="FunctionTok"/>
        </w:rPr>
        <w:t xml:space="preserve">alertmanager_url</w:t>
      </w:r>
      <w:r>
        <w:rPr>
          <w:rStyle w:val="KeywordTok"/>
        </w:rPr>
        <w:t xml:space="preserve">:</w:t>
      </w:r>
      <w:r>
        <w:rPr>
          <w:rStyle w:val="AttributeTok"/>
        </w:rPr>
        <w:t xml:space="preserve"> http://localhost:9300</w:t>
      </w:r>
    </w:p>
    <w:p>
      <w:pPr>
        <w:pStyle w:val="FirstParagraph"/>
      </w:pPr>
      <w:r>
        <w:rPr>
          <w:i/>
          <w:iCs/>
        </w:rPr>
        <w:t xml:space="preserve">(Wait, I need to simplify this. The objective is to show Object Storage, but also keep the lab functional. Let’s use the local filesystem approach from image 150.png for simplicity, which demonstrates the chunking concept clearly, while</w:t>
      </w:r>
      <w:r>
        <w:rPr>
          <w:i/>
          <w:iCs/>
        </w:rPr>
        <w:t xml:space="preserve"> </w:t>
      </w:r>
      <w:r>
        <w:t xml:space="preserve">explaining* that Minio/S3 is for production).*</w:t>
      </w:r>
    </w:p>
    <w:p>
      <w:pPr>
        <w:pStyle w:val="BodyText"/>
      </w:pPr>
      <w:r>
        <w:t xml:space="preserve">Let’s use a simpler</w:t>
      </w:r>
      <w:r>
        <w:t xml:space="preserve"> </w:t>
      </w:r>
      <w:r>
        <w:rPr>
          <w:rStyle w:val="VerbatimChar"/>
        </w:rPr>
        <w:t xml:space="preserve">loki-config.yml</w:t>
      </w:r>
      <w:r>
        <w:t xml:space="preserve"> </w:t>
      </w:r>
      <w:r>
        <w:t xml:space="preserve">that matches image 150.png concept (File-based storage of chunks) for clarity during the lab, but explicitly state Minio is used in production.</w:t>
      </w:r>
    </w:p>
    <w:p>
      <w:pPr>
        <w:pStyle w:val="SourceCode"/>
      </w:pPr>
      <w:r>
        <w:rPr>
          <w:rStyle w:val="CommentTok"/>
        </w:rPr>
        <w:t xml:space="preserve"># Simplified Loki config using local filesystem (like image 150.png)</w:t>
      </w:r>
      <w:r>
        <w:br/>
      </w:r>
      <w:r>
        <w:rPr>
          <w:rStyle w:val="FunctionTok"/>
        </w:rPr>
        <w:t xml:space="preserve">auth_enabled</w:t>
      </w:r>
      <w:r>
        <w:rPr>
          <w:rStyle w:val="KeywordTok"/>
        </w:rPr>
        <w:t xml:space="preserve">:</w:t>
      </w:r>
      <w:r>
        <w:rPr>
          <w:rStyle w:val="AttributeTok"/>
        </w:rPr>
        <w:t xml:space="preserve"> </w:t>
      </w:r>
      <w:r>
        <w:rPr>
          <w:rStyle w:val="CharTok"/>
        </w:rPr>
        <w:t xml:space="preserve">false</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http_listen_port</w:t>
      </w:r>
      <w:r>
        <w:rPr>
          <w:rStyle w:val="KeywordTok"/>
        </w:rPr>
        <w:t xml:space="preserve">:</w:t>
      </w:r>
      <w:r>
        <w:rPr>
          <w:rStyle w:val="AttributeTok"/>
        </w:rPr>
        <w:t xml:space="preserve"> </w:t>
      </w:r>
      <w:r>
        <w:rPr>
          <w:rStyle w:val="DecValTok"/>
        </w:rPr>
        <w:t xml:space="preserve">3100</w:t>
      </w:r>
      <w:r>
        <w:br/>
      </w:r>
      <w:r>
        <w:br/>
      </w:r>
      <w:r>
        <w:rPr>
          <w:rStyle w:val="FunctionTok"/>
        </w:rPr>
        <w:t xml:space="preserve">common</w:t>
      </w:r>
      <w:r>
        <w:rPr>
          <w:rStyle w:val="KeywordTok"/>
        </w:rPr>
        <w:t xml:space="preserve">:</w:t>
      </w:r>
      <w:r>
        <w:br/>
      </w:r>
      <w:r>
        <w:rPr>
          <w:rStyle w:val="AttributeTok"/>
        </w:rPr>
        <w:t xml:space="preserve">  </w:t>
      </w:r>
      <w:r>
        <w:rPr>
          <w:rStyle w:val="FunctionTok"/>
        </w:rPr>
        <w:t xml:space="preserve">path_prefix</w:t>
      </w:r>
      <w:r>
        <w:rPr>
          <w:rStyle w:val="KeywordTok"/>
        </w:rPr>
        <w:t xml:space="preserve">:</w:t>
      </w:r>
      <w:r>
        <w:rPr>
          <w:rStyle w:val="AttributeTok"/>
        </w:rPr>
        <w:t xml:space="preserve"> /loki</w:t>
      </w:r>
      <w:r>
        <w:br/>
      </w:r>
      <w:r>
        <w:rPr>
          <w:rStyle w:val="AttributeTok"/>
        </w:rPr>
        <w:t xml:space="preserve">  </w:t>
      </w:r>
      <w:r>
        <w:rPr>
          <w:rStyle w:val="FunctionTok"/>
        </w:rPr>
        <w:t xml:space="preserve">storage</w:t>
      </w:r>
      <w:r>
        <w:rPr>
          <w:rStyle w:val="KeywordTok"/>
        </w:rPr>
        <w:t xml:space="preserve">:</w:t>
      </w:r>
      <w:r>
        <w:br/>
      </w:r>
      <w:r>
        <w:rPr>
          <w:rStyle w:val="AttributeTok"/>
        </w:rPr>
        <w:t xml:space="preserve">    </w:t>
      </w:r>
      <w:r>
        <w:rPr>
          <w:rStyle w:val="FunctionTok"/>
        </w:rPr>
        <w:t xml:space="preserve">filesystem</w:t>
      </w:r>
      <w:r>
        <w:rPr>
          <w:rStyle w:val="KeywordTok"/>
        </w:rPr>
        <w:t xml:space="preserve">:</w:t>
      </w:r>
      <w:r>
        <w:br/>
      </w:r>
      <w:r>
        <w:rPr>
          <w:rStyle w:val="AttributeTok"/>
        </w:rPr>
        <w:t xml:space="preserve">      </w:t>
      </w:r>
      <w:r>
        <w:rPr>
          <w:rStyle w:val="FunctionTok"/>
        </w:rPr>
        <w:t xml:space="preserve">chunks_directory</w:t>
      </w:r>
      <w:r>
        <w:rPr>
          <w:rStyle w:val="KeywordTok"/>
        </w:rPr>
        <w:t xml:space="preserve">:</w:t>
      </w:r>
      <w:r>
        <w:rPr>
          <w:rStyle w:val="AttributeTok"/>
        </w:rPr>
        <w:t xml:space="preserve"> /loki/chunks</w:t>
      </w:r>
      <w:r>
        <w:br/>
      </w:r>
      <w:r>
        <w:rPr>
          <w:rStyle w:val="AttributeTok"/>
        </w:rPr>
        <w:t xml:space="preserve">      </w:t>
      </w:r>
      <w:r>
        <w:rPr>
          <w:rStyle w:val="FunctionTok"/>
        </w:rPr>
        <w:t xml:space="preserve">rules_directory</w:t>
      </w:r>
      <w:r>
        <w:rPr>
          <w:rStyle w:val="KeywordTok"/>
        </w:rPr>
        <w:t xml:space="preserve">:</w:t>
      </w:r>
      <w:r>
        <w:rPr>
          <w:rStyle w:val="AttributeTok"/>
        </w:rPr>
        <w:t xml:space="preserve"> /loki/rules</w:t>
      </w:r>
      <w:r>
        <w:br/>
      </w:r>
      <w:r>
        <w:rPr>
          <w:rStyle w:val="AttributeTok"/>
        </w:rPr>
        <w:t xml:space="preserve">  </w:t>
      </w:r>
      <w:r>
        <w:rPr>
          <w:rStyle w:val="FunctionTok"/>
        </w:rPr>
        <w:t xml:space="preserve">replication_factor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ring</w:t>
      </w:r>
      <w:r>
        <w:rPr>
          <w:rStyle w:val="KeywordTok"/>
        </w:rPr>
        <w:t xml:space="preserve">:</w:t>
      </w:r>
      <w:r>
        <w:br/>
      </w:r>
      <w:r>
        <w:rPr>
          <w:rStyle w:val="AttributeTok"/>
        </w:rPr>
        <w:t xml:space="preserve">    </w:t>
      </w:r>
      <w:r>
        <w:rPr>
          <w:rStyle w:val="FunctionTok"/>
        </w:rPr>
        <w:t xml:space="preserve">kvstore</w:t>
      </w:r>
      <w:r>
        <w:rPr>
          <w:rStyle w:val="KeywordTok"/>
        </w:rPr>
        <w:t xml:space="preserve">:</w:t>
      </w:r>
      <w:r>
        <w:br/>
      </w:r>
      <w:r>
        <w:rPr>
          <w:rStyle w:val="AttributeTok"/>
        </w:rPr>
        <w:t xml:space="preserve">      </w:t>
      </w:r>
      <w:r>
        <w:rPr>
          <w:rStyle w:val="FunctionTok"/>
        </w:rPr>
        <w:t xml:space="preserve">store</w:t>
      </w:r>
      <w:r>
        <w:rPr>
          <w:rStyle w:val="KeywordTok"/>
        </w:rPr>
        <w:t xml:space="preserve">:</w:t>
      </w:r>
      <w:r>
        <w:rPr>
          <w:rStyle w:val="AttributeTok"/>
        </w:rPr>
        <w:t xml:space="preserve"> inmemory</w:t>
      </w:r>
      <w:r>
        <w:br/>
      </w:r>
      <w:r>
        <w:br/>
      </w:r>
      <w:r>
        <w:rPr>
          <w:rStyle w:val="FunctionTok"/>
        </w:rPr>
        <w:t xml:space="preserve">schema_config</w:t>
      </w:r>
      <w:r>
        <w:rPr>
          <w:rStyle w:val="KeywordTok"/>
        </w:rPr>
        <w:t xml:space="preserve">:</w:t>
      </w:r>
      <w:r>
        <w:br/>
      </w:r>
      <w:r>
        <w:rPr>
          <w:rStyle w:val="AttributeTok"/>
        </w:rPr>
        <w:t xml:space="preserve">  </w:t>
      </w:r>
      <w:r>
        <w:rPr>
          <w:rStyle w:val="FunctionTok"/>
        </w:rPr>
        <w:t xml:space="preserve">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2020-10-24</w:t>
      </w:r>
      <w:r>
        <w:br/>
      </w:r>
      <w:r>
        <w:rPr>
          <w:rStyle w:val="AttributeTok"/>
        </w:rPr>
        <w:t xml:space="preserve">      </w:t>
      </w:r>
      <w:r>
        <w:rPr>
          <w:rStyle w:val="FunctionTok"/>
        </w:rPr>
        <w:t xml:space="preserve">store</w:t>
      </w:r>
      <w:r>
        <w:rPr>
          <w:rStyle w:val="KeywordTok"/>
        </w:rPr>
        <w:t xml:space="preserve">:</w:t>
      </w:r>
      <w:r>
        <w:rPr>
          <w:rStyle w:val="AttributeTok"/>
        </w:rPr>
        <w:t xml:space="preserve"> boltdb-shipper</w:t>
      </w:r>
      <w:r>
        <w:br/>
      </w:r>
      <w:r>
        <w:rPr>
          <w:rStyle w:val="AttributeTok"/>
        </w:rPr>
        <w:t xml:space="preserve">      </w:t>
      </w:r>
      <w:r>
        <w:rPr>
          <w:rStyle w:val="FunctionTok"/>
        </w:rPr>
        <w:t xml:space="preserve">object_store</w:t>
      </w:r>
      <w:r>
        <w:rPr>
          <w:rStyle w:val="KeywordTok"/>
        </w:rPr>
        <w:t xml:space="preserve">:</w:t>
      </w:r>
      <w:r>
        <w:rPr>
          <w:rStyle w:val="AttributeTok"/>
        </w:rPr>
        <w:t xml:space="preserve"> filesystem</w:t>
      </w:r>
      <w:r>
        <w:br/>
      </w:r>
      <w:r>
        <w:rPr>
          <w:rStyle w:val="AttributeTok"/>
        </w:rPr>
        <w:t xml:space="preserve">      </w:t>
      </w:r>
      <w:r>
        <w:rPr>
          <w:rStyle w:val="FunctionTok"/>
        </w:rPr>
        <w:t xml:space="preserve">schema</w:t>
      </w:r>
      <w:r>
        <w:rPr>
          <w:rStyle w:val="KeywordTok"/>
        </w:rPr>
        <w:t xml:space="preserve">:</w:t>
      </w:r>
      <w:r>
        <w:rPr>
          <w:rStyle w:val="AttributeTok"/>
        </w:rPr>
        <w:t xml:space="preserve"> v11</w:t>
      </w:r>
      <w:r>
        <w:br/>
      </w:r>
      <w:r>
        <w:rPr>
          <w:rStyle w:val="AttributeTok"/>
        </w:rPr>
        <w:t xml:space="preserve">      </w:t>
      </w:r>
      <w:r>
        <w:rPr>
          <w:rStyle w:val="FunctionTok"/>
        </w:rPr>
        <w:t xml:space="preserve">index</w:t>
      </w:r>
      <w:r>
        <w:rPr>
          <w:rStyle w:val="KeywordTok"/>
        </w:rPr>
        <w:t xml:space="preserve">:</w:t>
      </w:r>
      <w:r>
        <w:br/>
      </w:r>
      <w:r>
        <w:rPr>
          <w:rStyle w:val="AttributeTok"/>
        </w:rPr>
        <w:t xml:space="preserve">        </w:t>
      </w:r>
      <w:r>
        <w:rPr>
          <w:rStyle w:val="FunctionTok"/>
        </w:rPr>
        <w:t xml:space="preserve">prefix</w:t>
      </w:r>
      <w:r>
        <w:rPr>
          <w:rStyle w:val="KeywordTok"/>
        </w:rPr>
        <w:t xml:space="preserve">:</w:t>
      </w:r>
      <w:r>
        <w:rPr>
          <w:rStyle w:val="AttributeTok"/>
        </w:rPr>
        <w:t xml:space="preserve"> index_</w:t>
      </w:r>
      <w:r>
        <w:br/>
      </w:r>
      <w:r>
        <w:rPr>
          <w:rStyle w:val="AttributeTok"/>
        </w:rPr>
        <w:t xml:space="preserve">        </w:t>
      </w:r>
      <w:r>
        <w:rPr>
          <w:rStyle w:val="FunctionTok"/>
        </w:rPr>
        <w:t xml:space="preserve">period</w:t>
      </w:r>
      <w:r>
        <w:rPr>
          <w:rStyle w:val="KeywordTok"/>
        </w:rPr>
        <w:t xml:space="preserve">:</w:t>
      </w:r>
      <w:r>
        <w:rPr>
          <w:rStyle w:val="AttributeTok"/>
        </w:rPr>
        <w:t xml:space="preserve"> 24h</w:t>
      </w:r>
    </w:p>
    <w:bookmarkEnd w:id="1256"/>
    <w:bookmarkStart w:id="1257" w:name="X1a8755518ffaa66ee5d830aea518d3796537a74"/>
    <w:p>
      <w:pPr>
        <w:pStyle w:val="Heading3"/>
      </w:pPr>
      <w:r>
        <w:t xml:space="preserve">Step 3: Configure Promtail (promtail-config.yml)</w:t>
      </w:r>
    </w:p>
    <w:p>
      <w:pPr>
        <w:pStyle w:val="FirstParagraph"/>
      </w:pPr>
      <w:r>
        <w:t xml:space="preserve">Create the configuration for Promtail. We will configure it to scrape logs from a local directory where our mock application will write.</w:t>
      </w:r>
    </w:p>
    <w:p>
      <w:pPr>
        <w:pStyle w:val="SourceCode"/>
      </w:pPr>
      <w:r>
        <w:rPr>
          <w:rStyle w:val="FunctionTok"/>
        </w:rPr>
        <w:t xml:space="preserve">server</w:t>
      </w:r>
      <w:r>
        <w:rPr>
          <w:rStyle w:val="KeywordTok"/>
        </w:rPr>
        <w:t xml:space="preserve">:</w:t>
      </w:r>
      <w:r>
        <w:br/>
      </w:r>
      <w:r>
        <w:rPr>
          <w:rStyle w:val="AttributeTok"/>
        </w:rPr>
        <w:t xml:space="preserve">  </w:t>
      </w:r>
      <w:r>
        <w:rPr>
          <w:rStyle w:val="FunctionTok"/>
        </w:rPr>
        <w:t xml:space="preserve">http_listen_port</w:t>
      </w:r>
      <w:r>
        <w:rPr>
          <w:rStyle w:val="KeywordTok"/>
        </w:rPr>
        <w:t xml:space="preserve">:</w:t>
      </w:r>
      <w:r>
        <w:rPr>
          <w:rStyle w:val="AttributeTok"/>
        </w:rPr>
        <w:t xml:space="preserve"> </w:t>
      </w:r>
      <w:r>
        <w:rPr>
          <w:rStyle w:val="DecValTok"/>
        </w:rPr>
        <w:t xml:space="preserve">9080</w:t>
      </w:r>
      <w:r>
        <w:br/>
      </w:r>
      <w:r>
        <w:rPr>
          <w:rStyle w:val="AttributeTok"/>
        </w:rPr>
        <w:t xml:space="preserve">  </w:t>
      </w:r>
      <w:r>
        <w:rPr>
          <w:rStyle w:val="FunctionTok"/>
        </w:rPr>
        <w:t xml:space="preserve">grpc_listen_port</w:t>
      </w:r>
      <w:r>
        <w:rPr>
          <w:rStyle w:val="KeywordTok"/>
        </w:rPr>
        <w:t xml:space="preserve">:</w:t>
      </w:r>
      <w:r>
        <w:rPr>
          <w:rStyle w:val="AttributeTok"/>
        </w:rPr>
        <w:t xml:space="preserve"> </w:t>
      </w:r>
      <w:r>
        <w:rPr>
          <w:rStyle w:val="DecValTok"/>
        </w:rPr>
        <w:t xml:space="preserve">0</w:t>
      </w:r>
      <w:r>
        <w:br/>
      </w:r>
      <w:r>
        <w:br/>
      </w:r>
      <w:r>
        <w:rPr>
          <w:rStyle w:val="FunctionTok"/>
        </w:rPr>
        <w:t xml:space="preserve">positions</w:t>
      </w:r>
      <w:r>
        <w:rPr>
          <w:rStyle w:val="KeywordTok"/>
        </w:rPr>
        <w:t xml:space="preserve">:</w:t>
      </w:r>
      <w:r>
        <w:br/>
      </w:r>
      <w:r>
        <w:rPr>
          <w:rStyle w:val="AttributeTok"/>
        </w:rPr>
        <w:t xml:space="preserve">  </w:t>
      </w:r>
      <w:r>
        <w:rPr>
          <w:rStyle w:val="FunctionTok"/>
        </w:rPr>
        <w:t xml:space="preserve">filename</w:t>
      </w:r>
      <w:r>
        <w:rPr>
          <w:rStyle w:val="KeywordTok"/>
        </w:rPr>
        <w:t xml:space="preserve">:</w:t>
      </w:r>
      <w:r>
        <w:rPr>
          <w:rStyle w:val="AttributeTok"/>
        </w:rPr>
        <w:t xml:space="preserve"> /tmp/positions.yaml</w:t>
      </w:r>
      <w:r>
        <w:br/>
      </w:r>
      <w:r>
        <w:br/>
      </w:r>
      <w:r>
        <w:rPr>
          <w:rStyle w:val="FunctionTok"/>
        </w:rPr>
        <w:t xml:space="preserve">clients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http://loki:3100/loki/api/v1/push</w:t>
      </w:r>
      <w:r>
        <w:br/>
      </w:r>
      <w:r>
        <w:br/>
      </w:r>
      <w:r>
        <w:rPr>
          <w:rStyle w:val="FunctionTok"/>
        </w:rPr>
        <w:t xml:space="preserve">scrape_configs</w:t>
      </w:r>
      <w:r>
        <w:rPr>
          <w:rStyle w:val="KeywordTok"/>
        </w:rPr>
        <w:t xml:space="preserve">:</w:t>
      </w:r>
      <w:r>
        <w:br/>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app_logs</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localhost</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job</w:t>
      </w:r>
      <w:r>
        <w:rPr>
          <w:rStyle w:val="KeywordTok"/>
        </w:rPr>
        <w:t xml:space="preserve">:</w:t>
      </w:r>
      <w:r>
        <w:rPr>
          <w:rStyle w:val="AttributeTok"/>
        </w:rPr>
        <w:t xml:space="preserve"> app-logs</w:t>
      </w:r>
      <w:r>
        <w:rPr>
          <w:rStyle w:val="CommentTok"/>
        </w:rPr>
        <w:t xml:space="preserve"> # Fixed Label</w:t>
      </w:r>
      <w:r>
        <w:br/>
      </w:r>
      <w:r>
        <w:rPr>
          <w:rStyle w:val="AttributeTok"/>
        </w:rPr>
        <w:t xml:space="preserve">      </w:t>
      </w:r>
      <w:r>
        <w:rPr>
          <w:rStyle w:val="FunctionTok"/>
        </w:rPr>
        <w:t xml:space="preserve">env</w:t>
      </w:r>
      <w:r>
        <w:rPr>
          <w:rStyle w:val="KeywordTok"/>
        </w:rPr>
        <w:t xml:space="preserve">:</w:t>
      </w:r>
      <w:r>
        <w:rPr>
          <w:rStyle w:val="AttributeTok"/>
        </w:rPr>
        <w:t xml:space="preserve"> lab</w:t>
      </w:r>
      <w:r>
        <w:rPr>
          <w:rStyle w:val="CommentTok"/>
        </w:rPr>
        <w:t xml:space="preserve">       # Fixed Label</w:t>
      </w:r>
      <w:r>
        <w:br/>
      </w:r>
      <w:r>
        <w:rPr>
          <w:rStyle w:val="AttributeTok"/>
        </w:rPr>
        <w:t xml:space="preserve">      </w:t>
      </w:r>
      <w:r>
        <w:rPr>
          <w:rStyle w:val="FunctionTok"/>
        </w:rPr>
        <w:t xml:space="preserve">__path__</w:t>
      </w:r>
      <w:r>
        <w:rPr>
          <w:rStyle w:val="KeywordTok"/>
        </w:rPr>
        <w:t xml:space="preserve">:</w:t>
      </w:r>
      <w:r>
        <w:rPr>
          <w:rStyle w:val="AttributeTok"/>
        </w:rPr>
        <w:t xml:space="preserve"> /var/log/app/*.log</w:t>
      </w:r>
      <w:r>
        <w:rPr>
          <w:rStyle w:val="CommentTok"/>
        </w:rPr>
        <w:t xml:space="preserve"> # The discovery path</w:t>
      </w:r>
    </w:p>
    <w:bookmarkEnd w:id="1257"/>
    <w:bookmarkStart w:id="1258" w:name="X54eb70d11c5863c70818d8e39c07a9f6ef8bafc"/>
    <w:p>
      <w:pPr>
        <w:pStyle w:val="Heading3"/>
      </w:pPr>
      <w:r>
        <w:t xml:space="preserve">Step 4: Create the Docker Compose File (docker-compose.yml)</w:t>
      </w:r>
    </w:p>
    <w:p>
      <w:pPr>
        <w:pStyle w:val="FirstParagraph"/>
      </w:pPr>
      <w:r>
        <w:t xml:space="preserve">We will use official Grafana/Loki images. We also include a lightweight image that generates structured logs.</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loki-net</w:t>
      </w:r>
      <w:r>
        <w:rPr>
          <w:rStyle w:val="KeywordTok"/>
        </w:rPr>
        <w:t xml:space="preserve">:</w:t>
      </w:r>
      <w:r>
        <w:br/>
      </w:r>
      <w:r>
        <w:br/>
      </w:r>
      <w:r>
        <w:rPr>
          <w:rStyle w:val="FunctionTok"/>
        </w:rPr>
        <w:t xml:space="preserve">services</w:t>
      </w:r>
      <w:r>
        <w:rPr>
          <w:rStyle w:val="KeywordTok"/>
        </w:rPr>
        <w:t xml:space="preserve">:</w:t>
      </w:r>
      <w:r>
        <w:br/>
      </w:r>
      <w:r>
        <w:rPr>
          <w:rStyle w:val="CommentTok"/>
        </w:rPr>
        <w:t xml:space="preserve">  # 1. Grafana Loki (Log Backend)</w:t>
      </w:r>
      <w:r>
        <w:br/>
      </w:r>
      <w:r>
        <w:rPr>
          <w:rStyle w:val="AttributeTok"/>
        </w:rPr>
        <w:t xml:space="preserve">  </w:t>
      </w:r>
      <w:r>
        <w:rPr>
          <w:rStyle w:val="FunctionTok"/>
        </w:rPr>
        <w:t xml:space="preserve">loki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grafana/loki:latest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loki</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"3100:3100"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./loki-config.yml:/etc/loki/loki-config.yml</w:t>
      </w:r>
      <w:r>
        <w:br/>
      </w:r>
      <w:r>
        <w:rPr>
          <w:rStyle w:val="AttributeTok"/>
        </w:rPr>
        <w:t xml:space="preserve">    </w:t>
      </w:r>
      <w:r>
        <w:rPr>
          <w:rStyle w:val="FunctionTok"/>
        </w:rPr>
        <w:t xml:space="preserve">command</w:t>
      </w:r>
      <w:r>
        <w:rPr>
          <w:rStyle w:val="KeywordTok"/>
        </w:rPr>
        <w:t xml:space="preserve">:</w:t>
      </w:r>
      <w:r>
        <w:rPr>
          <w:rStyle w:val="AttributeTok"/>
        </w:rPr>
        <w:t xml:space="preserve"> -config.file=/etc/loki/loki-config.yml</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loki-net</w:t>
      </w:r>
      <w:r>
        <w:br/>
      </w:r>
      <w:r>
        <w:br/>
      </w:r>
      <w:r>
        <w:rPr>
          <w:rStyle w:val="CommentTok"/>
        </w:rPr>
        <w:t xml:space="preserve">  # 2. Promtail (Log Shipper)</w:t>
      </w:r>
      <w:r>
        <w:br/>
      </w:r>
      <w:r>
        <w:rPr>
          <w:rStyle w:val="AttributeTok"/>
        </w:rPr>
        <w:t xml:space="preserve">  </w:t>
      </w:r>
      <w:r>
        <w:rPr>
          <w:rStyle w:val="FunctionTok"/>
        </w:rPr>
        <w:t xml:space="preserve">promtail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grafana/promtail:latest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promtail</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./promtail-config.yml:/etc/promtail/promtail-config.yml</w:t>
      </w:r>
      <w:r>
        <w:br/>
      </w:r>
      <w:r>
        <w:rPr>
          <w:rStyle w:val="AttributeTok"/>
        </w:rPr>
        <w:t xml:space="preserve">      </w:t>
      </w:r>
      <w:r>
        <w:rPr>
          <w:rStyle w:val="KeywordTok"/>
        </w:rPr>
        <w:t xml:space="preserve">-</w:t>
      </w:r>
      <w:r>
        <w:rPr>
          <w:rStyle w:val="AttributeTok"/>
        </w:rPr>
        <w:t xml:space="preserve"> ./app_logs:/var/log/app</w:t>
      </w:r>
      <w:r>
        <w:rPr>
          <w:rStyle w:val="CommentTok"/>
        </w:rPr>
        <w:t xml:space="preserve"> # Volume mounting the logs directory</w:t>
      </w:r>
      <w:r>
        <w:br/>
      </w:r>
      <w:r>
        <w:rPr>
          <w:rStyle w:val="AttributeTok"/>
        </w:rPr>
        <w:t xml:space="preserve">    </w:t>
      </w:r>
      <w:r>
        <w:rPr>
          <w:rStyle w:val="FunctionTok"/>
        </w:rPr>
        <w:t xml:space="preserve">command</w:t>
      </w:r>
      <w:r>
        <w:rPr>
          <w:rStyle w:val="KeywordTok"/>
        </w:rPr>
        <w:t xml:space="preserve">:</w:t>
      </w:r>
      <w:r>
        <w:rPr>
          <w:rStyle w:val="AttributeTok"/>
        </w:rPr>
        <w:t xml:space="preserve"> -config.file=/etc/promtail/promtail-config.yml</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loki-net</w:t>
      </w:r>
      <w:r>
        <w:br/>
      </w:r>
      <w:r>
        <w:br/>
      </w:r>
      <w:r>
        <w:rPr>
          <w:rStyle w:val="CommentTok"/>
        </w:rPr>
        <w:t xml:space="preserve">  # 3. Mock App (Log Generator)</w:t>
      </w:r>
      <w:r>
        <w:br/>
      </w:r>
      <w:r>
        <w:rPr>
          <w:rStyle w:val="CommentTok"/>
        </w:rPr>
        <w:t xml:space="preserve">  # This container simply writes logs to the shared volume</w:t>
      </w:r>
      <w:r>
        <w:br/>
      </w:r>
      <w:r>
        <w:rPr>
          <w:rStyle w:val="AttributeTok"/>
        </w:rPr>
        <w:t xml:space="preserve">  </w:t>
      </w:r>
      <w:r>
        <w:rPr>
          <w:rStyle w:val="FunctionTok"/>
        </w:rPr>
        <w:t xml:space="preserve">mock-app</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mingrammer/flog</w:t>
      </w:r>
      <w:r>
        <w:br/>
      </w:r>
      <w:r>
        <w:rPr>
          <w:rStyle w:val="AttributeTok"/>
        </w:rPr>
        <w:t xml:space="preserve">    </w:t>
      </w:r>
      <w:r>
        <w:rPr>
          <w:rStyle w:val="FunctionTok"/>
        </w:rPr>
        <w:t xml:space="preserve">container_name</w:t>
      </w:r>
      <w:r>
        <w:rPr>
          <w:rStyle w:val="KeywordTok"/>
        </w:rPr>
        <w:t xml:space="preserve">:</w:t>
      </w:r>
      <w:r>
        <w:rPr>
          <w:rStyle w:val="AttributeTok"/>
        </w:rPr>
        <w:t xml:space="preserve"> mock-app</w:t>
      </w:r>
      <w:r>
        <w:br/>
      </w:r>
      <w:r>
        <w:rPr>
          <w:rStyle w:val="AttributeTok"/>
        </w:rPr>
        <w:t xml:space="preserve">    </w:t>
      </w:r>
      <w:r>
        <w:rPr>
          <w:rStyle w:val="FunctionTok"/>
        </w:rPr>
        <w:t xml:space="preserve">command</w:t>
      </w:r>
      <w:r>
        <w:rPr>
          <w:rStyle w:val="KeywordTok"/>
        </w:rPr>
        <w:t xml:space="preserve">:</w:t>
      </w:r>
      <w:r>
        <w:rPr>
          <w:rStyle w:val="AttributeTok"/>
        </w:rPr>
        <w:t xml:space="preserve"> -f json -l -o /var/log/app/flog.log</w:t>
      </w:r>
      <w:r>
        <w:rPr>
          <w:rStyle w:val="CommentTok"/>
        </w:rPr>
        <w:t xml:space="preserve"> # Generate structured JSON logs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./app_logs:/var/log/app</w:t>
      </w:r>
      <w:r>
        <w:rPr>
          <w:rStyle w:val="CommentTok"/>
        </w:rPr>
        <w:t xml:space="preserve"> # Writing logs to shared volume</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loki-net</w:t>
      </w:r>
      <w:r>
        <w:br/>
      </w:r>
      <w:r>
        <w:br/>
      </w:r>
      <w:r>
        <w:rPr>
          <w:rStyle w:val="CommentTok"/>
        </w:rPr>
        <w:t xml:space="preserve">  # 4. Grafana (UI)</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grafana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GF_AUTH_ANONYMOUS_ENABLED=true</w:t>
      </w:r>
      <w:r>
        <w:br/>
      </w:r>
      <w:r>
        <w:rPr>
          <w:rStyle w:val="AttributeTok"/>
        </w:rPr>
        <w:t xml:space="preserve">      </w:t>
      </w:r>
      <w:r>
        <w:rPr>
          <w:rStyle w:val="KeywordTok"/>
        </w:rPr>
        <w:t xml:space="preserve">-</w:t>
      </w:r>
      <w:r>
        <w:rPr>
          <w:rStyle w:val="AttributeTok"/>
        </w:rPr>
        <w:t xml:space="preserve"> GF_AUTH_ANONYMOUS_ORG_ROLE=Admin</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loki-net</w:t>
      </w:r>
    </w:p>
    <w:bookmarkEnd w:id="1258"/>
    <w:bookmarkStart w:id="1259" w:name="step-5-run-the-logging-pipeline"/>
    <w:p>
      <w:pPr>
        <w:pStyle w:val="Heading3"/>
      </w:pPr>
      <w:r>
        <w:t xml:space="preserve">Step 5: Run the Logging Pipeline</w:t>
      </w:r>
    </w:p>
    <w:p>
      <w:pPr>
        <w:pStyle w:val="Compact"/>
        <w:numPr>
          <w:ilvl w:val="0"/>
          <w:numId w:val="1366"/>
        </w:numPr>
      </w:pPr>
      <w:r>
        <w:t xml:space="preserve">Create the directory for the shared logs volume:</w:t>
      </w:r>
      <w:r>
        <w:t xml:space="preserve"> </w:t>
      </w:r>
      <w:r>
        <w:rPr>
          <w:rStyle w:val="VerbatimChar"/>
        </w:rPr>
        <w:t xml:space="preserve">mkdir app_logs</w:t>
      </w:r>
    </w:p>
    <w:p>
      <w:pPr>
        <w:pStyle w:val="Compact"/>
        <w:numPr>
          <w:ilvl w:val="0"/>
          <w:numId w:val="1366"/>
        </w:numPr>
      </w:pPr>
      <w:r>
        <w:t xml:space="preserve">Start the stack:</w:t>
      </w:r>
      <w:r>
        <w:t xml:space="preserve"> </w:t>
      </w:r>
      <w:r>
        <w:rPr>
          <w:rStyle w:val="VerbatimChar"/>
        </w:rPr>
        <w:t xml:space="preserve">docker-compose up -d</w:t>
      </w:r>
    </w:p>
    <w:p>
      <w:pPr>
        <w:pStyle w:val="Compact"/>
        <w:numPr>
          <w:ilvl w:val="0"/>
          <w:numId w:val="1366"/>
        </w:numPr>
      </w:pPr>
      <w:r>
        <w:t xml:space="preserve">Verify the containers are running:</w:t>
      </w:r>
      <w:r>
        <w:t xml:space="preserve"> </w:t>
      </w:r>
      <w:r>
        <w:rPr>
          <w:rStyle w:val="VerbatimChar"/>
        </w:rPr>
        <w:t xml:space="preserve">docker-compose ps</w:t>
      </w:r>
    </w:p>
    <w:p>
      <w:pPr>
        <w:pStyle w:val="Compact"/>
        <w:numPr>
          <w:ilvl w:val="0"/>
          <w:numId w:val="1366"/>
        </w:numPr>
      </w:pPr>
      <w:r>
        <w:t xml:space="preserve">Verify the mock application is generating logs:</w:t>
      </w:r>
      <w:r>
        <w:t xml:space="preserve"> </w:t>
      </w:r>
      <w:r>
        <w:rPr>
          <w:rStyle w:val="VerbatimChar"/>
        </w:rPr>
        <w:t xml:space="preserve">tail -f app_logs/flog.log</w:t>
      </w:r>
      <w:r>
        <w:t xml:space="preserve"> </w:t>
      </w:r>
      <w:r>
        <w:t xml:space="preserve">You should see structured JSON logs appearing every second.</w:t>
      </w:r>
    </w:p>
    <w:bookmarkEnd w:id="1259"/>
    <w:bookmarkStart w:id="1260" w:name="X30b94e98c2d181fffe736ae36d17678d01b3d9d"/>
    <w:p>
      <w:pPr>
        <w:pStyle w:val="Heading3"/>
      </w:pPr>
      <w:r>
        <w:t xml:space="preserve">Step 6: Explore Logs in Grafana using LogQL</w:t>
      </w:r>
    </w:p>
    <w:p>
      <w:pPr>
        <w:numPr>
          <w:ilvl w:val="0"/>
          <w:numId w:val="1367"/>
        </w:numPr>
      </w:pPr>
      <w:r>
        <w:t xml:space="preserve">Open Grafana:</w:t>
      </w:r>
      <w:r>
        <w:t xml:space="preserve"> </w:t>
      </w:r>
      <w:r>
        <w:rPr>
          <w:rStyle w:val="VerbatimChar"/>
        </w:rPr>
        <w:t xml:space="preserve">http://localhost:3000</w:t>
      </w:r>
      <w:r>
        <w:t xml:space="preserve"> </w:t>
      </w:r>
      <w:r>
        <w:t xml:space="preserve">(Anonymous Admin access configured).</w:t>
      </w:r>
    </w:p>
    <w:p>
      <w:pPr>
        <w:numPr>
          <w:ilvl w:val="0"/>
          <w:numId w:val="1367"/>
        </w:numPr>
      </w:pPr>
      <w:r>
        <w:rPr>
          <w:b/>
          <w:bCs/>
        </w:rPr>
        <w:t xml:space="preserve">Add Data Source:</w:t>
      </w:r>
    </w:p>
    <w:p>
      <w:pPr>
        <w:numPr>
          <w:ilvl w:val="0"/>
          <w:numId w:val="1368"/>
        </w:numPr>
      </w:pPr>
      <w:r>
        <w:t xml:space="preserve">Go to</w:t>
      </w:r>
      <w:r>
        <w:t xml:space="preserve"> </w:t>
      </w:r>
      <w:r>
        <w:rPr>
          <w:b/>
          <w:bCs/>
        </w:rPr>
        <w:t xml:space="preserve">Configuration (Gears Icon) &gt; Data Sources</w:t>
      </w:r>
      <w:r>
        <w:t xml:space="preserve">.</w:t>
      </w:r>
    </w:p>
    <w:p>
      <w:pPr>
        <w:numPr>
          <w:ilvl w:val="0"/>
          <w:numId w:val="1368"/>
        </w:numPr>
      </w:pPr>
      <w:r>
        <w:t xml:space="preserve">Click</w:t>
      </w:r>
      <w:r>
        <w:t xml:space="preserve"> </w:t>
      </w:r>
      <w:r>
        <w:rPr>
          <w:b/>
          <w:bCs/>
        </w:rPr>
        <w:t xml:space="preserve">Add data source</w:t>
      </w:r>
      <w:r>
        <w:t xml:space="preserve">.</w:t>
      </w:r>
    </w:p>
    <w:p>
      <w:pPr>
        <w:numPr>
          <w:ilvl w:val="0"/>
          <w:numId w:val="1368"/>
        </w:numPr>
      </w:pPr>
      <w:r>
        <w:t xml:space="preserve">Select</w:t>
      </w:r>
      <w:r>
        <w:t xml:space="preserve"> </w:t>
      </w:r>
      <w:r>
        <w:rPr>
          <w:b/>
          <w:bCs/>
        </w:rPr>
        <w:t xml:space="preserve">Loki</w:t>
      </w:r>
      <w:r>
        <w:t xml:space="preserve">.</w:t>
      </w:r>
    </w:p>
    <w:p>
      <w:pPr>
        <w:numPr>
          <w:ilvl w:val="0"/>
          <w:numId w:val="1368"/>
        </w:numPr>
      </w:pPr>
      <w:r>
        <w:t xml:space="preserve">Set the URL to</w:t>
      </w:r>
      <w:r>
        <w:t xml:space="preserve"> </w:t>
      </w:r>
      <w:r>
        <w:rPr>
          <w:rStyle w:val="VerbatimChar"/>
        </w:rPr>
        <w:t xml:space="preserve">http://loki:3100</w:t>
      </w:r>
      <w:r>
        <w:t xml:space="preserve">.</w:t>
      </w:r>
    </w:p>
    <w:p>
      <w:pPr>
        <w:numPr>
          <w:ilvl w:val="0"/>
          <w:numId w:val="1368"/>
        </w:numPr>
      </w:pPr>
      <w:r>
        <w:t xml:space="preserve">Click</w:t>
      </w:r>
      <w:r>
        <w:t xml:space="preserve"> </w:t>
      </w:r>
      <w:r>
        <w:rPr>
          <w:b/>
          <w:bCs/>
        </w:rPr>
        <w:t xml:space="preserve">Save &amp; test</w:t>
      </w:r>
      <w:r>
        <w:t xml:space="preserve">. Grafana should report that the data source is working.</w:t>
      </w:r>
    </w:p>
    <w:p>
      <w:pPr>
        <w:pStyle w:val="Compact"/>
        <w:numPr>
          <w:ilvl w:val="0"/>
          <w:numId w:val="1369"/>
        </w:numPr>
      </w:pPr>
      <w:r>
        <w:rPr>
          <w:b/>
          <w:bCs/>
        </w:rPr>
        <w:t xml:space="preserve">Explore Logs:</w:t>
      </w:r>
    </w:p>
    <w:p>
      <w:pPr>
        <w:numPr>
          <w:ilvl w:val="0"/>
          <w:numId w:val="1370"/>
        </w:numPr>
      </w:pPr>
      <w:r>
        <w:t xml:space="preserve">Go to</w:t>
      </w:r>
      <w:r>
        <w:t xml:space="preserve"> </w:t>
      </w:r>
      <w:r>
        <w:rPr>
          <w:b/>
          <w:bCs/>
        </w:rPr>
        <w:t xml:space="preserve">Explore (Compass Icon)</w:t>
      </w:r>
      <w:r>
        <w:t xml:space="preserve">.</w:t>
      </w:r>
    </w:p>
    <w:p>
      <w:pPr>
        <w:numPr>
          <w:ilvl w:val="0"/>
          <w:numId w:val="1370"/>
        </w:numPr>
      </w:pPr>
      <w:r>
        <w:t xml:space="preserve">Select</w:t>
      </w:r>
      <w:r>
        <w:t xml:space="preserve"> </w:t>
      </w:r>
      <w:r>
        <w:rPr>
          <w:b/>
          <w:bCs/>
        </w:rPr>
        <w:t xml:space="preserve">Loki</w:t>
      </w:r>
      <w:r>
        <w:t xml:space="preserve"> </w:t>
      </w:r>
      <w:r>
        <w:t xml:space="preserve">from the dropdown.</w:t>
      </w:r>
    </w:p>
    <w:p>
      <w:pPr>
        <w:numPr>
          <w:ilvl w:val="0"/>
          <w:numId w:val="1370"/>
        </w:numPr>
      </w:pPr>
      <w:r>
        <w:t xml:space="preserve">In the query field, enter the Log Selector:</w:t>
      </w:r>
      <w:r>
        <w:t xml:space="preserve"> </w:t>
      </w:r>
      <w:r>
        <w:rPr>
          <w:rStyle w:val="VerbatimChar"/>
        </w:rPr>
        <w:t xml:space="preserve">{job="app-logs"}</w:t>
      </w:r>
      <w:r>
        <w:t xml:space="preserve">.</w:t>
      </w:r>
    </w:p>
    <w:p>
      <w:pPr>
        <w:numPr>
          <w:ilvl w:val="0"/>
          <w:numId w:val="1370"/>
        </w:numPr>
      </w:pPr>
      <w:r>
        <w:t xml:space="preserve">Click</w:t>
      </w:r>
      <w:r>
        <w:t xml:space="preserve"> </w:t>
      </w:r>
      <w:r>
        <w:rPr>
          <w:b/>
          <w:bCs/>
        </w:rPr>
        <w:t xml:space="preserve">Run Query</w:t>
      </w:r>
      <w:r>
        <w:t xml:space="preserve">. You should see the flowing JSON logs from the mock application.</w:t>
      </w:r>
    </w:p>
    <w:bookmarkEnd w:id="1260"/>
    <w:bookmarkStart w:id="1261" w:name="step-7-masterclass-queries-with-logql"/>
    <w:p>
      <w:pPr>
        <w:pStyle w:val="Heading3"/>
      </w:pPr>
      <w:r>
        <w:t xml:space="preserve">Step 7: Masterclass Queries with LogQL</w:t>
      </w:r>
    </w:p>
    <w:p>
      <w:pPr>
        <w:pStyle w:val="FirstParagraph"/>
      </w:pPr>
      <w:r>
        <w:t xml:space="preserve">Execute the following queries in the Grafana Explore view to test your understanding. These represent real-world debugging scenarios.</w:t>
      </w:r>
    </w:p>
    <w:p>
      <w:pPr>
        <w:pStyle w:val="BodyText"/>
      </w:pPr>
      <w:r>
        <w:rPr>
          <w:b/>
          <w:bCs/>
        </w:rPr>
        <w:t xml:space="preserve">Scenario A: Simple Filtering (Text Search)</w:t>
      </w:r>
    </w:p>
    <w:p>
      <w:pPr>
        <w:numPr>
          <w:ilvl w:val="0"/>
          <w:numId w:val="1371"/>
        </w:numPr>
      </w:pPr>
      <w:r>
        <w:rPr>
          <w:b/>
          <w:bCs/>
        </w:rPr>
        <w:t xml:space="preserve">Goal:</w:t>
      </w:r>
      <w:r>
        <w:t xml:space="preserve"> </w:t>
      </w:r>
      <w:r>
        <w:t xml:space="preserve">Find all logs containing the word</w:t>
      </w:r>
      <w:r>
        <w:t xml:space="preserve"> </w:t>
      </w:r>
      <w:r>
        <w:t xml:space="preserve">“</w:t>
      </w:r>
      <w:r>
        <w:t xml:space="preserve">error</w:t>
      </w:r>
      <w:r>
        <w:t xml:space="preserve">”</w:t>
      </w:r>
      <w:r>
        <w:t xml:space="preserve"> </w:t>
      </w:r>
      <w:r>
        <w:t xml:space="preserve">or</w:t>
      </w:r>
      <w:r>
        <w:t xml:space="preserve"> </w:t>
      </w:r>
      <w:r>
        <w:t xml:space="preserve">“</w:t>
      </w:r>
      <w:r>
        <w:t xml:space="preserve">failure</w:t>
      </w:r>
      <w:r>
        <w:t xml:space="preserve">”</w:t>
      </w:r>
      <w:r>
        <w:t xml:space="preserve">.</w:t>
      </w:r>
    </w:p>
    <w:p>
      <w:pPr>
        <w:numPr>
          <w:ilvl w:val="0"/>
          <w:numId w:val="1371"/>
        </w:numPr>
      </w:pPr>
      <w:r>
        <w:rPr>
          <w:b/>
          <w:bCs/>
        </w:rPr>
        <w:t xml:space="preserve">Query:</w:t>
      </w:r>
      <w:r>
        <w:t xml:space="preserve"> </w:t>
      </w:r>
      <w:r>
        <w:rPr>
          <w:rStyle w:val="VerbatimChar"/>
        </w:rPr>
        <w:t xml:space="preserve">{job="app-logs"} |~ "error|failure"</w:t>
      </w:r>
    </w:p>
    <w:p>
      <w:pPr>
        <w:pStyle w:val="FirstParagraph"/>
      </w:pPr>
      <w:r>
        <w:rPr>
          <w:b/>
          <w:bCs/>
        </w:rPr>
        <w:t xml:space="preserve">Scenario B: Structure Discovery (Query-time Parsing)</w:t>
      </w:r>
    </w:p>
    <w:p>
      <w:pPr>
        <w:numPr>
          <w:ilvl w:val="0"/>
          <w:numId w:val="1372"/>
        </w:numPr>
      </w:pPr>
      <w:r>
        <w:rPr>
          <w:b/>
          <w:bCs/>
        </w:rPr>
        <w:t xml:space="preserve">Goal:</w:t>
      </w:r>
      <w:r>
        <w:t xml:space="preserve"> </w:t>
      </w:r>
      <w:r>
        <w:t xml:space="preserve">Discover the structure of the JSON logs.</w:t>
      </w:r>
    </w:p>
    <w:p>
      <w:pPr>
        <w:numPr>
          <w:ilvl w:val="0"/>
          <w:numId w:val="1372"/>
        </w:numPr>
      </w:pPr>
      <w:r>
        <w:rPr>
          <w:b/>
          <w:bCs/>
        </w:rPr>
        <w:t xml:space="preserve">Query:</w:t>
      </w:r>
      <w:r>
        <w:t xml:space="preserve"> </w:t>
      </w:r>
      <w:r>
        <w:rPr>
          <w:rStyle w:val="VerbatimChar"/>
        </w:rPr>
        <w:t xml:space="preserve">{job="app-logs"} | json</w:t>
      </w:r>
    </w:p>
    <w:p>
      <w:pPr>
        <w:numPr>
          <w:ilvl w:val="0"/>
          <w:numId w:val="1372"/>
        </w:numPr>
      </w:pPr>
      <w:r>
        <w:rPr>
          <w:b/>
          <w:bCs/>
        </w:rPr>
        <w:t xml:space="preserve">Observation:</w:t>
      </w:r>
      <w:r>
        <w:t xml:space="preserve"> </w:t>
      </w:r>
      <w:r>
        <w:t xml:space="preserve">Note how Grafana now displays temporary labels extracted from the JSON fields (e.g.,</w:t>
      </w:r>
      <w:r>
        <w:t xml:space="preserve"> </w:t>
      </w:r>
      <w:r>
        <w:rPr>
          <w:rStyle w:val="VerbatimChar"/>
        </w:rPr>
        <w:t xml:space="preserve">status</w:t>
      </w:r>
      <w:r>
        <w:t xml:space="preserve">,</w:t>
      </w:r>
      <w:r>
        <w:t xml:space="preserve"> </w:t>
      </w:r>
      <w:r>
        <w:rPr>
          <w:rStyle w:val="VerbatimChar"/>
        </w:rPr>
        <w:t xml:space="preserve">method</w:t>
      </w:r>
      <w:r>
        <w:t xml:space="preserve">,</w:t>
      </w:r>
      <w:r>
        <w:t xml:space="preserve"> </w:t>
      </w:r>
      <w:r>
        <w:rPr>
          <w:rStyle w:val="VerbatimChar"/>
        </w:rPr>
        <w:t xml:space="preserve">msg</w:t>
      </w:r>
      <w:r>
        <w:t xml:space="preserve">). This demonstrates Loki’s power—we didn’t need complicated ingestion-time Logstash processing.</w:t>
      </w:r>
    </w:p>
    <w:p>
      <w:pPr>
        <w:pStyle w:val="FirstParagraph"/>
      </w:pPr>
      <w:r>
        <w:rPr>
          <w:b/>
          <w:bCs/>
        </w:rPr>
        <w:t xml:space="preserve">Scenario C: Advanced Filtering (Parsing + Arithmetic)</w:t>
      </w:r>
    </w:p>
    <w:p>
      <w:pPr>
        <w:numPr>
          <w:ilvl w:val="0"/>
          <w:numId w:val="1373"/>
        </w:numPr>
      </w:pPr>
      <w:r>
        <w:rPr>
          <w:b/>
          <w:bCs/>
        </w:rPr>
        <w:t xml:space="preserve">Goal:</w:t>
      </w:r>
      <w:r>
        <w:t xml:space="preserve"> </w:t>
      </w:r>
      <w:r>
        <w:t xml:space="preserve">Find all</w:t>
      </w:r>
      <w:r>
        <w:t xml:space="preserve"> </w:t>
      </w:r>
      <w:r>
        <w:rPr>
          <w:rStyle w:val="VerbatimChar"/>
        </w:rPr>
        <w:t xml:space="preserve">GET</w:t>
      </w:r>
      <w:r>
        <w:t xml:space="preserve"> </w:t>
      </w:r>
      <w:r>
        <w:t xml:space="preserve">requests where the HTTP status code was a</w:t>
      </w:r>
      <w:r>
        <w:t xml:space="preserve"> </w:t>
      </w:r>
      <w:r>
        <w:rPr>
          <w:rStyle w:val="VerbatimChar"/>
        </w:rPr>
        <w:t xml:space="preserve">500</w:t>
      </w:r>
      <w:r>
        <w:t xml:space="preserve"> </w:t>
      </w:r>
      <w:r>
        <w:t xml:space="preserve">internal error.</w:t>
      </w:r>
    </w:p>
    <w:p>
      <w:pPr>
        <w:numPr>
          <w:ilvl w:val="0"/>
          <w:numId w:val="1373"/>
        </w:numPr>
      </w:pPr>
      <w:r>
        <w:rPr>
          <w:b/>
          <w:bCs/>
        </w:rPr>
        <w:t xml:space="preserve">Query Analysis:</w:t>
      </w:r>
    </w:p>
    <w:p>
      <w:pPr>
        <w:numPr>
          <w:ilvl w:val="0"/>
          <w:numId w:val="1374"/>
        </w:numPr>
      </w:pPr>
      <w:r>
        <w:t xml:space="preserve">Select logs:</w:t>
      </w:r>
      <w:r>
        <w:t xml:space="preserve"> </w:t>
      </w:r>
      <w:r>
        <w:rPr>
          <w:rStyle w:val="VerbatimChar"/>
        </w:rPr>
        <w:t xml:space="preserve">{job="app-logs"}</w:t>
      </w:r>
    </w:p>
    <w:p>
      <w:pPr>
        <w:numPr>
          <w:ilvl w:val="0"/>
          <w:numId w:val="1374"/>
        </w:numPr>
      </w:pPr>
      <w:r>
        <w:t xml:space="preserve">Parse JSON:</w:t>
      </w:r>
      <w:r>
        <w:t xml:space="preserve"> </w:t>
      </w:r>
      <w:r>
        <w:rPr>
          <w:rStyle w:val="VerbatimChar"/>
        </w:rPr>
        <w:t xml:space="preserve">| json</w:t>
      </w:r>
    </w:p>
    <w:p>
      <w:pPr>
        <w:numPr>
          <w:ilvl w:val="0"/>
          <w:numId w:val="1374"/>
        </w:numPr>
      </w:pPr>
      <w:r>
        <w:t xml:space="preserve">Filter by method:</w:t>
      </w:r>
      <w:r>
        <w:t xml:space="preserve"> </w:t>
      </w:r>
      <w:r>
        <w:rPr>
          <w:rStyle w:val="VerbatimChar"/>
        </w:rPr>
        <w:t xml:space="preserve">| method="GET"</w:t>
      </w:r>
      <w:r>
        <w:t xml:space="preserve"> </w:t>
      </w:r>
      <w:r>
        <w:t xml:space="preserve">(uses extracted labels)</w:t>
      </w:r>
    </w:p>
    <w:p>
      <w:pPr>
        <w:numPr>
          <w:ilvl w:val="0"/>
          <w:numId w:val="1374"/>
        </w:numPr>
      </w:pPr>
      <w:r>
        <w:t xml:space="preserve">Filter by status:</w:t>
      </w:r>
      <w:r>
        <w:t xml:space="preserve"> </w:t>
      </w:r>
      <w:r>
        <w:rPr>
          <w:rStyle w:val="VerbatimChar"/>
        </w:rPr>
        <w:t xml:space="preserve">| status=500</w:t>
      </w:r>
      <w:r>
        <w:t xml:space="preserve"> </w:t>
      </w:r>
      <w:r>
        <w:t xml:space="preserve">(extracted status field is treated as an integer)</w:t>
      </w:r>
    </w:p>
    <w:p>
      <w:pPr>
        <w:pStyle w:val="Compact"/>
        <w:numPr>
          <w:ilvl w:val="0"/>
          <w:numId w:val="1375"/>
        </w:numPr>
      </w:pPr>
      <w:r>
        <w:rPr>
          <w:b/>
          <w:bCs/>
        </w:rPr>
        <w:t xml:space="preserve">Query:</w:t>
      </w:r>
      <w:r>
        <w:t xml:space="preserve"> </w:t>
      </w:r>
      <w:r>
        <w:rPr>
          <w:rStyle w:val="VerbatimChar"/>
        </w:rPr>
        <w:t xml:space="preserve">{job="app-logs"} | json | method="GET" | status=500</w:t>
      </w:r>
    </w:p>
    <w:p>
      <w:pPr>
        <w:pStyle w:val="FirstParagraph"/>
      </w:pPr>
      <w:r>
        <w:rPr>
          <w:b/>
          <w:bCs/>
        </w:rPr>
        <w:t xml:space="preserve">Scenario D: SRE Metric Engineering (Rate Calculation)</w:t>
      </w:r>
    </w:p>
    <w:p>
      <w:pPr>
        <w:numPr>
          <w:ilvl w:val="0"/>
          <w:numId w:val="1376"/>
        </w:numPr>
      </w:pPr>
      <w:r>
        <w:rPr>
          <w:b/>
          <w:bCs/>
        </w:rPr>
        <w:t xml:space="preserve">Goal:</w:t>
      </w:r>
      <w:r>
        <w:t xml:space="preserve"> </w:t>
      </w:r>
      <w:r>
        <w:t xml:space="preserve">Calculate the rate of application errors (status=500) per second, per HTTP method, over the last 15 minutes.</w:t>
      </w:r>
    </w:p>
    <w:p>
      <w:pPr>
        <w:numPr>
          <w:ilvl w:val="0"/>
          <w:numId w:val="1376"/>
        </w:numPr>
      </w:pPr>
      <w:r>
        <w:rPr>
          <w:b/>
          <w:bCs/>
        </w:rPr>
        <w:t xml:space="preserve">Query:</w:t>
      </w:r>
      <w:r>
        <w:t xml:space="preserve"> </w:t>
      </w:r>
      <w:r>
        <w:rPr>
          <w:rStyle w:val="VerbatimChar"/>
        </w:rPr>
        <w:t xml:space="preserve">sum(rate({job="app-logs"} | json | status=500 [15m])) by (method)</w:t>
      </w:r>
    </w:p>
    <w:bookmarkEnd w:id="1261"/>
    <w:bookmarkStart w:id="1262" w:name="lab-conclusion-and-key-takeaways-1"/>
    <w:p>
      <w:pPr>
        <w:pStyle w:val="Heading3"/>
      </w:pPr>
      <w:r>
        <w:t xml:space="preserve">Lab Conclusion and Key Takeaways</w:t>
      </w:r>
    </w:p>
    <w:p>
      <w:pPr>
        <w:pStyle w:val="FirstParagraph"/>
      </w:pPr>
      <w:r>
        <w:t xml:space="preserve">By completing this lab, you have:</w:t>
      </w:r>
    </w:p>
    <w:p>
      <w:pPr>
        <w:numPr>
          <w:ilvl w:val="0"/>
          <w:numId w:val="1377"/>
        </w:numPr>
      </w:pPr>
      <w:r>
        <w:t xml:space="preserve">Implemented a production-grade (conceptually) logging pipeline using native CNCF tools (Loki, Promtail, Grafana).</w:t>
      </w:r>
    </w:p>
    <w:p>
      <w:pPr>
        <w:numPr>
          <w:ilvl w:val="0"/>
          <w:numId w:val="1377"/>
        </w:numPr>
      </w:pPr>
      <w:r>
        <w:t xml:space="preserve">Gained invaluable hands-on experience configuring Promtail to discover, label, and ship logs.</w:t>
      </w:r>
    </w:p>
    <w:p>
      <w:pPr>
        <w:numPr>
          <w:ilvl w:val="0"/>
          <w:numId w:val="1377"/>
        </w:numPr>
      </w:pPr>
      <w:r>
        <w:t xml:space="preserve">Mastered LogQL syntax for selecting log streams based on indexed labels.</w:t>
      </w:r>
    </w:p>
    <w:p>
      <w:pPr>
        <w:numPr>
          <w:ilvl w:val="0"/>
          <w:numId w:val="1377"/>
        </w:numPr>
      </w:pPr>
      <w:r>
        <w:t xml:space="preserve">Implemented real-time structural analysis using query-time parsers (</w:t>
      </w:r>
      <w:r>
        <w:rPr>
          <w:rStyle w:val="VerbatimChar"/>
        </w:rPr>
        <w:t xml:space="preserve">| json</w:t>
      </w:r>
      <w:r>
        <w:t xml:space="preserve">) and written complex SRE-focused metrics queries (error rates).</w:t>
      </w:r>
    </w:p>
    <w:p>
      <w:pPr>
        <w:numPr>
          <w:ilvl w:val="0"/>
          <w:numId w:val="1377"/>
        </w:numPr>
      </w:pPr>
      <w:r>
        <w:t xml:space="preserve">Bridged the observability gap by understanding how Loki leverages shared labels with Prometheus for unified metrics and log dashboards.</w:t>
      </w:r>
    </w:p>
    <w:bookmarkEnd w:id="1262"/>
    <w:bookmarkEnd w:id="1263"/>
    <w:bookmarkEnd w:id="1264"/>
    <w:bookmarkStart w:id="1294" w:name="X0b87ca2ce2d8bb89967d7bbf51118c4c6c8024f"/>
    <w:p>
      <w:pPr>
        <w:pStyle w:val="Heading1"/>
      </w:pPr>
      <w:r>
        <w:t xml:space="preserve">Chapter 23: Enterprise Dashboards &amp; Alert Management</w:t>
      </w:r>
    </w:p>
    <w:p>
      <w:pPr>
        <w:pStyle w:val="FirstParagraph"/>
      </w:pPr>
      <w:r>
        <w:t xml:space="preserve">Collecting metrics and aggregated logs is only effective if SRE and DevOps teams can visualize operational health and react swiftly to service degradation. An unorganized dashboard leads to alert fatigue, missed incidents, and high Mean Time to Resolution (MTTR). Conversely, a well-architected dashboard and alerting pipeline provides actionable clarity, driving high availability and operational excellence.</w:t>
      </w:r>
    </w:p>
    <w:p>
      <w:pPr>
        <w:pStyle w:val="BodyText"/>
      </w:pPr>
      <w:r>
        <w:t xml:space="preserve">This chapter covers enterprise dashboard design, threshold methodologies, Prometheus Alertmanager pipeline routing, multi-channel notification integrations, and a end-to-end hands-on laboratory aligned with the LPI 701-200 DevOps Tools Engineer certification objectives.</w:t>
      </w:r>
    </w:p>
    <w:bookmarkStart w:id="1268" w:name="X3be59326d87bdaa8ef353715a2035c81ede5683"/>
    <w:p>
      <w:pPr>
        <w:pStyle w:val="Heading2"/>
      </w:pPr>
      <w:r>
        <w:t xml:space="preserve">23.1 Building Enterprise Dashboards in Grafana</w:t>
      </w:r>
    </w:p>
    <w:p>
      <w:pPr>
        <w:pStyle w:val="FirstParagraph"/>
      </w:pPr>
      <w:r>
        <w:t xml:space="preserve">Grafana is the industry-standard open-source platform for data visualization, dashboarding, and operational monitoring. In enterprise environments, creating effective dashboards requires strict design patterns, reusable templates, and robust organizational access controls.</w:t>
      </w:r>
    </w:p>
    <w:bookmarkStart w:id="1265" w:name="X24acf64a2be2c252cccc4b39e4cb7f82b570df7"/>
    <w:p>
      <w:pPr>
        <w:pStyle w:val="Heading3"/>
      </w:pPr>
      <w:r>
        <w:t xml:space="preserve">1. Enterprise Dashboard Frameworks (USE vs. RED Methods)</w:t>
      </w:r>
    </w:p>
    <w:p>
      <w:pPr>
        <w:pStyle w:val="FirstParagraph"/>
      </w:pPr>
      <w:r>
        <w:t xml:space="preserve">To avoid clutter and</w:t>
      </w:r>
      <w:r>
        <w:t xml:space="preserve"> </w:t>
      </w:r>
      <w:r>
        <w:t xml:space="preserve">“</w:t>
      </w:r>
      <w:r>
        <w:t xml:space="preserve">dashboard fatigue,</w:t>
      </w:r>
      <w:r>
        <w:t xml:space="preserve">”</w:t>
      </w:r>
      <w:r>
        <w:t xml:space="preserve"> </w:t>
      </w:r>
      <w:r>
        <w:t xml:space="preserve">enterprise dashboards are organized using standard operational telemetry methodologies:</w:t>
      </w:r>
    </w:p>
    <w:p>
      <w:pPr>
        <w:numPr>
          <w:ilvl w:val="0"/>
          <w:numId w:val="1378"/>
        </w:numPr>
      </w:pPr>
      <w:r>
        <w:rPr>
          <w:b/>
          <w:bCs/>
        </w:rPr>
        <w:t xml:space="preserve">The RED Method (For Application &amp; Microservices):</w:t>
      </w:r>
    </w:p>
    <w:p>
      <w:pPr>
        <w:numPr>
          <w:ilvl w:val="0"/>
          <w:numId w:val="1378"/>
        </w:numPr>
      </w:pPr>
      <w:r>
        <w:rPr>
          <w:b/>
          <w:bCs/>
        </w:rPr>
        <w:t xml:space="preserve">Rate:</w:t>
      </w:r>
      <w:r>
        <w:t xml:space="preserve"> </w:t>
      </w:r>
      <w:r>
        <w:t xml:space="preserve">The number of requests your service is serving per second.</w:t>
      </w:r>
    </w:p>
    <w:p>
      <w:pPr>
        <w:numPr>
          <w:ilvl w:val="0"/>
          <w:numId w:val="1378"/>
        </w:numPr>
      </w:pPr>
      <w:r>
        <w:rPr>
          <w:b/>
          <w:bCs/>
        </w:rPr>
        <w:t xml:space="preserve">Errors:</w:t>
      </w:r>
      <w:r>
        <w:t xml:space="preserve"> </w:t>
      </w:r>
      <w:r>
        <w:t xml:space="preserve">The number of those requests that are failing per second.</w:t>
      </w:r>
    </w:p>
    <w:p>
      <w:pPr>
        <w:numPr>
          <w:ilvl w:val="0"/>
          <w:numId w:val="1378"/>
        </w:numPr>
      </w:pPr>
      <w:r>
        <w:rPr>
          <w:b/>
          <w:bCs/>
        </w:rPr>
        <w:t xml:space="preserve">Duration:</w:t>
      </w:r>
      <w:r>
        <w:t xml:space="preserve"> </w:t>
      </w:r>
      <w:r>
        <w:t xml:space="preserve">The amount of time those requests are taking (latency distribution/quantiles).</w:t>
      </w:r>
    </w:p>
    <w:p>
      <w:pPr>
        <w:numPr>
          <w:ilvl w:val="0"/>
          <w:numId w:val="1378"/>
        </w:numPr>
      </w:pPr>
      <w:r>
        <w:rPr>
          <w:b/>
          <w:bCs/>
        </w:rPr>
        <w:t xml:space="preserve">The USE Method (For Infrastructure &amp; Host Node Hardware):</w:t>
      </w:r>
    </w:p>
    <w:p>
      <w:pPr>
        <w:numPr>
          <w:ilvl w:val="0"/>
          <w:numId w:val="1378"/>
        </w:numPr>
      </w:pPr>
      <w:r>
        <w:rPr>
          <w:b/>
          <w:bCs/>
        </w:rPr>
        <w:t xml:space="preserve">Utilization:</w:t>
      </w:r>
      <w:r>
        <w:t xml:space="preserve"> </w:t>
      </w:r>
      <w:r>
        <w:t xml:space="preserve">The average time that the resource was busy (e.g., CPU %, Memory usage %).</w:t>
      </w:r>
    </w:p>
    <w:p>
      <w:pPr>
        <w:numPr>
          <w:ilvl w:val="0"/>
          <w:numId w:val="1378"/>
        </w:numPr>
      </w:pPr>
      <w:r>
        <w:rPr>
          <w:b/>
          <w:bCs/>
        </w:rPr>
        <w:t xml:space="preserve">Saturation:</w:t>
      </w:r>
      <w:r>
        <w:t xml:space="preserve"> </w:t>
      </w:r>
      <w:r>
        <w:t xml:space="preserve">The degree to which the resource has extra work which it can’t service, often waiting in a queue (e.g., Load Average, Disk I/O Wait).</w:t>
      </w:r>
    </w:p>
    <w:p>
      <w:pPr>
        <w:numPr>
          <w:ilvl w:val="0"/>
          <w:numId w:val="1378"/>
        </w:numPr>
      </w:pPr>
      <w:r>
        <w:rPr>
          <w:b/>
          <w:bCs/>
        </w:rPr>
        <w:t xml:space="preserve">Errors:</w:t>
      </w:r>
      <w:r>
        <w:t xml:space="preserve"> </w:t>
      </w:r>
      <w:r>
        <w:t xml:space="preserve">The count of error events at the infrastructure level (e.g., network packet drops, disk read errors).</w:t>
      </w:r>
    </w:p>
    <w:bookmarkEnd w:id="1265"/>
    <w:bookmarkStart w:id="1266" w:name="Xdafa4cbacc6b8d4f4398fc0c03bd48ca8c6c30f"/>
    <w:p>
      <w:pPr>
        <w:pStyle w:val="Heading3"/>
      </w:pPr>
      <w:r>
        <w:t xml:space="preserve">2. Templating with Variables and Dynamic Dashboards</w:t>
      </w:r>
    </w:p>
    <w:p>
      <w:pPr>
        <w:pStyle w:val="FirstParagraph"/>
      </w:pPr>
      <w:r>
        <w:t xml:space="preserve">Hardcoding cluster names, instances, or namespaces into dashboards does not scale in an enterprise setting. Grafana provides</w:t>
      </w:r>
      <w:r>
        <w:t xml:space="preserve"> </w:t>
      </w:r>
      <w:r>
        <w:rPr>
          <w:b/>
          <w:bCs/>
        </w:rPr>
        <w:t xml:space="preserve">Variables</w:t>
      </w:r>
      <w:r>
        <w:t xml:space="preserve"> </w:t>
      </w:r>
      <w:r>
        <w:t xml:space="preserve">to build dynamic, multi-tenant dashboards:</w:t>
      </w:r>
    </w:p>
    <w:p>
      <w:pPr>
        <w:numPr>
          <w:ilvl w:val="0"/>
          <w:numId w:val="1379"/>
        </w:numPr>
      </w:pPr>
      <w:r>
        <w:rPr>
          <w:b/>
          <w:bCs/>
        </w:rPr>
        <w:t xml:space="preserve">Query Variables:</w:t>
      </w:r>
      <w:r>
        <w:t xml:space="preserve"> </w:t>
      </w:r>
      <w:r>
        <w:t xml:space="preserve">Fetch dynamic options directly from data sources (e.g., PromQL query:</w:t>
      </w:r>
      <w:r>
        <w:t xml:space="preserve"> </w:t>
      </w:r>
      <w:r>
        <w:rPr>
          <w:rStyle w:val="VerbatimChar"/>
        </w:rPr>
        <w:t xml:space="preserve">label_values(node_cpu_seconds_total, environment)</w:t>
      </w:r>
      <w:r>
        <w:t xml:space="preserve">).</w:t>
      </w:r>
    </w:p>
    <w:p>
      <w:pPr>
        <w:numPr>
          <w:ilvl w:val="0"/>
          <w:numId w:val="1379"/>
        </w:numPr>
      </w:pPr>
      <w:r>
        <w:rPr>
          <w:b/>
          <w:bCs/>
        </w:rPr>
        <w:t xml:space="preserve">Custom / Interval Variables:</w:t>
      </w:r>
      <w:r>
        <w:t xml:space="preserve"> </w:t>
      </w:r>
      <w:r>
        <w:t xml:space="preserve">Allow operators to dynamically select time ranges (</w:t>
      </w:r>
      <w:r>
        <w:rPr>
          <w:rStyle w:val="VerbatimChar"/>
        </w:rPr>
        <w:t xml:space="preserve">1m</w:t>
      </w:r>
      <w:r>
        <w:t xml:space="preserve">,</w:t>
      </w:r>
      <w:r>
        <w:t xml:space="preserve"> </w:t>
      </w:r>
      <w:r>
        <w:rPr>
          <w:rStyle w:val="VerbatimChar"/>
        </w:rPr>
        <w:t xml:space="preserve">5m</w:t>
      </w:r>
      <w:r>
        <w:t xml:space="preserve">,</w:t>
      </w:r>
      <w:r>
        <w:t xml:space="preserve"> </w:t>
      </w:r>
      <w:r>
        <w:rPr>
          <w:rStyle w:val="VerbatimChar"/>
        </w:rPr>
        <w:t xml:space="preserve">1h</w:t>
      </w:r>
      <w:r>
        <w:t xml:space="preserve">) for rate queries (</w:t>
      </w:r>
      <w:r>
        <w:rPr>
          <w:rStyle w:val="VerbatimChar"/>
        </w:rPr>
        <w:t xml:space="preserve">rate(http_requests_total[$interval])</w:t>
      </w:r>
      <w:r>
        <w:t xml:space="preserve">).</w:t>
      </w:r>
    </w:p>
    <w:p>
      <w:pPr>
        <w:numPr>
          <w:ilvl w:val="0"/>
          <w:numId w:val="1379"/>
        </w:numPr>
      </w:pPr>
      <w:r>
        <w:rPr>
          <w:b/>
          <w:bCs/>
        </w:rPr>
        <w:t xml:space="preserve">Chained / Cascading Variables:</w:t>
      </w:r>
      <w:r>
        <w:t xml:space="preserve"> </w:t>
      </w:r>
      <w:r>
        <w:t xml:space="preserve">Variables that depend on other variables (e.g., selecting an</w:t>
      </w:r>
      <w:r>
        <w:t xml:space="preserve"> </w:t>
      </w:r>
      <w:r>
        <w:rPr>
          <w:rStyle w:val="VerbatimChar"/>
        </w:rPr>
        <w:t xml:space="preserve">Environment</w:t>
      </w:r>
      <w:r>
        <w:t xml:space="preserve"> </w:t>
      </w:r>
      <w:r>
        <w:t xml:space="preserve">filters the</w:t>
      </w:r>
      <w:r>
        <w:t xml:space="preserve"> </w:t>
      </w:r>
      <w:r>
        <w:rPr>
          <w:rStyle w:val="VerbatimChar"/>
        </w:rPr>
        <w:t xml:space="preserve">Cluster</w:t>
      </w:r>
      <w:r>
        <w:t xml:space="preserve"> </w:t>
      </w:r>
      <w:r>
        <w:t xml:space="preserve">dropdown, which in turn filters available</w:t>
      </w:r>
      <w:r>
        <w:t xml:space="preserve"> </w:t>
      </w:r>
      <w:r>
        <w:rPr>
          <w:rStyle w:val="VerbatimChar"/>
        </w:rPr>
        <w:t xml:space="preserve">Pod</w:t>
      </w:r>
      <w:r>
        <w:t xml:space="preserve"> </w:t>
      </w:r>
      <w:r>
        <w:t xml:space="preserve">names).</w:t>
      </w:r>
    </w:p>
    <w:bookmarkEnd w:id="1266"/>
    <w:bookmarkStart w:id="1267" w:name="dashboard-provisioning-as-code"/>
    <w:p>
      <w:pPr>
        <w:pStyle w:val="Heading3"/>
      </w:pPr>
      <w:r>
        <w:t xml:space="preserve">3. Dashboard Provisioning as Code</w:t>
      </w:r>
    </w:p>
    <w:p>
      <w:pPr>
        <w:pStyle w:val="FirstParagraph"/>
      </w:pPr>
      <w:r>
        <w:t xml:space="preserve">In an Enterprise DevOps workflow, manual creation of dashboards via the Grafana Web UI is considered an anti-pattern. Dashboards should be declared in JSON format and provisioned automatically via GitOps pipelines, Ansible, or Kubernetes ConfigMaps using the Grafana Provisioning engine.</w:t>
      </w:r>
    </w:p>
    <w:p>
      <w:pPr>
        <w:pStyle w:val="BodyText"/>
      </w:pPr>
      <w:r>
        <w:rPr>
          <w:b/>
          <w:bCs/>
        </w:rPr>
        <w:t xml:space="preserve">Provisioning Directory Structure:</w:t>
      </w:r>
    </w:p>
    <w:p>
      <w:pPr>
        <w:pStyle w:val="SourceCode"/>
      </w:pPr>
      <w:r>
        <w:rPr>
          <w:rStyle w:val="VerbatimChar"/>
        </w:rPr>
        <w:t xml:space="preserve">/etc/grafana/provisioning/</w:t>
      </w:r>
      <w:r>
        <w:br/>
      </w:r>
      <w:r>
        <w:rPr>
          <w:rStyle w:val="VerbatimChar"/>
        </w:rPr>
        <w:t xml:space="preserve">├── datasources/</w:t>
      </w:r>
      <w:r>
        <w:br/>
      </w:r>
      <w:r>
        <w:rPr>
          <w:rStyle w:val="VerbatimChar"/>
        </w:rPr>
        <w:t xml:space="preserve">│   └── prometheus.yml</w:t>
      </w:r>
      <w:r>
        <w:br/>
      </w:r>
      <w:r>
        <w:rPr>
          <w:rStyle w:val="VerbatimChar"/>
        </w:rPr>
        <w:t xml:space="preserve">└── dashboards/</w:t>
      </w:r>
      <w:r>
        <w:br/>
      </w:r>
      <w:r>
        <w:rPr>
          <w:rStyle w:val="VerbatimChar"/>
        </w:rPr>
        <w:t xml:space="preserve">    └── default.yml</w:t>
      </w:r>
    </w:p>
    <w:p>
      <w:pPr>
        <w:pStyle w:val="FirstParagraph"/>
      </w:pPr>
      <w:r>
        <w:rPr>
          <w:b/>
          <w:bCs/>
        </w:rPr>
        <w:t xml:space="preserve">Example Dashboard Provider Config (</w:t>
      </w:r>
      <w:r>
        <w:rPr>
          <w:rStyle w:val="VerbatimChar"/>
          <w:b/>
          <w:bCs/>
        </w:rPr>
        <w:t xml:space="preserve">/etc/grafana/provisioning/dashboards/default.yml</w:t>
      </w:r>
      <w:r>
        <w:rPr>
          <w:b/>
          <w:bCs/>
        </w:rPr>
        <w:t xml:space="preserve">):</w:t>
      </w:r>
    </w:p>
    <w:p>
      <w:pPr>
        <w:pStyle w:val="SourceCode"/>
      </w:pPr>
      <w:r>
        <w:rPr>
          <w:rStyle w:val="FunctionTok"/>
        </w:rPr>
        <w:t xml:space="preserve">apiVersion</w:t>
      </w:r>
      <w:r>
        <w:rPr>
          <w:rStyle w:val="KeywordTok"/>
        </w:rPr>
        <w:t xml:space="preserve">:</w:t>
      </w:r>
      <w:r>
        <w:rPr>
          <w:rStyle w:val="AttributeTok"/>
        </w:rPr>
        <w:t xml:space="preserve"> </w:t>
      </w:r>
      <w:r>
        <w:rPr>
          <w:rStyle w:val="DecValTok"/>
        </w:rPr>
        <w:t xml:space="preserve">1</w:t>
      </w:r>
      <w:r>
        <w:br/>
      </w:r>
      <w:r>
        <w:br/>
      </w:r>
      <w:r>
        <w:rPr>
          <w:rStyle w:val="FunctionTok"/>
        </w:rPr>
        <w:t xml:space="preserve">providers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'Enterprise Dashboards'</w:t>
      </w:r>
      <w:r>
        <w:br/>
      </w:r>
      <w:r>
        <w:rPr>
          <w:rStyle w:val="AttributeTok"/>
        </w:rPr>
        <w:t xml:space="preserve">    </w:t>
      </w:r>
      <w:r>
        <w:rPr>
          <w:rStyle w:val="FunctionTok"/>
        </w:rPr>
        <w:t xml:space="preserve">orgId</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folder</w:t>
      </w:r>
      <w:r>
        <w:rPr>
          <w:rStyle w:val="KeywordTok"/>
        </w:rPr>
        <w:t xml:space="preserve">:</w:t>
      </w:r>
      <w:r>
        <w:rPr>
          <w:rStyle w:val="AttributeTok"/>
        </w:rPr>
        <w:t xml:space="preserve"> </w:t>
      </w:r>
      <w:r>
        <w:rPr>
          <w:rStyle w:val="StringTok"/>
        </w:rPr>
        <w:t xml:space="preserve">'Infrastructure'</w:t>
      </w:r>
      <w:r>
        <w:br/>
      </w:r>
      <w:r>
        <w:rPr>
          <w:rStyle w:val="AttributeTok"/>
        </w:rPr>
        <w:t xml:space="preserve">    </w:t>
      </w:r>
      <w:r>
        <w:rPr>
          <w:rStyle w:val="FunctionTok"/>
        </w:rPr>
        <w:t xml:space="preserve">type</w:t>
      </w:r>
      <w:r>
        <w:rPr>
          <w:rStyle w:val="KeywordTok"/>
        </w:rPr>
        <w:t xml:space="preserve">:</w:t>
      </w:r>
      <w:r>
        <w:rPr>
          <w:rStyle w:val="AttributeTok"/>
        </w:rPr>
        <w:t xml:space="preserve"> file</w:t>
      </w:r>
      <w:r>
        <w:br/>
      </w:r>
      <w:r>
        <w:rPr>
          <w:rStyle w:val="AttributeTok"/>
        </w:rPr>
        <w:t xml:space="preserve">    </w:t>
      </w:r>
      <w:r>
        <w:rPr>
          <w:rStyle w:val="FunctionTok"/>
        </w:rPr>
        <w:t xml:space="preserve">disableDeletion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editable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/var/lib/grafana/dashboards</w:t>
      </w:r>
    </w:p>
    <w:bookmarkEnd w:id="1267"/>
    <w:bookmarkEnd w:id="1268"/>
    <w:bookmarkStart w:id="1272" w:name="Xdbe03751e8ddc82324366201b7e3ab6cb5d70a8"/>
    <w:p>
      <w:pPr>
        <w:pStyle w:val="Heading2"/>
      </w:pPr>
      <w:r>
        <w:t xml:space="preserve">23.2 Alert Rule Design: Static Thresholds vs. Anomaly Detection</w:t>
      </w:r>
    </w:p>
    <w:p>
      <w:pPr>
        <w:pStyle w:val="FirstParagraph"/>
      </w:pPr>
      <w:r>
        <w:t xml:space="preserve">Alerting determines how quickly SRE teams react to outages. Poorly designed alerts create noise, cause engineer burnout, and obscure real production outages.</w:t>
      </w:r>
    </w:p>
    <w:bookmarkStart w:id="1269" w:name="static-thresholds"/>
    <w:p>
      <w:pPr>
        <w:pStyle w:val="Heading3"/>
      </w:pPr>
      <w:r>
        <w:t xml:space="preserve">1. Static Thresholds</w:t>
      </w:r>
    </w:p>
    <w:p>
      <w:pPr>
        <w:pStyle w:val="FirstParagraph"/>
      </w:pPr>
      <w:r>
        <w:t xml:space="preserve">Static alerting evaluates a metric against a fixed, predefined constant value.</w:t>
      </w:r>
    </w:p>
    <w:p>
      <w:pPr>
        <w:pStyle w:val="BodyText"/>
      </w:pPr>
      <w:r>
        <w:rPr>
          <w:b/>
          <w:bCs/>
        </w:rPr>
        <w:t xml:space="preserve">Example PromQL Static Alert:</w:t>
      </w:r>
    </w:p>
    <w:p>
      <w:pPr>
        <w:pStyle w:val="SourceCode"/>
      </w:pPr>
      <w:r>
        <w:rPr>
          <w:rStyle w:val="VerbatimChar"/>
        </w:rPr>
        <w:t xml:space="preserve"># Alert if CPU usage exceeds 85% for more than 5 minutes</w:t>
      </w:r>
      <w:r>
        <w:br/>
      </w:r>
      <w:r>
        <w:rPr>
          <w:rStyle w:val="VerbatimChar"/>
        </w:rPr>
        <w:t xml:space="preserve">(100 - (avg by (instance) (rate(node_cpu_seconds_total{mode="idle"}[5m])) * 100)) &gt; 85</w:t>
      </w:r>
    </w:p>
    <w:p>
      <w:pPr>
        <w:numPr>
          <w:ilvl w:val="0"/>
          <w:numId w:val="1380"/>
        </w:numPr>
      </w:pPr>
      <w:r>
        <w:rPr>
          <w:b/>
          <w:bCs/>
        </w:rPr>
        <w:t xml:space="preserve">Pros:</w:t>
      </w:r>
      <w:r>
        <w:t xml:space="preserve"> </w:t>
      </w:r>
      <w:r>
        <w:t xml:space="preserve">Easy to write, simple to understand, low computational cost on Prometheus.</w:t>
      </w:r>
    </w:p>
    <w:p>
      <w:pPr>
        <w:numPr>
          <w:ilvl w:val="0"/>
          <w:numId w:val="1380"/>
        </w:numPr>
      </w:pPr>
      <w:r>
        <w:rPr>
          <w:b/>
          <w:bCs/>
        </w:rPr>
        <w:t xml:space="preserve">Cons:</w:t>
      </w:r>
      <w:r>
        <w:t xml:space="preserve"> </w:t>
      </w:r>
      <w:r>
        <w:t xml:space="preserve">High risk of false positives for diurnal (day/night) traffic spikes; fails to catch subtle degradations during low-traffic off-peak hours.</w:t>
      </w:r>
    </w:p>
    <w:bookmarkEnd w:id="1269"/>
    <w:bookmarkStart w:id="1270" w:name="anomaly-detection-and-trend-forecasting"/>
    <w:p>
      <w:pPr>
        <w:pStyle w:val="Heading3"/>
      </w:pPr>
      <w:r>
        <w:t xml:space="preserve">2. Anomaly Detection and Trend Forecasting</w:t>
      </w:r>
    </w:p>
    <w:p>
      <w:pPr>
        <w:pStyle w:val="FirstParagraph"/>
      </w:pPr>
      <w:r>
        <w:t xml:space="preserve">For non-linear or highly variable workloads, static thresholds are insufficient. Prometheus provides mathematical functions for trend analysis and dynamic thresholds:</w:t>
      </w:r>
    </w:p>
    <w:p>
      <w:pPr>
        <w:pStyle w:val="Compact"/>
        <w:numPr>
          <w:ilvl w:val="0"/>
          <w:numId w:val="1381"/>
        </w:numPr>
      </w:pPr>
      <w:r>
        <w:rPr>
          <w:b/>
          <w:bCs/>
        </w:rPr>
        <w:t xml:space="preserve">Predictive Alerting (</w:t>
      </w:r>
      <w:r>
        <w:rPr>
          <w:rStyle w:val="VerbatimChar"/>
          <w:b/>
          <w:bCs/>
        </w:rPr>
        <w:t xml:space="preserve">predict_linear</w:t>
      </w:r>
      <w:r>
        <w:rPr>
          <w:b/>
          <w:bCs/>
        </w:rPr>
        <w:t xml:space="preserve">):</w:t>
      </w:r>
      <w:r>
        <w:t xml:space="preserve"> </w:t>
      </w:r>
      <w:r>
        <w:t xml:space="preserve">Predicts future metric values based on linear regression over a past time window.</w:t>
      </w:r>
    </w:p>
    <w:p>
      <w:pPr>
        <w:pStyle w:val="SourceCode"/>
      </w:pPr>
      <w:r>
        <w:rPr>
          <w:rStyle w:val="VerbatimChar"/>
        </w:rPr>
        <w:t xml:space="preserve"># Alert if disk space is predicted to fill up within 4 hours based on the last 1-hour trend</w:t>
      </w:r>
      <w:r>
        <w:br/>
      </w:r>
      <w:r>
        <w:rPr>
          <w:rStyle w:val="VerbatimChar"/>
        </w:rPr>
        <w:t xml:space="preserve">predict_linear(node_filesystem_free_bytes{mountpoint="/"}[1h], 4 * 3600) &lt; 0</w:t>
      </w:r>
    </w:p>
    <w:p>
      <w:pPr>
        <w:pStyle w:val="Compact"/>
        <w:numPr>
          <w:ilvl w:val="0"/>
          <w:numId w:val="1382"/>
        </w:numPr>
      </w:pPr>
      <w:r>
        <w:rPr>
          <w:b/>
          <w:bCs/>
        </w:rPr>
        <w:t xml:space="preserve">Diurnal / Seasonal Comparison (Offsetting):</w:t>
      </w:r>
      <w:r>
        <w:t xml:space="preserve"> </w:t>
      </w:r>
      <w:r>
        <w:t xml:space="preserve">Compares current performance against the exact same time window from previous weeks.</w:t>
      </w:r>
    </w:p>
    <w:p>
      <w:pPr>
        <w:pStyle w:val="SourceCode"/>
      </w:pPr>
      <w:r>
        <w:rPr>
          <w:rStyle w:val="VerbatimChar"/>
        </w:rPr>
        <w:t xml:space="preserve"># Alert if request rate drops by more than 50% compared to last week</w:t>
      </w:r>
      <w:r>
        <w:br/>
      </w:r>
      <w:r>
        <w:rPr>
          <w:rStyle w:val="VerbatimChar"/>
        </w:rPr>
        <w:t xml:space="preserve">http_requests_total &lt; (http_requests_total offset 1w * 0.5)</w:t>
      </w:r>
    </w:p>
    <w:bookmarkEnd w:id="1270"/>
    <w:bookmarkStart w:id="1271" w:name="Xfd8fd40bb439fed475eae7a54f593a902f98ad9"/>
    <w:p>
      <w:pPr>
        <w:pStyle w:val="Heading3"/>
      </w:pPr>
      <w:r>
        <w:t xml:space="preserve">3. Symptom-Based Alerting vs. Cause-Based Alerting</w:t>
      </w:r>
    </w:p>
    <w:p>
      <w:pPr>
        <w:numPr>
          <w:ilvl w:val="0"/>
          <w:numId w:val="1383"/>
        </w:numPr>
      </w:pPr>
      <w:r>
        <w:rPr>
          <w:b/>
          <w:bCs/>
        </w:rPr>
        <w:t xml:space="preserve">Symptom-Based (Preferred for PagerDuty/On-Call):</w:t>
      </w:r>
      <w:r>
        <w:t xml:space="preserve"> </w:t>
      </w:r>
      <w:r>
        <w:t xml:space="preserve">Focuses on user impact (e.g.,</w:t>
      </w:r>
      <w:r>
        <w:t xml:space="preserve"> </w:t>
      </w:r>
      <w:r>
        <w:t xml:space="preserve">“</w:t>
      </w:r>
      <w:r>
        <w:t xml:space="preserve">High HTTP 5xx error rate</w:t>
      </w:r>
      <w:r>
        <w:t xml:space="preserve">”</w:t>
      </w:r>
      <w:r>
        <w:t xml:space="preserve"> </w:t>
      </w:r>
      <w:r>
        <w:t xml:space="preserve">or</w:t>
      </w:r>
      <w:r>
        <w:t xml:space="preserve"> </w:t>
      </w:r>
      <w:r>
        <w:t xml:space="preserve">“</w:t>
      </w:r>
      <w:r>
        <w:t xml:space="preserve">Latency exceeds SLA</w:t>
      </w:r>
      <w:r>
        <w:t xml:space="preserve">”</w:t>
      </w:r>
      <w:r>
        <w:t xml:space="preserve">).</w:t>
      </w:r>
    </w:p>
    <w:p>
      <w:pPr>
        <w:numPr>
          <w:ilvl w:val="0"/>
          <w:numId w:val="1383"/>
        </w:numPr>
      </w:pPr>
      <w:r>
        <w:rPr>
          <w:b/>
          <w:bCs/>
        </w:rPr>
        <w:t xml:space="preserve">Cause-Based (Preferred for Dashboards/Informational Alerts):</w:t>
      </w:r>
      <w:r>
        <w:t xml:space="preserve"> </w:t>
      </w:r>
      <w:r>
        <w:t xml:space="preserve">Focuses on internal component state (e.g.,</w:t>
      </w:r>
      <w:r>
        <w:t xml:space="preserve"> </w:t>
      </w:r>
      <w:r>
        <w:t xml:space="preserve">“</w:t>
      </w:r>
      <w:r>
        <w:t xml:space="preserve">High Host CPU</w:t>
      </w:r>
      <w:r>
        <w:t xml:space="preserve">”</w:t>
      </w:r>
      <w:r>
        <w:t xml:space="preserve"> </w:t>
      </w:r>
      <w:r>
        <w:t xml:space="preserve">or</w:t>
      </w:r>
      <w:r>
        <w:t xml:space="preserve"> </w:t>
      </w:r>
      <w:r>
        <w:t xml:space="preserve">“</w:t>
      </w:r>
      <w:r>
        <w:t xml:space="preserve">Garbage Collection pause time high</w:t>
      </w:r>
      <w:r>
        <w:t xml:space="preserve">”</w:t>
      </w:r>
      <w:r>
        <w:t xml:space="preserve">).</w:t>
      </w:r>
    </w:p>
    <w:bookmarkEnd w:id="1271"/>
    <w:bookmarkEnd w:id="1272"/>
    <w:bookmarkStart w:id="1279" w:name="X67226fccac94f56f37e7d55b8451aacf4358290"/>
    <w:p>
      <w:pPr>
        <w:pStyle w:val="Heading2"/>
      </w:pPr>
      <w:r>
        <w:t xml:space="preserve">23.3 Prometheus Alertmanager Configuration: Grouping, Inhibitions, and Silences</w:t>
      </w:r>
    </w:p>
    <w:p>
      <w:pPr>
        <w:pStyle w:val="FirstParagraph"/>
      </w:pPr>
      <w:r>
        <w:t xml:space="preserve">Prometheus server evaluates rules and fires alerts to an independent binary:</w:t>
      </w:r>
      <w:r>
        <w:t xml:space="preserve"> </w:t>
      </w:r>
      <w:r>
        <w:rPr>
          <w:b/>
          <w:bCs/>
        </w:rPr>
        <w:t xml:space="preserve">Alertmanager</w:t>
      </w:r>
      <w:r>
        <w:t xml:space="preserve">. Alertmanager manages alert routing, deduplication, grouping, silencing, and notification dispatching.</w:t>
      </w:r>
    </w:p>
    <w:p>
      <w:pPr>
        <w:pStyle w:val="CaptionedFigure"/>
      </w:pPr>
      <w:r>
        <w:drawing>
          <wp:inline>
            <wp:extent cx="3131590" cy="1709530"/>
            <wp:effectExtent b="0" l="0" r="0" t="0"/>
            <wp:docPr descr="Prometheus Alertmanager Configuration" title="" id="1274" name="Picture"/>
            <a:graphic>
              <a:graphicData uri="http://schemas.openxmlformats.org/drawingml/2006/picture">
                <pic:pic>
                  <pic:nvPicPr>
                    <pic:cNvPr descr="assets/images/chapter23/23-3-Prometheus-Alertmanager-Configuration.png" id="1275" name="Picture"/>
                    <pic:cNvPicPr>
                      <a:picLocks noChangeArrowheads="1" noChangeAspect="1"/>
                    </pic:cNvPicPr>
                  </pic:nvPicPr>
                  <pic:blipFill>
                    <a:blip r:embed="rId1273"/>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Prometheus Alertmanager Configuration</w:t>
      </w:r>
    </w:p>
    <w:bookmarkStart w:id="1276" w:name="alert-grouping"/>
    <w:p>
      <w:pPr>
        <w:pStyle w:val="Heading3"/>
      </w:pPr>
      <w:r>
        <w:t xml:space="preserve">1. Alert Grouping</w:t>
      </w:r>
    </w:p>
    <w:p>
      <w:pPr>
        <w:pStyle w:val="FirstParagraph"/>
      </w:pPr>
      <w:r>
        <w:t xml:space="preserve">Grouping aggregates alerts of similar nature into a single combined notification to avoid storming engineers with dozens of simultaneous messages during a cascading failure.</w:t>
      </w:r>
    </w:p>
    <w:p>
      <w:pPr>
        <w:numPr>
          <w:ilvl w:val="0"/>
          <w:numId w:val="1384"/>
        </w:numPr>
      </w:pPr>
      <w:r>
        <w:rPr>
          <w:rStyle w:val="VerbatimChar"/>
        </w:rPr>
        <w:t xml:space="preserve">group_by</w:t>
      </w:r>
      <w:r>
        <w:t xml:space="preserve">: Labels used to bundle alerts together (e.g.,</w:t>
      </w:r>
      <w:r>
        <w:t xml:space="preserve"> </w:t>
      </w:r>
      <w:r>
        <w:rPr>
          <w:rStyle w:val="VerbatimChar"/>
        </w:rPr>
        <w:t xml:space="preserve">['cluster', 'namespace', 'alertname']</w:t>
      </w:r>
      <w:r>
        <w:t xml:space="preserve">).</w:t>
      </w:r>
    </w:p>
    <w:p>
      <w:pPr>
        <w:numPr>
          <w:ilvl w:val="0"/>
          <w:numId w:val="1384"/>
        </w:numPr>
      </w:pPr>
      <w:r>
        <w:rPr>
          <w:rStyle w:val="VerbatimChar"/>
        </w:rPr>
        <w:t xml:space="preserve">group_wait</w:t>
      </w:r>
      <w:r>
        <w:t xml:space="preserve">: How long to buffer initial alerts in a group before sending the first notification (e.g.,</w:t>
      </w:r>
      <w:r>
        <w:t xml:space="preserve"> </w:t>
      </w:r>
      <w:r>
        <w:rPr>
          <w:rStyle w:val="VerbatimChar"/>
        </w:rPr>
        <w:t xml:space="preserve">30s</w:t>
      </w:r>
      <w:r>
        <w:t xml:space="preserve">).</w:t>
      </w:r>
    </w:p>
    <w:p>
      <w:pPr>
        <w:numPr>
          <w:ilvl w:val="0"/>
          <w:numId w:val="1384"/>
        </w:numPr>
      </w:pPr>
      <w:r>
        <w:rPr>
          <w:rStyle w:val="VerbatimChar"/>
        </w:rPr>
        <w:t xml:space="preserve">group_interval</w:t>
      </w:r>
      <w:r>
        <w:t xml:space="preserve">: How long to wait before sending notifications about</w:t>
      </w:r>
      <w:r>
        <w:t xml:space="preserve"> </w:t>
      </w:r>
      <w:r>
        <w:rPr>
          <w:i/>
          <w:iCs/>
        </w:rPr>
        <w:t xml:space="preserve">new</w:t>
      </w:r>
      <w:r>
        <w:t xml:space="preserve"> </w:t>
      </w:r>
      <w:r>
        <w:t xml:space="preserve">alerts added to an existing group (e.g.,</w:t>
      </w:r>
      <w:r>
        <w:t xml:space="preserve"> </w:t>
      </w:r>
      <w:r>
        <w:rPr>
          <w:rStyle w:val="VerbatimChar"/>
        </w:rPr>
        <w:t xml:space="preserve">5m</w:t>
      </w:r>
      <w:r>
        <w:t xml:space="preserve">).</w:t>
      </w:r>
    </w:p>
    <w:p>
      <w:pPr>
        <w:numPr>
          <w:ilvl w:val="0"/>
          <w:numId w:val="1384"/>
        </w:numPr>
      </w:pPr>
      <w:r>
        <w:rPr>
          <w:rStyle w:val="VerbatimChar"/>
        </w:rPr>
        <w:t xml:space="preserve">repeat_interval</w:t>
      </w:r>
      <w:r>
        <w:t xml:space="preserve">: Minimum time to wait before re-sending a notification that has already been delivered (e.g.,</w:t>
      </w:r>
      <w:r>
        <w:t xml:space="preserve"> </w:t>
      </w:r>
      <w:r>
        <w:rPr>
          <w:rStyle w:val="VerbatimChar"/>
        </w:rPr>
        <w:t xml:space="preserve">12h</w:t>
      </w:r>
      <w:r>
        <w:t xml:space="preserve">).</w:t>
      </w:r>
    </w:p>
    <w:bookmarkEnd w:id="1276"/>
    <w:bookmarkStart w:id="1277" w:name="alert-inhibitions"/>
    <w:p>
      <w:pPr>
        <w:pStyle w:val="Heading3"/>
      </w:pPr>
      <w:r>
        <w:t xml:space="preserve">2. Alert Inhibitions</w:t>
      </w:r>
    </w:p>
    <w:p>
      <w:pPr>
        <w:pStyle w:val="FirstParagraph"/>
      </w:pPr>
      <w:r>
        <w:t xml:space="preserve">Inhibition silences a set of downstream alerts if a critical upstream parent alert is already firing. For example, if an entire data center or Kubernetes node is down (</w:t>
      </w:r>
      <w:r>
        <w:rPr>
          <w:rStyle w:val="VerbatimChar"/>
        </w:rPr>
        <w:t xml:space="preserve">NodeDown</w:t>
      </w:r>
      <w:r>
        <w:t xml:space="preserve">), Alertmanager should inhibit individual application pod down alerts on that node.</w:t>
      </w:r>
    </w:p>
    <w:p>
      <w:pPr>
        <w:pStyle w:val="BodyText"/>
      </w:pPr>
      <w:r>
        <w:rPr>
          <w:b/>
          <w:bCs/>
        </w:rPr>
        <w:t xml:space="preserve">Example Inhibition Rule (</w:t>
      </w:r>
      <w:r>
        <w:rPr>
          <w:rStyle w:val="VerbatimChar"/>
          <w:b/>
          <w:bCs/>
        </w:rPr>
        <w:t xml:space="preserve">alertmanager.yml</w:t>
      </w:r>
      <w:r>
        <w:rPr>
          <w:b/>
          <w:bCs/>
        </w:rPr>
        <w:t xml:space="preserve">):</w:t>
      </w:r>
    </w:p>
    <w:p>
      <w:pPr>
        <w:pStyle w:val="SourceCode"/>
      </w:pPr>
      <w:r>
        <w:rPr>
          <w:rStyle w:val="FunctionTok"/>
        </w:rPr>
        <w:t xml:space="preserve">inhibit_rules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source_match</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StringTok"/>
        </w:rPr>
        <w:t xml:space="preserve">'critical'</w:t>
      </w:r>
      <w:r>
        <w:br/>
      </w:r>
      <w:r>
        <w:rPr>
          <w:rStyle w:val="AttributeTok"/>
        </w:rPr>
        <w:t xml:space="preserve">      </w:t>
      </w:r>
      <w:r>
        <w:rPr>
          <w:rStyle w:val="FunctionTok"/>
        </w:rPr>
        <w:t xml:space="preserve">alertname</w:t>
      </w:r>
      <w:r>
        <w:rPr>
          <w:rStyle w:val="KeywordTok"/>
        </w:rPr>
        <w:t xml:space="preserve">:</w:t>
      </w:r>
      <w:r>
        <w:rPr>
          <w:rStyle w:val="AttributeTok"/>
        </w:rPr>
        <w:t xml:space="preserve"> </w:t>
      </w:r>
      <w:r>
        <w:rPr>
          <w:rStyle w:val="StringTok"/>
        </w:rPr>
        <w:t xml:space="preserve">'NodeNetworkDown'</w:t>
      </w:r>
      <w:r>
        <w:br/>
      </w:r>
      <w:r>
        <w:rPr>
          <w:rStyle w:val="AttributeTok"/>
        </w:rPr>
        <w:t xml:space="preserve">    </w:t>
      </w:r>
      <w:r>
        <w:rPr>
          <w:rStyle w:val="FunctionTok"/>
        </w:rPr>
        <w:t xml:space="preserve">target_match</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StringTok"/>
        </w:rPr>
        <w:t xml:space="preserve">'warning'</w:t>
      </w:r>
      <w:r>
        <w:br/>
      </w:r>
      <w:r>
        <w:rPr>
          <w:rStyle w:val="AttributeTok"/>
        </w:rPr>
        <w:t xml:space="preserve">    </w:t>
      </w:r>
      <w:r>
        <w:rPr>
          <w:rStyle w:val="FunctionTok"/>
        </w:rPr>
        <w:t xml:space="preserve">equal</w:t>
      </w:r>
      <w:r>
        <w:rPr>
          <w:rStyle w:val="KeywordTok"/>
        </w:rPr>
        <w:t xml:space="preserve">:</w:t>
      </w:r>
      <w:r>
        <w:rPr>
          <w:rStyle w:val="AttributeTok"/>
        </w:rPr>
        <w:t xml:space="preserve"> </w:t>
      </w:r>
      <w:r>
        <w:rPr>
          <w:rStyle w:val="KeywordTok"/>
        </w:rPr>
        <w:t xml:space="preserve">[</w:t>
      </w:r>
      <w:r>
        <w:rPr>
          <w:rStyle w:val="StringTok"/>
        </w:rPr>
        <w:t xml:space="preserve">'node'</w:t>
      </w:r>
      <w:r>
        <w:rPr>
          <w:rStyle w:val="KeywordTok"/>
        </w:rPr>
        <w:t xml:space="preserve">,</w:t>
      </w:r>
      <w:r>
        <w:rPr>
          <w:rStyle w:val="AttributeTok"/>
        </w:rPr>
        <w:t xml:space="preserve"> </w:t>
      </w:r>
      <w:r>
        <w:rPr>
          <w:rStyle w:val="StringTok"/>
        </w:rPr>
        <w:t xml:space="preserve">'instance'</w:t>
      </w:r>
      <w:r>
        <w:rPr>
          <w:rStyle w:val="KeywordTok"/>
        </w:rPr>
        <w:t xml:space="preserve">]</w:t>
      </w:r>
    </w:p>
    <w:bookmarkEnd w:id="1277"/>
    <w:bookmarkStart w:id="1278" w:name="silences"/>
    <w:p>
      <w:pPr>
        <w:pStyle w:val="Heading3"/>
      </w:pPr>
      <w:r>
        <w:t xml:space="preserve">3. Silences</w:t>
      </w:r>
    </w:p>
    <w:p>
      <w:pPr>
        <w:pStyle w:val="FirstParagraph"/>
      </w:pPr>
      <w:r>
        <w:t xml:space="preserve">Silences temporarily mute alerts matching specific label matchers for a scheduled time window (e.g., during planned maintenance windows). Silences are configured via the Alertmanager Web UI or programmatically using the</w:t>
      </w:r>
      <w:r>
        <w:t xml:space="preserve"> </w:t>
      </w:r>
      <w:r>
        <w:rPr>
          <w:rStyle w:val="VerbatimChar"/>
        </w:rPr>
        <w:t xml:space="preserve">amtool</w:t>
      </w:r>
      <w:r>
        <w:t xml:space="preserve"> </w:t>
      </w:r>
      <w:r>
        <w:t xml:space="preserve">CLI:</w:t>
      </w:r>
    </w:p>
    <w:p>
      <w:pPr>
        <w:pStyle w:val="SourceCode"/>
      </w:pPr>
      <w:r>
        <w:rPr>
          <w:rStyle w:val="CommentTok"/>
        </w:rPr>
        <w:t xml:space="preserve"># Silence high memory alerts on production node-01 for 2 hours</w:t>
      </w:r>
      <w:r>
        <w:br/>
      </w:r>
      <w:r>
        <w:rPr>
          <w:rStyle w:val="ExtensionTok"/>
        </w:rPr>
        <w:t xml:space="preserve">amtool</w:t>
      </w:r>
      <w:r>
        <w:rPr>
          <w:rStyle w:val="NormalTok"/>
        </w:rPr>
        <w:t xml:space="preserve"> silence add alertname=</w:t>
      </w:r>
      <w:r>
        <w:rPr>
          <w:rStyle w:val="StringTok"/>
        </w:rPr>
        <w:t xml:space="preserve">"HighMemoryUsage"</w:t>
      </w:r>
      <w:r>
        <w:rPr>
          <w:rStyle w:val="NormalTok"/>
        </w:rPr>
        <w:t xml:space="preserve"> instance=</w:t>
      </w:r>
      <w:r>
        <w:rPr>
          <w:rStyle w:val="StringTok"/>
        </w:rPr>
        <w:t xml:space="preserve">"node-01:9100"</w:t>
      </w:r>
      <w:r>
        <w:rPr>
          <w:rStyle w:val="NormalTok"/>
        </w:rPr>
        <w:t xml:space="preserve"> </w:t>
      </w:r>
      <w:r>
        <w:rPr>
          <w:rStyle w:val="DataTypeTok"/>
        </w:rPr>
        <w:t xml:space="preserve">\</w:t>
      </w:r>
      <w:r>
        <w:br/>
      </w:r>
      <w:r>
        <w:rPr>
          <w:rStyle w:val="NormalTok"/>
        </w:rPr>
        <w:t xml:space="preserve">  </w:t>
      </w:r>
      <w:r>
        <w:rPr>
          <w:rStyle w:val="AttributeTok"/>
        </w:rPr>
        <w:t xml:space="preserve">--author</w:t>
      </w:r>
      <w:r>
        <w:rPr>
          <w:rStyle w:val="OperatorTok"/>
        </w:rPr>
        <w:t xml:space="preserve">=</w:t>
      </w:r>
      <w:r>
        <w:rPr>
          <w:rStyle w:val="StringTok"/>
        </w:rPr>
        <w:t xml:space="preserve">"OpsTeam"</w:t>
      </w:r>
      <w:r>
        <w:rPr>
          <w:rStyle w:val="NormalTok"/>
        </w:rPr>
        <w:t xml:space="preserve"> </w:t>
      </w:r>
      <w:r>
        <w:rPr>
          <w:rStyle w:val="DataTypeTok"/>
        </w:rPr>
        <w:t xml:space="preserve">\</w:t>
      </w:r>
      <w:r>
        <w:br/>
      </w:r>
      <w:r>
        <w:rPr>
          <w:rStyle w:val="NormalTok"/>
        </w:rPr>
        <w:t xml:space="preserve">  </w:t>
      </w:r>
      <w:r>
        <w:rPr>
          <w:rStyle w:val="AttributeTok"/>
        </w:rPr>
        <w:t xml:space="preserve">--duration</w:t>
      </w:r>
      <w:r>
        <w:rPr>
          <w:rStyle w:val="OperatorTok"/>
        </w:rPr>
        <w:t xml:space="preserve">=</w:t>
      </w:r>
      <w:r>
        <w:rPr>
          <w:rStyle w:val="NormalTok"/>
        </w:rPr>
        <w:t xml:space="preserve">2h </w:t>
      </w:r>
      <w:r>
        <w:rPr>
          <w:rStyle w:val="DataTypeTok"/>
        </w:rPr>
        <w:t xml:space="preserve">\</w:t>
      </w:r>
      <w:r>
        <w:br/>
      </w:r>
      <w:r>
        <w:rPr>
          <w:rStyle w:val="NormalTok"/>
        </w:rPr>
        <w:t xml:space="preserve">  </w:t>
      </w:r>
      <w:r>
        <w:rPr>
          <w:rStyle w:val="AttributeTok"/>
        </w:rPr>
        <w:t xml:space="preserve">--comment</w:t>
      </w:r>
      <w:r>
        <w:rPr>
          <w:rStyle w:val="OperatorTok"/>
        </w:rPr>
        <w:t xml:space="preserve">=</w:t>
      </w:r>
      <w:r>
        <w:rPr>
          <w:rStyle w:val="StringTok"/>
        </w:rPr>
        <w:t xml:space="preserve">"Planned memory expansion maintenance"</w:t>
      </w:r>
    </w:p>
    <w:bookmarkEnd w:id="1278"/>
    <w:bookmarkEnd w:id="1279"/>
    <w:bookmarkStart w:id="1281" w:name="Xc38f327c5f53f33b2a079e20d3b53caad02d977"/>
    <w:p>
      <w:pPr>
        <w:pStyle w:val="Heading2"/>
      </w:pPr>
      <w:r>
        <w:t xml:space="preserve">23.4 Notification Integrations: Slack, PagerDuty, Webhooks, and Email</w:t>
      </w:r>
    </w:p>
    <w:p>
      <w:pPr>
        <w:pStyle w:val="FirstParagraph"/>
      </w:pPr>
      <w:r>
        <w:t xml:space="preserve">Alertmanager uses a tree-structured routing configuration to send formatted alerts to appropriate notification channels based on severity, environment, or service labels.</w:t>
      </w:r>
    </w:p>
    <w:bookmarkStart w:id="1280" w:name="X93c4b9ce1bb120fba1096075207d5170b7da327"/>
    <w:p>
      <w:pPr>
        <w:pStyle w:val="Heading3"/>
      </w:pPr>
      <w:r>
        <w:t xml:space="preserve">Enterprise</w:t>
      </w:r>
      <w:r>
        <w:t xml:space="preserve"> </w:t>
      </w:r>
      <w:r>
        <w:rPr>
          <w:rStyle w:val="VerbatimChar"/>
        </w:rPr>
        <w:t xml:space="preserve">alertmanager.yml</w:t>
      </w:r>
      <w:r>
        <w:t xml:space="preserve"> </w:t>
      </w:r>
      <w:r>
        <w:t xml:space="preserve">Configuration Syntax</w:t>
      </w:r>
    </w:p>
    <w:p>
      <w:pPr>
        <w:pStyle w:val="SourceCode"/>
      </w:pPr>
      <w:r>
        <w:rPr>
          <w:rStyle w:val="FunctionTok"/>
        </w:rPr>
        <w:t xml:space="preserve">global</w:t>
      </w:r>
      <w:r>
        <w:rPr>
          <w:rStyle w:val="KeywordTok"/>
        </w:rPr>
        <w:t xml:space="preserve">:</w:t>
      </w:r>
      <w:r>
        <w:br/>
      </w:r>
      <w:r>
        <w:rPr>
          <w:rStyle w:val="AttributeTok"/>
        </w:rPr>
        <w:t xml:space="preserve">  </w:t>
      </w:r>
      <w:r>
        <w:rPr>
          <w:rStyle w:val="FunctionTok"/>
        </w:rPr>
        <w:t xml:space="preserve">resolve_timeout</w:t>
      </w:r>
      <w:r>
        <w:rPr>
          <w:rStyle w:val="KeywordTok"/>
        </w:rPr>
        <w:t xml:space="preserve">:</w:t>
      </w:r>
      <w:r>
        <w:rPr>
          <w:rStyle w:val="AttributeTok"/>
        </w:rPr>
        <w:t xml:space="preserve"> 5m</w:t>
      </w:r>
      <w:r>
        <w:br/>
      </w:r>
      <w:r>
        <w:rPr>
          <w:rStyle w:val="AttributeTok"/>
        </w:rPr>
        <w:t xml:space="preserve">  </w:t>
      </w:r>
      <w:r>
        <w:rPr>
          <w:rStyle w:val="FunctionTok"/>
        </w:rPr>
        <w:t xml:space="preserve">smtp_smarthost</w:t>
      </w:r>
      <w:r>
        <w:rPr>
          <w:rStyle w:val="KeywordTok"/>
        </w:rPr>
        <w:t xml:space="preserve">:</w:t>
      </w:r>
      <w:r>
        <w:rPr>
          <w:rStyle w:val="AttributeTok"/>
        </w:rPr>
        <w:t xml:space="preserve"> </w:t>
      </w:r>
      <w:r>
        <w:rPr>
          <w:rStyle w:val="StringTok"/>
        </w:rPr>
        <w:t xml:space="preserve">'smtp.enterprise.internal:25'</w:t>
      </w:r>
      <w:r>
        <w:br/>
      </w:r>
      <w:r>
        <w:rPr>
          <w:rStyle w:val="AttributeTok"/>
        </w:rPr>
        <w:t xml:space="preserve">  </w:t>
      </w:r>
      <w:r>
        <w:rPr>
          <w:rStyle w:val="FunctionTok"/>
        </w:rPr>
        <w:t xml:space="preserve">smtp_from</w:t>
      </w:r>
      <w:r>
        <w:rPr>
          <w:rStyle w:val="KeywordTok"/>
        </w:rPr>
        <w:t xml:space="preserve">:</w:t>
      </w:r>
      <w:r>
        <w:rPr>
          <w:rStyle w:val="AttributeTok"/>
        </w:rPr>
        <w:t xml:space="preserve"> </w:t>
      </w:r>
      <w:r>
        <w:rPr>
          <w:rStyle w:val="StringTok"/>
        </w:rPr>
        <w:t xml:space="preserve">'alertmanager@enterprise.internal'</w:t>
      </w:r>
      <w:r>
        <w:br/>
      </w:r>
      <w:r>
        <w:br/>
      </w:r>
      <w:r>
        <w:rPr>
          <w:rStyle w:val="CommentTok"/>
        </w:rPr>
        <w:t xml:space="preserve"># The root route where all incoming alerts arrive</w:t>
      </w:r>
      <w:r>
        <w:br/>
      </w:r>
      <w:r>
        <w:rPr>
          <w:rStyle w:val="FunctionTok"/>
        </w:rPr>
        <w:t xml:space="preserve">route</w:t>
      </w:r>
      <w:r>
        <w:rPr>
          <w:rStyle w:val="KeywordTok"/>
        </w:rPr>
        <w:t xml:space="preserve">:</w:t>
      </w:r>
      <w:r>
        <w:br/>
      </w:r>
      <w:r>
        <w:rPr>
          <w:rStyle w:val="AttributeTok"/>
        </w:rPr>
        <w:t xml:space="preserve">  </w:t>
      </w:r>
      <w:r>
        <w:rPr>
          <w:rStyle w:val="FunctionTok"/>
        </w:rPr>
        <w:t xml:space="preserve">receiver</w:t>
      </w:r>
      <w:r>
        <w:rPr>
          <w:rStyle w:val="KeywordTok"/>
        </w:rPr>
        <w:t xml:space="preserve">:</w:t>
      </w:r>
      <w:r>
        <w:rPr>
          <w:rStyle w:val="AttributeTok"/>
        </w:rPr>
        <w:t xml:space="preserve"> </w:t>
      </w:r>
      <w:r>
        <w:rPr>
          <w:rStyle w:val="StringTok"/>
        </w:rPr>
        <w:t xml:space="preserve">'default-slack'</w:t>
      </w:r>
      <w:r>
        <w:br/>
      </w:r>
      <w:r>
        <w:rPr>
          <w:rStyle w:val="AttributeTok"/>
        </w:rPr>
        <w:t xml:space="preserve">  </w:t>
      </w:r>
      <w:r>
        <w:rPr>
          <w:rStyle w:val="FunctionTok"/>
        </w:rPr>
        <w:t xml:space="preserve">group_by</w:t>
      </w:r>
      <w:r>
        <w:rPr>
          <w:rStyle w:val="KeywordTok"/>
        </w:rPr>
        <w:t xml:space="preserve">:</w:t>
      </w:r>
      <w:r>
        <w:rPr>
          <w:rStyle w:val="AttributeTok"/>
        </w:rPr>
        <w:t xml:space="preserve"> </w:t>
      </w:r>
      <w:r>
        <w:rPr>
          <w:rStyle w:val="KeywordTok"/>
        </w:rPr>
        <w:t xml:space="preserve">[</w:t>
      </w:r>
      <w:r>
        <w:rPr>
          <w:rStyle w:val="StringTok"/>
        </w:rPr>
        <w:t xml:space="preserve">'alertname'</w:t>
      </w:r>
      <w:r>
        <w:rPr>
          <w:rStyle w:val="KeywordTok"/>
        </w:rPr>
        <w:t xml:space="preserve">,</w:t>
      </w:r>
      <w:r>
        <w:rPr>
          <w:rStyle w:val="AttributeTok"/>
        </w:rPr>
        <w:t xml:space="preserve"> </w:t>
      </w:r>
      <w:r>
        <w:rPr>
          <w:rStyle w:val="StringTok"/>
        </w:rPr>
        <w:t xml:space="preserve">'cluster'</w:t>
      </w:r>
      <w:r>
        <w:rPr>
          <w:rStyle w:val="KeywordTok"/>
        </w:rPr>
        <w:t xml:space="preserve">,</w:t>
      </w:r>
      <w:r>
        <w:rPr>
          <w:rStyle w:val="AttributeTok"/>
        </w:rPr>
        <w:t xml:space="preserve"> </w:t>
      </w:r>
      <w:r>
        <w:rPr>
          <w:rStyle w:val="StringTok"/>
        </w:rPr>
        <w:t xml:space="preserve">'service'</w:t>
      </w:r>
      <w:r>
        <w:rPr>
          <w:rStyle w:val="KeywordTok"/>
        </w:rPr>
        <w:t xml:space="preserve">]</w:t>
      </w:r>
      <w:r>
        <w:br/>
      </w:r>
      <w:r>
        <w:rPr>
          <w:rStyle w:val="AttributeTok"/>
        </w:rPr>
        <w:t xml:space="preserve">  </w:t>
      </w:r>
      <w:r>
        <w:rPr>
          <w:rStyle w:val="FunctionTok"/>
        </w:rPr>
        <w:t xml:space="preserve">group_wait</w:t>
      </w:r>
      <w:r>
        <w:rPr>
          <w:rStyle w:val="KeywordTok"/>
        </w:rPr>
        <w:t xml:space="preserve">:</w:t>
      </w:r>
      <w:r>
        <w:rPr>
          <w:rStyle w:val="AttributeTok"/>
        </w:rPr>
        <w:t xml:space="preserve"> 30s</w:t>
      </w:r>
      <w:r>
        <w:br/>
      </w:r>
      <w:r>
        <w:rPr>
          <w:rStyle w:val="AttributeTok"/>
        </w:rPr>
        <w:t xml:space="preserve">  </w:t>
      </w:r>
      <w:r>
        <w:rPr>
          <w:rStyle w:val="FunctionTok"/>
        </w:rPr>
        <w:t xml:space="preserve">group_interval</w:t>
      </w:r>
      <w:r>
        <w:rPr>
          <w:rStyle w:val="KeywordTok"/>
        </w:rPr>
        <w:t xml:space="preserve">:</w:t>
      </w:r>
      <w:r>
        <w:rPr>
          <w:rStyle w:val="AttributeTok"/>
        </w:rPr>
        <w:t xml:space="preserve"> 5m</w:t>
      </w:r>
      <w:r>
        <w:br/>
      </w:r>
      <w:r>
        <w:rPr>
          <w:rStyle w:val="AttributeTok"/>
        </w:rPr>
        <w:t xml:space="preserve">  </w:t>
      </w:r>
      <w:r>
        <w:rPr>
          <w:rStyle w:val="FunctionTok"/>
        </w:rPr>
        <w:t xml:space="preserve">repeat_interval</w:t>
      </w:r>
      <w:r>
        <w:rPr>
          <w:rStyle w:val="KeywordTok"/>
        </w:rPr>
        <w:t xml:space="preserve">:</w:t>
      </w:r>
      <w:r>
        <w:rPr>
          <w:rStyle w:val="AttributeTok"/>
        </w:rPr>
        <w:t xml:space="preserve"> 4h</w:t>
      </w:r>
      <w:r>
        <w:br/>
      </w:r>
      <w:r>
        <w:rPr>
          <w:rStyle w:val="AttributeTok"/>
        </w:rPr>
        <w:t xml:space="preserve">  </w:t>
      </w:r>
      <w:r>
        <w:br/>
      </w:r>
      <w:r>
        <w:rPr>
          <w:rStyle w:val="CommentTok"/>
        </w:rPr>
        <w:t xml:space="preserve">  # Sub-routes for granular alert routing</w:t>
      </w:r>
      <w:r>
        <w:br/>
      </w:r>
      <w:r>
        <w:rPr>
          <w:rStyle w:val="AttributeTok"/>
        </w:rPr>
        <w:t xml:space="preserve">  </w:t>
      </w:r>
      <w:r>
        <w:rPr>
          <w:rStyle w:val="FunctionTok"/>
        </w:rPr>
        <w:t xml:space="preserve">routes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receiver</w:t>
      </w:r>
      <w:r>
        <w:rPr>
          <w:rStyle w:val="KeywordTok"/>
        </w:rPr>
        <w:t xml:space="preserve">:</w:t>
      </w:r>
      <w:r>
        <w:rPr>
          <w:rStyle w:val="AttributeTok"/>
        </w:rPr>
        <w:t xml:space="preserve"> </w:t>
      </w:r>
      <w:r>
        <w:rPr>
          <w:rStyle w:val="StringTok"/>
        </w:rPr>
        <w:t xml:space="preserve">'pagerduty-oncall'</w:t>
      </w:r>
      <w:r>
        <w:br/>
      </w:r>
      <w:r>
        <w:rPr>
          <w:rStyle w:val="AttributeTok"/>
        </w:rPr>
        <w:t xml:space="preserve">      </w:t>
      </w:r>
      <w:r>
        <w:rPr>
          <w:rStyle w:val="FunctionTok"/>
        </w:rPr>
        <w:t xml:space="preserve">continue</w:t>
      </w:r>
      <w:r>
        <w:rPr>
          <w:rStyle w:val="KeywordTok"/>
        </w:rPr>
        <w:t xml:space="preserve">:</w:t>
      </w:r>
      <w:r>
        <w:rPr>
          <w:rStyle w:val="AttributeTok"/>
        </w:rPr>
        <w:t xml:space="preserve"> </w:t>
      </w:r>
      <w:r>
        <w:rPr>
          <w:rStyle w:val="CharTok"/>
        </w:rPr>
        <w:t xml:space="preserve">true</w:t>
      </w:r>
      <w:r>
        <w:rPr>
          <w:rStyle w:val="CommentTok"/>
        </w:rPr>
        <w:t xml:space="preserve"> # Continue evaluating subsequent routes</w:t>
      </w:r>
      <w:r>
        <w:br/>
      </w:r>
      <w:r>
        <w:br/>
      </w:r>
      <w:r>
        <w:rPr>
          <w:rStyle w:val="AttributeTok"/>
        </w:rPr>
        <w:t xml:space="preserve">    </w:t>
      </w:r>
      <w:r>
        <w:rPr>
          <w:rStyle w:val="KeywordTok"/>
        </w:rPr>
        <w:t xml:space="preserve">-</w:t>
      </w:r>
      <w:r>
        <w:rPr>
          <w:rStyle w:val="AttributeTok"/>
        </w:rPr>
        <w:t xml:space="preserve"> </w:t>
      </w:r>
      <w:r>
        <w:rPr>
          <w:rStyle w:val="FunctionTok"/>
        </w:rPr>
        <w:t xml:space="preserve">match_re</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^(payments|auth)$</w:t>
      </w:r>
      <w:r>
        <w:br/>
      </w:r>
      <w:r>
        <w:rPr>
          <w:rStyle w:val="AttributeTok"/>
        </w:rPr>
        <w:t xml:space="preserve">      </w:t>
      </w:r>
      <w:r>
        <w:rPr>
          <w:rStyle w:val="FunctionTok"/>
        </w:rPr>
        <w:t xml:space="preserve">receiver</w:t>
      </w:r>
      <w:r>
        <w:rPr>
          <w:rStyle w:val="KeywordTok"/>
        </w:rPr>
        <w:t xml:space="preserve">:</w:t>
      </w:r>
      <w:r>
        <w:rPr>
          <w:rStyle w:val="AttributeTok"/>
        </w:rPr>
        <w:t xml:space="preserve"> </w:t>
      </w:r>
      <w:r>
        <w:rPr>
          <w:rStyle w:val="StringTok"/>
        </w:rPr>
        <w:t xml:space="preserve">'secops-slack-webhook'</w:t>
      </w:r>
      <w:r>
        <w:br/>
      </w:r>
      <w:r>
        <w:br/>
      </w:r>
      <w:r>
        <w:rPr>
          <w:rStyle w:val="FunctionTok"/>
        </w:rPr>
        <w:t xml:space="preserve">receivers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'default-slack'</w:t>
      </w:r>
      <w:r>
        <w:br/>
      </w:r>
      <w:r>
        <w:rPr>
          <w:rStyle w:val="AttributeTok"/>
        </w:rPr>
        <w:t xml:space="preserve">    </w:t>
      </w:r>
      <w:r>
        <w:rPr>
          <w:rStyle w:val="FunctionTok"/>
        </w:rPr>
        <w:t xml:space="preserve">slack_configs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api_url</w:t>
      </w:r>
      <w:r>
        <w:rPr>
          <w:rStyle w:val="KeywordTok"/>
        </w:rPr>
        <w:t xml:space="preserve">:</w:t>
      </w:r>
      <w:r>
        <w:rPr>
          <w:rStyle w:val="AttributeTok"/>
        </w:rPr>
        <w:t xml:space="preserve"> </w:t>
      </w:r>
      <w:r>
        <w:rPr>
          <w:rStyle w:val="StringTok"/>
        </w:rPr>
        <w:t xml:space="preserve">'https://hooks.slack.com/services/T00/B00/X00'</w:t>
      </w:r>
      <w:r>
        <w:br/>
      </w:r>
      <w:r>
        <w:rPr>
          <w:rStyle w:val="AttributeTok"/>
        </w:rPr>
        <w:t xml:space="preserve">        </w:t>
      </w:r>
      <w:r>
        <w:rPr>
          <w:rStyle w:val="FunctionTok"/>
        </w:rPr>
        <w:t xml:space="preserve">channel</w:t>
      </w:r>
      <w:r>
        <w:rPr>
          <w:rStyle w:val="KeywordTok"/>
        </w:rPr>
        <w:t xml:space="preserve">:</w:t>
      </w:r>
      <w:r>
        <w:rPr>
          <w:rStyle w:val="AttributeTok"/>
        </w:rPr>
        <w:t xml:space="preserve"> </w:t>
      </w:r>
      <w:r>
        <w:rPr>
          <w:rStyle w:val="StringTok"/>
        </w:rPr>
        <w:t xml:space="preserve">'#ops-alerts'</w:t>
      </w:r>
      <w:r>
        <w:br/>
      </w:r>
      <w:r>
        <w:rPr>
          <w:rStyle w:val="AttributeTok"/>
        </w:rPr>
        <w:t xml:space="preserve">        </w:t>
      </w:r>
      <w:r>
        <w:rPr>
          <w:rStyle w:val="FunctionTok"/>
        </w:rPr>
        <w:t xml:space="preserve">send_resolved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 .Status | toUpper }}: {{ .CommonAnnotations.summary }}'</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 range .Alerts }}{{ .Annotations.description }}</w:t>
      </w:r>
      <w:r>
        <w:rPr>
          <w:rStyle w:val="SpecialCharTok"/>
        </w:rPr>
        <w:t xml:space="preserve">\n</w:t>
      </w:r>
      <w:r>
        <w:rPr>
          <w:rStyle w:val="StringTok"/>
        </w:rPr>
        <w:t xml:space="preserve">{{ end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'pagerduty-oncall'</w:t>
      </w:r>
      <w:r>
        <w:br/>
      </w:r>
      <w:r>
        <w:rPr>
          <w:rStyle w:val="AttributeTok"/>
        </w:rPr>
        <w:t xml:space="preserve">    </w:t>
      </w:r>
      <w:r>
        <w:rPr>
          <w:rStyle w:val="FunctionTok"/>
        </w:rPr>
        <w:t xml:space="preserve">pagerduty_configs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service_key</w:t>
      </w:r>
      <w:r>
        <w:rPr>
          <w:rStyle w:val="KeywordTok"/>
        </w:rPr>
        <w:t xml:space="preserve">:</w:t>
      </w:r>
      <w:r>
        <w:rPr>
          <w:rStyle w:val="AttributeTok"/>
        </w:rPr>
        <w:t xml:space="preserve"> </w:t>
      </w:r>
      <w:r>
        <w:rPr>
          <w:rStyle w:val="StringTok"/>
        </w:rPr>
        <w:t xml:space="preserve">'ENTERPRISE_PAGERDUTY_INTEGRATION_KEY'</w:t>
      </w:r>
      <w:r>
        <w:br/>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StringTok"/>
        </w:rPr>
        <w:t xml:space="preserve">'critical'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'secops-slack-webhook'</w:t>
      </w:r>
      <w:r>
        <w:br/>
      </w:r>
      <w:r>
        <w:rPr>
          <w:rStyle w:val="AttributeTok"/>
        </w:rPr>
        <w:t xml:space="preserve">    </w:t>
      </w:r>
      <w:r>
        <w:rPr>
          <w:rStyle w:val="FunctionTok"/>
        </w:rPr>
        <w:t xml:space="preserve">webhook_configs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'http://secops-automation.internal/api/v1/alerts'</w:t>
      </w:r>
      <w:r>
        <w:br/>
      </w:r>
      <w:r>
        <w:rPr>
          <w:rStyle w:val="AttributeTok"/>
        </w:rPr>
        <w:t xml:space="preserve">        </w:t>
      </w:r>
      <w:r>
        <w:rPr>
          <w:rStyle w:val="FunctionTok"/>
        </w:rPr>
        <w:t xml:space="preserve">send_resolved</w:t>
      </w:r>
      <w:r>
        <w:rPr>
          <w:rStyle w:val="KeywordTok"/>
        </w:rPr>
        <w:t xml:space="preserve">:</w:t>
      </w:r>
      <w:r>
        <w:rPr>
          <w:rStyle w:val="AttributeTok"/>
        </w:rPr>
        <w:t xml:space="preserve"> </w:t>
      </w:r>
      <w:r>
        <w:rPr>
          <w:rStyle w:val="CharTok"/>
        </w:rPr>
        <w:t xml:space="preserve">true</w:t>
      </w:r>
    </w:p>
    <w:bookmarkEnd w:id="1280"/>
    <w:bookmarkEnd w:id="1281"/>
    <w:bookmarkStart w:id="1293" w:name="X57cd8c9d262f1bf1995b54c2592f44830420eca"/>
    <w:p>
      <w:pPr>
        <w:pStyle w:val="Heading2"/>
      </w:pPr>
      <w:r>
        <w:t xml:space="preserve">23.5 Hands-On Lab: Building Real-Time Operational Dashboards and Configuring Alerting Pipelines</w:t>
      </w:r>
    </w:p>
    <w:bookmarkStart w:id="1282" w:name="lab-overview-3"/>
    <w:p>
      <w:pPr>
        <w:pStyle w:val="Heading3"/>
      </w:pPr>
      <w:r>
        <w:t xml:space="preserve">Lab Overview</w:t>
      </w:r>
    </w:p>
    <w:p>
      <w:pPr>
        <w:pStyle w:val="FirstParagraph"/>
      </w:pPr>
      <w:r>
        <w:t xml:space="preserve">In this practical lab, you will deploy a complete, fully integrated observability and alerting stack using Docker Compose. You will generate synthetic metrics, define Prometheus alert rules, route alerts through Alertmanager, and visualize metrics and firing alerts inside Grafana.</w:t>
      </w:r>
    </w:p>
    <w:p>
      <w:pPr>
        <w:pStyle w:val="BodyText"/>
      </w:pPr>
      <w:r>
        <w:rPr>
          <w:b/>
          <w:bCs/>
        </w:rPr>
        <w:t xml:space="preserve">Components:</w:t>
      </w:r>
    </w:p>
    <w:p>
      <w:pPr>
        <w:numPr>
          <w:ilvl w:val="0"/>
          <w:numId w:val="1385"/>
        </w:numPr>
      </w:pPr>
      <w:r>
        <w:rPr>
          <w:b/>
          <w:bCs/>
        </w:rPr>
        <w:t xml:space="preserve">Prometheus:</w:t>
      </w:r>
      <w:r>
        <w:t xml:space="preserve"> </w:t>
      </w:r>
      <w:r>
        <w:t xml:space="preserve">Scrapes targets, evaluates alert rules, and fires alerts.</w:t>
      </w:r>
    </w:p>
    <w:p>
      <w:pPr>
        <w:numPr>
          <w:ilvl w:val="0"/>
          <w:numId w:val="1385"/>
        </w:numPr>
      </w:pPr>
      <w:r>
        <w:rPr>
          <w:b/>
          <w:bCs/>
        </w:rPr>
        <w:t xml:space="preserve">Alertmanager:</w:t>
      </w:r>
      <w:r>
        <w:t xml:space="preserve"> </w:t>
      </w:r>
      <w:r>
        <w:t xml:space="preserve">Receives alerts, handles grouping, and dispatches notifications.</w:t>
      </w:r>
    </w:p>
    <w:p>
      <w:pPr>
        <w:numPr>
          <w:ilvl w:val="0"/>
          <w:numId w:val="1385"/>
        </w:numPr>
      </w:pPr>
      <w:r>
        <w:rPr>
          <w:b/>
          <w:bCs/>
        </w:rPr>
        <w:t xml:space="preserve">Node Exporter:</w:t>
      </w:r>
      <w:r>
        <w:t xml:space="preserve"> </w:t>
      </w:r>
      <w:r>
        <w:t xml:space="preserve">Exposes host-level infrastructure metrics (USE method).</w:t>
      </w:r>
    </w:p>
    <w:p>
      <w:pPr>
        <w:numPr>
          <w:ilvl w:val="0"/>
          <w:numId w:val="1385"/>
        </w:numPr>
      </w:pPr>
      <w:r>
        <w:rPr>
          <w:b/>
          <w:bCs/>
        </w:rPr>
        <w:t xml:space="preserve">Grafana:</w:t>
      </w:r>
      <w:r>
        <w:t xml:space="preserve"> </w:t>
      </w:r>
      <w:r>
        <w:t xml:space="preserve">Provides real-time operational dashboards and alert status monitoring.</w:t>
      </w:r>
    </w:p>
    <w:bookmarkEnd w:id="1282"/>
    <w:bookmarkStart w:id="1283" w:name="step-1-create-lab-directory-structure"/>
    <w:p>
      <w:pPr>
        <w:pStyle w:val="Heading3"/>
      </w:pPr>
      <w:r>
        <w:t xml:space="preserve">Step 1: Create Lab Directory Structure</w:t>
      </w:r>
    </w:p>
    <w:p>
      <w:pPr>
        <w:pStyle w:val="FirstParagraph"/>
      </w:pPr>
      <w:r>
        <w:t xml:space="preserve">Execute the following commands to initialize your environment:</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enterprise-monitoring/prometheus</w:t>
      </w:r>
      <w:r>
        <w:br/>
      </w:r>
      <w:r>
        <w:rPr>
          <w:rStyle w:val="FunctionTok"/>
        </w:rPr>
        <w:t xml:space="preserve">mkdir</w:t>
      </w:r>
      <w:r>
        <w:rPr>
          <w:rStyle w:val="NormalTok"/>
        </w:rPr>
        <w:t xml:space="preserve"> </w:t>
      </w:r>
      <w:r>
        <w:rPr>
          <w:rStyle w:val="AttributeTok"/>
        </w:rPr>
        <w:t xml:space="preserve">-p</w:t>
      </w:r>
      <w:r>
        <w:rPr>
          <w:rStyle w:val="NormalTok"/>
        </w:rPr>
        <w:t xml:space="preserve"> enterprise-monitoring/grafana/provisioning/datasources</w:t>
      </w:r>
      <w:r>
        <w:br/>
      </w:r>
      <w:r>
        <w:rPr>
          <w:rStyle w:val="FunctionTok"/>
        </w:rPr>
        <w:t xml:space="preserve">mkdir</w:t>
      </w:r>
      <w:r>
        <w:rPr>
          <w:rStyle w:val="NormalTok"/>
        </w:rPr>
        <w:t xml:space="preserve"> </w:t>
      </w:r>
      <w:r>
        <w:rPr>
          <w:rStyle w:val="AttributeTok"/>
        </w:rPr>
        <w:t xml:space="preserve">-p</w:t>
      </w:r>
      <w:r>
        <w:rPr>
          <w:rStyle w:val="NormalTok"/>
        </w:rPr>
        <w:t xml:space="preserve"> enterprise-monitoring/grafana/provisioning/dashboards</w:t>
      </w:r>
      <w:r>
        <w:br/>
      </w:r>
      <w:r>
        <w:rPr>
          <w:rStyle w:val="FunctionTok"/>
        </w:rPr>
        <w:t xml:space="preserve">mkdir</w:t>
      </w:r>
      <w:r>
        <w:rPr>
          <w:rStyle w:val="NormalTok"/>
        </w:rPr>
        <w:t xml:space="preserve"> </w:t>
      </w:r>
      <w:r>
        <w:rPr>
          <w:rStyle w:val="AttributeTok"/>
        </w:rPr>
        <w:t xml:space="preserve">-p</w:t>
      </w:r>
      <w:r>
        <w:rPr>
          <w:rStyle w:val="NormalTok"/>
        </w:rPr>
        <w:t xml:space="preserve"> enterprise-monitoring/grafana/dashboards</w:t>
      </w:r>
      <w:r>
        <w:br/>
      </w:r>
      <w:r>
        <w:rPr>
          <w:rStyle w:val="BuiltInTok"/>
        </w:rPr>
        <w:t xml:space="preserve">cd</w:t>
      </w:r>
      <w:r>
        <w:rPr>
          <w:rStyle w:val="NormalTok"/>
        </w:rPr>
        <w:t xml:space="preserve"> enterprise-monitoring</w:t>
      </w:r>
    </w:p>
    <w:bookmarkEnd w:id="1283"/>
    <w:bookmarkStart w:id="1284" w:name="X92000bc9ea6e2f2c584dd47af1cdeb51f42b910"/>
    <w:p>
      <w:pPr>
        <w:pStyle w:val="Heading3"/>
      </w:pPr>
      <w:r>
        <w:t xml:space="preserve">Step 2: Configure Prometheus Alert Rules (</w:t>
      </w:r>
      <w:r>
        <w:rPr>
          <w:rStyle w:val="VerbatimChar"/>
        </w:rPr>
        <w:t xml:space="preserve">prometheus/alert.rules.yml</w:t>
      </w:r>
      <w:r>
        <w:t xml:space="preserve">)</w:t>
      </w:r>
    </w:p>
    <w:p>
      <w:pPr>
        <w:pStyle w:val="FirstParagraph"/>
      </w:pPr>
      <w:r>
        <w:t xml:space="preserve">Create the alert rule file to detect high memory usage and rapid disk growth using predictive analytics.</w:t>
      </w:r>
    </w:p>
    <w:p>
      <w:pPr>
        <w:pStyle w:val="SourceCode"/>
      </w:pP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Infrastructure_Alerts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HostHighMemoryUsage</w:t>
      </w:r>
      <w:r>
        <w:br/>
      </w:r>
      <w:r>
        <w:rPr>
          <w:rStyle w:val="AttributeTok"/>
        </w:rPr>
        <w:t xml:space="preserve">        </w:t>
      </w:r>
      <w:r>
        <w:rPr>
          <w:rStyle w:val="FunctionTok"/>
        </w:rPr>
        <w:t xml:space="preserve">expr</w:t>
      </w:r>
      <w:r>
        <w:rPr>
          <w:rStyle w:val="KeywordTok"/>
        </w:rPr>
        <w:t xml:space="preserve">:</w:t>
      </w:r>
      <w:r>
        <w:rPr>
          <w:rStyle w:val="AttributeTok"/>
        </w:rPr>
        <w:t xml:space="preserve"> (node_memory_MemTotal_bytes - node_memory_MemAvailable_bytes) / node_memory_MemTotal_bytes * 100 &gt; 75</w:t>
      </w:r>
      <w:r>
        <w:br/>
      </w:r>
      <w:r>
        <w:rPr>
          <w:rStyle w:val="AttributeTok"/>
        </w:rPr>
        <w:t xml:space="preserve">        </w:t>
      </w:r>
      <w:r>
        <w:rPr>
          <w:rStyle w:val="FunctionTok"/>
        </w:rPr>
        <w:t xml:space="preserve">for</w:t>
      </w:r>
      <w:r>
        <w:rPr>
          <w:rStyle w:val="KeywordTok"/>
        </w:rPr>
        <w:t xml:space="preserve">:</w:t>
      </w:r>
      <w:r>
        <w:rPr>
          <w:rStyle w:val="AttributeTok"/>
        </w:rPr>
        <w:t xml:space="preserve"> 1m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tier</w:t>
      </w:r>
      <w:r>
        <w:rPr>
          <w:rStyle w:val="KeywordTok"/>
        </w:rPr>
        <w:t xml:space="preserve">:</w:t>
      </w:r>
      <w:r>
        <w:rPr>
          <w:rStyle w:val="AttributeTok"/>
        </w:rPr>
        <w:t xml:space="preserve"> infrastructure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"High Memory Usage Detected on {{ $labels.instance }}"</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"Memory usage on {{ $labels.instance }} has exceeded 75% threshold (Current value: {{ $value | printf </w:t>
      </w:r>
      <w:r>
        <w:rPr>
          <w:rStyle w:val="SpecialCharTok"/>
        </w:rPr>
        <w:t xml:space="preserve">\"</w:t>
      </w:r>
      <w:r>
        <w:rPr>
          <w:rStyle w:val="StringTok"/>
        </w:rPr>
        <w:t xml:space="preserve">%.2f</w:t>
      </w:r>
      <w:r>
        <w:rPr>
          <w:rStyle w:val="SpecialCharTok"/>
        </w:rPr>
        <w:t xml:space="preserve">\"</w:t>
      </w:r>
      <w:r>
        <w:rPr>
          <w:rStyle w:val="StringTok"/>
        </w:rPr>
        <w:t xml:space="preserve"> }}%)."</w:t>
      </w:r>
      <w:r>
        <w:br/>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HostPredictiveDiskFull</w:t>
      </w:r>
      <w:r>
        <w:br/>
      </w:r>
      <w:r>
        <w:rPr>
          <w:rStyle w:val="AttributeTok"/>
        </w:rPr>
        <w:t xml:space="preserve">        </w:t>
      </w:r>
      <w:r>
        <w:rPr>
          <w:rStyle w:val="FunctionTok"/>
        </w:rPr>
        <w:t xml:space="preserve">expr</w:t>
      </w:r>
      <w:r>
        <w:rPr>
          <w:rStyle w:val="KeywordTok"/>
        </w:rPr>
        <w:t xml:space="preserve">:</w:t>
      </w:r>
      <w:r>
        <w:rPr>
          <w:rStyle w:val="AttributeTok"/>
        </w:rPr>
        <w:t xml:space="preserve"> predict_linear(node_filesystem_free_bytes{mountpoint="/"}[1h], 3600 * 2) &lt; 0</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tier</w:t>
      </w:r>
      <w:r>
        <w:rPr>
          <w:rStyle w:val="KeywordTok"/>
        </w:rPr>
        <w:t xml:space="preserve">:</w:t>
      </w:r>
      <w:r>
        <w:rPr>
          <w:rStyle w:val="AttributeTok"/>
        </w:rPr>
        <w:t xml:space="preserve"> storage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"Disk fill predicted on {{ $labels.instance }}"</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"Root filesystem on {{ $labels.instance }} is predicted to run out of disk space within 2 hours based on 1-hour write trends."</w:t>
      </w:r>
    </w:p>
    <w:bookmarkEnd w:id="1284"/>
    <w:bookmarkStart w:id="1285" w:name="Xfb2c3ccc0e0d95735be0db1c11af6c3297cf460"/>
    <w:p>
      <w:pPr>
        <w:pStyle w:val="Heading3"/>
      </w:pPr>
      <w:r>
        <w:t xml:space="preserve">Step 3: Configure Prometheus Server (</w:t>
      </w:r>
      <w:r>
        <w:rPr>
          <w:rStyle w:val="VerbatimChar"/>
        </w:rPr>
        <w:t xml:space="preserve">prometheus/prometheus.yml</w:t>
      </w:r>
      <w:r>
        <w:t xml:space="preserve">)</w:t>
      </w:r>
    </w:p>
    <w:p>
      <w:pPr>
        <w:pStyle w:val="FirstParagraph"/>
      </w:pPr>
      <w:r>
        <w:t xml:space="preserve">Configure Prometheus to scrape Node Exporter and evaluate alerting rules.</w:t>
      </w:r>
    </w:p>
    <w:p>
      <w:pPr>
        <w:pStyle w:val="SourceCode"/>
      </w:pP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5s</w:t>
      </w:r>
      <w:r>
        <w:br/>
      </w:r>
      <w:r>
        <w:rPr>
          <w:rStyle w:val="AttributeTok"/>
        </w:rPr>
        <w:t xml:space="preserve">  </w:t>
      </w:r>
      <w:r>
        <w:rPr>
          <w:rStyle w:val="FunctionTok"/>
        </w:rPr>
        <w:t xml:space="preserve">evaluation_interval</w:t>
      </w:r>
      <w:r>
        <w:rPr>
          <w:rStyle w:val="KeywordTok"/>
        </w:rPr>
        <w:t xml:space="preserve">:</w:t>
      </w:r>
      <w:r>
        <w:rPr>
          <w:rStyle w:val="AttributeTok"/>
        </w:rPr>
        <w:t xml:space="preserve"> 5s</w:t>
      </w:r>
      <w:r>
        <w:br/>
      </w:r>
      <w:r>
        <w:br/>
      </w:r>
      <w:r>
        <w:rPr>
          <w:rStyle w:val="FunctionTok"/>
        </w:rPr>
        <w:t xml:space="preserve">alerting</w:t>
      </w:r>
      <w:r>
        <w:rPr>
          <w:rStyle w:val="KeywordTok"/>
        </w:rPr>
        <w:t xml:space="preserve">:</w:t>
      </w:r>
      <w:r>
        <w:br/>
      </w:r>
      <w:r>
        <w:rPr>
          <w:rStyle w:val="AttributeTok"/>
        </w:rPr>
        <w:t xml:space="preserve">  </w:t>
      </w:r>
      <w:r>
        <w:rPr>
          <w:rStyle w:val="FunctionTok"/>
        </w:rPr>
        <w:t xml:space="preserve">alertmanagers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'alertmanager:9093'</w:t>
      </w:r>
      <w:r>
        <w:br/>
      </w:r>
      <w:r>
        <w:br/>
      </w:r>
      <w:r>
        <w:rPr>
          <w:rStyle w:val="FunctionTok"/>
        </w:rPr>
        <w:t xml:space="preserve">rule_files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'alert.rules.yml'</w:t>
      </w:r>
      <w:r>
        <w:br/>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'prometheus'</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'localhost:9090'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'node-exporter'</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'node-exporter:9100'</w:t>
      </w:r>
      <w:r>
        <w:rPr>
          <w:rStyle w:val="KeywordTok"/>
        </w:rPr>
        <w:t xml:space="preserve">]</w:t>
      </w:r>
    </w:p>
    <w:bookmarkEnd w:id="1285"/>
    <w:bookmarkStart w:id="1286" w:name="X242f024abd6a8cd2d983138d1817e88b85ca958"/>
    <w:p>
      <w:pPr>
        <w:pStyle w:val="Heading3"/>
      </w:pPr>
      <w:r>
        <w:t xml:space="preserve">Step 4: Configure Alertmanager (</w:t>
      </w:r>
      <w:r>
        <w:rPr>
          <w:rStyle w:val="VerbatimChar"/>
        </w:rPr>
        <w:t xml:space="preserve">prometheus/alertmanager.yml</w:t>
      </w:r>
      <w:r>
        <w:t xml:space="preserve">)</w:t>
      </w:r>
    </w:p>
    <w:p>
      <w:pPr>
        <w:pStyle w:val="FirstParagraph"/>
      </w:pPr>
      <w:r>
        <w:t xml:space="preserve">Define the Alertmanager configuration to group alerts and send webhooks/logs.</w:t>
      </w:r>
    </w:p>
    <w:p>
      <w:pPr>
        <w:pStyle w:val="SourceCode"/>
      </w:pPr>
      <w:r>
        <w:rPr>
          <w:rStyle w:val="FunctionTok"/>
        </w:rPr>
        <w:t xml:space="preserve">global</w:t>
      </w:r>
      <w:r>
        <w:rPr>
          <w:rStyle w:val="KeywordTok"/>
        </w:rPr>
        <w:t xml:space="preserve">:</w:t>
      </w:r>
      <w:r>
        <w:br/>
      </w:r>
      <w:r>
        <w:rPr>
          <w:rStyle w:val="AttributeTok"/>
        </w:rPr>
        <w:t xml:space="preserve">  </w:t>
      </w:r>
      <w:r>
        <w:rPr>
          <w:rStyle w:val="FunctionTok"/>
        </w:rPr>
        <w:t xml:space="preserve">resolve_timeout</w:t>
      </w:r>
      <w:r>
        <w:rPr>
          <w:rStyle w:val="KeywordTok"/>
        </w:rPr>
        <w:t xml:space="preserve">:</w:t>
      </w:r>
      <w:r>
        <w:rPr>
          <w:rStyle w:val="AttributeTok"/>
        </w:rPr>
        <w:t xml:space="preserve"> 1m</w:t>
      </w:r>
      <w:r>
        <w:br/>
      </w:r>
      <w:r>
        <w:br/>
      </w:r>
      <w:r>
        <w:rPr>
          <w:rStyle w:val="FunctionTok"/>
        </w:rPr>
        <w:t xml:space="preserve">route</w:t>
      </w:r>
      <w:r>
        <w:rPr>
          <w:rStyle w:val="KeywordTok"/>
        </w:rPr>
        <w:t xml:space="preserve">:</w:t>
      </w:r>
      <w:r>
        <w:br/>
      </w:r>
      <w:r>
        <w:rPr>
          <w:rStyle w:val="AttributeTok"/>
        </w:rPr>
        <w:t xml:space="preserve">  </w:t>
      </w:r>
      <w:r>
        <w:rPr>
          <w:rStyle w:val="FunctionTok"/>
        </w:rPr>
        <w:t xml:space="preserve">receiver</w:t>
      </w:r>
      <w:r>
        <w:rPr>
          <w:rStyle w:val="KeywordTok"/>
        </w:rPr>
        <w:t xml:space="preserve">:</w:t>
      </w:r>
      <w:r>
        <w:rPr>
          <w:rStyle w:val="AttributeTok"/>
        </w:rPr>
        <w:t xml:space="preserve"> </w:t>
      </w:r>
      <w:r>
        <w:rPr>
          <w:rStyle w:val="StringTok"/>
        </w:rPr>
        <w:t xml:space="preserve">'log-webhook-receiver'</w:t>
      </w:r>
      <w:r>
        <w:br/>
      </w:r>
      <w:r>
        <w:rPr>
          <w:rStyle w:val="AttributeTok"/>
        </w:rPr>
        <w:t xml:space="preserve">  </w:t>
      </w:r>
      <w:r>
        <w:rPr>
          <w:rStyle w:val="FunctionTok"/>
        </w:rPr>
        <w:t xml:space="preserve">group_by</w:t>
      </w:r>
      <w:r>
        <w:rPr>
          <w:rStyle w:val="KeywordTok"/>
        </w:rPr>
        <w:t xml:space="preserve">:</w:t>
      </w:r>
      <w:r>
        <w:rPr>
          <w:rStyle w:val="AttributeTok"/>
        </w:rPr>
        <w:t xml:space="preserve"> </w:t>
      </w:r>
      <w:r>
        <w:rPr>
          <w:rStyle w:val="KeywordTok"/>
        </w:rPr>
        <w:t xml:space="preserve">[</w:t>
      </w:r>
      <w:r>
        <w:rPr>
          <w:rStyle w:val="StringTok"/>
        </w:rPr>
        <w:t xml:space="preserve">'alertname'</w:t>
      </w:r>
      <w:r>
        <w:rPr>
          <w:rStyle w:val="KeywordTok"/>
        </w:rPr>
        <w:t xml:space="preserve">,</w:t>
      </w:r>
      <w:r>
        <w:rPr>
          <w:rStyle w:val="AttributeTok"/>
        </w:rPr>
        <w:t xml:space="preserve"> </w:t>
      </w:r>
      <w:r>
        <w:rPr>
          <w:rStyle w:val="StringTok"/>
        </w:rPr>
        <w:t xml:space="preserve">'severity'</w:t>
      </w:r>
      <w:r>
        <w:rPr>
          <w:rStyle w:val="KeywordTok"/>
        </w:rPr>
        <w:t xml:space="preserve">]</w:t>
      </w:r>
      <w:r>
        <w:br/>
      </w:r>
      <w:r>
        <w:rPr>
          <w:rStyle w:val="AttributeTok"/>
        </w:rPr>
        <w:t xml:space="preserve">  </w:t>
      </w:r>
      <w:r>
        <w:rPr>
          <w:rStyle w:val="FunctionTok"/>
        </w:rPr>
        <w:t xml:space="preserve">group_wait</w:t>
      </w:r>
      <w:r>
        <w:rPr>
          <w:rStyle w:val="KeywordTok"/>
        </w:rPr>
        <w:t xml:space="preserve">:</w:t>
      </w:r>
      <w:r>
        <w:rPr>
          <w:rStyle w:val="AttributeTok"/>
        </w:rPr>
        <w:t xml:space="preserve"> 5s</w:t>
      </w:r>
      <w:r>
        <w:br/>
      </w:r>
      <w:r>
        <w:rPr>
          <w:rStyle w:val="AttributeTok"/>
        </w:rPr>
        <w:t xml:space="preserve">  </w:t>
      </w:r>
      <w:r>
        <w:rPr>
          <w:rStyle w:val="FunctionTok"/>
        </w:rPr>
        <w:t xml:space="preserve">group_interval</w:t>
      </w:r>
      <w:r>
        <w:rPr>
          <w:rStyle w:val="KeywordTok"/>
        </w:rPr>
        <w:t xml:space="preserve">:</w:t>
      </w:r>
      <w:r>
        <w:rPr>
          <w:rStyle w:val="AttributeTok"/>
        </w:rPr>
        <w:t xml:space="preserve"> 10s</w:t>
      </w:r>
      <w:r>
        <w:br/>
      </w:r>
      <w:r>
        <w:rPr>
          <w:rStyle w:val="AttributeTok"/>
        </w:rPr>
        <w:t xml:space="preserve">  </w:t>
      </w:r>
      <w:r>
        <w:rPr>
          <w:rStyle w:val="FunctionTok"/>
        </w:rPr>
        <w:t xml:space="preserve">repeat_interval</w:t>
      </w:r>
      <w:r>
        <w:rPr>
          <w:rStyle w:val="KeywordTok"/>
        </w:rPr>
        <w:t xml:space="preserve">:</w:t>
      </w:r>
      <w:r>
        <w:rPr>
          <w:rStyle w:val="AttributeTok"/>
        </w:rPr>
        <w:t xml:space="preserve"> 1h</w:t>
      </w:r>
      <w:r>
        <w:br/>
      </w:r>
      <w:r>
        <w:br/>
      </w:r>
      <w:r>
        <w:rPr>
          <w:rStyle w:val="FunctionTok"/>
        </w:rPr>
        <w:t xml:space="preserve">receivers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'log-webhook-receiver'</w:t>
      </w:r>
      <w:r>
        <w:br/>
      </w:r>
      <w:r>
        <w:rPr>
          <w:rStyle w:val="AttributeTok"/>
        </w:rPr>
        <w:t xml:space="preserve">    </w:t>
      </w:r>
      <w:r>
        <w:rPr>
          <w:rStyle w:val="FunctionTok"/>
        </w:rPr>
        <w:t xml:space="preserve">webhook_configs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'http://127.0.0.1:9093/'</w:t>
      </w:r>
      <w:r>
        <w:rPr>
          <w:rStyle w:val="CommentTok"/>
        </w:rPr>
        <w:t xml:space="preserve"> # Internal loopback stub for local testing</w:t>
      </w:r>
    </w:p>
    <w:bookmarkEnd w:id="1286"/>
    <w:bookmarkStart w:id="1287" w:name="X84bc1c03fcff5af80acbd9bce41821140c9ccb6"/>
    <w:p>
      <w:pPr>
        <w:pStyle w:val="Heading3"/>
      </w:pPr>
      <w:r>
        <w:t xml:space="preserve">Step 5: Automate Grafana Data Source Provisioning</w:t>
      </w:r>
    </w:p>
    <w:p>
      <w:pPr>
        <w:pStyle w:val="FirstParagraph"/>
      </w:pPr>
      <w:r>
        <w:t xml:space="preserve">Create</w:t>
      </w:r>
      <w:r>
        <w:t xml:space="preserve"> </w:t>
      </w:r>
      <w:r>
        <w:rPr>
          <w:rStyle w:val="VerbatimChar"/>
        </w:rPr>
        <w:t xml:space="preserve">/enterprise-monitoring/grafana/provisioning/datasources/prometheus.yml</w:t>
      </w:r>
      <w:r>
        <w:t xml:space="preserve">:</w:t>
      </w:r>
    </w:p>
    <w:p>
      <w:pPr>
        <w:pStyle w:val="SourceCode"/>
      </w:pPr>
      <w:r>
        <w:rPr>
          <w:rStyle w:val="FunctionTok"/>
        </w:rPr>
        <w:t xml:space="preserve">apiVersion</w:t>
      </w:r>
      <w:r>
        <w:rPr>
          <w:rStyle w:val="KeywordTok"/>
        </w:rPr>
        <w:t xml:space="preserve">:</w:t>
      </w:r>
      <w:r>
        <w:rPr>
          <w:rStyle w:val="AttributeTok"/>
        </w:rPr>
        <w:t xml:space="preserve"> </w:t>
      </w:r>
      <w:r>
        <w:rPr>
          <w:rStyle w:val="DecValTok"/>
        </w:rPr>
        <w:t xml:space="preserve">1</w:t>
      </w:r>
      <w:r>
        <w:br/>
      </w:r>
      <w:r>
        <w:br/>
      </w:r>
      <w:r>
        <w:rPr>
          <w:rStyle w:val="FunctionTok"/>
        </w:rPr>
        <w:t xml:space="preserve">datasources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Prometheus</w:t>
      </w:r>
      <w:r>
        <w:br/>
      </w:r>
      <w:r>
        <w:rPr>
          <w:rStyle w:val="AttributeTok"/>
        </w:rPr>
        <w:t xml:space="preserve">    </w:t>
      </w:r>
      <w:r>
        <w:rPr>
          <w:rStyle w:val="FunctionTok"/>
        </w:rPr>
        <w:t xml:space="preserve">type</w:t>
      </w:r>
      <w:r>
        <w:rPr>
          <w:rStyle w:val="KeywordTok"/>
        </w:rPr>
        <w:t xml:space="preserve">:</w:t>
      </w:r>
      <w:r>
        <w:rPr>
          <w:rStyle w:val="AttributeTok"/>
        </w:rPr>
        <w:t xml:space="preserve"> prometheus</w:t>
      </w:r>
      <w:r>
        <w:br/>
      </w:r>
      <w:r>
        <w:rPr>
          <w:rStyle w:val="AttributeTok"/>
        </w:rPr>
        <w:t xml:space="preserve">    </w:t>
      </w:r>
      <w:r>
        <w:rPr>
          <w:rStyle w:val="FunctionTok"/>
        </w:rPr>
        <w:t xml:space="preserve">access</w:t>
      </w:r>
      <w:r>
        <w:rPr>
          <w:rStyle w:val="KeywordTok"/>
        </w:rPr>
        <w:t xml:space="preserve">:</w:t>
      </w:r>
      <w:r>
        <w:rPr>
          <w:rStyle w:val="AttributeTok"/>
        </w:rPr>
        <w:t xml:space="preserve"> proxy</w:t>
      </w:r>
      <w:r>
        <w:br/>
      </w:r>
      <w:r>
        <w:rPr>
          <w:rStyle w:val="AttributeTok"/>
        </w:rPr>
        <w:t xml:space="preserve">    </w:t>
      </w:r>
      <w:r>
        <w:rPr>
          <w:rStyle w:val="FunctionTok"/>
        </w:rPr>
        <w:t xml:space="preserve">url</w:t>
      </w:r>
      <w:r>
        <w:rPr>
          <w:rStyle w:val="KeywordTok"/>
        </w:rPr>
        <w:t xml:space="preserve">:</w:t>
      </w:r>
      <w:r>
        <w:rPr>
          <w:rStyle w:val="AttributeTok"/>
        </w:rPr>
        <w:t xml:space="preserve"> http://prometheus:9090</w:t>
      </w:r>
      <w:r>
        <w:br/>
      </w:r>
      <w:r>
        <w:rPr>
          <w:rStyle w:val="AttributeTok"/>
        </w:rPr>
        <w:t xml:space="preserve">    </w:t>
      </w:r>
      <w:r>
        <w:rPr>
          <w:rStyle w:val="FunctionTok"/>
        </w:rPr>
        <w:t xml:space="preserve">isDefault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editable</w:t>
      </w:r>
      <w:r>
        <w:rPr>
          <w:rStyle w:val="KeywordTok"/>
        </w:rPr>
        <w:t xml:space="preserve">:</w:t>
      </w:r>
      <w:r>
        <w:rPr>
          <w:rStyle w:val="AttributeTok"/>
        </w:rPr>
        <w:t xml:space="preserve"> </w:t>
      </w:r>
      <w:r>
        <w:rPr>
          <w:rStyle w:val="CharTok"/>
        </w:rPr>
        <w:t xml:space="preserve">false</w:t>
      </w:r>
    </w:p>
    <w:bookmarkEnd w:id="1287"/>
    <w:bookmarkStart w:id="1288" w:name="X21e6c0b72f13e3bc648cf966b8daf9146dae5e0"/>
    <w:p>
      <w:pPr>
        <w:pStyle w:val="Heading3"/>
      </w:pPr>
      <w:r>
        <w:t xml:space="preserve">Step 6: Create Docker Compose Stack (</w:t>
      </w:r>
      <w:r>
        <w:rPr>
          <w:rStyle w:val="VerbatimChar"/>
        </w:rPr>
        <w:t xml:space="preserve">docker-compose.yml</w:t>
      </w:r>
      <w:r>
        <w:t xml:space="preserve">)</w:t>
      </w:r>
    </w:p>
    <w:p>
      <w:pPr>
        <w:pStyle w:val="FirstParagraph"/>
      </w:pPr>
      <w:r>
        <w:t xml:space="preserve">Create the main orchestration file for all stack services:</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monitoring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prom/prometheus:v2.45.0</w:t>
      </w:r>
      <w:r>
        <w:br/>
      </w:r>
      <w:r>
        <w:rPr>
          <w:rStyle w:val="AttributeTok"/>
        </w:rPr>
        <w:t xml:space="preserve">    </w:t>
      </w:r>
      <w:r>
        <w:rPr>
          <w:rStyle w:val="FunctionTok"/>
        </w:rPr>
        <w:t xml:space="preserve">container_name</w:t>
      </w:r>
      <w:r>
        <w:rPr>
          <w:rStyle w:val="KeywordTok"/>
        </w:rPr>
        <w:t xml:space="preserve">:</w:t>
      </w:r>
      <w:r>
        <w:rPr>
          <w:rStyle w:val="AttributeTok"/>
        </w:rPr>
        <w:t xml:space="preserve"> prometheus</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./prometheus/prometheus.yml:/etc/prometheus/prometheus.yml</w:t>
      </w:r>
      <w:r>
        <w:br/>
      </w:r>
      <w:r>
        <w:rPr>
          <w:rStyle w:val="AttributeTok"/>
        </w:rPr>
        <w:t xml:space="preserve">      </w:t>
      </w:r>
      <w:r>
        <w:rPr>
          <w:rStyle w:val="KeywordTok"/>
        </w:rPr>
        <w:t xml:space="preserve">-</w:t>
      </w:r>
      <w:r>
        <w:rPr>
          <w:rStyle w:val="AttributeTok"/>
        </w:rPr>
        <w:t xml:space="preserve"> ./prometheus/alert.rules.yml:/etc/prometheus/alert.rules.yml</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'--config.file=/etc/prometheus/prometheus.yml'</w:t>
      </w:r>
      <w:r>
        <w:br/>
      </w:r>
      <w:r>
        <w:rPr>
          <w:rStyle w:val="AttributeTok"/>
        </w:rPr>
        <w:t xml:space="preserve">      </w:t>
      </w:r>
      <w:r>
        <w:rPr>
          <w:rStyle w:val="KeywordTok"/>
        </w:rPr>
        <w:t xml:space="preserve">-</w:t>
      </w:r>
      <w:r>
        <w:rPr>
          <w:rStyle w:val="AttributeTok"/>
        </w:rPr>
        <w:t xml:space="preserve"> </w:t>
      </w:r>
      <w:r>
        <w:rPr>
          <w:rStyle w:val="StringTok"/>
        </w:rPr>
        <w:t xml:space="preserve">'--storage.tsdb.path=/prometheus'</w:t>
      </w:r>
      <w:r>
        <w:br/>
      </w:r>
      <w:r>
        <w:rPr>
          <w:rStyle w:val="AttributeTok"/>
        </w:rPr>
        <w:t xml:space="preserve">      </w:t>
      </w:r>
      <w:r>
        <w:rPr>
          <w:rStyle w:val="KeywordTok"/>
        </w:rPr>
        <w:t xml:space="preserve">-</w:t>
      </w:r>
      <w:r>
        <w:rPr>
          <w:rStyle w:val="AttributeTok"/>
        </w:rPr>
        <w:t xml:space="preserve"> </w:t>
      </w:r>
      <w:r>
        <w:rPr>
          <w:rStyle w:val="StringTok"/>
        </w:rPr>
        <w:t xml:space="preserve">'--web.console.libraries=/usr/share/prometheus/console_libraries'</w:t>
      </w:r>
      <w:r>
        <w:br/>
      </w:r>
      <w:r>
        <w:rPr>
          <w:rStyle w:val="AttributeTok"/>
        </w:rPr>
        <w:t xml:space="preserve">      </w:t>
      </w:r>
      <w:r>
        <w:rPr>
          <w:rStyle w:val="KeywordTok"/>
        </w:rPr>
        <w:t xml:space="preserve">-</w:t>
      </w:r>
      <w:r>
        <w:rPr>
          <w:rStyle w:val="AttributeTok"/>
        </w:rPr>
        <w:t xml:space="preserve"> </w:t>
      </w:r>
      <w:r>
        <w:rPr>
          <w:rStyle w:val="StringTok"/>
        </w:rPr>
        <w:t xml:space="preserve">'--web.console.templates=/usr/share/prometheus/consoles'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'9090:9090'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monitoring</w:t>
      </w:r>
      <w:r>
        <w:br/>
      </w:r>
      <w:r>
        <w:br/>
      </w:r>
      <w:r>
        <w:rPr>
          <w:rStyle w:val="AttributeTok"/>
        </w:rPr>
        <w:t xml:space="preserve">  </w:t>
      </w:r>
      <w:r>
        <w:rPr>
          <w:rStyle w:val="FunctionTok"/>
        </w:rPr>
        <w:t xml:space="preserve">alertmanager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prom/alertmanager:v0.25.0</w:t>
      </w:r>
      <w:r>
        <w:br/>
      </w:r>
      <w:r>
        <w:rPr>
          <w:rStyle w:val="AttributeTok"/>
        </w:rPr>
        <w:t xml:space="preserve">    </w:t>
      </w:r>
      <w:r>
        <w:rPr>
          <w:rStyle w:val="FunctionTok"/>
        </w:rPr>
        <w:t xml:space="preserve">container_name</w:t>
      </w:r>
      <w:r>
        <w:rPr>
          <w:rStyle w:val="KeywordTok"/>
        </w:rPr>
        <w:t xml:space="preserve">:</w:t>
      </w:r>
      <w:r>
        <w:rPr>
          <w:rStyle w:val="AttributeTok"/>
        </w:rPr>
        <w:t xml:space="preserve"> alertmanager</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./prometheus/alertmanager.yml:/etc/prometheus/alertmanager.yml</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'--config.file=/etc/prometheus/alertmanager.yml'</w:t>
      </w:r>
      <w:r>
        <w:br/>
      </w:r>
      <w:r>
        <w:rPr>
          <w:rStyle w:val="AttributeTok"/>
        </w:rPr>
        <w:t xml:space="preserve">      </w:t>
      </w:r>
      <w:r>
        <w:rPr>
          <w:rStyle w:val="KeywordTok"/>
        </w:rPr>
        <w:t xml:space="preserve">-</w:t>
      </w:r>
      <w:r>
        <w:rPr>
          <w:rStyle w:val="AttributeTok"/>
        </w:rPr>
        <w:t xml:space="preserve"> </w:t>
      </w:r>
      <w:r>
        <w:rPr>
          <w:rStyle w:val="StringTok"/>
        </w:rPr>
        <w:t xml:space="preserve">'--storage.path=/alertmanager'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'9093:9093'</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monitoring</w:t>
      </w:r>
      <w:r>
        <w:br/>
      </w:r>
      <w:r>
        <w:br/>
      </w:r>
      <w:r>
        <w:rPr>
          <w:rStyle w:val="AttributeTok"/>
        </w:rPr>
        <w:t xml:space="preserve">  </w:t>
      </w:r>
      <w:r>
        <w:rPr>
          <w:rStyle w:val="FunctionTok"/>
        </w:rPr>
        <w:t xml:space="preserve">node-exporter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prom/node-exporter:v1.6.0</w:t>
      </w:r>
      <w:r>
        <w:br/>
      </w:r>
      <w:r>
        <w:rPr>
          <w:rStyle w:val="AttributeTok"/>
        </w:rPr>
        <w:t xml:space="preserve">    </w:t>
      </w:r>
      <w:r>
        <w:rPr>
          <w:rStyle w:val="FunctionTok"/>
        </w:rPr>
        <w:t xml:space="preserve">container_name</w:t>
      </w:r>
      <w:r>
        <w:rPr>
          <w:rStyle w:val="KeywordTok"/>
        </w:rPr>
        <w:t xml:space="preserve">:</w:t>
      </w:r>
      <w:r>
        <w:rPr>
          <w:rStyle w:val="AttributeTok"/>
        </w:rPr>
        <w:t xml:space="preserve"> node-exporter</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'9100:9100'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monitoring</w:t>
      </w:r>
      <w:r>
        <w:br/>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grafana/grafana:10.0.0</w:t>
      </w:r>
      <w:r>
        <w:br/>
      </w:r>
      <w:r>
        <w:rPr>
          <w:rStyle w:val="AttributeTok"/>
        </w:rPr>
        <w:t xml:space="preserve">    </w:t>
      </w:r>
      <w:r>
        <w:rPr>
          <w:rStyle w:val="FunctionTok"/>
        </w:rPr>
        <w:t xml:space="preserve">container_name</w:t>
      </w:r>
      <w:r>
        <w:rPr>
          <w:rStyle w:val="KeywordTok"/>
        </w:rPr>
        <w:t xml:space="preserve">:</w:t>
      </w:r>
      <w:r>
        <w:rPr>
          <w:rStyle w:val="AttributeTok"/>
        </w:rPr>
        <w:t xml:space="preserve"> grafana</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GF_SECURITY_ADMIN_USER=admin</w:t>
      </w:r>
      <w:r>
        <w:br/>
      </w:r>
      <w:r>
        <w:rPr>
          <w:rStyle w:val="AttributeTok"/>
        </w:rPr>
        <w:t xml:space="preserve">      </w:t>
      </w:r>
      <w:r>
        <w:rPr>
          <w:rStyle w:val="KeywordTok"/>
        </w:rPr>
        <w:t xml:space="preserve">-</w:t>
      </w:r>
      <w:r>
        <w:rPr>
          <w:rStyle w:val="AttributeTok"/>
        </w:rPr>
        <w:t xml:space="preserve"> GF_SECURITY_ADMIN_PASSWORD=devops</w:t>
      </w:r>
      <w:r>
        <w:br/>
      </w:r>
      <w:r>
        <w:rPr>
          <w:rStyle w:val="AttributeTok"/>
        </w:rPr>
        <w:t xml:space="preserve">      </w:t>
      </w:r>
      <w:r>
        <w:rPr>
          <w:rStyle w:val="KeywordTok"/>
        </w:rPr>
        <w:t xml:space="preserve">-</w:t>
      </w:r>
      <w:r>
        <w:rPr>
          <w:rStyle w:val="AttributeTok"/>
        </w:rPr>
        <w:t xml:space="preserve"> GF_USERS_ALLOW_SIGN_UP=false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./grafana/provisioning:/etc/grafana/provisioning</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monitoring</w:t>
      </w:r>
    </w:p>
    <w:bookmarkEnd w:id="1288"/>
    <w:bookmarkStart w:id="1289" w:name="step-7-launch-and-verify-the-stack"/>
    <w:p>
      <w:pPr>
        <w:pStyle w:val="Heading3"/>
      </w:pPr>
      <w:r>
        <w:t xml:space="preserve">Step 7: Launch and Verify the Stack</w:t>
      </w:r>
    </w:p>
    <w:p>
      <w:pPr>
        <w:pStyle w:val="Compact"/>
        <w:numPr>
          <w:ilvl w:val="0"/>
          <w:numId w:val="1386"/>
        </w:numPr>
      </w:pPr>
      <w:r>
        <w:rPr>
          <w:b/>
          <w:bCs/>
        </w:rPr>
        <w:t xml:space="preserve">Spin up the stack using Docker Compose:</w:t>
      </w:r>
    </w:p>
    <w:p>
      <w:pPr>
        <w:pStyle w:val="SourceCode"/>
      </w:pPr>
      <w:r>
        <w:rPr>
          <w:rStyle w:val="ExtensionTok"/>
        </w:rPr>
        <w:t xml:space="preserve">docker-compose</w:t>
      </w:r>
      <w:r>
        <w:rPr>
          <w:rStyle w:val="NormalTok"/>
        </w:rPr>
        <w:t xml:space="preserve"> up </w:t>
      </w:r>
      <w:r>
        <w:rPr>
          <w:rStyle w:val="AttributeTok"/>
        </w:rPr>
        <w:t xml:space="preserve">-d</w:t>
      </w:r>
    </w:p>
    <w:p>
      <w:pPr>
        <w:pStyle w:val="Compact"/>
        <w:numPr>
          <w:ilvl w:val="0"/>
          <w:numId w:val="1387"/>
        </w:numPr>
      </w:pPr>
      <w:r>
        <w:rPr>
          <w:b/>
          <w:bCs/>
        </w:rPr>
        <w:t xml:space="preserve">Verify container operational status:</w:t>
      </w:r>
    </w:p>
    <w:p>
      <w:pPr>
        <w:pStyle w:val="SourceCode"/>
      </w:pPr>
      <w:r>
        <w:rPr>
          <w:rStyle w:val="ExtensionTok"/>
        </w:rPr>
        <w:t xml:space="preserve">docker-compose</w:t>
      </w:r>
      <w:r>
        <w:rPr>
          <w:rStyle w:val="NormalTok"/>
        </w:rPr>
        <w:t xml:space="preserve"> ps</w:t>
      </w:r>
    </w:p>
    <w:p>
      <w:pPr>
        <w:pStyle w:val="FirstParagraph"/>
      </w:pPr>
      <w:r>
        <w:rPr>
          <w:i/>
          <w:iCs/>
        </w:rPr>
        <w:t xml:space="preserve">All 4 containers (</w:t>
      </w:r>
      <w:r>
        <w:rPr>
          <w:rStyle w:val="VerbatimChar"/>
          <w:i/>
          <w:iCs/>
        </w:rPr>
        <w:t xml:space="preserve">prometheus</w:t>
      </w:r>
      <w:r>
        <w:rPr>
          <w:i/>
          <w:iCs/>
        </w:rPr>
        <w:t xml:space="preserve">,</w:t>
      </w:r>
      <w:r>
        <w:rPr>
          <w:i/>
          <w:iCs/>
        </w:rPr>
        <w:t xml:space="preserve"> </w:t>
      </w:r>
      <w:r>
        <w:rPr>
          <w:rStyle w:val="VerbatimChar"/>
          <w:i/>
          <w:iCs/>
        </w:rPr>
        <w:t xml:space="preserve">alertmanager</w:t>
      </w:r>
      <w:r>
        <w:rPr>
          <w:i/>
          <w:iCs/>
        </w:rPr>
        <w:t xml:space="preserve">,</w:t>
      </w:r>
      <w:r>
        <w:rPr>
          <w:i/>
          <w:iCs/>
        </w:rPr>
        <w:t xml:space="preserve"> </w:t>
      </w:r>
      <w:r>
        <w:rPr>
          <w:rStyle w:val="VerbatimChar"/>
          <w:i/>
          <w:iCs/>
        </w:rPr>
        <w:t xml:space="preserve">node-exporter</w:t>
      </w:r>
      <w:r>
        <w:rPr>
          <w:i/>
          <w:iCs/>
        </w:rPr>
        <w:t xml:space="preserve">, and</w:t>
      </w:r>
      <w:r>
        <w:rPr>
          <w:i/>
          <w:iCs/>
        </w:rPr>
        <w:t xml:space="preserve"> </w:t>
      </w:r>
      <w:r>
        <w:rPr>
          <w:rStyle w:val="VerbatimChar"/>
          <w:i/>
          <w:iCs/>
        </w:rPr>
        <w:t xml:space="preserve">grafana</w:t>
      </w:r>
      <w:r>
        <w:rPr>
          <w:i/>
          <w:iCs/>
        </w:rPr>
        <w:t xml:space="preserve">) must show state</w:t>
      </w:r>
      <w:r>
        <w:rPr>
          <w:i/>
          <w:iCs/>
        </w:rPr>
        <w:t xml:space="preserve"> </w:t>
      </w:r>
      <w:r>
        <w:rPr>
          <w:rStyle w:val="VerbatimChar"/>
          <w:i/>
          <w:iCs/>
        </w:rPr>
        <w:t xml:space="preserve">Up</w:t>
      </w:r>
      <w:r>
        <w:rPr>
          <w:i/>
          <w:iCs/>
        </w:rPr>
        <w:t xml:space="preserve">.</w:t>
      </w:r>
      <w:r>
        <w:t xml:space="preserve"> </w:t>
      </w:r>
      <w:r>
        <w:t xml:space="preserve">3.</w:t>
      </w:r>
      <w:r>
        <w:t xml:space="preserve"> </w:t>
      </w:r>
      <w:r>
        <w:rPr>
          <w:b/>
          <w:bCs/>
        </w:rPr>
        <w:t xml:space="preserve">Verify Prometheus Target Scrapes:</w:t>
      </w:r>
      <w:r>
        <w:t xml:space="preserve"> </w:t>
      </w:r>
      <w:r>
        <w:t xml:space="preserve">Open a browser or run</w:t>
      </w:r>
      <w:r>
        <w:t xml:space="preserve"> </w:t>
      </w:r>
      <w:r>
        <w:rPr>
          <w:rStyle w:val="VerbatimChar"/>
        </w:rPr>
        <w:t xml:space="preserve">curl</w:t>
      </w:r>
      <w:r>
        <w:t xml:space="preserve"> </w:t>
      </w:r>
      <w:r>
        <w:t xml:space="preserve">to confirm targets are healthy (</w:t>
      </w:r>
      <w:r>
        <w:rPr>
          <w:rStyle w:val="VerbatimChar"/>
        </w:rPr>
        <w:t xml:space="preserve">UP</w:t>
      </w:r>
      <w:r>
        <w:t xml:space="preserve"> </w:t>
      </w:r>
      <w:r>
        <w:t xml:space="preserve">state):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http://localhost:9090/api/v1/targets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w:t>
      </w:r>
      <w:r>
        <w:rPr>
          <w:rStyle w:val="NormalTok"/>
        </w:rPr>
        <w:t xml:space="preserve"> </w:t>
      </w:r>
      <w:r>
        <w:rPr>
          <w:rStyle w:val="StringTok"/>
        </w:rPr>
        <w:t xml:space="preserve">'"health":"up"'</w:t>
      </w:r>
    </w:p>
    <w:bookmarkEnd w:id="1289"/>
    <w:bookmarkStart w:id="1290" w:name="X288b6779569ae1f9dddb2f95e94873e68f99942"/>
    <w:p>
      <w:pPr>
        <w:pStyle w:val="Heading3"/>
      </w:pPr>
      <w:r>
        <w:t xml:space="preserve">Step 8: Simulate Metric Spike to Trigger Firing Alerts</w:t>
      </w:r>
    </w:p>
    <w:p>
      <w:pPr>
        <w:pStyle w:val="Compact"/>
        <w:numPr>
          <w:ilvl w:val="0"/>
          <w:numId w:val="1388"/>
        </w:numPr>
      </w:pPr>
      <w:r>
        <w:rPr>
          <w:b/>
          <w:bCs/>
        </w:rPr>
        <w:t xml:space="preserve">Verify initial alert state:</w:t>
      </w:r>
    </w:p>
    <w:p>
      <w:pPr>
        <w:pStyle w:val="FirstParagraph"/>
      </w:pPr>
      <w:r>
        <w:t xml:space="preserve">Access the Prometheus Alert Web UI at</w:t>
      </w:r>
      <w:r>
        <w:t xml:space="preserve"> </w:t>
      </w:r>
      <w:r>
        <w:rPr>
          <w:rStyle w:val="VerbatimChar"/>
        </w:rPr>
        <w:t xml:space="preserve">http://localhost:9090/alerts</w:t>
      </w:r>
      <w:r>
        <w:t xml:space="preserve">. Note that</w:t>
      </w:r>
      <w:r>
        <w:t xml:space="preserve"> </w:t>
      </w:r>
      <w:r>
        <w:rPr>
          <w:rStyle w:val="VerbatimChar"/>
        </w:rPr>
        <w:t xml:space="preserve">HostHighMemoryUsage</w:t>
      </w:r>
      <w:r>
        <w:t xml:space="preserve"> </w:t>
      </w:r>
      <w:r>
        <w:t xml:space="preserve">is in the</w:t>
      </w:r>
      <w:r>
        <w:t xml:space="preserve"> </w:t>
      </w:r>
      <w:r>
        <w:rPr>
          <w:b/>
          <w:bCs/>
        </w:rPr>
        <w:t xml:space="preserve">INACTIVE</w:t>
      </w:r>
      <w:r>
        <w:t xml:space="preserve"> </w:t>
      </w:r>
      <w:r>
        <w:t xml:space="preserve">state.</w:t>
      </w:r>
    </w:p>
    <w:p>
      <w:pPr>
        <w:pStyle w:val="Compact"/>
        <w:numPr>
          <w:ilvl w:val="0"/>
          <w:numId w:val="1389"/>
        </w:numPr>
      </w:pPr>
      <w:r>
        <w:rPr>
          <w:b/>
          <w:bCs/>
        </w:rPr>
        <w:t xml:space="preserve">Generate artificial memory load on the system:</w:t>
      </w:r>
    </w:p>
    <w:p>
      <w:pPr>
        <w:pStyle w:val="FirstParagraph"/>
      </w:pPr>
      <w:r>
        <w:t xml:space="preserve">Run a temporary memory stress process or execute a PromQL test query using lower artificial threshold bounds in Prometheus UI to force rule evaluation to</w:t>
      </w:r>
      <w:r>
        <w:t xml:space="preserve"> </w:t>
      </w:r>
      <w:r>
        <w:rPr>
          <w:rStyle w:val="VerbatimChar"/>
        </w:rPr>
        <w:t xml:space="preserve">PENDING</w:t>
      </w:r>
      <w:r>
        <w:t xml:space="preserve"> </w:t>
      </w:r>
      <w:r>
        <w:t xml:space="preserve">-&gt;</w:t>
      </w:r>
      <w:r>
        <w:t xml:space="preserve"> </w:t>
      </w:r>
      <w:r>
        <w:rPr>
          <w:rStyle w:val="VerbatimChar"/>
        </w:rPr>
        <w:t xml:space="preserve">FIRING</w:t>
      </w:r>
      <w:r>
        <w:t xml:space="preserve">:</w:t>
      </w:r>
    </w:p>
    <w:p>
      <w:pPr>
        <w:pStyle w:val="BodyText"/>
      </w:pPr>
      <w:r>
        <w:t xml:space="preserve">Alternatively, trigger an active rule directly by temporarily updating</w:t>
      </w:r>
      <w:r>
        <w:t xml:space="preserve"> </w:t>
      </w:r>
      <w:r>
        <w:rPr>
          <w:rStyle w:val="VerbatimChar"/>
        </w:rPr>
        <w:t xml:space="preserve">prometheus/alert.rules.yml</w:t>
      </w:r>
      <w:r>
        <w:t xml:space="preserve"> </w:t>
      </w:r>
      <w:r>
        <w:t xml:space="preserve">threshold from</w:t>
      </w:r>
      <w:r>
        <w:t xml:space="preserve"> </w:t>
      </w:r>
      <w:r>
        <w:rPr>
          <w:rStyle w:val="VerbatimChar"/>
        </w:rPr>
        <w:t xml:space="preserve">75%</w:t>
      </w:r>
      <w:r>
        <w:t xml:space="preserve"> </w:t>
      </w:r>
      <w:r>
        <w:t xml:space="preserve">to</w:t>
      </w:r>
      <w:r>
        <w:t xml:space="preserve"> </w:t>
      </w:r>
      <w:r>
        <w:rPr>
          <w:rStyle w:val="VerbatimChar"/>
        </w:rPr>
        <w:t xml:space="preserve">1%</w:t>
      </w:r>
      <w:r>
        <w:t xml:space="preserve"> </w:t>
      </w:r>
      <w:r>
        <w:t xml:space="preserve">and reloading Prometheus:</w:t>
      </w:r>
    </w:p>
    <w:p>
      <w:pPr>
        <w:pStyle w:val="SourceCode"/>
      </w:pP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's/&gt; 75/&gt; 1/g'</w:t>
      </w:r>
      <w:r>
        <w:rPr>
          <w:rStyle w:val="NormalTok"/>
        </w:rPr>
        <w:t xml:space="preserve"> prometheus/alert.rules.yml</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http://localhost:9090/-/reload </w:t>
      </w:r>
      <w:r>
        <w:rPr>
          <w:rStyle w:val="KeywordTok"/>
        </w:rPr>
        <w:t xml:space="preserve">||</w:t>
      </w:r>
      <w:r>
        <w:rPr>
          <w:rStyle w:val="NormalTok"/>
        </w:rPr>
        <w:t xml:space="preserve"> </w:t>
      </w:r>
      <w:r>
        <w:rPr>
          <w:rStyle w:val="ExtensionTok"/>
        </w:rPr>
        <w:t xml:space="preserve">docker</w:t>
      </w:r>
      <w:r>
        <w:rPr>
          <w:rStyle w:val="NormalTok"/>
        </w:rPr>
        <w:t xml:space="preserve"> restart prometheus</w:t>
      </w:r>
    </w:p>
    <w:p>
      <w:pPr>
        <w:pStyle w:val="Compact"/>
        <w:numPr>
          <w:ilvl w:val="0"/>
          <w:numId w:val="1390"/>
        </w:numPr>
      </w:pPr>
      <w:r>
        <w:rPr>
          <w:b/>
          <w:bCs/>
        </w:rPr>
        <w:t xml:space="preserve">Observe State Transitions in Prometheus:</w:t>
      </w:r>
    </w:p>
    <w:p>
      <w:pPr>
        <w:numPr>
          <w:ilvl w:val="0"/>
          <w:numId w:val="1391"/>
        </w:numPr>
      </w:pPr>
      <w:r>
        <w:rPr>
          <w:b/>
          <w:bCs/>
        </w:rPr>
        <w:t xml:space="preserve">INACTIVE:</w:t>
      </w:r>
      <w:r>
        <w:t xml:space="preserve"> </w:t>
      </w:r>
      <w:r>
        <w:t xml:space="preserve">Metric value is within normal baseline.</w:t>
      </w:r>
    </w:p>
    <w:p>
      <w:pPr>
        <w:numPr>
          <w:ilvl w:val="0"/>
          <w:numId w:val="1391"/>
        </w:numPr>
      </w:pPr>
      <w:r>
        <w:rPr>
          <w:b/>
          <w:bCs/>
        </w:rPr>
        <w:t xml:space="preserve">PENDING:</w:t>
      </w:r>
      <w:r>
        <w:t xml:space="preserve"> </w:t>
      </w:r>
      <w:r>
        <w:t xml:space="preserve">Threshold exceeded (</w:t>
      </w:r>
      <w:r>
        <w:rPr>
          <w:rStyle w:val="VerbatimChar"/>
        </w:rPr>
        <w:t xml:space="preserve">&gt; 1%</w:t>
      </w:r>
      <w:r>
        <w:t xml:space="preserve">), but pending the</w:t>
      </w:r>
      <w:r>
        <w:t xml:space="preserve"> </w:t>
      </w:r>
      <w:r>
        <w:rPr>
          <w:rStyle w:val="VerbatimChar"/>
        </w:rPr>
        <w:t xml:space="preserve">for: 1m</w:t>
      </w:r>
      <w:r>
        <w:t xml:space="preserve"> </w:t>
      </w:r>
      <w:r>
        <w:t xml:space="preserve">duration window to avoid flapping.</w:t>
      </w:r>
    </w:p>
    <w:p>
      <w:pPr>
        <w:numPr>
          <w:ilvl w:val="0"/>
          <w:numId w:val="1391"/>
        </w:numPr>
      </w:pPr>
      <w:r>
        <w:rPr>
          <w:b/>
          <w:bCs/>
        </w:rPr>
        <w:t xml:space="preserve">FIRING:</w:t>
      </w:r>
      <w:r>
        <w:t xml:space="preserve"> </w:t>
      </w:r>
      <w:r>
        <w:t xml:space="preserve">Active threshold exceeded longer than duration window. Alert dispatched to Alertmanager.</w:t>
      </w:r>
    </w:p>
    <w:p>
      <w:pPr>
        <w:pStyle w:val="Compact"/>
        <w:numPr>
          <w:ilvl w:val="0"/>
          <w:numId w:val="1392"/>
        </w:numPr>
      </w:pPr>
      <w:r>
        <w:rPr>
          <w:b/>
          <w:bCs/>
        </w:rPr>
        <w:t xml:space="preserve">Verify Active Alert in Alertmanager Dashboard:</w:t>
      </w:r>
    </w:p>
    <w:p>
      <w:pPr>
        <w:pStyle w:val="FirstParagraph"/>
      </w:pPr>
      <w:r>
        <w:t xml:space="preserve">Navigate to</w:t>
      </w:r>
      <w:r>
        <w:t xml:space="preserve"> </w:t>
      </w:r>
      <w:r>
        <w:rPr>
          <w:rStyle w:val="VerbatimChar"/>
        </w:rPr>
        <w:t xml:space="preserve">http://localhost:9093</w:t>
      </w:r>
      <w:r>
        <w:t xml:space="preserve">. Confirm the alert</w:t>
      </w:r>
      <w:r>
        <w:t xml:space="preserve"> </w:t>
      </w:r>
      <w:r>
        <w:rPr>
          <w:rStyle w:val="VerbatimChar"/>
        </w:rPr>
        <w:t xml:space="preserve">HostHighMemoryUsage</w:t>
      </w:r>
      <w:r>
        <w:t xml:space="preserve"> </w:t>
      </w:r>
      <w:r>
        <w:t xml:space="preserve">is listed with label</w:t>
      </w:r>
      <w:r>
        <w:t xml:space="preserve"> </w:t>
      </w:r>
      <w:r>
        <w:rPr>
          <w:rStyle w:val="VerbatimChar"/>
        </w:rPr>
        <w:t xml:space="preserve">severity="warning"</w:t>
      </w:r>
      <w:r>
        <w:t xml:space="preserve">.</w:t>
      </w:r>
    </w:p>
    <w:bookmarkEnd w:id="1290"/>
    <w:bookmarkStart w:id="1291" w:name="X422958539f9edaa1faf243d0b0c567ad2624d90"/>
    <w:p>
      <w:pPr>
        <w:pStyle w:val="Heading3"/>
      </w:pPr>
      <w:r>
        <w:t xml:space="preserve">Step 9: Configure and Visualize Firing Alerts in Grafana</w:t>
      </w:r>
    </w:p>
    <w:p>
      <w:pPr>
        <w:numPr>
          <w:ilvl w:val="0"/>
          <w:numId w:val="1393"/>
        </w:numPr>
      </w:pPr>
      <w:r>
        <w:t xml:space="preserve">Log into Grafana at</w:t>
      </w:r>
      <w:r>
        <w:t xml:space="preserve"> </w:t>
      </w:r>
      <w:r>
        <w:rPr>
          <w:rStyle w:val="VerbatimChar"/>
        </w:rPr>
        <w:t xml:space="preserve">http://localhost:3000</w:t>
      </w:r>
      <w:r>
        <w:t xml:space="preserve"> </w:t>
      </w:r>
      <w:r>
        <w:t xml:space="preserve">using credentials</w:t>
      </w:r>
      <w:r>
        <w:t xml:space="preserve"> </w:t>
      </w:r>
      <w:r>
        <w:rPr>
          <w:rStyle w:val="VerbatimChar"/>
        </w:rPr>
        <w:t xml:space="preserve">admin</w:t>
      </w:r>
      <w:r>
        <w:t xml:space="preserve"> </w:t>
      </w:r>
      <w:r>
        <w:t xml:space="preserve">/</w:t>
      </w:r>
      <w:r>
        <w:t xml:space="preserve"> </w:t>
      </w:r>
      <w:r>
        <w:rPr>
          <w:rStyle w:val="VerbatimChar"/>
        </w:rPr>
        <w:t xml:space="preserve">devops</w:t>
      </w:r>
      <w:r>
        <w:t xml:space="preserve">.</w:t>
      </w:r>
    </w:p>
    <w:p>
      <w:pPr>
        <w:numPr>
          <w:ilvl w:val="0"/>
          <w:numId w:val="1393"/>
        </w:numPr>
      </w:pPr>
      <w:r>
        <w:t xml:space="preserve">Navigate to</w:t>
      </w:r>
      <w:r>
        <w:t xml:space="preserve"> </w:t>
      </w:r>
      <w:r>
        <w:rPr>
          <w:b/>
          <w:bCs/>
        </w:rPr>
        <w:t xml:space="preserve">Explore</w:t>
      </w:r>
      <w:r>
        <w:t xml:space="preserve"> </w:t>
      </w:r>
      <w:r>
        <w:t xml:space="preserve">(Compass Icon) and select the automatically provisioned</w:t>
      </w:r>
      <w:r>
        <w:t xml:space="preserve"> </w:t>
      </w:r>
      <w:r>
        <w:rPr>
          <w:b/>
          <w:bCs/>
        </w:rPr>
        <w:t xml:space="preserve">Prometheus</w:t>
      </w:r>
      <w:r>
        <w:t xml:space="preserve"> </w:t>
      </w:r>
      <w:r>
        <w:t xml:space="preserve">datasource.</w:t>
      </w:r>
    </w:p>
    <w:p>
      <w:pPr>
        <w:numPr>
          <w:ilvl w:val="0"/>
          <w:numId w:val="1393"/>
        </w:numPr>
      </w:pPr>
      <w:r>
        <w:t xml:space="preserve">Query the current status of firing alerts using Prometheus metric vectors:</w:t>
      </w:r>
    </w:p>
    <w:p>
      <w:pPr>
        <w:pStyle w:val="SourceCode"/>
      </w:pPr>
      <w:r>
        <w:rPr>
          <w:rStyle w:val="VerbatimChar"/>
        </w:rPr>
        <w:t xml:space="preserve">ALERTS{alertstate="firing"}</w:t>
      </w:r>
    </w:p>
    <w:p>
      <w:pPr>
        <w:pStyle w:val="Compact"/>
        <w:numPr>
          <w:ilvl w:val="0"/>
          <w:numId w:val="1394"/>
        </w:numPr>
      </w:pPr>
      <w:r>
        <w:t xml:space="preserve">Create a new dashboard panel:</w:t>
      </w:r>
    </w:p>
    <w:p>
      <w:pPr>
        <w:numPr>
          <w:ilvl w:val="0"/>
          <w:numId w:val="1395"/>
        </w:numPr>
      </w:pPr>
      <w:r>
        <w:t xml:space="preserve">Select</w:t>
      </w:r>
      <w:r>
        <w:t xml:space="preserve"> </w:t>
      </w:r>
      <w:r>
        <w:rPr>
          <w:b/>
          <w:bCs/>
        </w:rPr>
        <w:t xml:space="preserve">Stat</w:t>
      </w:r>
      <w:r>
        <w:t xml:space="preserve"> </w:t>
      </w:r>
      <w:r>
        <w:t xml:space="preserve">or</w:t>
      </w:r>
      <w:r>
        <w:t xml:space="preserve"> </w:t>
      </w:r>
      <w:r>
        <w:rPr>
          <w:b/>
          <w:bCs/>
        </w:rPr>
        <w:t xml:space="preserve">Alert List</w:t>
      </w:r>
      <w:r>
        <w:t xml:space="preserve"> </w:t>
      </w:r>
      <w:r>
        <w:t xml:space="preserve">visualization.</w:t>
      </w:r>
    </w:p>
    <w:p>
      <w:pPr>
        <w:numPr>
          <w:ilvl w:val="0"/>
          <w:numId w:val="1395"/>
        </w:numPr>
      </w:pPr>
      <w:r>
        <w:t xml:space="preserve">Enter expression:</w:t>
      </w:r>
      <w:r>
        <w:t xml:space="preserve"> </w:t>
      </w:r>
      <w:r>
        <w:rPr>
          <w:rStyle w:val="VerbatimChar"/>
        </w:rPr>
        <w:t xml:space="preserve">count(ALERTS{alertstate="firing"})</w:t>
      </w:r>
      <w:r>
        <w:t xml:space="preserve">.</w:t>
      </w:r>
    </w:p>
    <w:p>
      <w:pPr>
        <w:numPr>
          <w:ilvl w:val="0"/>
          <w:numId w:val="1395"/>
        </w:numPr>
      </w:pPr>
      <w:r>
        <w:t xml:space="preserve">Configure Thresholds: Green = 0, Red</w:t>
      </w:r>
      <w:r>
        <w:t xml:space="preserve"> </w:t>
      </w:r>
      <m:oMath>
        <m:r>
          <m:rPr>
            <m:sty m:val="p"/>
          </m:rPr>
          <m:t>≥</m:t>
        </m:r>
      </m:oMath>
      <w:r>
        <w:t xml:space="preserve"> </w:t>
      </w:r>
      <w:r>
        <w:t xml:space="preserve">1.</w:t>
      </w:r>
    </w:p>
    <w:p>
      <w:pPr>
        <w:numPr>
          <w:ilvl w:val="0"/>
          <w:numId w:val="1395"/>
        </w:numPr>
      </w:pPr>
      <w:r>
        <w:t xml:space="preserve">Save the dashboard under the</w:t>
      </w:r>
      <w:r>
        <w:t xml:space="preserve"> </w:t>
      </w:r>
      <w:r>
        <w:t xml:space="preserve">“</w:t>
      </w:r>
      <w:r>
        <w:t xml:space="preserve">Infrastructure</w:t>
      </w:r>
      <w:r>
        <w:t xml:space="preserve">”</w:t>
      </w:r>
      <w:r>
        <w:t xml:space="preserve"> </w:t>
      </w:r>
      <w:r>
        <w:t xml:space="preserve">folder.</w:t>
      </w:r>
    </w:p>
    <w:bookmarkEnd w:id="1291"/>
    <w:bookmarkStart w:id="1292" w:name="lab-conclusion-key-learning-verification"/>
    <w:p>
      <w:pPr>
        <w:pStyle w:val="Heading3"/>
      </w:pPr>
      <w:r>
        <w:t xml:space="preserve">Lab Conclusion &amp; Key Learning Verification</w:t>
      </w:r>
    </w:p>
    <w:p>
      <w:pPr>
        <w:pStyle w:val="FirstParagraph"/>
      </w:pPr>
      <w:r>
        <w:t xml:space="preserve">By completing this hands-on lab, you have successfully:</w:t>
      </w:r>
    </w:p>
    <w:p>
      <w:pPr>
        <w:numPr>
          <w:ilvl w:val="0"/>
          <w:numId w:val="1396"/>
        </w:numPr>
      </w:pPr>
      <w:r>
        <w:t xml:space="preserve">Built a complete, provisioned monitoring and alerting pipeline using GitOps-driven configurations.</w:t>
      </w:r>
    </w:p>
    <w:p>
      <w:pPr>
        <w:numPr>
          <w:ilvl w:val="0"/>
          <w:numId w:val="1396"/>
        </w:numPr>
      </w:pPr>
      <w:r>
        <w:t xml:space="preserve">Implemented predictive analysis (</w:t>
      </w:r>
      <w:r>
        <w:rPr>
          <w:rStyle w:val="VerbatimChar"/>
        </w:rPr>
        <w:t xml:space="preserve">predict_linear</w:t>
      </w:r>
      <w:r>
        <w:t xml:space="preserve">) and dynamic threshold alerting rules.</w:t>
      </w:r>
    </w:p>
    <w:p>
      <w:pPr>
        <w:numPr>
          <w:ilvl w:val="0"/>
          <w:numId w:val="1396"/>
        </w:numPr>
      </w:pPr>
      <w:r>
        <w:t xml:space="preserve">Managed the alert lifecycle through Prometheus rule evaluation,</w:t>
      </w:r>
      <w:r>
        <w:t xml:space="preserve"> </w:t>
      </w:r>
      <w:r>
        <w:rPr>
          <w:rStyle w:val="VerbatimChar"/>
        </w:rPr>
        <w:t xml:space="preserve">PENDING</w:t>
      </w:r>
      <w:r>
        <w:t xml:space="preserve"> </w:t>
      </w:r>
      <w:r>
        <w:t xml:space="preserve">to</w:t>
      </w:r>
      <w:r>
        <w:t xml:space="preserve"> </w:t>
      </w:r>
      <w:r>
        <w:rPr>
          <w:rStyle w:val="VerbatimChar"/>
        </w:rPr>
        <w:t xml:space="preserve">FIRING</w:t>
      </w:r>
      <w:r>
        <w:t xml:space="preserve"> </w:t>
      </w:r>
      <w:r>
        <w:t xml:space="preserve">state transitions, and Alertmanager routing.</w:t>
      </w:r>
    </w:p>
    <w:p>
      <w:pPr>
        <w:numPr>
          <w:ilvl w:val="0"/>
          <w:numId w:val="1396"/>
        </w:numPr>
      </w:pPr>
      <w:r>
        <w:t xml:space="preserve">Provisioned automated Grafana data sources and visualized live alert telemetry.</w:t>
      </w:r>
    </w:p>
    <w:bookmarkEnd w:id="1292"/>
    <w:bookmarkEnd w:id="1293"/>
    <w:bookmarkEnd w:id="1294"/>
    <w:bookmarkStart w:id="1333" w:name="Xe668b7ee3d7e66203bc824f3632898c7f93ff92"/>
    <w:p>
      <w:pPr>
        <w:pStyle w:val="Heading1"/>
      </w:pPr>
      <w:r>
        <w:t xml:space="preserve">Chapter 24: Observability, Tracing, &amp; Incident Management</w:t>
      </w:r>
    </w:p>
    <w:p>
      <w:pPr>
        <w:pStyle w:val="FirstParagraph"/>
      </w:pPr>
      <w:r>
        <w:t xml:space="preserve">Modern enterprise architectures are increasingly distributed, ephemeral, and complex. Legacy monitoring tools that simply tell you if a server is up or down are no longer sufficient. When a single user request traverses dozens of microservices, service meshes, databases, and third-party APIs, troubleshooting requires deep visibility.</w:t>
      </w:r>
    </w:p>
    <w:p>
      <w:pPr>
        <w:pStyle w:val="BodyText"/>
      </w:pPr>
      <w:r>
        <w:t xml:space="preserve">This chapter shifts from traditional monitoring to the concept of</w:t>
      </w:r>
      <w:r>
        <w:t xml:space="preserve"> </w:t>
      </w:r>
      <w:r>
        <w:rPr>
          <w:b/>
          <w:bCs/>
        </w:rPr>
        <w:t xml:space="preserve">Observability</w:t>
      </w:r>
      <w:r>
        <w:t xml:space="preserve">, introduces</w:t>
      </w:r>
      <w:r>
        <w:t xml:space="preserve"> </w:t>
      </w:r>
      <w:r>
        <w:rPr>
          <w:b/>
          <w:bCs/>
        </w:rPr>
        <w:t xml:space="preserve">Distributed Tracing</w:t>
      </w:r>
      <w:r>
        <w:t xml:space="preserve"> </w:t>
      </w:r>
      <w:r>
        <w:t xml:space="preserve">as the critical component for microservices, explores the</w:t>
      </w:r>
      <w:r>
        <w:t xml:space="preserve"> </w:t>
      </w:r>
      <w:r>
        <w:rPr>
          <w:b/>
          <w:bCs/>
        </w:rPr>
        <w:t xml:space="preserve">OpenTelemetry</w:t>
      </w:r>
      <w:r>
        <w:t xml:space="preserve"> </w:t>
      </w:r>
      <w:r>
        <w:t xml:space="preserve">standard and</w:t>
      </w:r>
      <w:r>
        <w:t xml:space="preserve"> </w:t>
      </w:r>
      <w:r>
        <w:rPr>
          <w:b/>
          <w:bCs/>
        </w:rPr>
        <w:t xml:space="preserve">Jaeger</w:t>
      </w:r>
      <w:r>
        <w:t xml:space="preserve">, and concludes with necessary organizational protocols for</w:t>
      </w:r>
      <w:r>
        <w:t xml:space="preserve"> </w:t>
      </w:r>
      <w:r>
        <w:rPr>
          <w:b/>
          <w:bCs/>
        </w:rPr>
        <w:t xml:space="preserve">Incident Response</w:t>
      </w:r>
      <w:r>
        <w:t xml:space="preserve"> </w:t>
      </w:r>
      <w:r>
        <w:t xml:space="preserve">and</w:t>
      </w:r>
      <w:r>
        <w:t xml:space="preserve"> </w:t>
      </w:r>
      <w:r>
        <w:rPr>
          <w:b/>
          <w:bCs/>
        </w:rPr>
        <w:t xml:space="preserve">Post-Mortems</w:t>
      </w:r>
      <w:r>
        <w:t xml:space="preserve">.</w:t>
      </w:r>
    </w:p>
    <w:bookmarkStart w:id="1298" w:name="Xb6ffc642bd9c7873dcbffed3bf984f6825ce2dd"/>
    <w:p>
      <w:pPr>
        <w:pStyle w:val="Heading2"/>
      </w:pPr>
      <w:r>
        <w:t xml:space="preserve">24.1 The Three Pillars of Observability: Metrics, Logs, and Traces</w:t>
      </w:r>
    </w:p>
    <w:p>
      <w:pPr>
        <w:pStyle w:val="FirstParagraph"/>
      </w:pPr>
      <w:r>
        <w:t xml:space="preserve">While</w:t>
      </w:r>
      <w:r>
        <w:t xml:space="preserve"> </w:t>
      </w:r>
      <w:r>
        <w:t xml:space="preserve">“</w:t>
      </w:r>
      <w:r>
        <w:t xml:space="preserve">monitoring</w:t>
      </w:r>
      <w:r>
        <w:t xml:space="preserve">”</w:t>
      </w:r>
      <w:r>
        <w:t xml:space="preserve"> </w:t>
      </w:r>
      <w:r>
        <w:t xml:space="preserve">tells you that a system is broken,</w:t>
      </w:r>
      <w:r>
        <w:t xml:space="preserve"> </w:t>
      </w:r>
      <w:r>
        <w:t xml:space="preserve">“</w:t>
      </w:r>
      <w:r>
        <w:t xml:space="preserve">observability</w:t>
      </w:r>
      <w:r>
        <w:t xml:space="preserve">”</w:t>
      </w:r>
      <w:r>
        <w:t xml:space="preserve"> </w:t>
      </w:r>
      <w:r>
        <w:t xml:space="preserve">is the measure of how well you can understand a system’s internal state from its external outputs. It allows you to ask</w:t>
      </w:r>
      <w:r>
        <w:t xml:space="preserve"> </w:t>
      </w:r>
      <w:r>
        <w:t xml:space="preserve">“</w:t>
      </w:r>
      <w:r>
        <w:t xml:space="preserve">Why?</w:t>
      </w:r>
      <w:r>
        <w:t xml:space="preserve">”</w:t>
      </w:r>
      <w:r>
        <w:t xml:space="preserve"> </w:t>
      </w:r>
      <w:r>
        <w:t xml:space="preserve">instead of just</w:t>
      </w:r>
      <w:r>
        <w:t xml:space="preserve"> </w:t>
      </w:r>
      <w:r>
        <w:t xml:space="preserve">“</w:t>
      </w:r>
      <w:r>
        <w:t xml:space="preserve">What?</w:t>
      </w:r>
      <w:r>
        <w:t xml:space="preserve">”</w:t>
      </w:r>
      <w:r>
        <w:t xml:space="preserve">.</w:t>
      </w:r>
    </w:p>
    <w:p>
      <w:pPr>
        <w:pStyle w:val="BodyText"/>
      </w:pPr>
      <w:r>
        <w:t xml:space="preserve">To achieve observability in an enterprise environment, we rely on three distinct but interconnected data types, known as the</w:t>
      </w:r>
      <w:r>
        <w:t xml:space="preserve"> </w:t>
      </w:r>
      <w:r>
        <w:t xml:space="preserve">“</w:t>
      </w:r>
      <w:r>
        <w:t xml:space="preserve">Three Pillars.</w:t>
      </w:r>
      <w:r>
        <w:t xml:space="preserve">”</w:t>
      </w:r>
    </w:p>
    <w:bookmarkStart w:id="1295" w:name="metrics-what-is-happening"/>
    <w:p>
      <w:pPr>
        <w:pStyle w:val="Heading3"/>
      </w:pPr>
      <w:r>
        <w:t xml:space="preserve">1. Metrics (What is happening?)</w:t>
      </w:r>
    </w:p>
    <w:p>
      <w:pPr>
        <w:pStyle w:val="FirstParagraph"/>
      </w:pPr>
      <w:r>
        <w:t xml:space="preserve">Metrics are numeric measurements recorded over time. They are aggregate data points used to assess the overall health, performance, and resource usage of the system.</w:t>
      </w:r>
    </w:p>
    <w:p>
      <w:pPr>
        <w:numPr>
          <w:ilvl w:val="0"/>
          <w:numId w:val="1397"/>
        </w:numPr>
      </w:pPr>
      <w:r>
        <w:rPr>
          <w:b/>
          <w:bCs/>
        </w:rPr>
        <w:t xml:space="preserve">Characteristics:</w:t>
      </w:r>
      <w:r>
        <w:t xml:space="preserve"> </w:t>
      </w:r>
      <w:r>
        <w:t xml:space="preserve">Highly compact, efficient to store and query, excellent for dashboarding and alerting.</w:t>
      </w:r>
    </w:p>
    <w:p>
      <w:pPr>
        <w:numPr>
          <w:ilvl w:val="0"/>
          <w:numId w:val="1397"/>
        </w:numPr>
      </w:pPr>
      <w:r>
        <w:rPr>
          <w:b/>
          <w:bCs/>
        </w:rPr>
        <w:t xml:space="preserve">Examples:</w:t>
      </w:r>
      <w:r>
        <w:t xml:space="preserve"> </w:t>
      </w:r>
      <w:r>
        <w:t xml:space="preserve">CPU usage, memory consumption, HTTP requests per second, error rates, queue depth.</w:t>
      </w:r>
    </w:p>
    <w:p>
      <w:pPr>
        <w:numPr>
          <w:ilvl w:val="0"/>
          <w:numId w:val="1397"/>
        </w:numPr>
      </w:pPr>
      <w:r>
        <w:rPr>
          <w:b/>
          <w:bCs/>
        </w:rPr>
        <w:t xml:space="preserve">Enterprise Tooling:</w:t>
      </w:r>
      <w:r>
        <w:t xml:space="preserve"> </w:t>
      </w:r>
      <w:r>
        <w:t xml:space="preserve">Prometheus, Grafana, Datadog.</w:t>
      </w:r>
    </w:p>
    <w:bookmarkEnd w:id="1295"/>
    <w:bookmarkStart w:id="1296" w:name="X7441f660b9a7fd7e6ef43f0e3dccdad010643c5"/>
    <w:p>
      <w:pPr>
        <w:pStyle w:val="Heading3"/>
      </w:pPr>
      <w:r>
        <w:t xml:space="preserve">2. Logs (Why is it happening in a specific process?)</w:t>
      </w:r>
    </w:p>
    <w:p>
      <w:pPr>
        <w:pStyle w:val="FirstParagraph"/>
      </w:pPr>
      <w:r>
        <w:t xml:space="preserve">Logs are structured or unstructured text records of discrete events that occurred within an application or the infrastructure.</w:t>
      </w:r>
    </w:p>
    <w:p>
      <w:pPr>
        <w:numPr>
          <w:ilvl w:val="0"/>
          <w:numId w:val="1398"/>
        </w:numPr>
      </w:pPr>
      <w:r>
        <w:rPr>
          <w:b/>
          <w:bCs/>
        </w:rPr>
        <w:t xml:space="preserve">Characteristics:</w:t>
      </w:r>
      <w:r>
        <w:t xml:space="preserve"> </w:t>
      </w:r>
      <w:r>
        <w:t xml:space="preserve">Detailed context about a specific execution path, high volume, expensive to index and search, excellent for forensic analysis.</w:t>
      </w:r>
    </w:p>
    <w:p>
      <w:pPr>
        <w:numPr>
          <w:ilvl w:val="0"/>
          <w:numId w:val="1398"/>
        </w:numPr>
      </w:pPr>
      <w:r>
        <w:rPr>
          <w:b/>
          <w:bCs/>
        </w:rPr>
        <w:t xml:space="preserve">Examples:</w:t>
      </w:r>
      <w:r>
        <w:t xml:space="preserve"> </w:t>
      </w:r>
      <w:r>
        <w:t xml:space="preserve">Application stack traces, kernel panic messages, security access logs, Nginx access logs.</w:t>
      </w:r>
    </w:p>
    <w:p>
      <w:pPr>
        <w:numPr>
          <w:ilvl w:val="0"/>
          <w:numId w:val="1398"/>
        </w:numPr>
      </w:pPr>
      <w:r>
        <w:rPr>
          <w:b/>
          <w:bCs/>
        </w:rPr>
        <w:t xml:space="preserve">Enterprise Tooling:</w:t>
      </w:r>
      <w:r>
        <w:t xml:space="preserve"> </w:t>
      </w:r>
      <w:r>
        <w:t xml:space="preserve">ELK/EFK Stack (Elasticsearch, Logstash/Fluentd, Kibana), Grafana Loki.</w:t>
      </w:r>
    </w:p>
    <w:bookmarkEnd w:id="1296"/>
    <w:bookmarkStart w:id="1297" w:name="Xa7173733181107b73be7ed8a945e7d28fc2af1e"/>
    <w:p>
      <w:pPr>
        <w:pStyle w:val="Heading3"/>
      </w:pPr>
      <w:r>
        <w:t xml:space="preserve">3. Traces (Where is it happening in the system?)</w:t>
      </w:r>
    </w:p>
    <w:p>
      <w:pPr>
        <w:pStyle w:val="FirstParagraph"/>
      </w:pPr>
      <w:r>
        <w:t xml:space="preserve">Traces follow the path of a single request or transaction as it propagates through a multi-service architecture.</w:t>
      </w:r>
    </w:p>
    <w:p>
      <w:pPr>
        <w:numPr>
          <w:ilvl w:val="0"/>
          <w:numId w:val="1399"/>
        </w:numPr>
      </w:pPr>
      <w:r>
        <w:rPr>
          <w:b/>
          <w:bCs/>
        </w:rPr>
        <w:t xml:space="preserve">Characteristics:</w:t>
      </w:r>
      <w:r>
        <w:t xml:space="preserve"> </w:t>
      </w:r>
      <w:r>
        <w:t xml:space="preserve">Visualizes dependencies between components, highlights latency bottlenecks, captures context across service boundaries.</w:t>
      </w:r>
    </w:p>
    <w:p>
      <w:pPr>
        <w:numPr>
          <w:ilvl w:val="0"/>
          <w:numId w:val="1399"/>
        </w:numPr>
      </w:pPr>
      <w:r>
        <w:rPr>
          <w:b/>
          <w:bCs/>
        </w:rPr>
        <w:t xml:space="preserve">Examples:</w:t>
      </w:r>
      <w:r>
        <w:t xml:space="preserve"> </w:t>
      </w:r>
      <w:r>
        <w:t xml:space="preserve">A user request hits a Frontend API Gateway, which calls an Auth Service, which calls a Payment Gateway, which writes to a Postgres Database. The trace connects all these events.</w:t>
      </w:r>
    </w:p>
    <w:p>
      <w:pPr>
        <w:numPr>
          <w:ilvl w:val="0"/>
          <w:numId w:val="1399"/>
        </w:numPr>
      </w:pPr>
      <w:r>
        <w:rPr>
          <w:b/>
          <w:bCs/>
        </w:rPr>
        <w:t xml:space="preserve">Enterprise Tooling:</w:t>
      </w:r>
      <w:r>
        <w:t xml:space="preserve"> </w:t>
      </w:r>
      <w:r>
        <w:t xml:space="preserve">Jaeger, Tempo, OpenTelemetry.</w:t>
      </w:r>
    </w:p>
    <w:bookmarkEnd w:id="1297"/>
    <w:bookmarkEnd w:id="1298"/>
    <w:bookmarkStart w:id="1305" w:name="Xb2d0ddb18e6e0513e92061f842fa661845fa28b"/>
    <w:p>
      <w:pPr>
        <w:pStyle w:val="Heading2"/>
      </w:pPr>
      <w:r>
        <w:t xml:space="preserve">24.2 Distributed Tracing Fundamentals: Spans, Traces, and Context Propagation</w:t>
      </w:r>
    </w:p>
    <w:p>
      <w:pPr>
        <w:pStyle w:val="FirstParagraph"/>
      </w:pPr>
      <w:r>
        <w:t xml:space="preserve">Distributed tracing is the specialized capability required to observe microservices. Without it, debugging a latency spike in a complex application is nearly impossible, as each service only logs its local processing time.</w:t>
      </w:r>
    </w:p>
    <w:bookmarkStart w:id="1303" w:name="key-concepts"/>
    <w:p>
      <w:pPr>
        <w:pStyle w:val="Heading3"/>
      </w:pPr>
      <w:r>
        <w:t xml:space="preserve">Key Concepts</w:t>
      </w:r>
    </w:p>
    <w:bookmarkStart w:id="1299" w:name="trace"/>
    <w:p>
      <w:pPr>
        <w:pStyle w:val="Heading4"/>
      </w:pPr>
      <w:r>
        <w:t xml:space="preserve">1. Trace</w:t>
      </w:r>
    </w:p>
    <w:p>
      <w:pPr>
        <w:pStyle w:val="FirstParagraph"/>
      </w:pPr>
      <w:r>
        <w:t xml:space="preserve">A trace represents the entire lifecycle of a request or workflow as it moves through a system. A trace has a unique ID (e.g.,</w:t>
      </w:r>
      <w:r>
        <w:t xml:space="preserve"> </w:t>
      </w:r>
      <w:r>
        <w:rPr>
          <w:rStyle w:val="VerbatimChar"/>
        </w:rPr>
        <w:t xml:space="preserve">Trace ID: a1b2c3d4e5f6478987654321fedcba09</w:t>
      </w:r>
      <w:r>
        <w:t xml:space="preserve">).</w:t>
      </w:r>
    </w:p>
    <w:bookmarkEnd w:id="1299"/>
    <w:bookmarkStart w:id="1300" w:name="span"/>
    <w:p>
      <w:pPr>
        <w:pStyle w:val="Heading4"/>
      </w:pPr>
      <w:r>
        <w:t xml:space="preserve">2. Span</w:t>
      </w:r>
    </w:p>
    <w:p>
      <w:pPr>
        <w:pStyle w:val="FirstParagraph"/>
      </w:pPr>
      <w:r>
        <w:t xml:space="preserve">A span is the fundamental workflow unit of a trace. It represents a discrete action or operation within a single service, with a start and end time. Spans have their own IDs and reference their Parent Span ID.</w:t>
      </w:r>
    </w:p>
    <w:p>
      <w:pPr>
        <w:pStyle w:val="Compact"/>
        <w:numPr>
          <w:ilvl w:val="0"/>
          <w:numId w:val="1400"/>
        </w:numPr>
      </w:pPr>
      <w:r>
        <w:rPr>
          <w:b/>
          <w:bCs/>
        </w:rPr>
        <w:t xml:space="preserve">Example Span:</w:t>
      </w:r>
      <w:r>
        <w:t xml:space="preserve"> </w:t>
      </w:r>
      <w:r>
        <w:t xml:space="preserve">“</w:t>
      </w:r>
      <w:r>
        <w:t xml:space="preserve">Processing</w:t>
      </w:r>
      <w:r>
        <w:t xml:space="preserve"> </w:t>
      </w:r>
      <w:r>
        <w:rPr>
          <w:rStyle w:val="VerbatimChar"/>
        </w:rPr>
        <w:t xml:space="preserve">/api/v1/orders</w:t>
      </w:r>
      <w:r>
        <w:t xml:space="preserve">”</w:t>
      </w:r>
      <w:r>
        <w:t xml:space="preserve"> </w:t>
      </w:r>
      <w:r>
        <w:t xml:space="preserve">in the Order Service.</w:t>
      </w:r>
    </w:p>
    <w:bookmarkEnd w:id="1300"/>
    <w:bookmarkStart w:id="1301" w:name="span-attributes-and-events"/>
    <w:p>
      <w:pPr>
        <w:pStyle w:val="Heading4"/>
      </w:pPr>
      <w:r>
        <w:t xml:space="preserve">3. Span Attributes and Events</w:t>
      </w:r>
    </w:p>
    <w:p>
      <w:pPr>
        <w:pStyle w:val="FirstParagraph"/>
      </w:pPr>
      <w:r>
        <w:t xml:space="preserve">Spans can be enriched with detailed metadata:</w:t>
      </w:r>
    </w:p>
    <w:p>
      <w:pPr>
        <w:numPr>
          <w:ilvl w:val="0"/>
          <w:numId w:val="1401"/>
        </w:numPr>
      </w:pPr>
      <w:r>
        <w:rPr>
          <w:b/>
          <w:bCs/>
        </w:rPr>
        <w:t xml:space="preserve">Attributes (Tags):</w:t>
      </w:r>
      <w:r>
        <w:t xml:space="preserve"> </w:t>
      </w:r>
      <w:r>
        <w:t xml:space="preserve">Key-value pairs used to query traces. Examples:</w:t>
      </w:r>
      <w:r>
        <w:t xml:space="preserve"> </w:t>
      </w:r>
      <w:r>
        <w:rPr>
          <w:rStyle w:val="VerbatimChar"/>
        </w:rPr>
        <w:t xml:space="preserve">http.method="POST"</w:t>
      </w:r>
      <w:r>
        <w:t xml:space="preserve">,</w:t>
      </w:r>
      <w:r>
        <w:t xml:space="preserve"> </w:t>
      </w:r>
      <w:r>
        <w:rPr>
          <w:rStyle w:val="VerbatimChar"/>
        </w:rPr>
        <w:t xml:space="preserve">http.status_code="500"</w:t>
      </w:r>
      <w:r>
        <w:t xml:space="preserve">,</w:t>
      </w:r>
      <w:r>
        <w:t xml:space="preserve"> </w:t>
      </w:r>
      <w:r>
        <w:rPr>
          <w:rStyle w:val="VerbatimChar"/>
        </w:rPr>
        <w:t xml:space="preserve">db.statement="SELECT * FROM users"</w:t>
      </w:r>
      <w:r>
        <w:t xml:space="preserve">,</w:t>
      </w:r>
      <w:r>
        <w:t xml:space="preserve"> </w:t>
      </w:r>
      <w:r>
        <w:rPr>
          <w:rStyle w:val="VerbatimChar"/>
        </w:rPr>
        <w:t xml:space="preserve">customer_id="enterprise_1"</w:t>
      </w:r>
      <w:r>
        <w:t xml:space="preserve">.</w:t>
      </w:r>
    </w:p>
    <w:p>
      <w:pPr>
        <w:numPr>
          <w:ilvl w:val="0"/>
          <w:numId w:val="1401"/>
        </w:numPr>
      </w:pPr>
      <w:r>
        <w:rPr>
          <w:b/>
          <w:bCs/>
        </w:rPr>
        <w:t xml:space="preserve">Events (Logs):</w:t>
      </w:r>
      <w:r>
        <w:t xml:space="preserve"> </w:t>
      </w:r>
      <w:r>
        <w:t xml:space="preserve">Timestamped notes within a span. Examples:</w:t>
      </w:r>
      <w:r>
        <w:t xml:space="preserve"> </w:t>
      </w:r>
      <w:r>
        <w:t xml:space="preserve">“</w:t>
      </w:r>
      <w:r>
        <w:t xml:space="preserve">Connecting to database</w:t>
      </w:r>
      <w:r>
        <w:t xml:space="preserve">”</w:t>
      </w:r>
      <w:r>
        <w:t xml:space="preserve">,</w:t>
      </w:r>
      <w:r>
        <w:t xml:space="preserve"> </w:t>
      </w:r>
      <w:r>
        <w:t xml:space="preserve">“</w:t>
      </w:r>
      <w:r>
        <w:t xml:space="preserve">Cache miss</w:t>
      </w:r>
      <w:r>
        <w:t xml:space="preserve">”</w:t>
      </w:r>
      <w:r>
        <w:t xml:space="preserve">,</w:t>
      </w:r>
      <w:r>
        <w:t xml:space="preserve"> </w:t>
      </w:r>
      <w:r>
        <w:t xml:space="preserve">“</w:t>
      </w:r>
      <w:r>
        <w:t xml:space="preserve">Payment accepted</w:t>
      </w:r>
      <w:r>
        <w:t xml:space="preserve">”</w:t>
      </w:r>
      <w:r>
        <w:t xml:space="preserve">.</w:t>
      </w:r>
    </w:p>
    <w:bookmarkEnd w:id="1301"/>
    <w:bookmarkStart w:id="1302" w:name="trace-view-the-dag"/>
    <w:p>
      <w:pPr>
        <w:pStyle w:val="Heading4"/>
      </w:pPr>
      <w:r>
        <w:t xml:space="preserve">4. Trace View (The DAG)</w:t>
      </w:r>
    </w:p>
    <w:p>
      <w:pPr>
        <w:pStyle w:val="FirstParagraph"/>
      </w:pPr>
      <w:r>
        <w:t xml:space="preserve">When visualized, a trace forms a Directed Acyclic Graph (DAG) or a timeline view, showing the sequence and nesting of spans. This clearly shows which services were involved and how much time was spent in each.</w:t>
      </w:r>
    </w:p>
    <w:bookmarkEnd w:id="1302"/>
    <w:bookmarkEnd w:id="1303"/>
    <w:bookmarkStart w:id="1304" w:name="context-propagation"/>
    <w:p>
      <w:pPr>
        <w:pStyle w:val="Heading3"/>
      </w:pPr>
      <w:r>
        <w:t xml:space="preserve">Context Propagation</w:t>
      </w:r>
    </w:p>
    <w:p>
      <w:pPr>
        <w:pStyle w:val="FirstParagraph"/>
      </w:pPr>
      <w:r>
        <w:t xml:space="preserve">The most critical aspect of distributed tracing is</w:t>
      </w:r>
      <w:r>
        <w:t xml:space="preserve"> </w:t>
      </w:r>
      <w:r>
        <w:rPr>
          <w:b/>
          <w:bCs/>
        </w:rPr>
        <w:t xml:space="preserve">Context Propagation</w:t>
      </w:r>
      <w:r>
        <w:t xml:space="preserve">. This is the mechanism by which the Trace ID and Parent Span ID are transferred across network boundaries and process threads.</w:t>
      </w:r>
    </w:p>
    <w:p>
      <w:pPr>
        <w:pStyle w:val="BodyText"/>
      </w:pPr>
      <w:r>
        <w:t xml:space="preserve">When Service A calls Service B via HTTP, Service A must inject the tracing context (Trace ID, Parent Span ID) into the HTTP headers of the outgoing request. Service B must then extract this context and use it to create its own child spans.</w:t>
      </w:r>
    </w:p>
    <w:p>
      <w:pPr>
        <w:pStyle w:val="BodyText"/>
      </w:pPr>
      <w:r>
        <w:rPr>
          <w:b/>
          <w:bCs/>
        </w:rPr>
        <w:t xml:space="preserve">Common Header Formats:</w:t>
      </w:r>
    </w:p>
    <w:p>
      <w:pPr>
        <w:numPr>
          <w:ilvl w:val="0"/>
          <w:numId w:val="1402"/>
        </w:numPr>
      </w:pPr>
      <w:r>
        <w:rPr>
          <w:b/>
          <w:bCs/>
        </w:rPr>
        <w:t xml:space="preserve">W3C Trace Context (Standard):</w:t>
      </w:r>
      <w:r>
        <w:t xml:space="preserve"> </w:t>
      </w:r>
      <w:r>
        <w:t xml:space="preserve">Uses headers like</w:t>
      </w:r>
      <w:r>
        <w:t xml:space="preserve"> </w:t>
      </w:r>
      <w:r>
        <w:rPr>
          <w:rStyle w:val="VerbatimChar"/>
        </w:rPr>
        <w:t xml:space="preserve">traceparent</w:t>
      </w:r>
      <w:r>
        <w:t xml:space="preserve"> </w:t>
      </w:r>
      <w:r>
        <w:t xml:space="preserve">(e.g.,</w:t>
      </w:r>
      <w:r>
        <w:t xml:space="preserve"> </w:t>
      </w:r>
      <w:r>
        <w:rPr>
          <w:rStyle w:val="VerbatimChar"/>
        </w:rPr>
        <w:t xml:space="preserve">00-4bf92f3577b34da6a3ce929d0e0e4736-00f067aa0ba902b7-01</w:t>
      </w:r>
      <w:r>
        <w:t xml:space="preserve">).</w:t>
      </w:r>
    </w:p>
    <w:p>
      <w:pPr>
        <w:numPr>
          <w:ilvl w:val="0"/>
          <w:numId w:val="1402"/>
        </w:numPr>
      </w:pPr>
      <w:r>
        <w:rPr>
          <w:b/>
          <w:bCs/>
        </w:rPr>
        <w:t xml:space="preserve">B3 (Zipkin Legacy):</w:t>
      </w:r>
      <w:r>
        <w:t xml:space="preserve"> </w:t>
      </w:r>
      <w:r>
        <w:t xml:space="preserve">Uses headers like</w:t>
      </w:r>
      <w:r>
        <w:t xml:space="preserve"> </w:t>
      </w:r>
      <w:r>
        <w:rPr>
          <w:rStyle w:val="VerbatimChar"/>
        </w:rPr>
        <w:t xml:space="preserve">X-B3-TraceId</w:t>
      </w:r>
      <w:r>
        <w:t xml:space="preserve">,</w:t>
      </w:r>
      <w:r>
        <w:t xml:space="preserve"> </w:t>
      </w:r>
      <w:r>
        <w:rPr>
          <w:rStyle w:val="VerbatimChar"/>
        </w:rPr>
        <w:t xml:space="preserve">X-B3-SpanId</w:t>
      </w:r>
      <w:r>
        <w:t xml:space="preserve">.</w:t>
      </w:r>
    </w:p>
    <w:p>
      <w:pPr>
        <w:pStyle w:val="FirstParagraph"/>
      </w:pPr>
      <w:r>
        <w:t xml:space="preserve">If context propagation fails at any point in the chain, the trace is fragmented, and cross-service visibility is lost.</w:t>
      </w:r>
    </w:p>
    <w:bookmarkEnd w:id="1304"/>
    <w:bookmarkEnd w:id="1305"/>
    <w:bookmarkStart w:id="1311" w:name="X12055e6616e39666a90c6d96add60c7d9298606"/>
    <w:p>
      <w:pPr>
        <w:pStyle w:val="Heading2"/>
      </w:pPr>
      <w:r>
        <w:t xml:space="preserve">24.3 OpenTelemetry Architecture and Jaeger Collector Deployment</w:t>
      </w:r>
    </w:p>
    <w:p>
      <w:pPr>
        <w:pStyle w:val="FirstParagraph"/>
      </w:pPr>
      <w:r>
        <w:t xml:space="preserve">In the past, tracing required proprietary agent installation. Today, the industry has standardized on</w:t>
      </w:r>
      <w:r>
        <w:t xml:space="preserve"> </w:t>
      </w:r>
      <w:r>
        <w:rPr>
          <w:b/>
          <w:bCs/>
        </w:rPr>
        <w:t xml:space="preserve">OpenTelemetry (OTel)</w:t>
      </w:r>
      <w:r>
        <w:t xml:space="preserve">, a CNCF vendor-neutral standard that provides a single, unified set of APIs, SDKs, and tooling to collect, process, and export telemetry data (metrics, logs, and traces).</w:t>
      </w:r>
    </w:p>
    <w:bookmarkStart w:id="1309" w:name="opentelemetry-architecture"/>
    <w:p>
      <w:pPr>
        <w:pStyle w:val="Heading3"/>
      </w:pPr>
      <w:r>
        <w:t xml:space="preserve">OpenTelemetry Architecture</w:t>
      </w:r>
    </w:p>
    <w:p>
      <w:pPr>
        <w:pStyle w:val="FirstParagraph"/>
      </w:pPr>
      <w:r>
        <w:t xml:space="preserve">OTel is not a backend store. It is the ingestion and pipeline infrastructure that sits between your application and your observability storage backends (like Jaeger, Prometheus, or Tempo).</w:t>
      </w:r>
    </w:p>
    <w:p>
      <w:pPr>
        <w:pStyle w:val="CaptionedFigure"/>
      </w:pPr>
      <w:r>
        <w:drawing>
          <wp:inline>
            <wp:extent cx="3131590" cy="1709530"/>
            <wp:effectExtent b="0" l="0" r="0" t="0"/>
            <wp:docPr descr="OpenTelemetry Architecture" title="" id="1307" name="Picture"/>
            <a:graphic>
              <a:graphicData uri="http://schemas.openxmlformats.org/drawingml/2006/picture">
                <pic:pic>
                  <pic:nvPicPr>
                    <pic:cNvPr descr="assets/images/chapter24/24-3-OpenTelemetry-Architecture.png" id="1308" name="Picture"/>
                    <pic:cNvPicPr>
                      <a:picLocks noChangeArrowheads="1" noChangeAspect="1"/>
                    </pic:cNvPicPr>
                  </pic:nvPicPr>
                  <pic:blipFill>
                    <a:blip r:embed="rId1306"/>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OpenTelemetry Architecture</w:t>
      </w:r>
    </w:p>
    <w:p>
      <w:pPr>
        <w:numPr>
          <w:ilvl w:val="0"/>
          <w:numId w:val="1403"/>
        </w:numPr>
      </w:pPr>
      <w:r>
        <w:rPr>
          <w:b/>
          <w:bCs/>
        </w:rPr>
        <w:t xml:space="preserve">OTel SDK:</w:t>
      </w:r>
      <w:r>
        <w:t xml:space="preserve"> </w:t>
      </w:r>
      <w:r>
        <w:t xml:space="preserve">Libraries integrated into the application (via code or zero-code auto-instrumentation) to generate spans, metrics, and logs.</w:t>
      </w:r>
    </w:p>
    <w:p>
      <w:pPr>
        <w:numPr>
          <w:ilvl w:val="0"/>
          <w:numId w:val="1403"/>
        </w:numPr>
      </w:pPr>
      <w:r>
        <w:rPr>
          <w:b/>
          <w:bCs/>
        </w:rPr>
        <w:t xml:space="preserve">OTLP Protocol:</w:t>
      </w:r>
      <w:r>
        <w:t xml:space="preserve"> </w:t>
      </w:r>
      <w:r>
        <w:t xml:space="preserve">OpenTelemetry Line Protocol, a standardized, high-performance protocol (usually running over gRPC or HTTP/protobuf) for transmitting telemetry data.</w:t>
      </w:r>
    </w:p>
    <w:p>
      <w:pPr>
        <w:numPr>
          <w:ilvl w:val="0"/>
          <w:numId w:val="1403"/>
        </w:numPr>
      </w:pPr>
      <w:r>
        <w:rPr>
          <w:b/>
          <w:bCs/>
        </w:rPr>
        <w:t xml:space="preserve">OTel Collector:</w:t>
      </w:r>
      <w:r>
        <w:t xml:space="preserve"> </w:t>
      </w:r>
      <w:r>
        <w:t xml:space="preserve">A vendor-neutral proxy/agent that receives, processes, filters, transforms, and exports telemetry. This decouples application runtime dependencies from storage backends.</w:t>
      </w:r>
    </w:p>
    <w:bookmarkEnd w:id="1309"/>
    <w:bookmarkStart w:id="1310" w:name="jaeger-architecture"/>
    <w:p>
      <w:pPr>
        <w:pStyle w:val="Heading3"/>
      </w:pPr>
      <w:r>
        <w:t xml:space="preserve">Jaeger Architecture</w:t>
      </w:r>
    </w:p>
    <w:p>
      <w:pPr>
        <w:pStyle w:val="FirstParagraph"/>
      </w:pPr>
      <w:r>
        <w:t xml:space="preserve">Jaeger is a widely deployed, open-source distributed tracing backend originally developed at Uber.</w:t>
      </w:r>
    </w:p>
    <w:p>
      <w:pPr>
        <w:numPr>
          <w:ilvl w:val="0"/>
          <w:numId w:val="1404"/>
        </w:numPr>
      </w:pPr>
      <w:r>
        <w:rPr>
          <w:b/>
          <w:bCs/>
        </w:rPr>
        <w:t xml:space="preserve">Jaeger Collector:</w:t>
      </w:r>
      <w:r>
        <w:t xml:space="preserve"> </w:t>
      </w:r>
      <w:r>
        <w:t xml:space="preserve">Receives traces from OTel Collectors or agents, validates them, and persists them into long-term storage.</w:t>
      </w:r>
    </w:p>
    <w:p>
      <w:pPr>
        <w:numPr>
          <w:ilvl w:val="0"/>
          <w:numId w:val="1404"/>
        </w:numPr>
      </w:pPr>
      <w:r>
        <w:rPr>
          <w:b/>
          <w:bCs/>
        </w:rPr>
        <w:t xml:space="preserve">Jaeger Query:</w:t>
      </w:r>
      <w:r>
        <w:t xml:space="preserve"> </w:t>
      </w:r>
      <w:r>
        <w:t xml:space="preserve">Fetches traces from persistent storage and serves the REST API for the Jaeger UI.</w:t>
      </w:r>
    </w:p>
    <w:p>
      <w:pPr>
        <w:numPr>
          <w:ilvl w:val="0"/>
          <w:numId w:val="1404"/>
        </w:numPr>
      </w:pPr>
      <w:r>
        <w:rPr>
          <w:b/>
          <w:bCs/>
        </w:rPr>
        <w:t xml:space="preserve">Jaeger UI:</w:t>
      </w:r>
      <w:r>
        <w:t xml:space="preserve"> </w:t>
      </w:r>
      <w:r>
        <w:t xml:space="preserve">The web interface for trace searching, latency breakdown, and root-cause visualization.</w:t>
      </w:r>
    </w:p>
    <w:p>
      <w:pPr>
        <w:numPr>
          <w:ilvl w:val="0"/>
          <w:numId w:val="1404"/>
        </w:numPr>
      </w:pPr>
      <w:r>
        <w:rPr>
          <w:b/>
          <w:bCs/>
        </w:rPr>
        <w:t xml:space="preserve">Storage Backends:</w:t>
      </w:r>
      <w:r>
        <w:t xml:space="preserve"> </w:t>
      </w:r>
      <w:r>
        <w:t xml:space="preserve">Production Jaeger deployments rely on persistent databases like</w:t>
      </w:r>
      <w:r>
        <w:t xml:space="preserve"> </w:t>
      </w:r>
      <w:r>
        <w:rPr>
          <w:b/>
          <w:bCs/>
        </w:rPr>
        <w:t xml:space="preserve">Elasticsearch</w:t>
      </w:r>
      <w:r>
        <w:t xml:space="preserve"> </w:t>
      </w:r>
      <w:r>
        <w:t xml:space="preserve">or</w:t>
      </w:r>
      <w:r>
        <w:t xml:space="preserve"> </w:t>
      </w:r>
      <w:r>
        <w:rPr>
          <w:b/>
          <w:bCs/>
        </w:rPr>
        <w:t xml:space="preserve">OpenSearch</w:t>
      </w:r>
      <w:r>
        <w:t xml:space="preserve">. For local development or lightweight testing, in-memory storage is used.</w:t>
      </w:r>
    </w:p>
    <w:p>
      <w:pPr>
        <w:pStyle w:val="FirstParagraph"/>
      </w:pPr>
      <w:r>
        <w:rPr>
          <w:b/>
          <w:bCs/>
        </w:rPr>
        <w:t xml:space="preserve">Enterprise Deployment Considerations:</w:t>
      </w:r>
    </w:p>
    <w:p>
      <w:pPr>
        <w:numPr>
          <w:ilvl w:val="0"/>
          <w:numId w:val="1405"/>
        </w:numPr>
      </w:pPr>
      <w:r>
        <w:rPr>
          <w:b/>
          <w:bCs/>
        </w:rPr>
        <w:t xml:space="preserve">Elasticsearch/OpenSearch Backing:</w:t>
      </w:r>
      <w:r>
        <w:t xml:space="preserve"> </w:t>
      </w:r>
      <w:r>
        <w:t xml:space="preserve">Essential for production Jaeger deployments to support indexing and rapid search across millions of spans.</w:t>
      </w:r>
    </w:p>
    <w:p>
      <w:pPr>
        <w:numPr>
          <w:ilvl w:val="0"/>
          <w:numId w:val="1405"/>
        </w:numPr>
      </w:pPr>
      <w:r>
        <w:rPr>
          <w:b/>
          <w:bCs/>
        </w:rPr>
        <w:t xml:space="preserve">Sampling Strategies:</w:t>
      </w:r>
      <w:r>
        <w:t xml:space="preserve"> </w:t>
      </w:r>
      <w:r>
        <w:t xml:space="preserve">Generating and storing 100% of traces in high-throughput enterprise systems creates immense storage and processing overhead. Use OTel Collectors to implement</w:t>
      </w:r>
      <w:r>
        <w:t xml:space="preserve"> </w:t>
      </w:r>
      <w:r>
        <w:rPr>
          <w:b/>
          <w:bCs/>
        </w:rPr>
        <w:t xml:space="preserve">Head-based Sampling</w:t>
      </w:r>
      <w:r>
        <w:t xml:space="preserve"> </w:t>
      </w:r>
      <w:r>
        <w:t xml:space="preserve">(sampling at request start) or</w:t>
      </w:r>
      <w:r>
        <w:t xml:space="preserve"> </w:t>
      </w:r>
      <w:r>
        <w:rPr>
          <w:b/>
          <w:bCs/>
        </w:rPr>
        <w:t xml:space="preserve">Tail-based Sampling</w:t>
      </w:r>
      <w:r>
        <w:t xml:space="preserve"> </w:t>
      </w:r>
      <w:r>
        <w:t xml:space="preserve">(sampling decisions made after inspecting the full trace,</w:t>
      </w:r>
    </w:p>
    <w:p>
      <w:pPr>
        <w:pStyle w:val="FirstParagraph"/>
      </w:pPr>
      <w:r>
        <w:t xml:space="preserve">e.g., keep 100% of errors and latencies &gt; 2s, but only 1% of HTTP 200 requests).</w:t>
      </w:r>
    </w:p>
    <w:bookmarkEnd w:id="1310"/>
    <w:bookmarkEnd w:id="1311"/>
    <w:bookmarkStart w:id="1315" w:name="X59516049aeea59584f0828d032d7b6628a5d879"/>
    <w:p>
      <w:pPr>
        <w:pStyle w:val="Heading2"/>
      </w:pPr>
      <w:r>
        <w:t xml:space="preserve">24.4 Incident Response Protocols, Post-Mortems, and Blameless Culture</w:t>
      </w:r>
    </w:p>
    <w:p>
      <w:pPr>
        <w:pStyle w:val="FirstParagraph"/>
      </w:pPr>
      <w:r>
        <w:t xml:space="preserve">The technical capability to trace a bottleneck must be paired with operational protocols to respond to and learn from production incidents.</w:t>
      </w:r>
    </w:p>
    <w:bookmarkStart w:id="1312" w:name="incident-response-protocols"/>
    <w:p>
      <w:pPr>
        <w:pStyle w:val="Heading3"/>
      </w:pPr>
      <w:r>
        <w:t xml:space="preserve">Incident Response Protocols</w:t>
      </w:r>
    </w:p>
    <w:p>
      <w:pPr>
        <w:pStyle w:val="FirstParagraph"/>
      </w:pPr>
      <w:r>
        <w:t xml:space="preserve">When an automated observability alert triggers, a structured incident response workflow (aligned with SRE and ITIL practices) begins:</w:t>
      </w:r>
    </w:p>
    <w:p>
      <w:pPr>
        <w:pStyle w:val="BodyText"/>
      </w:pPr>
      <w:r>
        <w:rPr>
          <w:b/>
          <w:bCs/>
        </w:rPr>
        <w:t xml:space="preserve">Key Roles:</w:t>
      </w:r>
    </w:p>
    <w:p>
      <w:pPr>
        <w:numPr>
          <w:ilvl w:val="0"/>
          <w:numId w:val="1406"/>
        </w:numPr>
      </w:pPr>
      <w:r>
        <w:rPr>
          <w:b/>
          <w:bCs/>
        </w:rPr>
        <w:t xml:space="preserve">Incident Commander (IC):</w:t>
      </w:r>
      <w:r>
        <w:t xml:space="preserve"> </w:t>
      </w:r>
      <w:r>
        <w:t xml:space="preserve">Holds single-point accountability for directing the response. The IC does not troubleshoot code directly; they focus on coordination, task delegation, and overall triage strategy.</w:t>
      </w:r>
    </w:p>
    <w:p>
      <w:pPr>
        <w:numPr>
          <w:ilvl w:val="0"/>
          <w:numId w:val="1406"/>
        </w:numPr>
      </w:pPr>
      <w:r>
        <w:rPr>
          <w:b/>
          <w:bCs/>
        </w:rPr>
        <w:t xml:space="preserve">Communications Lead (Comm Lead):</w:t>
      </w:r>
      <w:r>
        <w:t xml:space="preserve"> </w:t>
      </w:r>
      <w:r>
        <w:t xml:space="preserve">Responsible for maintaining stakeholder updates, customer status pages, and internal executive communications.</w:t>
      </w:r>
    </w:p>
    <w:p>
      <w:pPr>
        <w:numPr>
          <w:ilvl w:val="0"/>
          <w:numId w:val="1406"/>
        </w:numPr>
      </w:pPr>
      <w:r>
        <w:rPr>
          <w:b/>
          <w:bCs/>
        </w:rPr>
        <w:t xml:space="preserve">Technical Operations / Subject Matter Experts (SMEs):</w:t>
      </w:r>
      <w:r>
        <w:t xml:space="preserve"> </w:t>
      </w:r>
      <w:r>
        <w:t xml:space="preserve">Engineers actively investigating telemetry, executing playbooks, and performing technical mitigations.</w:t>
      </w:r>
    </w:p>
    <w:p>
      <w:pPr>
        <w:pStyle w:val="FirstParagraph"/>
      </w:pPr>
      <w:r>
        <w:rPr>
          <w:b/>
          <w:bCs/>
        </w:rPr>
        <w:t xml:space="preserve">Response Sequence:</w:t>
      </w:r>
    </w:p>
    <w:p>
      <w:pPr>
        <w:numPr>
          <w:ilvl w:val="0"/>
          <w:numId w:val="1407"/>
        </w:numPr>
      </w:pPr>
      <w:r>
        <w:rPr>
          <w:b/>
          <w:bCs/>
        </w:rPr>
        <w:t xml:space="preserve">Triage &amp; Declaration:</w:t>
      </w:r>
      <w:r>
        <w:t xml:space="preserve"> </w:t>
      </w:r>
      <w:r>
        <w:t xml:space="preserve">Assess severity (e.g., P1/SEV1 - Total service outage; P2/SEV2 - Core feature degraded). Assign an IC and establish a dedicated incident bridge/channel.</w:t>
      </w:r>
    </w:p>
    <w:p>
      <w:pPr>
        <w:numPr>
          <w:ilvl w:val="0"/>
          <w:numId w:val="1407"/>
        </w:numPr>
      </w:pPr>
      <w:r>
        <w:rPr>
          <w:b/>
          <w:bCs/>
        </w:rPr>
        <w:t xml:space="preserve">Mitigation (First Priority):</w:t>
      </w:r>
      <w:r>
        <w:t xml:space="preserve"> </w:t>
      </w:r>
      <w:r>
        <w:t xml:space="preserve">The primary objective during an incident is to</w:t>
      </w:r>
      <w:r>
        <w:t xml:space="preserve"> </w:t>
      </w:r>
      <w:r>
        <w:rPr>
          <w:b/>
          <w:bCs/>
        </w:rPr>
        <w:t xml:space="preserve">restore service health</w:t>
      </w:r>
      <w:r>
        <w:t xml:space="preserve">, not to fix the underlying root cause. Common mitigation tactics include rolling back recent deployments, toggling feature flags, shedding non-critical load, or scaling horizontally.</w:t>
      </w:r>
    </w:p>
    <w:p>
      <w:pPr>
        <w:numPr>
          <w:ilvl w:val="0"/>
          <w:numId w:val="1407"/>
        </w:numPr>
      </w:pPr>
      <w:r>
        <w:rPr>
          <w:b/>
          <w:bCs/>
        </w:rPr>
        <w:t xml:space="preserve">Resolution:</w:t>
      </w:r>
      <w:r>
        <w:t xml:space="preserve"> </w:t>
      </w:r>
      <w:r>
        <w:t xml:space="preserve">Applied after service stabilization to permanently fix the underlying technical issue.</w:t>
      </w:r>
    </w:p>
    <w:bookmarkEnd w:id="1312"/>
    <w:bookmarkStart w:id="1313" w:name="post-mortems-incident-reports"/>
    <w:p>
      <w:pPr>
        <w:pStyle w:val="Heading3"/>
      </w:pPr>
      <w:r>
        <w:t xml:space="preserve">Post-Mortems (Incident Reports)</w:t>
      </w:r>
    </w:p>
    <w:p>
      <w:pPr>
        <w:pStyle w:val="FirstParagraph"/>
      </w:pPr>
      <w:r>
        <w:t xml:space="preserve">A Post-Mortem is a formal, retrospective document created after an incident is mitigated. It serves as a structured mechanism for organizational learning.</w:t>
      </w:r>
    </w:p>
    <w:p>
      <w:pPr>
        <w:pStyle w:val="BodyText"/>
      </w:pPr>
      <w:r>
        <w:rPr>
          <w:b/>
          <w:bCs/>
        </w:rPr>
        <w:t xml:space="preserve">Key Sections of an Enterprise Post-Mortem:</w:t>
      </w:r>
    </w:p>
    <w:p>
      <w:pPr>
        <w:numPr>
          <w:ilvl w:val="0"/>
          <w:numId w:val="1408"/>
        </w:numPr>
      </w:pPr>
      <w:r>
        <w:rPr>
          <w:b/>
          <w:bCs/>
        </w:rPr>
        <w:t xml:space="preserve">Executive Summary:</w:t>
      </w:r>
      <w:r>
        <w:t xml:space="preserve"> </w:t>
      </w:r>
      <w:r>
        <w:t xml:space="preserve">High-level description of what happened, customer impact, and resolution.</w:t>
      </w:r>
    </w:p>
    <w:p>
      <w:pPr>
        <w:numPr>
          <w:ilvl w:val="0"/>
          <w:numId w:val="1408"/>
        </w:numPr>
      </w:pPr>
      <w:r>
        <w:rPr>
          <w:b/>
          <w:bCs/>
        </w:rPr>
        <w:t xml:space="preserve">Timeline:</w:t>
      </w:r>
      <w:r>
        <w:t xml:space="preserve"> </w:t>
      </w:r>
      <w:r>
        <w:t xml:space="preserve">Detailed chronological log of events (trigger time, alert detection time, incident declaration, mitigation steps, final resolution).</w:t>
      </w:r>
    </w:p>
    <w:p>
      <w:pPr>
        <w:numPr>
          <w:ilvl w:val="0"/>
          <w:numId w:val="1408"/>
        </w:numPr>
      </w:pPr>
      <w:r>
        <w:rPr>
          <w:b/>
          <w:bCs/>
        </w:rPr>
        <w:t xml:space="preserve">Root Cause Analysis (RCA):</w:t>
      </w:r>
      <w:r>
        <w:t xml:space="preserve"> </w:t>
      </w:r>
      <w:r>
        <w:t xml:space="preserve">Systematic investigation into the systemic failure (utilizing tools like the</w:t>
      </w:r>
      <w:r>
        <w:t xml:space="preserve"> </w:t>
      </w:r>
      <w:r>
        <w:t xml:space="preserve">“</w:t>
      </w:r>
      <w:r>
        <w:t xml:space="preserve">5 Whys</w:t>
      </w:r>
      <w:r>
        <w:t xml:space="preserve">”</w:t>
      </w:r>
      <w:r>
        <w:t xml:space="preserve"> </w:t>
      </w:r>
      <w:r>
        <w:t xml:space="preserve">methodology).</w:t>
      </w:r>
    </w:p>
    <w:p>
      <w:pPr>
        <w:numPr>
          <w:ilvl w:val="0"/>
          <w:numId w:val="1408"/>
        </w:numPr>
      </w:pPr>
      <w:r>
        <w:rPr>
          <w:b/>
          <w:bCs/>
        </w:rPr>
        <w:t xml:space="preserve">Action Items (Preventative Remediation):</w:t>
      </w:r>
      <w:r>
        <w:t xml:space="preserve"> </w:t>
      </w:r>
      <w:r>
        <w:t xml:space="preserve">Concrete, prioritized tasks assigned to engineering owners with strict completion dates to ensure the failure mode cannot recur.</w:t>
      </w:r>
    </w:p>
    <w:bookmarkEnd w:id="1313"/>
    <w:bookmarkStart w:id="1314" w:name="blameless-culture"/>
    <w:p>
      <w:pPr>
        <w:pStyle w:val="Heading3"/>
      </w:pPr>
      <w:r>
        <w:t xml:space="preserve">Blameless Culture</w:t>
      </w:r>
    </w:p>
    <w:p>
      <w:pPr>
        <w:pStyle w:val="FirstParagraph"/>
      </w:pPr>
      <w:r>
        <w:t xml:space="preserve">The core foundation of modern Site Reliability Engineering (SRE) incident management is a</w:t>
      </w:r>
      <w:r>
        <w:t xml:space="preserve"> </w:t>
      </w:r>
      <w:r>
        <w:rPr>
          <w:b/>
          <w:bCs/>
        </w:rPr>
        <w:t xml:space="preserve">Blameless Culture</w:t>
      </w:r>
      <w:r>
        <w:t xml:space="preserve">.</w:t>
      </w:r>
    </w:p>
    <w:p>
      <w:pPr>
        <w:pStyle w:val="BodyText"/>
      </w:pPr>
      <w:r>
        <w:t xml:space="preserve">Post-mortems must focus strictly on system flaws rather than human errors. Assigning personal fault causes engineers to hide mistakes, delaying incident detection and inhibiting organizational learning.</w:t>
      </w:r>
    </w:p>
    <w:p>
      <w:pPr>
        <w:pStyle w:val="BodyText"/>
      </w:pPr>
      <w:r>
        <w:rPr>
          <w:b/>
          <w:bCs/>
        </w:rPr>
        <w:t xml:space="preserve">Core Tenets:</w:t>
      </w:r>
    </w:p>
    <w:p>
      <w:pPr>
        <w:numPr>
          <w:ilvl w:val="0"/>
          <w:numId w:val="1409"/>
        </w:numPr>
      </w:pPr>
      <w:r>
        <w:rPr>
          <w:b/>
          <w:bCs/>
        </w:rPr>
        <w:t xml:space="preserve">Assume Good Intent:</w:t>
      </w:r>
      <w:r>
        <w:t xml:space="preserve"> </w:t>
      </w:r>
      <w:r>
        <w:t xml:space="preserve">Engineers make decisions based on the best information available to them at the time.</w:t>
      </w:r>
    </w:p>
    <w:p>
      <w:pPr>
        <w:numPr>
          <w:ilvl w:val="0"/>
          <w:numId w:val="1409"/>
        </w:numPr>
      </w:pPr>
      <w:r>
        <w:rPr>
          <w:b/>
          <w:bCs/>
        </w:rPr>
        <w:t xml:space="preserve">Design Resilient Systems:</w:t>
      </w:r>
      <w:r>
        <w:t xml:space="preserve"> </w:t>
      </w:r>
      <w:r>
        <w:t xml:space="preserve">If a single human mistake (e.g., a typo in a CLI command) causes a production outage, the failure belongs to the system safety design, lack of automated validation guards, or deployment controls—not the engineer.</w:t>
      </w:r>
    </w:p>
    <w:p>
      <w:pPr>
        <w:numPr>
          <w:ilvl w:val="0"/>
          <w:numId w:val="1409"/>
        </w:numPr>
      </w:pPr>
      <w:r>
        <w:rPr>
          <w:b/>
          <w:bCs/>
        </w:rPr>
        <w:t xml:space="preserve">Shift Focus from</w:t>
      </w:r>
      <w:r>
        <w:rPr>
          <w:b/>
          <w:bCs/>
        </w:rPr>
        <w:t xml:space="preserve"> </w:t>
      </w:r>
      <w:r>
        <w:rPr>
          <w:b/>
          <w:bCs/>
        </w:rPr>
        <w:t xml:space="preserve">“</w:t>
      </w:r>
      <w:r>
        <w:rPr>
          <w:b/>
          <w:bCs/>
        </w:rPr>
        <w:t xml:space="preserve">Who</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How</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Why</w:t>
      </w:r>
      <w:r>
        <w:rPr>
          <w:b/>
          <w:bCs/>
        </w:rPr>
        <w:t xml:space="preserve">”</w:t>
      </w:r>
      <w:r>
        <w:rPr>
          <w:b/>
          <w:bCs/>
        </w:rPr>
        <w:t xml:space="preserve">:</w:t>
      </w:r>
      <w:r>
        <w:t xml:space="preserve"> </w:t>
      </w:r>
      <w:r>
        <w:t xml:space="preserve">Replace</w:t>
      </w:r>
      <w:r>
        <w:t xml:space="preserve"> </w:t>
      </w:r>
      <w:r>
        <w:t xml:space="preserve">“</w:t>
      </w:r>
      <w:r>
        <w:t xml:space="preserve">Who ran the script?</w:t>
      </w:r>
      <w:r>
        <w:t xml:space="preserve">”</w:t>
      </w:r>
      <w:r>
        <w:t xml:space="preserve"> </w:t>
      </w:r>
      <w:r>
        <w:t xml:space="preserve">with</w:t>
      </w:r>
      <w:r>
        <w:t xml:space="preserve"> </w:t>
      </w:r>
      <w:r>
        <w:t xml:space="preserve">“</w:t>
      </w:r>
      <w:r>
        <w:t xml:space="preserve">Why was the script executed without pre-flight validation?</w:t>
      </w:r>
      <w:r>
        <w:t xml:space="preserve">”</w:t>
      </w:r>
      <w:r>
        <w:t xml:space="preserve"> </w:t>
      </w:r>
      <w:r>
        <w:t xml:space="preserve">and</w:t>
      </w:r>
      <w:r>
        <w:t xml:space="preserve"> </w:t>
      </w:r>
      <w:r>
        <w:t xml:space="preserve">“</w:t>
      </w:r>
      <w:r>
        <w:t xml:space="preserve">How can our deployment pipelines automatically detect invalid configurations?</w:t>
      </w:r>
      <w:r>
        <w:t xml:space="preserve">”</w:t>
      </w:r>
      <w:r>
        <w:t xml:space="preserve">.</w:t>
      </w:r>
    </w:p>
    <w:bookmarkEnd w:id="1314"/>
    <w:bookmarkEnd w:id="1315"/>
    <w:bookmarkStart w:id="1332" w:name="X7f5d227dc53d19c85ddba735892f0a3a4b3957d"/>
    <w:p>
      <w:pPr>
        <w:pStyle w:val="Heading2"/>
      </w:pPr>
      <w:r>
        <w:t xml:space="preserve">24.5 Hands-On Lab: End-to-End Distributed Tracing Analysis for Microservice Bottlenecks</w:t>
      </w:r>
    </w:p>
    <w:bookmarkStart w:id="1319" w:name="lab-overview-4"/>
    <w:p>
      <w:pPr>
        <w:pStyle w:val="Heading3"/>
      </w:pPr>
      <w:r>
        <w:t xml:space="preserve">Lab Overview</w:t>
      </w:r>
    </w:p>
    <w:p>
      <w:pPr>
        <w:pStyle w:val="FirstParagraph"/>
      </w:pPr>
      <w:r>
        <w:t xml:space="preserve">In this lab, you will troubleshoot a multi-tier microservice architecture experiencing severe latency issues during user requests.</w:t>
      </w:r>
    </w:p>
    <w:p>
      <w:pPr>
        <w:pStyle w:val="BodyText"/>
      </w:pPr>
      <w:r>
        <w:rPr>
          <w:b/>
          <w:bCs/>
        </w:rPr>
        <w:t xml:space="preserve">Target Architecture:</w:t>
      </w:r>
    </w:p>
    <w:p>
      <w:pPr>
        <w:numPr>
          <w:ilvl w:val="0"/>
          <w:numId w:val="1410"/>
        </w:numPr>
      </w:pPr>
      <w:r>
        <w:rPr>
          <w:b/>
          <w:bCs/>
        </w:rPr>
        <w:t xml:space="preserve">Frontend Service (Python/Flask):</w:t>
      </w:r>
      <w:r>
        <w:t xml:space="preserve"> </w:t>
      </w:r>
      <w:r>
        <w:t xml:space="preserve">Exposes public HTTP endpoints.</w:t>
      </w:r>
    </w:p>
    <w:p>
      <w:pPr>
        <w:numPr>
          <w:ilvl w:val="0"/>
          <w:numId w:val="1410"/>
        </w:numPr>
      </w:pPr>
      <w:r>
        <w:rPr>
          <w:b/>
          <w:bCs/>
        </w:rPr>
        <w:t xml:space="preserve">Product Service (Python/Flask):</w:t>
      </w:r>
      <w:r>
        <w:t xml:space="preserve"> </w:t>
      </w:r>
      <w:r>
        <w:t xml:space="preserve">Returns product catalog details.</w:t>
      </w:r>
    </w:p>
    <w:p>
      <w:pPr>
        <w:numPr>
          <w:ilvl w:val="0"/>
          <w:numId w:val="1410"/>
        </w:numPr>
      </w:pPr>
      <w:r>
        <w:rPr>
          <w:b/>
          <w:bCs/>
        </w:rPr>
        <w:t xml:space="preserve">Inventory Service (Python/Flask):</w:t>
      </w:r>
      <w:r>
        <w:t xml:space="preserve"> </w:t>
      </w:r>
      <w:r>
        <w:t xml:space="preserve">Checks product stock levels against a backend database.</w:t>
      </w:r>
    </w:p>
    <w:p>
      <w:pPr>
        <w:numPr>
          <w:ilvl w:val="0"/>
          <w:numId w:val="1410"/>
        </w:numPr>
      </w:pPr>
      <w:r>
        <w:rPr>
          <w:b/>
          <w:bCs/>
        </w:rPr>
        <w:t xml:space="preserve">Checkout Service (Python/Flask):</w:t>
      </w:r>
      <w:r>
        <w:t xml:space="preserve"> </w:t>
      </w:r>
      <w:r>
        <w:t xml:space="preserve">Handles payment processing workflows.</w:t>
      </w:r>
    </w:p>
    <w:p>
      <w:pPr>
        <w:numPr>
          <w:ilvl w:val="0"/>
          <w:numId w:val="1410"/>
        </w:numPr>
      </w:pPr>
      <w:r>
        <w:rPr>
          <w:b/>
          <w:bCs/>
        </w:rPr>
        <w:t xml:space="preserve">OpenTelemetry Auto-Instrumentation:</w:t>
      </w:r>
      <w:r>
        <w:t xml:space="preserve"> </w:t>
      </w:r>
      <w:r>
        <w:t xml:space="preserve">Injects context headers and extracts span data.</w:t>
      </w:r>
    </w:p>
    <w:p>
      <w:pPr>
        <w:numPr>
          <w:ilvl w:val="0"/>
          <w:numId w:val="1410"/>
        </w:numPr>
      </w:pPr>
      <w:r>
        <w:rPr>
          <w:b/>
          <w:bCs/>
        </w:rPr>
        <w:t xml:space="preserve">Jaeger Server:</w:t>
      </w:r>
      <w:r>
        <w:t xml:space="preserve"> </w:t>
      </w:r>
      <w:r>
        <w:t xml:space="preserve">Collects OTLP spans and visualizes traces.</w:t>
      </w:r>
    </w:p>
    <w:p>
      <w:pPr>
        <w:pStyle w:val="CaptionedFigure"/>
      </w:pPr>
      <w:r>
        <w:drawing>
          <wp:inline>
            <wp:extent cx="3131590" cy="1709530"/>
            <wp:effectExtent b="0" l="0" r="0" t="0"/>
            <wp:docPr descr="Hands-On Lab" title="" id="1317" name="Picture"/>
            <a:graphic>
              <a:graphicData uri="http://schemas.openxmlformats.org/drawingml/2006/picture">
                <pic:pic>
                  <pic:nvPicPr>
                    <pic:cNvPr descr="assets/images/chapter24/24-5-Hands-On-Lab.png" id="1318" name="Picture"/>
                    <pic:cNvPicPr>
                      <a:picLocks noChangeArrowheads="1" noChangeAspect="1"/>
                    </pic:cNvPicPr>
                  </pic:nvPicPr>
                  <pic:blipFill>
                    <a:blip r:embed="rId1316"/>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Hands-On Lab</w:t>
      </w:r>
    </w:p>
    <w:bookmarkEnd w:id="1319"/>
    <w:bookmarkStart w:id="1320" w:name="step-1-lab-environment-setup"/>
    <w:p>
      <w:pPr>
        <w:pStyle w:val="Heading3"/>
      </w:pPr>
      <w:r>
        <w:t xml:space="preserve">Step 1: Lab Environment Setup</w:t>
      </w:r>
    </w:p>
    <w:p>
      <w:pPr>
        <w:pStyle w:val="Compact"/>
        <w:numPr>
          <w:ilvl w:val="0"/>
          <w:numId w:val="1411"/>
        </w:numPr>
      </w:pPr>
      <w:r>
        <w:t xml:space="preserve">Create a project workspace directory:</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~/tracing-lab </w:t>
      </w:r>
      <w:r>
        <w:rPr>
          <w:rStyle w:val="KeywordTok"/>
        </w:rPr>
        <w:t xml:space="preserve">&amp;&amp;</w:t>
      </w:r>
      <w:r>
        <w:rPr>
          <w:rStyle w:val="NormalTok"/>
        </w:rPr>
        <w:t xml:space="preserve"> </w:t>
      </w:r>
      <w:r>
        <w:rPr>
          <w:rStyle w:val="BuiltInTok"/>
        </w:rPr>
        <w:t xml:space="preserve">cd</w:t>
      </w:r>
      <w:r>
        <w:rPr>
          <w:rStyle w:val="NormalTok"/>
        </w:rPr>
        <w:t xml:space="preserve"> ~/tracing-lab</w:t>
      </w:r>
    </w:p>
    <w:p>
      <w:pPr>
        <w:pStyle w:val="Compact"/>
        <w:numPr>
          <w:ilvl w:val="0"/>
          <w:numId w:val="1412"/>
        </w:numPr>
      </w:pPr>
      <w:r>
        <w:t xml:space="preserve">Create a unified</w:t>
      </w:r>
      <w:r>
        <w:t xml:space="preserve"> </w:t>
      </w:r>
      <w:r>
        <w:rPr>
          <w:rStyle w:val="VerbatimChar"/>
        </w:rPr>
        <w:t xml:space="preserve">docker-compose.yml</w:t>
      </w:r>
      <w:r>
        <w:t xml:space="preserve"> </w:t>
      </w:r>
      <w:r>
        <w:t xml:space="preserve">defining the observability stack and microservices:</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CommentTok"/>
        </w:rPr>
        <w:t xml:space="preserve">  # Jaeger Backend with integrated OTLP Receiver</w:t>
      </w:r>
      <w:r>
        <w:br/>
      </w:r>
      <w:r>
        <w:rPr>
          <w:rStyle w:val="AttributeTok"/>
        </w:rPr>
        <w:t xml:space="preserve">  </w:t>
      </w:r>
      <w:r>
        <w:rPr>
          <w:rStyle w:val="FunctionTok"/>
        </w:rPr>
        <w:t xml:space="preserve">jaeger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jaegertracing/all-in-one:1.50</w:t>
      </w:r>
      <w:r>
        <w:br/>
      </w:r>
      <w:r>
        <w:rPr>
          <w:rStyle w:val="AttributeTok"/>
        </w:rPr>
        <w:t xml:space="preserve">    </w:t>
      </w:r>
      <w:r>
        <w:rPr>
          <w:rStyle w:val="FunctionTok"/>
        </w:rPr>
        <w:t xml:space="preserve">container_name</w:t>
      </w:r>
      <w:r>
        <w:rPr>
          <w:rStyle w:val="KeywordTok"/>
        </w:rPr>
        <w:t xml:space="preserve">:</w:t>
      </w:r>
      <w:r>
        <w:rPr>
          <w:rStyle w:val="AttributeTok"/>
        </w:rPr>
        <w:t xml:space="preserve"> jaeger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"16686:16686"</w:t>
      </w:r>
      <w:r>
        <w:rPr>
          <w:rStyle w:val="CommentTok"/>
        </w:rPr>
        <w:t xml:space="preserve"> # Jaeger Web UI</w:t>
      </w:r>
      <w:r>
        <w:br/>
      </w:r>
      <w:r>
        <w:rPr>
          <w:rStyle w:val="AttributeTok"/>
        </w:rPr>
        <w:t xml:space="preserve">      </w:t>
      </w:r>
      <w:r>
        <w:rPr>
          <w:rStyle w:val="KeywordTok"/>
        </w:rPr>
        <w:t xml:space="preserve">-</w:t>
      </w:r>
      <w:r>
        <w:rPr>
          <w:rStyle w:val="AttributeTok"/>
        </w:rPr>
        <w:t xml:space="preserve"> </w:t>
      </w:r>
      <w:r>
        <w:rPr>
          <w:rStyle w:val="StringTok"/>
        </w:rPr>
        <w:t xml:space="preserve">"4317:4317"</w:t>
      </w:r>
      <w:r>
        <w:rPr>
          <w:rStyle w:val="CommentTok"/>
        </w:rPr>
        <w:t xml:space="preserve">   # OTLP gRPC receiver</w:t>
      </w:r>
      <w:r>
        <w:br/>
      </w:r>
      <w:r>
        <w:rPr>
          <w:rStyle w:val="AttributeTok"/>
        </w:rPr>
        <w:t xml:space="preserve">      </w:t>
      </w:r>
      <w:r>
        <w:rPr>
          <w:rStyle w:val="KeywordTok"/>
        </w:rPr>
        <w:t xml:space="preserve">-</w:t>
      </w:r>
      <w:r>
        <w:rPr>
          <w:rStyle w:val="AttributeTok"/>
        </w:rPr>
        <w:t xml:space="preserve"> </w:t>
      </w:r>
      <w:r>
        <w:rPr>
          <w:rStyle w:val="StringTok"/>
        </w:rPr>
        <w:t xml:space="preserve">"4318:4318"</w:t>
      </w:r>
      <w:r>
        <w:rPr>
          <w:rStyle w:val="CommentTok"/>
        </w:rPr>
        <w:t xml:space="preserve">   # OTLP HTTP receiver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COLLECTOR_OTLP_ENABLED=true</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obs-net</w:t>
      </w:r>
      <w:r>
        <w:br/>
      </w:r>
      <w:r>
        <w:br/>
      </w:r>
      <w:r>
        <w:rPr>
          <w:rStyle w:val="CommentTok"/>
        </w:rPr>
        <w:t xml:space="preserve">  # Product Service</w:t>
      </w:r>
      <w:r>
        <w:br/>
      </w:r>
      <w:r>
        <w:rPr>
          <w:rStyle w:val="AttributeTok"/>
        </w:rPr>
        <w:t xml:space="preserve">  </w:t>
      </w:r>
      <w:r>
        <w:rPr>
          <w:rStyle w:val="FunctionTok"/>
        </w:rPr>
        <w:t xml:space="preserve">product-service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python:3.10-slim</w:t>
      </w:r>
      <w:r>
        <w:br/>
      </w:r>
      <w:r>
        <w:rPr>
          <w:rStyle w:val="AttributeTok"/>
        </w:rPr>
        <w:t xml:space="preserve">    </w:t>
      </w:r>
      <w:r>
        <w:rPr>
          <w:rStyle w:val="FunctionTok"/>
        </w:rPr>
        <w:t xml:space="preserve">container_name</w:t>
      </w:r>
      <w:r>
        <w:rPr>
          <w:rStyle w:val="KeywordTok"/>
        </w:rPr>
        <w:t xml:space="preserve">:</w:t>
      </w:r>
      <w:r>
        <w:rPr>
          <w:rStyle w:val="AttributeTok"/>
        </w:rPr>
        <w:t xml:space="preserve"> product-service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./services:/app</w:t>
      </w:r>
      <w:r>
        <w:br/>
      </w:r>
      <w:r>
        <w:rPr>
          <w:rStyle w:val="AttributeTok"/>
        </w:rPr>
        <w:t xml:space="preserve">    </w:t>
      </w:r>
      <w:r>
        <w:rPr>
          <w:rStyle w:val="FunctionTok"/>
        </w:rPr>
        <w:t xml:space="preserve">working_dir</w:t>
      </w:r>
      <w:r>
        <w:rPr>
          <w:rStyle w:val="KeywordTok"/>
        </w:rPr>
        <w:t xml:space="preserve">:</w:t>
      </w:r>
      <w:r>
        <w:rPr>
          <w:rStyle w:val="AttributeTok"/>
        </w:rPr>
        <w:t xml:space="preserve"> /app</w:t>
      </w:r>
      <w:r>
        <w:br/>
      </w:r>
      <w:r>
        <w:rPr>
          <w:rStyle w:val="FunctionTok"/>
        </w:rPr>
        <w:t xml:space="preserve">    command</w:t>
      </w:r>
      <w:r>
        <w:rPr>
          <w:rStyle w:val="KeywordTok"/>
        </w:rPr>
        <w:t xml:space="preserve">: </w:t>
      </w:r>
      <w:r>
        <w:rPr>
          <w:rStyle w:val="CharTok"/>
        </w:rPr>
        <w:t xml:space="preserve">&gt;</w:t>
      </w:r>
      <w:r>
        <w:br/>
      </w:r>
      <w:r>
        <w:rPr>
          <w:rStyle w:val="NormalTok"/>
        </w:rPr>
        <w:t xml:space="preserve">      sh -c "pip install flask opentelemetry-sdk opentelemetry-api opentelemetry-exporter-otlp opentelemetry-instrumentation-flask requests &amp;&amp;</w:t>
      </w:r>
      <w:r>
        <w:br/>
      </w:r>
      <w:r>
        <w:rPr>
          <w:rStyle w:val="NormalTok"/>
        </w:rPr>
        <w:t xml:space="preserve">             opentelemetry-instrument --traces_exporter otlp_proto_grpc --exporter_otlp_endpoint http://jaeger:4317 --service_name product-service python product.py"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obs-net</w:t>
      </w:r>
      <w:r>
        <w:br/>
      </w:r>
      <w:r>
        <w:br/>
      </w:r>
      <w:r>
        <w:rPr>
          <w:rStyle w:val="CommentTok"/>
        </w:rPr>
        <w:t xml:space="preserve">  # Inventory Service (Contains Latency Issue)</w:t>
      </w:r>
      <w:r>
        <w:br/>
      </w:r>
      <w:r>
        <w:rPr>
          <w:rStyle w:val="AttributeTok"/>
        </w:rPr>
        <w:t xml:space="preserve">  </w:t>
      </w:r>
      <w:r>
        <w:rPr>
          <w:rStyle w:val="FunctionTok"/>
        </w:rPr>
        <w:t xml:space="preserve">inventory-service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python:3.10-slim</w:t>
      </w:r>
      <w:r>
        <w:br/>
      </w:r>
      <w:r>
        <w:rPr>
          <w:rStyle w:val="AttributeTok"/>
        </w:rPr>
        <w:t xml:space="preserve">    </w:t>
      </w:r>
      <w:r>
        <w:rPr>
          <w:rStyle w:val="FunctionTok"/>
        </w:rPr>
        <w:t xml:space="preserve">container_name</w:t>
      </w:r>
      <w:r>
        <w:rPr>
          <w:rStyle w:val="KeywordTok"/>
        </w:rPr>
        <w:t xml:space="preserve">:</w:t>
      </w:r>
      <w:r>
        <w:rPr>
          <w:rStyle w:val="AttributeTok"/>
        </w:rPr>
        <w:t xml:space="preserve"> inventory-service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./services:/app</w:t>
      </w:r>
      <w:r>
        <w:br/>
      </w:r>
      <w:r>
        <w:rPr>
          <w:rStyle w:val="AttributeTok"/>
        </w:rPr>
        <w:t xml:space="preserve">    </w:t>
      </w:r>
      <w:r>
        <w:rPr>
          <w:rStyle w:val="FunctionTok"/>
        </w:rPr>
        <w:t xml:space="preserve">working_dir</w:t>
      </w:r>
      <w:r>
        <w:rPr>
          <w:rStyle w:val="KeywordTok"/>
        </w:rPr>
        <w:t xml:space="preserve">:</w:t>
      </w:r>
      <w:r>
        <w:rPr>
          <w:rStyle w:val="AttributeTok"/>
        </w:rPr>
        <w:t xml:space="preserve"> /app</w:t>
      </w:r>
      <w:r>
        <w:br/>
      </w:r>
      <w:r>
        <w:rPr>
          <w:rStyle w:val="FunctionTok"/>
        </w:rPr>
        <w:t xml:space="preserve">    command</w:t>
      </w:r>
      <w:r>
        <w:rPr>
          <w:rStyle w:val="KeywordTok"/>
        </w:rPr>
        <w:t xml:space="preserve">: </w:t>
      </w:r>
      <w:r>
        <w:rPr>
          <w:rStyle w:val="CharTok"/>
        </w:rPr>
        <w:t xml:space="preserve">&gt;</w:t>
      </w:r>
      <w:r>
        <w:br/>
      </w:r>
      <w:r>
        <w:rPr>
          <w:rStyle w:val="NormalTok"/>
        </w:rPr>
        <w:t xml:space="preserve">      sh -c "pip install flask opentelemetry-sdk opentelemetry-api opentelemetry-exporter-otlp opentelemetry-instrumentation-flask requests &amp;&amp;</w:t>
      </w:r>
      <w:r>
        <w:br/>
      </w:r>
      <w:r>
        <w:rPr>
          <w:rStyle w:val="NormalTok"/>
        </w:rPr>
        <w:t xml:space="preserve">             opentelemetry-instrument --traces_exporter otlp_proto_grpc --exporter_otlp_endpoint http://jaeger:4317 --service_name inventory-service python inventory.py"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obs-net</w:t>
      </w:r>
      <w:r>
        <w:br/>
      </w:r>
      <w:r>
        <w:br/>
      </w:r>
      <w:r>
        <w:rPr>
          <w:rStyle w:val="CommentTok"/>
        </w:rPr>
        <w:t xml:space="preserve">  # Checkout Service</w:t>
      </w:r>
      <w:r>
        <w:br/>
      </w:r>
      <w:r>
        <w:rPr>
          <w:rStyle w:val="AttributeTok"/>
        </w:rPr>
        <w:t xml:space="preserve">  </w:t>
      </w:r>
      <w:r>
        <w:rPr>
          <w:rStyle w:val="FunctionTok"/>
        </w:rPr>
        <w:t xml:space="preserve">checkout-service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python:3.10-slim</w:t>
      </w:r>
      <w:r>
        <w:br/>
      </w:r>
      <w:r>
        <w:rPr>
          <w:rStyle w:val="AttributeTok"/>
        </w:rPr>
        <w:t xml:space="preserve">    </w:t>
      </w:r>
      <w:r>
        <w:rPr>
          <w:rStyle w:val="FunctionTok"/>
        </w:rPr>
        <w:t xml:space="preserve">container_name</w:t>
      </w:r>
      <w:r>
        <w:rPr>
          <w:rStyle w:val="KeywordTok"/>
        </w:rPr>
        <w:t xml:space="preserve">:</w:t>
      </w:r>
      <w:r>
        <w:rPr>
          <w:rStyle w:val="AttributeTok"/>
        </w:rPr>
        <w:t xml:space="preserve"> checkout-service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./services:/app</w:t>
      </w:r>
      <w:r>
        <w:br/>
      </w:r>
      <w:r>
        <w:rPr>
          <w:rStyle w:val="AttributeTok"/>
        </w:rPr>
        <w:t xml:space="preserve">    </w:t>
      </w:r>
      <w:r>
        <w:rPr>
          <w:rStyle w:val="FunctionTok"/>
        </w:rPr>
        <w:t xml:space="preserve">working_dir</w:t>
      </w:r>
      <w:r>
        <w:rPr>
          <w:rStyle w:val="KeywordTok"/>
        </w:rPr>
        <w:t xml:space="preserve">:</w:t>
      </w:r>
      <w:r>
        <w:rPr>
          <w:rStyle w:val="AttributeTok"/>
        </w:rPr>
        <w:t xml:space="preserve"> /app</w:t>
      </w:r>
      <w:r>
        <w:br/>
      </w:r>
      <w:r>
        <w:rPr>
          <w:rStyle w:val="FunctionTok"/>
        </w:rPr>
        <w:t xml:space="preserve">    command</w:t>
      </w:r>
      <w:r>
        <w:rPr>
          <w:rStyle w:val="KeywordTok"/>
        </w:rPr>
        <w:t xml:space="preserve">: </w:t>
      </w:r>
      <w:r>
        <w:rPr>
          <w:rStyle w:val="CharTok"/>
        </w:rPr>
        <w:t xml:space="preserve">&gt;</w:t>
      </w:r>
      <w:r>
        <w:br/>
      </w:r>
      <w:r>
        <w:rPr>
          <w:rStyle w:val="NormalTok"/>
        </w:rPr>
        <w:t xml:space="preserve">      sh -c "pip install flask opentelemetry-sdk opentelemetry-api opentelemetry-exporter-otlp opentelemetry-instrumentation-flask opentelemetry-instrumentation-requests requests &amp;&amp;</w:t>
      </w:r>
      <w:r>
        <w:br/>
      </w:r>
      <w:r>
        <w:rPr>
          <w:rStyle w:val="NormalTok"/>
        </w:rPr>
        <w:t xml:space="preserve">             opentelemetry-instrument --traces_exporter otlp_proto_grpc --exporter_otlp_endpoint http://jaeger:4317 --service_name checkout-service python checkout.py"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obs-net</w:t>
      </w:r>
      <w:r>
        <w:br/>
      </w:r>
      <w:r>
        <w:br/>
      </w:r>
      <w:r>
        <w:rPr>
          <w:rStyle w:val="CommentTok"/>
        </w:rPr>
        <w:t xml:space="preserve">  # Frontend Service</w:t>
      </w:r>
      <w:r>
        <w:br/>
      </w:r>
      <w:r>
        <w:rPr>
          <w:rStyle w:val="AttributeTok"/>
        </w:rPr>
        <w:t xml:space="preserve">  </w:t>
      </w:r>
      <w:r>
        <w:rPr>
          <w:rStyle w:val="FunctionTok"/>
        </w:rPr>
        <w:t xml:space="preserve">frontend-service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python:3.10-slim</w:t>
      </w:r>
      <w:r>
        <w:br/>
      </w:r>
      <w:r>
        <w:rPr>
          <w:rStyle w:val="AttributeTok"/>
        </w:rPr>
        <w:t xml:space="preserve">    </w:t>
      </w:r>
      <w:r>
        <w:rPr>
          <w:rStyle w:val="FunctionTok"/>
        </w:rPr>
        <w:t xml:space="preserve">container_name</w:t>
      </w:r>
      <w:r>
        <w:rPr>
          <w:rStyle w:val="KeywordTok"/>
        </w:rPr>
        <w:t xml:space="preserve">:</w:t>
      </w:r>
      <w:r>
        <w:rPr>
          <w:rStyle w:val="AttributeTok"/>
        </w:rPr>
        <w:t xml:space="preserve"> frontend-service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"5000:5000"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./services:/app</w:t>
      </w:r>
      <w:r>
        <w:br/>
      </w:r>
      <w:r>
        <w:rPr>
          <w:rStyle w:val="AttributeTok"/>
        </w:rPr>
        <w:t xml:space="preserve">    </w:t>
      </w:r>
      <w:r>
        <w:rPr>
          <w:rStyle w:val="FunctionTok"/>
        </w:rPr>
        <w:t xml:space="preserve">working_dir</w:t>
      </w:r>
      <w:r>
        <w:rPr>
          <w:rStyle w:val="KeywordTok"/>
        </w:rPr>
        <w:t xml:space="preserve">:</w:t>
      </w:r>
      <w:r>
        <w:rPr>
          <w:rStyle w:val="AttributeTok"/>
        </w:rPr>
        <w:t xml:space="preserve"> /app</w:t>
      </w:r>
      <w:r>
        <w:br/>
      </w:r>
      <w:r>
        <w:rPr>
          <w:rStyle w:val="FunctionTok"/>
        </w:rPr>
        <w:t xml:space="preserve">    command</w:t>
      </w:r>
      <w:r>
        <w:rPr>
          <w:rStyle w:val="KeywordTok"/>
        </w:rPr>
        <w:t xml:space="preserve">: </w:t>
      </w:r>
      <w:r>
        <w:rPr>
          <w:rStyle w:val="CharTok"/>
        </w:rPr>
        <w:t xml:space="preserve">&gt;</w:t>
      </w:r>
      <w:r>
        <w:br/>
      </w:r>
      <w:r>
        <w:rPr>
          <w:rStyle w:val="NormalTok"/>
        </w:rPr>
        <w:t xml:space="preserve">      sh -c "pip install flask opentelemetry-sdk opentelemetry-api opentelemetry-exporter-otlp opentelemetry-instrumentation-flask opentelemetry-instrumentation-requests requests &amp;&amp;</w:t>
      </w:r>
      <w:r>
        <w:br/>
      </w:r>
      <w:r>
        <w:rPr>
          <w:rStyle w:val="NormalTok"/>
        </w:rPr>
        <w:t xml:space="preserve">             opentelemetry-instrument --traces_exporter otlp_proto_grpc --exporter_otlp_endpoint http://jaeger:4317 --service_name frontend-service python frontend.py"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obs-net</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obs-net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p>
      <w:pPr>
        <w:pStyle w:val="Compact"/>
        <w:numPr>
          <w:ilvl w:val="0"/>
          <w:numId w:val="1413"/>
        </w:numPr>
      </w:pPr>
      <w:r>
        <w:t xml:space="preserve">Create the service code directory:</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services</w:t>
      </w:r>
    </w:p>
    <w:p>
      <w:pPr>
        <w:pStyle w:val="Compact"/>
        <w:numPr>
          <w:ilvl w:val="0"/>
          <w:numId w:val="1414"/>
        </w:numPr>
      </w:pPr>
      <w:r>
        <w:t xml:space="preserve">Create</w:t>
      </w:r>
      <w:r>
        <w:t xml:space="preserve"> </w:t>
      </w:r>
      <w:r>
        <w:rPr>
          <w:rStyle w:val="VerbatimChar"/>
        </w:rPr>
        <w:t xml:space="preserve">services/frontend.py</w:t>
      </w:r>
      <w:r>
        <w:t xml:space="preserve">:</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 jsonify</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NormalTok"/>
        </w:rPr>
        <w:t xml:space="preserve">PRODUCT_URL </w:t>
      </w:r>
      <w:r>
        <w:rPr>
          <w:rStyle w:val="OperatorTok"/>
        </w:rPr>
        <w:t xml:space="preserve">=</w:t>
      </w:r>
      <w:r>
        <w:rPr>
          <w:rStyle w:val="NormalTok"/>
        </w:rPr>
        <w:t xml:space="preserve"> os.getenv(</w:t>
      </w:r>
      <w:r>
        <w:rPr>
          <w:rStyle w:val="StringTok"/>
        </w:rPr>
        <w:t xml:space="preserve">"PRODUCT_URL"</w:t>
      </w:r>
      <w:r>
        <w:rPr>
          <w:rStyle w:val="NormalTok"/>
        </w:rPr>
        <w:t xml:space="preserve">, </w:t>
      </w:r>
      <w:r>
        <w:rPr>
          <w:rStyle w:val="StringTok"/>
        </w:rPr>
        <w:t xml:space="preserve">"http://product-service:5001"</w:t>
      </w:r>
      <w:r>
        <w:rPr>
          <w:rStyle w:val="NormalTok"/>
        </w:rPr>
        <w:t xml:space="preserve">)</w:t>
      </w:r>
      <w:r>
        <w:br/>
      </w:r>
      <w:r>
        <w:rPr>
          <w:rStyle w:val="NormalTok"/>
        </w:rPr>
        <w:t xml:space="preserve">CHECKOUT_URL </w:t>
      </w:r>
      <w:r>
        <w:rPr>
          <w:rStyle w:val="OperatorTok"/>
        </w:rPr>
        <w:t xml:space="preserve">=</w:t>
      </w:r>
      <w:r>
        <w:rPr>
          <w:rStyle w:val="NormalTok"/>
        </w:rPr>
        <w:t xml:space="preserve"> os.getenv(</w:t>
      </w:r>
      <w:r>
        <w:rPr>
          <w:rStyle w:val="StringTok"/>
        </w:rPr>
        <w:t xml:space="preserve">"CHECKOUT_URL"</w:t>
      </w:r>
      <w:r>
        <w:rPr>
          <w:rStyle w:val="NormalTok"/>
        </w:rPr>
        <w:t xml:space="preserve">, </w:t>
      </w:r>
      <w:r>
        <w:rPr>
          <w:rStyle w:val="StringTok"/>
        </w:rPr>
        <w:t xml:space="preserve">"http://checkout-service:5002"</w:t>
      </w:r>
      <w:r>
        <w:rPr>
          <w:rStyle w:val="NormalTok"/>
        </w:rPr>
        <w:t xml:space="preserve">)</w:t>
      </w:r>
      <w:r>
        <w:br/>
      </w:r>
      <w:r>
        <w:br/>
      </w:r>
      <w:r>
        <w:rPr>
          <w:rStyle w:val="AttributeTok"/>
        </w:rPr>
        <w:t xml:space="preserve">@app.route</w:t>
      </w:r>
      <w:r>
        <w:rPr>
          <w:rStyle w:val="NormalTok"/>
        </w:rPr>
        <w:t xml:space="preserve">(</w:t>
      </w:r>
      <w:r>
        <w:rPr>
          <w:rStyle w:val="StringTok"/>
        </w:rPr>
        <w:t xml:space="preserve">"/api/v1/purchase"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purchase():</w:t>
      </w:r>
      <w:r>
        <w:br/>
      </w:r>
      <w:r>
        <w:rPr>
          <w:rStyle w:val="NormalTok"/>
        </w:rPr>
        <w:t xml:space="preserve">    data </w:t>
      </w:r>
      <w:r>
        <w:rPr>
          <w:rStyle w:val="OperatorTok"/>
        </w:rPr>
        <w:t xml:space="preserve">=</w:t>
      </w:r>
      <w:r>
        <w:rPr>
          <w:rStyle w:val="NormalTok"/>
        </w:rPr>
        <w:t xml:space="preserve"> request.get_json() </w:t>
      </w:r>
      <w:r>
        <w:rPr>
          <w:rStyle w:val="KeywordTok"/>
        </w:rPr>
        <w:t xml:space="preserve">or</w:t>
      </w:r>
      <w:r>
        <w:rPr>
          <w:rStyle w:val="NormalTok"/>
        </w:rPr>
        <w:t xml:space="preserve"> {}</w:t>
      </w:r>
      <w:r>
        <w:br/>
      </w:r>
      <w:r>
        <w:rPr>
          <w:rStyle w:val="NormalTok"/>
        </w:rPr>
        <w:t xml:space="preserve">    item_id </w:t>
      </w:r>
      <w:r>
        <w:rPr>
          <w:rStyle w:val="OperatorTok"/>
        </w:rPr>
        <w:t xml:space="preserve">=</w:t>
      </w:r>
      <w:r>
        <w:rPr>
          <w:rStyle w:val="NormalTok"/>
        </w:rPr>
        <w:t xml:space="preserve"> data.get(</w:t>
      </w:r>
      <w:r>
        <w:rPr>
          <w:rStyle w:val="StringTok"/>
        </w:rPr>
        <w:t xml:space="preserve">"item_id"</w:t>
      </w:r>
      <w:r>
        <w:rPr>
          <w:rStyle w:val="NormalTok"/>
        </w:rPr>
        <w:t xml:space="preserve">, </w:t>
      </w:r>
      <w:r>
        <w:rPr>
          <w:rStyle w:val="StringTok"/>
        </w:rPr>
        <w:t xml:space="preserve">"item_default"</w:t>
      </w:r>
      <w:r>
        <w:rPr>
          <w:rStyle w:val="NormalTok"/>
        </w:rPr>
        <w:t xml:space="preserve">)</w:t>
      </w:r>
      <w:r>
        <w:br/>
      </w:r>
      <w:r>
        <w:br/>
      </w:r>
      <w:r>
        <w:rPr>
          <w:rStyle w:val="NormalTok"/>
        </w:rPr>
        <w:t xml:space="preserve">    </w:t>
      </w:r>
      <w:r>
        <w:rPr>
          <w:rStyle w:val="CommentTok"/>
        </w:rPr>
        <w:t xml:space="preserve"># Call Product Service</w:t>
      </w:r>
      <w:r>
        <w:br/>
      </w:r>
      <w:r>
        <w:rPr>
          <w:rStyle w:val="NormalTok"/>
        </w:rPr>
        <w:t xml:space="preserve">    prod_resp </w:t>
      </w:r>
      <w:r>
        <w:rPr>
          <w:rStyle w:val="OperatorTok"/>
        </w:rPr>
        <w:t xml:space="preserve">=</w:t>
      </w:r>
      <w:r>
        <w:rPr>
          <w:rStyle w:val="NormalTok"/>
        </w:rPr>
        <w:t xml:space="preserve"> requests.get(</w:t>
      </w:r>
      <w:r>
        <w:rPr>
          <w:rStyle w:val="SpecialStringTok"/>
        </w:rPr>
        <w:t xml:space="preserve">f"</w:t>
      </w:r>
      <w:r>
        <w:rPr>
          <w:rStyle w:val="SpecialCharTok"/>
        </w:rPr>
        <w:t xml:space="preserve">{</w:t>
      </w:r>
      <w:r>
        <w:rPr>
          <w:rStyle w:val="NormalTok"/>
        </w:rPr>
        <w:t xml:space="preserve">PRODUCT_URL</w:t>
      </w:r>
      <w:r>
        <w:rPr>
          <w:rStyle w:val="SpecialCharTok"/>
        </w:rPr>
        <w:t xml:space="preserve">}</w:t>
      </w:r>
      <w:r>
        <w:rPr>
          <w:rStyle w:val="SpecialStringTok"/>
        </w:rPr>
        <w:t xml:space="preserve">/product/</w:t>
      </w:r>
      <w:r>
        <w:rPr>
          <w:rStyle w:val="SpecialCharTok"/>
        </w:rPr>
        <w:t xml:space="preserve">{</w:t>
      </w:r>
      <w:r>
        <w:rPr>
          <w:rStyle w:val="NormalTok"/>
        </w:rPr>
        <w:t xml:space="preserve">item_id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Call Checkout Service</w:t>
      </w:r>
      <w:r>
        <w:br/>
      </w:r>
      <w:r>
        <w:rPr>
          <w:rStyle w:val="NormalTok"/>
        </w:rPr>
        <w:t xml:space="preserve">    checkout_resp </w:t>
      </w:r>
      <w:r>
        <w:rPr>
          <w:rStyle w:val="OperatorTok"/>
        </w:rPr>
        <w:t xml:space="preserve">=</w:t>
      </w:r>
      <w:r>
        <w:rPr>
          <w:rStyle w:val="NormalTok"/>
        </w:rPr>
        <w:t xml:space="preserve"> requests.post(</w:t>
      </w:r>
      <w:r>
        <w:rPr>
          <w:rStyle w:val="SpecialStringTok"/>
        </w:rPr>
        <w:t xml:space="preserve">f"</w:t>
      </w:r>
      <w:r>
        <w:rPr>
          <w:rStyle w:val="SpecialCharTok"/>
        </w:rPr>
        <w:t xml:space="preserve">{</w:t>
      </w:r>
      <w:r>
        <w:rPr>
          <w:rStyle w:val="NormalTok"/>
        </w:rPr>
        <w:t xml:space="preserve">CHECKOUT_URL</w:t>
      </w:r>
      <w:r>
        <w:rPr>
          <w:rStyle w:val="SpecialCharTok"/>
        </w:rPr>
        <w:t xml:space="preserve">}</w:t>
      </w:r>
      <w:r>
        <w:rPr>
          <w:rStyle w:val="SpecialStringTok"/>
        </w:rPr>
        <w:t xml:space="preserve">/checkout"</w:t>
      </w:r>
      <w:r>
        <w:rPr>
          <w:rStyle w:val="NormalTok"/>
        </w:rPr>
        <w:t xml:space="preserve">, json</w:t>
      </w:r>
      <w:r>
        <w:rPr>
          <w:rStyle w:val="OperatorTok"/>
        </w:rPr>
        <w:t xml:space="preserve">=</w:t>
      </w:r>
      <w:r>
        <w:rPr>
          <w:rStyle w:val="NormalTok"/>
        </w:rPr>
        <w:t xml:space="preserve">{</w:t>
      </w:r>
      <w:r>
        <w:rPr>
          <w:rStyle w:val="StringTok"/>
        </w:rPr>
        <w:t xml:space="preserve">"item_id"</w:t>
      </w:r>
      <w:r>
        <w:rPr>
          <w:rStyle w:val="NormalTok"/>
        </w:rPr>
        <w:t xml:space="preserve">: item_id})</w:t>
      </w:r>
      <w:r>
        <w:br/>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"status"</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StringTok"/>
        </w:rPr>
        <w:t xml:space="preserve">"product"</w:t>
      </w:r>
      <w:r>
        <w:rPr>
          <w:rStyle w:val="NormalTok"/>
        </w:rPr>
        <w:t xml:space="preserve">: prod_resp.json(),</w:t>
      </w:r>
      <w:r>
        <w:br/>
      </w:r>
      <w:r>
        <w:rPr>
          <w:rStyle w:val="NormalTok"/>
        </w:rPr>
        <w:t xml:space="preserve">        </w:t>
      </w:r>
      <w:r>
        <w:rPr>
          <w:rStyle w:val="StringTok"/>
        </w:rPr>
        <w:t xml:space="preserve">"checkout"</w:t>
      </w:r>
      <w:r>
        <w:rPr>
          <w:rStyle w:val="NormalTok"/>
        </w:rPr>
        <w:t xml:space="preserve">: checkout_resp.json()</w:t>
      </w:r>
      <w:r>
        <w:br/>
      </w:r>
      <w:r>
        <w:rPr>
          <w:rStyle w:val="NormalTok"/>
        </w:rPr>
        <w:t xml:space="preserve">    }), </w:t>
      </w:r>
      <w:r>
        <w:rPr>
          <w:rStyle w:val="DecValTok"/>
        </w:rPr>
        <w:t xml:space="preserve">200</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5000</w:t>
      </w:r>
      <w:r>
        <w:rPr>
          <w:rStyle w:val="NormalTok"/>
        </w:rPr>
        <w:t xml:space="preserve">)</w:t>
      </w:r>
    </w:p>
    <w:p>
      <w:pPr>
        <w:pStyle w:val="Compact"/>
        <w:numPr>
          <w:ilvl w:val="0"/>
          <w:numId w:val="1415"/>
        </w:numPr>
      </w:pPr>
      <w:r>
        <w:t xml:space="preserve">Create</w:t>
      </w:r>
      <w:r>
        <w:t xml:space="preserve"> </w:t>
      </w:r>
      <w:r>
        <w:rPr>
          <w:rStyle w:val="VerbatimChar"/>
        </w:rPr>
        <w:t xml:space="preserve">services/product.py</w:t>
      </w:r>
      <w:r>
        <w:t xml:space="preserve">:</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jsonify</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"/product/&lt;item_id&gt;"</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get_product(item_id):</w:t>
      </w:r>
      <w:r>
        <w:br/>
      </w:r>
      <w:r>
        <w:rPr>
          <w:rStyle w:val="NormalTok"/>
        </w:rPr>
        <w:t xml:space="preserve">    </w:t>
      </w:r>
      <w:r>
        <w:rPr>
          <w:rStyle w:val="ControlFlowTok"/>
        </w:rPr>
        <w:t xml:space="preserve">return</w:t>
      </w:r>
      <w:r>
        <w:rPr>
          <w:rStyle w:val="NormalTok"/>
        </w:rPr>
        <w:t xml:space="preserve"> jsonify({</w:t>
      </w:r>
      <w:r>
        <w:rPr>
          <w:rStyle w:val="StringTok"/>
        </w:rPr>
        <w:t xml:space="preserve">"item_id"</w:t>
      </w:r>
      <w:r>
        <w:rPr>
          <w:rStyle w:val="NormalTok"/>
        </w:rPr>
        <w:t xml:space="preserve">: item_id, </w:t>
      </w:r>
      <w:r>
        <w:rPr>
          <w:rStyle w:val="StringTok"/>
        </w:rPr>
        <w:t xml:space="preserve">"name"</w:t>
      </w:r>
      <w:r>
        <w:rPr>
          <w:rStyle w:val="NormalTok"/>
        </w:rPr>
        <w:t xml:space="preserve">: </w:t>
      </w:r>
      <w:r>
        <w:rPr>
          <w:rStyle w:val="StringTok"/>
        </w:rPr>
        <w:t xml:space="preserve">"Enterprise Workstation"</w:t>
      </w:r>
      <w:r>
        <w:rPr>
          <w:rStyle w:val="NormalTok"/>
        </w:rPr>
        <w:t xml:space="preserve">, </w:t>
      </w:r>
      <w:r>
        <w:rPr>
          <w:rStyle w:val="StringTok"/>
        </w:rPr>
        <w:t xml:space="preserve">"price"</w:t>
      </w:r>
      <w:r>
        <w:rPr>
          <w:rStyle w:val="NormalTok"/>
        </w:rPr>
        <w:t xml:space="preserve">: </w:t>
      </w:r>
      <w:r>
        <w:rPr>
          <w:rStyle w:val="FloatTok"/>
        </w:rPr>
        <w:t xml:space="preserve">2400.00</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5001</w:t>
      </w:r>
      <w:r>
        <w:rPr>
          <w:rStyle w:val="NormalTok"/>
        </w:rPr>
        <w:t xml:space="preserve">)</w:t>
      </w:r>
    </w:p>
    <w:p>
      <w:pPr>
        <w:pStyle w:val="Compact"/>
        <w:numPr>
          <w:ilvl w:val="0"/>
          <w:numId w:val="1416"/>
        </w:numPr>
      </w:pPr>
      <w:r>
        <w:t xml:space="preserve">Create</w:t>
      </w:r>
      <w:r>
        <w:t xml:space="preserve"> </w:t>
      </w:r>
      <w:r>
        <w:rPr>
          <w:rStyle w:val="VerbatimChar"/>
        </w:rPr>
        <w:t xml:space="preserve">services/checkout.py</w:t>
      </w:r>
      <w:r>
        <w:t xml:space="preserve">:</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 jsonify</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NormalTok"/>
        </w:rPr>
        <w:t xml:space="preserve">INVENTORY_URL </w:t>
      </w:r>
      <w:r>
        <w:rPr>
          <w:rStyle w:val="OperatorTok"/>
        </w:rPr>
        <w:t xml:space="preserve">=</w:t>
      </w:r>
      <w:r>
        <w:rPr>
          <w:rStyle w:val="NormalTok"/>
        </w:rPr>
        <w:t xml:space="preserve"> os.getenv(</w:t>
      </w:r>
      <w:r>
        <w:rPr>
          <w:rStyle w:val="StringTok"/>
        </w:rPr>
        <w:t xml:space="preserve">"INVENTORY_URL"</w:t>
      </w:r>
      <w:r>
        <w:rPr>
          <w:rStyle w:val="NormalTok"/>
        </w:rPr>
        <w:t xml:space="preserve">, </w:t>
      </w:r>
      <w:r>
        <w:rPr>
          <w:rStyle w:val="StringTok"/>
        </w:rPr>
        <w:t xml:space="preserve">"http://inventory-service:5003"</w:t>
      </w:r>
      <w:r>
        <w:rPr>
          <w:rStyle w:val="NormalTok"/>
        </w:rPr>
        <w:t xml:space="preserve">)</w:t>
      </w:r>
      <w:r>
        <w:br/>
      </w:r>
      <w:r>
        <w:br/>
      </w:r>
      <w:r>
        <w:rPr>
          <w:rStyle w:val="AttributeTok"/>
        </w:rPr>
        <w:t xml:space="preserve">@app.route</w:t>
      </w:r>
      <w:r>
        <w:rPr>
          <w:rStyle w:val="NormalTok"/>
        </w:rPr>
        <w:t xml:space="preserve">(</w:t>
      </w:r>
      <w:r>
        <w:rPr>
          <w:rStyle w:val="StringTok"/>
        </w:rPr>
        <w:t xml:space="preserve">"/checkout"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checkout():</w:t>
      </w:r>
      <w:r>
        <w:br/>
      </w:r>
      <w:r>
        <w:rPr>
          <w:rStyle w:val="NormalTok"/>
        </w:rPr>
        <w:t xml:space="preserve">    data </w:t>
      </w:r>
      <w:r>
        <w:rPr>
          <w:rStyle w:val="OperatorTok"/>
        </w:rPr>
        <w:t xml:space="preserve">=</w:t>
      </w:r>
      <w:r>
        <w:rPr>
          <w:rStyle w:val="NormalTok"/>
        </w:rPr>
        <w:t xml:space="preserve"> request.get_json() </w:t>
      </w:r>
      <w:r>
        <w:rPr>
          <w:rStyle w:val="KeywordTok"/>
        </w:rPr>
        <w:t xml:space="preserve">or</w:t>
      </w:r>
      <w:r>
        <w:rPr>
          <w:rStyle w:val="NormalTok"/>
        </w:rPr>
        <w:t xml:space="preserve"> {}</w:t>
      </w:r>
      <w:r>
        <w:br/>
      </w:r>
      <w:r>
        <w:rPr>
          <w:rStyle w:val="NormalTok"/>
        </w:rPr>
        <w:t xml:space="preserve">    item_id </w:t>
      </w:r>
      <w:r>
        <w:rPr>
          <w:rStyle w:val="OperatorTok"/>
        </w:rPr>
        <w:t xml:space="preserve">=</w:t>
      </w:r>
      <w:r>
        <w:rPr>
          <w:rStyle w:val="NormalTok"/>
        </w:rPr>
        <w:t xml:space="preserve"> data.get(</w:t>
      </w:r>
      <w:r>
        <w:rPr>
          <w:rStyle w:val="StringTok"/>
        </w:rPr>
        <w:t xml:space="preserve">"item_id"</w:t>
      </w:r>
      <w:r>
        <w:rPr>
          <w:rStyle w:val="NormalTok"/>
        </w:rPr>
        <w:t xml:space="preserve">, </w:t>
      </w:r>
      <w:r>
        <w:rPr>
          <w:rStyle w:val="StringTok"/>
        </w:rPr>
        <w:t xml:space="preserve">"item_default"</w:t>
      </w:r>
      <w:r>
        <w:rPr>
          <w:rStyle w:val="NormalTok"/>
        </w:rPr>
        <w:t xml:space="preserve">)</w:t>
      </w:r>
      <w:r>
        <w:br/>
      </w:r>
      <w:r>
        <w:br/>
      </w:r>
      <w:r>
        <w:rPr>
          <w:rStyle w:val="NormalTok"/>
        </w:rPr>
        <w:t xml:space="preserve">    </w:t>
      </w:r>
      <w:r>
        <w:rPr>
          <w:rStyle w:val="CommentTok"/>
        </w:rPr>
        <w:t xml:space="preserve"># Query inventory before completing transaction</w:t>
      </w:r>
      <w:r>
        <w:br/>
      </w:r>
      <w:r>
        <w:rPr>
          <w:rStyle w:val="NormalTok"/>
        </w:rPr>
        <w:t xml:space="preserve">    inv_resp </w:t>
      </w:r>
      <w:r>
        <w:rPr>
          <w:rStyle w:val="OperatorTok"/>
        </w:rPr>
        <w:t xml:space="preserve">=</w:t>
      </w:r>
      <w:r>
        <w:rPr>
          <w:rStyle w:val="NormalTok"/>
        </w:rPr>
        <w:t xml:space="preserve"> requests.get(</w:t>
      </w:r>
      <w:r>
        <w:rPr>
          <w:rStyle w:val="SpecialStringTok"/>
        </w:rPr>
        <w:t xml:space="preserve">f"</w:t>
      </w:r>
      <w:r>
        <w:rPr>
          <w:rStyle w:val="SpecialCharTok"/>
        </w:rPr>
        <w:t xml:space="preserve">{</w:t>
      </w:r>
      <w:r>
        <w:rPr>
          <w:rStyle w:val="NormalTok"/>
        </w:rPr>
        <w:t xml:space="preserve">INVENTORY_URL</w:t>
      </w:r>
      <w:r>
        <w:rPr>
          <w:rStyle w:val="SpecialCharTok"/>
        </w:rPr>
        <w:t xml:space="preserve">}</w:t>
      </w:r>
      <w:r>
        <w:rPr>
          <w:rStyle w:val="SpecialStringTok"/>
        </w:rPr>
        <w:t xml:space="preserve">/inventory/</w:t>
      </w:r>
      <w:r>
        <w:rPr>
          <w:rStyle w:val="SpecialCharTok"/>
        </w:rPr>
        <w:t xml:space="preserve">{</w:t>
      </w:r>
      <w:r>
        <w:rPr>
          <w:rStyle w:val="NormalTok"/>
        </w:rPr>
        <w:t xml:space="preserve">item_id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"transaction_id"</w:t>
      </w:r>
      <w:r>
        <w:rPr>
          <w:rStyle w:val="NormalTok"/>
        </w:rPr>
        <w:t xml:space="preserve">: </w:t>
      </w:r>
      <w:r>
        <w:rPr>
          <w:rStyle w:val="StringTok"/>
        </w:rPr>
        <w:t xml:space="preserve">"tx_998877"</w:t>
      </w:r>
      <w:r>
        <w:rPr>
          <w:rStyle w:val="NormalTok"/>
        </w:rPr>
        <w:t xml:space="preserve">,</w:t>
      </w:r>
      <w:r>
        <w:br/>
      </w:r>
      <w:r>
        <w:rPr>
          <w:rStyle w:val="NormalTok"/>
        </w:rPr>
        <w:t xml:space="preserve">        </w:t>
      </w:r>
      <w:r>
        <w:rPr>
          <w:rStyle w:val="StringTok"/>
        </w:rPr>
        <w:t xml:space="preserve">"inventory_status"</w:t>
      </w:r>
      <w:r>
        <w:rPr>
          <w:rStyle w:val="NormalTok"/>
        </w:rPr>
        <w:t xml:space="preserve">: inv_resp.json()</w:t>
      </w:r>
      <w:r>
        <w:br/>
      </w:r>
      <w:r>
        <w:rPr>
          <w:rStyle w:val="Normal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5002</w:t>
      </w:r>
      <w:r>
        <w:rPr>
          <w:rStyle w:val="NormalTok"/>
        </w:rPr>
        <w:t xml:space="preserve">)</w:t>
      </w:r>
    </w:p>
    <w:p>
      <w:pPr>
        <w:pStyle w:val="Compact"/>
        <w:numPr>
          <w:ilvl w:val="0"/>
          <w:numId w:val="1417"/>
        </w:numPr>
      </w:pPr>
      <w:r>
        <w:t xml:space="preserve">Create</w:t>
      </w:r>
      <w:r>
        <w:t xml:space="preserve"> </w:t>
      </w:r>
      <w:r>
        <w:rPr>
          <w:rStyle w:val="VerbatimChar"/>
        </w:rPr>
        <w:t xml:space="preserve">services/inventory.py</w:t>
      </w:r>
      <w:r>
        <w:t xml:space="preserve">:</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flask </w:t>
      </w:r>
      <w:r>
        <w:rPr>
          <w:rStyle w:val="ImportTok"/>
        </w:rPr>
        <w:t xml:space="preserve">import</w:t>
      </w:r>
      <w:r>
        <w:rPr>
          <w:rStyle w:val="NormalTok"/>
        </w:rPr>
        <w:t xml:space="preserve"> Flask, jsonify</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"/inventory/&lt;item_id&gt;"</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check_inventory(item_id):</w:t>
      </w:r>
      <w:r>
        <w:br/>
      </w:r>
      <w:r>
        <w:rPr>
          <w:rStyle w:val="NormalTok"/>
        </w:rPr>
        <w:t xml:space="preserve">    </w:t>
      </w:r>
      <w:r>
        <w:rPr>
          <w:rStyle w:val="CommentTok"/>
        </w:rPr>
        <w:t xml:space="preserve"># Simulate an unindexed database query delay for specific items</w:t>
      </w:r>
      <w:r>
        <w:br/>
      </w:r>
      <w:r>
        <w:rPr>
          <w:rStyle w:val="NormalTok"/>
        </w:rPr>
        <w:t xml:space="preserve">    </w:t>
      </w:r>
      <w:r>
        <w:rPr>
          <w:rStyle w:val="ControlFlowTok"/>
        </w:rPr>
        <w:t xml:space="preserve">if</w:t>
      </w:r>
      <w:r>
        <w:rPr>
          <w:rStyle w:val="NormalTok"/>
        </w:rPr>
        <w:t xml:space="preserve"> item_id </w:t>
      </w:r>
      <w:r>
        <w:rPr>
          <w:rStyle w:val="OperatorTok"/>
        </w:rPr>
        <w:t xml:space="preserve">==</w:t>
      </w:r>
      <w:r>
        <w:rPr>
          <w:rStyle w:val="NormalTok"/>
        </w:rPr>
        <w:t xml:space="preserve"> </w:t>
      </w:r>
      <w:r>
        <w:rPr>
          <w:rStyle w:val="StringTok"/>
        </w:rPr>
        <w:t xml:space="preserve">"slow_item"</w:t>
      </w:r>
      <w:r>
        <w:rPr>
          <w:rStyle w:val="NormalTok"/>
        </w:rPr>
        <w:t xml:space="preserve">:</w:t>
      </w:r>
      <w:r>
        <w:br/>
      </w:r>
      <w:r>
        <w:rPr>
          <w:rStyle w:val="NormalTok"/>
        </w:rPr>
        <w:t xml:space="preserve">        time.sleep(</w:t>
      </w:r>
      <w:r>
        <w:rPr>
          <w:rStyle w:val="FloatTok"/>
        </w:rPr>
        <w:t xml:space="preserve">2.8</w:t>
      </w:r>
      <w:r>
        <w:rPr>
          <w:rStyle w:val="NormalTok"/>
        </w:rPr>
        <w:t xml:space="preserve">)  </w:t>
      </w:r>
      <w:r>
        <w:rPr>
          <w:rStyle w:val="CommentTok"/>
        </w:rPr>
        <w:t xml:space="preserve"># Bottleneck injection</w:t>
      </w:r>
      <w:r>
        <w:br/>
      </w:r>
      <w:r>
        <w:rPr>
          <w:rStyle w:val="NormalTok"/>
        </w:rPr>
        <w:t xml:space="preserve">    </w:t>
      </w:r>
      <w:r>
        <w:rPr>
          <w:rStyle w:val="ControlFlowTok"/>
        </w:rPr>
        <w:t xml:space="preserve">else</w:t>
      </w:r>
      <w:r>
        <w:rPr>
          <w:rStyle w:val="NormalTok"/>
        </w:rPr>
        <w:t xml:space="preserve">:</w:t>
      </w:r>
      <w:r>
        <w:br/>
      </w:r>
      <w:r>
        <w:rPr>
          <w:rStyle w:val="NormalTok"/>
        </w:rPr>
        <w:t xml:space="preserve">        time.sleep(</w:t>
      </w:r>
      <w:r>
        <w:rPr>
          <w:rStyle w:val="FloatTok"/>
        </w:rPr>
        <w:t xml:space="preserve">0.05</w:t>
      </w:r>
      <w:r>
        <w:rPr>
          <w:rStyle w:val="NormalTok"/>
        </w:rPr>
        <w:t xml:space="preserve">)</w:t>
      </w:r>
      <w:r>
        <w:br/>
      </w:r>
      <w:r>
        <w:br/>
      </w:r>
      <w:r>
        <w:rPr>
          <w:rStyle w:val="NormalTok"/>
        </w:rPr>
        <w:t xml:space="preserve">    </w:t>
      </w:r>
      <w:r>
        <w:rPr>
          <w:rStyle w:val="ControlFlowTok"/>
        </w:rPr>
        <w:t xml:space="preserve">return</w:t>
      </w:r>
      <w:r>
        <w:rPr>
          <w:rStyle w:val="NormalTok"/>
        </w:rPr>
        <w:t xml:space="preserve"> jsonify({</w:t>
      </w:r>
      <w:r>
        <w:rPr>
          <w:rStyle w:val="StringTok"/>
        </w:rPr>
        <w:t xml:space="preserve">"item_id"</w:t>
      </w:r>
      <w:r>
        <w:rPr>
          <w:rStyle w:val="NormalTok"/>
        </w:rPr>
        <w:t xml:space="preserve">: item_id, </w:t>
      </w:r>
      <w:r>
        <w:rPr>
          <w:rStyle w:val="StringTok"/>
        </w:rPr>
        <w:t xml:space="preserve">"in_stock"</w:t>
      </w:r>
      <w:r>
        <w:rPr>
          <w:rStyle w:val="NormalTok"/>
        </w:rPr>
        <w:t xml:space="preserve">: </w:t>
      </w:r>
      <w:r>
        <w:rPr>
          <w:rStyle w:val="VariableTok"/>
        </w:rPr>
        <w:t xml:space="preserve">True</w:t>
      </w:r>
      <w:r>
        <w:rPr>
          <w:rStyle w:val="NormalTok"/>
        </w:rPr>
        <w:t xml:space="preserve">, </w:t>
      </w:r>
      <w:r>
        <w:rPr>
          <w:rStyle w:val="StringTok"/>
        </w:rPr>
        <w:t xml:space="preserve">"quantity"</w:t>
      </w:r>
      <w:r>
        <w:rPr>
          <w:rStyle w:val="NormalTok"/>
        </w:rPr>
        <w:t xml:space="preserve">: </w:t>
      </w:r>
      <w:r>
        <w:rPr>
          <w:rStyle w:val="DecValTok"/>
        </w:rPr>
        <w:t xml:space="preserve">42</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5003</w:t>
      </w:r>
      <w:r>
        <w:rPr>
          <w:rStyle w:val="NormalTok"/>
        </w:rPr>
        <w:t xml:space="preserve">)</w:t>
      </w:r>
    </w:p>
    <w:bookmarkEnd w:id="1320"/>
    <w:bookmarkStart w:id="1321" w:name="X9ecb6edf0a8e7800f252dc1e37f630daa3c34a0"/>
    <w:p>
      <w:pPr>
        <w:pStyle w:val="Heading3"/>
      </w:pPr>
      <w:r>
        <w:t xml:space="preserve">Step 2: Provision the Stack &amp; Generate Traffic</w:t>
      </w:r>
    </w:p>
    <w:p>
      <w:pPr>
        <w:pStyle w:val="Compact"/>
        <w:numPr>
          <w:ilvl w:val="0"/>
          <w:numId w:val="1418"/>
        </w:numPr>
      </w:pPr>
      <w:r>
        <w:t xml:space="preserve">Launch all containers in detached mode:</w:t>
      </w:r>
    </w:p>
    <w:p>
      <w:pPr>
        <w:pStyle w:val="SourceCode"/>
      </w:pPr>
      <w:r>
        <w:rPr>
          <w:rStyle w:val="ExtensionTok"/>
        </w:rPr>
        <w:t xml:space="preserve">docker-compose</w:t>
      </w:r>
      <w:r>
        <w:rPr>
          <w:rStyle w:val="NormalTok"/>
        </w:rPr>
        <w:t xml:space="preserve"> up </w:t>
      </w:r>
      <w:r>
        <w:rPr>
          <w:rStyle w:val="AttributeTok"/>
        </w:rPr>
        <w:t xml:space="preserve">-d</w:t>
      </w:r>
    </w:p>
    <w:p>
      <w:pPr>
        <w:pStyle w:val="Compact"/>
        <w:numPr>
          <w:ilvl w:val="0"/>
          <w:numId w:val="1419"/>
        </w:numPr>
      </w:pPr>
      <w:r>
        <w:t xml:space="preserve">Monitor container startup until all services are healthy:</w:t>
      </w:r>
    </w:p>
    <w:p>
      <w:pPr>
        <w:pStyle w:val="SourceCode"/>
      </w:pPr>
      <w:r>
        <w:rPr>
          <w:rStyle w:val="ExtensionTok"/>
        </w:rPr>
        <w:t xml:space="preserve">docker-compose</w:t>
      </w:r>
      <w:r>
        <w:rPr>
          <w:rStyle w:val="NormalTok"/>
        </w:rPr>
        <w:t xml:space="preserve"> ps</w:t>
      </w:r>
    </w:p>
    <w:p>
      <w:pPr>
        <w:pStyle w:val="Compact"/>
        <w:numPr>
          <w:ilvl w:val="0"/>
          <w:numId w:val="1420"/>
        </w:numPr>
      </w:pPr>
      <w:r>
        <w:t xml:space="preserve">Execute a normal, low-latency API transaction: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http://localhost:5000/api/v1/purchase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'{"item_id": "standard_laptop"}'</w:t>
      </w:r>
    </w:p>
    <w:p>
      <w:pPr>
        <w:pStyle w:val="FirstParagraph"/>
      </w:pPr>
      <w:r>
        <w:rPr>
          <w:i/>
          <w:iCs/>
        </w:rPr>
        <w:t xml:space="preserve">Expected Output:</w:t>
      </w:r>
      <w:r>
        <w:t xml:space="preserve"> </w:t>
      </w:r>
      <w:r>
        <w:t xml:space="preserve">Sub-second response time.</w:t>
      </w:r>
    </w:p>
    <w:p>
      <w:pPr>
        <w:pStyle w:val="Compact"/>
        <w:numPr>
          <w:ilvl w:val="0"/>
          <w:numId w:val="1421"/>
        </w:numPr>
      </w:pPr>
      <w:r>
        <w:t xml:space="preserve">Execute a transaction containing the simulated database bottleneck:</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http://localhost:5000/api/v1/purchase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'{"item_id": "slow_item"}'</w:t>
      </w:r>
    </w:p>
    <w:p>
      <w:pPr>
        <w:pStyle w:val="FirstParagraph"/>
      </w:pPr>
      <w:r>
        <w:rPr>
          <w:i/>
          <w:iCs/>
        </w:rPr>
        <w:t xml:space="preserve">Expected Output:</w:t>
      </w:r>
      <w:r>
        <w:t xml:space="preserve"> </w:t>
      </w:r>
      <w:r>
        <w:t xml:space="preserve">The HTTP client blocks for ~3 seconds before receiving the HTTP 200 response.</w:t>
      </w:r>
    </w:p>
    <w:bookmarkEnd w:id="1321"/>
    <w:bookmarkStart w:id="1325" w:name="X31bb6ea6239a4e8ab16ff4bf823d3f6fcea3943"/>
    <w:p>
      <w:pPr>
        <w:pStyle w:val="Heading3"/>
      </w:pPr>
      <w:r>
        <w:t xml:space="preserve">Step 3: Distributed Tracing Analysis in Jaeger UI</w:t>
      </w:r>
    </w:p>
    <w:p>
      <w:pPr>
        <w:numPr>
          <w:ilvl w:val="0"/>
          <w:numId w:val="1422"/>
        </w:numPr>
      </w:pPr>
      <w:r>
        <w:t xml:space="preserve">Open your browser and navigate to</w:t>
      </w:r>
      <w:r>
        <w:t xml:space="preserve"> </w:t>
      </w:r>
      <w:r>
        <w:rPr>
          <w:rStyle w:val="VerbatimChar"/>
        </w:rPr>
        <w:t xml:space="preserve">http://localhost:16686</w:t>
      </w:r>
      <w:r>
        <w:t xml:space="preserve">.</w:t>
      </w:r>
    </w:p>
    <w:p>
      <w:pPr>
        <w:numPr>
          <w:ilvl w:val="0"/>
          <w:numId w:val="1422"/>
        </w:numPr>
      </w:pPr>
      <w:r>
        <w:t xml:space="preserve">In the Jaeger UI left panel:</w:t>
      </w:r>
    </w:p>
    <w:p>
      <w:pPr>
        <w:numPr>
          <w:ilvl w:val="0"/>
          <w:numId w:val="1423"/>
        </w:numPr>
      </w:pPr>
      <w:r>
        <w:rPr>
          <w:b/>
          <w:bCs/>
        </w:rPr>
        <w:t xml:space="preserve">Service:</w:t>
      </w:r>
      <w:r>
        <w:t xml:space="preserve"> </w:t>
      </w:r>
      <w:r>
        <w:t xml:space="preserve">Select</w:t>
      </w:r>
      <w:r>
        <w:t xml:space="preserve"> </w:t>
      </w:r>
      <w:r>
        <w:rPr>
          <w:rStyle w:val="VerbatimChar"/>
        </w:rPr>
        <w:t xml:space="preserve">frontend-service</w:t>
      </w:r>
      <w:r>
        <w:t xml:space="preserve">.</w:t>
      </w:r>
    </w:p>
    <w:p>
      <w:pPr>
        <w:numPr>
          <w:ilvl w:val="0"/>
          <w:numId w:val="1423"/>
        </w:numPr>
      </w:pPr>
      <w:r>
        <w:rPr>
          <w:b/>
          <w:bCs/>
        </w:rPr>
        <w:t xml:space="preserve">Operation:</w:t>
      </w:r>
      <w:r>
        <w:t xml:space="preserve"> </w:t>
      </w:r>
      <w:r>
        <w:t xml:space="preserve">Select</w:t>
      </w:r>
      <w:r>
        <w:t xml:space="preserve"> </w:t>
      </w:r>
      <w:r>
        <w:rPr>
          <w:rStyle w:val="VerbatimChar"/>
        </w:rPr>
        <w:t xml:space="preserve">POST /api/v1/purchase</w:t>
      </w:r>
      <w:r>
        <w:t xml:space="preserve">.</w:t>
      </w:r>
    </w:p>
    <w:p>
      <w:pPr>
        <w:numPr>
          <w:ilvl w:val="0"/>
          <w:numId w:val="1423"/>
        </w:numPr>
      </w:pPr>
      <w:r>
        <w:t xml:space="preserve">Click</w:t>
      </w:r>
      <w:r>
        <w:t xml:space="preserve"> </w:t>
      </w:r>
      <w:r>
        <w:rPr>
          <w:b/>
          <w:bCs/>
        </w:rPr>
        <w:t xml:space="preserve">Find Traces</w:t>
      </w:r>
      <w:r>
        <w:t xml:space="preserve">.</w:t>
      </w:r>
    </w:p>
    <w:p>
      <w:pPr>
        <w:pStyle w:val="Compact"/>
        <w:numPr>
          <w:ilvl w:val="0"/>
          <w:numId w:val="1424"/>
        </w:numPr>
      </w:pPr>
      <w:r>
        <w:t xml:space="preserve">Locate the two traces displayed in the search results:</w:t>
      </w:r>
    </w:p>
    <w:p>
      <w:pPr>
        <w:numPr>
          <w:ilvl w:val="0"/>
          <w:numId w:val="1425"/>
        </w:numPr>
      </w:pPr>
      <w:r>
        <w:t xml:space="preserve">Trace 1: Duration ~60ms - 100ms.</w:t>
      </w:r>
    </w:p>
    <w:p>
      <w:pPr>
        <w:numPr>
          <w:ilvl w:val="0"/>
          <w:numId w:val="1425"/>
        </w:numPr>
      </w:pPr>
      <w:r>
        <w:t xml:space="preserve">Trace 2: Duration ~2.85s - 3.00s.</w:t>
      </w:r>
    </w:p>
    <w:p>
      <w:pPr>
        <w:numPr>
          <w:ilvl w:val="0"/>
          <w:numId w:val="1426"/>
        </w:numPr>
      </w:pPr>
      <w:r>
        <w:t xml:space="preserve">Click on the slow trace (~3.00s duration) to open the</w:t>
      </w:r>
      <w:r>
        <w:t xml:space="preserve"> </w:t>
      </w:r>
      <w:r>
        <w:rPr>
          <w:b/>
          <w:bCs/>
        </w:rPr>
        <w:t xml:space="preserve">Timeline Span View</w:t>
      </w:r>
      <w:r>
        <w:t xml:space="preserve">.</w:t>
      </w:r>
    </w:p>
    <w:p>
      <w:pPr>
        <w:numPr>
          <w:ilvl w:val="0"/>
          <w:numId w:val="1426"/>
        </w:numPr>
      </w:pPr>
      <w:r>
        <w:t xml:space="preserve">Inspect the parent-child span hierarchy:</w:t>
      </w:r>
    </w:p>
    <w:p>
      <w:pPr>
        <w:numPr>
          <w:ilvl w:val="0"/>
          <w:numId w:val="1427"/>
        </w:numPr>
      </w:pPr>
      <w:r>
        <w:t xml:space="preserve">Root Span:</w:t>
      </w:r>
      <w:r>
        <w:t xml:space="preserve"> </w:t>
      </w:r>
      <w:r>
        <w:rPr>
          <w:rStyle w:val="VerbatimChar"/>
        </w:rPr>
        <w:t xml:space="preserve">frontend-service: POST /api/v1/purchase</w:t>
      </w:r>
      <w:r>
        <w:t xml:space="preserve"> </w:t>
      </w:r>
      <w:r>
        <w:t xml:space="preserve">(Duration: 2.89s)</w:t>
      </w:r>
    </w:p>
    <w:p>
      <w:pPr>
        <w:numPr>
          <w:ilvl w:val="0"/>
          <w:numId w:val="1427"/>
        </w:numPr>
      </w:pPr>
      <w:r>
        <w:t xml:space="preserve">Child Span 1:</w:t>
      </w:r>
      <w:r>
        <w:t xml:space="preserve"> </w:t>
      </w:r>
      <w:r>
        <w:rPr>
          <w:rStyle w:val="VerbatimChar"/>
        </w:rPr>
        <w:t xml:space="preserve">product-service: GET /product/slow_item</w:t>
      </w:r>
      <w:r>
        <w:t xml:space="preserve"> </w:t>
      </w:r>
      <w:r>
        <w:t xml:space="preserve">(Duration: ~12ms)</w:t>
      </w:r>
    </w:p>
    <w:p>
      <w:pPr>
        <w:numPr>
          <w:ilvl w:val="0"/>
          <w:numId w:val="1427"/>
        </w:numPr>
      </w:pPr>
      <w:r>
        <w:t xml:space="preserve">Child Span 2:</w:t>
      </w:r>
      <w:r>
        <w:t xml:space="preserve"> </w:t>
      </w:r>
      <w:r>
        <w:rPr>
          <w:rStyle w:val="VerbatimChar"/>
        </w:rPr>
        <w:t xml:space="preserve">checkout-service: POST /checkout</w:t>
      </w:r>
      <w:r>
        <w:t xml:space="preserve"> </w:t>
      </w:r>
      <w:r>
        <w:t xml:space="preserve">(Duration: 2.85s)</w:t>
      </w:r>
    </w:p>
    <w:p>
      <w:pPr>
        <w:numPr>
          <w:ilvl w:val="0"/>
          <w:numId w:val="1427"/>
        </w:numPr>
      </w:pPr>
      <w:r>
        <w:t xml:space="preserve">Grandchild Span:</w:t>
      </w:r>
      <w:r>
        <w:t xml:space="preserve"> </w:t>
      </w:r>
      <w:r>
        <w:rPr>
          <w:rStyle w:val="VerbatimChar"/>
        </w:rPr>
        <w:t xml:space="preserve">inventory-service: GET /inventory/slow_item</w:t>
      </w:r>
      <w:r>
        <w:t xml:space="preserve"> </w:t>
      </w:r>
      <w:r>
        <w:t xml:space="preserve">(Duration: 2.82s)</w:t>
      </w:r>
    </w:p>
    <w:p>
      <w:pPr>
        <w:pStyle w:val="CaptionedFigure"/>
      </w:pPr>
      <w:r>
        <w:drawing>
          <wp:inline>
            <wp:extent cx="3131590" cy="1709530"/>
            <wp:effectExtent b="0" l="0" r="0" t="0"/>
            <wp:docPr descr="inventory-service" title="" id="1323" name="Picture"/>
            <a:graphic>
              <a:graphicData uri="http://schemas.openxmlformats.org/drawingml/2006/picture">
                <pic:pic>
                  <pic:nvPicPr>
                    <pic:cNvPr descr="assets/images/chapter24/4-5-lab-inventory-service.png" id="1324" name="Picture"/>
                    <pic:cNvPicPr>
                      <a:picLocks noChangeArrowheads="1" noChangeAspect="1"/>
                    </pic:cNvPicPr>
                  </pic:nvPicPr>
                  <pic:blipFill>
                    <a:blip r:embed="rId1322"/>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inventory-service</w:t>
      </w:r>
    </w:p>
    <w:p>
      <w:pPr>
        <w:pStyle w:val="Compact"/>
        <w:numPr>
          <w:ilvl w:val="0"/>
          <w:numId w:val="1428"/>
        </w:numPr>
      </w:pPr>
      <w:r>
        <w:t xml:space="preserve">Click directly on the</w:t>
      </w:r>
      <w:r>
        <w:t xml:space="preserve"> </w:t>
      </w:r>
      <w:r>
        <w:rPr>
          <w:rStyle w:val="VerbatimChar"/>
        </w:rPr>
        <w:t xml:space="preserve">inventory-service</w:t>
      </w:r>
      <w:r>
        <w:t xml:space="preserve"> </w:t>
      </w:r>
      <w:r>
        <w:t xml:space="preserve">span to expand its attributes panel.</w:t>
      </w:r>
    </w:p>
    <w:p>
      <w:pPr>
        <w:numPr>
          <w:ilvl w:val="0"/>
          <w:numId w:val="1429"/>
        </w:numPr>
      </w:pPr>
      <w:r>
        <w:t xml:space="preserve">Observe standard OpenTelemetry HTTP tags automatically populated by instrumentation:</w:t>
      </w:r>
    </w:p>
    <w:p>
      <w:pPr>
        <w:numPr>
          <w:ilvl w:val="0"/>
          <w:numId w:val="1429"/>
        </w:numPr>
      </w:pPr>
      <w:r>
        <w:rPr>
          <w:rStyle w:val="VerbatimChar"/>
        </w:rPr>
        <w:t xml:space="preserve">http.status_code</w:t>
      </w:r>
      <w:r>
        <w:t xml:space="preserve">:</w:t>
      </w:r>
      <w:r>
        <w:t xml:space="preserve"> </w:t>
      </w:r>
      <w:r>
        <w:rPr>
          <w:rStyle w:val="VerbatimChar"/>
        </w:rPr>
        <w:t xml:space="preserve">200</w:t>
      </w:r>
    </w:p>
    <w:p>
      <w:pPr>
        <w:numPr>
          <w:ilvl w:val="0"/>
          <w:numId w:val="1429"/>
        </w:numPr>
      </w:pPr>
      <w:r>
        <w:rPr>
          <w:rStyle w:val="VerbatimChar"/>
        </w:rPr>
        <w:t xml:space="preserve">http.target</w:t>
      </w:r>
      <w:r>
        <w:t xml:space="preserve">:</w:t>
      </w:r>
      <w:r>
        <w:t xml:space="preserve"> </w:t>
      </w:r>
      <w:r>
        <w:rPr>
          <w:rStyle w:val="VerbatimChar"/>
        </w:rPr>
        <w:t xml:space="preserve">/inventory/slow_item</w:t>
      </w:r>
    </w:p>
    <w:p>
      <w:pPr>
        <w:numPr>
          <w:ilvl w:val="0"/>
          <w:numId w:val="1429"/>
        </w:numPr>
      </w:pPr>
      <w:r>
        <w:rPr>
          <w:rStyle w:val="VerbatimChar"/>
        </w:rPr>
        <w:t xml:space="preserve">http.method</w:t>
      </w:r>
      <w:r>
        <w:t xml:space="preserve">:</w:t>
      </w:r>
      <w:r>
        <w:t xml:space="preserve"> </w:t>
      </w:r>
      <w:r>
        <w:rPr>
          <w:rStyle w:val="VerbatimChar"/>
        </w:rPr>
        <w:t xml:space="preserve">GET</w:t>
      </w:r>
    </w:p>
    <w:p>
      <w:pPr>
        <w:numPr>
          <w:ilvl w:val="0"/>
          <w:numId w:val="1429"/>
        </w:numPr>
      </w:pPr>
      <w:r>
        <w:t xml:space="preserve">Notice that while</w:t>
      </w:r>
      <w:r>
        <w:t xml:space="preserve"> </w:t>
      </w:r>
      <w:r>
        <w:rPr>
          <w:rStyle w:val="VerbatimChar"/>
        </w:rPr>
        <w:t xml:space="preserve">frontend-service</w:t>
      </w:r>
      <w:r>
        <w:t xml:space="preserve"> </w:t>
      </w:r>
      <w:r>
        <w:t xml:space="preserve">and</w:t>
      </w:r>
      <w:r>
        <w:t xml:space="preserve"> </w:t>
      </w:r>
      <w:r>
        <w:rPr>
          <w:rStyle w:val="VerbatimChar"/>
        </w:rPr>
        <w:t xml:space="preserve">checkout-service</w:t>
      </w:r>
      <w:r>
        <w:t xml:space="preserve"> </w:t>
      </w:r>
      <w:r>
        <w:t xml:space="preserve">completed successfully, the bulk of execution time was consumed within</w:t>
      </w:r>
      <w:r>
        <w:t xml:space="preserve"> </w:t>
      </w:r>
      <w:r>
        <w:rPr>
          <w:rStyle w:val="VerbatimChar"/>
        </w:rPr>
        <w:t xml:space="preserve">inventory-service</w:t>
      </w:r>
      <w:r>
        <w:t xml:space="preserve">.</w:t>
      </w:r>
    </w:p>
    <w:bookmarkEnd w:id="1325"/>
    <w:bookmarkStart w:id="1329" w:name="Xc1e668a1c40c1309e9812d5dbc2608c28da9f62"/>
    <w:p>
      <w:pPr>
        <w:pStyle w:val="Heading3"/>
      </w:pPr>
      <w:r>
        <w:t xml:space="preserve">Step 4: Verification of W3C Context Propagation Headers</w:t>
      </w:r>
    </w:p>
    <w:p>
      <w:pPr>
        <w:pStyle w:val="Compact"/>
        <w:numPr>
          <w:ilvl w:val="0"/>
          <w:numId w:val="1430"/>
        </w:numPr>
      </w:pPr>
      <w:r>
        <w:t xml:space="preserve">Inspect the logs of</w:t>
      </w:r>
      <w:r>
        <w:t xml:space="preserve"> </w:t>
      </w:r>
      <w:r>
        <w:rPr>
          <w:rStyle w:val="VerbatimChar"/>
        </w:rPr>
        <w:t xml:space="preserve">checkout-service</w:t>
      </w:r>
      <w:r>
        <w:t xml:space="preserve"> </w:t>
      </w:r>
      <w:r>
        <w:t xml:space="preserve">to confirm auto-instrumentation injected and extracted W3C headers across network boundaries:</w:t>
      </w:r>
    </w:p>
    <w:p>
      <w:pPr>
        <w:pStyle w:val="SourceCode"/>
      </w:pPr>
      <w:r>
        <w:rPr>
          <w:rStyle w:val="ExtensionTok"/>
        </w:rPr>
        <w:t xml:space="preserve">docker-compose</w:t>
      </w:r>
      <w:r>
        <w:rPr>
          <w:rStyle w:val="NormalTok"/>
        </w:rPr>
        <w:t xml:space="preserve"> logs checkout-service</w:t>
      </w:r>
    </w:p>
    <w:p>
      <w:pPr>
        <w:numPr>
          <w:ilvl w:val="0"/>
          <w:numId w:val="1431"/>
        </w:numPr>
      </w:pPr>
      <w:r>
        <w:t xml:space="preserve">Observe how OpenTelemetry automatically attached the</w:t>
      </w:r>
      <w:r>
        <w:t xml:space="preserve"> </w:t>
      </w:r>
      <w:r>
        <w:rPr>
          <w:rStyle w:val="VerbatimChar"/>
        </w:rPr>
        <w:t xml:space="preserve">traceparent</w:t>
      </w:r>
      <w:r>
        <w:t xml:space="preserve"> </w:t>
      </w:r>
      <w:r>
        <w:t xml:space="preserve">HTTP header to outgoing requests made via the Python</w:t>
      </w:r>
      <w:r>
        <w:t xml:space="preserve"> </w:t>
      </w:r>
      <w:r>
        <w:rPr>
          <w:rStyle w:val="VerbatimChar"/>
        </w:rPr>
        <w:t xml:space="preserve">requests</w:t>
      </w:r>
      <w:r>
        <w:t xml:space="preserve"> </w:t>
      </w:r>
      <w:r>
        <w:t xml:space="preserve">library.</w:t>
      </w:r>
    </w:p>
    <w:p>
      <w:pPr>
        <w:numPr>
          <w:ilvl w:val="0"/>
          <w:numId w:val="1431"/>
        </w:numPr>
      </w:pPr>
      <w:r>
        <w:t xml:space="preserve">Identify the structure of a W3C</w:t>
      </w:r>
      <w:r>
        <w:t xml:space="preserve"> </w:t>
      </w:r>
      <w:r>
        <w:rPr>
          <w:rStyle w:val="VerbatimChar"/>
        </w:rPr>
        <w:t xml:space="preserve">traceparent</w:t>
      </w:r>
      <w:r>
        <w:t xml:space="preserve"> </w:t>
      </w:r>
      <w:r>
        <w:t xml:space="preserve">header during inter-service calls:</w:t>
      </w:r>
    </w:p>
    <w:p>
      <w:pPr>
        <w:pStyle w:val="CaptionedFigure"/>
        <w:numPr>
          <w:ilvl w:val="0"/>
          <w:numId w:val="1000"/>
        </w:numPr>
      </w:pPr>
      <w:r>
        <w:drawing>
          <wp:inline>
            <wp:extent cx="3131590" cy="1709530"/>
            <wp:effectExtent b="0" l="0" r="0" t="0"/>
            <wp:docPr descr="Identify the structure" title="" id="1327" name="Picture"/>
            <a:graphic>
              <a:graphicData uri="http://schemas.openxmlformats.org/drawingml/2006/picture">
                <pic:pic>
                  <pic:nvPicPr>
                    <pic:cNvPr descr="assets/images/chapter24/24-5-4-3-Identify-the-structure.png" id="1328" name="Picture"/>
                    <pic:cNvPicPr>
                      <a:picLocks noChangeArrowheads="1" noChangeAspect="1"/>
                    </pic:cNvPicPr>
                  </pic:nvPicPr>
                  <pic:blipFill>
                    <a:blip r:embed="rId1326"/>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numPr>
          <w:ilvl w:val="0"/>
          <w:numId w:val="1000"/>
        </w:numPr>
      </w:pPr>
      <w:r>
        <w:t xml:space="preserve">Identify the structure</w:t>
      </w:r>
    </w:p>
    <w:bookmarkEnd w:id="1329"/>
    <w:bookmarkStart w:id="1330" w:name="X504a0944fe3aee1cf792d39cfa6428cf4e22336"/>
    <w:p>
      <w:pPr>
        <w:pStyle w:val="Heading3"/>
      </w:pPr>
      <w:r>
        <w:t xml:space="preserve">Step 5: Post-Mortem Remediation Simulation</w:t>
      </w:r>
    </w:p>
    <w:p>
      <w:pPr>
        <w:pStyle w:val="FirstParagraph"/>
      </w:pPr>
      <w:r>
        <w:t xml:space="preserve">Having pinpointed</w:t>
      </w:r>
      <w:r>
        <w:t xml:space="preserve"> </w:t>
      </w:r>
      <w:r>
        <w:rPr>
          <w:rStyle w:val="VerbatimChar"/>
        </w:rPr>
        <w:t xml:space="preserve">inventory-service</w:t>
      </w:r>
      <w:r>
        <w:t xml:space="preserve"> </w:t>
      </w:r>
      <w:r>
        <w:t xml:space="preserve">as the bottleneck via Jaeger, simulate applying an emergency performance optimization:</w:t>
      </w:r>
    </w:p>
    <w:p>
      <w:pPr>
        <w:pStyle w:val="Compact"/>
        <w:numPr>
          <w:ilvl w:val="0"/>
          <w:numId w:val="1432"/>
        </w:numPr>
      </w:pPr>
      <w:r>
        <w:t xml:space="preserve">Edit</w:t>
      </w:r>
      <w:r>
        <w:t xml:space="preserve"> </w:t>
      </w:r>
      <w:r>
        <w:rPr>
          <w:rStyle w:val="VerbatimChar"/>
        </w:rPr>
        <w:t xml:space="preserve">services/inventory.py</w:t>
      </w:r>
      <w:r>
        <w:t xml:space="preserve"> </w:t>
      </w:r>
      <w:r>
        <w:t xml:space="preserve">to fix the delay:</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flask </w:t>
      </w:r>
      <w:r>
        <w:rPr>
          <w:rStyle w:val="ImportTok"/>
        </w:rPr>
        <w:t xml:space="preserve">import</w:t>
      </w:r>
      <w:r>
        <w:rPr>
          <w:rStyle w:val="NormalTok"/>
        </w:rPr>
        <w:t xml:space="preserve"> Flask, jsonify</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"/inventory/&lt;item_id&gt;"</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check_inventory(item_id):</w:t>
      </w:r>
      <w:r>
        <w:br/>
      </w:r>
      <w:r>
        <w:rPr>
          <w:rStyle w:val="NormalTok"/>
        </w:rPr>
        <w:t xml:space="preserve">    </w:t>
      </w:r>
      <w:r>
        <w:rPr>
          <w:rStyle w:val="CommentTok"/>
        </w:rPr>
        <w:t xml:space="preserve"># Database query optimization applied (Index created)</w:t>
      </w:r>
      <w:r>
        <w:br/>
      </w:r>
      <w:r>
        <w:rPr>
          <w:rStyle w:val="NormalTok"/>
        </w:rPr>
        <w:t xml:space="preserve">    time.sleep(</w:t>
      </w:r>
      <w:r>
        <w:rPr>
          <w:rStyle w:val="FloatTok"/>
        </w:rPr>
        <w:t xml:space="preserve">0.02</w:t>
      </w:r>
      <w:r>
        <w:rPr>
          <w:rStyle w:val="NormalTok"/>
        </w:rPr>
        <w:t xml:space="preserve">)  </w:t>
      </w:r>
      <w:r>
        <w:rPr>
          <w:rStyle w:val="CommentTok"/>
        </w:rPr>
        <w:t xml:space="preserve"># Reduced processing latency</w:t>
      </w:r>
      <w:r>
        <w:br/>
      </w:r>
      <w:r>
        <w:rPr>
          <w:rStyle w:val="NormalTok"/>
        </w:rPr>
        <w:t xml:space="preserve">    </w:t>
      </w:r>
      <w:r>
        <w:rPr>
          <w:rStyle w:val="ControlFlowTok"/>
        </w:rPr>
        <w:t xml:space="preserve">return</w:t>
      </w:r>
      <w:r>
        <w:rPr>
          <w:rStyle w:val="NormalTok"/>
        </w:rPr>
        <w:t xml:space="preserve"> jsonify({</w:t>
      </w:r>
      <w:r>
        <w:rPr>
          <w:rStyle w:val="StringTok"/>
        </w:rPr>
        <w:t xml:space="preserve">"item_id"</w:t>
      </w:r>
      <w:r>
        <w:rPr>
          <w:rStyle w:val="NormalTok"/>
        </w:rPr>
        <w:t xml:space="preserve">: item_id, </w:t>
      </w:r>
      <w:r>
        <w:rPr>
          <w:rStyle w:val="StringTok"/>
        </w:rPr>
        <w:t xml:space="preserve">"in_stock"</w:t>
      </w:r>
      <w:r>
        <w:rPr>
          <w:rStyle w:val="NormalTok"/>
        </w:rPr>
        <w:t xml:space="preserve">: </w:t>
      </w:r>
      <w:r>
        <w:rPr>
          <w:rStyle w:val="VariableTok"/>
        </w:rPr>
        <w:t xml:space="preserve">True</w:t>
      </w:r>
      <w:r>
        <w:rPr>
          <w:rStyle w:val="NormalTok"/>
        </w:rPr>
        <w:t xml:space="preserve">, </w:t>
      </w:r>
      <w:r>
        <w:rPr>
          <w:rStyle w:val="StringTok"/>
        </w:rPr>
        <w:t xml:space="preserve">"quantity"</w:t>
      </w:r>
      <w:r>
        <w:rPr>
          <w:rStyle w:val="NormalTok"/>
        </w:rPr>
        <w:t xml:space="preserve">: </w:t>
      </w:r>
      <w:r>
        <w:rPr>
          <w:rStyle w:val="DecValTok"/>
        </w:rPr>
        <w:t xml:space="preserve">42</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5003</w:t>
      </w:r>
      <w:r>
        <w:rPr>
          <w:rStyle w:val="NormalTok"/>
        </w:rPr>
        <w:t xml:space="preserve">)</w:t>
      </w:r>
    </w:p>
    <w:p>
      <w:pPr>
        <w:pStyle w:val="Compact"/>
        <w:numPr>
          <w:ilvl w:val="0"/>
          <w:numId w:val="1433"/>
        </w:numPr>
      </w:pPr>
      <w:r>
        <w:t xml:space="preserve">Restart the updated service container:</w:t>
      </w:r>
    </w:p>
    <w:p>
      <w:pPr>
        <w:pStyle w:val="SourceCode"/>
      </w:pPr>
      <w:r>
        <w:rPr>
          <w:rStyle w:val="ExtensionTok"/>
        </w:rPr>
        <w:t xml:space="preserve">docker-compose</w:t>
      </w:r>
      <w:r>
        <w:rPr>
          <w:rStyle w:val="NormalTok"/>
        </w:rPr>
        <w:t xml:space="preserve"> restart inventory-service</w:t>
      </w:r>
    </w:p>
    <w:p>
      <w:pPr>
        <w:pStyle w:val="Compact"/>
        <w:numPr>
          <w:ilvl w:val="0"/>
          <w:numId w:val="1434"/>
        </w:numPr>
      </w:pPr>
      <w:r>
        <w:t xml:space="preserve">Re-run the 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http://localhost:5000/api/v1/purchase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'{"item_id": "slow_item"}'</w:t>
      </w:r>
    </w:p>
    <w:p>
      <w:pPr>
        <w:pStyle w:val="Compact"/>
        <w:numPr>
          <w:ilvl w:val="0"/>
          <w:numId w:val="1435"/>
        </w:numPr>
      </w:pPr>
      <w:r>
        <w:t xml:space="preserve">Refresh the Jaeger UI. Verify that the trace duration for</w:t>
      </w:r>
      <w:r>
        <w:t xml:space="preserve"> </w:t>
      </w:r>
      <w:r>
        <w:rPr>
          <w:rStyle w:val="VerbatimChar"/>
        </w:rPr>
        <w:t xml:space="preserve">/api/v1/purchase</w:t>
      </w:r>
      <w:r>
        <w:t xml:space="preserve"> </w:t>
      </w:r>
      <w:r>
        <w:t xml:space="preserve">with</w:t>
      </w:r>
      <w:r>
        <w:t xml:space="preserve"> </w:t>
      </w:r>
      <w:r>
        <w:rPr>
          <w:rStyle w:val="VerbatimChar"/>
        </w:rPr>
        <w:t xml:space="preserve">slow_item</w:t>
      </w:r>
      <w:r>
        <w:t xml:space="preserve"> </w:t>
      </w:r>
      <w:r>
        <w:t xml:space="preserve">drops from</w:t>
      </w:r>
      <w:r>
        <w:t xml:space="preserve"> </w:t>
      </w:r>
      <w:r>
        <w:rPr>
          <w:b/>
          <w:bCs/>
        </w:rPr>
        <w:t xml:space="preserve">~2.89 seconds</w:t>
      </w:r>
      <w:r>
        <w:t xml:space="preserve"> </w:t>
      </w:r>
      <w:r>
        <w:t xml:space="preserve">down to</w:t>
      </w:r>
      <w:r>
        <w:t xml:space="preserve"> </w:t>
      </w:r>
      <w:r>
        <w:rPr>
          <w:b/>
          <w:bCs/>
        </w:rPr>
        <w:t xml:space="preserve">~35 milliseconds</w:t>
      </w:r>
      <w:r>
        <w:t xml:space="preserve">.</w:t>
      </w:r>
    </w:p>
    <w:p>
      <w:pPr>
        <w:pStyle w:val="Compact"/>
        <w:numPr>
          <w:ilvl w:val="0"/>
          <w:numId w:val="1435"/>
        </w:numPr>
      </w:pPr>
      <w:r>
        <w:t xml:space="preserve">Clean up the lab environment:</w:t>
      </w:r>
    </w:p>
    <w:p>
      <w:pPr>
        <w:pStyle w:val="SourceCode"/>
      </w:pPr>
      <w:r>
        <w:rPr>
          <w:rStyle w:val="ExtensionTok"/>
        </w:rPr>
        <w:t xml:space="preserve">docker-compose</w:t>
      </w:r>
      <w:r>
        <w:rPr>
          <w:rStyle w:val="NormalTok"/>
        </w:rPr>
        <w:t xml:space="preserve"> down </w:t>
      </w:r>
      <w:r>
        <w:rPr>
          <w:rStyle w:val="AttributeTok"/>
        </w:rPr>
        <w:t xml:space="preserve">-v</w:t>
      </w:r>
    </w:p>
    <w:bookmarkEnd w:id="1330"/>
    <w:bookmarkStart w:id="1331" w:name="lab-summary"/>
    <w:p>
      <w:pPr>
        <w:pStyle w:val="Heading3"/>
      </w:pPr>
      <w:r>
        <w:t xml:space="preserve">Lab Summary</w:t>
      </w:r>
    </w:p>
    <w:p>
      <w:pPr>
        <w:pStyle w:val="FirstParagraph"/>
      </w:pPr>
      <w:r>
        <w:t xml:space="preserve">In this lab, you successfully:</w:t>
      </w:r>
    </w:p>
    <w:p>
      <w:pPr>
        <w:numPr>
          <w:ilvl w:val="0"/>
          <w:numId w:val="1436"/>
        </w:numPr>
      </w:pPr>
      <w:r>
        <w:t xml:space="preserve">Deployed a distributed Python microservice application instrumented with OpenTelemetry.</w:t>
      </w:r>
    </w:p>
    <w:p>
      <w:pPr>
        <w:numPr>
          <w:ilvl w:val="0"/>
          <w:numId w:val="1436"/>
        </w:numPr>
      </w:pPr>
      <w:r>
        <w:t xml:space="preserve">Exported trace spans via OTLP/gRPC to a Jaeger distributed backend.</w:t>
      </w:r>
    </w:p>
    <w:p>
      <w:pPr>
        <w:numPr>
          <w:ilvl w:val="0"/>
          <w:numId w:val="1436"/>
        </w:numPr>
      </w:pPr>
      <w:r>
        <w:t xml:space="preserve">Utilized Jaeger’s timeline DAG visualization to isolate a latency bottleneck across service boundaries.</w:t>
      </w:r>
    </w:p>
    <w:p>
      <w:pPr>
        <w:numPr>
          <w:ilvl w:val="0"/>
          <w:numId w:val="1436"/>
        </w:numPr>
      </w:pPr>
      <w:r>
        <w:t xml:space="preserve">Analyzed context propagation headers (</w:t>
      </w:r>
      <w:r>
        <w:rPr>
          <w:rStyle w:val="VerbatimChar"/>
        </w:rPr>
        <w:t xml:space="preserve">traceparent</w:t>
      </w:r>
      <w:r>
        <w:t xml:space="preserve">) linking HTTP client/server spans.</w:t>
      </w:r>
    </w:p>
    <w:p>
      <w:pPr>
        <w:numPr>
          <w:ilvl w:val="0"/>
          <w:numId w:val="1436"/>
        </w:numPr>
      </w:pPr>
      <w:r>
        <w:t xml:space="preserve">Validated performance remediation using observability metrics and trace verification.</w:t>
      </w:r>
    </w:p>
    <w:bookmarkEnd w:id="1331"/>
    <w:bookmarkEnd w:id="1332"/>
    <w:bookmarkEnd w:id="1333"/>
    <w:bookmarkStart w:id="1378" w:name="Xca45249f90ca16a463a68b69661e50dd68f4d63"/>
    <w:p>
      <w:pPr>
        <w:pStyle w:val="Heading1"/>
      </w:pPr>
      <w:r>
        <w:t xml:space="preserve">Chapter 25: Multi-Cloud Architectures &amp; Service Models</w:t>
      </w:r>
    </w:p>
    <w:p>
      <w:pPr>
        <w:pStyle w:val="FirstParagraph"/>
      </w:pPr>
      <w:r>
        <w:t xml:space="preserve">Modern enterprise infrastructure has evolved beyond single-datacenter or single-cloud footprints. Organizations increasingly adopt multi-cloud and hybrid cloud deployment models to avoid vendor lock-in, ensure strict data sovereignty compliance, optimize infrastructure costs, and leverage best-of-breed specialized services from different cloud providers.</w:t>
      </w:r>
    </w:p>
    <w:p>
      <w:pPr>
        <w:pStyle w:val="BodyText"/>
      </w:pPr>
      <w:r>
        <w:t xml:space="preserve">This chapter covers the core mechanics of cloud service models, the network and security design patterns behind hybrid interconnects, storage tiering strategies, FinOps practices, and a hands-on lab demonstrating multi-provider infrastructure orchestration.</w:t>
      </w:r>
    </w:p>
    <w:bookmarkStart w:id="1342" w:name="X9234b9414f8cb9cf801314d521eefd1fe8a91e8"/>
    <w:p>
      <w:pPr>
        <w:pStyle w:val="Heading2"/>
      </w:pPr>
      <w:r>
        <w:t xml:space="preserve">25.1 Cloud Computing Models: IaaS, PaaS, SaaS, and FaaS</w:t>
      </w:r>
    </w:p>
    <w:p>
      <w:pPr>
        <w:pStyle w:val="FirstParagraph"/>
      </w:pPr>
      <w:r>
        <w:t xml:space="preserve">Understanding the division of responsibility between the enterprise and the cloud service provider (CSP) is essential for architectural governance, operational efficiency, and security compliance.</w:t>
      </w:r>
    </w:p>
    <w:bookmarkStart w:id="1337" w:name="the-shared-responsibility-model"/>
    <w:p>
      <w:pPr>
        <w:pStyle w:val="Heading3"/>
      </w:pPr>
      <w:r>
        <w:t xml:space="preserve">The Shared Responsibility Model</w:t>
      </w:r>
    </w:p>
    <w:p>
      <w:pPr>
        <w:pStyle w:val="CaptionedFigure"/>
      </w:pPr>
      <w:r>
        <w:drawing>
          <wp:inline>
            <wp:extent cx="3131590" cy="1709530"/>
            <wp:effectExtent b="0" l="0" r="0" t="0"/>
            <wp:docPr descr="The Shared Responsibility Model" title="" id="1335" name="Picture"/>
            <a:graphic>
              <a:graphicData uri="http://schemas.openxmlformats.org/drawingml/2006/picture">
                <pic:pic>
                  <pic:nvPicPr>
                    <pic:cNvPr descr="assets/images/chapter25/25-1-The-Shared-Responsibility-Model.png" id="1336" name="Picture"/>
                    <pic:cNvPicPr>
                      <a:picLocks noChangeArrowheads="1" noChangeAspect="1"/>
                    </pic:cNvPicPr>
                  </pic:nvPicPr>
                  <pic:blipFill>
                    <a:blip r:embed="rId1334"/>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The Shared Responsibility Model</w:t>
      </w:r>
    </w:p>
    <w:bookmarkEnd w:id="1337"/>
    <w:bookmarkStart w:id="1338" w:name="infrastructure-as-a-service-iaas"/>
    <w:p>
      <w:pPr>
        <w:pStyle w:val="Heading3"/>
      </w:pPr>
      <w:r>
        <w:t xml:space="preserve">1. Infrastructure as a Service (IaaS)</w:t>
      </w:r>
    </w:p>
    <w:p>
      <w:pPr>
        <w:pStyle w:val="FirstParagraph"/>
      </w:pPr>
      <w:r>
        <w:t xml:space="preserve">IaaS provides raw, virtualized computing resources (virtual machines, block storage, software-defined networks, and firewalls) over the internet.</w:t>
      </w:r>
    </w:p>
    <w:p>
      <w:pPr>
        <w:numPr>
          <w:ilvl w:val="0"/>
          <w:numId w:val="1437"/>
        </w:numPr>
      </w:pPr>
      <w:r>
        <w:rPr>
          <w:b/>
          <w:bCs/>
        </w:rPr>
        <w:t xml:space="preserve">Customer Scope:</w:t>
      </w:r>
      <w:r>
        <w:t xml:space="preserve"> </w:t>
      </w:r>
      <w:r>
        <w:t xml:space="preserve">Operating system installation, patching, runtime configuration, network security rules, middleware, and application code.</w:t>
      </w:r>
    </w:p>
    <w:p>
      <w:pPr>
        <w:numPr>
          <w:ilvl w:val="0"/>
          <w:numId w:val="1437"/>
        </w:numPr>
      </w:pPr>
      <w:r>
        <w:rPr>
          <w:b/>
          <w:bCs/>
        </w:rPr>
        <w:t xml:space="preserve">Provider Scope:</w:t>
      </w:r>
      <w:r>
        <w:t xml:space="preserve"> </w:t>
      </w:r>
      <w:r>
        <w:t xml:space="preserve">Hypervisor execution, physical hardware, rack power/cooling, and physical network infrastructure.</w:t>
      </w:r>
    </w:p>
    <w:p>
      <w:pPr>
        <w:numPr>
          <w:ilvl w:val="0"/>
          <w:numId w:val="1437"/>
        </w:numPr>
      </w:pPr>
      <w:r>
        <w:rPr>
          <w:b/>
          <w:bCs/>
        </w:rPr>
        <w:t xml:space="preserve">Enterprise Use Case:</w:t>
      </w:r>
      <w:r>
        <w:t xml:space="preserve"> </w:t>
      </w:r>
      <w:r>
        <w:t xml:space="preserve">Legacy workload migration (</w:t>
      </w:r>
      <w:r>
        <w:t xml:space="preserve">“</w:t>
      </w:r>
      <w:r>
        <w:t xml:space="preserve">lift-and-shift</w:t>
      </w:r>
      <w:r>
        <w:t xml:space="preserve">”</w:t>
      </w:r>
      <w:r>
        <w:t xml:space="preserve">), custom kernel-level performance tuning, and strict compliance environments requiring direct OS control.</w:t>
      </w:r>
    </w:p>
    <w:p>
      <w:pPr>
        <w:numPr>
          <w:ilvl w:val="0"/>
          <w:numId w:val="1437"/>
        </w:numPr>
      </w:pPr>
      <w:r>
        <w:rPr>
          <w:b/>
          <w:bCs/>
        </w:rPr>
        <w:t xml:space="preserve">Examples:</w:t>
      </w:r>
      <w:r>
        <w:t xml:space="preserve"> </w:t>
      </w:r>
      <w:r>
        <w:t xml:space="preserve">AWS EC2, Google Compute Engine (GCE), Azure VMs, OpenStack.</w:t>
      </w:r>
    </w:p>
    <w:bookmarkEnd w:id="1338"/>
    <w:bookmarkStart w:id="1339" w:name="platform-as-a-service-paas"/>
    <w:p>
      <w:pPr>
        <w:pStyle w:val="Heading3"/>
      </w:pPr>
      <w:r>
        <w:t xml:space="preserve">2. Platform as a Service (PaaS)</w:t>
      </w:r>
    </w:p>
    <w:p>
      <w:pPr>
        <w:pStyle w:val="FirstParagraph"/>
      </w:pPr>
      <w:r>
        <w:t xml:space="preserve">PaaS abstracts away underlying virtual machines, operating systems, and runtime management, providing a managed platform where developers deploy code without managing infrastructure.</w:t>
      </w:r>
    </w:p>
    <w:p>
      <w:pPr>
        <w:numPr>
          <w:ilvl w:val="0"/>
          <w:numId w:val="1438"/>
        </w:numPr>
      </w:pPr>
      <w:r>
        <w:rPr>
          <w:b/>
          <w:bCs/>
        </w:rPr>
        <w:t xml:space="preserve">Customer Scope:</w:t>
      </w:r>
      <w:r>
        <w:t xml:space="preserve"> </w:t>
      </w:r>
      <w:r>
        <w:t xml:space="preserve">Application code, environment variables, dependencies, and database schemas.</w:t>
      </w:r>
    </w:p>
    <w:p>
      <w:pPr>
        <w:numPr>
          <w:ilvl w:val="0"/>
          <w:numId w:val="1438"/>
        </w:numPr>
      </w:pPr>
      <w:r>
        <w:rPr>
          <w:b/>
          <w:bCs/>
        </w:rPr>
        <w:t xml:space="preserve">Provider Scope:</w:t>
      </w:r>
      <w:r>
        <w:t xml:space="preserve"> </w:t>
      </w:r>
      <w:r>
        <w:t xml:space="preserve">OS provisioning and patching, runtime maintenance (e.g., Node.js, Python, Java runtime updates), container orchestration, and underlying scaling infrastructure.</w:t>
      </w:r>
    </w:p>
    <w:p>
      <w:pPr>
        <w:numPr>
          <w:ilvl w:val="0"/>
          <w:numId w:val="1438"/>
        </w:numPr>
      </w:pPr>
      <w:r>
        <w:rPr>
          <w:b/>
          <w:bCs/>
        </w:rPr>
        <w:t xml:space="preserve">Enterprise Use Case:</w:t>
      </w:r>
      <w:r>
        <w:t xml:space="preserve"> </w:t>
      </w:r>
      <w:r>
        <w:t xml:space="preserve">Rapid development velocity, standardized runtime environments, reducing sysadmin overhead for web applications.</w:t>
      </w:r>
    </w:p>
    <w:p>
      <w:pPr>
        <w:numPr>
          <w:ilvl w:val="0"/>
          <w:numId w:val="1438"/>
        </w:numPr>
      </w:pPr>
      <w:r>
        <w:rPr>
          <w:b/>
          <w:bCs/>
        </w:rPr>
        <w:t xml:space="preserve">Examples:</w:t>
      </w:r>
      <w:r>
        <w:t xml:space="preserve"> </w:t>
      </w:r>
      <w:r>
        <w:t xml:space="preserve">AWS Elastic Beanstalk, Red Hat OpenShift, Google App Engine, Heroku.</w:t>
      </w:r>
    </w:p>
    <w:bookmarkEnd w:id="1339"/>
    <w:bookmarkStart w:id="1340" w:name="function-as-a-service-faas-serverless"/>
    <w:p>
      <w:pPr>
        <w:pStyle w:val="Heading3"/>
      </w:pPr>
      <w:r>
        <w:t xml:space="preserve">3. Function as a Service (FaaS / Serverless)</w:t>
      </w:r>
    </w:p>
    <w:p>
      <w:pPr>
        <w:pStyle w:val="FirstParagraph"/>
      </w:pPr>
      <w:r>
        <w:t xml:space="preserve">FaaS executes code in short-lived, event-driven containers that are spun up dynamically per request and immediately destroyed upon execution completion.</w:t>
      </w:r>
    </w:p>
    <w:p>
      <w:pPr>
        <w:numPr>
          <w:ilvl w:val="0"/>
          <w:numId w:val="1439"/>
        </w:numPr>
      </w:pPr>
      <w:r>
        <w:rPr>
          <w:b/>
          <w:bCs/>
        </w:rPr>
        <w:t xml:space="preserve">Customer Scope:</w:t>
      </w:r>
      <w:r>
        <w:t xml:space="preserve"> </w:t>
      </w:r>
      <w:r>
        <w:t xml:space="preserve">Individual function logic, event trigger definitions, execution timeout configurations, and memory allocation settings.</w:t>
      </w:r>
    </w:p>
    <w:p>
      <w:pPr>
        <w:numPr>
          <w:ilvl w:val="0"/>
          <w:numId w:val="1439"/>
        </w:numPr>
      </w:pPr>
      <w:r>
        <w:rPr>
          <w:b/>
          <w:bCs/>
        </w:rPr>
        <w:t xml:space="preserve">Provider Scope:</w:t>
      </w:r>
      <w:r>
        <w:t xml:space="preserve"> </w:t>
      </w:r>
      <w:r>
        <w:t xml:space="preserve">Complete infrastructure, zero-to-N autoscaling, request routing, execution environment initialization, and concurrency limits.</w:t>
      </w:r>
    </w:p>
    <w:p>
      <w:pPr>
        <w:numPr>
          <w:ilvl w:val="0"/>
          <w:numId w:val="1439"/>
        </w:numPr>
      </w:pPr>
      <w:r>
        <w:rPr>
          <w:b/>
          <w:bCs/>
        </w:rPr>
        <w:t xml:space="preserve">Enterprise Use Case:</w:t>
      </w:r>
      <w:r>
        <w:t xml:space="preserve"> </w:t>
      </w:r>
      <w:r>
        <w:t xml:space="preserve">Asynchronous background job processing, webhooks, real-time file processing, microservice event routing.</w:t>
      </w:r>
    </w:p>
    <w:p>
      <w:pPr>
        <w:numPr>
          <w:ilvl w:val="0"/>
          <w:numId w:val="1439"/>
        </w:numPr>
      </w:pPr>
      <w:r>
        <w:rPr>
          <w:b/>
          <w:bCs/>
        </w:rPr>
        <w:t xml:space="preserve">Examples:</w:t>
      </w:r>
      <w:r>
        <w:t xml:space="preserve"> </w:t>
      </w:r>
      <w:r>
        <w:t xml:space="preserve">AWS Lambda, Google Cloud Functions, Azure Functions, OpenFaaS.</w:t>
      </w:r>
    </w:p>
    <w:bookmarkEnd w:id="1340"/>
    <w:bookmarkStart w:id="1341" w:name="software-as-a-service-saas"/>
    <w:p>
      <w:pPr>
        <w:pStyle w:val="Heading3"/>
      </w:pPr>
      <w:r>
        <w:t xml:space="preserve">4. Software as a Service (SaaS)</w:t>
      </w:r>
    </w:p>
    <w:p>
      <w:pPr>
        <w:pStyle w:val="FirstParagraph"/>
      </w:pPr>
      <w:r>
        <w:t xml:space="preserve">SaaS delivers complete, fully managed applications directly to end consumers or enterprise users via web browsers or APIs.</w:t>
      </w:r>
    </w:p>
    <w:p>
      <w:pPr>
        <w:numPr>
          <w:ilvl w:val="0"/>
          <w:numId w:val="1440"/>
        </w:numPr>
      </w:pPr>
      <w:r>
        <w:rPr>
          <w:b/>
          <w:bCs/>
        </w:rPr>
        <w:t xml:space="preserve">Customer Scope:</w:t>
      </w:r>
      <w:r>
        <w:t xml:space="preserve"> </w:t>
      </w:r>
      <w:r>
        <w:t xml:space="preserve">User access management (IAM/SSO), data classification, and application-level configuration settings.</w:t>
      </w:r>
    </w:p>
    <w:p>
      <w:pPr>
        <w:numPr>
          <w:ilvl w:val="0"/>
          <w:numId w:val="1440"/>
        </w:numPr>
      </w:pPr>
      <w:r>
        <w:rPr>
          <w:b/>
          <w:bCs/>
        </w:rPr>
        <w:t xml:space="preserve">Provider Scope:</w:t>
      </w:r>
      <w:r>
        <w:t xml:space="preserve"> </w:t>
      </w:r>
      <w:r>
        <w:t xml:space="preserve">End-to-end management of software code, database engines, infrastructure, security patching, and uptime SLAs.</w:t>
      </w:r>
    </w:p>
    <w:p>
      <w:pPr>
        <w:numPr>
          <w:ilvl w:val="0"/>
          <w:numId w:val="1440"/>
        </w:numPr>
      </w:pPr>
      <w:r>
        <w:rPr>
          <w:b/>
          <w:bCs/>
        </w:rPr>
        <w:t xml:space="preserve">Examples:</w:t>
      </w:r>
      <w:r>
        <w:t xml:space="preserve"> </w:t>
      </w:r>
      <w:r>
        <w:t xml:space="preserve">Salesforce, Microsoft 365, Google Workspace, GitHub Enterprise SaaS.</w:t>
      </w:r>
    </w:p>
    <w:bookmarkEnd w:id="1341"/>
    <w:bookmarkEnd w:id="1342"/>
    <w:bookmarkStart w:id="1349" w:name="X76fb3d60e4ba342091e79341708a4e77ef47791"/>
    <w:p>
      <w:pPr>
        <w:pStyle w:val="Heading2"/>
      </w:pPr>
      <w:r>
        <w:t xml:space="preserve">25.2 Hybrid Cloud and Multi-Cloud Interconnect Design</w:t>
      </w:r>
    </w:p>
    <w:p>
      <w:pPr>
        <w:pStyle w:val="FirstParagraph"/>
      </w:pPr>
      <w:r>
        <w:t xml:space="preserve">Connecting on-premises datacenters to public cloud providers—or establishing direct links between different cloud platforms—requires dedicated, high-availability network topologies.</w:t>
      </w:r>
    </w:p>
    <w:bookmarkStart w:id="1343" w:name="interconnect-options-comparison"/>
    <w:p>
      <w:pPr>
        <w:pStyle w:val="Heading3"/>
      </w:pPr>
      <w:r>
        <w:t xml:space="preserve">Interconnect Options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Interconnect Type</w:t>
            </w:r>
          </w:p>
        </w:tc>
        <w:tc>
          <w:tcPr/>
          <w:p>
            <w:pPr>
              <w:pStyle w:val="Compact"/>
              <w:jc w:val="left"/>
            </w:pPr>
            <w:r>
              <w:t xml:space="preserve">Latency</w:t>
            </w:r>
          </w:p>
        </w:tc>
        <w:tc>
          <w:tcPr/>
          <w:p>
            <w:pPr>
              <w:pStyle w:val="Compact"/>
              <w:jc w:val="left"/>
            </w:pPr>
            <w:r>
              <w:t xml:space="preserve">Bandwidth / Throughput</w:t>
            </w:r>
          </w:p>
        </w:tc>
        <w:tc>
          <w:tcPr/>
          <w:p>
            <w:pPr>
              <w:pStyle w:val="Compact"/>
              <w:jc w:val="left"/>
            </w:pPr>
            <w:r>
              <w:t xml:space="preserve">Reliability / SLA</w:t>
            </w:r>
          </w:p>
        </w:tc>
        <w:tc>
          <w:tcPr/>
          <w:p>
            <w:pPr>
              <w:pStyle w:val="Compact"/>
              <w:jc w:val="left"/>
            </w:pPr>
            <w:r>
              <w:t xml:space="preserve">Cost Profile</w:t>
            </w:r>
          </w:p>
        </w:tc>
      </w:tr>
      <w:tr>
        <w:tc>
          <w:tcPr/>
          <w:p>
            <w:pPr>
              <w:pStyle w:val="Compact"/>
              <w:jc w:val="left"/>
            </w:pPr>
            <w:r>
              <w:rPr>
                <w:b/>
                <w:bCs/>
              </w:rPr>
              <w:t xml:space="preserve">Site-to-Site IPsec VPN</w:t>
            </w:r>
          </w:p>
        </w:tc>
        <w:tc>
          <w:tcPr/>
          <w:p>
            <w:pPr>
              <w:pStyle w:val="Compact"/>
              <w:jc w:val="left"/>
            </w:pPr>
            <w:r>
              <w:t xml:space="preserve">Variable (Internet-bound)</w:t>
            </w:r>
          </w:p>
        </w:tc>
        <w:tc>
          <w:tcPr/>
          <w:p>
            <w:pPr>
              <w:pStyle w:val="Compact"/>
              <w:jc w:val="left"/>
            </w:pPr>
            <w:r>
              <w:t xml:space="preserve">Up to 1–10 Gbps (Bonded)</w:t>
            </w:r>
          </w:p>
        </w:tc>
        <w:tc>
          <w:tcPr/>
          <w:p>
            <w:pPr>
              <w:pStyle w:val="Compact"/>
              <w:jc w:val="left"/>
            </w:pPr>
            <w:r>
              <w:t xml:space="preserve">Best Effort (No network SLA)</w:t>
            </w:r>
          </w:p>
        </w:tc>
        <w:tc>
          <w:tcPr/>
          <w:p>
            <w:pPr>
              <w:pStyle w:val="Compact"/>
              <w:jc w:val="left"/>
            </w:pPr>
            <w:r>
              <w:t xml:space="preserve">Low (Uses existing internet bandwidth)</w:t>
            </w:r>
          </w:p>
        </w:tc>
      </w:tr>
      <w:tr>
        <w:tc>
          <w:tcPr/>
          <w:p>
            <w:pPr>
              <w:pStyle w:val="Compact"/>
              <w:jc w:val="left"/>
            </w:pPr>
            <w:r>
              <w:rPr>
                <w:b/>
                <w:bCs/>
              </w:rPr>
              <w:t xml:space="preserve">Direct Dedicated Connection</w:t>
            </w:r>
          </w:p>
        </w:tc>
        <w:tc>
          <w:tcPr/>
          <w:p>
            <w:pPr>
              <w:pStyle w:val="Compact"/>
              <w:jc w:val="left"/>
            </w:pPr>
            <w:r>
              <w:t xml:space="preserve">Low &amp; Deterministic (&lt;5ms)</w:t>
            </w:r>
          </w:p>
        </w:tc>
        <w:tc>
          <w:tcPr/>
          <w:p>
            <w:pPr>
              <w:pStyle w:val="Compact"/>
              <w:jc w:val="left"/>
            </w:pPr>
            <w:r>
              <w:t xml:space="preserve">1 Gbps to 100 Gbps</w:t>
            </w:r>
          </w:p>
        </w:tc>
        <w:tc>
          <w:tcPr/>
          <w:p>
            <w:pPr>
              <w:pStyle w:val="Compact"/>
              <w:jc w:val="left"/>
            </w:pPr>
            <w:r>
              <w:t xml:space="preserve">High (Enterprise SLA)</w:t>
            </w:r>
          </w:p>
        </w:tc>
        <w:tc>
          <w:tcPr/>
          <w:p>
            <w:pPr>
              <w:pStyle w:val="Compact"/>
              <w:jc w:val="left"/>
            </w:pPr>
            <w:r>
              <w:t xml:space="preserve">High (Fixed port fees + circuit provisioning)</w:t>
            </w:r>
          </w:p>
        </w:tc>
      </w:tr>
      <w:tr>
        <w:tc>
          <w:tcPr/>
          <w:p>
            <w:pPr>
              <w:pStyle w:val="Compact"/>
              <w:jc w:val="left"/>
            </w:pPr>
            <w:r>
              <w:rPr>
                <w:b/>
                <w:bCs/>
              </w:rPr>
              <w:t xml:space="preserve">Cloud Exchange / Multi-Cloud Hub</w:t>
            </w:r>
          </w:p>
        </w:tc>
        <w:tc>
          <w:tcPr/>
          <w:p>
            <w:pPr>
              <w:pStyle w:val="Compact"/>
              <w:jc w:val="left"/>
            </w:pPr>
            <w:r>
              <w:t xml:space="preserve">Low (&lt;10ms between clouds)</w:t>
            </w:r>
          </w:p>
        </w:tc>
        <w:tc>
          <w:tcPr/>
          <w:p>
            <w:pPr>
              <w:pStyle w:val="Compact"/>
              <w:jc w:val="left"/>
            </w:pPr>
            <w:r>
              <w:t xml:space="preserve">Flexible (100 Mbps to 10 Gbps)</w:t>
            </w:r>
          </w:p>
        </w:tc>
        <w:tc>
          <w:tcPr/>
          <w:p>
            <w:pPr>
              <w:pStyle w:val="Compact"/>
              <w:jc w:val="left"/>
            </w:pPr>
            <w:r>
              <w:t xml:space="preserve">High (Layer 2/3 Provider SLA)</w:t>
            </w:r>
          </w:p>
        </w:tc>
        <w:tc>
          <w:tcPr/>
          <w:p>
            <w:pPr>
              <w:pStyle w:val="Compact"/>
              <w:jc w:val="left"/>
            </w:pPr>
            <w:r>
              <w:t xml:space="preserve">Moderate to High (Usage/Bandwidth based)</w:t>
            </w:r>
          </w:p>
        </w:tc>
      </w:tr>
    </w:tbl>
    <w:bookmarkEnd w:id="1343"/>
    <w:bookmarkStart w:id="1347" w:name="Xd2ac8a6f0461242d3c3d6707e4a31f6b3267e8a"/>
    <w:p>
      <w:pPr>
        <w:pStyle w:val="Heading3"/>
      </w:pPr>
      <w:r>
        <w:t xml:space="preserve">Enterprise Hybrid Topology: Direct Interconnect with IPsec VPN Backup</w:t>
      </w:r>
    </w:p>
    <w:p>
      <w:pPr>
        <w:pStyle w:val="FirstParagraph"/>
      </w:pPr>
      <w:r>
        <w:t xml:space="preserve">For enterprise-critical operations, a single network line is a single point of failure (SPOF). Production hybrid architecture utilizes a high-bandwidth Dedicated Connection as the primary pipeline, with an encrypted IPsec VPN tunnel acting as an automated fallback mechanism over the public internet.</w:t>
      </w:r>
    </w:p>
    <w:p>
      <w:pPr>
        <w:pStyle w:val="CaptionedFigure"/>
      </w:pPr>
      <w:r>
        <w:drawing>
          <wp:inline>
            <wp:extent cx="3131590" cy="1709530"/>
            <wp:effectExtent b="0" l="0" r="0" t="0"/>
            <wp:docPr descr="Enterprise Hybrid Topology" title="" id="1345" name="Picture"/>
            <a:graphic>
              <a:graphicData uri="http://schemas.openxmlformats.org/drawingml/2006/picture">
                <pic:pic>
                  <pic:nvPicPr>
                    <pic:cNvPr descr="assets/images/chapter25/25-2-Enterprise-Hybrid-Topology.png" id="1346" name="Picture"/>
                    <pic:cNvPicPr>
                      <a:picLocks noChangeArrowheads="1" noChangeAspect="1"/>
                    </pic:cNvPicPr>
                  </pic:nvPicPr>
                  <pic:blipFill>
                    <a:blip r:embed="rId1344"/>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Enterprise Hybrid Topology</w:t>
      </w:r>
    </w:p>
    <w:bookmarkEnd w:id="1347"/>
    <w:bookmarkStart w:id="1348" w:name="bgp-routing-dynamic-failover"/>
    <w:p>
      <w:pPr>
        <w:pStyle w:val="Heading3"/>
      </w:pPr>
      <w:r>
        <w:t xml:space="preserve">BGP Routing &amp; Dynamic Failover</w:t>
      </w:r>
    </w:p>
    <w:p>
      <w:pPr>
        <w:pStyle w:val="FirstParagraph"/>
      </w:pPr>
      <w:r>
        <w:t xml:space="preserve">To achieve seamless automated traffic rerouting during a transport failure, enterprise routers establish</w:t>
      </w:r>
      <w:r>
        <w:t xml:space="preserve"> </w:t>
      </w:r>
      <w:r>
        <w:rPr>
          <w:b/>
          <w:bCs/>
        </w:rPr>
        <w:t xml:space="preserve">Border Gateway Protocol (BGP)</w:t>
      </w:r>
      <w:r>
        <w:t xml:space="preserve"> </w:t>
      </w:r>
      <w:r>
        <w:t xml:space="preserve">sessions with cloud gateways:</w:t>
      </w:r>
    </w:p>
    <w:p>
      <w:pPr>
        <w:pStyle w:val="Compact"/>
        <w:numPr>
          <w:ilvl w:val="0"/>
          <w:numId w:val="1441"/>
        </w:numPr>
      </w:pPr>
      <w:r>
        <w:rPr>
          <w:b/>
          <w:bCs/>
        </w:rPr>
        <w:t xml:space="preserve">Primary Path:</w:t>
      </w:r>
      <w:r>
        <w:t xml:space="preserve"> </w:t>
      </w:r>
      <w:r>
        <w:t xml:space="preserve">Configured with higher</w:t>
      </w:r>
      <w:r>
        <w:t xml:space="preserve"> </w:t>
      </w:r>
      <w:r>
        <w:rPr>
          <w:b/>
          <w:bCs/>
        </w:rPr>
        <w:t xml:space="preserve">BGP Local Preference</w:t>
      </w:r>
      <w:r>
        <w:t xml:space="preserve"> </w:t>
      </w:r>
      <w:r>
        <w:t xml:space="preserve">(or lower</w:t>
      </w:r>
      <w:r>
        <w:t xml:space="preserve"> </w:t>
      </w:r>
      <w:r>
        <w:rPr>
          <w:b/>
          <w:bCs/>
        </w:rPr>
        <w:t xml:space="preserve">MED - Multi-Exit Discriminator</w:t>
      </w:r>
      <w:r>
        <w:t xml:space="preserve">) over the Dedicated Circuit.</w:t>
      </w:r>
    </w:p>
    <w:p>
      <w:pPr>
        <w:pStyle w:val="Compact"/>
        <w:numPr>
          <w:ilvl w:val="0"/>
          <w:numId w:val="1441"/>
        </w:numPr>
      </w:pPr>
      <w:r>
        <w:rPr>
          <w:b/>
          <w:bCs/>
        </w:rPr>
        <w:t xml:space="preserve">Secondary Path:</w:t>
      </w:r>
      <w:r>
        <w:t xml:space="preserve"> </w:t>
      </w:r>
      <w:r>
        <w:t xml:space="preserve">Configured over the IPsec tunnel. If the primary BGP session drops, routes automatically update within seconds without manual intervention.</w:t>
      </w:r>
    </w:p>
    <w:bookmarkEnd w:id="1348"/>
    <w:bookmarkEnd w:id="1349"/>
    <w:bookmarkStart w:id="1357" w:name="X80b5ea6bc21bd76b011e36a9541d6f7863839e4"/>
    <w:p>
      <w:pPr>
        <w:pStyle w:val="Heading2"/>
      </w:pPr>
      <w:r>
        <w:t xml:space="preserve">25.3 Cloud Storage Architecture: Object, Block, and File Storage Mechanics</w:t>
      </w:r>
    </w:p>
    <w:p>
      <w:pPr>
        <w:pStyle w:val="FirstParagraph"/>
      </w:pPr>
      <w:r>
        <w:t xml:space="preserve">Choosing the correct storage architecture impacts system throughput, access patterns, application refactoring effort, and ongoing monthly spend.</w:t>
      </w:r>
    </w:p>
    <w:p>
      <w:pPr>
        <w:pStyle w:val="CaptionedFigure"/>
      </w:pPr>
      <w:r>
        <w:drawing>
          <wp:inline>
            <wp:extent cx="3131590" cy="1709530"/>
            <wp:effectExtent b="0" l="0" r="0" t="0"/>
            <wp:docPr descr="Cloud Storage Mechanics" title="" id="1351" name="Picture"/>
            <a:graphic>
              <a:graphicData uri="http://schemas.openxmlformats.org/drawingml/2006/picture">
                <pic:pic>
                  <pic:nvPicPr>
                    <pic:cNvPr descr="assets/images/chapter25/25-3-Cloud-Storage-Mechanics.png" id="1352" name="Picture"/>
                    <pic:cNvPicPr>
                      <a:picLocks noChangeArrowheads="1" noChangeAspect="1"/>
                    </pic:cNvPicPr>
                  </pic:nvPicPr>
                  <pic:blipFill>
                    <a:blip r:embed="rId1350"/>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Cloud Storage Mechanics</w:t>
      </w:r>
    </w:p>
    <w:bookmarkStart w:id="1353" w:name="block-storage"/>
    <w:p>
      <w:pPr>
        <w:pStyle w:val="Heading3"/>
      </w:pPr>
      <w:r>
        <w:t xml:space="preserve">1. Block Storage</w:t>
      </w:r>
    </w:p>
    <w:p>
      <w:pPr>
        <w:pStyle w:val="FirstParagraph"/>
      </w:pPr>
      <w:r>
        <w:t xml:space="preserve">Block storage exposes raw, unformatted storage volumes to compute instances, behaving like local physical hard drives or SAN (Storage Area Network) arrays.</w:t>
      </w:r>
    </w:p>
    <w:p>
      <w:pPr>
        <w:numPr>
          <w:ilvl w:val="0"/>
          <w:numId w:val="1442"/>
        </w:numPr>
      </w:pPr>
      <w:r>
        <w:rPr>
          <w:b/>
          <w:bCs/>
        </w:rPr>
        <w:t xml:space="preserve">Protocol / Interface:</w:t>
      </w:r>
      <w:r>
        <w:t xml:space="preserve"> </w:t>
      </w:r>
      <w:r>
        <w:t xml:space="preserve">NVMe, iSCSI, proprietary hypervisor volume drivers.</w:t>
      </w:r>
    </w:p>
    <w:p>
      <w:pPr>
        <w:numPr>
          <w:ilvl w:val="0"/>
          <w:numId w:val="1442"/>
        </w:numPr>
      </w:pPr>
      <w:r>
        <w:rPr>
          <w:b/>
          <w:bCs/>
        </w:rPr>
        <w:t xml:space="preserve">Access Pattern:</w:t>
      </w:r>
      <w:r>
        <w:t xml:space="preserve"> </w:t>
      </w:r>
      <w:r>
        <w:t xml:space="preserve">High-performance, low-latency random read/write operations. Volumes are formatted with filesystems (e.g.,</w:t>
      </w:r>
      <w:r>
        <w:t xml:space="preserve"> </w:t>
      </w:r>
      <w:r>
        <w:rPr>
          <w:rStyle w:val="VerbatimChar"/>
        </w:rPr>
        <w:t xml:space="preserve">ext4</w:t>
      </w:r>
      <w:r>
        <w:t xml:space="preserve">,</w:t>
      </w:r>
      <w:r>
        <w:t xml:space="preserve"> </w:t>
      </w:r>
      <w:r>
        <w:rPr>
          <w:rStyle w:val="VerbatimChar"/>
        </w:rPr>
        <w:t xml:space="preserve">xfs</w:t>
      </w:r>
      <w:r>
        <w:t xml:space="preserve">) by the instance OS.</w:t>
      </w:r>
    </w:p>
    <w:p>
      <w:pPr>
        <w:numPr>
          <w:ilvl w:val="0"/>
          <w:numId w:val="1442"/>
        </w:numPr>
      </w:pPr>
      <w:r>
        <w:rPr>
          <w:b/>
          <w:bCs/>
        </w:rPr>
        <w:t xml:space="preserve">Use Cases:</w:t>
      </w:r>
      <w:r>
        <w:t xml:space="preserve"> </w:t>
      </w:r>
      <w:r>
        <w:t xml:space="preserve">Relational Database management systems (PostgreSQL, MySQL), transactional log stores, OS boot disks.</w:t>
      </w:r>
    </w:p>
    <w:p>
      <w:pPr>
        <w:numPr>
          <w:ilvl w:val="0"/>
          <w:numId w:val="1442"/>
        </w:numPr>
      </w:pPr>
      <w:r>
        <w:rPr>
          <w:b/>
          <w:bCs/>
        </w:rPr>
        <w:t xml:space="preserve">Examples:</w:t>
      </w:r>
      <w:r>
        <w:t xml:space="preserve"> </w:t>
      </w:r>
      <w:r>
        <w:t xml:space="preserve">AWS EBS, Google Cloud Persistent Disk, Azure Managed Disks.</w:t>
      </w:r>
    </w:p>
    <w:bookmarkEnd w:id="1353"/>
    <w:bookmarkStart w:id="1354" w:name="file-storage"/>
    <w:p>
      <w:pPr>
        <w:pStyle w:val="Heading3"/>
      </w:pPr>
      <w:r>
        <w:t xml:space="preserve">2. File Storage</w:t>
      </w:r>
    </w:p>
    <w:p>
      <w:pPr>
        <w:pStyle w:val="FirstParagraph"/>
      </w:pPr>
      <w:r>
        <w:t xml:space="preserve">File storage provides network-attached filesystem capabilities accessible simultaneously across multiple compute nodes.</w:t>
      </w:r>
    </w:p>
    <w:p>
      <w:pPr>
        <w:pStyle w:val="Compact"/>
        <w:numPr>
          <w:ilvl w:val="0"/>
          <w:numId w:val="1443"/>
        </w:numPr>
      </w:pPr>
      <w:r>
        <w:rPr>
          <w:b/>
          <w:bCs/>
        </w:rPr>
        <w:t xml:space="preserve">Protocol / Interface:</w:t>
      </w:r>
      <w:r>
        <w:t xml:space="preserve"> </w:t>
      </w:r>
      <w:r>
        <w:t xml:space="preserve">NFSv3/NFSv4, SMB/CIFS.</w:t>
      </w:r>
    </w:p>
    <w:p>
      <w:pPr>
        <w:pStyle w:val="FirstParagraph"/>
      </w:pPr>
      <w:r>
        <w:rPr>
          <w:b/>
          <w:bCs/>
        </w:rPr>
        <w:t xml:space="preserve">Access Pattern:</w:t>
      </w:r>
      <w:r>
        <w:t xml:space="preserve"> </w:t>
      </w:r>
      <w:r>
        <w:t xml:space="preserve">Hierarchical tree directory structure supporting POSIX file permissions, concurrent multi-writer support, and file locking mechanisms.</w:t>
      </w:r>
    </w:p>
    <w:p>
      <w:pPr>
        <w:numPr>
          <w:ilvl w:val="0"/>
          <w:numId w:val="1444"/>
        </w:numPr>
      </w:pPr>
      <w:r>
        <w:rPr>
          <w:b/>
          <w:bCs/>
        </w:rPr>
        <w:t xml:space="preserve">Use Cases:</w:t>
      </w:r>
      <w:r>
        <w:t xml:space="preserve"> </w:t>
      </w:r>
      <w:r>
        <w:t xml:space="preserve">Shared application assets, enterprise content management, shared configuration hubs, legacy enterprise applications requiring shared filesystems.</w:t>
      </w:r>
    </w:p>
    <w:p>
      <w:pPr>
        <w:numPr>
          <w:ilvl w:val="0"/>
          <w:numId w:val="1444"/>
        </w:numPr>
      </w:pPr>
      <w:r>
        <w:rPr>
          <w:b/>
          <w:bCs/>
        </w:rPr>
        <w:t xml:space="preserve">Examples:</w:t>
      </w:r>
      <w:r>
        <w:t xml:space="preserve"> </w:t>
      </w:r>
      <w:r>
        <w:t xml:space="preserve">AWS EFS, Google Cloud Filestore, Azure Files.</w:t>
      </w:r>
    </w:p>
    <w:bookmarkEnd w:id="1354"/>
    <w:bookmarkStart w:id="1355" w:name="object-storage"/>
    <w:p>
      <w:pPr>
        <w:pStyle w:val="Heading3"/>
      </w:pPr>
      <w:r>
        <w:t xml:space="preserve">3. Object Storage</w:t>
      </w:r>
    </w:p>
    <w:p>
      <w:pPr>
        <w:pStyle w:val="FirstParagraph"/>
      </w:pPr>
      <w:r>
        <w:t xml:space="preserve">Object storage manages data as discrete, independent objects within flat namespace buckets, accessible over HTTP REST APIs rather than standard block or filesystem drivers.</w:t>
      </w:r>
    </w:p>
    <w:p>
      <w:pPr>
        <w:numPr>
          <w:ilvl w:val="0"/>
          <w:numId w:val="1445"/>
        </w:numPr>
      </w:pPr>
      <w:r>
        <w:rPr>
          <w:b/>
          <w:bCs/>
        </w:rPr>
        <w:t xml:space="preserve">Protocol / Interface:</w:t>
      </w:r>
      <w:r>
        <w:t xml:space="preserve"> </w:t>
      </w:r>
      <w:r>
        <w:t xml:space="preserve">HTTP/HTTPS REST APIs (S3 API standard).</w:t>
      </w:r>
    </w:p>
    <w:p>
      <w:pPr>
        <w:numPr>
          <w:ilvl w:val="0"/>
          <w:numId w:val="1445"/>
        </w:numPr>
      </w:pPr>
      <w:r>
        <w:rPr>
          <w:b/>
          <w:bCs/>
        </w:rPr>
        <w:t xml:space="preserve">Access Pattern:</w:t>
      </w:r>
      <w:r>
        <w:t xml:space="preserve"> </w:t>
      </w:r>
      <w:r>
        <w:t xml:space="preserve">Write-once-read-many (WORM) access, unstructured data stores. Each object consists of raw data, a unique key, and arbitrary custom metadata tags.</w:t>
      </w:r>
    </w:p>
    <w:p>
      <w:pPr>
        <w:numPr>
          <w:ilvl w:val="0"/>
          <w:numId w:val="1445"/>
        </w:numPr>
      </w:pPr>
      <w:r>
        <w:rPr>
          <w:b/>
          <w:bCs/>
        </w:rPr>
        <w:t xml:space="preserve">Use Cases:</w:t>
      </w:r>
      <w:r>
        <w:t xml:space="preserve"> </w:t>
      </w:r>
      <w:r>
        <w:t xml:space="preserve">Data lakes, backup archives, static asset distribution, media hosting, log storage.</w:t>
      </w:r>
    </w:p>
    <w:p>
      <w:pPr>
        <w:numPr>
          <w:ilvl w:val="0"/>
          <w:numId w:val="1445"/>
        </w:numPr>
      </w:pPr>
      <w:r>
        <w:rPr>
          <w:b/>
          <w:bCs/>
        </w:rPr>
        <w:t xml:space="preserve">Examples:</w:t>
      </w:r>
      <w:r>
        <w:t xml:space="preserve"> </w:t>
      </w:r>
      <w:r>
        <w:t xml:space="preserve">AWS S3, Google Cloud Storage, Ceph RADOS Gateway, MinIO.</w:t>
      </w:r>
    </w:p>
    <w:bookmarkEnd w:id="1355"/>
    <w:bookmarkStart w:id="1356" w:name="object-lifecycle-management"/>
    <w:p>
      <w:pPr>
        <w:pStyle w:val="Heading3"/>
      </w:pPr>
      <w:r>
        <w:t xml:space="preserve">Object Lifecycle Management</w:t>
      </w:r>
    </w:p>
    <w:p>
      <w:pPr>
        <w:pStyle w:val="FirstParagraph"/>
      </w:pPr>
      <w:r>
        <w:t xml:space="preserve">To control cost growth in object storage, lifecycle rules automate data transitions between performance and archive storage classes based on access frequency or age:</w:t>
      </w:r>
    </w:p>
    <w:p>
      <w:pPr>
        <w:numPr>
          <w:ilvl w:val="0"/>
          <w:numId w:val="1446"/>
        </w:numPr>
      </w:pPr>
      <w:r>
        <w:rPr>
          <w:b/>
          <w:bCs/>
        </w:rPr>
        <w:t xml:space="preserve">Standard Hot Storage:</w:t>
      </w:r>
      <w:r>
        <w:t xml:space="preserve"> </w:t>
      </w:r>
      <w:r>
        <w:t xml:space="preserve">High availability, immediate access, standard pricing per GB (e.g., Active application uploads).</w:t>
      </w:r>
    </w:p>
    <w:p>
      <w:pPr>
        <w:numPr>
          <w:ilvl w:val="0"/>
          <w:numId w:val="1446"/>
        </w:numPr>
      </w:pPr>
      <w:r>
        <w:rPr>
          <w:b/>
          <w:bCs/>
        </w:rPr>
        <w:t xml:space="preserve">Infrequent Access (Cool):</w:t>
      </w:r>
      <w:r>
        <w:t xml:space="preserve"> </w:t>
      </w:r>
      <w:r>
        <w:t xml:space="preserve">Lower storage cost, small retrieval fee per GB, milliseconds access time (e.g., Logs &gt; 30 days old).</w:t>
      </w:r>
    </w:p>
    <w:p>
      <w:pPr>
        <w:numPr>
          <w:ilvl w:val="0"/>
          <w:numId w:val="1446"/>
        </w:numPr>
      </w:pPr>
      <w:r>
        <w:rPr>
          <w:b/>
          <w:bCs/>
        </w:rPr>
        <w:t xml:space="preserve">Cold Archive (Glacier / Deep Archive):</w:t>
      </w:r>
      <w:r>
        <w:t xml:space="preserve"> </w:t>
      </w:r>
      <w:r>
        <w:t xml:space="preserve">Extremely low storage cost per GB, retrieval time takes minutes to hours (e.g., Compliance backups &gt; 90 days old).</w:t>
      </w:r>
    </w:p>
    <w:bookmarkEnd w:id="1356"/>
    <w:bookmarkEnd w:id="1357"/>
    <w:bookmarkStart w:id="1366" w:name="X4e74e0a6267755ef150c8a49b45c85fb076b50d"/>
    <w:p>
      <w:pPr>
        <w:pStyle w:val="Heading2"/>
      </w:pPr>
      <w:r>
        <w:t xml:space="preserve">25.4 Cost Optimization, FinOps, and Resource Management Strategies</w:t>
      </w:r>
    </w:p>
    <w:p>
      <w:pPr>
        <w:pStyle w:val="FirstParagraph"/>
      </w:pPr>
      <w:r>
        <w:rPr>
          <w:b/>
          <w:bCs/>
        </w:rPr>
        <w:t xml:space="preserve">FinOps</w:t>
      </w:r>
      <w:r>
        <w:t xml:space="preserve"> </w:t>
      </w:r>
      <w:r>
        <w:t xml:space="preserve">(Cloud Financial Operations) is an operational framework that brings financial accountability to the variable spend model of cloud computing. It combines engineering, finance, and technology practices to optimize infrastructure costs without sacrificing system agility or scale.</w:t>
      </w:r>
    </w:p>
    <w:p>
      <w:pPr>
        <w:pStyle w:val="CaptionedFigure"/>
      </w:pPr>
      <w:r>
        <w:drawing>
          <wp:inline>
            <wp:extent cx="3131590" cy="1709530"/>
            <wp:effectExtent b="0" l="0" r="0" t="0"/>
            <wp:docPr descr="Cloud Financial Operations" title="" id="1359" name="Picture"/>
            <a:graphic>
              <a:graphicData uri="http://schemas.openxmlformats.org/drawingml/2006/picture">
                <pic:pic>
                  <pic:nvPicPr>
                    <pic:cNvPr descr="assets/images/chapter25/25-4-Cloud-Financial-Operations.png" id="1360" name="Picture"/>
                    <pic:cNvPicPr>
                      <a:picLocks noChangeArrowheads="1" noChangeAspect="1"/>
                    </pic:cNvPicPr>
                  </pic:nvPicPr>
                  <pic:blipFill>
                    <a:blip r:embed="rId1358"/>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Cloud Financial Operations</w:t>
      </w:r>
    </w:p>
    <w:bookmarkStart w:id="1361" w:name="core-finops-phases"/>
    <w:p>
      <w:pPr>
        <w:pStyle w:val="Heading3"/>
      </w:pPr>
      <w:r>
        <w:t xml:space="preserve">Core FinOps Phases</w:t>
      </w:r>
    </w:p>
    <w:p>
      <w:pPr>
        <w:numPr>
          <w:ilvl w:val="0"/>
          <w:numId w:val="1447"/>
        </w:numPr>
      </w:pPr>
      <w:r>
        <w:rPr>
          <w:b/>
          <w:bCs/>
        </w:rPr>
        <w:t xml:space="preserve">Inform:</w:t>
      </w:r>
      <w:r>
        <w:t xml:space="preserve"> </w:t>
      </w:r>
      <w:r>
        <w:t xml:space="preserve">Establish full visibility into cloud costs. Implement tag-based cost allocation (e.g.,</w:t>
      </w:r>
      <w:r>
        <w:t xml:space="preserve"> </w:t>
      </w:r>
      <w:r>
        <w:rPr>
          <w:rStyle w:val="VerbatimChar"/>
        </w:rPr>
        <w:t xml:space="preserve">CostCenter</w:t>
      </w:r>
      <w:r>
        <w:t xml:space="preserve">,</w:t>
      </w:r>
      <w:r>
        <w:t xml:space="preserve"> </w:t>
      </w:r>
      <w:r>
        <w:rPr>
          <w:rStyle w:val="VerbatimChar"/>
        </w:rPr>
        <w:t xml:space="preserve">Owner</w:t>
      </w:r>
      <w:r>
        <w:t xml:space="preserve">,</w:t>
      </w:r>
      <w:r>
        <w:t xml:space="preserve"> </w:t>
      </w:r>
      <w:r>
        <w:rPr>
          <w:rStyle w:val="VerbatimChar"/>
        </w:rPr>
        <w:t xml:space="preserve">Environment</w:t>
      </w:r>
      <w:r>
        <w:t xml:space="preserve">,</w:t>
      </w:r>
      <w:r>
        <w:t xml:space="preserve"> </w:t>
      </w:r>
      <w:r>
        <w:rPr>
          <w:rStyle w:val="VerbatimChar"/>
        </w:rPr>
        <w:t xml:space="preserve">Project</w:t>
      </w:r>
      <w:r>
        <w:t xml:space="preserve">) to attribute every cloud dollar directly to engineering teams or business units.</w:t>
      </w:r>
    </w:p>
    <w:p>
      <w:pPr>
        <w:numPr>
          <w:ilvl w:val="0"/>
          <w:numId w:val="1447"/>
        </w:numPr>
      </w:pPr>
      <w:r>
        <w:rPr>
          <w:b/>
          <w:bCs/>
        </w:rPr>
        <w:t xml:space="preserve">Optimize:</w:t>
      </w:r>
      <w:r>
        <w:t xml:space="preserve"> </w:t>
      </w:r>
      <w:r>
        <w:t xml:space="preserve">Identify cost-saving opportunities through right-sizing, terminating idle resources, reserving capacity, and leveraging spot instances.</w:t>
      </w:r>
    </w:p>
    <w:p>
      <w:pPr>
        <w:numPr>
          <w:ilvl w:val="0"/>
          <w:numId w:val="1447"/>
        </w:numPr>
      </w:pPr>
      <w:r>
        <w:rPr>
          <w:b/>
          <w:bCs/>
        </w:rPr>
        <w:t xml:space="preserve">Operate:</w:t>
      </w:r>
      <w:r>
        <w:t xml:space="preserve"> </w:t>
      </w:r>
      <w:r>
        <w:t xml:space="preserve">Continuously monitor cost metrics, enforce automated budget alerts, integrate cost checks into CI/CD deployment pipelines, and establish governance policies.</w:t>
      </w:r>
    </w:p>
    <w:bookmarkEnd w:id="1361"/>
    <w:bookmarkStart w:id="1365" w:name="resource-optimization-strategies"/>
    <w:p>
      <w:pPr>
        <w:pStyle w:val="Heading3"/>
      </w:pPr>
      <w:r>
        <w:t xml:space="preserve">Resource Optimization Strategies</w:t>
      </w:r>
    </w:p>
    <w:bookmarkStart w:id="1362" w:name="compute-right-sizing"/>
    <w:p>
      <w:pPr>
        <w:pStyle w:val="Heading4"/>
      </w:pPr>
      <w:r>
        <w:t xml:space="preserve">1. Compute Right-Sizing</w:t>
      </w:r>
    </w:p>
    <w:p>
      <w:pPr>
        <w:pStyle w:val="FirstParagraph"/>
      </w:pPr>
      <w:r>
        <w:t xml:space="preserve">Continuously track CPU utilization, memory consumption, disk IOPS, and network I/O across compute fleets. Scale down over-provisioned instances (e.g., changing an instance with continuous 5% average CPU utilization from</w:t>
      </w:r>
      <w:r>
        <w:t xml:space="preserve"> </w:t>
      </w:r>
      <w:r>
        <w:rPr>
          <w:rStyle w:val="VerbatimChar"/>
        </w:rPr>
        <w:t xml:space="preserve">m5.2xlarge</w:t>
      </w:r>
      <w:r>
        <w:t xml:space="preserve"> </w:t>
      </w:r>
      <w:r>
        <w:t xml:space="preserve">to</w:t>
      </w:r>
      <w:r>
        <w:t xml:space="preserve"> </w:t>
      </w:r>
      <w:r>
        <w:rPr>
          <w:rStyle w:val="VerbatimChar"/>
        </w:rPr>
        <w:t xml:space="preserve">m5.large</w:t>
      </w:r>
      <w:r>
        <w:t xml:space="preserve">).</w:t>
      </w:r>
    </w:p>
    <w:bookmarkEnd w:id="1362"/>
    <w:bookmarkStart w:id="1363" w:name="pricing-architecture-selection"/>
    <w:p>
      <w:pPr>
        <w:pStyle w:val="Heading4"/>
      </w:pPr>
      <w:r>
        <w:t xml:space="preserve">2. Pricing Architecture Selection</w:t>
      </w:r>
    </w:p>
    <w:p>
      <w:pPr>
        <w:numPr>
          <w:ilvl w:val="0"/>
          <w:numId w:val="1448"/>
        </w:numPr>
      </w:pPr>
      <w:r>
        <w:rPr>
          <w:b/>
          <w:bCs/>
        </w:rPr>
        <w:t xml:space="preserve">On-Demand / Pay-As-You-Go:</w:t>
      </w:r>
      <w:r>
        <w:t xml:space="preserve"> </w:t>
      </w:r>
      <w:r>
        <w:t xml:space="preserve">No commitment, highest hourly rate. Best for unpredictable workloads, temporary testing, or initial development.</w:t>
      </w:r>
    </w:p>
    <w:p>
      <w:pPr>
        <w:numPr>
          <w:ilvl w:val="0"/>
          <w:numId w:val="1448"/>
        </w:numPr>
      </w:pPr>
      <w:r>
        <w:rPr>
          <w:b/>
          <w:bCs/>
        </w:rPr>
        <w:t xml:space="preserve">Reserved Instances / Savings Plans:</w:t>
      </w:r>
      <w:r>
        <w:t xml:space="preserve"> </w:t>
      </w:r>
      <w:r>
        <w:t xml:space="preserve">1-year or 3-year commitment to a specific volume of compute usage in exchange for up to 60–72% cost reductions compared to On-Demand rates. Ideal for baseline production capacity.</w:t>
      </w:r>
    </w:p>
    <w:p>
      <w:pPr>
        <w:numPr>
          <w:ilvl w:val="0"/>
          <w:numId w:val="1448"/>
        </w:numPr>
      </w:pPr>
      <w:r>
        <w:rPr>
          <w:b/>
          <w:bCs/>
        </w:rPr>
        <w:t xml:space="preserve">Spot / Preemptible Instances:</w:t>
      </w:r>
      <w:r>
        <w:t xml:space="preserve"> </w:t>
      </w:r>
      <w:r>
        <w:t xml:space="preserve">Bidding on unused cloud capacity at discounts up to 80–90%. The cloud provider can reclaim these instances with short notice (e.g., 30–120 seconds). Ideal for stateless, fault-tolerant workloads, batch processing, and Kubernetes worker nodes running non-critical tasks.</w:t>
      </w:r>
    </w:p>
    <w:bookmarkEnd w:id="1363"/>
    <w:bookmarkStart w:id="1364" w:name="X5fc2f80c5e02c975b3affb185839a521a7a7d52"/>
    <w:p>
      <w:pPr>
        <w:pStyle w:val="Heading4"/>
      </w:pPr>
      <w:r>
        <w:t xml:space="preserve">3. Storage Garbage Collection &amp; Automated Pruning</w:t>
      </w:r>
    </w:p>
    <w:p>
      <w:pPr>
        <w:numPr>
          <w:ilvl w:val="0"/>
          <w:numId w:val="1449"/>
        </w:numPr>
      </w:pPr>
      <w:r>
        <w:t xml:space="preserve">Identify and delete orphaned Block Storage volumes (e.g., EBS volumes left behind after VM termination).</w:t>
      </w:r>
    </w:p>
    <w:p>
      <w:pPr>
        <w:numPr>
          <w:ilvl w:val="0"/>
          <w:numId w:val="1449"/>
        </w:numPr>
      </w:pPr>
      <w:r>
        <w:t xml:space="preserve">Delete obsolete snapshot trees and stale container image tags in container registries.</w:t>
      </w:r>
    </w:p>
    <w:p>
      <w:pPr>
        <w:numPr>
          <w:ilvl w:val="0"/>
          <w:numId w:val="1449"/>
        </w:numPr>
      </w:pPr>
      <w:r>
        <w:t xml:space="preserve">Enforce S3 non-current object version expiration rules for buckets with object versioning enabled.</w:t>
      </w:r>
    </w:p>
    <w:bookmarkEnd w:id="1364"/>
    <w:bookmarkEnd w:id="1365"/>
    <w:bookmarkEnd w:id="1366"/>
    <w:bookmarkStart w:id="1377" w:name="X80af3453381e7463b7bfd6fb01fba24a399d46a"/>
    <w:p>
      <w:pPr>
        <w:pStyle w:val="Heading2"/>
      </w:pPr>
      <w:r>
        <w:t xml:space="preserve">25.5 Hands-On Lab: Orchestrating Infrastructure Deployments Across Hybrid Cloud Interfaces</w:t>
      </w:r>
    </w:p>
    <w:bookmarkStart w:id="1370" w:name="lab-overview-5"/>
    <w:p>
      <w:pPr>
        <w:pStyle w:val="Heading3"/>
      </w:pPr>
      <w:r>
        <w:t xml:space="preserve">Lab Overview</w:t>
      </w:r>
    </w:p>
    <w:p>
      <w:pPr>
        <w:pStyle w:val="FirstParagraph"/>
      </w:pPr>
      <w:r>
        <w:t xml:space="preserve">In this lab, you will orchestrate a multi-provider infrastructure scenario using</w:t>
      </w:r>
      <w:r>
        <w:t xml:space="preserve"> </w:t>
      </w:r>
      <w:r>
        <w:rPr>
          <w:b/>
          <w:bCs/>
        </w:rPr>
        <w:t xml:space="preserve">Terraform/OpenTofu</w:t>
      </w:r>
      <w:r>
        <w:t xml:space="preserve"> </w:t>
      </w:r>
      <w:r>
        <w:t xml:space="preserve">alongside</w:t>
      </w:r>
      <w:r>
        <w:t xml:space="preserve"> </w:t>
      </w:r>
      <w:r>
        <w:rPr>
          <w:b/>
          <w:bCs/>
        </w:rPr>
        <w:t xml:space="preserve">MinIO</w:t>
      </w:r>
      <w:r>
        <w:t xml:space="preserve"> </w:t>
      </w:r>
      <w:r>
        <w:t xml:space="preserve">(simulating an on-premises enterprise object storage server) and</w:t>
      </w:r>
      <w:r>
        <w:t xml:space="preserve"> </w:t>
      </w:r>
      <w:r>
        <w:rPr>
          <w:b/>
          <w:bCs/>
        </w:rPr>
        <w:t xml:space="preserve">AWS S3</w:t>
      </w:r>
      <w:r>
        <w:t xml:space="preserve"> </w:t>
      </w:r>
      <w:r>
        <w:t xml:space="preserve">(representing public cloud storage). You will deploy unified, cross-cloud infrastructure components, configure automated cross-provider object replication, and apply tag-based FinOps governance.</w:t>
      </w:r>
    </w:p>
    <w:p>
      <w:pPr>
        <w:pStyle w:val="CaptionedFigure"/>
      </w:pPr>
      <w:r>
        <w:drawing>
          <wp:inline>
            <wp:extent cx="3131590" cy="1709530"/>
            <wp:effectExtent b="0" l="0" r="0" t="0"/>
            <wp:docPr descr="Hands-On Lab" title="" id="1368" name="Picture"/>
            <a:graphic>
              <a:graphicData uri="http://schemas.openxmlformats.org/drawingml/2006/picture">
                <pic:pic>
                  <pic:nvPicPr>
                    <pic:cNvPr descr="assets/images/chapter25/25-5-Hands-On-Lab.png" id="1369" name="Picture"/>
                    <pic:cNvPicPr>
                      <a:picLocks noChangeArrowheads="1" noChangeAspect="1"/>
                    </pic:cNvPicPr>
                  </pic:nvPicPr>
                  <pic:blipFill>
                    <a:blip r:embed="rId1367"/>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Hands-On Lab</w:t>
      </w:r>
    </w:p>
    <w:bookmarkEnd w:id="1370"/>
    <w:bookmarkStart w:id="1371" w:name="X68a749306ae406526000662ad3e5cadd55641d4"/>
    <w:p>
      <w:pPr>
        <w:pStyle w:val="Heading3"/>
      </w:pPr>
      <w:r>
        <w:t xml:space="preserve">Step 1: Environment Setup &amp; Local MinIO Deployment</w:t>
      </w:r>
    </w:p>
    <w:p>
      <w:pPr>
        <w:pStyle w:val="Compact"/>
        <w:numPr>
          <w:ilvl w:val="0"/>
          <w:numId w:val="1450"/>
        </w:numPr>
      </w:pPr>
      <w:r>
        <w:t xml:space="preserve">Create a workspace directory for the multi-cloud project:</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~/multicloud-lab </w:t>
      </w:r>
      <w:r>
        <w:rPr>
          <w:rStyle w:val="KeywordTok"/>
        </w:rPr>
        <w:t xml:space="preserve">&amp;&amp;</w:t>
      </w:r>
      <w:r>
        <w:rPr>
          <w:rStyle w:val="NormalTok"/>
        </w:rPr>
        <w:t xml:space="preserve"> </w:t>
      </w:r>
      <w:r>
        <w:rPr>
          <w:rStyle w:val="BuiltInTok"/>
        </w:rPr>
        <w:t xml:space="preserve">cd</w:t>
      </w:r>
      <w:r>
        <w:rPr>
          <w:rStyle w:val="NormalTok"/>
        </w:rPr>
        <w:t xml:space="preserve"> ~/multicloud-lab</w:t>
      </w:r>
    </w:p>
    <w:p>
      <w:pPr>
        <w:pStyle w:val="Compact"/>
        <w:numPr>
          <w:ilvl w:val="0"/>
          <w:numId w:val="1451"/>
        </w:numPr>
      </w:pPr>
      <w:r>
        <w:t xml:space="preserve">Deploy a local MinIO container to simulate an on-premises enterprise S3-compatible storage cluster:</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minio-onprem </w:t>
      </w:r>
      <w:r>
        <w:rPr>
          <w:rStyle w:val="DataTypeTok"/>
        </w:rPr>
        <w:t xml:space="preserve">\</w:t>
      </w:r>
      <w:r>
        <w:br/>
      </w:r>
      <w:r>
        <w:rPr>
          <w:rStyle w:val="NormalTok"/>
        </w:rPr>
        <w:t xml:space="preserve">  </w:t>
      </w:r>
      <w:r>
        <w:rPr>
          <w:rStyle w:val="AttributeTok"/>
        </w:rPr>
        <w:t xml:space="preserve">-p</w:t>
      </w:r>
      <w:r>
        <w:rPr>
          <w:rStyle w:val="NormalTok"/>
        </w:rPr>
        <w:t xml:space="preserve"> 9000:9000 </w:t>
      </w:r>
      <w:r>
        <w:rPr>
          <w:rStyle w:val="DataTypeTok"/>
        </w:rPr>
        <w:t xml:space="preserve">\</w:t>
      </w:r>
      <w:r>
        <w:br/>
      </w:r>
      <w:r>
        <w:rPr>
          <w:rStyle w:val="NormalTok"/>
        </w:rPr>
        <w:t xml:space="preserve">  </w:t>
      </w:r>
      <w:r>
        <w:rPr>
          <w:rStyle w:val="AttributeTok"/>
        </w:rPr>
        <w:t xml:space="preserve">-p</w:t>
      </w:r>
      <w:r>
        <w:rPr>
          <w:rStyle w:val="NormalTok"/>
        </w:rPr>
        <w:t xml:space="preserve"> 9001:9001 </w:t>
      </w:r>
      <w:r>
        <w:rPr>
          <w:rStyle w:val="DataTypeTok"/>
        </w:rPr>
        <w:t xml:space="preserve">\</w:t>
      </w:r>
      <w:r>
        <w:br/>
      </w:r>
      <w:r>
        <w:rPr>
          <w:rStyle w:val="NormalTok"/>
        </w:rPr>
        <w:t xml:space="preserve">  </w:t>
      </w:r>
      <w:r>
        <w:rPr>
          <w:rStyle w:val="AttributeTok"/>
        </w:rPr>
        <w:t xml:space="preserve">-e</w:t>
      </w:r>
      <w:r>
        <w:rPr>
          <w:rStyle w:val="NormalTok"/>
        </w:rPr>
        <w:t xml:space="preserve"> </w:t>
      </w:r>
      <w:r>
        <w:rPr>
          <w:rStyle w:val="StringTok"/>
        </w:rPr>
        <w:t xml:space="preserve">"MINIO_ROOT_USER=enterprise_admin"</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w:t>
      </w:r>
      <w:r>
        <w:rPr>
          <w:rStyle w:val="StringTok"/>
        </w:rPr>
        <w:t xml:space="preserve">"MINIO_ROOT_PASSWORD=EnterpriseSecurePassword123!"</w:t>
      </w:r>
      <w:r>
        <w:rPr>
          <w:rStyle w:val="NormalTok"/>
        </w:rPr>
        <w:t xml:space="preserve"> </w:t>
      </w:r>
      <w:r>
        <w:rPr>
          <w:rStyle w:val="DataTypeTok"/>
        </w:rPr>
        <w:t xml:space="preserve">\</w:t>
      </w:r>
      <w:r>
        <w:br/>
      </w:r>
      <w:r>
        <w:rPr>
          <w:rStyle w:val="NormalTok"/>
        </w:rPr>
        <w:t xml:space="preserve">  minio/minio server /data </w:t>
      </w:r>
      <w:r>
        <w:rPr>
          <w:rStyle w:val="AttributeTok"/>
        </w:rPr>
        <w:t xml:space="preserve">--console-address</w:t>
      </w:r>
      <w:r>
        <w:rPr>
          <w:rStyle w:val="NormalTok"/>
        </w:rPr>
        <w:t xml:space="preserve"> </w:t>
      </w:r>
      <w:r>
        <w:rPr>
          <w:rStyle w:val="StringTok"/>
        </w:rPr>
        <w:t xml:space="preserve">":9001"</w:t>
      </w:r>
    </w:p>
    <w:p>
      <w:pPr>
        <w:pStyle w:val="Compact"/>
        <w:numPr>
          <w:ilvl w:val="0"/>
          <w:numId w:val="1452"/>
        </w:numPr>
      </w:pPr>
      <w:r>
        <w:t xml:space="preserve">Verify that the MinIO server is running:</w:t>
      </w:r>
    </w:p>
    <w:p>
      <w:pPr>
        <w:pStyle w:val="SourceCode"/>
      </w:pPr>
      <w:r>
        <w:rPr>
          <w:rStyle w:val="ExtensionTok"/>
        </w:rPr>
        <w:t xml:space="preserve">docker</w:t>
      </w:r>
      <w:r>
        <w:rPr>
          <w:rStyle w:val="NormalTok"/>
        </w:rPr>
        <w:t xml:space="preserve"> ps </w:t>
      </w:r>
      <w:r>
        <w:rPr>
          <w:rStyle w:val="AttributeTok"/>
        </w:rPr>
        <w:t xml:space="preserve">-f</w:t>
      </w:r>
      <w:r>
        <w:rPr>
          <w:rStyle w:val="NormalTok"/>
        </w:rPr>
        <w:t xml:space="preserve"> name=minio-onprem</w:t>
      </w:r>
    </w:p>
    <w:bookmarkEnd w:id="1371"/>
    <w:bookmarkStart w:id="1372" w:name="Xc0aef554d7a6e13f05fb65962d755f3c816c147"/>
    <w:p>
      <w:pPr>
        <w:pStyle w:val="Heading3"/>
      </w:pPr>
      <w:r>
        <w:t xml:space="preserve">Step 2: Define Multi-Provider Infrastructure Code</w:t>
      </w:r>
    </w:p>
    <w:p>
      <w:pPr>
        <w:pStyle w:val="Compact"/>
        <w:numPr>
          <w:ilvl w:val="0"/>
          <w:numId w:val="1453"/>
        </w:numPr>
      </w:pPr>
      <w:r>
        <w:t xml:space="preserve">Create</w:t>
      </w:r>
      <w:r>
        <w:t xml:space="preserve"> </w:t>
      </w:r>
      <w:r>
        <w:rPr>
          <w:rStyle w:val="VerbatimChar"/>
        </w:rPr>
        <w:t xml:space="preserve">providers.tf</w:t>
      </w:r>
      <w:r>
        <w:t xml:space="preserve"> </w:t>
      </w:r>
      <w:r>
        <w:t xml:space="preserve">to define both the MinIO provider (on-premises interface) and the AWS provider (public cloud interface):</w:t>
      </w:r>
    </w:p>
    <w:p>
      <w:pPr>
        <w:pStyle w:val="SourceCode"/>
      </w:pPr>
      <w:r>
        <w:rPr>
          <w:rStyle w:val="VerbatimChar"/>
        </w:rPr>
        <w:t xml:space="preserve">terraform {</w:t>
      </w:r>
      <w:r>
        <w:br/>
      </w:r>
      <w:r>
        <w:rPr>
          <w:rStyle w:val="VerbatimChar"/>
        </w:rPr>
        <w:t xml:space="preserve">  required_version = "&gt;= 1.5.0"</w:t>
      </w:r>
      <w:r>
        <w:br/>
      </w:r>
      <w:r>
        <w:rPr>
          <w:rStyle w:val="VerbatimChar"/>
        </w:rPr>
        <w:t xml:space="preserve">  required_providers {</w:t>
      </w:r>
      <w:r>
        <w:br/>
      </w:r>
      <w:r>
        <w:rPr>
          <w:rStyle w:val="VerbatimChar"/>
        </w:rPr>
        <w:t xml:space="preserve">    minio = {</w:t>
      </w:r>
      <w:r>
        <w:br/>
      </w:r>
      <w:r>
        <w:rPr>
          <w:rStyle w:val="VerbatimChar"/>
        </w:rPr>
        <w:t xml:space="preserve">      source  = "aminueza/minio"</w:t>
      </w:r>
      <w:r>
        <w:br/>
      </w:r>
      <w:r>
        <w:rPr>
          <w:rStyle w:val="VerbatimChar"/>
        </w:rPr>
        <w:t xml:space="preserve">      version = "~&gt; 1.10.0"</w:t>
      </w:r>
      <w:r>
        <w:br/>
      </w:r>
      <w:r>
        <w:rPr>
          <w:rStyle w:val="VerbatimChar"/>
        </w:rPr>
        <w:t xml:space="preserve">    }</w:t>
      </w:r>
      <w:r>
        <w:br/>
      </w:r>
      <w:r>
        <w:rPr>
          <w:rStyle w:val="VerbatimChar"/>
        </w:rPr>
        <w:t xml:space="preserve">    aws = {</w:t>
      </w:r>
      <w:r>
        <w:br/>
      </w:r>
      <w:r>
        <w:rPr>
          <w:rStyle w:val="VerbatimChar"/>
        </w:rPr>
        <w:t xml:space="preserve">      source  = "hashicorp/aws"</w:t>
      </w:r>
      <w:r>
        <w:br/>
      </w:r>
      <w:r>
        <w:rPr>
          <w:rStyle w:val="VerbatimChar"/>
        </w:rPr>
        <w:t xml:space="preserve">      version = "~&gt; 5.0"</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On-Premises Provider Interface (MinIO)</w:t>
      </w:r>
      <w:r>
        <w:br/>
      </w:r>
      <w:r>
        <w:rPr>
          <w:rStyle w:val="VerbatimChar"/>
        </w:rPr>
        <w:t xml:space="preserve">provider "minio" {</w:t>
      </w:r>
      <w:r>
        <w:br/>
      </w:r>
      <w:r>
        <w:rPr>
          <w:rStyle w:val="VerbatimChar"/>
        </w:rPr>
        <w:t xml:space="preserve">  minio_server   = "localhost:9000"</w:t>
      </w:r>
      <w:r>
        <w:br/>
      </w:r>
      <w:r>
        <w:rPr>
          <w:rStyle w:val="VerbatimChar"/>
        </w:rPr>
        <w:t xml:space="preserve">  minio_user     = "enterprise_admin"</w:t>
      </w:r>
      <w:r>
        <w:br/>
      </w:r>
      <w:r>
        <w:rPr>
          <w:rStyle w:val="VerbatimChar"/>
        </w:rPr>
        <w:t xml:space="preserve">  minio_password = "EnterpriseSecurePassword123!"</w:t>
      </w:r>
      <w:r>
        <w:br/>
      </w:r>
      <w:r>
        <w:rPr>
          <w:rStyle w:val="VerbatimChar"/>
        </w:rPr>
        <w:t xml:space="preserve">  minio_ssl      = false</w:t>
      </w:r>
      <w:r>
        <w:br/>
      </w:r>
      <w:r>
        <w:rPr>
          <w:rStyle w:val="VerbatimChar"/>
        </w:rPr>
        <w:t xml:space="preserve">}</w:t>
      </w:r>
      <w:r>
        <w:br/>
      </w:r>
      <w:r>
        <w:br/>
      </w:r>
      <w:r>
        <w:rPr>
          <w:rStyle w:val="VerbatimChar"/>
        </w:rPr>
        <w:t xml:space="preserve"># Public Cloud Provider Interface (AWS S3 / Localstack / Simulated AWS)</w:t>
      </w:r>
      <w:r>
        <w:br/>
      </w:r>
      <w:r>
        <w:rPr>
          <w:rStyle w:val="VerbatimChar"/>
        </w:rPr>
        <w:t xml:space="preserve">provider "aws" {</w:t>
      </w:r>
      <w:r>
        <w:br/>
      </w:r>
      <w:r>
        <w:rPr>
          <w:rStyle w:val="VerbatimChar"/>
        </w:rPr>
        <w:t xml:space="preserve">  region                      = "us-east-1"</w:t>
      </w:r>
      <w:r>
        <w:br/>
      </w:r>
      <w:r>
        <w:rPr>
          <w:rStyle w:val="VerbatimChar"/>
        </w:rPr>
        <w:t xml:space="preserve">  skip_credentials_validation = true</w:t>
      </w:r>
      <w:r>
        <w:br/>
      </w:r>
      <w:r>
        <w:rPr>
          <w:rStyle w:val="VerbatimChar"/>
        </w:rPr>
        <w:t xml:space="preserve">  skip_requesting_account_id  = true</w:t>
      </w:r>
      <w:r>
        <w:br/>
      </w:r>
      <w:r>
        <w:rPr>
          <w:rStyle w:val="VerbatimChar"/>
        </w:rPr>
        <w:t xml:space="preserve">  skip_metadata_api_check     = true</w:t>
      </w:r>
      <w:r>
        <w:br/>
      </w:r>
      <w:r>
        <w:br/>
      </w:r>
      <w:r>
        <w:rPr>
          <w:rStyle w:val="VerbatimChar"/>
        </w:rPr>
        <w:t xml:space="preserve">  # Utilizing mock endpoint if running without direct AWS access key</w:t>
      </w:r>
      <w:r>
        <w:br/>
      </w:r>
      <w:r>
        <w:rPr>
          <w:rStyle w:val="VerbatimChar"/>
        </w:rPr>
        <w:t xml:space="preserve">  endpoints {</w:t>
      </w:r>
      <w:r>
        <w:br/>
      </w:r>
      <w:r>
        <w:rPr>
          <w:rStyle w:val="VerbatimChar"/>
        </w:rPr>
        <w:t xml:space="preserve">    s3 = "http://localhost:9000" # Mapping to local endpoint for standalone execution</w:t>
      </w:r>
      <w:r>
        <w:br/>
      </w:r>
      <w:r>
        <w:rPr>
          <w:rStyle w:val="VerbatimChar"/>
        </w:rPr>
        <w:t xml:space="preserve">  }</w:t>
      </w:r>
      <w:r>
        <w:br/>
      </w:r>
      <w:r>
        <w:rPr>
          <w:rStyle w:val="VerbatimChar"/>
        </w:rPr>
        <w:t xml:space="preserve">}</w:t>
      </w:r>
    </w:p>
    <w:p>
      <w:pPr>
        <w:pStyle w:val="Compact"/>
        <w:numPr>
          <w:ilvl w:val="0"/>
          <w:numId w:val="1454"/>
        </w:numPr>
      </w:pPr>
      <w:r>
        <w:t xml:space="preserve">Create</w:t>
      </w:r>
      <w:r>
        <w:t xml:space="preserve"> </w:t>
      </w:r>
      <w:r>
        <w:rPr>
          <w:rStyle w:val="VerbatimChar"/>
        </w:rPr>
        <w:t xml:space="preserve">main.tf</w:t>
      </w:r>
      <w:r>
        <w:t xml:space="preserve"> </w:t>
      </w:r>
      <w:r>
        <w:t xml:space="preserve">to define the storage buckets across both environments, including lifecycle policies and governance tags:</w:t>
      </w:r>
    </w:p>
    <w:p>
      <w:pPr>
        <w:pStyle w:val="SourceCode"/>
      </w:pPr>
      <w:r>
        <w:rPr>
          <w:rStyle w:val="VerbatimChar"/>
        </w:rPr>
        <w:t xml:space="preserve"># --------------------------------------------------</w:t>
      </w:r>
      <w:r>
        <w:br/>
      </w:r>
      <w:r>
        <w:rPr>
          <w:rStyle w:val="VerbatimChar"/>
        </w:rPr>
        <w:t xml:space="preserve"># ON-PREMISES INFRASTRUCTURE: Primary Data Ingestion</w:t>
      </w:r>
      <w:r>
        <w:br/>
      </w:r>
      <w:r>
        <w:rPr>
          <w:rStyle w:val="VerbatimChar"/>
        </w:rPr>
        <w:t xml:space="preserve"># --------------------------------------------------</w:t>
      </w:r>
      <w:r>
        <w:br/>
      </w:r>
      <w:r>
        <w:rPr>
          <w:rStyle w:val="VerbatimChar"/>
        </w:rPr>
        <w:t xml:space="preserve">resource "minio_s3_bucket" "onprem_primary" {</w:t>
      </w:r>
      <w:r>
        <w:br/>
      </w:r>
      <w:r>
        <w:rPr>
          <w:rStyle w:val="VerbatimChar"/>
        </w:rPr>
        <w:t xml:space="preserve">  bucket = "datacenter-primary-ingest"</w:t>
      </w:r>
      <w:r>
        <w:br/>
      </w:r>
      <w:r>
        <w:rPr>
          <w:rStyle w:val="VerbatimChar"/>
        </w:rPr>
        <w:t xml:space="preserve">  acl    = "private"</w:t>
      </w:r>
      <w:r>
        <w:br/>
      </w:r>
      <w:r>
        <w:rPr>
          <w:rStyle w:val="VerbatimChar"/>
        </w:rPr>
        <w:t xml:space="preserve">}</w:t>
      </w:r>
      <w:r>
        <w:br/>
      </w:r>
      <w:r>
        <w:br/>
      </w:r>
      <w:r>
        <w:rPr>
          <w:rStyle w:val="VerbatimChar"/>
        </w:rPr>
        <w:t xml:space="preserve"># --------------------------------------------------</w:t>
      </w:r>
      <w:r>
        <w:br/>
      </w:r>
      <w:r>
        <w:rPr>
          <w:rStyle w:val="VerbatimChar"/>
        </w:rPr>
        <w:t xml:space="preserve"># PUBLIC CLOUD INFRASTRUCTURE: Offsite Archive</w:t>
      </w:r>
      <w:r>
        <w:br/>
      </w:r>
      <w:r>
        <w:rPr>
          <w:rStyle w:val="VerbatimChar"/>
        </w:rPr>
        <w:t xml:space="preserve"># --------------------------------------------------</w:t>
      </w:r>
      <w:r>
        <w:br/>
      </w:r>
      <w:r>
        <w:rPr>
          <w:rStyle w:val="VerbatimChar"/>
        </w:rPr>
        <w:t xml:space="preserve">resource "aws_s3_bucket" "cloud_archive" {</w:t>
      </w:r>
      <w:r>
        <w:br/>
      </w:r>
      <w:r>
        <w:rPr>
          <w:rStyle w:val="VerbatimChar"/>
        </w:rPr>
        <w:t xml:space="preserve">  bucket        = "enterprise-offsite-archive-bucket"</w:t>
      </w:r>
      <w:r>
        <w:br/>
      </w:r>
      <w:r>
        <w:rPr>
          <w:rStyle w:val="VerbatimChar"/>
        </w:rPr>
        <w:t xml:space="preserve">  force_destroy = true</w:t>
      </w:r>
      <w:r>
        <w:br/>
      </w:r>
      <w:r>
        <w:br/>
      </w:r>
      <w:r>
        <w:rPr>
          <w:rStyle w:val="VerbatimChar"/>
        </w:rPr>
        <w:t xml:space="preserve">  tags = {</w:t>
      </w:r>
      <w:r>
        <w:br/>
      </w:r>
      <w:r>
        <w:rPr>
          <w:rStyle w:val="VerbatimChar"/>
        </w:rPr>
        <w:t xml:space="preserve">    Environment = "Production"</w:t>
      </w:r>
      <w:r>
        <w:br/>
      </w:r>
      <w:r>
        <w:rPr>
          <w:rStyle w:val="VerbatimChar"/>
        </w:rPr>
        <w:t xml:space="preserve">    CostCenter  = "CC-7782-STORAGE"</w:t>
      </w:r>
      <w:r>
        <w:br/>
      </w:r>
      <w:r>
        <w:rPr>
          <w:rStyle w:val="VerbatimChar"/>
        </w:rPr>
        <w:t xml:space="preserve">    Owner       = "DataOps-Team"</w:t>
      </w:r>
      <w:r>
        <w:br/>
      </w:r>
      <w:r>
        <w:rPr>
          <w:rStyle w:val="VerbatimChar"/>
        </w:rPr>
        <w:t xml:space="preserve">    FinOpsPolicy = "AutoArchive-Standard"</w:t>
      </w:r>
      <w:r>
        <w:br/>
      </w:r>
      <w:r>
        <w:rPr>
          <w:rStyle w:val="VerbatimChar"/>
        </w:rPr>
        <w:t xml:space="preserve">  }</w:t>
      </w:r>
      <w:r>
        <w:br/>
      </w:r>
      <w:r>
        <w:rPr>
          <w:rStyle w:val="VerbatimChar"/>
        </w:rPr>
        <w:t xml:space="preserve">}</w:t>
      </w:r>
      <w:r>
        <w:br/>
      </w:r>
      <w:r>
        <w:rPr>
          <w:rStyle w:val="VerbatimChar"/>
        </w:rPr>
        <w:t xml:space="preserve"># FinOps Governance: Lifecycle configuration for Public Cloud Bucket</w:t>
      </w:r>
      <w:r>
        <w:br/>
      </w:r>
      <w:r>
        <w:rPr>
          <w:rStyle w:val="VerbatimChar"/>
        </w:rPr>
        <w:t xml:space="preserve">resource "aws_s3_bucket_lifecycle_configuration" "archive_lifecycle" {</w:t>
      </w:r>
      <w:r>
        <w:br/>
      </w:r>
      <w:r>
        <w:rPr>
          <w:rStyle w:val="VerbatimChar"/>
        </w:rPr>
        <w:t xml:space="preserve">  bucket = aws_s3_bucket.cloud_archive.id</w:t>
      </w:r>
      <w:r>
        <w:br/>
      </w:r>
      <w:r>
        <w:br/>
      </w:r>
      <w:r>
        <w:rPr>
          <w:rStyle w:val="VerbatimChar"/>
        </w:rPr>
        <w:t xml:space="preserve">  rule {</w:t>
      </w:r>
      <w:r>
        <w:br/>
      </w:r>
      <w:r>
        <w:rPr>
          <w:rStyle w:val="VerbatimChar"/>
        </w:rPr>
        <w:t xml:space="preserve">    id     = "transition-old-logs-to-glacier"</w:t>
      </w:r>
      <w:r>
        <w:br/>
      </w:r>
      <w:r>
        <w:rPr>
          <w:rStyle w:val="VerbatimChar"/>
        </w:rPr>
        <w:t xml:space="preserve">    status = "Enabled"</w:t>
      </w:r>
      <w:r>
        <w:br/>
      </w:r>
      <w:r>
        <w:br/>
      </w:r>
      <w:r>
        <w:rPr>
          <w:rStyle w:val="VerbatimChar"/>
        </w:rPr>
        <w:t xml:space="preserve">    filter {</w:t>
      </w:r>
      <w:r>
        <w:br/>
      </w:r>
      <w:r>
        <w:rPr>
          <w:rStyle w:val="VerbatimChar"/>
        </w:rPr>
        <w:t xml:space="preserve">      prefix = "logs/"</w:t>
      </w:r>
      <w:r>
        <w:br/>
      </w:r>
      <w:r>
        <w:rPr>
          <w:rStyle w:val="VerbatimChar"/>
        </w:rPr>
        <w:t xml:space="preserve">    }</w:t>
      </w:r>
      <w:r>
        <w:br/>
      </w:r>
      <w:r>
        <w:br/>
      </w:r>
      <w:r>
        <w:rPr>
          <w:rStyle w:val="VerbatimChar"/>
        </w:rPr>
        <w:t xml:space="preserve">    transition {</w:t>
      </w:r>
      <w:r>
        <w:br/>
      </w:r>
      <w:r>
        <w:rPr>
          <w:rStyle w:val="VerbatimChar"/>
        </w:rPr>
        <w:t xml:space="preserve">      days          = 30</w:t>
      </w:r>
      <w:r>
        <w:br/>
      </w:r>
      <w:r>
        <w:rPr>
          <w:rStyle w:val="VerbatimChar"/>
        </w:rPr>
        <w:t xml:space="preserve">      storage_class = "GLACIER"</w:t>
      </w:r>
      <w:r>
        <w:br/>
      </w:r>
      <w:r>
        <w:rPr>
          <w:rStyle w:val="VerbatimChar"/>
        </w:rPr>
        <w:t xml:space="preserve">    }</w:t>
      </w:r>
      <w:r>
        <w:br/>
      </w:r>
      <w:r>
        <w:br/>
      </w:r>
      <w:r>
        <w:rPr>
          <w:rStyle w:val="VerbatimChar"/>
        </w:rPr>
        <w:t xml:space="preserve">    expiration {</w:t>
      </w:r>
      <w:r>
        <w:br/>
      </w:r>
      <w:r>
        <w:rPr>
          <w:rStyle w:val="VerbatimChar"/>
        </w:rPr>
        <w:t xml:space="preserve">      days = 365</w:t>
      </w:r>
      <w:r>
        <w:br/>
      </w:r>
      <w:r>
        <w:rPr>
          <w:rStyle w:val="VerbatimChar"/>
        </w:rPr>
        <w:t xml:space="preserve">    }</w:t>
      </w:r>
      <w:r>
        <w:br/>
      </w:r>
      <w:r>
        <w:rPr>
          <w:rStyle w:val="VerbatimChar"/>
        </w:rPr>
        <w:t xml:space="preserve">  }</w:t>
      </w:r>
      <w:r>
        <w:br/>
      </w:r>
      <w:r>
        <w:rPr>
          <w:rStyle w:val="VerbatimChar"/>
        </w:rPr>
        <w:t xml:space="preserve">}</w:t>
      </w:r>
    </w:p>
    <w:bookmarkEnd w:id="1372"/>
    <w:bookmarkStart w:id="1373" w:name="Xcf68efcb7cd404b02392b540c837659de8cd050"/>
    <w:p>
      <w:pPr>
        <w:pStyle w:val="Heading3"/>
      </w:pPr>
      <w:r>
        <w:t xml:space="preserve">Step 3: Initialize and Provision Cross-Cloud Infrastructure</w:t>
      </w:r>
    </w:p>
    <w:p>
      <w:pPr>
        <w:pStyle w:val="Compact"/>
        <w:numPr>
          <w:ilvl w:val="0"/>
          <w:numId w:val="1455"/>
        </w:numPr>
      </w:pPr>
      <w:r>
        <w:t xml:space="preserve">Initialize the Terraform workspace and download required provider plugins:</w:t>
      </w:r>
    </w:p>
    <w:p>
      <w:pPr>
        <w:pStyle w:val="SourceCode"/>
      </w:pPr>
      <w:r>
        <w:rPr>
          <w:rStyle w:val="ExtensionTok"/>
        </w:rPr>
        <w:t xml:space="preserve">terraform</w:t>
      </w:r>
      <w:r>
        <w:rPr>
          <w:rStyle w:val="NormalTok"/>
        </w:rPr>
        <w:t xml:space="preserve"> init</w:t>
      </w:r>
    </w:p>
    <w:p>
      <w:pPr>
        <w:pStyle w:val="Compact"/>
        <w:numPr>
          <w:ilvl w:val="0"/>
          <w:numId w:val="1456"/>
        </w:numPr>
      </w:pPr>
      <w:r>
        <w:t xml:space="preserve">Review the execution plan to verify the resources that will be created across both provider interfaces:</w:t>
      </w:r>
    </w:p>
    <w:p>
      <w:pPr>
        <w:pStyle w:val="SourceCode"/>
      </w:pPr>
      <w:r>
        <w:rPr>
          <w:rStyle w:val="ExtensionTok"/>
        </w:rPr>
        <w:t xml:space="preserve">terraform</w:t>
      </w:r>
      <w:r>
        <w:rPr>
          <w:rStyle w:val="NormalTok"/>
        </w:rPr>
        <w:t xml:space="preserve"> plan</w:t>
      </w:r>
    </w:p>
    <w:p>
      <w:pPr>
        <w:pStyle w:val="Compact"/>
        <w:numPr>
          <w:ilvl w:val="0"/>
          <w:numId w:val="1457"/>
        </w:numPr>
      </w:pPr>
      <w:r>
        <w:t xml:space="preserve">Apply the configuration to provision the multi-cloud storage infrastructure:</w:t>
      </w:r>
    </w:p>
    <w:p>
      <w:pPr>
        <w:pStyle w:val="SourceCode"/>
      </w:pPr>
      <w:r>
        <w:rPr>
          <w:rStyle w:val="ExtensionTok"/>
        </w:rPr>
        <w:t xml:space="preserve">terraform</w:t>
      </w:r>
      <w:r>
        <w:rPr>
          <w:rStyle w:val="NormalTok"/>
        </w:rPr>
        <w:t xml:space="preserve"> apply </w:t>
      </w:r>
      <w:r>
        <w:rPr>
          <w:rStyle w:val="AttributeTok"/>
        </w:rPr>
        <w:t xml:space="preserve">-auto-approve</w:t>
      </w:r>
    </w:p>
    <w:p>
      <w:pPr>
        <w:pStyle w:val="FirstParagraph"/>
      </w:pPr>
      <w:r>
        <w:rPr>
          <w:i/>
          <w:iCs/>
        </w:rPr>
        <w:t xml:space="preserve">Expected Output Snippet:</w:t>
      </w:r>
    </w:p>
    <w:p>
      <w:pPr>
        <w:pStyle w:val="SourceCode"/>
      </w:pPr>
      <w:r>
        <w:rPr>
          <w:rStyle w:val="VerbatimChar"/>
        </w:rPr>
        <w:t xml:space="preserve">Apply complete! Resources: 3 added, 0 changed, 0 destroyed.</w:t>
      </w:r>
    </w:p>
    <w:bookmarkEnd w:id="1373"/>
    <w:bookmarkStart w:id="1374" w:name="X27840f30adde757e4af4240615819baf6d00169"/>
    <w:p>
      <w:pPr>
        <w:pStyle w:val="Heading3"/>
      </w:pPr>
      <w:r>
        <w:t xml:space="preserve">Step 4: Configure &amp; Test Hybrid Object Synchronization Script</w:t>
      </w:r>
    </w:p>
    <w:p>
      <w:pPr>
        <w:pStyle w:val="Compact"/>
        <w:numPr>
          <w:ilvl w:val="0"/>
          <w:numId w:val="1458"/>
        </w:numPr>
      </w:pPr>
      <w:r>
        <w:t xml:space="preserve">Install the MinIO Client (</w:t>
      </w:r>
      <w:r>
        <w:rPr>
          <w:rStyle w:val="VerbatimChar"/>
        </w:rPr>
        <w:t xml:space="preserve">mc</w:t>
      </w:r>
      <w:r>
        <w:t xml:space="preserve">) CLI utility or use Docker to execute synchronization between local on-premises buckets and public cloud targets:</w:t>
      </w:r>
    </w:p>
    <w:p>
      <w:pPr>
        <w:pStyle w:val="SourceCode"/>
      </w:pPr>
      <w:r>
        <w:rPr>
          <w:rStyle w:val="CommentTok"/>
        </w:rPr>
        <w:t xml:space="preserve"># Set alias for local MinIO on-premises cluster</w:t>
      </w:r>
      <w:r>
        <w:br/>
      </w:r>
      <w:r>
        <w:rPr>
          <w:rStyle w:val="ExtensionTok"/>
        </w:rPr>
        <w:t xml:space="preserve">docker</w:t>
      </w:r>
      <w:r>
        <w:rPr>
          <w:rStyle w:val="NormalTok"/>
        </w:rPr>
        <w:t xml:space="preserve"> exec </w:t>
      </w:r>
      <w:r>
        <w:rPr>
          <w:rStyle w:val="AttributeTok"/>
        </w:rPr>
        <w:t xml:space="preserve">-it</w:t>
      </w:r>
      <w:r>
        <w:rPr>
          <w:rStyle w:val="NormalTok"/>
        </w:rPr>
        <w:t xml:space="preserve"> minio-onprem mc alias set onprem http://localhost:9000 enterprise_admin EnterpriseSecurePassword123!</w:t>
      </w:r>
    </w:p>
    <w:p>
      <w:pPr>
        <w:pStyle w:val="Compact"/>
        <w:numPr>
          <w:ilvl w:val="0"/>
          <w:numId w:val="1459"/>
        </w:numPr>
      </w:pPr>
      <w:r>
        <w:t xml:space="preserve">Create a dummy sample payload representing enterprise log files: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/tmp/hybrid-data</w:t>
      </w:r>
      <w:r>
        <w:br/>
      </w:r>
      <w:r>
        <w:rPr>
          <w:rStyle w:val="BuiltInTok"/>
        </w:rPr>
        <w:t xml:space="preserve">echo</w:t>
      </w:r>
      <w:r>
        <w:rPr>
          <w:rStyle w:val="NormalTok"/>
        </w:rPr>
        <w:t xml:space="preserve"> </w:t>
      </w:r>
      <w:r>
        <w:rPr>
          <w:rStyle w:val="StringTok"/>
        </w:rPr>
        <w:t xml:space="preserve">"TIMESTAMP,EVENT,USER_ID"</w:t>
      </w:r>
      <w:r>
        <w:rPr>
          <w:rStyle w:val="NormalTok"/>
        </w:rPr>
        <w:t xml:space="preserve"> </w:t>
      </w:r>
      <w:r>
        <w:rPr>
          <w:rStyle w:val="OperatorTok"/>
        </w:rPr>
        <w:t xml:space="preserve">&gt;</w:t>
      </w:r>
      <w:r>
        <w:rPr>
          <w:rStyle w:val="NormalTok"/>
        </w:rPr>
        <w:t xml:space="preserve"> /tmp/hybrid-data/audit_log.csv</w:t>
      </w:r>
      <w:r>
        <w:br/>
      </w:r>
      <w:r>
        <w:rPr>
          <w:rStyle w:val="BuiltInTok"/>
        </w:rPr>
        <w:t xml:space="preserve">echo</w:t>
      </w:r>
      <w:r>
        <w:rPr>
          <w:rStyle w:val="NormalTok"/>
        </w:rPr>
        <w:t xml:space="preserve"> </w:t>
      </w:r>
      <w:r>
        <w:rPr>
          <w:rStyle w:val="StringTok"/>
        </w:rPr>
        <w:t xml:space="preserve">"2026-10-04T12:00:00Z,LOGIN_SUCCESS,usr_99182"</w:t>
      </w:r>
      <w:r>
        <w:rPr>
          <w:rStyle w:val="NormalTok"/>
        </w:rPr>
        <w:t xml:space="preserve"> </w:t>
      </w:r>
      <w:r>
        <w:rPr>
          <w:rStyle w:val="OperatorTok"/>
        </w:rPr>
        <w:t xml:space="preserve">&gt;&gt;</w:t>
      </w:r>
      <w:r>
        <w:rPr>
          <w:rStyle w:val="NormalTok"/>
        </w:rPr>
        <w:t xml:space="preserve"> /tmp/hybrid-data/audit_log.csv</w:t>
      </w:r>
    </w:p>
    <w:p>
      <w:pPr>
        <w:pStyle w:val="Compact"/>
        <w:numPr>
          <w:ilvl w:val="0"/>
          <w:numId w:val="1460"/>
        </w:numPr>
      </w:pPr>
      <w:r>
        <w:t xml:space="preserve">Upload the data payload into the local on-premises primary bucket:</w:t>
      </w:r>
    </w:p>
    <w:p>
      <w:pPr>
        <w:pStyle w:val="SourceCode"/>
      </w:pPr>
      <w:r>
        <w:rPr>
          <w:rStyle w:val="ExtensionTok"/>
        </w:rPr>
        <w:t xml:space="preserve">docker</w:t>
      </w:r>
      <w:r>
        <w:rPr>
          <w:rStyle w:val="NormalTok"/>
        </w:rPr>
        <w:t xml:space="preserve"> exec </w:t>
      </w:r>
      <w:r>
        <w:rPr>
          <w:rStyle w:val="AttributeTok"/>
        </w:rPr>
        <w:t xml:space="preserve">-i</w:t>
      </w:r>
      <w:r>
        <w:rPr>
          <w:rStyle w:val="NormalTok"/>
        </w:rPr>
        <w:t xml:space="preserve"> minio-onprem mc cp </w:t>
      </w:r>
      <w:r>
        <w:rPr>
          <w:rStyle w:val="AttributeTok"/>
        </w:rPr>
        <w:t xml:space="preserve">-</w:t>
      </w:r>
      <w:r>
        <w:rPr>
          <w:rStyle w:val="NormalTok"/>
        </w:rPr>
        <w:t xml:space="preserve"> onprem/datacenter-primary-ingest/logs/audit_log.csv </w:t>
      </w:r>
      <w:r>
        <w:rPr>
          <w:rStyle w:val="OperatorTok"/>
        </w:rPr>
        <w:t xml:space="preserve">&lt;</w:t>
      </w:r>
      <w:r>
        <w:rPr>
          <w:rStyle w:val="NormalTok"/>
        </w:rPr>
        <w:t xml:space="preserve"> /tmp/hybrid-data/audit_log.csv</w:t>
      </w:r>
    </w:p>
    <w:p>
      <w:pPr>
        <w:pStyle w:val="Compact"/>
        <w:numPr>
          <w:ilvl w:val="0"/>
          <w:numId w:val="1461"/>
        </w:numPr>
      </w:pPr>
      <w:r>
        <w:t xml:space="preserve">Execute a dry-run cross-cloud synchronization from the on-premises bucket to the archive bucket:</w:t>
      </w:r>
    </w:p>
    <w:p>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minio-onprem mc mirror </w:t>
      </w:r>
      <w:r>
        <w:rPr>
          <w:rStyle w:val="AttributeTok"/>
        </w:rPr>
        <w:t xml:space="preserve">--dry-run</w:t>
      </w:r>
      <w:r>
        <w:rPr>
          <w:rStyle w:val="NormalTok"/>
        </w:rPr>
        <w:t xml:space="preserve"> onprem/datacenter-primary-ingest onprem/enterprise-offsite-archive-bucket</w:t>
      </w:r>
    </w:p>
    <w:p>
      <w:pPr>
        <w:pStyle w:val="Compact"/>
        <w:numPr>
          <w:ilvl w:val="0"/>
          <w:numId w:val="1462"/>
        </w:numPr>
      </w:pPr>
      <w:r>
        <w:t xml:space="preserve">Execute the actual cross-cloud synchronization:</w:t>
      </w:r>
    </w:p>
    <w:p>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minio-onprem mc mirror onprem/datacenter-primary-ingest onprem/enterprise-offsite-archive-bucket</w:t>
      </w:r>
    </w:p>
    <w:p>
      <w:pPr>
        <w:pStyle w:val="Compact"/>
        <w:numPr>
          <w:ilvl w:val="0"/>
          <w:numId w:val="1463"/>
        </w:numPr>
      </w:pPr>
      <w:r>
        <w:t xml:space="preserve">Verify the contents of the public cloud archive target bucket:</w:t>
      </w:r>
    </w:p>
    <w:p>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minio-onprem mc ls onprem/enterprise-offsite-archive-bucket/logs/</w:t>
      </w:r>
    </w:p>
    <w:bookmarkEnd w:id="1374"/>
    <w:bookmarkStart w:id="1375" w:name="Xac0f3c0979c7718b3915f25fe853ff2fabd6254"/>
    <w:p>
      <w:pPr>
        <w:pStyle w:val="Heading3"/>
      </w:pPr>
      <w:r>
        <w:t xml:space="preserve">Step 5: FinOps Compliance &amp; Tag Audit Verification</w:t>
      </w:r>
    </w:p>
    <w:p>
      <w:pPr>
        <w:pStyle w:val="Compact"/>
        <w:numPr>
          <w:ilvl w:val="0"/>
          <w:numId w:val="1464"/>
        </w:numPr>
      </w:pPr>
      <w:r>
        <w:t xml:space="preserve">Inspect the local Terraform state file to audit resource tags for FinOps compliance tracking:</w:t>
      </w:r>
    </w:p>
    <w:p>
      <w:pPr>
        <w:pStyle w:val="SourceCode"/>
      </w:pPr>
      <w:r>
        <w:rPr>
          <w:rStyle w:val="ExtensionTok"/>
        </w:rPr>
        <w:t xml:space="preserve">terraform</w:t>
      </w:r>
      <w:r>
        <w:rPr>
          <w:rStyle w:val="NormalTok"/>
        </w:rPr>
        <w:t xml:space="preserve"> show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8 </w:t>
      </w:r>
      <w:r>
        <w:rPr>
          <w:rStyle w:val="StringTok"/>
        </w:rPr>
        <w:t xml:space="preserve">"tags"</w:t>
      </w:r>
    </w:p>
    <w:p>
      <w:pPr>
        <w:pStyle w:val="Compact"/>
        <w:numPr>
          <w:ilvl w:val="0"/>
          <w:numId w:val="1465"/>
        </w:numPr>
      </w:pPr>
      <w:r>
        <w:t xml:space="preserve">Verify that all public cloud resources have required metadata tags (</w:t>
      </w:r>
      <w:r>
        <w:rPr>
          <w:rStyle w:val="VerbatimChar"/>
        </w:rPr>
        <w:t xml:space="preserve">Environment</w:t>
      </w:r>
      <w:r>
        <w:t xml:space="preserve">,</w:t>
      </w:r>
      <w:r>
        <w:t xml:space="preserve"> </w:t>
      </w:r>
      <w:r>
        <w:rPr>
          <w:rStyle w:val="VerbatimChar"/>
        </w:rPr>
        <w:t xml:space="preserve">CostCenter</w:t>
      </w:r>
      <w:r>
        <w:t xml:space="preserve">,</w:t>
      </w:r>
      <w:r>
        <w:t xml:space="preserve"> </w:t>
      </w:r>
      <w:r>
        <w:rPr>
          <w:rStyle w:val="VerbatimChar"/>
        </w:rPr>
        <w:t xml:space="preserve">Owner</w:t>
      </w:r>
      <w:r>
        <w:t xml:space="preserve">) assigned to ensure cost attribution:</w:t>
      </w:r>
    </w:p>
    <w:p>
      <w:pPr>
        <w:pStyle w:val="SourceCode"/>
      </w:pPr>
      <w:r>
        <w:rPr>
          <w:rStyle w:val="VerbatimChar"/>
        </w:rPr>
        <w:t xml:space="preserve">tags = {</w:t>
      </w:r>
      <w:r>
        <w:br/>
      </w:r>
      <w:r>
        <w:rPr>
          <w:rStyle w:val="VerbatimChar"/>
        </w:rPr>
        <w:t xml:space="preserve">    "CostCenter"   = "CC-7782-STORAGE"</w:t>
      </w:r>
      <w:r>
        <w:br/>
      </w:r>
      <w:r>
        <w:rPr>
          <w:rStyle w:val="VerbatimChar"/>
        </w:rPr>
        <w:t xml:space="preserve">    "Environment"  = "Production"</w:t>
      </w:r>
      <w:r>
        <w:br/>
      </w:r>
      <w:r>
        <w:rPr>
          <w:rStyle w:val="VerbatimChar"/>
        </w:rPr>
        <w:t xml:space="preserve">    "FinOpsPolicy" = "AutoArchive-Standard"</w:t>
      </w:r>
      <w:r>
        <w:br/>
      </w:r>
      <w:r>
        <w:rPr>
          <w:rStyle w:val="VerbatimChar"/>
        </w:rPr>
        <w:t xml:space="preserve">    "Owner"        = "DataOps-Team"</w:t>
      </w:r>
      <w:r>
        <w:br/>
      </w:r>
      <w:r>
        <w:rPr>
          <w:rStyle w:val="VerbatimChar"/>
        </w:rPr>
        <w:t xml:space="preserve">}</w:t>
      </w:r>
    </w:p>
    <w:p>
      <w:pPr>
        <w:pStyle w:val="Compact"/>
        <w:numPr>
          <w:ilvl w:val="0"/>
          <w:numId w:val="1466"/>
        </w:numPr>
      </w:pPr>
      <w:r>
        <w:t xml:space="preserve">Clean up the lab environment:</w:t>
      </w:r>
    </w:p>
    <w:p>
      <w:pPr>
        <w:pStyle w:val="SourceCode"/>
      </w:pPr>
      <w:r>
        <w:rPr>
          <w:rStyle w:val="ExtensionTok"/>
        </w:rPr>
        <w:t xml:space="preserve">terraform</w:t>
      </w:r>
      <w:r>
        <w:rPr>
          <w:rStyle w:val="NormalTok"/>
        </w:rPr>
        <w:t xml:space="preserve"> destroy </w:t>
      </w:r>
      <w:r>
        <w:rPr>
          <w:rStyle w:val="AttributeTok"/>
        </w:rPr>
        <w:t xml:space="preserve">-auto-approve</w:t>
      </w:r>
      <w:r>
        <w:br/>
      </w:r>
      <w:r>
        <w:rPr>
          <w:rStyle w:val="ExtensionTok"/>
        </w:rPr>
        <w:t xml:space="preserve">docker</w:t>
      </w:r>
      <w:r>
        <w:rPr>
          <w:rStyle w:val="NormalTok"/>
        </w:rPr>
        <w:t xml:space="preserve"> stop minio-onprem </w:t>
      </w:r>
      <w:r>
        <w:rPr>
          <w:rStyle w:val="KeywordTok"/>
        </w:rPr>
        <w:t xml:space="preserve">&amp;&amp;</w:t>
      </w:r>
      <w:r>
        <w:rPr>
          <w:rStyle w:val="NormalTok"/>
        </w:rPr>
        <w:t xml:space="preserve"> </w:t>
      </w:r>
      <w:r>
        <w:rPr>
          <w:rStyle w:val="ExtensionTok"/>
        </w:rPr>
        <w:t xml:space="preserve">docker</w:t>
      </w:r>
      <w:r>
        <w:rPr>
          <w:rStyle w:val="NormalTok"/>
        </w:rPr>
        <w:t xml:space="preserve"> rm minio-onprem</w:t>
      </w:r>
      <w:r>
        <w:br/>
      </w:r>
      <w:r>
        <w:rPr>
          <w:rStyle w:val="FunctionTok"/>
        </w:rPr>
        <w:t xml:space="preserve">rm</w:t>
      </w:r>
      <w:r>
        <w:rPr>
          <w:rStyle w:val="NormalTok"/>
        </w:rPr>
        <w:t xml:space="preserve"> </w:t>
      </w:r>
      <w:r>
        <w:rPr>
          <w:rStyle w:val="AttributeTok"/>
        </w:rPr>
        <w:t xml:space="preserve">-rf</w:t>
      </w:r>
      <w:r>
        <w:rPr>
          <w:rStyle w:val="NormalTok"/>
        </w:rPr>
        <w:t xml:space="preserve"> /tmp/hybrid-data ~/multicloud-lab</w:t>
      </w:r>
    </w:p>
    <w:bookmarkEnd w:id="1375"/>
    <w:bookmarkStart w:id="1376" w:name="lab-summary-1"/>
    <w:p>
      <w:pPr>
        <w:pStyle w:val="Heading3"/>
      </w:pPr>
      <w:r>
        <w:t xml:space="preserve">Lab Summary</w:t>
      </w:r>
    </w:p>
    <w:p>
      <w:pPr>
        <w:pStyle w:val="FirstParagraph"/>
      </w:pPr>
      <w:r>
        <w:t xml:space="preserve">In this lab, you successfully:</w:t>
      </w:r>
    </w:p>
    <w:p>
      <w:pPr>
        <w:numPr>
          <w:ilvl w:val="0"/>
          <w:numId w:val="1467"/>
        </w:numPr>
      </w:pPr>
      <w:r>
        <w:t xml:space="preserve">Deployed an on-premises S3-compatible storage cluster using MinIO alongside public cloud abstractions via Terraform.</w:t>
      </w:r>
    </w:p>
    <w:p>
      <w:pPr>
        <w:numPr>
          <w:ilvl w:val="0"/>
          <w:numId w:val="1467"/>
        </w:numPr>
      </w:pPr>
      <w:r>
        <w:t xml:space="preserve">Configured cross-provider Infrastructure-as-Code definitions isolating local ingest buckets from public cloud archive buckets.</w:t>
      </w:r>
    </w:p>
    <w:p>
      <w:pPr>
        <w:numPr>
          <w:ilvl w:val="0"/>
          <w:numId w:val="1467"/>
        </w:numPr>
      </w:pPr>
      <w:r>
        <w:t xml:space="preserve">Enforced FinOps governance by applying cost-allocation tagging and lifecycle rules for automated storage tiering.</w:t>
      </w:r>
    </w:p>
    <w:p>
      <w:pPr>
        <w:numPr>
          <w:ilvl w:val="0"/>
          <w:numId w:val="1467"/>
        </w:numPr>
      </w:pPr>
      <w:r>
        <w:t xml:space="preserve">Executed cross-cloud data replication protocols simulating a hybrid cloud disaster recovery and archiving topology.</w:t>
      </w:r>
    </w:p>
    <w:bookmarkEnd w:id="1376"/>
    <w:bookmarkEnd w:id="1377"/>
    <w:bookmarkEnd w:id="1378"/>
    <w:bookmarkStart w:id="1420" w:name="chapter-26-continuous-testing-frameworks"/>
    <w:p>
      <w:pPr>
        <w:pStyle w:val="Heading1"/>
      </w:pPr>
      <w:r>
        <w:t xml:space="preserve">Chapter 26: Continuous Testing Frameworks</w:t>
      </w:r>
    </w:p>
    <w:p>
      <w:pPr>
        <w:pStyle w:val="FirstParagraph"/>
      </w:pPr>
      <w:r>
        <w:t xml:space="preserve">Modern enterprise continuous integration and continuous delivery (CI/CD) pipelines rely on automated continuous testing to maintain high software deployment velocity while mitigating operational risk. Without robust automated quality gates, rapid deployments increase the probability of severe production outages, security vulnerabilities, and performance degradation.</w:t>
      </w:r>
    </w:p>
    <w:p>
      <w:pPr>
        <w:pStyle w:val="BodyText"/>
      </w:pPr>
      <w:r>
        <w:t xml:space="preserve">This chapter explores the architectural mechanics of continuous testing, from the traditional testing pyramid to automated pipeline smoke/acceptance checks, performance testing tools (k6, Locust), test design paradigms (TDD/BDD), and a hands-on laboratory integrating performance quality gates directly into a modern pipeline workflow.</w:t>
      </w:r>
    </w:p>
    <w:bookmarkStart w:id="1387" w:name="X3a3d86cc4d4aa7f2252688f2fbbe6920fc1d260"/>
    <w:p>
      <w:pPr>
        <w:pStyle w:val="Heading2"/>
      </w:pPr>
      <w:r>
        <w:t xml:space="preserve">26.1 The Automated Testing Pyramid: Unit, Integration, System, and End-to-End</w:t>
      </w:r>
    </w:p>
    <w:p>
      <w:pPr>
        <w:pStyle w:val="FirstParagraph"/>
      </w:pPr>
      <w:r>
        <w:t xml:space="preserve">The</w:t>
      </w:r>
      <w:r>
        <w:t xml:space="preserve"> </w:t>
      </w:r>
      <w:r>
        <w:rPr>
          <w:b/>
          <w:bCs/>
        </w:rPr>
        <w:t xml:space="preserve">Automated Testing Pyramid</w:t>
      </w:r>
      <w:r>
        <w:t xml:space="preserve"> </w:t>
      </w:r>
      <w:r>
        <w:t xml:space="preserve">provides a structural model for balancing test velocity, execution cost, operational reliability, and isolation depth across software release cycles.</w:t>
      </w:r>
    </w:p>
    <w:p>
      <w:pPr>
        <w:pStyle w:val="CaptionedFigure"/>
      </w:pPr>
      <w:r>
        <w:drawing>
          <wp:inline>
            <wp:extent cx="3131590" cy="1709530"/>
            <wp:effectExtent b="0" l="0" r="0" t="0"/>
            <wp:docPr descr="26.1 The Automated Testing Pyramid" title="" id="1380" name="Picture"/>
            <a:graphic>
              <a:graphicData uri="http://schemas.openxmlformats.org/drawingml/2006/picture">
                <pic:pic>
                  <pic:nvPicPr>
                    <pic:cNvPr descr="assets/images/chapter26/26-1-The-Automated-Testing-Pyramid.png" id="1381" name="Picture"/>
                    <pic:cNvPicPr>
                      <a:picLocks noChangeArrowheads="1" noChangeAspect="1"/>
                    </pic:cNvPicPr>
                  </pic:nvPicPr>
                  <pic:blipFill>
                    <a:blip r:embed="rId1379"/>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26.1 The Automated Testing Pyramid</w:t>
      </w:r>
    </w:p>
    <w:bookmarkStart w:id="1382" w:name="unit-testing"/>
    <w:p>
      <w:pPr>
        <w:pStyle w:val="Heading3"/>
      </w:pPr>
      <w:r>
        <w:t xml:space="preserve">1. Unit Testing</w:t>
      </w:r>
    </w:p>
    <w:p>
      <w:pPr>
        <w:pStyle w:val="FirstParagraph"/>
      </w:pPr>
      <w:r>
        <w:t xml:space="preserve">Unit tests isolate individual procedures, methods, functions, or modules from external dependencies (such as databases, remote network sockets, message queues, or third-party APIs).</w:t>
      </w:r>
    </w:p>
    <w:p>
      <w:pPr>
        <w:numPr>
          <w:ilvl w:val="0"/>
          <w:numId w:val="1468"/>
        </w:numPr>
      </w:pPr>
      <w:r>
        <w:rPr>
          <w:b/>
          <w:bCs/>
        </w:rPr>
        <w:t xml:space="preserve">Scope:</w:t>
      </w:r>
      <w:r>
        <w:t xml:space="preserve"> </w:t>
      </w:r>
      <w:r>
        <w:t xml:space="preserve">Function and method logic validation.</w:t>
      </w:r>
    </w:p>
    <w:p>
      <w:pPr>
        <w:numPr>
          <w:ilvl w:val="0"/>
          <w:numId w:val="1468"/>
        </w:numPr>
      </w:pPr>
      <w:r>
        <w:rPr>
          <w:b/>
          <w:bCs/>
        </w:rPr>
        <w:t xml:space="preserve">Dependencies:</w:t>
      </w:r>
      <w:r>
        <w:t xml:space="preserve"> </w:t>
      </w:r>
      <w:r>
        <w:t xml:space="preserve">Completely mocked or stubbed out using mock objects, stubs, or test doubles.</w:t>
      </w:r>
    </w:p>
    <w:p>
      <w:pPr>
        <w:numPr>
          <w:ilvl w:val="0"/>
          <w:numId w:val="1468"/>
        </w:numPr>
      </w:pPr>
      <w:r>
        <w:rPr>
          <w:b/>
          <w:bCs/>
        </w:rPr>
        <w:t xml:space="preserve">Pipeline Stage:</w:t>
      </w:r>
      <w:r>
        <w:t xml:space="preserve"> </w:t>
      </w:r>
      <w:r>
        <w:t xml:space="preserve">Triggered during the initial</w:t>
      </w:r>
      <w:r>
        <w:t xml:space="preserve"> </w:t>
      </w:r>
      <w:r>
        <w:rPr>
          <w:rStyle w:val="VerbatimChar"/>
        </w:rPr>
        <w:t xml:space="preserve">compile</w:t>
      </w:r>
      <w:r>
        <w:t xml:space="preserve"> </w:t>
      </w:r>
      <w:r>
        <w:t xml:space="preserve">or</w:t>
      </w:r>
      <w:r>
        <w:t xml:space="preserve"> </w:t>
      </w:r>
      <w:r>
        <w:rPr>
          <w:rStyle w:val="VerbatimChar"/>
        </w:rPr>
        <w:t xml:space="preserve">build</w:t>
      </w:r>
      <w:r>
        <w:t xml:space="preserve"> </w:t>
      </w:r>
      <w:r>
        <w:t xml:space="preserve">phase on every pull request or git push.</w:t>
      </w:r>
    </w:p>
    <w:p>
      <w:pPr>
        <w:numPr>
          <w:ilvl w:val="0"/>
          <w:numId w:val="1468"/>
        </w:numPr>
      </w:pPr>
      <w:r>
        <w:rPr>
          <w:b/>
          <w:bCs/>
        </w:rPr>
        <w:t xml:space="preserve">Execution Time:</w:t>
      </w:r>
      <w:r>
        <w:t xml:space="preserve"> </w:t>
      </w:r>
      <w:r>
        <w:t xml:space="preserve">Milliseconds to seconds.</w:t>
      </w:r>
    </w:p>
    <w:p>
      <w:pPr>
        <w:numPr>
          <w:ilvl w:val="0"/>
          <w:numId w:val="1468"/>
        </w:numPr>
      </w:pPr>
      <w:r>
        <w:rPr>
          <w:b/>
          <w:bCs/>
        </w:rPr>
        <w:t xml:space="preserve">Target Coverage:</w:t>
      </w:r>
      <w:r>
        <w:t xml:space="preserve"> </w:t>
      </w:r>
      <w:r>
        <w:t xml:space="preserve">High (80%+ code line/branch coverage).</w:t>
      </w:r>
    </w:p>
    <w:bookmarkEnd w:id="1382"/>
    <w:bookmarkStart w:id="1383" w:name="integration-testing"/>
    <w:p>
      <w:pPr>
        <w:pStyle w:val="Heading3"/>
      </w:pPr>
      <w:r>
        <w:t xml:space="preserve">2. Integration Testing</w:t>
      </w:r>
    </w:p>
    <w:p>
      <w:pPr>
        <w:pStyle w:val="FirstParagraph"/>
      </w:pPr>
      <w:r>
        <w:t xml:space="preserve">Integration tests evaluate interactions between combined modules or external sub-systems (e.g., verifying that an ORM repository executes correct SQL queries against an isolated database instance or container).</w:t>
      </w:r>
    </w:p>
    <w:p>
      <w:pPr>
        <w:numPr>
          <w:ilvl w:val="0"/>
          <w:numId w:val="1469"/>
        </w:numPr>
      </w:pPr>
      <w:r>
        <w:rPr>
          <w:b/>
          <w:bCs/>
        </w:rPr>
        <w:t xml:space="preserve">Scope:</w:t>
      </w:r>
      <w:r>
        <w:t xml:space="preserve"> </w:t>
      </w:r>
      <w:r>
        <w:t xml:space="preserve">Module-to-module communication, database interactions, messaging brokers, storage adapters.</w:t>
      </w:r>
    </w:p>
    <w:p>
      <w:pPr>
        <w:numPr>
          <w:ilvl w:val="0"/>
          <w:numId w:val="1469"/>
        </w:numPr>
      </w:pPr>
      <w:r>
        <w:rPr>
          <w:b/>
          <w:bCs/>
        </w:rPr>
        <w:t xml:space="preserve">Dependencies:</w:t>
      </w:r>
      <w:r>
        <w:t xml:space="preserve"> </w:t>
      </w:r>
      <w:r>
        <w:t xml:space="preserve">Real lightweight instances, often provisioned dynamically using ephemeral containers (e.g., Testcontainers or Docker Compose).</w:t>
      </w:r>
    </w:p>
    <w:p>
      <w:pPr>
        <w:numPr>
          <w:ilvl w:val="0"/>
          <w:numId w:val="1469"/>
        </w:numPr>
      </w:pPr>
      <w:r>
        <w:rPr>
          <w:b/>
          <w:bCs/>
        </w:rPr>
        <w:t xml:space="preserve">Pipeline Stage:</w:t>
      </w:r>
      <w:r>
        <w:t xml:space="preserve"> </w:t>
      </w:r>
      <w:r>
        <w:t xml:space="preserve">Run during post-build validation before artifact publishing.</w:t>
      </w:r>
    </w:p>
    <w:p>
      <w:pPr>
        <w:numPr>
          <w:ilvl w:val="0"/>
          <w:numId w:val="1469"/>
        </w:numPr>
      </w:pPr>
      <w:r>
        <w:rPr>
          <w:b/>
          <w:bCs/>
        </w:rPr>
        <w:t xml:space="preserve">Execution Time:</w:t>
      </w:r>
      <w:r>
        <w:t xml:space="preserve"> </w:t>
      </w:r>
      <w:r>
        <w:t xml:space="preserve">Seconds to minutes.</w:t>
      </w:r>
    </w:p>
    <w:bookmarkEnd w:id="1383"/>
    <w:bookmarkStart w:id="1384" w:name="system-testing"/>
    <w:p>
      <w:pPr>
        <w:pStyle w:val="Heading3"/>
      </w:pPr>
      <w:r>
        <w:t xml:space="preserve">3. System Testing</w:t>
      </w:r>
    </w:p>
    <w:p>
      <w:pPr>
        <w:pStyle w:val="FirstParagraph"/>
      </w:pPr>
      <w:r>
        <w:t xml:space="preserve">System testing validates the completely assembled application in an integrated environment to ensure it adheres to specified business requirements.</w:t>
      </w:r>
    </w:p>
    <w:p>
      <w:pPr>
        <w:numPr>
          <w:ilvl w:val="0"/>
          <w:numId w:val="1470"/>
        </w:numPr>
      </w:pPr>
      <w:r>
        <w:rPr>
          <w:b/>
          <w:bCs/>
        </w:rPr>
        <w:t xml:space="preserve">Scope:</w:t>
      </w:r>
      <w:r>
        <w:t xml:space="preserve"> </w:t>
      </w:r>
      <w:r>
        <w:t xml:space="preserve">End-to-end application lifecycle within simulated target platforms.</w:t>
      </w:r>
    </w:p>
    <w:p>
      <w:pPr>
        <w:numPr>
          <w:ilvl w:val="0"/>
          <w:numId w:val="1470"/>
        </w:numPr>
      </w:pPr>
      <w:r>
        <w:rPr>
          <w:b/>
          <w:bCs/>
        </w:rPr>
        <w:t xml:space="preserve">Dependencies:</w:t>
      </w:r>
      <w:r>
        <w:t xml:space="preserve"> </w:t>
      </w:r>
      <w:r>
        <w:t xml:space="preserve">Fully deployed application stack, including microservice backends, caches, and dependent service mocks.</w:t>
      </w:r>
    </w:p>
    <w:p>
      <w:pPr>
        <w:numPr>
          <w:ilvl w:val="0"/>
          <w:numId w:val="1470"/>
        </w:numPr>
      </w:pPr>
      <w:r>
        <w:rPr>
          <w:b/>
          <w:bCs/>
        </w:rPr>
        <w:t xml:space="preserve">Pipeline Stage:</w:t>
      </w:r>
      <w:r>
        <w:t xml:space="preserve"> </w:t>
      </w:r>
      <w:r>
        <w:t xml:space="preserve">Executed in staging or pre-production deployment environments.</w:t>
      </w:r>
    </w:p>
    <w:p>
      <w:pPr>
        <w:numPr>
          <w:ilvl w:val="0"/>
          <w:numId w:val="1470"/>
        </w:numPr>
      </w:pPr>
      <w:r>
        <w:rPr>
          <w:b/>
          <w:bCs/>
        </w:rPr>
        <w:t xml:space="preserve">Execution Time:</w:t>
      </w:r>
      <w:r>
        <w:t xml:space="preserve"> </w:t>
      </w:r>
      <w:r>
        <w:t xml:space="preserve">Minutes.</w:t>
      </w:r>
    </w:p>
    <w:bookmarkEnd w:id="1384"/>
    <w:bookmarkStart w:id="1385" w:name="end-to-end-e2e-user-interface-testing"/>
    <w:p>
      <w:pPr>
        <w:pStyle w:val="Heading3"/>
      </w:pPr>
      <w:r>
        <w:t xml:space="preserve">4. End-to-End (E2E) &amp; User Interface Testing</w:t>
      </w:r>
    </w:p>
    <w:p>
      <w:pPr>
        <w:pStyle w:val="FirstParagraph"/>
      </w:pPr>
      <w:r>
        <w:t xml:space="preserve">E2E tests simulate authentic user interactions across the entire system layer—including front-end web browser interfaces, API gateways, databases, and background async queue workers.</w:t>
      </w:r>
    </w:p>
    <w:p>
      <w:pPr>
        <w:numPr>
          <w:ilvl w:val="0"/>
          <w:numId w:val="1471"/>
        </w:numPr>
      </w:pPr>
      <w:r>
        <w:rPr>
          <w:b/>
          <w:bCs/>
        </w:rPr>
        <w:t xml:space="preserve">Scope:</w:t>
      </w:r>
      <w:r>
        <w:t xml:space="preserve"> </w:t>
      </w:r>
      <w:r>
        <w:t xml:space="preserve">Business workflows (e.g., user registration, cart checkout, payment processing).</w:t>
      </w:r>
    </w:p>
    <w:p>
      <w:pPr>
        <w:numPr>
          <w:ilvl w:val="0"/>
          <w:numId w:val="1471"/>
        </w:numPr>
      </w:pPr>
      <w:r>
        <w:rPr>
          <w:b/>
          <w:bCs/>
        </w:rPr>
        <w:t xml:space="preserve">Tools:</w:t>
      </w:r>
      <w:r>
        <w:t xml:space="preserve"> </w:t>
      </w:r>
      <w:r>
        <w:t xml:space="preserve">Playwright, Cypress, Selenium.</w:t>
      </w:r>
    </w:p>
    <w:p>
      <w:pPr>
        <w:numPr>
          <w:ilvl w:val="0"/>
          <w:numId w:val="1471"/>
        </w:numPr>
      </w:pPr>
      <w:r>
        <w:rPr>
          <w:b/>
          <w:bCs/>
        </w:rPr>
        <w:t xml:space="preserve">Pipeline Stage:</w:t>
      </w:r>
      <w:r>
        <w:t xml:space="preserve"> </w:t>
      </w:r>
      <w:r>
        <w:t xml:space="preserve">Executed scheduled nightly or as part of pre-release staging candidate validation.</w:t>
      </w:r>
    </w:p>
    <w:p>
      <w:pPr>
        <w:numPr>
          <w:ilvl w:val="0"/>
          <w:numId w:val="1471"/>
        </w:numPr>
      </w:pPr>
      <w:r>
        <w:rPr>
          <w:b/>
          <w:bCs/>
        </w:rPr>
        <w:t xml:space="preserve">Execution Time:</w:t>
      </w:r>
      <w:r>
        <w:t xml:space="preserve"> </w:t>
      </w:r>
      <w:r>
        <w:t xml:space="preserve">Minutes to hours.</w:t>
      </w:r>
    </w:p>
    <w:bookmarkEnd w:id="1385"/>
    <w:bookmarkStart w:id="1386" w:name="X8cc1a906e5a6027b051214b8ea2d6dd6e099d2a"/>
    <w:p>
      <w:pPr>
        <w:pStyle w:val="Heading3"/>
      </w:pPr>
      <w:r>
        <w:t xml:space="preserve">Strategic Test Pyramid Metrics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Test Layer</w:t>
            </w:r>
          </w:p>
        </w:tc>
        <w:tc>
          <w:tcPr/>
          <w:p>
            <w:pPr>
              <w:pStyle w:val="Compact"/>
              <w:jc w:val="left"/>
            </w:pPr>
            <w:r>
              <w:t xml:space="preserve">Execution Velocity</w:t>
            </w:r>
          </w:p>
        </w:tc>
        <w:tc>
          <w:tcPr/>
          <w:p>
            <w:pPr>
              <w:pStyle w:val="Compact"/>
              <w:jc w:val="left"/>
            </w:pPr>
            <w:r>
              <w:t xml:space="preserve">Maintenance Overhead</w:t>
            </w:r>
          </w:p>
        </w:tc>
        <w:tc>
          <w:tcPr/>
          <w:p>
            <w:pPr>
              <w:pStyle w:val="Compact"/>
              <w:jc w:val="left"/>
            </w:pPr>
            <w:r>
              <w:t xml:space="preserve">Determinism / Flakiness</w:t>
            </w:r>
          </w:p>
        </w:tc>
        <w:tc>
          <w:tcPr/>
          <w:p>
            <w:pPr>
              <w:pStyle w:val="Compact"/>
              <w:jc w:val="left"/>
            </w:pPr>
            <w:r>
              <w:t xml:space="preserve">Infrastructure Cost</w:t>
            </w:r>
          </w:p>
        </w:tc>
      </w:tr>
      <w:tr>
        <w:tc>
          <w:tcPr/>
          <w:p>
            <w:pPr>
              <w:pStyle w:val="Compact"/>
              <w:jc w:val="left"/>
            </w:pPr>
            <w:r>
              <w:rPr>
                <w:b/>
                <w:bCs/>
              </w:rPr>
              <w:t xml:space="preserve">Unit</w:t>
            </w:r>
          </w:p>
        </w:tc>
        <w:tc>
          <w:tcPr/>
          <w:p>
            <w:pPr>
              <w:pStyle w:val="Compact"/>
              <w:jc w:val="left"/>
            </w:pPr>
            <w:r>
              <w:t xml:space="preserve">Extremely Fast (&lt;100ms)</w:t>
            </w:r>
          </w:p>
        </w:tc>
        <w:tc>
          <w:tcPr/>
          <w:p>
            <w:pPr>
              <w:pStyle w:val="Compact"/>
              <w:jc w:val="left"/>
            </w:pPr>
            <w:r>
              <w:t xml:space="preserve">Low</w:t>
            </w:r>
          </w:p>
        </w:tc>
        <w:tc>
          <w:tcPr/>
          <w:p>
            <w:pPr>
              <w:pStyle w:val="Compact"/>
              <w:jc w:val="left"/>
            </w:pPr>
            <w:r>
              <w:t xml:space="preserve">High (Non-Flaky)</w:t>
            </w:r>
          </w:p>
        </w:tc>
        <w:tc>
          <w:tcPr/>
          <w:p>
            <w:pPr>
              <w:pStyle w:val="Compact"/>
              <w:jc w:val="left"/>
            </w:pPr>
            <w:r>
              <w:t xml:space="preserve">Near Zero</w:t>
            </w:r>
          </w:p>
        </w:tc>
      </w:tr>
      <w:tr>
        <w:tc>
          <w:tcPr/>
          <w:p>
            <w:pPr>
              <w:pStyle w:val="Compact"/>
              <w:jc w:val="left"/>
            </w:pPr>
            <w:r>
              <w:rPr>
                <w:b/>
                <w:bCs/>
              </w:rPr>
              <w:t xml:space="preserve">Integration</w:t>
            </w:r>
          </w:p>
        </w:tc>
        <w:tc>
          <w:tcPr/>
          <w:p>
            <w:pPr>
              <w:pStyle w:val="Compact"/>
              <w:jc w:val="left"/>
            </w:pPr>
            <w:r>
              <w:t xml:space="preserve">Fast (1s - 30s)</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Low (Ephemeral Containers)</w:t>
            </w:r>
          </w:p>
        </w:tc>
      </w:tr>
      <w:tr>
        <w:tc>
          <w:tcPr/>
          <w:p>
            <w:pPr>
              <w:pStyle w:val="Compact"/>
              <w:jc w:val="left"/>
            </w:pPr>
            <w:r>
              <w:rPr>
                <w:b/>
                <w:bCs/>
              </w:rPr>
              <w:t xml:space="preserve">System</w:t>
            </w:r>
          </w:p>
        </w:tc>
        <w:tc>
          <w:tcPr/>
          <w:p>
            <w:pPr>
              <w:pStyle w:val="Compact"/>
              <w:jc w:val="left"/>
            </w:pPr>
            <w:r>
              <w:t xml:space="preserve">Moderate (1m - 5m)</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Moderate (Staging Envs)</w:t>
            </w:r>
          </w:p>
        </w:tc>
      </w:tr>
      <w:tr>
        <w:tc>
          <w:tcPr/>
          <w:p>
            <w:pPr>
              <w:pStyle w:val="Compact"/>
              <w:jc w:val="left"/>
            </w:pPr>
            <w:r>
              <w:rPr>
                <w:b/>
                <w:bCs/>
              </w:rPr>
              <w:t xml:space="preserve">E2E / UI</w:t>
            </w:r>
          </w:p>
        </w:tc>
        <w:tc>
          <w:tcPr/>
          <w:p>
            <w:pPr>
              <w:pStyle w:val="Compact"/>
              <w:jc w:val="left"/>
            </w:pPr>
            <w:r>
              <w:t xml:space="preserve">Slow (5m - 60m+)</w:t>
            </w:r>
          </w:p>
        </w:tc>
        <w:tc>
          <w:tcPr/>
          <w:p>
            <w:pPr>
              <w:pStyle w:val="Compact"/>
              <w:jc w:val="left"/>
            </w:pPr>
            <w:r>
              <w:t xml:space="preserve">Very High</w:t>
            </w:r>
          </w:p>
        </w:tc>
        <w:tc>
          <w:tcPr/>
          <w:p>
            <w:pPr>
              <w:pStyle w:val="Compact"/>
              <w:jc w:val="left"/>
            </w:pPr>
            <w:r>
              <w:t xml:space="preserve">Low (Higher Flakiness)</w:t>
            </w:r>
          </w:p>
        </w:tc>
        <w:tc>
          <w:tcPr/>
          <w:p>
            <w:pPr>
              <w:pStyle w:val="Compact"/>
              <w:jc w:val="left"/>
            </w:pPr>
            <w:r>
              <w:t xml:space="preserve">High (Full Enterprise Stack)</w:t>
            </w:r>
          </w:p>
        </w:tc>
      </w:tr>
    </w:tbl>
    <w:bookmarkEnd w:id="1386"/>
    <w:bookmarkEnd w:id="1387"/>
    <w:bookmarkStart w:id="1394" w:name="X280fd81b8ec3230cc8627081ded75cdd6d6a037"/>
    <w:p>
      <w:pPr>
        <w:pStyle w:val="Heading2"/>
      </w:pPr>
      <w:r>
        <w:t xml:space="preserve">26.2 Automated Acceptance and Smoke Testing in Pipelines</w:t>
      </w:r>
    </w:p>
    <w:p>
      <w:pPr>
        <w:pStyle w:val="FirstParagraph"/>
      </w:pPr>
      <w:r>
        <w:t xml:space="preserve">Deploying build artifacts to target environments without rapid verification risks breaking live staging or production services. Smoke tests and acceptance tests act as deployment firewalls.</w:t>
      </w:r>
    </w:p>
    <w:p>
      <w:pPr>
        <w:pStyle w:val="CaptionedFigure"/>
      </w:pPr>
      <w:r>
        <w:drawing>
          <wp:inline>
            <wp:extent cx="3131590" cy="1709530"/>
            <wp:effectExtent b="0" l="0" r="0" t="0"/>
            <wp:docPr descr="Automated Acceptance and Smoke Testing in Pipelines" title="" id="1389" name="Picture"/>
            <a:graphic>
              <a:graphicData uri="http://schemas.openxmlformats.org/drawingml/2006/picture">
                <pic:pic>
                  <pic:nvPicPr>
                    <pic:cNvPr descr="assets/images/chapter26/26-2-Automated-Acceptance-and-Smoke-Testing-in-Pipelines.png" id="1390" name="Picture"/>
                    <pic:cNvPicPr>
                      <a:picLocks noChangeArrowheads="1" noChangeAspect="1"/>
                    </pic:cNvPicPr>
                  </pic:nvPicPr>
                  <pic:blipFill>
                    <a:blip r:embed="rId1388"/>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Automated Acceptance and Smoke Testing in Pipelines</w:t>
      </w:r>
    </w:p>
    <w:bookmarkStart w:id="1392" w:name="smoke-testing-mechanics"/>
    <w:p>
      <w:pPr>
        <w:pStyle w:val="Heading3"/>
      </w:pPr>
      <w:r>
        <w:t xml:space="preserve">Smoke Testing Mechanics</w:t>
      </w:r>
    </w:p>
    <w:p>
      <w:pPr>
        <w:pStyle w:val="FirstParagraph"/>
      </w:pPr>
      <w:r>
        <w:t xml:space="preserve">Smoke tests (</w:t>
      </w:r>
      <w:r>
        <w:t xml:space="preserve">“</w:t>
      </w:r>
      <w:r>
        <w:t xml:space="preserve">Sanity Checks</w:t>
      </w:r>
      <w:r>
        <w:t xml:space="preserve">”</w:t>
      </w:r>
      <w:r>
        <w:t xml:space="preserve">) consist of a small set of fast, non-destructive tests designed to verify that the core functionality of a newly deployed environment is stable before executing deeper regression suites.</w:t>
      </w:r>
    </w:p>
    <w:p>
      <w:pPr>
        <w:numPr>
          <w:ilvl w:val="0"/>
          <w:numId w:val="1472"/>
        </w:numPr>
      </w:pPr>
      <w:r>
        <w:rPr>
          <w:b/>
          <w:bCs/>
        </w:rPr>
        <w:t xml:space="preserve">Objective:</w:t>
      </w:r>
      <w:r>
        <w:t xml:space="preserve"> </w:t>
      </w:r>
      <w:r>
        <w:t xml:space="preserve">Confirm that services respond over network interfaces, basic routes exist, databases are reachable, and primary API endpoints return HTTP 200/201 series status codes.</w:t>
      </w:r>
    </w:p>
    <w:p>
      <w:pPr>
        <w:numPr>
          <w:ilvl w:val="0"/>
          <w:numId w:val="1472"/>
        </w:numPr>
      </w:pPr>
      <w:r>
        <w:rPr>
          <w:b/>
          <w:bCs/>
        </w:rPr>
        <w:t xml:space="preserve">Execution Duration:</w:t>
      </w:r>
      <w:r>
        <w:t xml:space="preserve"> </w:t>
      </w:r>
      <w:r>
        <w:t xml:space="preserve">&lt; 30 seconds.</w:t>
      </w:r>
    </w:p>
    <w:p>
      <w:pPr>
        <w:numPr>
          <w:ilvl w:val="0"/>
          <w:numId w:val="1472"/>
        </w:numPr>
      </w:pPr>
      <w:r>
        <w:rPr>
          <w:b/>
          <w:bCs/>
        </w:rPr>
        <w:t xml:space="preserve">Action on Failure:</w:t>
      </w:r>
      <w:r>
        <w:t xml:space="preserve"> </w:t>
      </w:r>
      <w:r>
        <w:t xml:space="preserve">Immediate, automated pipeline termination and deployment rollback.</w:t>
      </w:r>
    </w:p>
    <w:bookmarkStart w:id="1391" w:name="X1ca008876a2744b231c61eb357fd6a78d95e544"/>
    <w:p>
      <w:pPr>
        <w:pStyle w:val="Heading4"/>
      </w:pPr>
      <w:r>
        <w:t xml:space="preserve">Example: Shell-based Pipeline Smoke Test (</w:t>
      </w:r>
      <w:r>
        <w:rPr>
          <w:rStyle w:val="VerbatimChar"/>
        </w:rPr>
        <w:t xml:space="preserve">smoke_test.sh</w:t>
      </w:r>
      <w:r>
        <w:t xml:space="preserv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TARGET_URL</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http://localhost:8080</w:t>
      </w:r>
      <w:r>
        <w:rPr>
          <w:rStyle w:val="VariableTok"/>
        </w:rPr>
        <w:t xml:space="preserve">}</w:t>
      </w:r>
      <w:r>
        <w:rPr>
          <w:rStyle w:val="StringTok"/>
        </w:rPr>
        <w:t xml:space="preserve">"</w:t>
      </w:r>
      <w:r>
        <w:br/>
      </w:r>
      <w:r>
        <w:rPr>
          <w:rStyle w:val="VariableTok"/>
        </w:rPr>
        <w:t xml:space="preserve">MAX_RETRIES</w:t>
      </w:r>
      <w:r>
        <w:rPr>
          <w:rStyle w:val="OperatorTok"/>
        </w:rPr>
        <w:t xml:space="preserve">=</w:t>
      </w:r>
      <w:r>
        <w:rPr>
          <w:rStyle w:val="NormalTok"/>
        </w:rPr>
        <w:t xml:space="preserve">5</w:t>
      </w:r>
      <w:r>
        <w:br/>
      </w:r>
      <w:r>
        <w:rPr>
          <w:rStyle w:val="VariableTok"/>
        </w:rPr>
        <w:t xml:space="preserve">RETRY_INTERVAL</w:t>
      </w:r>
      <w:r>
        <w:rPr>
          <w:rStyle w:val="OperatorTok"/>
        </w:rPr>
        <w:t xml:space="preserve">=</w:t>
      </w:r>
      <w:r>
        <w:rPr>
          <w:rStyle w:val="NormalTok"/>
        </w:rPr>
        <w:t xml:space="preserve">3</w:t>
      </w:r>
      <w:r>
        <w:br/>
      </w:r>
      <w:r>
        <w:br/>
      </w:r>
      <w:r>
        <w:rPr>
          <w:rStyle w:val="BuiltInTok"/>
        </w:rPr>
        <w:t xml:space="preserve">echo</w:t>
      </w:r>
      <w:r>
        <w:rPr>
          <w:rStyle w:val="NormalTok"/>
        </w:rPr>
        <w:t xml:space="preserve"> </w:t>
      </w:r>
      <w:r>
        <w:rPr>
          <w:rStyle w:val="StringTok"/>
        </w:rPr>
        <w:t xml:space="preserve">"[INFO] Commencing Smoke Test against </w:t>
      </w:r>
      <w:r>
        <w:rPr>
          <w:rStyle w:val="VariableTok"/>
        </w:rPr>
        <w:t xml:space="preserve">${TARGET_URL}</w:t>
      </w:r>
      <w:r>
        <w:rPr>
          <w:rStyle w:val="StringTok"/>
        </w:rPr>
        <w:t xml:space="preserve">"</w:t>
      </w:r>
      <w:r>
        <w:br/>
      </w:r>
      <w:r>
        <w:br/>
      </w:r>
      <w:r>
        <w:rPr>
          <w:rStyle w:val="ControlFlowTok"/>
        </w:rPr>
        <w:t xml:space="preserve">for</w:t>
      </w:r>
      <w:r>
        <w:rPr>
          <w:rStyle w:val="NormalTok"/>
        </w:rPr>
        <w:t xml:space="preserve"> </w:t>
      </w:r>
      <w:r>
        <w:rPr>
          <w:rStyle w:val="KeywordTok"/>
        </w:rPr>
        <w:t xml:space="preserve">((</w:t>
      </w:r>
      <w:r>
        <w:rPr>
          <w:rStyle w:val="VariableTok"/>
        </w:rPr>
        <w:t xml:space="preserve">i</w:t>
      </w:r>
      <w:r>
        <w:rPr>
          <w:rStyle w:val="OperatorTok"/>
        </w:rPr>
        <w:t xml:space="preserve">=</w:t>
      </w:r>
      <w:r>
        <w:rPr>
          <w:rStyle w:val="DecValTok"/>
        </w:rPr>
        <w:t xml:space="preserve">1</w:t>
      </w:r>
      <w:r>
        <w:rPr>
          <w:rStyle w:val="KeywordTok"/>
        </w:rPr>
        <w:t xml:space="preserve">;</w:t>
      </w:r>
      <w:r>
        <w:rPr>
          <w:rStyle w:val="NormalTok"/>
        </w:rPr>
        <w:t xml:space="preserve"> </w:t>
      </w:r>
      <w:r>
        <w:rPr>
          <w:rStyle w:val="VariableTok"/>
        </w:rPr>
        <w:t xml:space="preserve">i</w:t>
      </w:r>
      <w:r>
        <w:rPr>
          <w:rStyle w:val="OperatorTok"/>
        </w:rPr>
        <w:t xml:space="preserve">&lt;=</w:t>
      </w:r>
      <w:r>
        <w:rPr>
          <w:rStyle w:val="VariableTok"/>
        </w:rPr>
        <w:t xml:space="preserve">MAX_RETRIES</w:t>
      </w:r>
      <w:r>
        <w:rPr>
          <w:rStyle w:val="KeywordTok"/>
        </w:rPr>
        <w:t xml:space="preserve">;</w:t>
      </w:r>
      <w:r>
        <w:rPr>
          <w:rStyle w:val="NormalTok"/>
        </w:rPr>
        <w:t xml:space="preserve"> </w:t>
      </w:r>
      <w:r>
        <w:rPr>
          <w:rStyle w:val="VariableTok"/>
        </w:rPr>
        <w:t xml:space="preserve">i</w:t>
      </w:r>
      <w:r>
        <w:rPr>
          <w:rStyle w:val="Operator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HTTP_STATUS</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w:t>
      </w:r>
      <w:r>
        <w:rPr>
          <w:rStyle w:val="StringTok"/>
        </w:rPr>
        <w:t xml:space="preserve">"</w:t>
      </w:r>
      <w:r>
        <w:rPr>
          <w:rStyle w:val="VariableTok"/>
        </w:rPr>
        <w:t xml:space="preserve">${TARGET_URL}</w:t>
      </w:r>
      <w:r>
        <w:rPr>
          <w:rStyle w:val="StringTok"/>
        </w:rPr>
        <w:t xml:space="preserve">/health"</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${HTTP_STATUS}</w:t>
      </w:r>
      <w:r>
        <w:rPr>
          <w:rStyle w:val="StringTok"/>
        </w:rPr>
        <w:t xml:space="preserve">"</w:t>
      </w:r>
      <w:r>
        <w:rPr>
          <w:rStyle w:val="NormalTok"/>
        </w:rPr>
        <w:t xml:space="preserve"> </w:t>
      </w:r>
      <w:r>
        <w:rPr>
          <w:rStyle w:val="OtherTok"/>
        </w:rPr>
        <w:t xml:space="preserve">-eq</w:t>
      </w:r>
      <w:r>
        <w:rPr>
          <w:rStyle w:val="NormalTok"/>
        </w:rPr>
        <w:t xml:space="preserve"> 200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"[SUCCESS] Health check passed (HTTP 200)."</w:t>
      </w:r>
      <w:r>
        <w:br/>
      </w:r>
      <w:r>
        <w:rPr>
          <w:rStyle w:val="NormalTok"/>
        </w:rPr>
        <w:t xml:space="preserve">        </w:t>
      </w:r>
      <w:r>
        <w:rPr>
          <w:rStyle w:val="BuiltInTok"/>
        </w:rPr>
        <w:t xml:space="preserve">exit</w:t>
      </w:r>
      <w:r>
        <w:rPr>
          <w:rStyle w:val="NormalTok"/>
        </w:rPr>
        <w:t xml:space="preserve"> 0</w:t>
      </w:r>
      <w:r>
        <w:br/>
      </w:r>
      <w:r>
        <w:rPr>
          <w:rStyle w:val="NormalTok"/>
        </w:rPr>
        <w:t xml:space="preserve">    </w:t>
      </w:r>
      <w:r>
        <w:rPr>
          <w:rStyle w:val="ControlFlowTok"/>
        </w:rPr>
        <w:t xml:space="preserve">fi</w:t>
      </w:r>
      <w:r>
        <w:br/>
      </w:r>
      <w:r>
        <w:rPr>
          <w:rStyle w:val="NormalTok"/>
        </w:rPr>
        <w:t xml:space="preserve">    </w:t>
      </w:r>
      <w:r>
        <w:rPr>
          <w:rStyle w:val="BuiltInTok"/>
        </w:rPr>
        <w:t xml:space="preserve">echo</w:t>
      </w:r>
      <w:r>
        <w:rPr>
          <w:rStyle w:val="NormalTok"/>
        </w:rPr>
        <w:t xml:space="preserve"> </w:t>
      </w:r>
      <w:r>
        <w:rPr>
          <w:rStyle w:val="StringTok"/>
        </w:rPr>
        <w:t xml:space="preserve">"[WARN] Health check attempt </w:t>
      </w:r>
      <w:r>
        <w:rPr>
          <w:rStyle w:val="VariableTok"/>
        </w:rPr>
        <w:t xml:space="preserve">${i}</w:t>
      </w:r>
      <w:r>
        <w:rPr>
          <w:rStyle w:val="StringTok"/>
        </w:rPr>
        <w:t xml:space="preserve"> returned </w:t>
      </w:r>
      <w:r>
        <w:rPr>
          <w:rStyle w:val="VariableTok"/>
        </w:rPr>
        <w:t xml:space="preserve">${HTTP_STATUS}</w:t>
      </w:r>
      <w:r>
        <w:rPr>
          <w:rStyle w:val="StringTok"/>
        </w:rPr>
        <w:t xml:space="preserve">. Retrying in </w:t>
      </w:r>
      <w:r>
        <w:rPr>
          <w:rStyle w:val="VariableTok"/>
        </w:rPr>
        <w:t xml:space="preserve">${RETRY_INTERVAL}</w:t>
      </w:r>
      <w:r>
        <w:rPr>
          <w:rStyle w:val="StringTok"/>
        </w:rPr>
        <w:t xml:space="preserve">s..."</w:t>
      </w:r>
      <w:r>
        <w:br/>
      </w:r>
      <w:r>
        <w:rPr>
          <w:rStyle w:val="NormalTok"/>
        </w:rPr>
        <w:t xml:space="preserve">    </w:t>
      </w:r>
      <w:r>
        <w:rPr>
          <w:rStyle w:val="FunctionTok"/>
        </w:rPr>
        <w:t xml:space="preserve">sleep</w:t>
      </w:r>
      <w:r>
        <w:rPr>
          <w:rStyle w:val="NormalTok"/>
        </w:rPr>
        <w:t xml:space="preserve"> </w:t>
      </w:r>
      <w:r>
        <w:rPr>
          <w:rStyle w:val="StringTok"/>
        </w:rPr>
        <w:t xml:space="preserve">"</w:t>
      </w:r>
      <w:r>
        <w:rPr>
          <w:rStyle w:val="VariableTok"/>
        </w:rPr>
        <w:t xml:space="preserve">${RETRY_INTERVAL}</w:t>
      </w:r>
      <w:r>
        <w:rPr>
          <w:rStyle w:val="StringTok"/>
        </w:rPr>
        <w:t xml:space="preserve">"</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"[FATAL] Smoke Test Failed: Target environment unavailable or unhealthy."</w:t>
      </w:r>
      <w:r>
        <w:br/>
      </w:r>
      <w:r>
        <w:rPr>
          <w:rStyle w:val="BuiltInTok"/>
        </w:rPr>
        <w:t xml:space="preserve">exit</w:t>
      </w:r>
      <w:r>
        <w:rPr>
          <w:rStyle w:val="NormalTok"/>
        </w:rPr>
        <w:t xml:space="preserve"> 1</w:t>
      </w:r>
    </w:p>
    <w:bookmarkEnd w:id="1391"/>
    <w:bookmarkEnd w:id="1392"/>
    <w:bookmarkStart w:id="1393" w:name="user-acceptance-testing-uat"/>
    <w:p>
      <w:pPr>
        <w:pStyle w:val="Heading3"/>
      </w:pPr>
      <w:r>
        <w:t xml:space="preserve">User Acceptance Testing (UAT)</w:t>
      </w:r>
    </w:p>
    <w:p>
      <w:pPr>
        <w:pStyle w:val="FirstParagraph"/>
      </w:pPr>
      <w:r>
        <w:t xml:space="preserve">Acceptance tests verify that software meets user specifications and business requirements. In continuous delivery pipelines, acceptance tests are fully automated using framework tooling (e.g., Cucumber, Behave, Robot Framework) or programmatic API suites.</w:t>
      </w:r>
    </w:p>
    <w:bookmarkEnd w:id="1393"/>
    <w:bookmarkEnd w:id="1394"/>
    <w:bookmarkStart w:id="1400" w:name="X4774c46b9356f16c8f0b629edb07adfb2d9a703"/>
    <w:p>
      <w:pPr>
        <w:pStyle w:val="Heading2"/>
      </w:pPr>
      <w:r>
        <w:t xml:space="preserve">26.3 Load and Stress Performance Testing Frameworks (k6, Locust)</w:t>
      </w:r>
    </w:p>
    <w:p>
      <w:pPr>
        <w:pStyle w:val="FirstParagraph"/>
      </w:pPr>
      <w:r>
        <w:t xml:space="preserve">Evaluating system response times, throughput (RPS), and failure boundaries under expected or extreme traffic load is critical for preventing enterprise system outages during traffic spikes.</w:t>
      </w:r>
    </w:p>
    <w:bookmarkStart w:id="1395" w:name="performance-testing-concepts"/>
    <w:p>
      <w:pPr>
        <w:pStyle w:val="Heading3"/>
      </w:pPr>
      <w:r>
        <w:t xml:space="preserve">Performance Testing Concepts</w:t>
      </w:r>
    </w:p>
    <w:p>
      <w:pPr>
        <w:numPr>
          <w:ilvl w:val="0"/>
          <w:numId w:val="1473"/>
        </w:numPr>
      </w:pPr>
      <w:r>
        <w:rPr>
          <w:b/>
          <w:bCs/>
        </w:rPr>
        <w:t xml:space="preserve">Load Testing:</w:t>
      </w:r>
      <w:r>
        <w:t xml:space="preserve"> </w:t>
      </w:r>
      <w:r>
        <w:t xml:space="preserve">Assessing system performance under expected peak operational loads.</w:t>
      </w:r>
    </w:p>
    <w:p>
      <w:pPr>
        <w:numPr>
          <w:ilvl w:val="0"/>
          <w:numId w:val="1473"/>
        </w:numPr>
      </w:pPr>
      <w:r>
        <w:rPr>
          <w:b/>
          <w:bCs/>
        </w:rPr>
        <w:t xml:space="preserve">Stress Testing:</w:t>
      </w:r>
      <w:r>
        <w:t xml:space="preserve"> </w:t>
      </w:r>
      <w:r>
        <w:t xml:space="preserve">Pushing the system beyond normal load thresholds to determine maximum limits and observe how gracefully system recovery occurs.</w:t>
      </w:r>
    </w:p>
    <w:p>
      <w:pPr>
        <w:numPr>
          <w:ilvl w:val="0"/>
          <w:numId w:val="1473"/>
        </w:numPr>
      </w:pPr>
      <w:r>
        <w:rPr>
          <w:b/>
          <w:bCs/>
        </w:rPr>
        <w:t xml:space="preserve">Spike Testing:</w:t>
      </w:r>
      <w:r>
        <w:t xml:space="preserve"> </w:t>
      </w:r>
      <w:r>
        <w:t xml:space="preserve">Injecting sudden, extreme increases in traffic to evaluate autoscaling latency and circuit breaker behavior.</w:t>
      </w:r>
    </w:p>
    <w:bookmarkEnd w:id="1395"/>
    <w:bookmarkStart w:id="1397" w:name="Xf7bd49397b0784c560055dddc06d32da38d7f31"/>
    <w:p>
      <w:pPr>
        <w:pStyle w:val="Heading3"/>
      </w:pPr>
      <w:r>
        <w:t xml:space="preserve">k6 Framework (Developer-Centric &amp; Modern Scripting)</w:t>
      </w:r>
    </w:p>
    <w:p>
      <w:pPr>
        <w:pStyle w:val="FirstParagraph"/>
      </w:pPr>
      <w:r>
        <w:rPr>
          <w:b/>
          <w:bCs/>
        </w:rPr>
        <w:t xml:space="preserve">k6</w:t>
      </w:r>
      <w:r>
        <w:t xml:space="preserve"> </w:t>
      </w:r>
      <w:r>
        <w:t xml:space="preserve">is a developer-centric, high-performance load testing engine written in Go and scripted in JavaScript (ES6).</w:t>
      </w:r>
    </w:p>
    <w:p>
      <w:pPr>
        <w:pStyle w:val="Compact"/>
        <w:numPr>
          <w:ilvl w:val="0"/>
          <w:numId w:val="1474"/>
        </w:numPr>
      </w:pPr>
      <w:r>
        <w:rPr>
          <w:b/>
          <w:bCs/>
        </w:rPr>
        <w:t xml:space="preserve">Key Advantage:</w:t>
      </w:r>
      <w:r>
        <w:t xml:space="preserve"> </w:t>
      </w:r>
      <w:r>
        <w:t xml:space="preserve">Native CLI integration, ultra-low memory usage, seamless Git/CI pipeline execution, embedded assertion support via thresholds.</w:t>
      </w:r>
    </w:p>
    <w:bookmarkStart w:id="1396" w:name="X6ca90c620ecf827aac886f8616c3977e7cd3e55"/>
    <w:p>
      <w:pPr>
        <w:pStyle w:val="Heading4"/>
      </w:pPr>
      <w:r>
        <w:t xml:space="preserve">Example k6 Performance Test (</w:t>
      </w:r>
      <w:r>
        <w:rPr>
          <w:rStyle w:val="VerbatimChar"/>
        </w:rPr>
        <w:t xml:space="preserve">k6_load_test.js</w:t>
      </w:r>
      <w:r>
        <w:t xml:space="preserve">)</w:t>
      </w:r>
    </w:p>
    <w:p>
      <w:pPr>
        <w:pStyle w:val="SourceCode"/>
      </w:pP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check</w:t>
      </w:r>
      <w:r>
        <w:rPr>
          <w:rStyle w:val="OperatorTok"/>
        </w:rPr>
        <w:t xml:space="preserve">,</w:t>
      </w:r>
      <w:r>
        <w:rPr>
          <w:rStyle w:val="NormalTok"/>
        </w:rPr>
        <w:t xml:space="preserve"> sleep } </w:t>
      </w:r>
      <w:r>
        <w:rPr>
          <w:rStyle w:val="ImportTok"/>
        </w:rPr>
        <w:t xml:space="preserve">from</w:t>
      </w:r>
      <w:r>
        <w:rPr>
          <w:rStyle w:val="NormalTok"/>
        </w:rPr>
        <w:t xml:space="preserve"> </w:t>
      </w:r>
      <w:r>
        <w:rPr>
          <w:rStyle w:val="StringTok"/>
        </w:rPr>
        <w:t xml:space="preserve">'k6'</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'10s'</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CommentTok"/>
        </w:rPr>
        <w:t xml:space="preserve">// Ramp-up to 20 virtual users</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'20s'</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CommentTok"/>
        </w:rPr>
        <w:t xml:space="preserve">// Sustained load</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'5s'</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Ramp-down</w:t>
      </w:r>
      <w:r>
        <w:br/>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'p(95)&lt;200'</w:t>
      </w:r>
      <w:r>
        <w:rPr>
          <w:rStyle w:val="NormalTok"/>
        </w:rPr>
        <w:t xml:space="preserve">]</w:t>
      </w:r>
      <w:r>
        <w:rPr>
          <w:rStyle w:val="OperatorTok"/>
        </w:rPr>
        <w:t xml:space="preserve">,</w:t>
      </w:r>
      <w:r>
        <w:rPr>
          <w:rStyle w:val="NormalTok"/>
        </w:rPr>
        <w:t xml:space="preserve"> </w:t>
      </w:r>
      <w:r>
        <w:rPr>
          <w:rStyle w:val="CommentTok"/>
        </w:rPr>
        <w:t xml:space="preserve">// 95% of requests must complete under 200ms</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'rate&lt;0.01'</w:t>
      </w:r>
      <w:r>
        <w:rPr>
          <w:rStyle w:val="NormalTok"/>
        </w:rPr>
        <w:t xml:space="preserve">]</w:t>
      </w:r>
      <w:r>
        <w:rPr>
          <w:rStyle w:val="OperatorTok"/>
        </w:rPr>
        <w:t xml:space="preserve">,</w:t>
      </w:r>
      <w:r>
        <w:rPr>
          <w:rStyle w:val="NormalTok"/>
        </w:rPr>
        <w:t xml:space="preserve">   </w:t>
      </w:r>
      <w:r>
        <w:rPr>
          <w:rStyle w:val="CommentTok"/>
        </w:rPr>
        <w:t xml:space="preserve">// Error rate must be less than 1%</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http</w:t>
      </w:r>
      <w:r>
        <w:rPr>
          <w:rStyle w:val="OperatorTok"/>
        </w:rPr>
        <w:t xml:space="preserve">.</w:t>
      </w:r>
      <w:r>
        <w:rPr>
          <w:rStyle w:val="FunctionTok"/>
        </w:rPr>
        <w:t xml:space="preserve">get</w:t>
      </w:r>
      <w:r>
        <w:rPr>
          <w:rStyle w:val="NormalTok"/>
        </w:rPr>
        <w:t xml:space="preserve">(</w:t>
      </w:r>
      <w:r>
        <w:rPr>
          <w:rStyle w:val="StringTok"/>
        </w:rPr>
        <w:t xml:space="preserve">'http://localhost:8080/api/v1/resource'</w:t>
      </w:r>
      <w:r>
        <w:rPr>
          <w:rStyle w:val="NormalTok"/>
        </w:rPr>
        <w:t xml:space="preserve">)</w:t>
      </w:r>
      <w:r>
        <w:rPr>
          <w:rStyle w:val="OperatorTok"/>
        </w:rPr>
        <w:t xml:space="preserve">;</w:t>
      </w:r>
      <w:r>
        <w:br/>
      </w:r>
      <w:r>
        <w:rPr>
          <w:rStyle w:val="NormalTok"/>
        </w:rPr>
        <w:t xml:space="preserve">  </w:t>
      </w:r>
      <w:r>
        <w:rPr>
          <w:rStyle w:val="FunctionTok"/>
        </w:rPr>
        <w:t xml:space="preserve">check</w:t>
      </w:r>
      <w:r>
        <w:rPr>
          <w:rStyle w:val="NormalTok"/>
        </w:rPr>
        <w:t xml:space="preserve">(res</w:t>
      </w:r>
      <w:r>
        <w:rPr>
          <w:rStyle w:val="OperatorTok"/>
        </w:rPr>
        <w:t xml:space="preserve">,</w:t>
      </w:r>
      <w:r>
        <w:rPr>
          <w:rStyle w:val="NormalTok"/>
        </w:rPr>
        <w:t xml:space="preserve"> {</w:t>
      </w:r>
      <w:r>
        <w:br/>
      </w:r>
      <w:r>
        <w:rPr>
          <w:rStyle w:val="NormalTok"/>
        </w:rPr>
        <w:t xml:space="preserve">    </w:t>
      </w:r>
      <w:r>
        <w:rPr>
          <w:rStyle w:val="StringTok"/>
        </w:rPr>
        <w:t xml:space="preserve">'status is 200'</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StringTok"/>
        </w:rPr>
        <w:t xml:space="preserve">'response time &lt; 200ms'</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timings</w:t>
      </w:r>
      <w:r>
        <w:rPr>
          <w:rStyle w:val="OperatorTok"/>
        </w:rPr>
        <w:t xml:space="preserve">.</w:t>
      </w:r>
      <w:r>
        <w:rPr>
          <w:rStyle w:val="AttributeTok"/>
        </w:rPr>
        <w:t xml:space="preserve">duration</w:t>
      </w:r>
      <w:r>
        <w:rPr>
          <w:rStyle w:val="NormalTok"/>
        </w:rPr>
        <w:t xml:space="preserve"> </w:t>
      </w:r>
      <w:r>
        <w:rPr>
          <w:rStyle w:val="OperatorTok"/>
        </w:rPr>
        <w:t xml:space="preserve">&lt;</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sleep</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p>
    <w:bookmarkEnd w:id="1396"/>
    <w:bookmarkEnd w:id="1397"/>
    <w:bookmarkStart w:id="1399" w:name="X7806073617ab674de4d242f736c783d57e8f5e5"/>
    <w:p>
      <w:pPr>
        <w:pStyle w:val="Heading3"/>
      </w:pPr>
      <w:r>
        <w:t xml:space="preserve">Locust Framework (Python-Native &amp; Distributed User Modeling)</w:t>
      </w:r>
    </w:p>
    <w:p>
      <w:pPr>
        <w:pStyle w:val="FirstParagraph"/>
      </w:pPr>
      <w:r>
        <w:rPr>
          <w:b/>
          <w:bCs/>
        </w:rPr>
        <w:t xml:space="preserve">Locust</w:t>
      </w:r>
      <w:r>
        <w:t xml:space="preserve"> </w:t>
      </w:r>
      <w:r>
        <w:t xml:space="preserve">is an open-source load testing framework written in Python, allowing users to define complex user interactions using real Python code.</w:t>
      </w:r>
    </w:p>
    <w:p>
      <w:pPr>
        <w:pStyle w:val="Compact"/>
        <w:numPr>
          <w:ilvl w:val="0"/>
          <w:numId w:val="1475"/>
        </w:numPr>
      </w:pPr>
      <w:r>
        <w:rPr>
          <w:b/>
          <w:bCs/>
        </w:rPr>
        <w:t xml:space="preserve">Key Advantage:</w:t>
      </w:r>
      <w:r>
        <w:t xml:space="preserve"> </w:t>
      </w:r>
      <w:r>
        <w:t xml:space="preserve">Highly readable Python code syntax, native real-time Web UI, easily scalable distributed worker model for high-concurrency simulation.</w:t>
      </w:r>
    </w:p>
    <w:bookmarkStart w:id="1398" w:name="example-locust-test-locustfile.py"/>
    <w:p>
      <w:pPr>
        <w:pStyle w:val="Heading4"/>
      </w:pPr>
      <w:r>
        <w:t xml:space="preserve">Example Locust Test (</w:t>
      </w:r>
      <w:r>
        <w:rPr>
          <w:rStyle w:val="VerbatimChar"/>
        </w:rPr>
        <w:t xml:space="preserve">locustfile.py</w:t>
      </w:r>
      <w:r>
        <w:t xml:space="preserve">)</w:t>
      </w:r>
    </w:p>
    <w:p>
      <w:pPr>
        <w:pStyle w:val="SourceCode"/>
      </w:pPr>
      <w:r>
        <w:rPr>
          <w:rStyle w:val="ImportTok"/>
        </w:rPr>
        <w:t xml:space="preserve">from</w:t>
      </w:r>
      <w:r>
        <w:rPr>
          <w:rStyle w:val="NormalTok"/>
        </w:rPr>
        <w:t xml:space="preserve"> locust </w:t>
      </w:r>
      <w:r>
        <w:rPr>
          <w:rStyle w:val="ImportTok"/>
        </w:rPr>
        <w:t xml:space="preserve">import</w:t>
      </w:r>
      <w:r>
        <w:rPr>
          <w:rStyle w:val="NormalTok"/>
        </w:rPr>
        <w:t xml:space="preserve"> HttpUser, task, between</w:t>
      </w:r>
      <w:r>
        <w:br/>
      </w:r>
      <w:r>
        <w:br/>
      </w:r>
      <w:r>
        <w:rPr>
          <w:rStyle w:val="KeywordTok"/>
        </w:rPr>
        <w:t xml:space="preserve">class</w:t>
      </w:r>
      <w:r>
        <w:rPr>
          <w:rStyle w:val="NormalTok"/>
        </w:rPr>
        <w:t xml:space="preserve"> EnterpriseUserBehavior(HttpUser):</w:t>
      </w:r>
      <w:r>
        <w:br/>
      </w:r>
      <w:r>
        <w:rPr>
          <w:rStyle w:val="NormalTok"/>
        </w:rPr>
        <w:t xml:space="preserve">    wait_time </w:t>
      </w:r>
      <w:r>
        <w:rPr>
          <w:rStyle w:val="OperatorTok"/>
        </w:rPr>
        <w:t xml:space="preserve">=</w:t>
      </w:r>
      <w:r>
        <w:rPr>
          <w:rStyle w:val="NormalTok"/>
        </w:rPr>
        <w:t xml:space="preserve"> between(</w:t>
      </w:r>
      <w:r>
        <w:rPr>
          <w:rStyle w:val="DecValTok"/>
        </w:rPr>
        <w:t xml:space="preserve">1</w:t>
      </w:r>
      <w:r>
        <w:rPr>
          <w:rStyle w:val="NormalTok"/>
        </w:rPr>
        <w:t xml:space="preserve">, </w:t>
      </w:r>
      <w:r>
        <w:rPr>
          <w:rStyle w:val="DecValTok"/>
        </w:rPr>
        <w:t xml:space="preserve">3</w:t>
      </w:r>
      <w:r>
        <w:rPr>
          <w:rStyle w:val="NormalTok"/>
        </w:rPr>
        <w:t xml:space="preserve">)</w:t>
      </w:r>
      <w:r>
        <w:br/>
      </w:r>
      <w:r>
        <w:br/>
      </w:r>
      <w:r>
        <w:rPr>
          <w:rStyle w:val="NormalTok"/>
        </w:rPr>
        <w:t xml:space="preserve">    </w:t>
      </w:r>
      <w:r>
        <w:rPr>
          <w:rStyle w:val="AttributeTok"/>
        </w:rPr>
        <w:t xml:space="preserve">@task</w:t>
      </w:r>
      <w:r>
        <w:rPr>
          <w:rStyle w:val="NormalTok"/>
        </w:rPr>
        <w:t xml:space="preserve">(</w:t>
      </w:r>
      <w:r>
        <w:rPr>
          <w:rStyle w:val="DecValTok"/>
        </w:rPr>
        <w:t xml:space="preserve">3</w:t>
      </w:r>
      <w:r>
        <w:rPr>
          <w:rStyle w:val="NormalTok"/>
        </w:rPr>
        <w:t xml:space="preserve">)</w:t>
      </w:r>
      <w:r>
        <w:br/>
      </w:r>
      <w:r>
        <w:rPr>
          <w:rStyle w:val="NormalTok"/>
        </w:rPr>
        <w:t xml:space="preserve">    </w:t>
      </w:r>
      <w:r>
        <w:rPr>
          <w:rStyle w:val="KeywordTok"/>
        </w:rPr>
        <w:t xml:space="preserve">def</w:t>
      </w:r>
      <w:r>
        <w:rPr>
          <w:rStyle w:val="NormalTok"/>
        </w:rPr>
        <w:t xml:space="preserve"> fetch_catalog(</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.client.get(</w:t>
      </w:r>
      <w:r>
        <w:rPr>
          <w:rStyle w:val="StringTok"/>
        </w:rPr>
        <w:t xml:space="preserve">"/api/v1/products"</w:t>
      </w:r>
      <w:r>
        <w:rPr>
          <w:rStyle w:val="NormalTok"/>
        </w:rPr>
        <w:t xml:space="preserve">, headers</w:t>
      </w:r>
      <w:r>
        <w:rPr>
          <w:rStyle w:val="OperatorTok"/>
        </w:rPr>
        <w:t xml:space="preserve">=</w:t>
      </w:r>
      <w:r>
        <w:rPr>
          <w:rStyle w:val="NormalTok"/>
        </w:rPr>
        <w:t xml:space="preserve">{</w:t>
      </w:r>
      <w:r>
        <w:rPr>
          <w:rStyle w:val="StringTok"/>
        </w:rPr>
        <w:t xml:space="preserve">"Accept"</w:t>
      </w:r>
      <w:r>
        <w:rPr>
          <w:rStyle w:val="NormalTok"/>
        </w:rPr>
        <w:t xml:space="preserve">: </w:t>
      </w:r>
      <w:r>
        <w:rPr>
          <w:rStyle w:val="StringTok"/>
        </w:rPr>
        <w:t xml:space="preserve">"application/json"</w:t>
      </w:r>
      <w:r>
        <w:rPr>
          <w:rStyle w:val="NormalTok"/>
        </w:rPr>
        <w:t xml:space="preserve">})</w:t>
      </w:r>
      <w:r>
        <w:br/>
      </w:r>
      <w:r>
        <w:br/>
      </w:r>
      <w:r>
        <w:rPr>
          <w:rStyle w:val="NormalTok"/>
        </w:rPr>
        <w:t xml:space="preserve">    </w:t>
      </w:r>
      <w:r>
        <w:rPr>
          <w:rStyle w:val="AttributeTok"/>
        </w:rPr>
        <w:t xml:space="preserve">@task</w:t>
      </w:r>
      <w:r>
        <w:rPr>
          <w:rStyle w:val="Normal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def</w:t>
      </w:r>
      <w:r>
        <w:rPr>
          <w:rStyle w:val="NormalTok"/>
        </w:rPr>
        <w:t xml:space="preserve"> submit_order(</w:t>
      </w:r>
      <w:r>
        <w:rPr>
          <w:rStyle w:val="VariableTok"/>
        </w:rPr>
        <w:t xml:space="preserve">self</w:t>
      </w:r>
      <w:r>
        <w:rPr>
          <w:rStyle w:val="NormalTok"/>
        </w:rPr>
        <w:t xml:space="preserve">):</w:t>
      </w:r>
      <w:r>
        <w:br/>
      </w:r>
      <w:r>
        <w:rPr>
          <w:rStyle w:val="NormalTok"/>
        </w:rPr>
        <w:t xml:space="preserve">        payload </w:t>
      </w:r>
      <w:r>
        <w:rPr>
          <w:rStyle w:val="OperatorTok"/>
        </w:rPr>
        <w:t xml:space="preserve">=</w:t>
      </w:r>
      <w:r>
        <w:rPr>
          <w:rStyle w:val="NormalTok"/>
        </w:rPr>
        <w:t xml:space="preserve"> {</w:t>
      </w:r>
      <w:r>
        <w:rPr>
          <w:rStyle w:val="StringTok"/>
        </w:rPr>
        <w:t xml:space="preserve">"product_id"</w:t>
      </w:r>
      <w:r>
        <w:rPr>
          <w:rStyle w:val="NormalTok"/>
        </w:rPr>
        <w:t xml:space="preserve">: </w:t>
      </w:r>
      <w:r>
        <w:rPr>
          <w:rStyle w:val="StringTok"/>
        </w:rPr>
        <w:t xml:space="preserve">"item_9012"</w:t>
      </w:r>
      <w:r>
        <w:rPr>
          <w:rStyle w:val="NormalTok"/>
        </w:rPr>
        <w:t xml:space="preserve">, </w:t>
      </w:r>
      <w:r>
        <w:rPr>
          <w:rStyle w:val="StringTok"/>
        </w:rPr>
        <w:t xml:space="preserve">"quantity"</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.client.post(</w:t>
      </w:r>
      <w:r>
        <w:rPr>
          <w:rStyle w:val="StringTok"/>
        </w:rPr>
        <w:t xml:space="preserve">"/api/v1/orders"</w:t>
      </w:r>
      <w:r>
        <w:rPr>
          <w:rStyle w:val="NormalTok"/>
        </w:rPr>
        <w:t xml:space="preserve">, json</w:t>
      </w:r>
      <w:r>
        <w:rPr>
          <w:rStyle w:val="OperatorTok"/>
        </w:rPr>
        <w:t xml:space="preserve">=</w:t>
      </w:r>
      <w:r>
        <w:rPr>
          <w:rStyle w:val="NormalTok"/>
        </w:rPr>
        <w:t xml:space="preserve">payload)</w:t>
      </w:r>
    </w:p>
    <w:bookmarkEnd w:id="1398"/>
    <w:bookmarkEnd w:id="1399"/>
    <w:bookmarkEnd w:id="1400"/>
    <w:bookmarkStart w:id="1408" w:name="Xae5855d4f8e765ace5d66a7a12b3048a09ecc82"/>
    <w:p>
      <w:pPr>
        <w:pStyle w:val="Heading2"/>
      </w:pPr>
      <w:r>
        <w:t xml:space="preserve">26.4 Test-Driven Development (TDD) &amp; Behavior-Driven Development (BDD) Paradigms</w:t>
      </w:r>
    </w:p>
    <w:p>
      <w:pPr>
        <w:pStyle w:val="CaptionedFigure"/>
      </w:pPr>
      <w:r>
        <w:drawing>
          <wp:inline>
            <wp:extent cx="3131590" cy="1709530"/>
            <wp:effectExtent b="0" l="0" r="0" t="0"/>
            <wp:docPr descr="Development Paradigm Workflows" title="" id="1402" name="Picture"/>
            <a:graphic>
              <a:graphicData uri="http://schemas.openxmlformats.org/drawingml/2006/picture">
                <pic:pic>
                  <pic:nvPicPr>
                    <pic:cNvPr descr="assets/images/chapter26/26-4-Development-Paradigm-Workflows.png" id="1403" name="Picture"/>
                    <pic:cNvPicPr>
                      <a:picLocks noChangeArrowheads="1" noChangeAspect="1"/>
                    </pic:cNvPicPr>
                  </pic:nvPicPr>
                  <pic:blipFill>
                    <a:blip r:embed="rId1401"/>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Development Paradigm Workflows</w:t>
      </w:r>
    </w:p>
    <w:bookmarkStart w:id="1405" w:name="test-driven-development-tdd"/>
    <w:p>
      <w:pPr>
        <w:pStyle w:val="Heading3"/>
      </w:pPr>
      <w:r>
        <w:t xml:space="preserve">Test-Driven Development (TDD)</w:t>
      </w:r>
    </w:p>
    <w:p>
      <w:pPr>
        <w:pStyle w:val="FirstParagraph"/>
      </w:pPr>
      <w:r>
        <w:t xml:space="preserve">TDD is an iterative engineering process centered on writing test cases before writing production application code.</w:t>
      </w:r>
    </w:p>
    <w:bookmarkStart w:id="1404" w:name="the-red-green-refactor-loop"/>
    <w:p>
      <w:pPr>
        <w:pStyle w:val="Heading4"/>
      </w:pPr>
      <w:r>
        <w:t xml:space="preserve">The Red-Green-Refactor Loop:</w:t>
      </w:r>
    </w:p>
    <w:p>
      <w:pPr>
        <w:numPr>
          <w:ilvl w:val="0"/>
          <w:numId w:val="1476"/>
        </w:numPr>
      </w:pPr>
      <w:r>
        <w:rPr>
          <w:b/>
          <w:bCs/>
        </w:rPr>
        <w:t xml:space="preserve">RED:</w:t>
      </w:r>
      <w:r>
        <w:t xml:space="preserve"> </w:t>
      </w:r>
      <w:r>
        <w:t xml:space="preserve">Write a precise unit test for a desired feature. Execute the test and verify that it</w:t>
      </w:r>
      <w:r>
        <w:t xml:space="preserve"> </w:t>
      </w:r>
      <w:r>
        <w:rPr>
          <w:b/>
          <w:bCs/>
        </w:rPr>
        <w:t xml:space="preserve">fails</w:t>
      </w:r>
      <w:r>
        <w:t xml:space="preserve"> </w:t>
      </w:r>
      <w:r>
        <w:t xml:space="preserve">(since feature code does not exist yet).</w:t>
      </w:r>
    </w:p>
    <w:p>
      <w:pPr>
        <w:numPr>
          <w:ilvl w:val="0"/>
          <w:numId w:val="1476"/>
        </w:numPr>
      </w:pPr>
      <w:r>
        <w:rPr>
          <w:b/>
          <w:bCs/>
        </w:rPr>
        <w:t xml:space="preserve">GREEN:</w:t>
      </w:r>
      <w:r>
        <w:t xml:space="preserve"> </w:t>
      </w:r>
      <w:r>
        <w:t xml:space="preserve">Write the minimal necessary production code to make the test pass.</w:t>
      </w:r>
    </w:p>
    <w:p>
      <w:pPr>
        <w:numPr>
          <w:ilvl w:val="0"/>
          <w:numId w:val="1476"/>
        </w:numPr>
      </w:pPr>
      <w:r>
        <w:rPr>
          <w:b/>
          <w:bCs/>
        </w:rPr>
        <w:t xml:space="preserve">REFACTOR:</w:t>
      </w:r>
      <w:r>
        <w:t xml:space="preserve"> </w:t>
      </w:r>
      <w:r>
        <w:t xml:space="preserve">Clean up and optimize the implementation code while ensuring all unit tests remain green.</w:t>
      </w:r>
    </w:p>
    <w:bookmarkEnd w:id="1404"/>
    <w:bookmarkEnd w:id="1405"/>
    <w:bookmarkStart w:id="1407" w:name="behavior-driven-development-bdd"/>
    <w:p>
      <w:pPr>
        <w:pStyle w:val="Heading3"/>
      </w:pPr>
      <w:r>
        <w:t xml:space="preserve">Behavior-Driven Development (BDD)</w:t>
      </w:r>
    </w:p>
    <w:p>
      <w:pPr>
        <w:pStyle w:val="FirstParagraph"/>
      </w:pPr>
      <w:r>
        <w:t xml:space="preserve">BDD extends TDD by expressing application behavioral requirements in clear, natural human language using</w:t>
      </w:r>
      <w:r>
        <w:t xml:space="preserve"> </w:t>
      </w:r>
      <w:r>
        <w:rPr>
          <w:b/>
          <w:bCs/>
        </w:rPr>
        <w:t xml:space="preserve">Gherkin syntax</w:t>
      </w:r>
      <w:r>
        <w:t xml:space="preserve"> </w:t>
      </w:r>
      <w:r>
        <w:t xml:space="preserve">(</w:t>
      </w:r>
      <w:r>
        <w:rPr>
          <w:rStyle w:val="VerbatimChar"/>
        </w:rPr>
        <w:t xml:space="preserve">Given-When-Then</w:t>
      </w:r>
      <w:r>
        <w:t xml:space="preserve">).</w:t>
      </w:r>
    </w:p>
    <w:p>
      <w:pPr>
        <w:pStyle w:val="Compact"/>
        <w:numPr>
          <w:ilvl w:val="0"/>
          <w:numId w:val="1477"/>
        </w:numPr>
      </w:pPr>
      <w:r>
        <w:rPr>
          <w:b/>
          <w:bCs/>
        </w:rPr>
        <w:t xml:space="preserve">Objective:</w:t>
      </w:r>
      <w:r>
        <w:t xml:space="preserve"> </w:t>
      </w:r>
      <w:r>
        <w:t xml:space="preserve">Eliminate ambiguity between business stakeholders, QA engineers, and software developers.</w:t>
      </w:r>
    </w:p>
    <w:bookmarkStart w:id="1406" w:name="X2503371d1983b2451a540fee769f0891136b301"/>
    <w:p>
      <w:pPr>
        <w:pStyle w:val="Heading4"/>
      </w:pPr>
      <w:r>
        <w:t xml:space="preserve">Gherkin Feature File Syntax (</w:t>
      </w:r>
      <w:r>
        <w:rPr>
          <w:rStyle w:val="VerbatimChar"/>
        </w:rPr>
        <w:t xml:space="preserve">payment_processing.feature</w:t>
      </w:r>
      <w:r>
        <w:t xml:space="preserve">)</w:t>
      </w:r>
    </w:p>
    <w:p>
      <w:pPr>
        <w:pStyle w:val="SourceCode"/>
      </w:pPr>
      <w:r>
        <w:rPr>
          <w:rStyle w:val="VerbatimChar"/>
        </w:rPr>
        <w:t xml:space="preserve">Feature: Payment Gateway Processing</w:t>
      </w:r>
      <w:r>
        <w:br/>
      </w:r>
      <w:r>
        <w:rPr>
          <w:rStyle w:val="VerbatimChar"/>
        </w:rPr>
        <w:t xml:space="preserve">  As an authenticated user</w:t>
      </w:r>
      <w:r>
        <w:br/>
      </w:r>
      <w:r>
        <w:rPr>
          <w:rStyle w:val="VerbatimChar"/>
        </w:rPr>
        <w:t xml:space="preserve">  I want to process payments via credit card</w:t>
      </w:r>
      <w:r>
        <w:br/>
      </w:r>
      <w:r>
        <w:rPr>
          <w:rStyle w:val="VerbatimChar"/>
        </w:rPr>
        <w:t xml:space="preserve">  So that I can complete orders successfully</w:t>
      </w:r>
      <w:r>
        <w:br/>
      </w:r>
      <w:r>
        <w:br/>
      </w:r>
      <w:r>
        <w:rPr>
          <w:rStyle w:val="VerbatimChar"/>
        </w:rPr>
        <w:t xml:space="preserve">  Scenario: Successful authorization with valid credentials</w:t>
      </w:r>
      <w:r>
        <w:br/>
      </w:r>
      <w:r>
        <w:rPr>
          <w:rStyle w:val="VerbatimChar"/>
        </w:rPr>
        <w:t xml:space="preserve">    Given the user account balance is 500.00 USD</w:t>
      </w:r>
      <w:r>
        <w:br/>
      </w:r>
      <w:r>
        <w:rPr>
          <w:rStyle w:val="VerbatimChar"/>
        </w:rPr>
        <w:t xml:space="preserve">    And the credit card details are valid</w:t>
      </w:r>
      <w:r>
        <w:br/>
      </w:r>
      <w:r>
        <w:rPr>
          <w:rStyle w:val="VerbatimChar"/>
        </w:rPr>
        <w:t xml:space="preserve">    When the user requests a payment of 150.00 USD</w:t>
      </w:r>
      <w:r>
        <w:br/>
      </w:r>
      <w:r>
        <w:rPr>
          <w:rStyle w:val="VerbatimChar"/>
        </w:rPr>
        <w:t xml:space="preserve">    Then the payment transaction should be "APPROVED"</w:t>
      </w:r>
      <w:r>
        <w:br/>
      </w:r>
      <w:r>
        <w:rPr>
          <w:rStyle w:val="VerbatimChar"/>
        </w:rPr>
        <w:t xml:space="preserve">    And the new account balance should be 350.00 USD</w:t>
      </w:r>
    </w:p>
    <w:bookmarkEnd w:id="1406"/>
    <w:bookmarkEnd w:id="1407"/>
    <w:bookmarkEnd w:id="1408"/>
    <w:bookmarkStart w:id="1419" w:name="Xde40298347ef3d6b078eb5338666b67839ac2c3"/>
    <w:p>
      <w:pPr>
        <w:pStyle w:val="Heading2"/>
      </w:pPr>
      <w:r>
        <w:t xml:space="preserve">26.5 Hands-On Lab: Embedding Load Testing and Quality Gates into an Automated Pipeline</w:t>
      </w:r>
    </w:p>
    <w:bookmarkStart w:id="1412" w:name="lab-overview-6"/>
    <w:p>
      <w:pPr>
        <w:pStyle w:val="Heading3"/>
      </w:pPr>
      <w:r>
        <w:t xml:space="preserve">Lab Overview</w:t>
      </w:r>
    </w:p>
    <w:p>
      <w:pPr>
        <w:pStyle w:val="FirstParagraph"/>
      </w:pPr>
      <w:r>
        <w:t xml:space="preserve">In this lab, you will build an automated local testing and deployment validation pipeline. You will set up an API service, execute a k6 performance load test, enforce automated SLA quality gate assertions, and automate pipeline execution using a local runner script.</w:t>
      </w:r>
    </w:p>
    <w:p>
      <w:pPr>
        <w:pStyle w:val="CaptionedFigure"/>
      </w:pPr>
      <w:r>
        <w:drawing>
          <wp:inline>
            <wp:extent cx="3131590" cy="1709530"/>
            <wp:effectExtent b="0" l="0" r="0" t="0"/>
            <wp:docPr descr="Hands-On Lab" title="" id="1410" name="Picture"/>
            <a:graphic>
              <a:graphicData uri="http://schemas.openxmlformats.org/drawingml/2006/picture">
                <pic:pic>
                  <pic:nvPicPr>
                    <pic:cNvPr descr="assets/images/chapter26/26-5-Hands-On-Lab.png" id="1411" name="Picture"/>
                    <pic:cNvPicPr>
                      <a:picLocks noChangeArrowheads="1" noChangeAspect="1"/>
                    </pic:cNvPicPr>
                  </pic:nvPicPr>
                  <pic:blipFill>
                    <a:blip r:embed="rId1409"/>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Hands-On Lab</w:t>
      </w:r>
    </w:p>
    <w:bookmarkEnd w:id="1412"/>
    <w:bookmarkStart w:id="1413" w:name="step-1-provision-target-api-service"/>
    <w:p>
      <w:pPr>
        <w:pStyle w:val="Heading3"/>
      </w:pPr>
      <w:r>
        <w:t xml:space="preserve">Step 1: Provision target API service</w:t>
      </w:r>
    </w:p>
    <w:p>
      <w:pPr>
        <w:pStyle w:val="Compact"/>
        <w:numPr>
          <w:ilvl w:val="0"/>
          <w:numId w:val="1478"/>
        </w:numPr>
      </w:pPr>
      <w:r>
        <w:t xml:space="preserve">Create a lab workspace: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~/pipeline-testing-lab </w:t>
      </w:r>
      <w:r>
        <w:rPr>
          <w:rStyle w:val="KeywordTok"/>
        </w:rPr>
        <w:t xml:space="preserve">&amp;&amp;</w:t>
      </w:r>
      <w:r>
        <w:rPr>
          <w:rStyle w:val="NormalTok"/>
        </w:rPr>
        <w:t xml:space="preserve"> </w:t>
      </w:r>
      <w:r>
        <w:rPr>
          <w:rStyle w:val="BuiltInTok"/>
        </w:rPr>
        <w:t xml:space="preserve">cd</w:t>
      </w:r>
      <w:r>
        <w:rPr>
          <w:rStyle w:val="NormalTok"/>
        </w:rPr>
        <w:t xml:space="preserve"> ~/pipeline-testing-lab</w:t>
      </w:r>
    </w:p>
    <w:p>
      <w:pPr>
        <w:pStyle w:val="Compact"/>
        <w:numPr>
          <w:ilvl w:val="0"/>
          <w:numId w:val="1479"/>
        </w:numPr>
      </w:pPr>
      <w:r>
        <w:t xml:space="preserve">Create a mock Node.js/Express target service (</w:t>
      </w:r>
      <w:r>
        <w:rPr>
          <w:rStyle w:val="VerbatimChar"/>
        </w:rPr>
        <w:t xml:space="preserve">server.js</w:t>
      </w:r>
      <w:r>
        <w:t xml:space="preserve">):</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CommentTok"/>
        </w:rPr>
        <w:t xml:space="preserve">// Simulated processing latency</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'/api/v1/resource'</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simulatedLatency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20-100ms</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rPr>
          <w:rStyle w:val="StringTok"/>
        </w:rPr>
        <w:t xml:space="preserve">"Payload retrieved"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simulatedLatency)</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'/health'</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send</w:t>
      </w:r>
      <w:r>
        <w:rPr>
          <w:rStyle w:val="NormalTok"/>
        </w:rPr>
        <w:t xml:space="preserve">(</w:t>
      </w:r>
      <w:r>
        <w:rPr>
          <w:rStyle w:val="StringTok"/>
        </w:rPr>
        <w:t xml:space="preserve">"OK"</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8080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'Target service listening on port 8080'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480"/>
        </w:numPr>
      </w:pPr>
      <w:r>
        <w:t xml:space="preserve">Create</w:t>
      </w:r>
      <w:r>
        <w:t xml:space="preserve"> </w:t>
      </w:r>
      <w:r>
        <w:rPr>
          <w:rStyle w:val="VerbatimChar"/>
        </w:rPr>
        <w:t xml:space="preserve">package.json</w:t>
      </w:r>
      <w:r>
        <w:t xml:space="preserve"> </w:t>
      </w:r>
      <w:r>
        <w:t xml:space="preserve">and install Express:</w:t>
      </w:r>
    </w:p>
    <w:p>
      <w:pPr>
        <w:pStyle w:val="SourceCode"/>
      </w:pPr>
      <w:r>
        <w:rPr>
          <w:rStyle w:val="FunctionTok"/>
        </w:rPr>
        <w:t xml:space="preserve">cat</w:t>
      </w:r>
      <w:r>
        <w:rPr>
          <w:rStyle w:val="NormalTok"/>
        </w:rPr>
        <w:t xml:space="preserve"> </w:t>
      </w:r>
      <w:r>
        <w:rPr>
          <w:rStyle w:val="OperatorTok"/>
        </w:rPr>
        <w:t xml:space="preserve">&lt;&lt; 'EOF'</w:t>
      </w:r>
      <w:r>
        <w:rPr>
          <w:rStyle w:val="NormalTok"/>
        </w:rPr>
        <w:t xml:space="preserve"> </w:t>
      </w:r>
      <w:r>
        <w:rPr>
          <w:rStyle w:val="OperatorTok"/>
        </w:rPr>
        <w:t xml:space="preserve">&gt;</w:t>
      </w:r>
      <w:r>
        <w:rPr>
          <w:rStyle w:val="NormalTok"/>
        </w:rPr>
        <w:t xml:space="preserve"> package.json</w:t>
      </w:r>
      <w:r>
        <w:br/>
      </w:r>
      <w:r>
        <w:rPr>
          <w:rStyle w:val="StringTok"/>
        </w:rPr>
        <w:t xml:space="preserve">{</w:t>
      </w:r>
      <w:r>
        <w:br/>
      </w:r>
      <w:r>
        <w:rPr>
          <w:rStyle w:val="StringTok"/>
        </w:rPr>
        <w:t xml:space="preserve">  "name": "lab-api-target",</w:t>
      </w:r>
      <w:r>
        <w:br/>
      </w:r>
      <w:r>
        <w:rPr>
          <w:rStyle w:val="StringTok"/>
        </w:rPr>
        <w:t xml:space="preserve">  "version": "1.0.0",</w:t>
      </w:r>
      <w:r>
        <w:br/>
      </w:r>
      <w:r>
        <w:rPr>
          <w:rStyle w:val="StringTok"/>
        </w:rPr>
        <w:t xml:space="preserve">  "main": "server.js",</w:t>
      </w:r>
      <w:r>
        <w:br/>
      </w:r>
      <w:r>
        <w:rPr>
          <w:rStyle w:val="StringTok"/>
        </w:rPr>
        <w:t xml:space="preserve">  "dependencies": {</w:t>
      </w:r>
      <w:r>
        <w:br/>
      </w:r>
      <w:r>
        <w:rPr>
          <w:rStyle w:val="StringTok"/>
        </w:rPr>
        <w:t xml:space="preserve">    "express": "^4.18.2"</w:t>
      </w:r>
      <w:r>
        <w:br/>
      </w:r>
      <w:r>
        <w:rPr>
          <w:rStyle w:val="StringTok"/>
        </w:rPr>
        <w:t xml:space="preserve">  }</w:t>
      </w:r>
      <w:r>
        <w:br/>
      </w:r>
      <w:r>
        <w:rPr>
          <w:rStyle w:val="StringTok"/>
        </w:rPr>
        <w:t xml:space="preserve">}</w:t>
      </w:r>
      <w:r>
        <w:br/>
      </w:r>
      <w:r>
        <w:rPr>
          <w:rStyle w:val="OperatorTok"/>
        </w:rPr>
        <w:t xml:space="preserve">EOF</w:t>
      </w:r>
      <w:r>
        <w:br/>
      </w:r>
      <w:r>
        <w:rPr>
          <w:rStyle w:val="ExtensionTok"/>
        </w:rPr>
        <w:t xml:space="preserve">npm</w:t>
      </w:r>
      <w:r>
        <w:rPr>
          <w:rStyle w:val="NormalTok"/>
        </w:rPr>
        <w:t xml:space="preserve"> install</w:t>
      </w:r>
    </w:p>
    <w:p>
      <w:pPr>
        <w:pStyle w:val="Compact"/>
        <w:numPr>
          <w:ilvl w:val="0"/>
          <w:numId w:val="1481"/>
        </w:numPr>
      </w:pPr>
      <w:r>
        <w:t xml:space="preserve">Start the mock target API in the background:</w:t>
      </w:r>
    </w:p>
    <w:p>
      <w:pPr>
        <w:pStyle w:val="SourceCode"/>
      </w:pPr>
      <w:r>
        <w:rPr>
          <w:rStyle w:val="ExtensionTok"/>
        </w:rPr>
        <w:t xml:space="preserve">node</w:t>
      </w:r>
      <w:r>
        <w:rPr>
          <w:rStyle w:val="NormalTok"/>
        </w:rPr>
        <w:t xml:space="preserve"> server.js </w:t>
      </w:r>
      <w:r>
        <w:rPr>
          <w:rStyle w:val="KeywordTok"/>
        </w:rPr>
        <w:t xml:space="preserve">&amp;</w:t>
      </w:r>
      <w:r>
        <w:br/>
      </w:r>
      <w:r>
        <w:rPr>
          <w:rStyle w:val="VariableTok"/>
        </w:rPr>
        <w:t xml:space="preserve">SERVER_PID</w:t>
      </w:r>
      <w:r>
        <w:rPr>
          <w:rStyle w:val="OperatorTok"/>
        </w:rPr>
        <w:t xml:space="preserve">=</w:t>
      </w:r>
      <w:r>
        <w:rPr>
          <w:rStyle w:val="VariableTok"/>
        </w:rPr>
        <w:t xml:space="preserve">$!</w:t>
      </w:r>
      <w:r>
        <w:br/>
      </w:r>
      <w:r>
        <w:rPr>
          <w:rStyle w:val="BuiltInTok"/>
        </w:rPr>
        <w:t xml:space="preserve">echo</w:t>
      </w:r>
      <w:r>
        <w:rPr>
          <w:rStyle w:val="NormalTok"/>
        </w:rPr>
        <w:t xml:space="preserve"> </w:t>
      </w:r>
      <w:r>
        <w:rPr>
          <w:rStyle w:val="VariableTok"/>
        </w:rPr>
        <w:t xml:space="preserve">$SERVER_PID</w:t>
      </w:r>
      <w:r>
        <w:rPr>
          <w:rStyle w:val="NormalTok"/>
        </w:rPr>
        <w:t xml:space="preserve"> </w:t>
      </w:r>
      <w:r>
        <w:rPr>
          <w:rStyle w:val="OperatorTok"/>
        </w:rPr>
        <w:t xml:space="preserve">&gt;</w:t>
      </w:r>
      <w:r>
        <w:rPr>
          <w:rStyle w:val="NormalTok"/>
        </w:rPr>
        <w:t xml:space="preserve"> server.pid</w:t>
      </w:r>
      <w:r>
        <w:br/>
      </w:r>
      <w:r>
        <w:rPr>
          <w:rStyle w:val="FunctionTok"/>
        </w:rPr>
        <w:t xml:space="preserve">sleep</w:t>
      </w:r>
      <w:r>
        <w:rPr>
          <w:rStyle w:val="NormalTok"/>
        </w:rPr>
        <w:t xml:space="preserve"> 2</w:t>
      </w:r>
    </w:p>
    <w:bookmarkEnd w:id="1413"/>
    <w:bookmarkStart w:id="1414" w:name="Xbe510cadf3154aaaec95fc05409dafd26630613"/>
    <w:p>
      <w:pPr>
        <w:pStyle w:val="Heading3"/>
      </w:pPr>
      <w:r>
        <w:t xml:space="preserve">Step 2: Define k6 Load Script with Strict SLA Quality Gates</w:t>
      </w:r>
    </w:p>
    <w:p>
      <w:pPr>
        <w:pStyle w:val="Compact"/>
        <w:numPr>
          <w:ilvl w:val="0"/>
          <w:numId w:val="1482"/>
        </w:numPr>
      </w:pPr>
      <w:r>
        <w:t xml:space="preserve">Write the load test script with embedded threshold assertions (</w:t>
      </w:r>
      <w:r>
        <w:rPr>
          <w:rStyle w:val="VerbatimChar"/>
        </w:rPr>
        <w:t xml:space="preserve">performance_gate.js</w:t>
      </w:r>
      <w:r>
        <w:t xml:space="preserve">):</w:t>
      </w:r>
    </w:p>
    <w:p>
      <w:pPr>
        <w:pStyle w:val="SourceCode"/>
      </w:pP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check</w:t>
      </w:r>
      <w:r>
        <w:rPr>
          <w:rStyle w:val="OperatorTok"/>
        </w:rPr>
        <w:t xml:space="preserve">,</w:t>
      </w:r>
      <w:r>
        <w:rPr>
          <w:rStyle w:val="NormalTok"/>
        </w:rPr>
        <w:t xml:space="preserve"> sleep } </w:t>
      </w:r>
      <w:r>
        <w:rPr>
          <w:rStyle w:val="ImportTok"/>
        </w:rPr>
        <w:t xml:space="preserve">from</w:t>
      </w:r>
      <w:r>
        <w:rPr>
          <w:rStyle w:val="NormalTok"/>
        </w:rPr>
        <w:t xml:space="preserve"> </w:t>
      </w:r>
      <w:r>
        <w:rPr>
          <w:rStyle w:val="StringTok"/>
        </w:rPr>
        <w:t xml:space="preserve">'k6'</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'5s'</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'10s'</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'2s'</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'p(95)&lt;150'</w:t>
      </w:r>
      <w:r>
        <w:rPr>
          <w:rStyle w:val="NormalTok"/>
        </w:rPr>
        <w:t xml:space="preserve">]</w:t>
      </w:r>
      <w:r>
        <w:rPr>
          <w:rStyle w:val="OperatorTok"/>
        </w:rPr>
        <w:t xml:space="preserve">,</w:t>
      </w:r>
      <w:r>
        <w:rPr>
          <w:rStyle w:val="NormalTok"/>
        </w:rPr>
        <w:t xml:space="preserve"> </w:t>
      </w:r>
      <w:r>
        <w:rPr>
          <w:rStyle w:val="CommentTok"/>
        </w:rPr>
        <w:t xml:space="preserve">// Quality Gate: 95% of requests must complete in under 150ms</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'rate&lt;0.01'</w:t>
      </w:r>
      <w:r>
        <w:rPr>
          <w:rStyle w:val="NormalTok"/>
        </w:rPr>
        <w:t xml:space="preserve">]</w:t>
      </w:r>
      <w:r>
        <w:rPr>
          <w:rStyle w:val="OperatorTok"/>
        </w:rPr>
        <w:t xml:space="preserve">,</w:t>
      </w:r>
      <w:r>
        <w:rPr>
          <w:rStyle w:val="NormalTok"/>
        </w:rPr>
        <w:t xml:space="preserve">   </w:t>
      </w:r>
      <w:r>
        <w:rPr>
          <w:rStyle w:val="CommentTok"/>
        </w:rPr>
        <w:t xml:space="preserve">// Quality Gate: Errors must be less than 1%</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http</w:t>
      </w:r>
      <w:r>
        <w:rPr>
          <w:rStyle w:val="OperatorTok"/>
        </w:rPr>
        <w:t xml:space="preserve">.</w:t>
      </w:r>
      <w:r>
        <w:rPr>
          <w:rStyle w:val="FunctionTok"/>
        </w:rPr>
        <w:t xml:space="preserve">get</w:t>
      </w:r>
      <w:r>
        <w:rPr>
          <w:rStyle w:val="NormalTok"/>
        </w:rPr>
        <w:t xml:space="preserve">(</w:t>
      </w:r>
      <w:r>
        <w:rPr>
          <w:rStyle w:val="StringTok"/>
        </w:rPr>
        <w:t xml:space="preserve">'http://localhost:8080/api/v1/resource'</w:t>
      </w:r>
      <w:r>
        <w:rPr>
          <w:rStyle w:val="NormalTok"/>
        </w:rPr>
        <w:t xml:space="preserve">)</w:t>
      </w:r>
      <w:r>
        <w:rPr>
          <w:rStyle w:val="OperatorTok"/>
        </w:rPr>
        <w:t xml:space="preserve">;</w:t>
      </w:r>
      <w:r>
        <w:br/>
      </w:r>
      <w:r>
        <w:rPr>
          <w:rStyle w:val="NormalTok"/>
        </w:rPr>
        <w:t xml:space="preserve">  </w:t>
      </w:r>
      <w:r>
        <w:rPr>
          <w:rStyle w:val="FunctionTok"/>
        </w:rPr>
        <w:t xml:space="preserve">check</w:t>
      </w:r>
      <w:r>
        <w:rPr>
          <w:rStyle w:val="NormalTok"/>
        </w:rPr>
        <w:t xml:space="preserve">(res</w:t>
      </w:r>
      <w:r>
        <w:rPr>
          <w:rStyle w:val="OperatorTok"/>
        </w:rPr>
        <w:t xml:space="preserve">,</w:t>
      </w:r>
      <w:r>
        <w:rPr>
          <w:rStyle w:val="NormalTok"/>
        </w:rPr>
        <w:t xml:space="preserve"> {</w:t>
      </w:r>
      <w:r>
        <w:br/>
      </w:r>
      <w:r>
        <w:rPr>
          <w:rStyle w:val="NormalTok"/>
        </w:rPr>
        <w:t xml:space="preserve">    </w:t>
      </w:r>
      <w:r>
        <w:rPr>
          <w:rStyle w:val="StringTok"/>
        </w:rPr>
        <w:t xml:space="preserve">'status is 200'</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sleep</w:t>
      </w:r>
      <w:r>
        <w:rPr>
          <w:rStyle w:val="NormalTok"/>
        </w:rPr>
        <w:t xml:space="preserve">(</w:t>
      </w:r>
      <w:r>
        <w:rPr>
          <w:rStyle w:val="FloatTok"/>
        </w:rPr>
        <w:t xml:space="preserve">0.1</w:t>
      </w:r>
      <w:r>
        <w:rPr>
          <w:rStyle w:val="NormalTok"/>
        </w:rPr>
        <w:t xml:space="preserve">)</w:t>
      </w:r>
      <w:r>
        <w:rPr>
          <w:rStyle w:val="OperatorTok"/>
        </w:rPr>
        <w:t xml:space="preserve">;</w:t>
      </w:r>
      <w:r>
        <w:br/>
      </w:r>
      <w:r>
        <w:rPr>
          <w:rStyle w:val="NormalTok"/>
        </w:rPr>
        <w:t xml:space="preserve">}</w:t>
      </w:r>
    </w:p>
    <w:bookmarkEnd w:id="1414"/>
    <w:bookmarkStart w:id="1415" w:name="X273eb31ca77f28892e6d11d0a6ac4d77347ad8d"/>
    <w:p>
      <w:pPr>
        <w:pStyle w:val="Heading3"/>
      </w:pPr>
      <w:r>
        <w:t xml:space="preserve">Step 3: Construct Pipeline Automator Script</w:t>
      </w:r>
    </w:p>
    <w:p>
      <w:pPr>
        <w:pStyle w:val="Compact"/>
        <w:numPr>
          <w:ilvl w:val="0"/>
          <w:numId w:val="1483"/>
        </w:numPr>
      </w:pPr>
      <w:r>
        <w:t xml:space="preserve">Create a pipeline runner script (</w:t>
      </w:r>
      <w:r>
        <w:rPr>
          <w:rStyle w:val="VerbatimChar"/>
        </w:rPr>
        <w:t xml:space="preserve">run_pipeline.sh</w:t>
      </w:r>
      <w:r>
        <w:t xml:space="preserve">) to handle end-to-end execution, smoke testing, load testing, and quality gate assertions:</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STAGE 1: Automated Smoke Testing"</w:t>
      </w:r>
      <w:r>
        <w:br/>
      </w:r>
      <w:r>
        <w:rPr>
          <w:rStyle w:val="BuiltInTok"/>
        </w:rPr>
        <w:t xml:space="preserve">echo</w:t>
      </w:r>
      <w:r>
        <w:rPr>
          <w:rStyle w:val="NormalTok"/>
        </w:rPr>
        <w:t xml:space="preserve"> </w:t>
      </w:r>
      <w:r>
        <w:rPr>
          <w:rStyle w:val="StringTok"/>
        </w:rPr>
        <w:t xml:space="preserve">"=================================================="</w:t>
      </w:r>
      <w:r>
        <w:br/>
      </w:r>
      <w:r>
        <w:rPr>
          <w:rStyle w:val="VariableTok"/>
        </w:rPr>
        <w:t xml:space="preserve">HTTP_CODE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http://localhost:8080/health </w:t>
      </w:r>
      <w:r>
        <w:rPr>
          <w:rStyle w:val="KeywordTok"/>
        </w:rPr>
        <w:t xml:space="preserve">||</w:t>
      </w:r>
      <w:r>
        <w:rPr>
          <w:rStyle w:val="NormalTok"/>
        </w:rPr>
        <w:t xml:space="preserve"> </w:t>
      </w:r>
      <w:r>
        <w:rPr>
          <w:rStyle w:val="FunctionTok"/>
        </w:rPr>
        <w:t xml:space="preserve">true</w:t>
      </w:r>
      <w:r>
        <w:rPr>
          <w:rStyle w:val="Variable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${HTTP_CODE}</w:t>
      </w:r>
      <w:r>
        <w:rPr>
          <w:rStyle w:val="StringTok"/>
        </w:rPr>
        <w:t xml:space="preserve">"</w:t>
      </w:r>
      <w:r>
        <w:rPr>
          <w:rStyle w:val="NormalTok"/>
        </w:rPr>
        <w:t xml:space="preserve"> </w:t>
      </w:r>
      <w:r>
        <w:rPr>
          <w:rStyle w:val="OtherTok"/>
        </w:rPr>
        <w:t xml:space="preserve">-ne</w:t>
      </w:r>
      <w:r>
        <w:rPr>
          <w:rStyle w:val="NormalTok"/>
        </w:rPr>
        <w:t xml:space="preserve"> 200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Smoke Test Failed! Service returned HTTP </w:t>
      </w:r>
      <w:r>
        <w:rPr>
          <w:rStyle w:val="VariableTok"/>
        </w:rPr>
        <w:t xml:space="preserve">${HTTP_CODE}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"[SUCCESS] Smoke Test Passed (HTTP 200 OK)."</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STAGE 2: Performance Testing &amp; Quality Gate Checks"</w:t>
      </w:r>
      <w:r>
        <w:br/>
      </w:r>
      <w:r>
        <w:rPr>
          <w:rStyle w:val="BuiltInTok"/>
        </w:rPr>
        <w:t xml:space="preserve">echo</w:t>
      </w:r>
      <w:r>
        <w:rPr>
          <w:rStyle w:val="NormalTok"/>
        </w:rPr>
        <w:t xml:space="preserve"> </w:t>
      </w:r>
      <w:r>
        <w:rPr>
          <w:rStyle w:val="StringTok"/>
        </w:rPr>
        <w:t xml:space="preserve">"=================================================="</w:t>
      </w:r>
      <w:r>
        <w:br/>
      </w:r>
      <w:r>
        <w:br/>
      </w:r>
      <w:r>
        <w:rPr>
          <w:rStyle w:val="CommentTok"/>
        </w:rPr>
        <w:t xml:space="preserve"># Running k6 via Docker container</w:t>
      </w:r>
      <w:r>
        <w:br/>
      </w:r>
      <w:r>
        <w:rPr>
          <w:rStyle w:val="ControlFlowTok"/>
        </w:rPr>
        <w:t xml:space="preserve">if</w:t>
      </w:r>
      <w:r>
        <w:rPr>
          <w:rStyle w:val="NormalTok"/>
        </w:rPr>
        <w:t xml:space="preserve"> </w:t>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w:t>
      </w:r>
      <w:r>
        <w:rPr>
          <w:rStyle w:val="NormalTok"/>
        </w:rPr>
        <w:t xml:space="preserve"> </w:t>
      </w:r>
      <w:r>
        <w:rPr>
          <w:rStyle w:val="AttributeTok"/>
        </w:rPr>
        <w:t xml:space="preserve">--net</w:t>
      </w:r>
      <w:r>
        <w:rPr>
          <w:rStyle w:val="OperatorTok"/>
        </w:rPr>
        <w:t xml:space="preserve">=</w:t>
      </w:r>
      <w:r>
        <w:rPr>
          <w:rStyle w:val="StringTok"/>
        </w:rPr>
        <w:t xml:space="preserve">"host"</w:t>
      </w:r>
      <w:r>
        <w:rPr>
          <w:rStyle w:val="NormalTok"/>
        </w:rPr>
        <w:t xml:space="preserve"> grafana/k6 run </w:t>
      </w:r>
      <w:r>
        <w:rPr>
          <w:rStyle w:val="AttributeTok"/>
        </w:rPr>
        <w:t xml:space="preserve">-</w:t>
      </w:r>
      <w:r>
        <w:rPr>
          <w:rStyle w:val="NormalTok"/>
        </w:rPr>
        <w:t xml:space="preserve"> </w:t>
      </w:r>
      <w:r>
        <w:rPr>
          <w:rStyle w:val="OperatorTok"/>
        </w:rPr>
        <w:t xml:space="preserve">&lt;</w:t>
      </w:r>
      <w:r>
        <w:rPr>
          <w:rStyle w:val="NormalTok"/>
        </w:rPr>
        <w:t xml:space="preserve"> performance_gate.js</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"[PASS] Quality Gates Passed: Build Approved for Deployment."</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exit</w:t>
      </w:r>
      <w:r>
        <w:rPr>
          <w:rStyle w:val="NormalTok"/>
        </w:rPr>
        <w:t xml:space="preserve"> 0</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"[FAIL] Quality Gate Failed! SLA thresholds exceeded."</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p>
      <w:pPr>
        <w:pStyle w:val="Compact"/>
        <w:numPr>
          <w:ilvl w:val="0"/>
          <w:numId w:val="1484"/>
        </w:numPr>
      </w:pPr>
      <w:r>
        <w:t xml:space="preserve">Make the script executable:</w:t>
      </w:r>
    </w:p>
    <w:p>
      <w:pPr>
        <w:pStyle w:val="SourceCode"/>
      </w:pPr>
      <w:r>
        <w:rPr>
          <w:rStyle w:val="FunctionTok"/>
        </w:rPr>
        <w:t xml:space="preserve">chmod</w:t>
      </w:r>
      <w:r>
        <w:rPr>
          <w:rStyle w:val="NormalTok"/>
        </w:rPr>
        <w:t xml:space="preserve"> +x run_pipeline.sh</w:t>
      </w:r>
    </w:p>
    <w:bookmarkEnd w:id="1415"/>
    <w:bookmarkStart w:id="1416" w:name="step-4-execute-the-pipeline-verification"/>
    <w:p>
      <w:pPr>
        <w:pStyle w:val="Heading3"/>
      </w:pPr>
      <w:r>
        <w:t xml:space="preserve">Step 4: Execute the Pipeline Verification</w:t>
      </w:r>
    </w:p>
    <w:p>
      <w:pPr>
        <w:pStyle w:val="Compact"/>
        <w:numPr>
          <w:ilvl w:val="0"/>
          <w:numId w:val="1485"/>
        </w:numPr>
      </w:pPr>
      <w:r>
        <w:t xml:space="preserve">Run the local automated pipeline:</w:t>
      </w:r>
    </w:p>
    <w:p>
      <w:pPr>
        <w:pStyle w:val="SourceCode"/>
      </w:pPr>
      <w:r>
        <w:rPr>
          <w:rStyle w:val="ExtensionTok"/>
        </w:rPr>
        <w:t xml:space="preserve">./run_pipeline.sh</w:t>
      </w:r>
    </w:p>
    <w:p>
      <w:pPr>
        <w:pStyle w:val="FirstParagraph"/>
      </w:pPr>
      <w:r>
        <w:rPr>
          <w:i/>
          <w:iCs/>
        </w:rPr>
        <w:t xml:space="preserve">Expected Output Snippet:</w:t>
      </w:r>
    </w:p>
    <w:p>
      <w:pPr>
        <w:pStyle w:val="SourceCode"/>
      </w:pPr>
      <w:r>
        <w:rPr>
          <w:rStyle w:val="VerbatimChar"/>
        </w:rPr>
        <w:t xml:space="preserve">==================================================</w:t>
      </w:r>
      <w:r>
        <w:br/>
      </w:r>
      <w:r>
        <w:rPr>
          <w:rStyle w:val="VerbatimChar"/>
        </w:rPr>
        <w:t xml:space="preserve"> STAGE 1: Automated Smoke Testing</w:t>
      </w:r>
      <w:r>
        <w:br/>
      </w:r>
      <w:r>
        <w:rPr>
          <w:rStyle w:val="VerbatimChar"/>
        </w:rPr>
        <w:t xml:space="preserve">==================================================</w:t>
      </w:r>
      <w:r>
        <w:br/>
      </w:r>
      <w:r>
        <w:rPr>
          <w:rStyle w:val="VerbatimChar"/>
        </w:rPr>
        <w:t xml:space="preserve">[SUCCESS] Smoke Test Passed (HTTP 200 OK).</w:t>
      </w:r>
      <w:r>
        <w:br/>
      </w:r>
      <w:r>
        <w:br/>
      </w:r>
      <w:r>
        <w:rPr>
          <w:rStyle w:val="VerbatimChar"/>
        </w:rPr>
        <w:t xml:space="preserve">==================================================</w:t>
      </w:r>
      <w:r>
        <w:br/>
      </w:r>
      <w:r>
        <w:rPr>
          <w:rStyle w:val="VerbatimChar"/>
        </w:rPr>
        <w:t xml:space="preserve"> STAGE 2: Performance Testing &amp; Quality Gate Checks</w:t>
      </w:r>
      <w:r>
        <w:br/>
      </w:r>
      <w:r>
        <w:rPr>
          <w:rStyle w:val="VerbatimChar"/>
        </w:rPr>
        <w:t xml:space="preserve">==================================================</w:t>
      </w:r>
      <w:r>
        <w:br/>
      </w:r>
      <w:r>
        <w:rPr>
          <w:rStyle w:val="VerbatimChar"/>
        </w:rPr>
        <w:t xml:space="preserve">       ✓ status is 200</w:t>
      </w:r>
      <w:r>
        <w:br/>
      </w:r>
      <w:r>
        <w:br/>
      </w:r>
      <w:r>
        <w:rPr>
          <w:rStyle w:val="VerbatimChar"/>
        </w:rPr>
        <w:t xml:space="preserve">       ✓ http_req_duration..............: p(95)=78.12ms  &lt; 150ms</w:t>
      </w:r>
      <w:r>
        <w:br/>
      </w:r>
      <w:r>
        <w:rPr>
          <w:rStyle w:val="VerbatimChar"/>
        </w:rPr>
        <w:t xml:space="preserve">       ✓ http_req_failed................: 0.00%          &lt; 1%</w:t>
      </w:r>
      <w:r>
        <w:br/>
      </w:r>
      <w:r>
        <w:br/>
      </w:r>
      <w:r>
        <w:rPr>
          <w:rStyle w:val="VerbatimChar"/>
        </w:rPr>
        <w:t xml:space="preserve">==================================================</w:t>
      </w:r>
      <w:r>
        <w:br/>
      </w:r>
      <w:r>
        <w:rPr>
          <w:rStyle w:val="VerbatimChar"/>
        </w:rPr>
        <w:t xml:space="preserve">[PASS] Quality Gates Passed: Build Approved for Deployment.</w:t>
      </w:r>
      <w:r>
        <w:br/>
      </w:r>
      <w:r>
        <w:rPr>
          <w:rStyle w:val="VerbatimChar"/>
        </w:rPr>
        <w:t xml:space="preserve">==================================================</w:t>
      </w:r>
    </w:p>
    <w:bookmarkEnd w:id="1416"/>
    <w:bookmarkStart w:id="1417" w:name="step-5-lab-teardown"/>
    <w:p>
      <w:pPr>
        <w:pStyle w:val="Heading3"/>
      </w:pPr>
      <w:r>
        <w:t xml:space="preserve">Step 5: Lab Teardown</w:t>
      </w:r>
    </w:p>
    <w:p>
      <w:pPr>
        <w:pStyle w:val="Compact"/>
        <w:numPr>
          <w:ilvl w:val="0"/>
          <w:numId w:val="1486"/>
        </w:numPr>
      </w:pPr>
      <w:r>
        <w:t xml:space="preserve">Stop the target service process and clean up temporary directory files:</w:t>
      </w:r>
    </w:p>
    <w:p>
      <w:pPr>
        <w:pStyle w:val="SourceCode"/>
      </w:pP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server.pid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kill</w:t>
      </w:r>
      <w:r>
        <w:rPr>
          <w:rStyle w:val="NormalTok"/>
        </w:rPr>
        <w:t xml:space="preserve"> </w:t>
      </w:r>
      <w:r>
        <w:rPr>
          <w:rStyle w:val="VariableTok"/>
        </w:rPr>
        <w:t xml:space="preserve">$(</w:t>
      </w:r>
      <w:r>
        <w:rPr>
          <w:rStyle w:val="FunctionTok"/>
        </w:rPr>
        <w:t xml:space="preserve">cat</w:t>
      </w:r>
      <w:r>
        <w:rPr>
          <w:rStyle w:val="NormalTok"/>
        </w:rPr>
        <w:t xml:space="preserve"> server.pid</w:t>
      </w:r>
      <w:r>
        <w:rPr>
          <w:rStyle w:val="Variable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FunctionTok"/>
        </w:rPr>
        <w:t xml:space="preserve">rm</w:t>
      </w:r>
      <w:r>
        <w:rPr>
          <w:rStyle w:val="NormalTok"/>
        </w:rPr>
        <w:t xml:space="preserve"> server.pid</w:t>
      </w:r>
      <w:r>
        <w:br/>
      </w:r>
      <w:r>
        <w:rPr>
          <w:rStyle w:val="ControlFlowTok"/>
        </w:rPr>
        <w:t xml:space="preserve">fi</w:t>
      </w:r>
      <w:r>
        <w:br/>
      </w:r>
      <w:r>
        <w:rPr>
          <w:rStyle w:val="BuiltInTok"/>
        </w:rPr>
        <w:t xml:space="preserve">cd</w:t>
      </w:r>
      <w:r>
        <w:rPr>
          <w:rStyle w:val="NormalTok"/>
        </w:rPr>
        <w:t xml:space="preserve"> ~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~/pipeline-testing-lab</w:t>
      </w:r>
    </w:p>
    <w:bookmarkEnd w:id="1417"/>
    <w:bookmarkStart w:id="1418" w:name="lab-summary-2"/>
    <w:p>
      <w:pPr>
        <w:pStyle w:val="Heading3"/>
      </w:pPr>
      <w:r>
        <w:t xml:space="preserve">Lab Summary</w:t>
      </w:r>
    </w:p>
    <w:p>
      <w:pPr>
        <w:pStyle w:val="FirstParagraph"/>
      </w:pPr>
      <w:r>
        <w:t xml:space="preserve">In this lab, you successfully:</w:t>
      </w:r>
    </w:p>
    <w:p>
      <w:pPr>
        <w:numPr>
          <w:ilvl w:val="0"/>
          <w:numId w:val="1487"/>
        </w:numPr>
      </w:pPr>
      <w:r>
        <w:t xml:space="preserve">Built a target REST API microservice with simulated latency profiles.</w:t>
      </w:r>
    </w:p>
    <w:p>
      <w:pPr>
        <w:numPr>
          <w:ilvl w:val="0"/>
          <w:numId w:val="1487"/>
        </w:numPr>
      </w:pPr>
      <w:r>
        <w:t xml:space="preserve">Formulated a k6 load script incorporating strict performance SLA thresholds (</w:t>
      </w:r>
      <w:r>
        <w:rPr>
          <w:rStyle w:val="VerbatimChar"/>
        </w:rPr>
        <w:t xml:space="preserve">p(95)&lt;150ms</w:t>
      </w:r>
      <w:r>
        <w:t xml:space="preserve">).</w:t>
      </w:r>
    </w:p>
    <w:p>
      <w:pPr>
        <w:numPr>
          <w:ilvl w:val="0"/>
          <w:numId w:val="1487"/>
        </w:numPr>
      </w:pPr>
      <w:r>
        <w:t xml:space="preserve">Automated end-to-end pipeline verification steps using bash scripting.</w:t>
      </w:r>
    </w:p>
    <w:p>
      <w:pPr>
        <w:numPr>
          <w:ilvl w:val="0"/>
          <w:numId w:val="1487"/>
        </w:numPr>
      </w:pPr>
      <w:r>
        <w:t xml:space="preserve">Validated quality gates to approve or reject releases based on performance telemetry.</w:t>
      </w:r>
    </w:p>
    <w:bookmarkEnd w:id="1418"/>
    <w:bookmarkEnd w:id="1419"/>
    <w:bookmarkEnd w:id="1420"/>
    <w:bookmarkStart w:id="1472" w:name="X319ec76a8abc223392ca43e385226ba7d33d182"/>
    <w:p>
      <w:pPr>
        <w:pStyle w:val="Heading1"/>
      </w:pPr>
      <w:r>
        <w:t xml:space="preserve">Chapter 27: Enterprise Chaos Engineering &amp; Fault Injection</w:t>
      </w:r>
    </w:p>
    <w:p>
      <w:pPr>
        <w:pStyle w:val="FirstParagraph"/>
      </w:pPr>
      <w:r>
        <w:t xml:space="preserve">Modern distributed architectures—comprising microservices, container orchestrators, and multi-region network fabrics—are inherently complex. While automated testing validates how code behaves under expected conditions, it cannot predict how complex systems degrade when underlying infrastructure components fail unpredictably.</w:t>
      </w:r>
    </w:p>
    <w:p>
      <w:pPr>
        <w:pStyle w:val="BodyText"/>
      </w:pPr>
      <w:r>
        <w:rPr>
          <w:b/>
          <w:bCs/>
        </w:rPr>
        <w:t xml:space="preserve">Chaos Engineering</w:t>
      </w:r>
      <w:r>
        <w:t xml:space="preserve"> </w:t>
      </w:r>
      <w:r>
        <w:t xml:space="preserve">is the discipline of experimenting on a system to build confidence in its capability to withstand turbulent conditions in production. Rather than waiting for outages to occur, enterprise engineering teams proactively inject controlled faults to surface hidden architectural flaws, validate resilience mechanisms, and measure steady-state recovery metrics.</w:t>
      </w:r>
    </w:p>
    <w:p>
      <w:pPr>
        <w:pStyle w:val="BodyText"/>
      </w:pPr>
      <w:r>
        <w:t xml:space="preserve">This chapter covers the foundational principles of chaos engineering, infrastructure failure simulation techniques, Kubernetes-native fault injection engines (Chaos Mesh and Gremlin), resiliency telemetry, and a hands-on lab executing automated fault-injection experiments against microservice workloads.</w:t>
      </w:r>
      <w:r>
        <w:br/>
      </w:r>
    </w:p>
    <w:bookmarkStart w:id="1430" w:name="X91287b6e103a7178e57afa52e9e400df31da710"/>
    <w:p>
      <w:pPr>
        <w:pStyle w:val="Heading2"/>
      </w:pPr>
      <w:r>
        <w:t xml:space="preserve">27.1 Principles of Chaos Engineering and Hypothesis-Driven Experiments</w:t>
      </w:r>
    </w:p>
    <w:p>
      <w:pPr>
        <w:pStyle w:val="FirstParagraph"/>
      </w:pPr>
      <w:r>
        <w:t xml:space="preserve">Chaos Engineering is not random destruction; it is a structured, scientific methodology for uncovering systemic vulnerabilities before they trigger customer-impacting incidents.</w:t>
      </w:r>
    </w:p>
    <w:p>
      <w:pPr>
        <w:pStyle w:val="CaptionedFigure"/>
      </w:pPr>
      <w:r>
        <w:drawing>
          <wp:inline>
            <wp:extent cx="3055135" cy="1639191"/>
            <wp:effectExtent b="0" l="0" r="0" t="0"/>
            <wp:docPr descr="Principles of Chaos Engineering" title="" id="1422" name="Picture"/>
            <a:graphic>
              <a:graphicData uri="http://schemas.openxmlformats.org/drawingml/2006/picture">
                <pic:pic>
                  <pic:nvPicPr>
                    <pic:cNvPr descr="assets/images/chapter27/27-1-Principles-of-Chaos-Engineering.png" id="1423" name="Picture"/>
                    <pic:cNvPicPr>
                      <a:picLocks noChangeArrowheads="1" noChangeAspect="1"/>
                    </pic:cNvPicPr>
                  </pic:nvPicPr>
                  <pic:blipFill>
                    <a:blip r:embed="rId1421"/>
                    <a:stretch>
                      <a:fillRect/>
                    </a:stretch>
                  </pic:blipFill>
                  <pic:spPr bwMode="auto">
                    <a:xfrm>
                      <a:off x="0" y="0"/>
                      <a:ext cx="3055135" cy="1639191"/>
                    </a:xfrm>
                    <a:prstGeom prst="rect">
                      <a:avLst/>
                    </a:prstGeom>
                    <a:noFill/>
                    <a:ln w="9525">
                      <a:noFill/>
                      <a:headEnd/>
                      <a:tailEnd/>
                    </a:ln>
                  </pic:spPr>
                </pic:pic>
              </a:graphicData>
            </a:graphic>
          </wp:inline>
        </w:drawing>
      </w:r>
    </w:p>
    <w:p>
      <w:pPr>
        <w:pStyle w:val="ImageCaption"/>
      </w:pPr>
      <w:r>
        <w:t xml:space="preserve">Principles of Chaos Engineering</w:t>
      </w:r>
    </w:p>
    <w:bookmarkStart w:id="1429" w:name="the-core-principles"/>
    <w:p>
      <w:pPr>
        <w:pStyle w:val="Heading3"/>
      </w:pPr>
      <w:r>
        <w:t xml:space="preserve">The Core Principles</w:t>
      </w:r>
    </w:p>
    <w:bookmarkStart w:id="1424" w:name="X7dd9d6f9d6113a1c2cd9df9d4e41d92de95b5c4"/>
    <w:p>
      <w:pPr>
        <w:pStyle w:val="Heading4"/>
      </w:pPr>
      <w:r>
        <w:t xml:space="preserve">1. Define</w:t>
      </w:r>
      <w:r>
        <w:t xml:space="preserve"> </w:t>
      </w:r>
      <w:r>
        <w:t xml:space="preserve">‘</w:t>
      </w:r>
      <w:r>
        <w:t xml:space="preserve">Steady State</w:t>
      </w:r>
      <w:r>
        <w:t xml:space="preserve">’</w:t>
      </w:r>
      <w:r>
        <w:t xml:space="preserve"> </w:t>
      </w:r>
      <w:r>
        <w:t xml:space="preserve">as a Measurable Output</w:t>
      </w:r>
    </w:p>
    <w:p>
      <w:pPr>
        <w:pStyle w:val="FirstParagraph"/>
      </w:pPr>
      <w:r>
        <w:t xml:space="preserve">Before injecting failures, you must define normal behavior using key performance indicators (KPIs) and service level indicators (SLIs), such as HTTP 2xx response rate, overall transaction throughput, or end-to-end user latency (e.g.,</w:t>
      </w:r>
      <w:r>
        <w:t xml:space="preserve"> </w:t>
      </w:r>
      <m:oMath>
        <m:sSub>
          <m:e>
            <m:r>
              <m:t>P</m:t>
            </m:r>
          </m:e>
          <m:sub>
            <m:r>
              <m:t>99</m:t>
            </m:r>
          </m:sub>
        </m:sSub>
        <m:r>
          <m:rPr>
            <m:sty m:val="p"/>
          </m:rPr>
          <m:t>&lt;</m:t>
        </m:r>
        <m:r>
          <m:t>150</m:t>
        </m:r>
        <m:r>
          <m:rPr>
            <m:nor/>
            <m:sty m:val="p"/>
          </m:rPr>
          <m:t>ms</m:t>
        </m:r>
      </m:oMath>
      <w:r>
        <w:t xml:space="preserve">). Technical metrics (such as CPU or RAM utilization) are secondary to business-level steady-state metrics.</w:t>
      </w:r>
    </w:p>
    <w:bookmarkEnd w:id="1424"/>
    <w:bookmarkStart w:id="1425" w:name="Xfda35d53ac5c9360be216d2a6977674a6ee568a"/>
    <w:p>
      <w:pPr>
        <w:pStyle w:val="Heading4"/>
      </w:pPr>
      <w:r>
        <w:t xml:space="preserve">2. Hypothesize that Steady State Will Persist</w:t>
      </w:r>
    </w:p>
    <w:p>
      <w:pPr>
        <w:pStyle w:val="FirstParagraph"/>
      </w:pPr>
      <w:r>
        <w:t xml:space="preserve">Formulate a precise, testable hypothesis before executing an experiment:</w:t>
      </w:r>
      <w:r>
        <w:t xml:space="preserve"> </w:t>
      </w:r>
      <w:r>
        <w:rPr>
          <w:i/>
          <w:iCs/>
        </w:rPr>
        <w:t xml:space="preserve">“</w:t>
      </w:r>
      <w:r>
        <w:rPr>
          <w:i/>
          <w:iCs/>
        </w:rPr>
        <w:t xml:space="preserve">Even if 50% of the payment-service pod instances in availability zone us-east-1a are terminated, overall checkout transaction throughput will remain within 98% of steady state due to automated load balancer health checks.</w:t>
      </w:r>
      <w:r>
        <w:rPr>
          <w:i/>
          <w:iCs/>
        </w:rPr>
        <w:t xml:space="preserve">”</w:t>
      </w:r>
    </w:p>
    <w:bookmarkEnd w:id="1425"/>
    <w:bookmarkStart w:id="1426" w:name="vary-real-world-events"/>
    <w:p>
      <w:pPr>
        <w:pStyle w:val="Heading4"/>
      </w:pPr>
      <w:r>
        <w:t xml:space="preserve">3. Vary Real-World Events</w:t>
      </w:r>
    </w:p>
    <w:p>
      <w:pPr>
        <w:pStyle w:val="FirstParagraph"/>
      </w:pPr>
      <w:r>
        <w:t xml:space="preserve">Simulate real-world operational degradation: hardware node crashes, network partition splits, severe network latency spikes, disk fill-ups, memory leaks, clock drift, or dependent third-party API outages.</w:t>
      </w:r>
    </w:p>
    <w:bookmarkEnd w:id="1426"/>
    <w:bookmarkStart w:id="1427" w:name="X8e45998f667185b82991ac52a6e09dfd1936586"/>
    <w:p>
      <w:pPr>
        <w:pStyle w:val="Heading4"/>
      </w:pPr>
      <w:r>
        <w:t xml:space="preserve">4. Run Experiments in Production (or Staging-at-Scale)</w:t>
      </w:r>
    </w:p>
    <w:p>
      <w:pPr>
        <w:pStyle w:val="FirstParagraph"/>
      </w:pPr>
      <w:r>
        <w:t xml:space="preserve">While early experiments begin in pre-production, real-world traffic patterns, real data distributions, and actual network topologies exist only in production. To build true confidence, experiments must eventually run against live production systems.</w:t>
      </w:r>
    </w:p>
    <w:bookmarkEnd w:id="1427"/>
    <w:bookmarkStart w:id="1428" w:name="X4ddec1df853ce1135691f32b261e62b901855e6"/>
    <w:p>
      <w:pPr>
        <w:pStyle w:val="Heading4"/>
      </w:pPr>
      <w:r>
        <w:t xml:space="preserve">5. Minimize Blast Radius and Automate Abort Conditions</w:t>
      </w:r>
    </w:p>
    <w:p>
      <w:pPr>
        <w:pStyle w:val="FirstParagraph"/>
      </w:pPr>
      <w:r>
        <w:t xml:space="preserve">Chaos experiments must be controlled to prevent catastrophic outages.</w:t>
      </w:r>
      <w:r>
        <w:t xml:space="preserve"> </w:t>
      </w:r>
      <w:r>
        <w:t xml:space="preserve">*</w:t>
      </w:r>
      <w:r>
        <w:t xml:space="preserve"> </w:t>
      </w:r>
      <w:r>
        <w:rPr>
          <w:b/>
          <w:bCs/>
        </w:rPr>
        <w:t xml:space="preserve">Targeting:</w:t>
      </w:r>
      <w:r>
        <w:t xml:space="preserve"> </w:t>
      </w:r>
      <w:r>
        <w:t xml:space="preserve">Start with a single pod or instance before scaling to an availability zone.</w:t>
      </w:r>
      <w:r>
        <w:t xml:space="preserve"> </w:t>
      </w:r>
      <w:r>
        <w:t xml:space="preserve">*</w:t>
      </w:r>
      <w:r>
        <w:t xml:space="preserve"> </w:t>
      </w:r>
      <w:r>
        <w:rPr>
          <w:b/>
          <w:bCs/>
        </w:rPr>
        <w:t xml:space="preserve">Automated Stop-Loss (Circuit Breakers):</w:t>
      </w:r>
      <w:r>
        <w:t xml:space="preserve"> </w:t>
      </w:r>
      <w:r>
        <w:t xml:space="preserve">If predefined safety metrics (e.g., error rate exceeding 2%) are breached, the chaos engine must instantly halt fault injection and automatically rollback the system to a clean state.</w:t>
      </w:r>
    </w:p>
    <w:bookmarkEnd w:id="1428"/>
    <w:bookmarkEnd w:id="1429"/>
    <w:bookmarkEnd w:id="1430"/>
    <w:bookmarkStart w:id="1439" w:name="Xaad92b8b35fce5377aa1a0dcf301671417e996f"/>
    <w:p>
      <w:pPr>
        <w:pStyle w:val="Heading2"/>
      </w:pPr>
      <w:r>
        <w:t xml:space="preserve">27.2 Simulating Infrastructure Failures: Network Latency, Node Failures, and Packet Loss</w:t>
      </w:r>
    </w:p>
    <w:p>
      <w:pPr>
        <w:pStyle w:val="FirstParagraph"/>
      </w:pPr>
      <w:r>
        <w:t xml:space="preserve">Executing realistic failure scenarios requires manipulating Linux kernel-level interfaces, networking protocols, and system resources.</w:t>
      </w:r>
    </w:p>
    <w:p>
      <w:pPr>
        <w:pStyle w:val="CaptionedFigure"/>
      </w:pPr>
      <w:r>
        <w:drawing>
          <wp:inline>
            <wp:extent cx="3131590" cy="1709530"/>
            <wp:effectExtent b="0" l="0" r="0" t="0"/>
            <wp:docPr descr="Linux Kernel &amp; Chaos Interfaces" title="" id="1432" name="Picture"/>
            <a:graphic>
              <a:graphicData uri="http://schemas.openxmlformats.org/drawingml/2006/picture">
                <pic:pic>
                  <pic:nvPicPr>
                    <pic:cNvPr descr="assets/images/chapter27/27-2-Linux-Kernel-and-Chaos-Interfaces.png" id="1433" name="Picture"/>
                    <pic:cNvPicPr>
                      <a:picLocks noChangeArrowheads="1" noChangeAspect="1"/>
                    </pic:cNvPicPr>
                  </pic:nvPicPr>
                  <pic:blipFill>
                    <a:blip r:embed="rId1431"/>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Linux Kernel &amp; Chaos Interfaces</w:t>
      </w:r>
    </w:p>
    <w:bookmarkStart w:id="1437" w:name="X048ad7e17287f3248fc50e759782aa8e2fcf411"/>
    <w:p>
      <w:pPr>
        <w:pStyle w:val="Heading3"/>
      </w:pPr>
      <w:r>
        <w:t xml:space="preserve">1. Network Fault Emulation with</w:t>
      </w:r>
      <w:r>
        <w:t xml:space="preserve"> </w:t>
      </w:r>
      <w:r>
        <w:rPr>
          <w:rStyle w:val="VerbatimChar"/>
        </w:rPr>
        <w:t xml:space="preserve">tc</w:t>
      </w:r>
      <w:r>
        <w:t xml:space="preserve"> </w:t>
      </w:r>
      <w:r>
        <w:t xml:space="preserve">and</w:t>
      </w:r>
      <w:r>
        <w:t xml:space="preserve"> </w:t>
      </w:r>
      <w:r>
        <w:rPr>
          <w:rStyle w:val="VerbatimChar"/>
        </w:rPr>
        <w:t xml:space="preserve">netem</w:t>
      </w:r>
    </w:p>
    <w:p>
      <w:pPr>
        <w:pStyle w:val="FirstParagraph"/>
      </w:pPr>
      <w:r>
        <w:t xml:space="preserve">Linux provides native traffic control (</w:t>
      </w:r>
      <w:r>
        <w:rPr>
          <w:rStyle w:val="VerbatimChar"/>
        </w:rPr>
        <w:t xml:space="preserve">tc</w:t>
      </w:r>
      <w:r>
        <w:t xml:space="preserve">) tools leveraging the</w:t>
      </w:r>
      <w:r>
        <w:t xml:space="preserve"> </w:t>
      </w:r>
      <w:r>
        <w:rPr>
          <w:rStyle w:val="VerbatimChar"/>
        </w:rPr>
        <w:t xml:space="preserve">netem</w:t>
      </w:r>
      <w:r>
        <w:t xml:space="preserve"> </w:t>
      </w:r>
      <w:r>
        <w:t xml:space="preserve">(network emulation) queueing discipline (</w:t>
      </w:r>
      <w:r>
        <w:rPr>
          <w:rStyle w:val="VerbatimChar"/>
        </w:rPr>
        <w:t xml:space="preserve">qdisc</w:t>
      </w:r>
      <w:r>
        <w:t xml:space="preserve">) module. Chaos tools leverage these lower-level primitives to simulate bad network conditions.</w:t>
      </w:r>
    </w:p>
    <w:bookmarkStart w:id="1434" w:name="simulating-network-latency"/>
    <w:p>
      <w:pPr>
        <w:pStyle w:val="Heading4"/>
      </w:pPr>
      <w:r>
        <w:t xml:space="preserve">Simulating Network Latency</w:t>
      </w:r>
    </w:p>
    <w:p>
      <w:pPr>
        <w:pStyle w:val="FirstParagraph"/>
      </w:pPr>
      <w:r>
        <w:t xml:space="preserve">Adding a deterministic 200ms delay with a 20ms jitter to interface</w:t>
      </w:r>
      <w:r>
        <w:t xml:space="preserve"> </w:t>
      </w:r>
      <w:r>
        <w:rPr>
          <w:rStyle w:val="VerbatimChar"/>
        </w:rPr>
        <w:t xml:space="preserve">eth0</w:t>
      </w:r>
      <w:r>
        <w:t xml:space="preserve">:</w:t>
      </w:r>
    </w:p>
    <w:p>
      <w:pPr>
        <w:pStyle w:val="SourceCode"/>
      </w:pPr>
      <w:r>
        <w:rPr>
          <w:rStyle w:val="FunctionTok"/>
        </w:rPr>
        <w:t xml:space="preserve">sudo</w:t>
      </w:r>
      <w:r>
        <w:rPr>
          <w:rStyle w:val="NormalTok"/>
        </w:rPr>
        <w:t xml:space="preserve"> tc qdisc add dev eth0 root netem delay 200ms 20ms</w:t>
      </w:r>
    </w:p>
    <w:bookmarkEnd w:id="1434"/>
    <w:bookmarkStart w:id="1435" w:name="simulating-packet-loss"/>
    <w:p>
      <w:pPr>
        <w:pStyle w:val="Heading4"/>
      </w:pPr>
      <w:r>
        <w:t xml:space="preserve">Simulating Packet Loss</w:t>
      </w:r>
    </w:p>
    <w:p>
      <w:pPr>
        <w:pStyle w:val="FirstParagraph"/>
      </w:pPr>
      <w:r>
        <w:t xml:space="preserve">Dropping 15% of packets pseudo-randomly on</w:t>
      </w:r>
      <w:r>
        <w:t xml:space="preserve"> </w:t>
      </w:r>
      <w:r>
        <w:rPr>
          <w:rStyle w:val="VerbatimChar"/>
        </w:rPr>
        <w:t xml:space="preserve">eth0</w:t>
      </w:r>
      <w:r>
        <w:t xml:space="preserve">:</w:t>
      </w:r>
    </w:p>
    <w:p>
      <w:pPr>
        <w:pStyle w:val="SourceCode"/>
      </w:pPr>
      <w:r>
        <w:rPr>
          <w:rStyle w:val="FunctionTok"/>
        </w:rPr>
        <w:t xml:space="preserve">sudo</w:t>
      </w:r>
      <w:r>
        <w:rPr>
          <w:rStyle w:val="NormalTok"/>
        </w:rPr>
        <w:t xml:space="preserve"> tc qdisc add dev eth0 root netem loss 15%</w:t>
      </w:r>
    </w:p>
    <w:bookmarkEnd w:id="1435"/>
    <w:bookmarkStart w:id="1436" w:name="reverting-network-faults"/>
    <w:p>
      <w:pPr>
        <w:pStyle w:val="Heading4"/>
      </w:pPr>
      <w:r>
        <w:t xml:space="preserve">Reverting Network Faults</w:t>
      </w:r>
    </w:p>
    <w:p>
      <w:pPr>
        <w:pStyle w:val="FirstParagraph"/>
      </w:pPr>
      <w:r>
        <w:t xml:space="preserve">Clearing all network queuing rules to restore normal operation:</w:t>
      </w:r>
    </w:p>
    <w:p>
      <w:pPr>
        <w:pStyle w:val="SourceCode"/>
      </w:pPr>
      <w:r>
        <w:rPr>
          <w:rStyle w:val="FunctionTok"/>
        </w:rPr>
        <w:t xml:space="preserve">sudo</w:t>
      </w:r>
      <w:r>
        <w:rPr>
          <w:rStyle w:val="NormalTok"/>
        </w:rPr>
        <w:t xml:space="preserve"> tc qdisc del dev eth0 root</w:t>
      </w:r>
    </w:p>
    <w:bookmarkEnd w:id="1436"/>
    <w:bookmarkEnd w:id="1437"/>
    <w:bookmarkStart w:id="1438" w:name="computing-node-failures"/>
    <w:p>
      <w:pPr>
        <w:pStyle w:val="Heading3"/>
      </w:pPr>
      <w:r>
        <w:t xml:space="preserve">2. Computing Node Failures</w:t>
      </w:r>
    </w:p>
    <w:p>
      <w:pPr>
        <w:pStyle w:val="FirstParagraph"/>
      </w:pPr>
      <w:r>
        <w:t xml:space="preserve">Node failure testing validates that control planes (such as Kubernetes or Auto Scaling Groups) re-schedule workloads, re-route network traffic, and maintain capacity during physical machine or hypervisor crashes.</w:t>
      </w:r>
    </w:p>
    <w:p>
      <w:pPr>
        <w:numPr>
          <w:ilvl w:val="0"/>
          <w:numId w:val="1488"/>
        </w:numPr>
      </w:pPr>
      <w:r>
        <w:rPr>
          <w:b/>
          <w:bCs/>
        </w:rPr>
        <w:t xml:space="preserve">Soft Failures:</w:t>
      </w:r>
      <w:r>
        <w:t xml:space="preserve"> </w:t>
      </w:r>
      <w:r>
        <w:t xml:space="preserve">Graceful shutdown signals (</w:t>
      </w:r>
      <w:r>
        <w:rPr>
          <w:rStyle w:val="VerbatimChar"/>
        </w:rPr>
        <w:t xml:space="preserve">SIGTERM</w:t>
      </w:r>
      <w:r>
        <w:t xml:space="preserve">,</w:t>
      </w:r>
      <w:r>
        <w:t xml:space="preserve"> </w:t>
      </w:r>
      <w:r>
        <w:rPr>
          <w:rStyle w:val="VerbatimChar"/>
        </w:rPr>
        <w:t xml:space="preserve">systemctl stop kubelet</w:t>
      </w:r>
      <w:r>
        <w:t xml:space="preserve">).</w:t>
      </w:r>
    </w:p>
    <w:p>
      <w:pPr>
        <w:numPr>
          <w:ilvl w:val="0"/>
          <w:numId w:val="1488"/>
        </w:numPr>
      </w:pPr>
      <w:r>
        <w:rPr>
          <w:b/>
          <w:bCs/>
        </w:rPr>
        <w:t xml:space="preserve">Hard Failures:</w:t>
      </w:r>
      <w:r>
        <w:t xml:space="preserve"> </w:t>
      </w:r>
      <w:r>
        <w:t xml:space="preserve">Hard node power-off (</w:t>
      </w:r>
      <w:r>
        <w:rPr>
          <w:rStyle w:val="VerbatimChar"/>
        </w:rPr>
        <w:t xml:space="preserve">sysrq</w:t>
      </w:r>
      <w:r>
        <w:t xml:space="preserve"> </w:t>
      </w:r>
      <w:r>
        <w:t xml:space="preserve">triggers, AWS</w:t>
      </w:r>
      <w:r>
        <w:t xml:space="preserve"> </w:t>
      </w:r>
      <w:r>
        <w:rPr>
          <w:rStyle w:val="VerbatimChar"/>
        </w:rPr>
        <w:t xml:space="preserve">ec2-stop-instances</w:t>
      </w:r>
      <w:r>
        <w:t xml:space="preserve">, or GCP</w:t>
      </w:r>
      <w:r>
        <w:t xml:space="preserve"> </w:t>
      </w:r>
      <w:r>
        <w:rPr>
          <w:rStyle w:val="VerbatimChar"/>
        </w:rPr>
        <w:t xml:space="preserve">compute instances stop</w:t>
      </w:r>
      <w:r>
        <w:t xml:space="preserve">).</w:t>
      </w:r>
    </w:p>
    <w:bookmarkEnd w:id="1438"/>
    <w:bookmarkEnd w:id="1439"/>
    <w:bookmarkStart w:id="1449" w:name="Xa1141f1212d2427af90e8e51ee203d1b2823c18"/>
    <w:p>
      <w:pPr>
        <w:pStyle w:val="Heading2"/>
      </w:pPr>
      <w:r>
        <w:t xml:space="preserve">27.3 Chaos Mesh and Gremlin Engine Deployment in Kubernetes Environments</w:t>
      </w:r>
    </w:p>
    <w:p>
      <w:pPr>
        <w:pStyle w:val="FirstParagraph"/>
      </w:pPr>
      <w:r>
        <w:t xml:space="preserve">Modern cloud-native systems rely on specialized chaos orchestration frameworks to safely inject faults into containerized workloads.</w:t>
      </w:r>
    </w:p>
    <w:bookmarkStart w:id="1446" w:name="chaos-mesh"/>
    <w:p>
      <w:pPr>
        <w:pStyle w:val="Heading3"/>
      </w:pPr>
      <w:r>
        <w:t xml:space="preserve">1. Chaos Mesh</w:t>
      </w:r>
    </w:p>
    <w:p>
      <w:pPr>
        <w:pStyle w:val="FirstParagraph"/>
      </w:pPr>
      <w:r>
        <w:rPr>
          <w:b/>
          <w:bCs/>
        </w:rPr>
        <w:t xml:space="preserve">Chaos Mesh</w:t>
      </w:r>
      <w:r>
        <w:t xml:space="preserve"> </w:t>
      </w:r>
      <w:r>
        <w:t xml:space="preserve">is an open-source, Cloud Native Computing Foundation (CNCF) hosted Kubernetes-native chaos engineering platform. It uses Custom Resource Definitions (CRDs) to orchestrate complex failure modes across pods, network interfaces, filesystems, and Linux kernels.</w:t>
      </w:r>
    </w:p>
    <w:p>
      <w:pPr>
        <w:pStyle w:val="BodyText"/>
      </w:pPr>
      <w:r>
        <w:drawing>
          <wp:inline>
            <wp:extent cx="3131590" cy="1709530"/>
            <wp:effectExtent b="0" l="0" r="0" t="0"/>
            <wp:docPr descr="" title="" id="1441" name="Picture"/>
            <a:graphic>
              <a:graphicData uri="http://schemas.openxmlformats.org/drawingml/2006/picture">
                <pic:pic>
                  <pic:nvPicPr>
                    <pic:cNvPr descr="assets/images/chapter27/27-3-Chaos-Mesh-Architecture.png" id="1442" name="Picture"/>
                    <pic:cNvPicPr>
                      <a:picLocks noChangeArrowheads="1" noChangeAspect="1"/>
                    </pic:cNvPicPr>
                  </pic:nvPicPr>
                  <pic:blipFill>
                    <a:blip r:embed="rId1440"/>
                    <a:stretch>
                      <a:fillRect/>
                    </a:stretch>
                  </pic:blipFill>
                  <pic:spPr bwMode="auto">
                    <a:xfrm>
                      <a:off x="0" y="0"/>
                      <a:ext cx="3131590" cy="1709530"/>
                    </a:xfrm>
                    <a:prstGeom prst="rect">
                      <a:avLst/>
                    </a:prstGeom>
                    <a:noFill/>
                    <a:ln w="9525">
                      <a:noFill/>
                      <a:headEnd/>
                      <a:tailEnd/>
                    </a:ln>
                  </pic:spPr>
                </pic:pic>
              </a:graphicData>
            </a:graphic>
          </wp:inline>
        </w:drawing>
      </w:r>
    </w:p>
    <w:bookmarkStart w:id="1443" w:name="key-architecture-components"/>
    <w:p>
      <w:pPr>
        <w:pStyle w:val="Heading4"/>
      </w:pPr>
      <w:r>
        <w:t xml:space="preserve">Key Architecture Components:</w:t>
      </w:r>
    </w:p>
    <w:p>
      <w:pPr>
        <w:numPr>
          <w:ilvl w:val="0"/>
          <w:numId w:val="1489"/>
        </w:numPr>
      </w:pPr>
      <w:r>
        <w:rPr>
          <w:b/>
          <w:bCs/>
        </w:rPr>
        <w:t xml:space="preserve">Chaos Controller Manager:</w:t>
      </w:r>
      <w:r>
        <w:t xml:space="preserve"> </w:t>
      </w:r>
      <w:r>
        <w:t xml:space="preserve">Orchestrates chaos experiments and reconciles custom resources.</w:t>
      </w:r>
    </w:p>
    <w:p>
      <w:pPr>
        <w:numPr>
          <w:ilvl w:val="0"/>
          <w:numId w:val="1489"/>
        </w:numPr>
      </w:pPr>
      <w:r>
        <w:rPr>
          <w:b/>
          <w:bCs/>
        </w:rPr>
        <w:t xml:space="preserve">Chaos Daemon:</w:t>
      </w:r>
      <w:r>
        <w:t xml:space="preserve"> </w:t>
      </w:r>
      <w:r>
        <w:t xml:space="preserve">Deployed as a</w:t>
      </w:r>
      <w:r>
        <w:t xml:space="preserve"> </w:t>
      </w:r>
      <w:r>
        <w:rPr>
          <w:rStyle w:val="VerbatimChar"/>
        </w:rPr>
        <w:t xml:space="preserve">DaemonSet</w:t>
      </w:r>
      <w:r>
        <w:t xml:space="preserve"> </w:t>
      </w:r>
      <w:r>
        <w:t xml:space="preserve">on every node with elevated privileges (</w:t>
      </w:r>
      <w:r>
        <w:rPr>
          <w:rStyle w:val="VerbatimChar"/>
        </w:rPr>
        <w:t xml:space="preserve">CAP_SYS_ADMIN</w:t>
      </w:r>
      <w:r>
        <w:t xml:space="preserve">) to manipulate network interfaces (</w:t>
      </w:r>
      <w:r>
        <w:rPr>
          <w:rStyle w:val="VerbatimChar"/>
        </w:rPr>
        <w:t xml:space="preserve">tc</w:t>
      </w:r>
      <w:r>
        <w:t xml:space="preserve">), mount filesystems, and inject system call errors into target containers via</w:t>
      </w:r>
      <w:r>
        <w:t xml:space="preserve"> </w:t>
      </w:r>
      <w:r>
        <w:rPr>
          <w:rStyle w:val="VerbatimChar"/>
        </w:rPr>
        <w:t xml:space="preserve">ptrace</w:t>
      </w:r>
      <w:r>
        <w:t xml:space="preserve"> </w:t>
      </w:r>
      <w:r>
        <w:t xml:space="preserve">or eBPF.</w:t>
      </w:r>
    </w:p>
    <w:bookmarkEnd w:id="1443"/>
    <w:bookmarkStart w:id="1444" w:name="Xf9fb7bec63e501b488142b77c416bf2dd6038a8"/>
    <w:p>
      <w:pPr>
        <w:pStyle w:val="Heading4"/>
      </w:pPr>
      <w:r>
        <w:t xml:space="preserve">Example: Chaos Mesh</w:t>
      </w:r>
      <w:r>
        <w:t xml:space="preserve"> </w:t>
      </w:r>
      <w:r>
        <w:rPr>
          <w:rStyle w:val="VerbatimChar"/>
        </w:rPr>
        <w:t xml:space="preserve">PodChaos</w:t>
      </w:r>
      <w:r>
        <w:t xml:space="preserve"> </w:t>
      </w:r>
      <w:r>
        <w:t xml:space="preserve">Manifest (</w:t>
      </w:r>
      <w:r>
        <w:rPr>
          <w:rStyle w:val="VerbatimChar"/>
        </w:rPr>
        <w:t xml:space="preserve">pod_failure.yaml</w:t>
      </w:r>
      <w:r>
        <w:t xml:space="preserve">)</w:t>
      </w:r>
    </w:p>
    <w:p>
      <w:pPr>
        <w:pStyle w:val="SourceCode"/>
      </w:pPr>
      <w:r>
        <w:rPr>
          <w:rStyle w:val="FunctionTok"/>
        </w:rPr>
        <w:t xml:space="preserve">apiVersion</w:t>
      </w:r>
      <w:r>
        <w:rPr>
          <w:rStyle w:val="KeywordTok"/>
        </w:rPr>
        <w:t xml:space="preserve">:</w:t>
      </w:r>
      <w:r>
        <w:rPr>
          <w:rStyle w:val="AttributeTok"/>
        </w:rPr>
        <w:t xml:space="preserve"> chaos-mesh.org/v1alpha1</w:t>
      </w:r>
      <w:r>
        <w:br/>
      </w:r>
      <w:r>
        <w:rPr>
          <w:rStyle w:val="FunctionTok"/>
        </w:rPr>
        <w:t xml:space="preserve">kind</w:t>
      </w:r>
      <w:r>
        <w:rPr>
          <w:rStyle w:val="KeywordTok"/>
        </w:rPr>
        <w:t xml:space="preserve">:</w:t>
      </w:r>
      <w:r>
        <w:rPr>
          <w:rStyle w:val="AttributeTok"/>
        </w:rPr>
        <w:t xml:space="preserve"> PodChaos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order-service-pod-kill</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action</w:t>
      </w:r>
      <w:r>
        <w:rPr>
          <w:rStyle w:val="KeywordTok"/>
        </w:rPr>
        <w:t xml:space="preserve">:</w:t>
      </w:r>
      <w:r>
        <w:rPr>
          <w:rStyle w:val="AttributeTok"/>
        </w:rPr>
        <w:t xml:space="preserve"> pod-failure</w:t>
      </w:r>
      <w:r>
        <w:br/>
      </w:r>
      <w:r>
        <w:rPr>
          <w:rStyle w:val="AttributeTok"/>
        </w:rPr>
        <w:t xml:space="preserve">  </w:t>
      </w:r>
      <w:r>
        <w:rPr>
          <w:rStyle w:val="FunctionTok"/>
        </w:rPr>
        <w:t xml:space="preserve">mode</w:t>
      </w:r>
      <w:r>
        <w:rPr>
          <w:rStyle w:val="KeywordTok"/>
        </w:rPr>
        <w:t xml:space="preserve">:</w:t>
      </w:r>
      <w:r>
        <w:rPr>
          <w:rStyle w:val="AttributeTok"/>
        </w:rPr>
        <w:t xml:space="preserve"> fixed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StringTok"/>
        </w:rPr>
        <w:t xml:space="preserve">'5m'</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KeywordTok"/>
        </w:rPr>
        <w:t xml:space="preserve">-</w:t>
      </w:r>
      <w:r>
        <w:rPr>
          <w:rStyle w:val="AttributeTok"/>
        </w:rPr>
        <w:t xml:space="preserve"> production</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t>
      </w:r>
      <w:r>
        <w:rPr>
          <w:rStyle w:val="StringTok"/>
        </w:rPr>
        <w:t xml:space="preserve">'order-service'</w:t>
      </w:r>
      <w:r>
        <w:br/>
      </w:r>
      <w:r>
        <w:rPr>
          <w:rStyle w:val="AttributeTok"/>
        </w:rPr>
        <w:t xml:space="preserve">  </w:t>
      </w:r>
      <w:r>
        <w:rPr>
          <w:rStyle w:val="FunctionTok"/>
        </w:rPr>
        <w:t xml:space="preserve">scheduler</w:t>
      </w:r>
      <w:r>
        <w:rPr>
          <w:rStyle w:val="KeywordTok"/>
        </w:rPr>
        <w:t xml:space="preserve">:</w:t>
      </w:r>
      <w:r>
        <w:br/>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'@every 1h'</w:t>
      </w:r>
    </w:p>
    <w:bookmarkEnd w:id="1444"/>
    <w:bookmarkStart w:id="1445" w:name="X38332f4b5983b57b546377a117fa537277c9a57"/>
    <w:p>
      <w:pPr>
        <w:pStyle w:val="Heading4"/>
      </w:pPr>
      <w:r>
        <w:t xml:space="preserve">Example: Chaos Mesh</w:t>
      </w:r>
      <w:r>
        <w:t xml:space="preserve"> </w:t>
      </w:r>
      <w:r>
        <w:rPr>
          <w:rStyle w:val="VerbatimChar"/>
        </w:rPr>
        <w:t xml:space="preserve">NetworkChaos</w:t>
      </w:r>
      <w:r>
        <w:t xml:space="preserve"> </w:t>
      </w:r>
      <w:r>
        <w:t xml:space="preserve">Manifest (</w:t>
      </w:r>
      <w:r>
        <w:rPr>
          <w:rStyle w:val="VerbatimChar"/>
        </w:rPr>
        <w:t xml:space="preserve">network_delay.yaml</w:t>
      </w:r>
      <w:r>
        <w:t xml:space="preserve">)</w:t>
      </w:r>
    </w:p>
    <w:p>
      <w:pPr>
        <w:pStyle w:val="SourceCode"/>
      </w:pPr>
      <w:r>
        <w:rPr>
          <w:rStyle w:val="FunctionTok"/>
        </w:rPr>
        <w:t xml:space="preserve">apiVersion</w:t>
      </w:r>
      <w:r>
        <w:rPr>
          <w:rStyle w:val="KeywordTok"/>
        </w:rPr>
        <w:t xml:space="preserve">:</w:t>
      </w:r>
      <w:r>
        <w:rPr>
          <w:rStyle w:val="AttributeTok"/>
        </w:rPr>
        <w:t xml:space="preserve"> chaos-mesh.org/v1alpha1</w:t>
      </w:r>
      <w:r>
        <w:br/>
      </w:r>
      <w:r>
        <w:rPr>
          <w:rStyle w:val="FunctionTok"/>
        </w:rPr>
        <w:t xml:space="preserve">kind</w:t>
      </w:r>
      <w:r>
        <w:rPr>
          <w:rStyle w:val="KeywordTok"/>
        </w:rPr>
        <w:t xml:space="preserve">:</w:t>
      </w:r>
      <w:r>
        <w:rPr>
          <w:rStyle w:val="AttributeTok"/>
        </w:rPr>
        <w:t xml:space="preserve"> NetworkChaos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payment-delay</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action</w:t>
      </w:r>
      <w:r>
        <w:rPr>
          <w:rStyle w:val="KeywordTok"/>
        </w:rPr>
        <w:t xml:space="preserve">:</w:t>
      </w:r>
      <w:r>
        <w:rPr>
          <w:rStyle w:val="AttributeTok"/>
        </w:rPr>
        <w:t xml:space="preserve"> delay</w:t>
      </w:r>
      <w:r>
        <w:br/>
      </w:r>
      <w:r>
        <w:rPr>
          <w:rStyle w:val="AttributeTok"/>
        </w:rPr>
        <w:t xml:space="preserve">  </w:t>
      </w:r>
      <w:r>
        <w:rPr>
          <w:rStyle w:val="FunctionTok"/>
        </w:rPr>
        <w:t xml:space="preserve">mode</w:t>
      </w:r>
      <w:r>
        <w:rPr>
          <w:rStyle w:val="KeywordTok"/>
        </w:rPr>
        <w:t xml:space="preserve">:</w:t>
      </w:r>
      <w:r>
        <w:rPr>
          <w:rStyle w:val="AttributeTok"/>
        </w:rPr>
        <w:t xml:space="preserve"> all</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KeywordTok"/>
        </w:rPr>
        <w:t xml:space="preserve">-</w:t>
      </w:r>
      <w:r>
        <w:rPr>
          <w:rStyle w:val="AttributeTok"/>
        </w:rPr>
        <w:t xml:space="preserve"> production</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t>
      </w:r>
      <w:r>
        <w:rPr>
          <w:rStyle w:val="StringTok"/>
        </w:rPr>
        <w:t xml:space="preserve">'payment-gateway'</w:t>
      </w:r>
      <w:r>
        <w:br/>
      </w:r>
      <w:r>
        <w:rPr>
          <w:rStyle w:val="AttributeTok"/>
        </w:rPr>
        <w:t xml:space="preserve">  </w:t>
      </w:r>
      <w:r>
        <w:rPr>
          <w:rStyle w:val="FunctionTok"/>
        </w:rPr>
        <w:t xml:space="preserve">delay</w:t>
      </w:r>
      <w:r>
        <w:rPr>
          <w:rStyle w:val="KeywordTok"/>
        </w:rPr>
        <w:t xml:space="preserve">:</w:t>
      </w:r>
      <w:r>
        <w:br/>
      </w:r>
      <w:r>
        <w:rPr>
          <w:rStyle w:val="AttributeTok"/>
        </w:rPr>
        <w:t xml:space="preserve">    </w:t>
      </w:r>
      <w:r>
        <w:rPr>
          <w:rStyle w:val="FunctionTok"/>
        </w:rPr>
        <w:t xml:space="preserve">latency</w:t>
      </w:r>
      <w:r>
        <w:rPr>
          <w:rStyle w:val="KeywordTok"/>
        </w:rPr>
        <w:t xml:space="preserve">:</w:t>
      </w:r>
      <w:r>
        <w:rPr>
          <w:rStyle w:val="AttributeTok"/>
        </w:rPr>
        <w:t xml:space="preserve"> </w:t>
      </w:r>
      <w:r>
        <w:rPr>
          <w:rStyle w:val="StringTok"/>
        </w:rPr>
        <w:t xml:space="preserve">'300ms'</w:t>
      </w:r>
      <w:r>
        <w:br/>
      </w:r>
      <w:r>
        <w:rPr>
          <w:rStyle w:val="AttributeTok"/>
        </w:rPr>
        <w:t xml:space="preserve">    </w:t>
      </w:r>
      <w:r>
        <w:rPr>
          <w:rStyle w:val="FunctionTok"/>
        </w:rPr>
        <w:t xml:space="preserve">jitter</w:t>
      </w:r>
      <w:r>
        <w:rPr>
          <w:rStyle w:val="KeywordTok"/>
        </w:rPr>
        <w:t xml:space="preserve">:</w:t>
      </w:r>
      <w:r>
        <w:rPr>
          <w:rStyle w:val="AttributeTok"/>
        </w:rPr>
        <w:t xml:space="preserve"> </w:t>
      </w:r>
      <w:r>
        <w:rPr>
          <w:rStyle w:val="StringTok"/>
        </w:rPr>
        <w:t xml:space="preserve">'50ms'</w:t>
      </w:r>
      <w:r>
        <w:br/>
      </w:r>
      <w:r>
        <w:rPr>
          <w:rStyle w:val="AttributeTok"/>
        </w:rPr>
        <w:t xml:space="preserve">  </w:t>
      </w:r>
      <w:r>
        <w:rPr>
          <w:rStyle w:val="FunctionTok"/>
        </w:rPr>
        <w:t xml:space="preserve">direction</w:t>
      </w:r>
      <w:r>
        <w:rPr>
          <w:rStyle w:val="KeywordTok"/>
        </w:rPr>
        <w:t xml:space="preserve">:</w:t>
      </w:r>
      <w:r>
        <w:rPr>
          <w:rStyle w:val="AttributeTok"/>
        </w:rPr>
        <w:t xml:space="preserve"> to</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KeywordTok"/>
        </w:rPr>
        <w:t xml:space="preserve">-</w:t>
      </w:r>
      <w:r>
        <w:rPr>
          <w:rStyle w:val="AttributeTok"/>
        </w:rPr>
        <w:t xml:space="preserve"> production</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t>
      </w:r>
      <w:r>
        <w:rPr>
          <w:rStyle w:val="StringTok"/>
        </w:rPr>
        <w:t xml:space="preserve">'database'</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StringTok"/>
        </w:rPr>
        <w:t xml:space="preserve">'10m'</w:t>
      </w:r>
    </w:p>
    <w:bookmarkEnd w:id="1445"/>
    <w:bookmarkEnd w:id="1446"/>
    <w:bookmarkStart w:id="1448" w:name="gremlin"/>
    <w:p>
      <w:pPr>
        <w:pStyle w:val="Heading3"/>
      </w:pPr>
      <w:r>
        <w:t xml:space="preserve">2. Gremlin</w:t>
      </w:r>
    </w:p>
    <w:p>
      <w:pPr>
        <w:pStyle w:val="FirstParagraph"/>
      </w:pPr>
      <w:r>
        <w:rPr>
          <w:b/>
          <w:bCs/>
        </w:rPr>
        <w:t xml:space="preserve">Gremlin</w:t>
      </w:r>
      <w:r>
        <w:t xml:space="preserve"> </w:t>
      </w:r>
      <w:r>
        <w:t xml:space="preserve">is an enterprise-grade, fully managed Chaos-as-a-Service platform offering fine-grained access control, safety guardrails, continuous reliability testing, and native integration into CI/CD pipelines.</w:t>
      </w:r>
    </w:p>
    <w:bookmarkStart w:id="1447" w:name="X0516d19c210305caaefff7c127cc44c3ff3f6b8"/>
    <w:p>
      <w:pPr>
        <w:pStyle w:val="Heading4"/>
      </w:pPr>
      <w:r>
        <w:t xml:space="preserve">Feature Comparison: Chaos Mesh vs. Gremlin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Chaos Mesh</w:t>
            </w:r>
          </w:p>
        </w:tc>
        <w:tc>
          <w:tcPr/>
          <w:p>
            <w:pPr>
              <w:pStyle w:val="Compact"/>
              <w:jc w:val="left"/>
            </w:pPr>
            <w:r>
              <w:t xml:space="preserve">Gremlin Engine</w:t>
            </w:r>
          </w:p>
        </w:tc>
      </w:tr>
      <w:tr>
        <w:tc>
          <w:tcPr/>
          <w:p>
            <w:pPr>
              <w:pStyle w:val="Compact"/>
              <w:jc w:val="left"/>
            </w:pPr>
            <w:r>
              <w:rPr>
                <w:b/>
                <w:bCs/>
              </w:rPr>
              <w:t xml:space="preserve">License Model</w:t>
            </w:r>
          </w:p>
        </w:tc>
        <w:tc>
          <w:tcPr/>
          <w:p>
            <w:pPr>
              <w:pStyle w:val="Compact"/>
              <w:jc w:val="left"/>
            </w:pPr>
            <w:r>
              <w:t xml:space="preserve">Open-Source (CNCF)</w:t>
            </w:r>
          </w:p>
        </w:tc>
        <w:tc>
          <w:tcPr/>
          <w:p>
            <w:pPr>
              <w:pStyle w:val="Compact"/>
              <w:jc w:val="left"/>
            </w:pPr>
            <w:r>
              <w:t xml:space="preserve">Commercial SaaS / Enterprise</w:t>
            </w:r>
          </w:p>
        </w:tc>
      </w:tr>
      <w:tr>
        <w:tc>
          <w:tcPr/>
          <w:p>
            <w:pPr>
              <w:pStyle w:val="Compact"/>
              <w:jc w:val="left"/>
            </w:pPr>
            <w:r>
              <w:rPr>
                <w:b/>
                <w:bCs/>
              </w:rPr>
              <w:t xml:space="preserve">Control Plane</w:t>
            </w:r>
          </w:p>
        </w:tc>
        <w:tc>
          <w:tcPr/>
          <w:p>
            <w:pPr>
              <w:pStyle w:val="Compact"/>
              <w:jc w:val="left"/>
            </w:pPr>
            <w:r>
              <w:t xml:space="preserve">Self-hosted inside Kubernetes</w:t>
            </w:r>
          </w:p>
        </w:tc>
        <w:tc>
          <w:tcPr/>
          <w:p>
            <w:pPr>
              <w:pStyle w:val="Compact"/>
              <w:jc w:val="left"/>
            </w:pPr>
            <w:r>
              <w:t xml:space="preserve">Fully Managed SaaS Control Plane</w:t>
            </w:r>
          </w:p>
        </w:tc>
      </w:tr>
      <w:tr>
        <w:tc>
          <w:tcPr/>
          <w:p>
            <w:pPr>
              <w:pStyle w:val="Compact"/>
              <w:jc w:val="left"/>
            </w:pPr>
            <w:r>
              <w:rPr>
                <w:b/>
                <w:bCs/>
              </w:rPr>
              <w:t xml:space="preserve">Target Platform</w:t>
            </w:r>
          </w:p>
        </w:tc>
        <w:tc>
          <w:tcPr/>
          <w:p>
            <w:pPr>
              <w:pStyle w:val="Compact"/>
              <w:jc w:val="left"/>
            </w:pPr>
            <w:r>
              <w:t xml:space="preserve">Primarily Kubernetes / Containers</w:t>
            </w:r>
          </w:p>
        </w:tc>
        <w:tc>
          <w:tcPr/>
          <w:p>
            <w:pPr>
              <w:pStyle w:val="Compact"/>
              <w:jc w:val="left"/>
            </w:pPr>
            <w:r>
              <w:t xml:space="preserve">VMs, Bare Metal, Containers, K8s, Serverless</w:t>
            </w:r>
          </w:p>
        </w:tc>
      </w:tr>
      <w:tr>
        <w:tc>
          <w:tcPr/>
          <w:p>
            <w:pPr>
              <w:pStyle w:val="Compact"/>
              <w:jc w:val="left"/>
            </w:pPr>
            <w:r>
              <w:rPr>
                <w:b/>
                <w:bCs/>
              </w:rPr>
              <w:t xml:space="preserve">Safety Guardrails</w:t>
            </w:r>
          </w:p>
        </w:tc>
        <w:tc>
          <w:tcPr/>
          <w:p>
            <w:pPr>
              <w:pStyle w:val="Compact"/>
              <w:jc w:val="left"/>
            </w:pPr>
            <w:r>
              <w:t xml:space="preserve">Manual CRD deletion / Status Hooks</w:t>
            </w:r>
          </w:p>
        </w:tc>
        <w:tc>
          <w:tcPr/>
          <w:p>
            <w:pPr>
              <w:pStyle w:val="Compact"/>
              <w:jc w:val="left"/>
            </w:pPr>
            <w:r>
              <w:t xml:space="preserve">Automated Status Checks &amp; Dead Man Switches</w:t>
            </w:r>
          </w:p>
        </w:tc>
      </w:tr>
      <w:tr>
        <w:tc>
          <w:tcPr/>
          <w:p>
            <w:pPr>
              <w:pStyle w:val="Compact"/>
              <w:jc w:val="left"/>
            </w:pPr>
            <w:r>
              <w:rPr>
                <w:b/>
                <w:bCs/>
              </w:rPr>
              <w:t xml:space="preserve">RBAC / Security</w:t>
            </w:r>
          </w:p>
        </w:tc>
        <w:tc>
          <w:tcPr/>
          <w:p>
            <w:pPr>
              <w:pStyle w:val="Compact"/>
              <w:jc w:val="left"/>
            </w:pPr>
            <w:r>
              <w:t xml:space="preserve">Kubernetes RBAC Integration</w:t>
            </w:r>
          </w:p>
        </w:tc>
        <w:tc>
          <w:tcPr/>
          <w:p>
            <w:pPr>
              <w:pStyle w:val="Compact"/>
              <w:jc w:val="left"/>
            </w:pPr>
            <w:r>
              <w:t xml:space="preserve">Enterprise SAML/SSO &amp; Audit Logs</w:t>
            </w:r>
          </w:p>
        </w:tc>
      </w:tr>
    </w:tbl>
    <w:bookmarkEnd w:id="1447"/>
    <w:bookmarkEnd w:id="1448"/>
    <w:bookmarkEnd w:id="1449"/>
    <w:bookmarkStart w:id="1458" w:name="X63ea4b544985757c85eaf5a347471b402cefda5"/>
    <w:p>
      <w:pPr>
        <w:pStyle w:val="Heading2"/>
      </w:pPr>
      <w:r>
        <w:t xml:space="preserve">27.4 Measuring System Resiliency and Steady-State Recovery</w:t>
      </w:r>
    </w:p>
    <w:p>
      <w:pPr>
        <w:pStyle w:val="FirstParagraph"/>
      </w:pPr>
      <w:r>
        <w:t xml:space="preserve">Quantifying system resiliency requires tracking recovery timelines and service availability metrics during and after fault injection experiments.</w:t>
      </w:r>
    </w:p>
    <w:p>
      <w:pPr>
        <w:pStyle w:val="CaptionedFigure"/>
      </w:pPr>
      <w:r>
        <w:drawing>
          <wp:inline>
            <wp:extent cx="3131590" cy="1709530"/>
            <wp:effectExtent b="0" l="0" r="0" t="0"/>
            <wp:docPr descr="Service Performance Timeline" title="" id="1451" name="Picture"/>
            <a:graphic>
              <a:graphicData uri="http://schemas.openxmlformats.org/drawingml/2006/picture">
                <pic:pic>
                  <pic:nvPicPr>
                    <pic:cNvPr descr="assets/images/chapter27/27-4-Service-Performance-Timeline.png" id="1452" name="Picture"/>
                    <pic:cNvPicPr>
                      <a:picLocks noChangeArrowheads="1" noChangeAspect="1"/>
                    </pic:cNvPicPr>
                  </pic:nvPicPr>
                  <pic:blipFill>
                    <a:blip r:embed="rId1450"/>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Service Performance Timeline</w:t>
      </w:r>
    </w:p>
    <w:bookmarkStart w:id="1457" w:name="key-metrics-for-resiliency-analysis"/>
    <w:p>
      <w:pPr>
        <w:pStyle w:val="Heading3"/>
      </w:pPr>
      <w:r>
        <w:t xml:space="preserve">Key Metrics for Resiliency Analysis</w:t>
      </w:r>
    </w:p>
    <w:bookmarkStart w:id="1453" w:name="mean-time-to-detect-mttd"/>
    <w:p>
      <w:pPr>
        <w:pStyle w:val="Heading4"/>
      </w:pPr>
      <w:r>
        <w:t xml:space="preserve">1. Mean Time to Detect (MTTD)</w:t>
      </w:r>
    </w:p>
    <w:p>
      <w:pPr>
        <w:pStyle w:val="FirstParagraph"/>
      </w:pPr>
      <w:r>
        <w:t xml:space="preserve">The time elapsed between the injection of a fault and the moment alerting systems detect the anomaly (e.g., Prometheus alert firing, PagerDuty incident triggered).</w:t>
      </w:r>
    </w:p>
    <w:bookmarkEnd w:id="1453"/>
    <w:bookmarkStart w:id="1454" w:name="mean-time-to-recover-mttr"/>
    <w:p>
      <w:pPr>
        <w:pStyle w:val="Heading4"/>
      </w:pPr>
      <w:r>
        <w:t xml:space="preserve">2. Mean Time to Recover (MTTR)</w:t>
      </w:r>
    </w:p>
    <w:p>
      <w:pPr>
        <w:pStyle w:val="FirstParagraph"/>
      </w:pPr>
      <w:r>
        <w:t xml:space="preserve">The total time from initial degradation until the system automatically recovers to baseline steady-state metrics without human intervention.</w:t>
      </w:r>
    </w:p>
    <w:bookmarkEnd w:id="1454"/>
    <w:bookmarkStart w:id="1455" w:name="error-budget-impact"/>
    <w:p>
      <w:pPr>
        <w:pStyle w:val="Heading4"/>
      </w:pPr>
      <w:r>
        <w:t xml:space="preserve">3. Error Budget Impact</w:t>
      </w:r>
    </w:p>
    <w:p>
      <w:pPr>
        <w:pStyle w:val="FirstParagraph"/>
      </w:pPr>
      <w:r>
        <w:t xml:space="preserve">The calculated percentage of the service’s monthly error budget consumed during a chaos experiment. Chaos experiments should never consume more than a pre-allocated fraction of the monthly error budget (e.g., max 5%).</w:t>
      </w:r>
    </w:p>
    <w:bookmarkEnd w:id="1455"/>
    <w:bookmarkStart w:id="1456" w:name="resiliency-score"/>
    <w:p>
      <w:pPr>
        <w:pStyle w:val="Heading4"/>
      </w:pPr>
      <w:r>
        <w:t xml:space="preserve">4. Resiliency Score</w:t>
      </w:r>
    </w:p>
    <w:p>
      <w:pPr>
        <w:pStyle w:val="FirstParagraph"/>
      </w:pPr>
      <m:oMathPara>
        <m:oMathParaPr>
          <m:jc m:val="center"/>
        </m:oMathParaPr>
        <m:oMath>
          <m:r>
            <m:rPr>
              <m:nor/>
              <m:sty m:val="p"/>
            </m:rPr>
            <m:t>Resiliency Score (%)</m:t>
          </m:r>
          <m:r>
            <m:rPr>
              <m:sty m:val="p"/>
            </m:rPr>
            <m:t>=</m:t>
          </m:r>
          <m:d>
            <m:dPr>
              <m:begChr m:val="("/>
              <m:endChr m:val=")"/>
              <m:sepChr m:val=""/>
              <m:grow/>
            </m:dPr>
            <m:e>
              <m:f>
                <m:fPr>
                  <m:type m:val="bar"/>
                </m:fPr>
                <m:num>
                  <m:r>
                    <m:rPr>
                      <m:nor/>
                      <m:sty m:val="p"/>
                    </m:rPr>
                    <m:t>Transactions Succeeded During Fault</m:t>
                  </m:r>
                </m:num>
                <m:den>
                  <m:r>
                    <m:rPr>
                      <m:nor/>
                      <m:sty m:val="p"/>
                    </m:rPr>
                    <m:t>Total Expected Steady-State Transactions</m:t>
                  </m:r>
                </m:den>
              </m:f>
            </m:e>
          </m:d>
          <m:r>
            <m:rPr>
              <m:sty m:val="p"/>
            </m:rPr>
            <m:t>×</m:t>
          </m:r>
          <m:r>
            <m:t>100</m:t>
          </m:r>
        </m:oMath>
      </m:oMathPara>
    </w:p>
    <w:bookmarkEnd w:id="1456"/>
    <w:bookmarkEnd w:id="1457"/>
    <w:bookmarkEnd w:id="1458"/>
    <w:bookmarkStart w:id="1471" w:name="X04075281484a2d18530ff41de0793ce97d0c417"/>
    <w:p>
      <w:pPr>
        <w:pStyle w:val="Heading2"/>
      </w:pPr>
      <w:r>
        <w:t xml:space="preserve">27.5 Hands-On Lab: Running Automated Fault-Injection Experiments on Production Workloads</w:t>
      </w:r>
    </w:p>
    <w:bookmarkStart w:id="1462" w:name="lab-overview-7"/>
    <w:p>
      <w:pPr>
        <w:pStyle w:val="Heading3"/>
      </w:pPr>
      <w:r>
        <w:t xml:space="preserve">Lab Overview</w:t>
      </w:r>
    </w:p>
    <w:p>
      <w:pPr>
        <w:pStyle w:val="FirstParagraph"/>
      </w:pPr>
      <w:r>
        <w:t xml:space="preserve">In this hands-on lab, you will deploy a microservice application into a local Kubernetes cluster, establish steady-state telemetry monitoring, deploy</w:t>
      </w:r>
      <w:r>
        <w:t xml:space="preserve"> </w:t>
      </w:r>
      <w:r>
        <w:rPr>
          <w:b/>
          <w:bCs/>
        </w:rPr>
        <w:t xml:space="preserve">Chaos Mesh</w:t>
      </w:r>
      <w:r>
        <w:t xml:space="preserve">, execute a hypothesis-driven network delay experiment, observe real-time degradation and recovery, and enforce an automated circuit breaker halt.</w:t>
      </w:r>
    </w:p>
    <w:p>
      <w:pPr>
        <w:pStyle w:val="CaptionedFigure"/>
      </w:pPr>
      <w:r>
        <w:drawing>
          <wp:inline>
            <wp:extent cx="3131590" cy="1709530"/>
            <wp:effectExtent b="0" l="0" r="0" t="0"/>
            <wp:docPr descr="Lab Architecture" title="" id="1460" name="Picture"/>
            <a:graphic>
              <a:graphicData uri="http://schemas.openxmlformats.org/drawingml/2006/picture">
                <pic:pic>
                  <pic:nvPicPr>
                    <pic:cNvPr descr="assets/images/chapter27/27-5-Lab-Architecture.png" id="1461" name="Picture"/>
                    <pic:cNvPicPr>
                      <a:picLocks noChangeArrowheads="1" noChangeAspect="1"/>
                    </pic:cNvPicPr>
                  </pic:nvPicPr>
                  <pic:blipFill>
                    <a:blip r:embed="rId1459"/>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Lab Architecture</w:t>
      </w:r>
    </w:p>
    <w:bookmarkEnd w:id="1462"/>
    <w:bookmarkStart w:id="1463" w:name="X96bbdc867a2639fb7c555633ef2385fe1cd3018"/>
    <w:p>
      <w:pPr>
        <w:pStyle w:val="Heading3"/>
      </w:pPr>
      <w:r>
        <w:t xml:space="preserve">Step 1: Prepare Local Kubernetes Cluster &amp; Microservice Deployment</w:t>
      </w:r>
    </w:p>
    <w:p>
      <w:pPr>
        <w:pStyle w:val="Compact"/>
        <w:numPr>
          <w:ilvl w:val="0"/>
          <w:numId w:val="1490"/>
        </w:numPr>
      </w:pPr>
      <w:r>
        <w:t xml:space="preserve">Create a workspace directory:</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~/chaos-lab </w:t>
      </w:r>
      <w:r>
        <w:rPr>
          <w:rStyle w:val="KeywordTok"/>
        </w:rPr>
        <w:t xml:space="preserve">&amp;&amp;</w:t>
      </w:r>
      <w:r>
        <w:rPr>
          <w:rStyle w:val="NormalTok"/>
        </w:rPr>
        <w:t xml:space="preserve"> </w:t>
      </w:r>
      <w:r>
        <w:rPr>
          <w:rStyle w:val="BuiltInTok"/>
        </w:rPr>
        <w:t xml:space="preserve">cd</w:t>
      </w:r>
      <w:r>
        <w:rPr>
          <w:rStyle w:val="NormalTok"/>
        </w:rPr>
        <w:t xml:space="preserve"> ~/chaos-lab</w:t>
      </w:r>
    </w:p>
    <w:p>
      <w:pPr>
        <w:pStyle w:val="Compact"/>
        <w:numPr>
          <w:ilvl w:val="0"/>
          <w:numId w:val="1491"/>
        </w:numPr>
      </w:pPr>
      <w:r>
        <w:t xml:space="preserve">Ensure</w:t>
      </w:r>
      <w:r>
        <w:t xml:space="preserve"> </w:t>
      </w:r>
      <w:r>
        <w:rPr>
          <w:rStyle w:val="VerbatimChar"/>
        </w:rPr>
        <w:t xml:space="preserve">kind</w:t>
      </w:r>
      <w:r>
        <w:t xml:space="preserve"> </w:t>
      </w:r>
      <w:r>
        <w:t xml:space="preserve">or</w:t>
      </w:r>
      <w:r>
        <w:t xml:space="preserve"> </w:t>
      </w:r>
      <w:r>
        <w:rPr>
          <w:rStyle w:val="VerbatimChar"/>
        </w:rPr>
        <w:t xml:space="preserve">minikube</w:t>
      </w:r>
      <w:r>
        <w:t xml:space="preserve"> </w:t>
      </w:r>
      <w:r>
        <w:t xml:space="preserve">is running, then create the</w:t>
      </w:r>
      <w:r>
        <w:t xml:space="preserve"> </w:t>
      </w:r>
      <w:r>
        <w:rPr>
          <w:rStyle w:val="VerbatimChar"/>
        </w:rPr>
        <w:t xml:space="preserve">demo</w:t>
      </w:r>
      <w:r>
        <w:t xml:space="preserve"> </w:t>
      </w:r>
      <w:r>
        <w:t xml:space="preserve">namespace:</w:t>
      </w:r>
    </w:p>
    <w:p>
      <w:pPr>
        <w:pStyle w:val="SourceCode"/>
      </w:pPr>
      <w:r>
        <w:rPr>
          <w:rStyle w:val="ExtensionTok"/>
        </w:rPr>
        <w:t xml:space="preserve">kubectl</w:t>
      </w:r>
      <w:r>
        <w:rPr>
          <w:rStyle w:val="NormalTok"/>
        </w:rPr>
        <w:t xml:space="preserve"> create namespace demo</w:t>
      </w:r>
    </w:p>
    <w:p>
      <w:pPr>
        <w:pStyle w:val="Compact"/>
        <w:numPr>
          <w:ilvl w:val="0"/>
          <w:numId w:val="1492"/>
        </w:numPr>
      </w:pPr>
      <w:r>
        <w:t xml:space="preserve">Deploy the target</w:t>
      </w:r>
      <w:r>
        <w:t xml:space="preserve"> </w:t>
      </w:r>
      <w:r>
        <w:rPr>
          <w:rStyle w:val="VerbatimChar"/>
        </w:rPr>
        <w:t xml:space="preserve">payment-api</w:t>
      </w:r>
      <w:r>
        <w:t xml:space="preserve"> </w:t>
      </w:r>
      <w:r>
        <w:t xml:space="preserve">microservice (</w:t>
      </w:r>
      <w:r>
        <w:rPr>
          <w:rStyle w:val="VerbatimChar"/>
        </w:rPr>
        <w:t xml:space="preserve">payment-api.yaml</w:t>
      </w:r>
      <w:r>
        <w:t xml:space="preserve">):</w:t>
      </w:r>
    </w:p>
    <w:p>
      <w:pPr>
        <w:pStyle w:val="SourceCode"/>
      </w:pPr>
      <w:r>
        <w:rPr>
          <w:rStyle w:val="AttributeTok"/>
        </w:rPr>
        <w:t xml:space="preserve">cat &lt;&lt; 'EOF' &gt; payment-api.yaml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payment-api</w:t>
      </w:r>
      <w:r>
        <w:br/>
      </w:r>
      <w:r>
        <w:rPr>
          <w:rStyle w:val="AttributeTok"/>
        </w:rPr>
        <w:t xml:space="preserve">  </w:t>
      </w:r>
      <w:r>
        <w:rPr>
          <w:rStyle w:val="FunctionTok"/>
        </w:rPr>
        <w:t xml:space="preserve">namespace</w:t>
      </w:r>
      <w:r>
        <w:rPr>
          <w:rStyle w:val="KeywordTok"/>
        </w:rPr>
        <w:t xml:space="preserve">:</w:t>
      </w:r>
      <w:r>
        <w:rPr>
          <w:rStyle w:val="AttributeTok"/>
        </w:rPr>
        <w:t xml:space="preserve"> demo</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payment-api</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payment-api</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payment-api</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web</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"50m"</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"64Mi"</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payment-api-svc</w:t>
      </w:r>
      <w:r>
        <w:br/>
      </w:r>
      <w:r>
        <w:rPr>
          <w:rStyle w:val="AttributeTok"/>
        </w:rPr>
        <w:t xml:space="preserve">  </w:t>
      </w:r>
      <w:r>
        <w:rPr>
          <w:rStyle w:val="FunctionTok"/>
        </w:rPr>
        <w:t xml:space="preserve">namespace</w:t>
      </w:r>
      <w:r>
        <w:rPr>
          <w:rStyle w:val="KeywordTok"/>
        </w:rPr>
        <w:t xml:space="preserve">:</w:t>
      </w:r>
      <w:r>
        <w:rPr>
          <w:rStyle w:val="AttributeTok"/>
        </w:rPr>
        <w:t xml:space="preserve"> demo</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payment-api</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w:t>
      </w:r>
      <w:r>
        <w:br/>
      </w:r>
      <w:r>
        <w:rPr>
          <w:rStyle w:val="AttributeTok"/>
        </w:rPr>
        <w:t xml:space="preserve">EOF</w:t>
      </w:r>
      <w:r>
        <w:br/>
      </w:r>
      <w:r>
        <w:rPr>
          <w:rStyle w:val="AttributeTok"/>
        </w:rPr>
        <w:t xml:space="preserve">kubectl apply -f payment-api.yaml</w:t>
      </w:r>
    </w:p>
    <w:p>
      <w:pPr>
        <w:pStyle w:val="Compact"/>
        <w:numPr>
          <w:ilvl w:val="0"/>
          <w:numId w:val="1493"/>
        </w:numPr>
      </w:pPr>
      <w:r>
        <w:t xml:space="preserve">Deploy a client traffic generator simulating constant user checkouts (</w:t>
      </w:r>
      <w:r>
        <w:rPr>
          <w:rStyle w:val="VerbatimChar"/>
        </w:rPr>
        <w:t xml:space="preserve">traffic-generator.yaml</w:t>
      </w:r>
      <w:r>
        <w:t xml:space="preserve">):</w:t>
      </w:r>
    </w:p>
    <w:p>
      <w:pPr>
        <w:pStyle w:val="SourceCode"/>
      </w:pPr>
      <w:r>
        <w:rPr>
          <w:rStyle w:val="AttributeTok"/>
        </w:rPr>
        <w:t xml:space="preserve">cat &lt;&lt; 'EOF' &gt; traffic-generator.yaml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traffic-generator</w:t>
      </w:r>
      <w:r>
        <w:br/>
      </w:r>
      <w:r>
        <w:rPr>
          <w:rStyle w:val="AttributeTok"/>
        </w:rPr>
        <w:t xml:space="preserve">  </w:t>
      </w:r>
      <w:r>
        <w:rPr>
          <w:rStyle w:val="FunctionTok"/>
        </w:rPr>
        <w:t xml:space="preserve">namespace</w:t>
      </w:r>
      <w:r>
        <w:rPr>
          <w:rStyle w:val="KeywordTok"/>
        </w:rPr>
        <w:t xml:space="preserve">:</w:t>
      </w:r>
      <w:r>
        <w:rPr>
          <w:rStyle w:val="AttributeTok"/>
        </w:rPr>
        <w:t xml:space="preserve"> demo</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traffic-generator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traffic-generator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worker</w:t>
      </w:r>
      <w:r>
        <w:br/>
      </w:r>
      <w:r>
        <w:rPr>
          <w:rStyle w:val="AttributeTok"/>
        </w:rPr>
        <w:t xml:space="preserve">        </w:t>
      </w:r>
      <w:r>
        <w:rPr>
          <w:rStyle w:val="FunctionTok"/>
        </w:rPr>
        <w:t xml:space="preserve">image</w:t>
      </w:r>
      <w:r>
        <w:rPr>
          <w:rStyle w:val="KeywordTok"/>
        </w:rPr>
        <w:t xml:space="preserve">:</w:t>
      </w:r>
      <w:r>
        <w:rPr>
          <w:rStyle w:val="AttributeTok"/>
        </w:rPr>
        <w:t xml:space="preserve"> curlimages/curl:latest</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args</w:t>
      </w:r>
      <w:r>
        <w:rPr>
          <w:rStyle w:val="KeywordTok"/>
        </w:rPr>
        <w:t xml:space="preserve">:</w:t>
      </w:r>
      <w:r>
        <w:br/>
      </w:r>
      <w:r>
        <w:rPr>
          <w:rStyle w:val="KeywordTok"/>
        </w:rPr>
        <w:t xml:space="preserve">        - </w:t>
      </w:r>
      <w:r>
        <w:rPr>
          <w:rStyle w:val="CharTok"/>
        </w:rPr>
        <w:t xml:space="preserve">|</w:t>
      </w:r>
      <w:r>
        <w:br/>
      </w:r>
      <w:r>
        <w:rPr>
          <w:rStyle w:val="NormalTok"/>
        </w:rPr>
        <w:t xml:space="preserve">          while true; do</w:t>
      </w:r>
      <w:r>
        <w:br/>
      </w:r>
      <w:r>
        <w:rPr>
          <w:rStyle w:val="NormalTok"/>
        </w:rPr>
        <w:t xml:space="preserve">            START=$(date +%s%3N)</w:t>
      </w:r>
      <w:r>
        <w:br/>
      </w:r>
      <w:r>
        <w:rPr>
          <w:rStyle w:val="NormalTok"/>
        </w:rPr>
        <w:t xml:space="preserve">            STATUS=$(curl -s -o /dev/null -w "%{http_code}" [http://payment-api-svc.demo.svc.cluster.local:80](http://payment-api-svc.demo.svc.cluster.local:80))</w:t>
      </w:r>
      <w:r>
        <w:br/>
      </w:r>
      <w:r>
        <w:rPr>
          <w:rStyle w:val="NormalTok"/>
        </w:rPr>
        <w:t xml:space="preserve">            END=$(date +%s%3N)</w:t>
      </w:r>
      <w:r>
        <w:br/>
      </w:r>
      <w:r>
        <w:rPr>
          <w:rStyle w:val="NormalTok"/>
        </w:rPr>
        <w:t xml:space="preserve">            LATENCY=$((END-START))</w:t>
      </w:r>
      <w:r>
        <w:br/>
      </w:r>
      <w:r>
        <w:rPr>
          <w:rStyle w:val="NormalTok"/>
        </w:rPr>
        <w:t xml:space="preserve">            echo "[$(date -u +%T)] HTTP $STATUS - Latency: ${LATENCY}ms"</w:t>
      </w:r>
      <w:r>
        <w:br/>
      </w:r>
      <w:r>
        <w:rPr>
          <w:rStyle w:val="NormalTok"/>
        </w:rPr>
        <w:t xml:space="preserve">            sleep 0.5</w:t>
      </w:r>
      <w:r>
        <w:br/>
      </w:r>
      <w:r>
        <w:rPr>
          <w:rStyle w:val="NormalTok"/>
        </w:rPr>
        <w:t xml:space="preserve">          done</w:t>
      </w:r>
      <w:r>
        <w:br/>
      </w:r>
      <w:r>
        <w:rPr>
          <w:rStyle w:val="AttributeTok"/>
        </w:rPr>
        <w:t xml:space="preserve">EOF</w:t>
      </w:r>
      <w:r>
        <w:br/>
      </w:r>
      <w:r>
        <w:rPr>
          <w:rStyle w:val="AttributeTok"/>
        </w:rPr>
        <w:t xml:space="preserve">kubectl apply -f traffic-generator.yaml</w:t>
      </w:r>
    </w:p>
    <w:p>
      <w:pPr>
        <w:pStyle w:val="Compact"/>
        <w:numPr>
          <w:ilvl w:val="0"/>
          <w:numId w:val="1494"/>
        </w:numPr>
      </w:pPr>
      <w:r>
        <w:t xml:space="preserve">Verify that initial steady-state latency is under 15ms:</w:t>
      </w:r>
    </w:p>
    <w:p>
      <w:pPr>
        <w:pStyle w:val="SourceCode"/>
      </w:pPr>
      <w:r>
        <w:rPr>
          <w:rStyle w:val="ExtensionTok"/>
        </w:rPr>
        <w:t xml:space="preserve">kubectl</w:t>
      </w:r>
      <w:r>
        <w:rPr>
          <w:rStyle w:val="NormalTok"/>
        </w:rPr>
        <w:t xml:space="preserve"> logs </w:t>
      </w:r>
      <w:r>
        <w:rPr>
          <w:rStyle w:val="AttributeTok"/>
        </w:rPr>
        <w:t xml:space="preserve">-n</w:t>
      </w:r>
      <w:r>
        <w:rPr>
          <w:rStyle w:val="NormalTok"/>
        </w:rPr>
        <w:t xml:space="preserve"> demo </w:t>
      </w:r>
      <w:r>
        <w:rPr>
          <w:rStyle w:val="AttributeTok"/>
        </w:rPr>
        <w:t xml:space="preserve">-l</w:t>
      </w:r>
      <w:r>
        <w:rPr>
          <w:rStyle w:val="NormalTok"/>
        </w:rPr>
        <w:t xml:space="preserve"> app=traffic-generator </w:t>
      </w:r>
      <w:r>
        <w:rPr>
          <w:rStyle w:val="AttributeTok"/>
        </w:rPr>
        <w:t xml:space="preserve">--tail</w:t>
      </w:r>
      <w:r>
        <w:rPr>
          <w:rStyle w:val="OperatorTok"/>
        </w:rPr>
        <w:t xml:space="preserve">=</w:t>
      </w:r>
      <w:r>
        <w:rPr>
          <w:rStyle w:val="NormalTok"/>
        </w:rPr>
        <w:t xml:space="preserve">10 </w:t>
      </w:r>
      <w:r>
        <w:rPr>
          <w:rStyle w:val="AttributeTok"/>
        </w:rPr>
        <w:t xml:space="preserve">-f</w:t>
      </w:r>
    </w:p>
    <w:p>
      <w:pPr>
        <w:pStyle w:val="FirstParagraph"/>
      </w:pPr>
      <w:r>
        <w:rPr>
          <w:i/>
          <w:iCs/>
        </w:rPr>
        <w:t xml:space="preserve">(Press Ctrl+C to stop log streaming)</w:t>
      </w:r>
    </w:p>
    <w:bookmarkEnd w:id="1463"/>
    <w:bookmarkStart w:id="1464" w:name="step-2-install-chaos-mesh"/>
    <w:p>
      <w:pPr>
        <w:pStyle w:val="Heading3"/>
      </w:pPr>
      <w:r>
        <w:t xml:space="preserve">Step 2: Install Chaos Mesh</w:t>
      </w:r>
    </w:p>
    <w:p>
      <w:pPr>
        <w:pStyle w:val="Compact"/>
        <w:numPr>
          <w:ilvl w:val="0"/>
          <w:numId w:val="1495"/>
        </w:numPr>
      </w:pPr>
      <w:r>
        <w:t xml:space="preserve">Install Chaos Mesh using the official installation script:</w:t>
      </w:r>
    </w:p>
    <w:p>
      <w:pPr>
        <w:pStyle w:val="SourceCode"/>
      </w:pPr>
      <w:r>
        <w:rPr>
          <w:rStyle w:val="ExtensionTok"/>
        </w:rPr>
        <w:t xml:space="preserve">curl</w:t>
      </w:r>
      <w:r>
        <w:rPr>
          <w:rStyle w:val="NormalTok"/>
        </w:rPr>
        <w:t xml:space="preserve"> </w:t>
      </w:r>
      <w:r>
        <w:rPr>
          <w:rStyle w:val="AttributeTok"/>
        </w:rPr>
        <w:t xml:space="preserve">-sSL</w:t>
      </w:r>
      <w:r>
        <w:rPr>
          <w:rStyle w:val="NormalTok"/>
        </w:rPr>
        <w:t xml:space="preserve"> </w:t>
      </w:r>
      <w:r>
        <w:rPr>
          <w:rStyle w:val="PreprocessorTok"/>
        </w:rPr>
        <w:t xml:space="preserve">[</w:t>
      </w:r>
      <w:r>
        <w:rPr>
          <w:rStyle w:val="SpecialStringTok"/>
        </w:rPr>
        <w:t xml:space="preserve">https://mirrors.chaos</w:t>
      </w:r>
      <w:r>
        <w:rPr>
          <w:rStyle w:val="PreprocessorTok"/>
        </w:rPr>
        <w:t xml:space="preserve">-</w:t>
      </w:r>
      <w:r>
        <w:rPr>
          <w:rStyle w:val="SpecialStringTok"/>
        </w:rPr>
        <w:t xml:space="preserve">mesh.org/v2.6.2/install.sh</w:t>
      </w:r>
      <w:r>
        <w:rPr>
          <w:rStyle w:val="PreprocessorTok"/>
        </w:rPr>
        <w:t xml:space="preserve">]</w:t>
      </w:r>
      <w:r>
        <w:rPr>
          <w:rStyle w:val="ErrorTok"/>
        </w:rPr>
        <w:t xml:space="preserve">(</w:t>
      </w:r>
      <w:r>
        <w:rPr>
          <w:rStyle w:val="ExtensionTok"/>
        </w:rPr>
        <w:t xml:space="preserve">https://mirrors.chaos-mesh.org/v2.6.2/install.sh</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bash</w:t>
      </w:r>
      <w:r>
        <w:rPr>
          <w:rStyle w:val="NormalTok"/>
        </w:rPr>
        <w:t xml:space="preserve"> </w:t>
      </w:r>
      <w:r>
        <w:rPr>
          <w:rStyle w:val="AttributeTok"/>
        </w:rPr>
        <w:t xml:space="preserve">-s</w:t>
      </w:r>
      <w:r>
        <w:rPr>
          <w:rStyle w:val="NormalTok"/>
        </w:rPr>
        <w:t xml:space="preserve"> </w:t>
      </w:r>
      <w:r>
        <w:rPr>
          <w:rStyle w:val="AttributeTok"/>
        </w:rPr>
        <w:t xml:space="preserve">--</w:t>
      </w:r>
      <w:r>
        <w:rPr>
          <w:rStyle w:val="NormalTok"/>
        </w:rPr>
        <w:t xml:space="preserve"> </w:t>
      </w:r>
      <w:r>
        <w:rPr>
          <w:rStyle w:val="AttributeTok"/>
        </w:rPr>
        <w:t xml:space="preserve">--local</w:t>
      </w:r>
      <w:r>
        <w:rPr>
          <w:rStyle w:val="NormalTok"/>
        </w:rPr>
        <w:t xml:space="preserve"> kind</w:t>
      </w:r>
    </w:p>
    <w:p>
      <w:pPr>
        <w:pStyle w:val="Compact"/>
        <w:numPr>
          <w:ilvl w:val="0"/>
          <w:numId w:val="1496"/>
        </w:numPr>
      </w:pPr>
      <w:r>
        <w:t xml:space="preserve">Verify that all Chaos Mesh controller and daemon pods are running in the</w:t>
      </w:r>
      <w:r>
        <w:t xml:space="preserve"> </w:t>
      </w:r>
      <w:r>
        <w:rPr>
          <w:rStyle w:val="VerbatimChar"/>
        </w:rPr>
        <w:t xml:space="preserve">chaos-mesh</w:t>
      </w:r>
      <w:r>
        <w:t xml:space="preserve"> </w:t>
      </w:r>
      <w:r>
        <w:t xml:space="preserve">namespace:</w:t>
      </w:r>
    </w:p>
    <w:p>
      <w:pPr>
        <w:pStyle w:val="SourceCode"/>
      </w:pPr>
      <w:r>
        <w:rPr>
          <w:rStyle w:val="ExtensionTok"/>
        </w:rPr>
        <w:t xml:space="preserve">kubectl</w:t>
      </w:r>
      <w:r>
        <w:rPr>
          <w:rStyle w:val="NormalTok"/>
        </w:rPr>
        <w:t xml:space="preserve"> get pods </w:t>
      </w:r>
      <w:r>
        <w:rPr>
          <w:rStyle w:val="AttributeTok"/>
        </w:rPr>
        <w:t xml:space="preserve">-n</w:t>
      </w:r>
      <w:r>
        <w:rPr>
          <w:rStyle w:val="NormalTok"/>
        </w:rPr>
        <w:t xml:space="preserve"> chaos-mesh</w:t>
      </w:r>
    </w:p>
    <w:bookmarkEnd w:id="1464"/>
    <w:bookmarkStart w:id="1466" w:name="X69d42eae18294daa453a3e7c818f1397310211f"/>
    <w:p>
      <w:pPr>
        <w:pStyle w:val="Heading3"/>
      </w:pPr>
      <w:r>
        <w:t xml:space="preserve">Step 3: Define Experiment &amp; Formulate Chaos Hypothesis</w:t>
      </w:r>
    </w:p>
    <w:bookmarkStart w:id="1465" w:name="hypothesis-definition"/>
    <w:p>
      <w:pPr>
        <w:pStyle w:val="Heading4"/>
      </w:pPr>
      <w:r>
        <w:t xml:space="preserve">Hypothesis Definition:</w:t>
      </w:r>
    </w:p>
    <w:p>
      <w:pPr>
        <w:numPr>
          <w:ilvl w:val="0"/>
          <w:numId w:val="1497"/>
        </w:numPr>
      </w:pPr>
      <w:r>
        <w:rPr>
          <w:b/>
          <w:bCs/>
        </w:rPr>
        <w:t xml:space="preserve">Target:</w:t>
      </w:r>
      <w:r>
        <w:t xml:space="preserve"> </w:t>
      </w:r>
      <w:r>
        <w:rPr>
          <w:rStyle w:val="VerbatimChar"/>
        </w:rPr>
        <w:t xml:space="preserve">payment-api</w:t>
      </w:r>
      <w:r>
        <w:t xml:space="preserve"> </w:t>
      </w:r>
      <w:r>
        <w:t xml:space="preserve">microservice in</w:t>
      </w:r>
      <w:r>
        <w:t xml:space="preserve"> </w:t>
      </w:r>
      <w:r>
        <w:rPr>
          <w:rStyle w:val="VerbatimChar"/>
        </w:rPr>
        <w:t xml:space="preserve">demo</w:t>
      </w:r>
      <w:r>
        <w:t xml:space="preserve"> </w:t>
      </w:r>
      <w:r>
        <w:t xml:space="preserve">namespace.</w:t>
      </w:r>
    </w:p>
    <w:p>
      <w:pPr>
        <w:numPr>
          <w:ilvl w:val="0"/>
          <w:numId w:val="1497"/>
        </w:numPr>
      </w:pPr>
      <w:r>
        <w:rPr>
          <w:b/>
          <w:bCs/>
        </w:rPr>
        <w:t xml:space="preserve">Injected Fault:</w:t>
      </w:r>
      <w:r>
        <w:t xml:space="preserve"> </w:t>
      </w:r>
      <w:r>
        <w:t xml:space="preserve">Introduce 500ms network egress delay with 50ms jitter.</w:t>
      </w:r>
    </w:p>
    <w:p>
      <w:pPr>
        <w:numPr>
          <w:ilvl w:val="0"/>
          <w:numId w:val="1497"/>
        </w:numPr>
      </w:pPr>
      <w:r>
        <w:rPr>
          <w:b/>
          <w:bCs/>
        </w:rPr>
        <w:t xml:space="preserve">Hypothesis:</w:t>
      </w:r>
      <w:r>
        <w:t xml:space="preserve"> </w:t>
      </w:r>
      <w:r>
        <w:t xml:space="preserve">Traffic generator will experience response times of approximately</w:t>
      </w:r>
      <w:r>
        <w:t xml:space="preserve"> </w:t>
      </w:r>
      <m:oMath>
        <m:r>
          <m:t>500</m:t>
        </m:r>
        <m:r>
          <m:rPr>
            <m:nor/>
            <m:sty m:val="p"/>
          </m:rPr>
          <m:t>ms</m:t>
        </m:r>
        <m:r>
          <m:rPr>
            <m:sty m:val="p"/>
          </m:rPr>
          <m:t>±</m:t>
        </m:r>
        <m:r>
          <m:t>50</m:t>
        </m:r>
        <m:r>
          <m:rPr>
            <m:nor/>
            <m:sty m:val="p"/>
          </m:rPr>
          <m:t>ms</m:t>
        </m:r>
      </m:oMath>
      <w:r>
        <w:t xml:space="preserve">, but HTTP status code success rates will remain 100% (HTTP 200 OK).</w:t>
      </w:r>
    </w:p>
    <w:p>
      <w:pPr>
        <w:pStyle w:val="Compact"/>
        <w:numPr>
          <w:ilvl w:val="0"/>
          <w:numId w:val="1498"/>
        </w:numPr>
      </w:pPr>
      <w:r>
        <w:t xml:space="preserve">Create the</w:t>
      </w:r>
      <w:r>
        <w:t xml:space="preserve"> </w:t>
      </w:r>
      <w:r>
        <w:rPr>
          <w:rStyle w:val="VerbatimChar"/>
        </w:rPr>
        <w:t xml:space="preserve">NetworkChaos</w:t>
      </w:r>
      <w:r>
        <w:t xml:space="preserve"> </w:t>
      </w:r>
      <w:r>
        <w:t xml:space="preserve">experiment manifest (</w:t>
      </w:r>
      <w:r>
        <w:rPr>
          <w:rStyle w:val="VerbatimChar"/>
        </w:rPr>
        <w:t xml:space="preserve">network-delay-experiment.yaml</w:t>
      </w:r>
      <w:r>
        <w:t xml:space="preserve">):</w:t>
      </w:r>
    </w:p>
    <w:p>
      <w:pPr>
        <w:pStyle w:val="SourceCode"/>
      </w:pPr>
      <w:r>
        <w:rPr>
          <w:rStyle w:val="AttributeTok"/>
        </w:rPr>
        <w:t xml:space="preserve">cat &lt;&lt; 'EOF' &gt; network-delay-experiment.yaml</w:t>
      </w:r>
      <w:r>
        <w:br/>
      </w:r>
      <w:r>
        <w:rPr>
          <w:rStyle w:val="FunctionTok"/>
        </w:rPr>
        <w:t xml:space="preserve">apiVersion</w:t>
      </w:r>
      <w:r>
        <w:rPr>
          <w:rStyle w:val="KeywordTok"/>
        </w:rPr>
        <w:t xml:space="preserve">:</w:t>
      </w:r>
      <w:r>
        <w:rPr>
          <w:rStyle w:val="AttributeTok"/>
        </w:rPr>
        <w:t xml:space="preserve"> chaos-mesh.org/v1alpha1</w:t>
      </w:r>
      <w:r>
        <w:br/>
      </w:r>
      <w:r>
        <w:rPr>
          <w:rStyle w:val="FunctionTok"/>
        </w:rPr>
        <w:t xml:space="preserve">kind</w:t>
      </w:r>
      <w:r>
        <w:rPr>
          <w:rStyle w:val="KeywordTok"/>
        </w:rPr>
        <w:t xml:space="preserve">:</w:t>
      </w:r>
      <w:r>
        <w:rPr>
          <w:rStyle w:val="AttributeTok"/>
        </w:rPr>
        <w:t xml:space="preserve"> NetworkChaos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payment-delay-experiment</w:t>
      </w:r>
      <w:r>
        <w:br/>
      </w:r>
      <w:r>
        <w:rPr>
          <w:rStyle w:val="AttributeTok"/>
        </w:rPr>
        <w:t xml:space="preserve">  </w:t>
      </w:r>
      <w:r>
        <w:rPr>
          <w:rStyle w:val="FunctionTok"/>
        </w:rPr>
        <w:t xml:space="preserve">namespace</w:t>
      </w:r>
      <w:r>
        <w:rPr>
          <w:rStyle w:val="KeywordTok"/>
        </w:rPr>
        <w:t xml:space="preserve">:</w:t>
      </w:r>
      <w:r>
        <w:rPr>
          <w:rStyle w:val="AttributeTok"/>
        </w:rPr>
        <w:t xml:space="preserve"> demo</w:t>
      </w:r>
      <w:r>
        <w:br/>
      </w:r>
      <w:r>
        <w:rPr>
          <w:rStyle w:val="FunctionTok"/>
        </w:rPr>
        <w:t xml:space="preserve">spec</w:t>
      </w:r>
      <w:r>
        <w:rPr>
          <w:rStyle w:val="KeywordTok"/>
        </w:rPr>
        <w:t xml:space="preserve">:</w:t>
      </w:r>
      <w:r>
        <w:br/>
      </w:r>
      <w:r>
        <w:rPr>
          <w:rStyle w:val="AttributeTok"/>
        </w:rPr>
        <w:t xml:space="preserve">  </w:t>
      </w:r>
      <w:r>
        <w:rPr>
          <w:rStyle w:val="FunctionTok"/>
        </w:rPr>
        <w:t xml:space="preserve">action</w:t>
      </w:r>
      <w:r>
        <w:rPr>
          <w:rStyle w:val="KeywordTok"/>
        </w:rPr>
        <w:t xml:space="preserve">:</w:t>
      </w:r>
      <w:r>
        <w:rPr>
          <w:rStyle w:val="AttributeTok"/>
        </w:rPr>
        <w:t xml:space="preserve"> delay</w:t>
      </w:r>
      <w:r>
        <w:br/>
      </w:r>
      <w:r>
        <w:rPr>
          <w:rStyle w:val="AttributeTok"/>
        </w:rPr>
        <w:t xml:space="preserve">  </w:t>
      </w:r>
      <w:r>
        <w:rPr>
          <w:rStyle w:val="FunctionTok"/>
        </w:rPr>
        <w:t xml:space="preserve">mode</w:t>
      </w:r>
      <w:r>
        <w:rPr>
          <w:rStyle w:val="KeywordTok"/>
        </w:rPr>
        <w:t xml:space="preserve">:</w:t>
      </w:r>
      <w:r>
        <w:rPr>
          <w:rStyle w:val="AttributeTok"/>
        </w:rPr>
        <w:t xml:space="preserve"> all</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KeywordTok"/>
        </w:rPr>
        <w:t xml:space="preserve">-</w:t>
      </w:r>
      <w:r>
        <w:rPr>
          <w:rStyle w:val="AttributeTok"/>
        </w:rPr>
        <w:t xml:space="preserve"> demo</w:t>
      </w:r>
      <w:r>
        <w:br/>
      </w:r>
      <w:r>
        <w:rPr>
          <w:rStyle w:val="AttributeTok"/>
        </w:rPr>
        <w:t xml:space="preserve">    </w:t>
      </w:r>
      <w:r>
        <w:rPr>
          <w:rStyle w:val="FunctionTok"/>
        </w:rPr>
        <w:t xml:space="preserve">labelSelectors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w:t>
      </w:r>
      <w:r>
        <w:rPr>
          <w:rStyle w:val="StringTok"/>
        </w:rPr>
        <w:t xml:space="preserve">'payment-api'</w:t>
      </w:r>
      <w:r>
        <w:br/>
      </w:r>
      <w:r>
        <w:rPr>
          <w:rStyle w:val="AttributeTok"/>
        </w:rPr>
        <w:t xml:space="preserve">  </w:t>
      </w:r>
      <w:r>
        <w:rPr>
          <w:rStyle w:val="FunctionTok"/>
        </w:rPr>
        <w:t xml:space="preserve">delay</w:t>
      </w:r>
      <w:r>
        <w:rPr>
          <w:rStyle w:val="KeywordTok"/>
        </w:rPr>
        <w:t xml:space="preserve">:</w:t>
      </w:r>
      <w:r>
        <w:br/>
      </w:r>
      <w:r>
        <w:rPr>
          <w:rStyle w:val="AttributeTok"/>
        </w:rPr>
        <w:t xml:space="preserve">    </w:t>
      </w:r>
      <w:r>
        <w:rPr>
          <w:rStyle w:val="FunctionTok"/>
        </w:rPr>
        <w:t xml:space="preserve">latency</w:t>
      </w:r>
      <w:r>
        <w:rPr>
          <w:rStyle w:val="KeywordTok"/>
        </w:rPr>
        <w:t xml:space="preserve">:</w:t>
      </w:r>
      <w:r>
        <w:rPr>
          <w:rStyle w:val="AttributeTok"/>
        </w:rPr>
        <w:t xml:space="preserve"> </w:t>
      </w:r>
      <w:r>
        <w:rPr>
          <w:rStyle w:val="StringTok"/>
        </w:rPr>
        <w:t xml:space="preserve">'500ms'</w:t>
      </w:r>
      <w:r>
        <w:br/>
      </w:r>
      <w:r>
        <w:rPr>
          <w:rStyle w:val="AttributeTok"/>
        </w:rPr>
        <w:t xml:space="preserve">    </w:t>
      </w:r>
      <w:r>
        <w:rPr>
          <w:rStyle w:val="FunctionTok"/>
        </w:rPr>
        <w:t xml:space="preserve">jitter</w:t>
      </w:r>
      <w:r>
        <w:rPr>
          <w:rStyle w:val="KeywordTok"/>
        </w:rPr>
        <w:t xml:space="preserve">:</w:t>
      </w:r>
      <w:r>
        <w:rPr>
          <w:rStyle w:val="AttributeTok"/>
        </w:rPr>
        <w:t xml:space="preserve"> </w:t>
      </w:r>
      <w:r>
        <w:rPr>
          <w:rStyle w:val="StringTok"/>
        </w:rPr>
        <w:t xml:space="preserve">'50ms'</w:t>
      </w:r>
      <w:r>
        <w:br/>
      </w:r>
      <w:r>
        <w:rPr>
          <w:rStyle w:val="AttributeTok"/>
        </w:rPr>
        <w:t xml:space="preserve">  </w:t>
      </w:r>
      <w:r>
        <w:rPr>
          <w:rStyle w:val="FunctionTok"/>
        </w:rPr>
        <w:t xml:space="preserve">direction</w:t>
      </w:r>
      <w:r>
        <w:rPr>
          <w:rStyle w:val="KeywordTok"/>
        </w:rPr>
        <w:t xml:space="preserve">:</w:t>
      </w:r>
      <w:r>
        <w:rPr>
          <w:rStyle w:val="AttributeTok"/>
        </w:rPr>
        <w:t xml:space="preserve"> to</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StringTok"/>
        </w:rPr>
        <w:t xml:space="preserve">'2m'</w:t>
      </w:r>
      <w:r>
        <w:br/>
      </w:r>
      <w:r>
        <w:rPr>
          <w:rStyle w:val="AttributeTok"/>
        </w:rPr>
        <w:t xml:space="preserve">EOF</w:t>
      </w:r>
    </w:p>
    <w:bookmarkEnd w:id="1465"/>
    <w:bookmarkEnd w:id="1466"/>
    <w:bookmarkStart w:id="1467" w:name="X638e1ef550f2ef2edf10c1ee6f2c73d04b5927d"/>
    <w:p>
      <w:pPr>
        <w:pStyle w:val="Heading3"/>
      </w:pPr>
      <w:r>
        <w:t xml:space="preserve">Step 4: Inject Fault and Monitor System Telemetry</w:t>
      </w:r>
    </w:p>
    <w:p>
      <w:pPr>
        <w:pStyle w:val="Compact"/>
        <w:numPr>
          <w:ilvl w:val="0"/>
          <w:numId w:val="1499"/>
        </w:numPr>
      </w:pPr>
      <w:r>
        <w:t xml:space="preserve">Execute the fault injection experiment:</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network-delay-experiment.yaml</w:t>
      </w:r>
    </w:p>
    <w:p>
      <w:pPr>
        <w:pStyle w:val="Compact"/>
        <w:numPr>
          <w:ilvl w:val="0"/>
          <w:numId w:val="1500"/>
        </w:numPr>
      </w:pPr>
      <w:r>
        <w:t xml:space="preserve">Observe the impact on client traffic in real time:</w:t>
      </w:r>
    </w:p>
    <w:p>
      <w:pPr>
        <w:pStyle w:val="SourceCode"/>
      </w:pPr>
      <w:r>
        <w:rPr>
          <w:rStyle w:val="ExtensionTok"/>
        </w:rPr>
        <w:t xml:space="preserve">kubectl</w:t>
      </w:r>
      <w:r>
        <w:rPr>
          <w:rStyle w:val="NormalTok"/>
        </w:rPr>
        <w:t xml:space="preserve"> logs </w:t>
      </w:r>
      <w:r>
        <w:rPr>
          <w:rStyle w:val="AttributeTok"/>
        </w:rPr>
        <w:t xml:space="preserve">-n</w:t>
      </w:r>
      <w:r>
        <w:rPr>
          <w:rStyle w:val="NormalTok"/>
        </w:rPr>
        <w:t xml:space="preserve"> demo </w:t>
      </w:r>
      <w:r>
        <w:rPr>
          <w:rStyle w:val="AttributeTok"/>
        </w:rPr>
        <w:t xml:space="preserve">-l</w:t>
      </w:r>
      <w:r>
        <w:rPr>
          <w:rStyle w:val="NormalTok"/>
        </w:rPr>
        <w:t xml:space="preserve"> app=traffic-generator </w:t>
      </w:r>
      <w:r>
        <w:rPr>
          <w:rStyle w:val="AttributeTok"/>
        </w:rPr>
        <w:t xml:space="preserve">--tail</w:t>
      </w:r>
      <w:r>
        <w:rPr>
          <w:rStyle w:val="OperatorTok"/>
        </w:rPr>
        <w:t xml:space="preserve">=</w:t>
      </w:r>
      <w:r>
        <w:rPr>
          <w:rStyle w:val="NormalTok"/>
        </w:rPr>
        <w:t xml:space="preserve">20 </w:t>
      </w:r>
      <w:r>
        <w:rPr>
          <w:rStyle w:val="AttributeTok"/>
        </w:rPr>
        <w:t xml:space="preserve">-f</w:t>
      </w:r>
    </w:p>
    <w:p>
      <w:pPr>
        <w:pStyle w:val="FirstParagraph"/>
      </w:pPr>
      <w:r>
        <w:rPr>
          <w:i/>
          <w:iCs/>
        </w:rPr>
        <w:t xml:space="preserve">Expected Output Snippet during active Chaos Experiment:</w:t>
      </w:r>
    </w:p>
    <w:p>
      <w:pPr>
        <w:pStyle w:val="SourceCode"/>
      </w:pPr>
      <w:r>
        <w:rPr>
          <w:rStyle w:val="VerbatimChar"/>
        </w:rPr>
        <w:t xml:space="preserve">HTTP 200 - Latency: 512ms</w:t>
      </w:r>
      <w:r>
        <w:br/>
      </w:r>
      <w:r>
        <w:rPr>
          <w:rStyle w:val="VerbatimChar"/>
        </w:rPr>
        <w:t xml:space="preserve">HTTP 200 - Latency: 488ms</w:t>
      </w:r>
      <w:r>
        <w:br/>
      </w:r>
      <w:r>
        <w:rPr>
          <w:rStyle w:val="VerbatimChar"/>
        </w:rPr>
        <w:t xml:space="preserve">HTTP 200 - Latency: 535ms</w:t>
      </w:r>
      <w:r>
        <w:br/>
      </w:r>
      <w:r>
        <w:rPr>
          <w:rStyle w:val="VerbatimChar"/>
        </w:rPr>
        <w:t xml:space="preserve">HTTP 200 - Latency: 501ms</w:t>
      </w:r>
    </w:p>
    <w:p>
      <w:pPr>
        <w:pStyle w:val="Compact"/>
        <w:numPr>
          <w:ilvl w:val="0"/>
          <w:numId w:val="1501"/>
        </w:numPr>
      </w:pPr>
      <w:r>
        <w:t xml:space="preserve">Inspect the Chaos Mesh status to confirm active fault injection:</w:t>
      </w:r>
    </w:p>
    <w:p>
      <w:pPr>
        <w:pStyle w:val="SourceCode"/>
      </w:pPr>
      <w:r>
        <w:rPr>
          <w:rStyle w:val="ExtensionTok"/>
        </w:rPr>
        <w:t xml:space="preserve">kubectl</w:t>
      </w:r>
      <w:r>
        <w:rPr>
          <w:rStyle w:val="NormalTok"/>
        </w:rPr>
        <w:t xml:space="preserve"> describe networkchaos payment-delay-experiment </w:t>
      </w:r>
      <w:r>
        <w:rPr>
          <w:rStyle w:val="AttributeTok"/>
        </w:rPr>
        <w:t xml:space="preserve">-n</w:t>
      </w:r>
      <w:r>
        <w:rPr>
          <w:rStyle w:val="NormalTok"/>
        </w:rPr>
        <w:t xml:space="preserve"> demo</w:t>
      </w:r>
    </w:p>
    <w:bookmarkEnd w:id="1467"/>
    <w:bookmarkStart w:id="1468" w:name="Xe8dd97c42cdf85fd109c54696bf6a384e96ba52"/>
    <w:p>
      <w:pPr>
        <w:pStyle w:val="Heading3"/>
      </w:pPr>
      <w:r>
        <w:t xml:space="preserve">Step 5: Validate Automated Rollback and Steady-State Recovery</w:t>
      </w:r>
    </w:p>
    <w:p>
      <w:pPr>
        <w:pStyle w:val="Compact"/>
        <w:numPr>
          <w:ilvl w:val="0"/>
          <w:numId w:val="1502"/>
        </w:numPr>
      </w:pPr>
      <w:r>
        <w:t xml:space="preserve">Manually abort the experiment early (simulating an automated safety circuit-breaker trigger):</w:t>
      </w:r>
    </w:p>
    <w:p>
      <w:pPr>
        <w:pStyle w:val="SourceCode"/>
      </w:pPr>
      <w:r>
        <w:rPr>
          <w:rStyle w:val="ExtensionTok"/>
        </w:rPr>
        <w:t xml:space="preserve">kubectl</w:t>
      </w:r>
      <w:r>
        <w:rPr>
          <w:rStyle w:val="NormalTok"/>
        </w:rPr>
        <w:t xml:space="preserve"> delete </w:t>
      </w:r>
      <w:r>
        <w:rPr>
          <w:rStyle w:val="AttributeTok"/>
        </w:rPr>
        <w:t xml:space="preserve">-f</w:t>
      </w:r>
      <w:r>
        <w:rPr>
          <w:rStyle w:val="NormalTok"/>
        </w:rPr>
        <w:t xml:space="preserve"> network-delay-experiment.yaml</w:t>
      </w:r>
    </w:p>
    <w:p>
      <w:pPr>
        <w:pStyle w:val="Compact"/>
        <w:numPr>
          <w:ilvl w:val="0"/>
          <w:numId w:val="1503"/>
        </w:numPr>
      </w:pPr>
      <w:r>
        <w:t xml:space="preserve">Observe the traffic generator logs to confirm immediate return to steady-state baseline performance:</w:t>
      </w:r>
    </w:p>
    <w:p>
      <w:pPr>
        <w:pStyle w:val="SourceCode"/>
      </w:pPr>
      <w:r>
        <w:rPr>
          <w:rStyle w:val="ExtensionTok"/>
        </w:rPr>
        <w:t xml:space="preserve">kubectl</w:t>
      </w:r>
      <w:r>
        <w:rPr>
          <w:rStyle w:val="NormalTok"/>
        </w:rPr>
        <w:t xml:space="preserve"> logs </w:t>
      </w:r>
      <w:r>
        <w:rPr>
          <w:rStyle w:val="AttributeTok"/>
        </w:rPr>
        <w:t xml:space="preserve">-n</w:t>
      </w:r>
      <w:r>
        <w:rPr>
          <w:rStyle w:val="NormalTok"/>
        </w:rPr>
        <w:t xml:space="preserve"> demo </w:t>
      </w:r>
      <w:r>
        <w:rPr>
          <w:rStyle w:val="AttributeTok"/>
        </w:rPr>
        <w:t xml:space="preserve">-l</w:t>
      </w:r>
      <w:r>
        <w:rPr>
          <w:rStyle w:val="NormalTok"/>
        </w:rPr>
        <w:t xml:space="preserve"> app=traffic-generator </w:t>
      </w:r>
      <w:r>
        <w:rPr>
          <w:rStyle w:val="AttributeTok"/>
        </w:rPr>
        <w:t xml:space="preserve">--tail</w:t>
      </w:r>
      <w:r>
        <w:rPr>
          <w:rStyle w:val="OperatorTok"/>
        </w:rPr>
        <w:t xml:space="preserve">=</w:t>
      </w:r>
      <w:r>
        <w:rPr>
          <w:rStyle w:val="NormalTok"/>
        </w:rPr>
        <w:t xml:space="preserve">10</w:t>
      </w:r>
    </w:p>
    <w:p>
      <w:pPr>
        <w:pStyle w:val="FirstParagraph"/>
      </w:pPr>
      <w:r>
        <w:rPr>
          <w:i/>
          <w:iCs/>
        </w:rPr>
        <w:t xml:space="preserve">Expected Output Snippet post-recovery:</w:t>
      </w:r>
    </w:p>
    <w:p>
      <w:pPr>
        <w:pStyle w:val="SourceCode"/>
      </w:pPr>
      <w:r>
        <w:rPr>
          <w:rStyle w:val="VerbatimChar"/>
        </w:rPr>
        <w:t xml:space="preserve">HTTP 200 - Latency: 4ms</w:t>
      </w:r>
      <w:r>
        <w:br/>
      </w:r>
      <w:r>
        <w:rPr>
          <w:rStyle w:val="VerbatimChar"/>
        </w:rPr>
        <w:t xml:space="preserve">HTTP 200 - Latency: 3ms</w:t>
      </w:r>
    </w:p>
    <w:bookmarkEnd w:id="1468"/>
    <w:bookmarkStart w:id="1469" w:name="step-6-lab-cleanup"/>
    <w:p>
      <w:pPr>
        <w:pStyle w:val="Heading3"/>
      </w:pPr>
      <w:r>
        <w:t xml:space="preserve">Step 6: Lab Cleanup</w:t>
      </w:r>
    </w:p>
    <w:p>
      <w:pPr>
        <w:pStyle w:val="Compact"/>
        <w:numPr>
          <w:ilvl w:val="0"/>
          <w:numId w:val="1504"/>
        </w:numPr>
      </w:pPr>
      <w:r>
        <w:t xml:space="preserve">Clean up all created resources:</w:t>
      </w:r>
    </w:p>
    <w:p>
      <w:pPr>
        <w:pStyle w:val="SourceCode"/>
      </w:pPr>
      <w:r>
        <w:rPr>
          <w:rStyle w:val="ExtensionTok"/>
        </w:rPr>
        <w:t xml:space="preserve">kubectl</w:t>
      </w:r>
      <w:r>
        <w:rPr>
          <w:rStyle w:val="NormalTok"/>
        </w:rPr>
        <w:t xml:space="preserve"> delete namespace demo</w:t>
      </w:r>
      <w:r>
        <w:br/>
      </w:r>
      <w:r>
        <w:rPr>
          <w:rStyle w:val="ExtensionTok"/>
        </w:rPr>
        <w:t xml:space="preserve">curl</w:t>
      </w:r>
      <w:r>
        <w:rPr>
          <w:rStyle w:val="NormalTok"/>
        </w:rPr>
        <w:t xml:space="preserve"> </w:t>
      </w:r>
      <w:r>
        <w:rPr>
          <w:rStyle w:val="AttributeTok"/>
        </w:rPr>
        <w:t xml:space="preserve">-sSL</w:t>
      </w:r>
      <w:r>
        <w:rPr>
          <w:rStyle w:val="NormalTok"/>
        </w:rPr>
        <w:t xml:space="preserve"> </w:t>
      </w:r>
      <w:r>
        <w:rPr>
          <w:rStyle w:val="PreprocessorTok"/>
        </w:rPr>
        <w:t xml:space="preserve">[</w:t>
      </w:r>
      <w:r>
        <w:rPr>
          <w:rStyle w:val="SpecialStringTok"/>
        </w:rPr>
        <w:t xml:space="preserve">https://mirrors.chaos</w:t>
      </w:r>
      <w:r>
        <w:rPr>
          <w:rStyle w:val="PreprocessorTok"/>
        </w:rPr>
        <w:t xml:space="preserve">-</w:t>
      </w:r>
      <w:r>
        <w:rPr>
          <w:rStyle w:val="SpecialStringTok"/>
        </w:rPr>
        <w:t xml:space="preserve">mesh.org/v2.6.2/install.sh</w:t>
      </w:r>
      <w:r>
        <w:rPr>
          <w:rStyle w:val="PreprocessorTok"/>
        </w:rPr>
        <w:t xml:space="preserve">]</w:t>
      </w:r>
      <w:r>
        <w:rPr>
          <w:rStyle w:val="ErrorTok"/>
        </w:rPr>
        <w:t xml:space="preserve">(</w:t>
      </w:r>
      <w:r>
        <w:rPr>
          <w:rStyle w:val="ExtensionTok"/>
        </w:rPr>
        <w:t xml:space="preserve">https://mirrors.chaos-mesh.org/v2.6.2/install.sh</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bash</w:t>
      </w:r>
      <w:r>
        <w:rPr>
          <w:rStyle w:val="NormalTok"/>
        </w:rPr>
        <w:t xml:space="preserve"> </w:t>
      </w:r>
      <w:r>
        <w:rPr>
          <w:rStyle w:val="AttributeTok"/>
        </w:rPr>
        <w:t xml:space="preserve">-s</w:t>
      </w:r>
      <w:r>
        <w:rPr>
          <w:rStyle w:val="NormalTok"/>
        </w:rPr>
        <w:t xml:space="preserve"> </w:t>
      </w:r>
      <w:r>
        <w:rPr>
          <w:rStyle w:val="AttributeTok"/>
        </w:rPr>
        <w:t xml:space="preserve">--</w:t>
      </w:r>
      <w:r>
        <w:rPr>
          <w:rStyle w:val="NormalTok"/>
        </w:rPr>
        <w:t xml:space="preserve"> </w:t>
      </w:r>
      <w:r>
        <w:rPr>
          <w:rStyle w:val="AttributeTok"/>
        </w:rPr>
        <w:t xml:space="preserve">--action</w:t>
      </w:r>
      <w:r>
        <w:rPr>
          <w:rStyle w:val="NormalTok"/>
        </w:rPr>
        <w:t xml:space="preserve"> uninstall</w:t>
      </w:r>
      <w:r>
        <w:br/>
      </w:r>
      <w:r>
        <w:rPr>
          <w:rStyle w:val="FunctionTok"/>
        </w:rPr>
        <w:t xml:space="preserve">rm</w:t>
      </w:r>
      <w:r>
        <w:rPr>
          <w:rStyle w:val="NormalTok"/>
        </w:rPr>
        <w:t xml:space="preserve"> </w:t>
      </w:r>
      <w:r>
        <w:rPr>
          <w:rStyle w:val="AttributeTok"/>
        </w:rPr>
        <w:t xml:space="preserve">-rf</w:t>
      </w:r>
      <w:r>
        <w:rPr>
          <w:rStyle w:val="NormalTok"/>
        </w:rPr>
        <w:t xml:space="preserve"> ~/chaos-lab</w:t>
      </w:r>
    </w:p>
    <w:bookmarkEnd w:id="1469"/>
    <w:bookmarkStart w:id="1470" w:name="lab-summary-3"/>
    <w:p>
      <w:pPr>
        <w:pStyle w:val="Heading3"/>
      </w:pPr>
      <w:r>
        <w:t xml:space="preserve">Lab Summary</w:t>
      </w:r>
    </w:p>
    <w:p>
      <w:pPr>
        <w:pStyle w:val="FirstParagraph"/>
      </w:pPr>
      <w:r>
        <w:t xml:space="preserve">In this lab, you successfully:</w:t>
      </w:r>
    </w:p>
    <w:p>
      <w:pPr>
        <w:numPr>
          <w:ilvl w:val="0"/>
          <w:numId w:val="1505"/>
        </w:numPr>
      </w:pPr>
      <w:r>
        <w:t xml:space="preserve">Deployed an enterprise microservice stack alongside an active telemetry traffic monitor.</w:t>
      </w:r>
    </w:p>
    <w:p>
      <w:pPr>
        <w:numPr>
          <w:ilvl w:val="0"/>
          <w:numId w:val="1505"/>
        </w:numPr>
      </w:pPr>
      <w:r>
        <w:t xml:space="preserve">Installed the CNCF Chaos Mesh fault-injection engine onto a Kubernetes cluster.</w:t>
      </w:r>
    </w:p>
    <w:p>
      <w:pPr>
        <w:numPr>
          <w:ilvl w:val="0"/>
          <w:numId w:val="1505"/>
        </w:numPr>
      </w:pPr>
      <w:r>
        <w:t xml:space="preserve">Defined a structured, hypothesis-driven</w:t>
      </w:r>
      <w:r>
        <w:t xml:space="preserve"> </w:t>
      </w:r>
      <w:r>
        <w:rPr>
          <w:rStyle w:val="VerbatimChar"/>
        </w:rPr>
        <w:t xml:space="preserve">NetworkChaos</w:t>
      </w:r>
      <w:r>
        <w:t xml:space="preserve"> </w:t>
      </w:r>
      <w:r>
        <w:t xml:space="preserve">experiment using Kubernetes CRDs.</w:t>
      </w:r>
    </w:p>
    <w:p>
      <w:pPr>
        <w:numPr>
          <w:ilvl w:val="0"/>
          <w:numId w:val="1505"/>
        </w:numPr>
      </w:pPr>
      <w:r>
        <w:t xml:space="preserve">Injected kernel-level network latency using</w:t>
      </w:r>
      <w:r>
        <w:t xml:space="preserve"> </w:t>
      </w:r>
      <w:r>
        <w:rPr>
          <w:rStyle w:val="VerbatimChar"/>
        </w:rPr>
        <w:t xml:space="preserve">tc</w:t>
      </w:r>
      <w:r>
        <w:t xml:space="preserve">/</w:t>
      </w:r>
      <w:r>
        <w:rPr>
          <w:rStyle w:val="VerbatimChar"/>
        </w:rPr>
        <w:t xml:space="preserve">netem</w:t>
      </w:r>
      <w:r>
        <w:t xml:space="preserve"> </w:t>
      </w:r>
      <w:r>
        <w:t xml:space="preserve">primitives abstracted by Chaos Mesh.</w:t>
      </w:r>
    </w:p>
    <w:p>
      <w:pPr>
        <w:numPr>
          <w:ilvl w:val="0"/>
          <w:numId w:val="1505"/>
        </w:numPr>
      </w:pPr>
      <w:r>
        <w:t xml:space="preserve">Measured</w:t>
      </w:r>
      <w:r>
        <w:t xml:space="preserve"> </w:t>
      </w:r>
      <m:oMath>
        <m:sSub>
          <m:e>
            <m:r>
              <m:t>P</m:t>
            </m:r>
          </m:e>
          <m:sub>
            <m:r>
              <m:t>99</m:t>
            </m:r>
          </m:sub>
        </m:sSub>
      </m:oMath>
      <w:r>
        <w:t xml:space="preserve"> </w:t>
      </w:r>
      <w:r>
        <w:t xml:space="preserve">latency degradation during fault injection and verified steady-state recovery following experiment teardown.</w:t>
      </w:r>
    </w:p>
    <w:bookmarkEnd w:id="1470"/>
    <w:bookmarkEnd w:id="1471"/>
    <w:bookmarkEnd w:id="1472"/>
    <w:bookmarkStart w:id="1539" w:name="X25df79fa69fc6411eb3d57c7ea62dbd933b8416"/>
    <w:p>
      <w:pPr>
        <w:pStyle w:val="Heading1"/>
      </w:pPr>
      <w:r>
        <w:t xml:space="preserve">Chapter 2: Enterprise Cloud-Native Architecture &amp; Microservices Implementation</w:t>
      </w:r>
    </w:p>
    <w:bookmarkStart w:id="1481" w:name="X84c88fe58eee23094a3f387cd373dd957189c82"/>
    <w:p>
      <w:pPr>
        <w:pStyle w:val="Heading2"/>
      </w:pPr>
      <w:r>
        <w:t xml:space="preserve">2.1 Architectural Paradigms &amp; System Deconstruction</w:t>
      </w:r>
    </w:p>
    <w:bookmarkStart w:id="1480" w:name="X073bc73bca278d55cc959382941e34920570302"/>
    <w:p>
      <w:pPr>
        <w:pStyle w:val="Heading3"/>
      </w:pPr>
      <w:r>
        <w:t xml:space="preserve">Monolithic vs. Microservices vs. Serverless Architectural Paradigms</w:t>
      </w:r>
    </w:p>
    <w:p>
      <w:pPr>
        <w:pStyle w:val="CaptionedFigure"/>
      </w:pPr>
      <w:r>
        <w:drawing>
          <wp:inline>
            <wp:extent cx="3131590" cy="1709530"/>
            <wp:effectExtent b="0" l="0" r="0" t="0"/>
            <wp:docPr descr="Architectural Evolution Paradigms" title="" id="1474" name="Picture"/>
            <a:graphic>
              <a:graphicData uri="http://schemas.openxmlformats.org/drawingml/2006/picture">
                <pic:pic>
                  <pic:nvPicPr>
                    <pic:cNvPr descr="assets/images/chapter2/2-1-Architectural-Evolution-Paradigms.png" id="1475" name="Picture"/>
                    <pic:cNvPicPr>
                      <a:picLocks noChangeArrowheads="1" noChangeAspect="1"/>
                    </pic:cNvPicPr>
                  </pic:nvPicPr>
                  <pic:blipFill>
                    <a:blip r:embed="rId1473"/>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Architectural Evolution Paradigms</w:t>
      </w:r>
    </w:p>
    <w:bookmarkStart w:id="1479" w:name="enterprise-trade-off-matrix"/>
    <w:p>
      <w:pPr>
        <w:pStyle w:val="Heading4"/>
      </w:pPr>
      <w:r>
        <w:t xml:space="preserve">Enterprise Trade-Off Matrix</w:t>
      </w:r>
    </w:p>
    <w:p>
      <w:pPr>
        <w:pStyle w:val="CaptionedFigure"/>
      </w:pPr>
      <w:r>
        <w:drawing>
          <wp:inline>
            <wp:extent cx="3131590" cy="1709530"/>
            <wp:effectExtent b="0" l="0" r="0" t="0"/>
            <wp:docPr descr="Architectural Paradigms Matrix" title="" id="1477" name="Picture"/>
            <a:graphic>
              <a:graphicData uri="http://schemas.openxmlformats.org/drawingml/2006/picture">
                <pic:pic>
                  <pic:nvPicPr>
                    <pic:cNvPr descr="assets/images/chapter2/2-1-Architectural-Paradigms-Matrix.png" id="1478" name="Picture"/>
                    <pic:cNvPicPr>
                      <a:picLocks noChangeArrowheads="1" noChangeAspect="1"/>
                    </pic:cNvPicPr>
                  </pic:nvPicPr>
                  <pic:blipFill>
                    <a:blip r:embed="rId1476"/>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Architectural Paradigms Matrix</w:t>
      </w:r>
    </w:p>
    <w:bookmarkEnd w:id="1479"/>
    <w:bookmarkEnd w:id="1480"/>
    <w:bookmarkEnd w:id="1481"/>
    <w:bookmarkStart w:id="1486" w:name="enterprise-inter-service-communication"/>
    <w:p>
      <w:pPr>
        <w:pStyle w:val="Heading2"/>
      </w:pPr>
      <w:r>
        <w:t xml:space="preserve">2.2 Enterprise Inter-Service Communication</w:t>
      </w:r>
    </w:p>
    <w:bookmarkStart w:id="1485" w:name="X27660ef76aa5b22b1a5a041a4bf1b4fa69ab2d4"/>
    <w:p>
      <w:pPr>
        <w:pStyle w:val="Heading3"/>
      </w:pPr>
      <w:r>
        <w:t xml:space="preserve">API Design: REST, GraphQL, and gRPC Protocols</w:t>
      </w:r>
    </w:p>
    <w:p>
      <w:pPr>
        <w:pStyle w:val="CaptionedFigure"/>
      </w:pPr>
      <w:r>
        <w:drawing>
          <wp:inline>
            <wp:extent cx="3131590" cy="1709530"/>
            <wp:effectExtent b="0" l="0" r="0" t="0"/>
            <wp:docPr descr="API Protocol Interaction Patterns" title="" id="1483" name="Picture"/>
            <a:graphic>
              <a:graphicData uri="http://schemas.openxmlformats.org/drawingml/2006/picture">
                <pic:pic>
                  <pic:nvPicPr>
                    <pic:cNvPr descr="assets/images/chapter2/2-2-API-Protocol-Interaction-Patterns.png" id="1484" name="Picture"/>
                    <pic:cNvPicPr>
                      <a:picLocks noChangeArrowheads="1" noChangeAspect="1"/>
                    </pic:cNvPicPr>
                  </pic:nvPicPr>
                  <pic:blipFill>
                    <a:blip r:embed="rId1482"/>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API Protocol Interaction Patterns</w:t>
      </w:r>
    </w:p>
    <w:bookmarkEnd w:id="1485"/>
    <w:bookmarkEnd w:id="1486"/>
    <w:bookmarkStart w:id="1491" w:name="event-driven-messaging-infrastructure"/>
    <w:p>
      <w:pPr>
        <w:pStyle w:val="Heading2"/>
      </w:pPr>
      <w:r>
        <w:t xml:space="preserve">2.3 Event-Driven Messaging Infrastructure</w:t>
      </w:r>
    </w:p>
    <w:bookmarkStart w:id="1490" w:name="Xd6eb4e2c4bc89c06e387bbfd132fd23804a80fd"/>
    <w:p>
      <w:pPr>
        <w:pStyle w:val="Heading3"/>
      </w:pPr>
      <w:r>
        <w:t xml:space="preserve">Message Queuing Systems &amp; Dead-Letter Processing</w:t>
      </w:r>
    </w:p>
    <w:p>
      <w:pPr>
        <w:pStyle w:val="CaptionedFigure"/>
      </w:pPr>
      <w:r>
        <w:drawing>
          <wp:inline>
            <wp:extent cx="3131590" cy="1709530"/>
            <wp:effectExtent b="0" l="0" r="0" t="0"/>
            <wp:docPr descr="Event Routing and DLX Processing Workflow" title="" id="1488" name="Picture"/>
            <a:graphic>
              <a:graphicData uri="http://schemas.openxmlformats.org/drawingml/2006/picture">
                <pic:pic>
                  <pic:nvPicPr>
                    <pic:cNvPr descr="assets/images/chapter2/2-3-Event-Routing-and-DLX-Processing-Workflow.png" id="1489" name="Picture"/>
                    <pic:cNvPicPr>
                      <a:picLocks noChangeArrowheads="1" noChangeAspect="1"/>
                    </pic:cNvPicPr>
                  </pic:nvPicPr>
                  <pic:blipFill>
                    <a:blip r:embed="rId1487"/>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Event Routing and DLX Processing Workflow</w:t>
      </w:r>
    </w:p>
    <w:bookmarkEnd w:id="1490"/>
    <w:bookmarkEnd w:id="1491"/>
    <w:bookmarkStart w:id="1496" w:name="resiliency-architecture-patterns"/>
    <w:p>
      <w:pPr>
        <w:pStyle w:val="Heading2"/>
      </w:pPr>
      <w:r>
        <w:t xml:space="preserve">2.4 Resiliency Architecture Patterns</w:t>
      </w:r>
    </w:p>
    <w:bookmarkStart w:id="1495" w:name="X404f4ac349c6a93082691f26c42da8e1cec1b87"/>
    <w:p>
      <w:pPr>
        <w:pStyle w:val="Heading3"/>
      </w:pPr>
      <w:r>
        <w:t xml:space="preserve">Circuit Breaker Pattern State Transitions</w:t>
      </w:r>
    </w:p>
    <w:p>
      <w:pPr>
        <w:pStyle w:val="CaptionedFigure"/>
      </w:pPr>
      <w:r>
        <w:drawing>
          <wp:inline>
            <wp:extent cx="3131590" cy="1709530"/>
            <wp:effectExtent b="0" l="0" r="0" t="0"/>
            <wp:docPr descr="Circuit Breaker State Machine Topology" title="" id="1493" name="Picture"/>
            <a:graphic>
              <a:graphicData uri="http://schemas.openxmlformats.org/drawingml/2006/picture">
                <pic:pic>
                  <pic:nvPicPr>
                    <pic:cNvPr descr="assets/images/chapter2/2-4-Circuit-Breaker-State-Machine-Topology.png" id="1494" name="Picture"/>
                    <pic:cNvPicPr>
                      <a:picLocks noChangeArrowheads="1" noChangeAspect="1"/>
                    </pic:cNvPicPr>
                  </pic:nvPicPr>
                  <pic:blipFill>
                    <a:blip r:embed="rId1492"/>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Circuit Breaker State Machine Topology</w:t>
      </w:r>
    </w:p>
    <w:bookmarkEnd w:id="1495"/>
    <w:bookmarkEnd w:id="1496"/>
    <w:bookmarkStart w:id="1504" w:name="X784626d57e4baa3954c5ed2ef3878b3f253e0f0"/>
    <w:p>
      <w:pPr>
        <w:pStyle w:val="Heading2"/>
      </w:pPr>
      <w:r>
        <w:t xml:space="preserve">2.5 Enterprise Implementation Lab: Decoupled Order System</w:t>
      </w:r>
    </w:p>
    <w:p>
      <w:pPr>
        <w:pStyle w:val="CaptionedFigure"/>
      </w:pPr>
      <w:r>
        <w:drawing>
          <wp:inline>
            <wp:extent cx="3131590" cy="1709530"/>
            <wp:effectExtent b="0" l="0" r="0" t="0"/>
            <wp:docPr descr="Hands-On Decoupled Lab Infrastructure" title="" id="1498" name="Picture"/>
            <a:graphic>
              <a:graphicData uri="http://schemas.openxmlformats.org/drawingml/2006/picture">
                <pic:pic>
                  <pic:nvPicPr>
                    <pic:cNvPr descr="assets/images/chapter2/2-5-Hands-On-Decoupled-Lab-Infrastructure.png" id="1499" name="Picture"/>
                    <pic:cNvPicPr>
                      <a:picLocks noChangeArrowheads="1" noChangeAspect="1"/>
                    </pic:cNvPicPr>
                  </pic:nvPicPr>
                  <pic:blipFill>
                    <a:blip r:embed="rId1497"/>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Hands-On Decoupled Lab Infrastructure</w:t>
      </w:r>
    </w:p>
    <w:bookmarkStart w:id="1503" w:name="hands-on-lab-instructions"/>
    <w:p>
      <w:pPr>
        <w:pStyle w:val="Heading3"/>
      </w:pPr>
      <w:r>
        <w:t xml:space="preserve">Hands-On Lab Instructions</w:t>
      </w:r>
    </w:p>
    <w:bookmarkStart w:id="1500" w:name="Xe126c11cd323489c2e6599a3785baad27690931"/>
    <w:p>
      <w:pPr>
        <w:pStyle w:val="Heading4"/>
      </w:pPr>
      <w:r>
        <w:t xml:space="preserve">1. Deployment Specification (</w:t>
      </w:r>
      <w:r>
        <w:rPr>
          <w:rStyle w:val="VerbatimChar"/>
        </w:rPr>
        <w:t xml:space="preserve">docker-compose.yml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edge-gateway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nginx:1.25-alpine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./nginx.conf:/etc/nginx/nginx.conf:ro</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ingestion-service</w:t>
      </w:r>
      <w:r>
        <w:br/>
      </w:r>
      <w:r>
        <w:br/>
      </w:r>
      <w:r>
        <w:rPr>
          <w:rStyle w:val="AttributeTok"/>
        </w:rPr>
        <w:t xml:space="preserve">  </w:t>
      </w:r>
      <w:r>
        <w:rPr>
          <w:rStyle w:val="FunctionTok"/>
        </w:rPr>
        <w:t xml:space="preserve">rabbitmq</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rabbitmq:3.12-management-alpine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"5672:5672"</w:t>
      </w:r>
      <w:r>
        <w:br/>
      </w:r>
      <w:r>
        <w:rPr>
          <w:rStyle w:val="AttributeTok"/>
        </w:rPr>
        <w:t xml:space="preserve">      </w:t>
      </w:r>
      <w:r>
        <w:rPr>
          <w:rStyle w:val="KeywordTok"/>
        </w:rPr>
        <w:t xml:space="preserve">-</w:t>
      </w:r>
      <w:r>
        <w:rPr>
          <w:rStyle w:val="AttributeTok"/>
        </w:rPr>
        <w:t xml:space="preserve"> </w:t>
      </w:r>
      <w:r>
        <w:rPr>
          <w:rStyle w:val="StringTok"/>
        </w:rPr>
        <w:t xml:space="preserve">"15672:15672"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RABBITMQ_DEFAULT_USER</w:t>
      </w:r>
      <w:r>
        <w:rPr>
          <w:rStyle w:val="KeywordTok"/>
        </w:rPr>
        <w:t xml:space="preserve">:</w:t>
      </w:r>
      <w:r>
        <w:rPr>
          <w:rStyle w:val="AttributeTok"/>
        </w:rPr>
        <w:t xml:space="preserve"> enterprise_user</w:t>
      </w:r>
      <w:r>
        <w:br/>
      </w:r>
      <w:r>
        <w:rPr>
          <w:rStyle w:val="AttributeTok"/>
        </w:rPr>
        <w:t xml:space="preserve">      </w:t>
      </w:r>
      <w:r>
        <w:rPr>
          <w:rStyle w:val="FunctionTok"/>
        </w:rPr>
        <w:t xml:space="preserve">RABBITMQ_DEFAULT_PASS</w:t>
      </w:r>
      <w:r>
        <w:rPr>
          <w:rStyle w:val="KeywordTok"/>
        </w:rPr>
        <w:t xml:space="preserve">:</w:t>
      </w:r>
      <w:r>
        <w:rPr>
          <w:rStyle w:val="AttributeTok"/>
        </w:rPr>
        <w:t xml:space="preserve"> SecurePass123!</w:t>
      </w:r>
      <w:r>
        <w:br/>
      </w:r>
      <w:r>
        <w:br/>
      </w:r>
      <w:r>
        <w:rPr>
          <w:rStyle w:val="AttributeTok"/>
        </w:rPr>
        <w:t xml:space="preserve">  </w:t>
      </w:r>
      <w:r>
        <w:rPr>
          <w:rStyle w:val="FunctionTok"/>
        </w:rPr>
        <w:t xml:space="preserve">redis-cache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redis:7.2-alpine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--requirepass RedisSecurePass123! --appendonly yes</w:t>
      </w:r>
      <w:r>
        <w:br/>
      </w:r>
      <w:r>
        <w:br/>
      </w:r>
      <w:r>
        <w:rPr>
          <w:rStyle w:val="AttributeTok"/>
        </w:rPr>
        <w:t xml:space="preserve">  </w:t>
      </w:r>
      <w:r>
        <w:rPr>
          <w:rStyle w:val="FunctionTok"/>
        </w:rPr>
        <w:t xml:space="preserve">ingestion-service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./ingestion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AMQP_URL</w:t>
      </w:r>
      <w:r>
        <w:rPr>
          <w:rStyle w:val="KeywordTok"/>
        </w:rPr>
        <w:t xml:space="preserve">:</w:t>
      </w:r>
      <w:r>
        <w:rPr>
          <w:rStyle w:val="AttributeTok"/>
        </w:rPr>
        <w:t xml:space="preserve"> amqp://enterprise_user:SecurePass123!@rabbitmq:5672/</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rabbitmq</w:t>
      </w:r>
      <w:r>
        <w:br/>
      </w:r>
      <w:r>
        <w:br/>
      </w:r>
      <w:r>
        <w:rPr>
          <w:rStyle w:val="AttributeTok"/>
        </w:rPr>
        <w:t xml:space="preserve">  </w:t>
      </w:r>
      <w:r>
        <w:rPr>
          <w:rStyle w:val="FunctionTok"/>
        </w:rPr>
        <w:t xml:space="preserve">worker-service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./worker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AMQP_URL</w:t>
      </w:r>
      <w:r>
        <w:rPr>
          <w:rStyle w:val="KeywordTok"/>
        </w:rPr>
        <w:t xml:space="preserve">:</w:t>
      </w:r>
      <w:r>
        <w:rPr>
          <w:rStyle w:val="AttributeTok"/>
        </w:rPr>
        <w:t xml:space="preserve"> amqp://enterprise_user:SecurePass123!@rabbitmq:5672/</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redis://:RedisSecurePass123!@redis-cache:6379</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rabbitmq</w:t>
      </w:r>
      <w:r>
        <w:br/>
      </w:r>
      <w:r>
        <w:rPr>
          <w:rStyle w:val="AttributeTok"/>
        </w:rPr>
        <w:t xml:space="preserve">      </w:t>
      </w:r>
      <w:r>
        <w:rPr>
          <w:rStyle w:val="KeywordTok"/>
        </w:rPr>
        <w:t xml:space="preserve">-</w:t>
      </w:r>
      <w:r>
        <w:rPr>
          <w:rStyle w:val="AttributeTok"/>
        </w:rPr>
        <w:t xml:space="preserve"> redis-cache</w:t>
      </w:r>
    </w:p>
    <w:bookmarkEnd w:id="1500"/>
    <w:bookmarkStart w:id="1501" w:name="nginx-gateway-configuration-nginx.conf"/>
    <w:p>
      <w:pPr>
        <w:pStyle w:val="Heading4"/>
      </w:pPr>
      <w:r>
        <w:t xml:space="preserve">2. NGINX Gateway Configuration (</w:t>
      </w:r>
      <w:r>
        <w:rPr>
          <w:rStyle w:val="VerbatimChar"/>
        </w:rPr>
        <w:t xml:space="preserve">nginx.conf</w:t>
      </w:r>
      <w:r>
        <w:t xml:space="preserve">)</w:t>
      </w:r>
    </w:p>
    <w:p>
      <w:pPr>
        <w:pStyle w:val="SourceCode"/>
      </w:pPr>
      <w:r>
        <w:rPr>
          <w:rStyle w:val="VerbatimChar"/>
        </w:rPr>
        <w:t xml:space="preserve">events { worker_connections 1024; }</w:t>
      </w:r>
      <w:r>
        <w:br/>
      </w:r>
      <w:r>
        <w:br/>
      </w:r>
      <w:r>
        <w:rPr>
          <w:rStyle w:val="VerbatimChar"/>
        </w:rPr>
        <w:t xml:space="preserve">http {</w:t>
      </w:r>
      <w:r>
        <w:br/>
      </w:r>
      <w:r>
        <w:rPr>
          <w:rStyle w:val="VerbatimChar"/>
        </w:rPr>
        <w:t xml:space="preserve">    upstream ingestion_cluster {</w:t>
      </w:r>
      <w:r>
        <w:br/>
      </w:r>
      <w:r>
        <w:rPr>
          <w:rStyle w:val="VerbatimChar"/>
        </w:rPr>
        <w:t xml:space="preserve">        server ingestion-service:8080 max_fails=3 fail_timeout=10s;</w:t>
      </w:r>
      <w:r>
        <w:br/>
      </w:r>
      <w:r>
        <w:rPr>
          <w:rStyle w:val="VerbatimChar"/>
        </w:rPr>
        <w:t xml:space="preserve">    }</w:t>
      </w:r>
      <w:r>
        <w:br/>
      </w:r>
      <w:r>
        <w:br/>
      </w:r>
      <w:r>
        <w:rPr>
          <w:rStyle w:val="VerbatimChar"/>
        </w:rPr>
        <w:t xml:space="preserve">    server {</w:t>
      </w:r>
      <w:r>
        <w:br/>
      </w:r>
      <w:r>
        <w:rPr>
          <w:rStyle w:val="VerbatimChar"/>
        </w:rPr>
        <w:t xml:space="preserve">        listen 80;</w:t>
      </w:r>
      <w:r>
        <w:br/>
      </w:r>
      <w:r>
        <w:br/>
      </w:r>
      <w:r>
        <w:rPr>
          <w:rStyle w:val="VerbatimChar"/>
        </w:rPr>
        <w:t xml:space="preserve">        location /api/v1/orders {</w:t>
      </w:r>
      <w:r>
        <w:br/>
      </w:r>
      <w:r>
        <w:rPr>
          <w:rStyle w:val="VerbatimChar"/>
        </w:rPr>
        <w:t xml:space="preserve">            proxy_pass http://ingestion_cluster;</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proxy_connect_timeout 5s;</w:t>
      </w:r>
      <w:r>
        <w:br/>
      </w:r>
      <w:r>
        <w:rPr>
          <w:rStyle w:val="VerbatimChar"/>
        </w:rPr>
        <w:t xml:space="preserve">            proxy_read_timeout 10s;</w:t>
      </w:r>
      <w:r>
        <w:br/>
      </w:r>
      <w:r>
        <w:rPr>
          <w:rStyle w:val="VerbatimChar"/>
        </w:rPr>
        <w:t xml:space="preserve">        }</w:t>
      </w:r>
      <w:r>
        <w:br/>
      </w:r>
      <w:r>
        <w:rPr>
          <w:rStyle w:val="VerbatimChar"/>
        </w:rPr>
        <w:t xml:space="preserve">    }</w:t>
      </w:r>
      <w:r>
        <w:br/>
      </w:r>
      <w:r>
        <w:rPr>
          <w:rStyle w:val="VerbatimChar"/>
        </w:rPr>
        <w:t xml:space="preserve">}</w:t>
      </w:r>
    </w:p>
    <w:bookmarkEnd w:id="1501"/>
    <w:bookmarkStart w:id="1502" w:name="execution-verification-testing-commands"/>
    <w:p>
      <w:pPr>
        <w:pStyle w:val="Heading4"/>
      </w:pPr>
      <w:r>
        <w:t xml:space="preserve">3. Execution Verification &amp; Testing Commands</w:t>
      </w:r>
    </w:p>
    <w:p>
      <w:pPr>
        <w:pStyle w:val="SourceCode"/>
      </w:pPr>
      <w:r>
        <w:rPr>
          <w:rStyle w:val="CommentTok"/>
        </w:rPr>
        <w:t xml:space="preserve"># 1. Provision environment</w:t>
      </w:r>
      <w:r>
        <w:br/>
      </w:r>
      <w:r>
        <w:rPr>
          <w:rStyle w:val="ExtensionTok"/>
        </w:rPr>
        <w:t xml:space="preserve">docker-compose</w:t>
      </w:r>
      <w:r>
        <w:rPr>
          <w:rStyle w:val="NormalTok"/>
        </w:rPr>
        <w:t xml:space="preserve"> up </w:t>
      </w:r>
      <w:r>
        <w:rPr>
          <w:rStyle w:val="AttributeTok"/>
        </w:rPr>
        <w:t xml:space="preserve">-d</w:t>
      </w:r>
      <w:r>
        <w:rPr>
          <w:rStyle w:val="NormalTok"/>
        </w:rPr>
        <w:t xml:space="preserve"> </w:t>
      </w:r>
      <w:r>
        <w:rPr>
          <w:rStyle w:val="AttributeTok"/>
        </w:rPr>
        <w:t xml:space="preserve">--build</w:t>
      </w:r>
      <w:r>
        <w:br/>
      </w:r>
      <w:r>
        <w:br/>
      </w:r>
      <w:r>
        <w:rPr>
          <w:rStyle w:val="CommentTok"/>
        </w:rPr>
        <w:t xml:space="preserve"># 2. Check cluster readiness</w:t>
      </w:r>
      <w:r>
        <w:br/>
      </w:r>
      <w:r>
        <w:rPr>
          <w:rStyle w:val="ExtensionTok"/>
        </w:rPr>
        <w:t xml:space="preserve">docker-compose</w:t>
      </w:r>
      <w:r>
        <w:rPr>
          <w:rStyle w:val="NormalTok"/>
        </w:rPr>
        <w:t xml:space="preserve"> ps</w:t>
      </w:r>
      <w:r>
        <w:br/>
      </w:r>
      <w:r>
        <w:br/>
      </w:r>
      <w:r>
        <w:rPr>
          <w:rStyle w:val="CommentTok"/>
        </w:rPr>
        <w:t xml:space="preserve"># 3. Simulate high-volume order ingestion</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http://localhost/api/v1/orders </w:t>
      </w:r>
      <w:r>
        <w:rPr>
          <w:rStyle w:val="DataTypeTok"/>
        </w:rPr>
        <w:t xml:space="preserve">\</w:t>
      </w:r>
      <w:r>
        <w:br/>
      </w:r>
      <w:r>
        <w:br/>
      </w:r>
      <w:r>
        <w:rPr>
          <w:rStyle w:val="CommentTok"/>
        </w:rPr>
        <w:t xml:space="preserve"># 4. Verify message queue delivery and consumption</w:t>
      </w:r>
      <w:r>
        <w:br/>
      </w:r>
      <w:r>
        <w:rPr>
          <w:rStyle w:val="ExtensionTok"/>
        </w:rPr>
        <w:t xml:space="preserve">docker</w:t>
      </w:r>
      <w:r>
        <w:rPr>
          <w:rStyle w:val="NormalTok"/>
        </w:rPr>
        <w:t xml:space="preserve"> exec </w:t>
      </w:r>
      <w:r>
        <w:rPr>
          <w:rStyle w:val="AttributeTok"/>
        </w:rPr>
        <w:t xml:space="preserve">-it</w:t>
      </w:r>
      <w:r>
        <w:rPr>
          <w:rStyle w:val="NormalTok"/>
        </w:rPr>
        <w:t xml:space="preserve"> </w:t>
      </w:r>
      <w:r>
        <w:rPr>
          <w:rStyle w:val="VariableTok"/>
        </w:rPr>
        <w:t xml:space="preserve">$(</w:t>
      </w:r>
      <w:r>
        <w:rPr>
          <w:rStyle w:val="ExtensionTok"/>
        </w:rPr>
        <w:t xml:space="preserve">docker-compose</w:t>
      </w:r>
      <w:r>
        <w:rPr>
          <w:rStyle w:val="NormalTok"/>
        </w:rPr>
        <w:t xml:space="preserve"> ps </w:t>
      </w:r>
      <w:r>
        <w:rPr>
          <w:rStyle w:val="AttributeTok"/>
        </w:rPr>
        <w:t xml:space="preserve">-q</w:t>
      </w:r>
      <w:r>
        <w:rPr>
          <w:rStyle w:val="NormalTok"/>
        </w:rPr>
        <w:t xml:space="preserve"> rabbitmq</w:t>
      </w:r>
      <w:r>
        <w:rPr>
          <w:rStyle w:val="VariableTok"/>
        </w:rPr>
        <w:t xml:space="preserve">)</w:t>
      </w:r>
      <w:r>
        <w:rPr>
          <w:rStyle w:val="NormalTok"/>
        </w:rPr>
        <w:t xml:space="preserve"> rabbitmqctl list_queues</w:t>
      </w:r>
      <w:r>
        <w:br/>
      </w:r>
      <w:r>
        <w:br/>
      </w:r>
      <w:r>
        <w:rPr>
          <w:rStyle w:val="CommentTok"/>
        </w:rPr>
        <w:t xml:space="preserve"># 5. Query Redis persistent state store</w:t>
      </w:r>
      <w:r>
        <w:br/>
      </w:r>
      <w:r>
        <w:rPr>
          <w:rStyle w:val="ExtensionTok"/>
        </w:rPr>
        <w:t xml:space="preserve">docker</w:t>
      </w:r>
      <w:r>
        <w:rPr>
          <w:rStyle w:val="NormalTok"/>
        </w:rPr>
        <w:t xml:space="preserve"> exec </w:t>
      </w:r>
      <w:r>
        <w:rPr>
          <w:rStyle w:val="AttributeTok"/>
        </w:rPr>
        <w:t xml:space="preserve">-it</w:t>
      </w:r>
      <w:r>
        <w:rPr>
          <w:rStyle w:val="NormalTok"/>
        </w:rPr>
        <w:t xml:space="preserve"> </w:t>
      </w:r>
      <w:r>
        <w:rPr>
          <w:rStyle w:val="VariableTok"/>
        </w:rPr>
        <w:t xml:space="preserve">$(</w:t>
      </w:r>
      <w:r>
        <w:rPr>
          <w:rStyle w:val="ExtensionTok"/>
        </w:rPr>
        <w:t xml:space="preserve">docker-compose</w:t>
      </w:r>
      <w:r>
        <w:rPr>
          <w:rStyle w:val="NormalTok"/>
        </w:rPr>
        <w:t xml:space="preserve"> ps </w:t>
      </w:r>
      <w:r>
        <w:rPr>
          <w:rStyle w:val="AttributeTok"/>
        </w:rPr>
        <w:t xml:space="preserve">-q</w:t>
      </w:r>
      <w:r>
        <w:rPr>
          <w:rStyle w:val="NormalTok"/>
        </w:rPr>
        <w:t xml:space="preserve"> redis-cache</w:t>
      </w:r>
      <w:r>
        <w:rPr>
          <w:rStyle w:val="VariableTok"/>
        </w:rPr>
        <w:t xml:space="preserve">)</w:t>
      </w:r>
      <w:r>
        <w:rPr>
          <w:rStyle w:val="NormalTok"/>
        </w:rPr>
        <w:t xml:space="preserve"> redis-cli </w:t>
      </w:r>
      <w:r>
        <w:rPr>
          <w:rStyle w:val="AttributeTok"/>
        </w:rPr>
        <w:t xml:space="preserve">-a</w:t>
      </w:r>
      <w:r>
        <w:rPr>
          <w:rStyle w:val="NormalTok"/>
        </w:rPr>
        <w:t xml:space="preserve"> RedisSecurePass123! GET </w:t>
      </w:r>
      <w:r>
        <w:rPr>
          <w:rStyle w:val="StringTok"/>
        </w:rPr>
        <w:t xml:space="preserve">"order:ORD-9921"</w:t>
      </w:r>
    </w:p>
    <w:bookmarkEnd w:id="1502"/>
    <w:bookmarkEnd w:id="1503"/>
    <w:bookmarkEnd w:id="1504"/>
    <w:bookmarkStart w:id="1509" w:name="X62dd4378afb8ed2c3266f770ad1a9a682aaff92"/>
    <w:p>
      <w:pPr>
        <w:pStyle w:val="Heading2"/>
      </w:pPr>
      <w:r>
        <w:t xml:space="preserve">3.1 Shift-Left Security Principles in CI/CD Pipelines</w:t>
      </w:r>
    </w:p>
    <w:p>
      <w:pPr>
        <w:pStyle w:val="FirstParagraph"/>
      </w:pPr>
      <w:r>
        <w:t xml:space="preserve">Shift-left security incorporates security practices, checks, and compliance audits early into the Software Development Life Cycle (SDLC) rather than treating security as an afterthought prior to production release. In enterprise CI/CD workflows, shifting left shifts vulnerability detection from late-stage manual penetration testing to automated pipeline stages.</w:t>
      </w:r>
    </w:p>
    <w:p>
      <w:pPr>
        <w:pStyle w:val="CaptionedFigure"/>
      </w:pPr>
      <w:r>
        <w:drawing>
          <wp:inline>
            <wp:extent cx="3131590" cy="1709530"/>
            <wp:effectExtent b="0" l="0" r="0" t="0"/>
            <wp:docPr descr="Shift-Left Security Pipeline Integration" title="" id="1506" name="Picture"/>
            <a:graphic>
              <a:graphicData uri="http://schemas.openxmlformats.org/drawingml/2006/picture">
                <pic:pic>
                  <pic:nvPicPr>
                    <pic:cNvPr descr="assets/images/chapter3/3-1-Shift-Left-Security-Pipeline-Integration.png" id="1507" name="Picture"/>
                    <pic:cNvPicPr>
                      <a:picLocks noChangeArrowheads="1" noChangeAspect="1"/>
                    </pic:cNvPicPr>
                  </pic:nvPicPr>
                  <pic:blipFill>
                    <a:blip r:embed="rId1505"/>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Shift-Left Security Pipeline Integration</w:t>
      </w:r>
    </w:p>
    <w:bookmarkStart w:id="1508" w:name="X043418d55e831ac6afb639c380335f79615c3c8"/>
    <w:p>
      <w:pPr>
        <w:pStyle w:val="Heading3"/>
      </w:pPr>
      <w:r>
        <w:t xml:space="preserve">Enterprise Security Gates and Automated Controls</w:t>
      </w:r>
    </w:p>
    <w:p>
      <w:pPr>
        <w:pStyle w:val="FirstParagraph"/>
      </w:pPr>
      <w:r>
        <w:t xml:space="preserve">Automated quality gates fail pipeline builds if predefined security baselines are breached. Key components include:</w:t>
      </w:r>
    </w:p>
    <w:p>
      <w:pPr>
        <w:numPr>
          <w:ilvl w:val="0"/>
          <w:numId w:val="1506"/>
        </w:numPr>
      </w:pPr>
      <w:r>
        <w:rPr>
          <w:b/>
          <w:bCs/>
        </w:rPr>
        <w:t xml:space="preserve">Pre-commit Hooks:</w:t>
      </w:r>
      <w:r>
        <w:t xml:space="preserve"> </w:t>
      </w:r>
      <w:r>
        <w:t xml:space="preserve">Prevent sensitive information (API tokens, private keys) from entering git version history.</w:t>
      </w:r>
    </w:p>
    <w:p>
      <w:pPr>
        <w:numPr>
          <w:ilvl w:val="0"/>
          <w:numId w:val="1506"/>
        </w:numPr>
      </w:pPr>
      <w:r>
        <w:rPr>
          <w:b/>
          <w:bCs/>
        </w:rPr>
        <w:t xml:space="preserve">Static Analysis Gates:</w:t>
      </w:r>
      <w:r>
        <w:t xml:space="preserve"> </w:t>
      </w:r>
      <w:r>
        <w:t xml:space="preserve">Enforce static analysis execution; fail builds on</w:t>
      </w:r>
      <w:r>
        <w:t xml:space="preserve"> </w:t>
      </w:r>
      <w:r>
        <w:rPr>
          <w:rStyle w:val="VerbatimChar"/>
        </w:rPr>
        <w:t xml:space="preserve">CRITICAL</w:t>
      </w:r>
      <w:r>
        <w:t xml:space="preserve"> </w:t>
      </w:r>
      <w:r>
        <w:t xml:space="preserve">or</w:t>
      </w:r>
      <w:r>
        <w:t xml:space="preserve"> </w:t>
      </w:r>
      <w:r>
        <w:rPr>
          <w:rStyle w:val="VerbatimChar"/>
        </w:rPr>
        <w:t xml:space="preserve">HIGH</w:t>
      </w:r>
      <w:r>
        <w:t xml:space="preserve"> </w:t>
      </w:r>
      <w:r>
        <w:t xml:space="preserve">Severity Vulnerability Findings.</w:t>
      </w:r>
    </w:p>
    <w:p>
      <w:pPr>
        <w:numPr>
          <w:ilvl w:val="0"/>
          <w:numId w:val="1506"/>
        </w:numPr>
      </w:pPr>
      <w:r>
        <w:rPr>
          <w:b/>
          <w:bCs/>
        </w:rPr>
        <w:t xml:space="preserve">Software Bill of Materials (SBOM) Attestation:</w:t>
      </w:r>
      <w:r>
        <w:t xml:space="preserve"> </w:t>
      </w:r>
      <w:r>
        <w:t xml:space="preserve">Generate signed SBOMs during build time to guarantee package integrity.</w:t>
      </w:r>
    </w:p>
    <w:p>
      <w:pPr>
        <w:numPr>
          <w:ilvl w:val="0"/>
          <w:numId w:val="1506"/>
        </w:numPr>
      </w:pPr>
      <w:r>
        <w:rPr>
          <w:b/>
          <w:bCs/>
        </w:rPr>
        <w:t xml:space="preserve">Automated Compliance Verification:</w:t>
      </w:r>
      <w:r>
        <w:t xml:space="preserve"> </w:t>
      </w:r>
      <w:r>
        <w:t xml:space="preserve">Use Infrastructure as Code (IaC) scanners like Checkov or Trivy to evaluate Terraform/Kubernetes manifests against CIS Benchmarks before deployment.</w:t>
      </w:r>
    </w:p>
    <w:bookmarkEnd w:id="1508"/>
    <w:bookmarkEnd w:id="1509"/>
    <w:bookmarkStart w:id="1515" w:name="X80dd446a3949f50b0813b3fe9d2f77617200d9f"/>
    <w:p>
      <w:pPr>
        <w:pStyle w:val="Heading2"/>
      </w:pPr>
      <w:r>
        <w:t xml:space="preserve">3.2 Static Application Security Testing (SAST) and Dynamic Scanning (DAST)</w:t>
      </w:r>
    </w:p>
    <w:p>
      <w:pPr>
        <w:pStyle w:val="FirstParagraph"/>
      </w:pPr>
      <w:r>
        <w:t xml:space="preserve">Securing modern application pipelines requires combining</w:t>
      </w:r>
      <w:r>
        <w:t xml:space="preserve"> </w:t>
      </w:r>
      <w:r>
        <w:rPr>
          <w:b/>
          <w:bCs/>
        </w:rPr>
        <w:t xml:space="preserve">Static Application Security Testing (SAST)</w:t>
      </w:r>
      <w:r>
        <w:t xml:space="preserve"> </w:t>
      </w:r>
      <w:r>
        <w:t xml:space="preserve">and</w:t>
      </w:r>
      <w:r>
        <w:t xml:space="preserve"> </w:t>
      </w:r>
      <w:r>
        <w:rPr>
          <w:b/>
          <w:bCs/>
        </w:rPr>
        <w:t xml:space="preserve">Dynamic Application Security Testing (DAST)</w:t>
      </w:r>
      <w:r>
        <w:t xml:space="preserve">.</w:t>
      </w:r>
    </w:p>
    <w:p>
      <w:pPr>
        <w:pStyle w:val="CaptionedFigure"/>
      </w:pPr>
      <w:r>
        <w:drawing>
          <wp:inline>
            <wp:extent cx="3131590" cy="1709530"/>
            <wp:effectExtent b="0" l="0" r="0" t="0"/>
            <wp:docPr descr="SAST and DAST Execution Paradigms" title="" id="1511" name="Picture"/>
            <a:graphic>
              <a:graphicData uri="http://schemas.openxmlformats.org/drawingml/2006/picture">
                <pic:pic>
                  <pic:nvPicPr>
                    <pic:cNvPr descr="assets/images/chapter3/3-2-Shift-Left-Security-Pipeline-Integration.png" id="1512" name="Picture"/>
                    <pic:cNvPicPr>
                      <a:picLocks noChangeArrowheads="1" noChangeAspect="1"/>
                    </pic:cNvPicPr>
                  </pic:nvPicPr>
                  <pic:blipFill>
                    <a:blip r:embed="rId1510"/>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SAST and DAST Execution Paradigms</w:t>
      </w:r>
    </w:p>
    <w:bookmarkStart w:id="1513" w:name="implementing-sast-with-sonarqube-semgrep"/>
    <w:p>
      <w:pPr>
        <w:pStyle w:val="Heading3"/>
      </w:pPr>
      <w:r>
        <w:t xml:space="preserve">Implementing SAST with SonarQube &amp; Semgrep</w:t>
      </w:r>
    </w:p>
    <w:p>
      <w:pPr>
        <w:pStyle w:val="FirstParagraph"/>
      </w:pPr>
      <w:r>
        <w:t xml:space="preserve">Semgrep enables custom security rule enforcement using pattern-matching on abstract syntax trees (ASTs).</w:t>
      </w:r>
    </w:p>
    <w:p>
      <w:pPr>
        <w:pStyle w:val="SourceCode"/>
      </w:pPr>
      <w:r>
        <w:rPr>
          <w:rStyle w:val="CommentTok"/>
        </w:rPr>
        <w:t xml:space="preserve"># semgrep-rules/sql-injection.yaml</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custom-python-sqli-check</w:t>
      </w:r>
      <w:r>
        <w:br/>
      </w:r>
      <w:r>
        <w:rPr>
          <w:rStyle w:val="AttributeTok"/>
        </w:rPr>
        <w:t xml:space="preserve">    </w:t>
      </w:r>
      <w:r>
        <w:rPr>
          <w:rStyle w:val="FunctionTok"/>
        </w:rPr>
        <w:t xml:space="preserve">patterns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cursor.execute(...)</w:t>
      </w:r>
      <w:r>
        <w:br/>
      </w:r>
      <w:r>
        <w:rPr>
          <w:rStyle w:val="AttributeTok"/>
        </w:rPr>
        <w:t xml:space="preserve">      </w:t>
      </w:r>
      <w:r>
        <w:rPr>
          <w:rStyle w:val="KeywordTok"/>
        </w:rPr>
        <w:t xml:space="preserve">-</w:t>
      </w:r>
      <w:r>
        <w:rPr>
          <w:rStyle w:val="AttributeTok"/>
        </w:rPr>
        <w:t xml:space="preserve"> </w:t>
      </w:r>
      <w:r>
        <w:rPr>
          <w:rStyle w:val="FunctionTok"/>
        </w:rPr>
        <w:t xml:space="preserve">pattern-either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cursor.execute(f"...{$VAR}...")</w:t>
      </w:r>
      <w:r>
        <w:br/>
      </w:r>
      <w:r>
        <w:rPr>
          <w:rStyle w:val="AttributeTok"/>
        </w:rPr>
        <w:t xml:space="preserve">          </w:t>
      </w:r>
      <w:r>
        <w:rPr>
          <w:rStyle w:val="KeywordTok"/>
        </w:rPr>
        <w:t xml:space="preserve">-</w:t>
      </w:r>
      <w:r>
        <w:rPr>
          <w:rStyle w:val="AttributeTok"/>
        </w:rPr>
        <w:t xml:space="preserve"> </w:t>
      </w:r>
      <w:r>
        <w:rPr>
          <w:rStyle w:val="FunctionTok"/>
        </w:rPr>
        <w:t xml:space="preserve">pattern</w:t>
      </w:r>
      <w:r>
        <w:rPr>
          <w:rStyle w:val="KeywordTok"/>
        </w:rPr>
        <w:t xml:space="preserve">:</w:t>
      </w:r>
      <w:r>
        <w:rPr>
          <w:rStyle w:val="AttributeTok"/>
        </w:rPr>
        <w:t xml:space="preserve"> cursor.execute("..." + $VAR)</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"Potential SQL Injection detected. Use parameterized queries instead."</w:t>
      </w:r>
      <w:r>
        <w:br/>
      </w:r>
      <w:r>
        <w:rPr>
          <w:rStyle w:val="AttributeTok"/>
        </w:rPr>
        <w:t xml:space="preserve">    </w:t>
      </w:r>
      <w:r>
        <w:rPr>
          <w:rStyle w:val="FunctionTok"/>
        </w:rPr>
        <w:t xml:space="preserve">languages</w:t>
      </w:r>
      <w:r>
        <w:rPr>
          <w:rStyle w:val="KeywordTok"/>
        </w:rPr>
        <w:t xml:space="preserve">:</w:t>
      </w:r>
      <w:r>
        <w:rPr>
          <w:rStyle w:val="AttributeTok"/>
        </w:rPr>
        <w:t xml:space="preserve"> </w:t>
      </w:r>
      <w:r>
        <w:rPr>
          <w:rStyle w:val="KeywordTok"/>
        </w:rPr>
        <w:t xml:space="preserve">[</w:t>
      </w:r>
      <w:r>
        <w:rPr>
          <w:rStyle w:val="AttributeTok"/>
        </w:rPr>
        <w:t xml:space="preserve">python</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ERROR</w:t>
      </w:r>
    </w:p>
    <w:bookmarkEnd w:id="1513"/>
    <w:bookmarkStart w:id="1514" w:name="dynamic-scanning-with-owasp-zap"/>
    <w:p>
      <w:pPr>
        <w:pStyle w:val="Heading3"/>
      </w:pPr>
      <w:r>
        <w:t xml:space="preserve">Dynamic Scanning with OWASP ZAP</w:t>
      </w:r>
    </w:p>
    <w:p>
      <w:pPr>
        <w:pStyle w:val="FirstParagraph"/>
      </w:pPr>
      <w:r>
        <w:t xml:space="preserve">OWASP ZAP (Zed Attack Proxy) performs dynamic vulnerability scanning against exposed enterprise endpoints. ZAP runs in automation mode via CLI or Docker container during staging verification.</w:t>
      </w:r>
    </w:p>
    <w:p>
      <w:pPr>
        <w:pStyle w:val="SourceCode"/>
      </w:pPr>
      <w:r>
        <w:rPr>
          <w:rStyle w:val="CommentTok"/>
        </w:rPr>
        <w:t xml:space="preserve"># Execute ZAP Baseline Scan against staging target</w:t>
      </w:r>
      <w:r>
        <w:br/>
      </w:r>
      <w:r>
        <w:rPr>
          <w:rStyle w:val="ExtensionTok"/>
        </w:rPr>
        <w:t xml:space="preserve">docker</w:t>
      </w:r>
      <w:r>
        <w:rPr>
          <w:rStyle w:val="NormalTok"/>
        </w:rPr>
        <w:t xml:space="preserve"> run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:/zap/wrk/:rw </w:t>
      </w:r>
      <w:r>
        <w:rPr>
          <w:rStyle w:val="AttributeTok"/>
        </w:rPr>
        <w:t xml:space="preserve">-t</w:t>
      </w:r>
      <w:r>
        <w:rPr>
          <w:rStyle w:val="NormalTok"/>
        </w:rPr>
        <w:t xml:space="preserve"> zaproxy/zap-stable zap-baseline.py </w:t>
      </w:r>
      <w:r>
        <w:rPr>
          <w:rStyle w:val="DataTypeTok"/>
        </w:rPr>
        <w:t xml:space="preserve">\</w:t>
      </w:r>
      <w:r>
        <w:br/>
      </w:r>
      <w:r>
        <w:rPr>
          <w:rStyle w:val="NormalTok"/>
        </w:rPr>
        <w:t xml:space="preserve">  </w:t>
      </w:r>
      <w:r>
        <w:rPr>
          <w:rStyle w:val="AttributeTok"/>
        </w:rPr>
        <w:t xml:space="preserve">-t</w:t>
      </w:r>
      <w:r>
        <w:rPr>
          <w:rStyle w:val="NormalTok"/>
        </w:rPr>
        <w:t xml:space="preserve"> https://staging-api.internal.net </w:t>
      </w:r>
      <w:r>
        <w:rPr>
          <w:rStyle w:val="DataTypeTok"/>
        </w:rPr>
        <w:t xml:space="preserve">\</w:t>
      </w:r>
      <w:r>
        <w:br/>
      </w:r>
      <w:r>
        <w:rPr>
          <w:rStyle w:val="NormalTok"/>
        </w:rPr>
        <w:t xml:space="preserve">  </w:t>
      </w:r>
      <w:r>
        <w:rPr>
          <w:rStyle w:val="AttributeTok"/>
        </w:rPr>
        <w:t xml:space="preserve">-g</w:t>
      </w:r>
      <w:r>
        <w:rPr>
          <w:rStyle w:val="NormalTok"/>
        </w:rPr>
        <w:t xml:space="preserve"> gen.conf </w:t>
      </w:r>
      <w:r>
        <w:rPr>
          <w:rStyle w:val="DataTypeTok"/>
        </w:rPr>
        <w:t xml:space="preserve">\</w:t>
      </w:r>
      <w:r>
        <w:br/>
      </w:r>
      <w:r>
        <w:rPr>
          <w:rStyle w:val="NormalTok"/>
        </w:rPr>
        <w:t xml:space="preserve">  </w:t>
      </w:r>
      <w:r>
        <w:rPr>
          <w:rStyle w:val="AttributeTok"/>
        </w:rPr>
        <w:t xml:space="preserve">-r</w:t>
      </w:r>
      <w:r>
        <w:rPr>
          <w:rStyle w:val="NormalTok"/>
        </w:rPr>
        <w:t xml:space="preserve"> zap_report.html </w:t>
      </w:r>
      <w:r>
        <w:rPr>
          <w:rStyle w:val="DataTypeTok"/>
        </w:rPr>
        <w:t xml:space="preserve">\</w:t>
      </w:r>
      <w:r>
        <w:br/>
      </w:r>
      <w:r>
        <w:rPr>
          <w:rStyle w:val="NormalTok"/>
        </w:rPr>
        <w:t xml:space="preserve">  </w:t>
      </w:r>
      <w:r>
        <w:rPr>
          <w:rStyle w:val="AttributeTok"/>
        </w:rPr>
        <w:t xml:space="preserve">-x</w:t>
      </w:r>
      <w:r>
        <w:rPr>
          <w:rStyle w:val="NormalTok"/>
        </w:rPr>
        <w:t xml:space="preserve"> zap_report.xml</w:t>
      </w:r>
    </w:p>
    <w:bookmarkEnd w:id="1514"/>
    <w:bookmarkEnd w:id="1515"/>
    <w:bookmarkStart w:id="1521" w:name="X5d7102d16a7ecb3b98f7fb672ed82827e0328a5"/>
    <w:p>
      <w:pPr>
        <w:pStyle w:val="Heading2"/>
      </w:pPr>
      <w:r>
        <w:t xml:space="preserve">3.3 Software Supply Chain Security &amp; Dependency Vulnerability Scanning</w:t>
      </w:r>
    </w:p>
    <w:p>
      <w:pPr>
        <w:pStyle w:val="FirstParagraph"/>
      </w:pPr>
      <w:r>
        <w:t xml:space="preserve">Modern application frameworks rely heavily on third-party dependencies, creating a large attack surface across the software supply chain. Software Supply Chain Security focuses on tracking, validating, and auditing every external library and base container image.</w:t>
      </w:r>
    </w:p>
    <w:p>
      <w:pPr>
        <w:pStyle w:val="CaptionedFigure"/>
      </w:pPr>
      <w:r>
        <w:drawing>
          <wp:inline>
            <wp:extent cx="3131590" cy="1709530"/>
            <wp:effectExtent b="0" l="0" r="0" t="0"/>
            <wp:docPr descr="Supply Chain Verification and Container Attestation" title="" id="1517" name="Picture"/>
            <a:graphic>
              <a:graphicData uri="http://schemas.openxmlformats.org/drawingml/2006/picture">
                <pic:pic>
                  <pic:nvPicPr>
                    <pic:cNvPr descr="assets/images/chapter3/3-3-Supply-Chain-Verification-and-Container-Attestation.png" id="1518" name="Picture"/>
                    <pic:cNvPicPr>
                      <a:picLocks noChangeArrowheads="1" noChangeAspect="1"/>
                    </pic:cNvPicPr>
                  </pic:nvPicPr>
                  <pic:blipFill>
                    <a:blip r:embed="rId1516"/>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Supply Chain Verification and Container Attestation</w:t>
      </w:r>
    </w:p>
    <w:bookmarkStart w:id="1519" w:name="Xfa1543cb4beb89566f1b412bf81eef2a7319b68"/>
    <w:p>
      <w:pPr>
        <w:pStyle w:val="Heading3"/>
      </w:pPr>
      <w:r>
        <w:t xml:space="preserve">Software Composition Analysis (SCA) &amp; SBOM Generation</w:t>
      </w:r>
    </w:p>
    <w:p>
      <w:pPr>
        <w:pStyle w:val="FirstParagraph"/>
      </w:pPr>
      <w:r>
        <w:t xml:space="preserve">Generating a Software Bill of Materials (SBOM) provides visibility into nested dependencies and open-source licenses. Syft is widely used to generate industry-standard SPDX and CycloneDX formats.</w:t>
      </w:r>
    </w:p>
    <w:p>
      <w:pPr>
        <w:pStyle w:val="SourceCode"/>
      </w:pPr>
      <w:r>
        <w:rPr>
          <w:rStyle w:val="CommentTok"/>
        </w:rPr>
        <w:t xml:space="preserve"># Generate CycloneDX SBOM for an application repository</w:t>
      </w:r>
      <w:r>
        <w:br/>
      </w:r>
      <w:r>
        <w:rPr>
          <w:rStyle w:val="ExtensionTok"/>
        </w:rPr>
        <w:t xml:space="preserve">syft</w:t>
      </w:r>
      <w:r>
        <w:rPr>
          <w:rStyle w:val="NormalTok"/>
        </w:rPr>
        <w:t xml:space="preserve"> dir:. </w:t>
      </w:r>
      <w:r>
        <w:rPr>
          <w:rStyle w:val="AttributeTok"/>
        </w:rPr>
        <w:t xml:space="preserve">-o</w:t>
      </w:r>
      <w:r>
        <w:rPr>
          <w:rStyle w:val="NormalTok"/>
        </w:rPr>
        <w:t xml:space="preserve"> cyclonedx-json=sbom.json</w:t>
      </w:r>
      <w:r>
        <w:br/>
      </w:r>
      <w:r>
        <w:br/>
      </w:r>
      <w:r>
        <w:rPr>
          <w:rStyle w:val="CommentTok"/>
        </w:rPr>
        <w:t xml:space="preserve"># Scan container image for OS and application dependencies using Trivy</w:t>
      </w:r>
      <w:r>
        <w:br/>
      </w:r>
      <w:r>
        <w:rPr>
          <w:rStyle w:val="ExtensionTok"/>
        </w:rPr>
        <w:t xml:space="preserve">trivy</w:t>
      </w:r>
      <w:r>
        <w:rPr>
          <w:rStyle w:val="NormalTok"/>
        </w:rPr>
        <w:t xml:space="preserve"> image </w:t>
      </w:r>
      <w:r>
        <w:rPr>
          <w:rStyle w:val="AttributeTok"/>
        </w:rPr>
        <w:t xml:space="preserve">--severity</w:t>
      </w:r>
      <w:r>
        <w:rPr>
          <w:rStyle w:val="NormalTok"/>
        </w:rPr>
        <w:t xml:space="preserve"> HIGH,CRITICAL </w:t>
      </w:r>
      <w:r>
        <w:rPr>
          <w:rStyle w:val="AttributeTok"/>
        </w:rPr>
        <w:t xml:space="preserve">--format</w:t>
      </w:r>
      <w:r>
        <w:rPr>
          <w:rStyle w:val="NormalTok"/>
        </w:rPr>
        <w:t xml:space="preserve"> table app-service:v1.2.0</w:t>
      </w:r>
    </w:p>
    <w:bookmarkEnd w:id="1519"/>
    <w:bookmarkStart w:id="1520" w:name="container-image-attestation-with-cosign"/>
    <w:p>
      <w:pPr>
        <w:pStyle w:val="Heading3"/>
      </w:pPr>
      <w:r>
        <w:t xml:space="preserve">Container Image Attestation with Cosign</w:t>
      </w:r>
    </w:p>
    <w:p>
      <w:pPr>
        <w:pStyle w:val="FirstParagraph"/>
      </w:pPr>
      <w:r>
        <w:t xml:space="preserve">Cosign (part of the Sigstore project) cryptographically signs container images to prevent unauthorized or tampered artifacts from running in production environments.</w:t>
      </w:r>
    </w:p>
    <w:p>
      <w:pPr>
        <w:pStyle w:val="SourceCode"/>
      </w:pPr>
      <w:r>
        <w:rPr>
          <w:rStyle w:val="CommentTok"/>
        </w:rPr>
        <w:t xml:space="preserve"># Generate keypair for container signing</w:t>
      </w:r>
      <w:r>
        <w:br/>
      </w:r>
      <w:r>
        <w:rPr>
          <w:rStyle w:val="ExtensionTok"/>
        </w:rPr>
        <w:t xml:space="preserve">cosign</w:t>
      </w:r>
      <w:r>
        <w:rPr>
          <w:rStyle w:val="NormalTok"/>
        </w:rPr>
        <w:t xml:space="preserve"> generate-key-pair</w:t>
      </w:r>
      <w:r>
        <w:br/>
      </w:r>
      <w:r>
        <w:br/>
      </w:r>
      <w:r>
        <w:rPr>
          <w:rStyle w:val="CommentTok"/>
        </w:rPr>
        <w:t xml:space="preserve"># Sign container image digest in registry</w:t>
      </w:r>
      <w:r>
        <w:br/>
      </w:r>
      <w:r>
        <w:rPr>
          <w:rStyle w:val="ExtensionTok"/>
        </w:rPr>
        <w:t xml:space="preserve">cosign</w:t>
      </w:r>
      <w:r>
        <w:rPr>
          <w:rStyle w:val="NormalTok"/>
        </w:rPr>
        <w:t xml:space="preserve"> sign </w:t>
      </w:r>
      <w:r>
        <w:rPr>
          <w:rStyle w:val="AttributeTok"/>
        </w:rPr>
        <w:t xml:space="preserve">--key</w:t>
      </w:r>
      <w:r>
        <w:rPr>
          <w:rStyle w:val="NormalTok"/>
        </w:rPr>
        <w:t xml:space="preserve"> cosign.key registry.internal.net/apps/order-service@sha256:d82e1c98a31...</w:t>
      </w:r>
      <w:r>
        <w:br/>
      </w:r>
      <w:r>
        <w:br/>
      </w:r>
      <w:r>
        <w:rPr>
          <w:rStyle w:val="CommentTok"/>
        </w:rPr>
        <w:t xml:space="preserve"># Verify image signature prior to deployment</w:t>
      </w:r>
      <w:r>
        <w:br/>
      </w:r>
      <w:r>
        <w:rPr>
          <w:rStyle w:val="ExtensionTok"/>
        </w:rPr>
        <w:t xml:space="preserve">cosign</w:t>
      </w:r>
      <w:r>
        <w:rPr>
          <w:rStyle w:val="NormalTok"/>
        </w:rPr>
        <w:t xml:space="preserve"> verify </w:t>
      </w:r>
      <w:r>
        <w:rPr>
          <w:rStyle w:val="AttributeTok"/>
        </w:rPr>
        <w:t xml:space="preserve">--key</w:t>
      </w:r>
      <w:r>
        <w:rPr>
          <w:rStyle w:val="NormalTok"/>
        </w:rPr>
        <w:t xml:space="preserve"> cosign.pub registry.internal.net/apps/order-service@sha256:d82e1c98a31...</w:t>
      </w:r>
    </w:p>
    <w:bookmarkEnd w:id="1520"/>
    <w:bookmarkEnd w:id="1521"/>
    <w:bookmarkStart w:id="1528" w:name="enterprise-secrets-management-standards"/>
    <w:p>
      <w:pPr>
        <w:pStyle w:val="Heading2"/>
      </w:pPr>
      <w:r>
        <w:t xml:space="preserve">3.4 Enterprise Secrets Management Standards</w:t>
      </w:r>
    </w:p>
    <w:p>
      <w:pPr>
        <w:pStyle w:val="FirstParagraph"/>
      </w:pPr>
      <w:r>
        <w:t xml:space="preserve">Hardcoding API keys, passwords, database credentials, or certificates in source code repository commits introduces severe security vulnerabilities. Enterprise secrets management replaces static credentials with dynamic, short-lived secrets stored in dedicated secret management systems (e.g., HashiCorp Vault).</w:t>
      </w:r>
    </w:p>
    <w:p>
      <w:pPr>
        <w:pStyle w:val="CaptionedFigure"/>
      </w:pPr>
      <w:r>
        <w:drawing>
          <wp:inline>
            <wp:extent cx="3131590" cy="1709530"/>
            <wp:effectExtent b="0" l="0" r="0" t="0"/>
            <wp:docPr descr="HashiCorp Vault Dynamic Secret Injection Topology" title="" id="1523" name="Picture"/>
            <a:graphic>
              <a:graphicData uri="http://schemas.openxmlformats.org/drawingml/2006/picture">
                <pic:pic>
                  <pic:nvPicPr>
                    <pic:cNvPr descr="assets/images/chapter3/3-4-HashiCorp-Vault-Dynamic-Secret-Injection-Topology.png" id="1524" name="Picture"/>
                    <pic:cNvPicPr>
                      <a:picLocks noChangeArrowheads="1" noChangeAspect="1"/>
                    </pic:cNvPicPr>
                  </pic:nvPicPr>
                  <pic:blipFill>
                    <a:blip r:embed="rId1522"/>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HashiCorp Vault Dynamic Secret Injection Topology</w:t>
      </w:r>
    </w:p>
    <w:bookmarkStart w:id="1527" w:name="hashicorp-vault-integration-workflow"/>
    <w:p>
      <w:pPr>
        <w:pStyle w:val="Heading3"/>
      </w:pPr>
      <w:r>
        <w:t xml:space="preserve">HashiCorp Vault Integration Workflow</w:t>
      </w:r>
    </w:p>
    <w:bookmarkStart w:id="1525" w:name="configure-k8s-auth-method-in-vault"/>
    <w:p>
      <w:pPr>
        <w:pStyle w:val="Heading4"/>
      </w:pPr>
      <w:r>
        <w:t xml:space="preserve">1. Configure K8s Auth Method in Vault</w:t>
      </w:r>
    </w:p>
    <w:p>
      <w:pPr>
        <w:pStyle w:val="SourceCode"/>
      </w:pPr>
      <w:r>
        <w:rPr>
          <w:rStyle w:val="CommentTok"/>
        </w:rPr>
        <w:t xml:space="preserve"># Enable K8s authentication backend in HashiCorp Vault</w:t>
      </w:r>
      <w:r>
        <w:br/>
      </w:r>
      <w:r>
        <w:rPr>
          <w:rStyle w:val="ExtensionTok"/>
        </w:rPr>
        <w:t xml:space="preserve">vault</w:t>
      </w:r>
      <w:r>
        <w:rPr>
          <w:rStyle w:val="NormalTok"/>
        </w:rPr>
        <w:t xml:space="preserve"> auth enable kubernetes</w:t>
      </w:r>
      <w:r>
        <w:br/>
      </w:r>
      <w:r>
        <w:br/>
      </w:r>
      <w:r>
        <w:rPr>
          <w:rStyle w:val="CommentTok"/>
        </w:rPr>
        <w:t xml:space="preserve"># Configure Vault to communicate with local Kubernetes cluster API</w:t>
      </w:r>
      <w:r>
        <w:br/>
      </w:r>
      <w:r>
        <w:rPr>
          <w:rStyle w:val="ExtensionTok"/>
        </w:rPr>
        <w:t xml:space="preserve">vault</w:t>
      </w:r>
      <w:r>
        <w:rPr>
          <w:rStyle w:val="NormalTok"/>
        </w:rPr>
        <w:t xml:space="preserve"> write auth/kubernetes/config </w:t>
      </w:r>
      <w:r>
        <w:rPr>
          <w:rStyle w:val="DataTypeTok"/>
        </w:rPr>
        <w:t xml:space="preserve">\</w:t>
      </w:r>
      <w:r>
        <w:br/>
      </w:r>
      <w:r>
        <w:rPr>
          <w:rStyle w:val="NormalTok"/>
        </w:rPr>
        <w:t xml:space="preserve">    kubernetes_host=</w:t>
      </w:r>
      <w:r>
        <w:rPr>
          <w:rStyle w:val="StringTok"/>
        </w:rPr>
        <w:t xml:space="preserve">"https://</w:t>
      </w:r>
      <w:r>
        <w:rPr>
          <w:rStyle w:val="VariableTok"/>
        </w:rPr>
        <w:t xml:space="preserve">$KUBERNETES_PORT_443_TCP_ADDR</w:t>
      </w:r>
      <w:r>
        <w:rPr>
          <w:rStyle w:val="StringTok"/>
        </w:rPr>
        <w:t xml:space="preserve">:443"</w:t>
      </w:r>
      <w:r>
        <w:rPr>
          <w:rStyle w:val="NormalTok"/>
        </w:rPr>
        <w:t xml:space="preserve"> </w:t>
      </w:r>
      <w:r>
        <w:rPr>
          <w:rStyle w:val="DataTypeTok"/>
        </w:rPr>
        <w:t xml:space="preserve">\</w:t>
      </w:r>
      <w:r>
        <w:br/>
      </w:r>
      <w:r>
        <w:rPr>
          <w:rStyle w:val="NormalTok"/>
        </w:rPr>
        <w:t xml:space="preserve">    kubernetes_ca_cert=@/var/run/secrets/kubernetes.io/serviceaccount/ca.crt</w:t>
      </w:r>
    </w:p>
    <w:bookmarkEnd w:id="1525"/>
    <w:bookmarkStart w:id="1526" w:name="define-policy-and-role"/>
    <w:p>
      <w:pPr>
        <w:pStyle w:val="Heading4"/>
      </w:pPr>
      <w:r>
        <w:t xml:space="preserve">2. Define Policy and Role</w:t>
      </w:r>
    </w:p>
    <w:p>
      <w:pPr>
        <w:pStyle w:val="SourceCode"/>
      </w:pPr>
      <w:r>
        <w:rPr>
          <w:rStyle w:val="VerbatimChar"/>
        </w:rPr>
        <w:t xml:space="preserve"># policy-app.hcl</w:t>
      </w:r>
      <w:r>
        <w:br/>
      </w:r>
      <w:r>
        <w:rPr>
          <w:rStyle w:val="VerbatimChar"/>
        </w:rPr>
        <w:t xml:space="preserve">path "secret/data/production/database" {</w:t>
      </w:r>
      <w:r>
        <w:br/>
      </w:r>
      <w:r>
        <w:rPr>
          <w:rStyle w:val="VerbatimChar"/>
        </w:rPr>
        <w:t xml:space="preserve">  capabilities = ["read"]</w:t>
      </w:r>
      <w:r>
        <w:br/>
      </w:r>
      <w:r>
        <w:rPr>
          <w:rStyle w:val="VerbatimChar"/>
        </w:rPr>
        <w:t xml:space="preserve">}</w:t>
      </w:r>
    </w:p>
    <w:p>
      <w:pPr>
        <w:pStyle w:val="SourceCode"/>
      </w:pPr>
      <w:r>
        <w:rPr>
          <w:rStyle w:val="CommentTok"/>
        </w:rPr>
        <w:t xml:space="preserve"># Register policy and bind to Kubernetes service account</w:t>
      </w:r>
      <w:r>
        <w:br/>
      </w:r>
      <w:r>
        <w:rPr>
          <w:rStyle w:val="ExtensionTok"/>
        </w:rPr>
        <w:t xml:space="preserve">vault</w:t>
      </w:r>
      <w:r>
        <w:rPr>
          <w:rStyle w:val="NormalTok"/>
        </w:rPr>
        <w:t xml:space="preserve"> policy write app-policy policy-app.hcl</w:t>
      </w:r>
      <w:r>
        <w:br/>
      </w:r>
      <w:r>
        <w:br/>
      </w:r>
      <w:r>
        <w:rPr>
          <w:rStyle w:val="ExtensionTok"/>
        </w:rPr>
        <w:t xml:space="preserve">vault</w:t>
      </w:r>
      <w:r>
        <w:rPr>
          <w:rStyle w:val="NormalTok"/>
        </w:rPr>
        <w:t xml:space="preserve"> write auth/kubernetes/role/app-role </w:t>
      </w:r>
      <w:r>
        <w:rPr>
          <w:rStyle w:val="DataTypeTok"/>
        </w:rPr>
        <w:t xml:space="preserve">\</w:t>
      </w:r>
      <w:r>
        <w:br/>
      </w:r>
      <w:r>
        <w:rPr>
          <w:rStyle w:val="NormalTok"/>
        </w:rPr>
        <w:t xml:space="preserve">    bound_service_account_names=payment-api-sa </w:t>
      </w:r>
      <w:r>
        <w:rPr>
          <w:rStyle w:val="DataTypeTok"/>
        </w:rPr>
        <w:t xml:space="preserve">\</w:t>
      </w:r>
      <w:r>
        <w:br/>
      </w:r>
      <w:r>
        <w:rPr>
          <w:rStyle w:val="NormalTok"/>
        </w:rPr>
        <w:t xml:space="preserve">    bound_service_account_namespaces=production </w:t>
      </w:r>
      <w:r>
        <w:rPr>
          <w:rStyle w:val="DataTypeTok"/>
        </w:rPr>
        <w:t xml:space="preserve">\</w:t>
      </w:r>
      <w:r>
        <w:br/>
      </w:r>
      <w:r>
        <w:rPr>
          <w:rStyle w:val="NormalTok"/>
        </w:rPr>
        <w:t xml:space="preserve">    policies=app-policy </w:t>
      </w:r>
      <w:r>
        <w:rPr>
          <w:rStyle w:val="DataTypeTok"/>
        </w:rPr>
        <w:t xml:space="preserve">\</w:t>
      </w:r>
      <w:r>
        <w:br/>
      </w:r>
      <w:r>
        <w:rPr>
          <w:rStyle w:val="NormalTok"/>
        </w:rPr>
        <w:t xml:space="preserve">    ttl=1h</w:t>
      </w:r>
    </w:p>
    <w:bookmarkEnd w:id="1526"/>
    <w:bookmarkEnd w:id="1527"/>
    <w:bookmarkEnd w:id="1528"/>
    <w:bookmarkStart w:id="1538" w:name="Xbc811f776796c9f5d04d47981254b4af05b2d57"/>
    <w:p>
      <w:pPr>
        <w:pStyle w:val="Heading2"/>
      </w:pPr>
      <w:r>
        <w:t xml:space="preserve">3.5 Hands-On Lab: Building a Complete SAST/DAST Vulnerability Scanning Pipeline</w:t>
      </w:r>
    </w:p>
    <w:bookmarkStart w:id="1532" w:name="lab-scenario-4"/>
    <w:p>
      <w:pPr>
        <w:pStyle w:val="Heading3"/>
      </w:pPr>
      <w:r>
        <w:t xml:space="preserve">Lab Scenario</w:t>
      </w:r>
    </w:p>
    <w:p>
      <w:pPr>
        <w:pStyle w:val="FirstParagraph"/>
      </w:pPr>
      <w:r>
        <w:t xml:space="preserve">You are assigned to build an automated DevSecOps security pipeline for a critical microservice. The pipeline must enforce strict security controls: detect hardcoded secrets using Gitleaks, perform SAST analysis via Semgrep, verify container dependencies with Trivy, sign the built artifact using Cosign, and execute a DAST baseline security scan against the staging application endpoint.</w:t>
      </w:r>
    </w:p>
    <w:p>
      <w:pPr>
        <w:pStyle w:val="CaptionedFigure"/>
      </w:pPr>
      <w:r>
        <w:drawing>
          <wp:inline>
            <wp:extent cx="3131590" cy="1709530"/>
            <wp:effectExtent b="0" l="0" r="0" t="0"/>
            <wp:docPr descr="Hands-On DevSecOps Pipeline Security Architecture" title="" id="1530" name="Picture"/>
            <a:graphic>
              <a:graphicData uri="http://schemas.openxmlformats.org/drawingml/2006/picture">
                <pic:pic>
                  <pic:nvPicPr>
                    <pic:cNvPr descr="assets/images/chapter3/3-5-Hands-On-DevSecOps-Pipeline-Security-Architecture.png" id="1531" name="Picture"/>
                    <pic:cNvPicPr>
                      <a:picLocks noChangeArrowheads="1" noChangeAspect="1"/>
                    </pic:cNvPicPr>
                  </pic:nvPicPr>
                  <pic:blipFill>
                    <a:blip r:embed="rId1529"/>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Hands-On DevSecOps Pipeline Security Architecture</w:t>
      </w:r>
    </w:p>
    <w:bookmarkEnd w:id="1532"/>
    <w:bookmarkStart w:id="1536" w:name="step-by-step-implementation"/>
    <w:p>
      <w:pPr>
        <w:pStyle w:val="Heading3"/>
      </w:pPr>
      <w:r>
        <w:t xml:space="preserve">Step-by-Step Implementation</w:t>
      </w:r>
    </w:p>
    <w:bookmarkStart w:id="1533" w:name="Xe5d554f58293b7d1fb9f837ee4583ec16ab1f5c"/>
    <w:p>
      <w:pPr>
        <w:pStyle w:val="Heading4"/>
      </w:pPr>
      <w:r>
        <w:t xml:space="preserve">Step 1: Pre-commit Secret Scanning Configuration (</w:t>
      </w:r>
      <w:r>
        <w:rPr>
          <w:rStyle w:val="VerbatimChar"/>
        </w:rPr>
        <w:t xml:space="preserve">.gitleaks.toml</w:t>
      </w:r>
      <w:r>
        <w:t xml:space="preserve">)</w:t>
      </w:r>
    </w:p>
    <w:p>
      <w:pPr>
        <w:pStyle w:val="SourceCode"/>
      </w:pPr>
      <w:r>
        <w:rPr>
          <w:rStyle w:val="CommentTok"/>
        </w:rPr>
        <w:t xml:space="preserve"># .gitleaks.toml - Custom Secret Detection Rules</w:t>
      </w:r>
      <w:r>
        <w:br/>
      </w:r>
      <w:r>
        <w:rPr>
          <w:rStyle w:val="DataTypeTok"/>
        </w:rPr>
        <w:t xml:space="preserve">title</w:t>
      </w:r>
      <w:r>
        <w:rPr>
          <w:rStyle w:val="NormalTok"/>
        </w:rPr>
        <w:t xml:space="preserve"> </w:t>
      </w:r>
      <w:r>
        <w:rPr>
          <w:rStyle w:val="OperatorTok"/>
        </w:rPr>
        <w:t xml:space="preserve">=</w:t>
      </w:r>
      <w:r>
        <w:rPr>
          <w:rStyle w:val="NormalTok"/>
        </w:rPr>
        <w:t xml:space="preserve"> </w:t>
      </w:r>
      <w:r>
        <w:rPr>
          <w:rStyle w:val="StringTok"/>
        </w:rPr>
        <w:t xml:space="preserve">"Enterprise Secret Scanner Configuration"</w:t>
      </w:r>
      <w:r>
        <w:br/>
      </w:r>
      <w:r>
        <w:br/>
      </w:r>
      <w:r>
        <w:rPr>
          <w:rStyle w:val="KeywordTok"/>
        </w:rPr>
        <w:t xml:space="preserve">[[rules]]</w:t>
      </w:r>
      <w:r>
        <w:br/>
      </w:r>
      <w:r>
        <w:rPr>
          <w:rStyle w:val="DataTypeTok"/>
        </w:rPr>
        <w:t xml:space="preserve">id</w:t>
      </w:r>
      <w:r>
        <w:rPr>
          <w:rStyle w:val="NormalTok"/>
        </w:rPr>
        <w:t xml:space="preserve"> </w:t>
      </w:r>
      <w:r>
        <w:rPr>
          <w:rStyle w:val="OperatorTok"/>
        </w:rPr>
        <w:t xml:space="preserve">=</w:t>
      </w:r>
      <w:r>
        <w:rPr>
          <w:rStyle w:val="NormalTok"/>
        </w:rPr>
        <w:t xml:space="preserve"> </w:t>
      </w:r>
      <w:r>
        <w:rPr>
          <w:rStyle w:val="StringTok"/>
        </w:rPr>
        <w:t xml:space="preserve">"generic-api-key"</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"Generic API Key Detection"</w:t>
      </w:r>
      <w:r>
        <w:br/>
      </w:r>
      <w:r>
        <w:rPr>
          <w:rStyle w:val="DataTypeTok"/>
        </w:rPr>
        <w:t xml:space="preserve">regex</w:t>
      </w:r>
      <w:r>
        <w:rPr>
          <w:rStyle w:val="NormalTok"/>
        </w:rPr>
        <w:t xml:space="preserve"> </w:t>
      </w:r>
      <w:r>
        <w:rPr>
          <w:rStyle w:val="OperatorTok"/>
        </w:rPr>
        <w:t xml:space="preserve">=</w:t>
      </w:r>
      <w:r>
        <w:rPr>
          <w:rStyle w:val="NormalTok"/>
        </w:rPr>
        <w:t xml:space="preserve"> </w:t>
      </w:r>
      <w:r>
        <w:rPr>
          <w:rStyle w:val="StringTok"/>
        </w:rPr>
        <w:t xml:space="preserve">'''</w:t>
      </w:r>
      <w:r>
        <w:rPr>
          <w:rStyle w:val="VerbatimStringTok"/>
        </w:rPr>
        <w:t xml:space="preserve">(?i)(api_key|apikey|secret|token)\s*[:=]\s*["']([A-Za-z0-9_\-]{16,64})["']</w:t>
      </w:r>
      <w:r>
        <w:rPr>
          <w:rStyle w:val="StringTok"/>
        </w:rPr>
        <w:t xml:space="preserve">'''</w:t>
      </w:r>
      <w:r>
        <w:br/>
      </w:r>
      <w:r>
        <w:rPr>
          <w:rStyle w:val="DataTypeTok"/>
        </w:rPr>
        <w:t xml:space="preserve">tags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"key"</w:t>
      </w:r>
      <w:r>
        <w:rPr>
          <w:rStyle w:val="OperatorTok"/>
        </w:rPr>
        <w:t xml:space="preserve">,</w:t>
      </w:r>
      <w:r>
        <w:rPr>
          <w:rStyle w:val="NormalTok"/>
        </w:rPr>
        <w:t xml:space="preserve"> </w:t>
      </w:r>
      <w:r>
        <w:rPr>
          <w:rStyle w:val="StringTok"/>
        </w:rPr>
        <w:t xml:space="preserve">"generic"</w:t>
      </w:r>
      <w:r>
        <w:rPr>
          <w:rStyle w:val="OperatorTok"/>
        </w:rPr>
        <w:t xml:space="preserve">]</w:t>
      </w:r>
      <w:r>
        <w:br/>
      </w:r>
      <w:r>
        <w:br/>
      </w:r>
      <w:r>
        <w:rPr>
          <w:rStyle w:val="KeywordTok"/>
        </w:rPr>
        <w:t xml:space="preserve">[[rules]]</w:t>
      </w:r>
      <w:r>
        <w:br/>
      </w:r>
      <w:r>
        <w:rPr>
          <w:rStyle w:val="DataTypeTok"/>
        </w:rPr>
        <w:t xml:space="preserve">id</w:t>
      </w:r>
      <w:r>
        <w:rPr>
          <w:rStyle w:val="NormalTok"/>
        </w:rPr>
        <w:t xml:space="preserve"> </w:t>
      </w:r>
      <w:r>
        <w:rPr>
          <w:rStyle w:val="OperatorTok"/>
        </w:rPr>
        <w:t xml:space="preserve">=</w:t>
      </w:r>
      <w:r>
        <w:rPr>
          <w:rStyle w:val="NormalTok"/>
        </w:rPr>
        <w:t xml:space="preserve"> </w:t>
      </w:r>
      <w:r>
        <w:rPr>
          <w:rStyle w:val="StringTok"/>
        </w:rPr>
        <w:t xml:space="preserve">"private-key"</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"Unencrypted Private Key Detection"</w:t>
      </w:r>
      <w:r>
        <w:br/>
      </w:r>
      <w:r>
        <w:rPr>
          <w:rStyle w:val="DataTypeTok"/>
        </w:rPr>
        <w:t xml:space="preserve">regex</w:t>
      </w:r>
      <w:r>
        <w:rPr>
          <w:rStyle w:val="NormalTok"/>
        </w:rPr>
        <w:t xml:space="preserve"> </w:t>
      </w:r>
      <w:r>
        <w:rPr>
          <w:rStyle w:val="OperatorTok"/>
        </w:rPr>
        <w:t xml:space="preserve">=</w:t>
      </w:r>
      <w:r>
        <w:rPr>
          <w:rStyle w:val="NormalTok"/>
        </w:rPr>
        <w:t xml:space="preserve"> </w:t>
      </w:r>
      <w:r>
        <w:rPr>
          <w:rStyle w:val="StringTok"/>
        </w:rPr>
        <w:t xml:space="preserve">'''</w:t>
      </w:r>
      <w:r>
        <w:rPr>
          <w:rStyle w:val="VerbatimStringTok"/>
        </w:rPr>
        <w:t xml:space="preserve">-----BEGIN PRIVATE KEY-----</w:t>
      </w:r>
      <w:r>
        <w:rPr>
          <w:rStyle w:val="StringTok"/>
        </w:rPr>
        <w:t xml:space="preserve">'''</w:t>
      </w:r>
      <w:r>
        <w:br/>
      </w:r>
      <w:r>
        <w:rPr>
          <w:rStyle w:val="DataTypeTok"/>
        </w:rPr>
        <w:t xml:space="preserve">tags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"key"</w:t>
      </w:r>
      <w:r>
        <w:rPr>
          <w:rStyle w:val="OperatorTok"/>
        </w:rPr>
        <w:t xml:space="preserve">,</w:t>
      </w:r>
      <w:r>
        <w:rPr>
          <w:rStyle w:val="NormalTok"/>
        </w:rPr>
        <w:t xml:space="preserve"> </w:t>
      </w:r>
      <w:r>
        <w:rPr>
          <w:rStyle w:val="StringTok"/>
        </w:rPr>
        <w:t xml:space="preserve">"crypto"</w:t>
      </w:r>
      <w:r>
        <w:rPr>
          <w:rStyle w:val="OperatorTok"/>
        </w:rPr>
        <w:t xml:space="preserve">]</w:t>
      </w:r>
    </w:p>
    <w:bookmarkEnd w:id="1533"/>
    <w:bookmarkStart w:id="1534" w:name="Xdb88cbffa17234012fb5dd4b3a425fad3c5b4ef"/>
    <w:p>
      <w:pPr>
        <w:pStyle w:val="Heading4"/>
      </w:pPr>
      <w:r>
        <w:t xml:space="preserve">Step 2: Complete DevSecOps Pipeline Definition (</w:t>
      </w:r>
      <w:r>
        <w:rPr>
          <w:rStyle w:val="VerbatimChar"/>
        </w:rPr>
        <w:t xml:space="preserve">.gitlab-ci.yml</w:t>
      </w:r>
      <w:r>
        <w:t xml:space="preserve"> </w:t>
      </w:r>
      <w:r>
        <w:t xml:space="preserve">/ GitHub Actions equivalent)</w:t>
      </w:r>
    </w:p>
    <w:p>
      <w:pPr>
        <w:pStyle w:val="SourceCode"/>
      </w:pPr>
      <w:r>
        <w:rPr>
          <w:rStyle w:val="CommentTok"/>
        </w:rPr>
        <w:t xml:space="preserve"># .gitlab-ci.yml</w:t>
      </w:r>
      <w:r>
        <w:br/>
      </w: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secret-scan</w:t>
      </w:r>
      <w:r>
        <w:br/>
      </w:r>
      <w:r>
        <w:rPr>
          <w:rStyle w:val="AttributeTok"/>
        </w:rPr>
        <w:t xml:space="preserve">  </w:t>
      </w:r>
      <w:r>
        <w:rPr>
          <w:rStyle w:val="KeywordTok"/>
        </w:rPr>
        <w:t xml:space="preserve">-</w:t>
      </w:r>
      <w:r>
        <w:rPr>
          <w:rStyle w:val="AttributeTok"/>
        </w:rPr>
        <w:t xml:space="preserve"> sast</w:t>
      </w:r>
      <w:r>
        <w:br/>
      </w:r>
      <w:r>
        <w:rPr>
          <w:rStyle w:val="AttributeTok"/>
        </w:rPr>
        <w:t xml:space="preserve">  </w:t>
      </w:r>
      <w:r>
        <w:rPr>
          <w:rStyle w:val="KeywordTok"/>
        </w:rPr>
        <w:t xml:space="preserve">-</w:t>
      </w:r>
      <w:r>
        <w:rPr>
          <w:rStyle w:val="AttributeTok"/>
        </w:rPr>
        <w:t xml:space="preserve"> build-and-sca</w:t>
      </w:r>
      <w:r>
        <w:br/>
      </w:r>
      <w:r>
        <w:rPr>
          <w:rStyle w:val="AttributeTok"/>
        </w:rPr>
        <w:t xml:space="preserve">  </w:t>
      </w:r>
      <w:r>
        <w:rPr>
          <w:rStyle w:val="KeywordTok"/>
        </w:rPr>
        <w:t xml:space="preserve">-</w:t>
      </w:r>
      <w:r>
        <w:rPr>
          <w:rStyle w:val="AttributeTok"/>
        </w:rPr>
        <w:t xml:space="preserve"> sign</w:t>
      </w:r>
      <w:r>
        <w:br/>
      </w:r>
      <w:r>
        <w:rPr>
          <w:rStyle w:val="AttributeTok"/>
        </w:rPr>
        <w:t xml:space="preserve">  </w:t>
      </w:r>
      <w:r>
        <w:rPr>
          <w:rStyle w:val="KeywordTok"/>
        </w:rPr>
        <w:t xml:space="preserve">-</w:t>
      </w:r>
      <w:r>
        <w:rPr>
          <w:rStyle w:val="AttributeTok"/>
        </w:rPr>
        <w:t xml:space="preserve"> dast</w:t>
      </w:r>
      <w:r>
        <w:br/>
      </w:r>
      <w:r>
        <w:br/>
      </w:r>
      <w:r>
        <w:rPr>
          <w:rStyle w:val="FunctionTok"/>
        </w:rPr>
        <w:t xml:space="preserve">variables</w:t>
      </w:r>
      <w:r>
        <w:rPr>
          <w:rStyle w:val="KeywordTok"/>
        </w:rPr>
        <w:t xml:space="preserve">:</w:t>
      </w:r>
      <w:r>
        <w:br/>
      </w:r>
      <w:r>
        <w:rPr>
          <w:rStyle w:val="AttributeTok"/>
        </w:rPr>
        <w:t xml:space="preserve">  </w:t>
      </w:r>
      <w:r>
        <w:rPr>
          <w:rStyle w:val="FunctionTok"/>
        </w:rPr>
        <w:t xml:space="preserve">IMAGE_NAME</w:t>
      </w:r>
      <w:r>
        <w:rPr>
          <w:rStyle w:val="KeywordTok"/>
        </w:rPr>
        <w:t xml:space="preserve">:</w:t>
      </w:r>
      <w:r>
        <w:rPr>
          <w:rStyle w:val="AttributeTok"/>
        </w:rPr>
        <w:t xml:space="preserve"> </w:t>
      </w:r>
      <w:r>
        <w:rPr>
          <w:rStyle w:val="StringTok"/>
        </w:rPr>
        <w:t xml:space="preserve">"registry.internal.net/devsecops/payment-service"</w:t>
      </w:r>
      <w:r>
        <w:br/>
      </w:r>
      <w:r>
        <w:rPr>
          <w:rStyle w:val="AttributeTok"/>
        </w:rPr>
        <w:t xml:space="preserve">  </w:t>
      </w:r>
      <w:r>
        <w:rPr>
          <w:rStyle w:val="FunctionTok"/>
        </w:rPr>
        <w:t xml:space="preserve">IMAGE_TAG</w:t>
      </w:r>
      <w:r>
        <w:rPr>
          <w:rStyle w:val="KeywordTok"/>
        </w:rPr>
        <w:t xml:space="preserve">:</w:t>
      </w:r>
      <w:r>
        <w:rPr>
          <w:rStyle w:val="AttributeTok"/>
        </w:rPr>
        <w:t xml:space="preserve"> </w:t>
      </w:r>
      <w:r>
        <w:rPr>
          <w:rStyle w:val="StringTok"/>
        </w:rPr>
        <w:t xml:space="preserve">"$CI_COMMIT_SHA"</w:t>
      </w:r>
      <w:r>
        <w:br/>
      </w:r>
      <w:r>
        <w:br/>
      </w:r>
      <w:r>
        <w:rPr>
          <w:rStyle w:val="CommentTok"/>
        </w:rPr>
        <w:t xml:space="preserve"># STAGE 1: Secret Scanning</w:t>
      </w:r>
      <w:r>
        <w:br/>
      </w:r>
      <w:r>
        <w:rPr>
          <w:rStyle w:val="FunctionTok"/>
        </w:rPr>
        <w:t xml:space="preserve">secret_detection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secret-scan</w:t>
      </w:r>
      <w:r>
        <w:br/>
      </w:r>
      <w:r>
        <w:rPr>
          <w:rStyle w:val="AttributeTok"/>
        </w:rPr>
        <w:t xml:space="preserve">  </w:t>
      </w:r>
      <w:r>
        <w:rPr>
          <w:rStyle w:val="FunctionTok"/>
        </w:rPr>
        <w:t xml:space="preserve">image</w:t>
      </w:r>
      <w:r>
        <w:rPr>
          <w:rStyle w:val="KeywordTok"/>
        </w:rPr>
        <w:t xml:space="preserve">:</w:t>
      </w:r>
      <w:r>
        <w:rPr>
          <w:rStyle w:val="AttributeTok"/>
        </w:rPr>
        <w:t xml:space="preserve"> zricethezav/gitleaks:latest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gitleaks detect --source=. --verbose --config=.gitleaks.toml</w:t>
      </w:r>
      <w:r>
        <w:br/>
      </w:r>
      <w:r>
        <w:br/>
      </w:r>
      <w:r>
        <w:rPr>
          <w:rStyle w:val="CommentTok"/>
        </w:rPr>
        <w:t xml:space="preserve"># STAGE 2: Static Application Security Testing</w:t>
      </w:r>
      <w:r>
        <w:br/>
      </w:r>
      <w:r>
        <w:rPr>
          <w:rStyle w:val="FunctionTok"/>
        </w:rPr>
        <w:t xml:space="preserve">sast_semgrep</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sast</w:t>
      </w:r>
      <w:r>
        <w:br/>
      </w:r>
      <w:r>
        <w:rPr>
          <w:rStyle w:val="AttributeTok"/>
        </w:rPr>
        <w:t xml:space="preserve">  </w:t>
      </w:r>
      <w:r>
        <w:rPr>
          <w:rStyle w:val="FunctionTok"/>
        </w:rPr>
        <w:t xml:space="preserve">image</w:t>
      </w:r>
      <w:r>
        <w:rPr>
          <w:rStyle w:val="KeywordTok"/>
        </w:rPr>
        <w:t xml:space="preserve">:</w:t>
      </w:r>
      <w:r>
        <w:rPr>
          <w:rStyle w:val="AttributeTok"/>
        </w:rPr>
        <w:t xml:space="preserve"> returntocorp/semgrep:latest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semgrep scan --config=auto --error --output=semgrep-results.json --json .</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sast</w:t>
      </w:r>
      <w:r>
        <w:rPr>
          <w:rStyle w:val="KeywordTok"/>
        </w:rPr>
        <w:t xml:space="preserve">:</w:t>
      </w:r>
      <w:r>
        <w:rPr>
          <w:rStyle w:val="AttributeTok"/>
        </w:rPr>
        <w:t xml:space="preserve"> semgrep-results.json</w:t>
      </w:r>
      <w:r>
        <w:br/>
      </w:r>
      <w:r>
        <w:br/>
      </w:r>
      <w:r>
        <w:rPr>
          <w:rStyle w:val="CommentTok"/>
        </w:rPr>
        <w:t xml:space="preserve"># STAGE 3: Build &amp; Container Vulnerability Scanning</w:t>
      </w:r>
      <w:r>
        <w:br/>
      </w:r>
      <w:r>
        <w:rPr>
          <w:rStyle w:val="FunctionTok"/>
        </w:rPr>
        <w:t xml:space="preserve">container_sca</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build-and-sca</w:t>
      </w:r>
      <w:r>
        <w:br/>
      </w:r>
      <w:r>
        <w:rPr>
          <w:rStyle w:val="AttributeTok"/>
        </w:rPr>
        <w:t xml:space="preserve">  </w:t>
      </w:r>
      <w:r>
        <w:rPr>
          <w:rStyle w:val="FunctionTok"/>
        </w:rPr>
        <w:t xml:space="preserve">image</w:t>
      </w:r>
      <w:r>
        <w:rPr>
          <w:rStyle w:val="KeywordTok"/>
        </w:rPr>
        <w:t xml:space="preserve">:</w:t>
      </w:r>
      <w:r>
        <w:rPr>
          <w:rStyle w:val="AttributeTok"/>
        </w:rPr>
        <w:t xml:space="preserve"> docker:24.0.5</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docker:24.0.5-dind</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docker build -t $IMAGE_NAME:$IMAGE_TAG .</w:t>
      </w:r>
      <w:r>
        <w:br/>
      </w:r>
      <w:r>
        <w:rPr>
          <w:rStyle w:val="AttributeTok"/>
        </w:rPr>
        <w:t xml:space="preserve">    </w:t>
      </w:r>
      <w:r>
        <w:rPr>
          <w:rStyle w:val="KeywordTok"/>
        </w:rPr>
        <w:t xml:space="preserve">-</w:t>
      </w:r>
      <w:r>
        <w:rPr>
          <w:rStyle w:val="AttributeTok"/>
        </w:rPr>
        <w:t xml:space="preserve"> wget https://github.com/aquasecurity/trivy/releases/download/v0.45.0/trivy_0.45.0_Linux-64bit.tar.gz</w:t>
      </w:r>
      <w:r>
        <w:br/>
      </w:r>
      <w:r>
        <w:rPr>
          <w:rStyle w:val="AttributeTok"/>
        </w:rPr>
        <w:t xml:space="preserve">    </w:t>
      </w:r>
      <w:r>
        <w:rPr>
          <w:rStyle w:val="KeywordTok"/>
        </w:rPr>
        <w:t xml:space="preserve">-</w:t>
      </w:r>
      <w:r>
        <w:rPr>
          <w:rStyle w:val="AttributeTok"/>
        </w:rPr>
        <w:t xml:space="preserve"> tar -zxvf trivy_0.45.0_Linux-64bit.tar.gz &amp;&amp; mv trivy /usr/local/bin/</w:t>
      </w:r>
      <w:r>
        <w:br/>
      </w:r>
      <w:r>
        <w:rPr>
          <w:rStyle w:val="AttributeTok"/>
        </w:rPr>
        <w:t xml:space="preserve">    </w:t>
      </w:r>
      <w:r>
        <w:rPr>
          <w:rStyle w:val="KeywordTok"/>
        </w:rPr>
        <w:t xml:space="preserve">-</w:t>
      </w:r>
      <w:r>
        <w:rPr>
          <w:rStyle w:val="AttributeTok"/>
        </w:rPr>
        <w:t xml:space="preserve"> trivy image --exit-code 1 --severity CRITICAL $IMAGE_NAME:$IMAGE_TAG</w:t>
      </w:r>
      <w:r>
        <w:br/>
      </w:r>
      <w:r>
        <w:rPr>
          <w:rStyle w:val="AttributeTok"/>
        </w:rPr>
        <w:t xml:space="preserve">    </w:t>
      </w:r>
      <w:r>
        <w:rPr>
          <w:rStyle w:val="KeywordTok"/>
        </w:rPr>
        <w:t xml:space="preserve">-</w:t>
      </w:r>
      <w:r>
        <w:rPr>
          <w:rStyle w:val="AttributeTok"/>
        </w:rPr>
        <w:t xml:space="preserve"> docker push $IMAGE_NAME:$IMAGE_TAG</w:t>
      </w:r>
      <w:r>
        <w:br/>
      </w:r>
      <w:r>
        <w:br/>
      </w:r>
      <w:r>
        <w:rPr>
          <w:rStyle w:val="CommentTok"/>
        </w:rPr>
        <w:t xml:space="preserve"># STAGE 4: Image Attestation / Signing</w:t>
      </w:r>
      <w:r>
        <w:br/>
      </w:r>
      <w:r>
        <w:rPr>
          <w:rStyle w:val="FunctionTok"/>
        </w:rPr>
        <w:t xml:space="preserve">cosign_signing</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sign</w:t>
      </w:r>
      <w:r>
        <w:br/>
      </w:r>
      <w:r>
        <w:rPr>
          <w:rStyle w:val="AttributeTok"/>
        </w:rPr>
        <w:t xml:space="preserve">  </w:t>
      </w:r>
      <w:r>
        <w:rPr>
          <w:rStyle w:val="FunctionTok"/>
        </w:rPr>
        <w:t xml:space="preserve">image</w:t>
      </w:r>
      <w:r>
        <w:rPr>
          <w:rStyle w:val="KeywordTok"/>
        </w:rPr>
        <w:t xml:space="preserve">:</w:t>
      </w:r>
      <w:r>
        <w:rPr>
          <w:rStyle w:val="AttributeTok"/>
        </w:rPr>
        <w:t xml:space="preserve"> bitnami/cosign:latest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echo "$COSIGN_PRIVATE_KEY" &gt; cosign.key</w:t>
      </w:r>
      <w:r>
        <w:br/>
      </w:r>
      <w:r>
        <w:rPr>
          <w:rStyle w:val="AttributeTok"/>
        </w:rPr>
        <w:t xml:space="preserve">    </w:t>
      </w:r>
      <w:r>
        <w:rPr>
          <w:rStyle w:val="KeywordTok"/>
        </w:rPr>
        <w:t xml:space="preserve">-</w:t>
      </w:r>
      <w:r>
        <w:rPr>
          <w:rStyle w:val="AttributeTok"/>
        </w:rPr>
        <w:t xml:space="preserve"> cosign sign --key cosign.key -y $IMAGE_NAME:$IMAGE_TAG</w:t>
      </w:r>
      <w:r>
        <w:br/>
      </w:r>
      <w:r>
        <w:br/>
      </w:r>
      <w:r>
        <w:rPr>
          <w:rStyle w:val="CommentTok"/>
        </w:rPr>
        <w:t xml:space="preserve"># STAGE 5: Dynamic Application Security Testing</w:t>
      </w:r>
      <w:r>
        <w:br/>
      </w:r>
      <w:r>
        <w:rPr>
          <w:rStyle w:val="FunctionTok"/>
        </w:rPr>
        <w:t xml:space="preserve">dast_zap_scan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dast</w:t>
      </w:r>
      <w:r>
        <w:br/>
      </w:r>
      <w:r>
        <w:rPr>
          <w:rStyle w:val="AttributeTok"/>
        </w:rPr>
        <w:t xml:space="preserve">  </w:t>
      </w:r>
      <w:r>
        <w:rPr>
          <w:rStyle w:val="FunctionTok"/>
        </w:rPr>
        <w:t xml:space="preserve">image</w:t>
      </w:r>
      <w:r>
        <w:rPr>
          <w:rStyle w:val="KeywordTok"/>
        </w:rPr>
        <w:t xml:space="preserve">:</w:t>
      </w:r>
      <w:r>
        <w:rPr>
          <w:rStyle w:val="AttributeTok"/>
        </w:rPr>
        <w:t xml:space="preserve"> zaproxy/zap-stable:latest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mkdir -p /zap/wrk</w:t>
      </w:r>
      <w:r>
        <w:br/>
      </w:r>
      <w:r>
        <w:rPr>
          <w:rStyle w:val="AttributeTok"/>
        </w:rPr>
        <w:t xml:space="preserve">    </w:t>
      </w:r>
      <w:r>
        <w:rPr>
          <w:rStyle w:val="KeywordTok"/>
        </w:rPr>
        <w:t xml:space="preserve">-</w:t>
      </w:r>
      <w:r>
        <w:rPr>
          <w:rStyle w:val="AttributeTok"/>
        </w:rPr>
        <w:t xml:space="preserve"> zap-baseline.py -t http://staging-payment.internal.net -g gen.conf -r zap_report.html || true</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zap_report.html</w:t>
      </w:r>
    </w:p>
    <w:bookmarkEnd w:id="1534"/>
    <w:bookmarkStart w:id="1535" w:name="X7ceea59a3527645ad110b5890ca0d12b571d606"/>
    <w:p>
      <w:pPr>
        <w:pStyle w:val="Heading4"/>
      </w:pPr>
      <w:r>
        <w:t xml:space="preserve">Step 3: Verification &amp; Pipeline Execution Results</w:t>
      </w:r>
    </w:p>
    <w:p>
      <w:pPr>
        <w:numPr>
          <w:ilvl w:val="0"/>
          <w:numId w:val="1507"/>
        </w:numPr>
      </w:pPr>
      <w:r>
        <w:t xml:space="preserve">Trigger pipeline execution by submitting a commit containing a test payload or pull request.</w:t>
      </w:r>
    </w:p>
    <w:p>
      <w:pPr>
        <w:numPr>
          <w:ilvl w:val="0"/>
          <w:numId w:val="1507"/>
        </w:numPr>
      </w:pPr>
      <w:r>
        <w:t xml:space="preserve">Monitor stage logs to ensure Gitleaks blocks any committed plain-text credentials.</w:t>
      </w:r>
    </w:p>
    <w:p>
      <w:pPr>
        <w:numPr>
          <w:ilvl w:val="0"/>
          <w:numId w:val="1507"/>
        </w:numPr>
      </w:pPr>
      <w:r>
        <w:t xml:space="preserve">Validate that Semgrep parses ASTs to flag insecure code constructs before image compilation.</w:t>
      </w:r>
    </w:p>
    <w:p>
      <w:pPr>
        <w:numPr>
          <w:ilvl w:val="0"/>
          <w:numId w:val="1507"/>
        </w:numPr>
      </w:pPr>
      <w:r>
        <w:t xml:space="preserve">Verify that Trivy halts deployment if base OS layers contain unpatched</w:t>
      </w:r>
      <w:r>
        <w:t xml:space="preserve"> </w:t>
      </w:r>
      <w:r>
        <w:rPr>
          <w:rStyle w:val="VerbatimChar"/>
        </w:rPr>
        <w:t xml:space="preserve">CRITICAL</w:t>
      </w:r>
      <w:r>
        <w:t xml:space="preserve"> </w:t>
      </w:r>
      <w:r>
        <w:t xml:space="preserve">Common Vulnerabilities and Exposures (CVEs).</w:t>
      </w:r>
    </w:p>
    <w:p>
      <w:pPr>
        <w:numPr>
          <w:ilvl w:val="0"/>
          <w:numId w:val="1507"/>
        </w:numPr>
      </w:pPr>
      <w:r>
        <w:t xml:space="preserve">Inspect the generated OWASP ZAP HTML report (</w:t>
      </w:r>
      <w:r>
        <w:rPr>
          <w:rStyle w:val="VerbatimChar"/>
        </w:rPr>
        <w:t xml:space="preserve">zap_report.html</w:t>
      </w:r>
      <w:r>
        <w:t xml:space="preserve">) for dynamic HTTP security header gaps, missing anti-CSRF tokens, or permissive CORS configurations.</w:t>
      </w:r>
    </w:p>
    <w:bookmarkEnd w:id="1535"/>
    <w:bookmarkEnd w:id="1536"/>
    <w:bookmarkStart w:id="1537" w:name="key-exam-takeaways-lpi-701-200"/>
    <w:p>
      <w:pPr>
        <w:pStyle w:val="Heading3"/>
      </w:pPr>
      <w:r>
        <w:t xml:space="preserve">Key Exam Takeaways (LPI 701-200)</w:t>
      </w:r>
    </w:p>
    <w:p>
      <w:pPr>
        <w:numPr>
          <w:ilvl w:val="0"/>
          <w:numId w:val="1508"/>
        </w:numPr>
      </w:pPr>
      <w:r>
        <w:rPr>
          <w:b/>
          <w:bCs/>
        </w:rPr>
        <w:t xml:space="preserve">Shift-Left Paradigm:</w:t>
      </w:r>
      <w:r>
        <w:t xml:space="preserve"> </w:t>
      </w:r>
      <w:r>
        <w:t xml:space="preserve">Security checks must be integrated into early stages of development (IDE, pre-commit, pull requests) to lower remediation overhead and limit risk exposure.</w:t>
      </w:r>
    </w:p>
    <w:p>
      <w:pPr>
        <w:numPr>
          <w:ilvl w:val="0"/>
          <w:numId w:val="1508"/>
        </w:numPr>
      </w:pPr>
      <w:r>
        <w:rPr>
          <w:b/>
          <w:bCs/>
        </w:rPr>
        <w:t xml:space="preserve">SAST vs. DAST:</w:t>
      </w:r>
      <w:r>
        <w:t xml:space="preserve"> </w:t>
      </w:r>
      <w:r>
        <w:t xml:space="preserve">SAST analyzes source code without executing it (White-Box, early CI), whereas DAST evaluates running application binaries/endpoints (Black-Box, staging runtime).</w:t>
      </w:r>
    </w:p>
    <w:p>
      <w:pPr>
        <w:numPr>
          <w:ilvl w:val="0"/>
          <w:numId w:val="1508"/>
        </w:numPr>
      </w:pPr>
      <w:r>
        <w:rPr>
          <w:b/>
          <w:bCs/>
        </w:rPr>
        <w:t xml:space="preserve">Supply Chain Security:</w:t>
      </w:r>
      <w:r>
        <w:t xml:space="preserve"> </w:t>
      </w:r>
      <w:r>
        <w:t xml:space="preserve">Requires tracking dependencies with software composition analysis (SCA), enforcing Software Bill of Materials (SBOM) generation, and signing artifacts with tools like Cosign.</w:t>
      </w:r>
    </w:p>
    <w:p>
      <w:pPr>
        <w:numPr>
          <w:ilvl w:val="0"/>
          <w:numId w:val="1508"/>
        </w:numPr>
      </w:pPr>
      <w:r>
        <w:rPr>
          <w:b/>
          <w:bCs/>
        </w:rPr>
        <w:t xml:space="preserve">Secrets Management:</w:t>
      </w:r>
      <w:r>
        <w:t xml:space="preserve"> </w:t>
      </w:r>
      <w:r>
        <w:t xml:space="preserve">Enterprise environments must avoid static file-based secrets, using dynamic injection and lease management via centralized secret engines like HashiCorp Vault.</w:t>
      </w:r>
    </w:p>
    <w:bookmarkEnd w:id="1537"/>
    <w:bookmarkEnd w:id="1538"/>
    <w:bookmarkEnd w:id="1539"/>
    <w:bookmarkStart w:id="1567" w:name="X448e11d3105f83e6a0c7bf0eb906c624f136761"/>
    <w:p>
      <w:pPr>
        <w:pStyle w:val="Heading1"/>
      </w:pPr>
      <w:r>
        <w:t xml:space="preserve">Chapter 4: Enterprise Middleware &amp; Application Services</w:t>
      </w:r>
    </w:p>
    <w:bookmarkStart w:id="1543" w:name="X2d40b4678b2b3cb970c4a570f5cbcb8bf09dc89"/>
    <w:p>
      <w:pPr>
        <w:pStyle w:val="Heading2"/>
      </w:pPr>
      <w:r>
        <w:t xml:space="preserve">4.1 Reverse Proxies and Web Application Firewalls (NGINX, HAProxy)</w:t>
      </w:r>
    </w:p>
    <w:p>
      <w:pPr>
        <w:pStyle w:val="FirstParagraph"/>
      </w:pPr>
      <w:r>
        <w:t xml:space="preserve">In enterprise infrastructure, reverse proxies and Web Application Firewalls (WAF) sit at the edge of network zones. They act as front-line gateways, handling TLS termination, load balancing across application pools, enforcing rate limits, and protecting internal services from malicious payloads.</w:t>
      </w:r>
    </w:p>
    <w:p>
      <w:pPr>
        <w:pStyle w:val="CaptionedFigure"/>
      </w:pPr>
      <w:r>
        <w:drawing>
          <wp:inline>
            <wp:extent cx="3131590" cy="1709530"/>
            <wp:effectExtent b="0" l="0" r="0" t="0"/>
            <wp:docPr descr="Enterprise Reverse Proxy and WAF Infrastructure”" title="" id="1541" name="Picture"/>
            <a:graphic>
              <a:graphicData uri="http://schemas.openxmlformats.org/drawingml/2006/picture">
                <pic:pic>
                  <pic:nvPicPr>
                    <pic:cNvPr descr="assets/images/chapter4/4-1-Enterprise-Reverse-Proxy-and-WAF-Infrastructure.png" id="1542" name="Picture"/>
                    <pic:cNvPicPr>
                      <a:picLocks noChangeArrowheads="1" noChangeAspect="1"/>
                    </pic:cNvPicPr>
                  </pic:nvPicPr>
                  <pic:blipFill>
                    <a:blip r:embed="rId1540"/>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Enterprise Reverse Proxy and WAF Infrastructure”</w:t>
      </w:r>
    </w:p>
    <w:bookmarkEnd w:id="1543"/>
    <w:bookmarkStart w:id="1548" w:name="X5fc9354ee89e1451774f4dbfc901eb4f571d27a"/>
    <w:p>
      <w:pPr>
        <w:pStyle w:val="Heading2"/>
      </w:pPr>
      <w:r>
        <w:t xml:space="preserve">4.2 Enterprise Messaging Brokers (RabbitMQ, Apache Kafka)</w:t>
      </w:r>
    </w:p>
    <w:p>
      <w:pPr>
        <w:pStyle w:val="FirstParagraph"/>
      </w:pPr>
      <w:r>
        <w:t xml:space="preserve">Asynchronous messaging decouples application tiers, preventing cascade failures and allowing services to process spikes in traffic without degrading user experience.</w:t>
      </w:r>
    </w:p>
    <w:p>
      <w:pPr>
        <w:pStyle w:val="CaptionedFigure"/>
      </w:pPr>
      <w:r>
        <w:drawing>
          <wp:inline>
            <wp:extent cx="3131590" cy="1709530"/>
            <wp:effectExtent b="0" l="0" r="0" t="0"/>
            <wp:docPr descr="Enterprise Reverse Proxy and WAF Infrastructure”" title="" id="1545" name="Picture"/>
            <a:graphic>
              <a:graphicData uri="http://schemas.openxmlformats.org/drawingml/2006/picture">
                <pic:pic>
                  <pic:nvPicPr>
                    <pic:cNvPr descr="assets/images/chapter4/4-2-AMQP-Broker-vs-Distributed-Log-Architecture.png" id="1546" name="Picture"/>
                    <pic:cNvPicPr>
                      <a:picLocks noChangeArrowheads="1" noChangeAspect="1"/>
                    </pic:cNvPicPr>
                  </pic:nvPicPr>
                  <pic:blipFill>
                    <a:blip r:embed="rId1544"/>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Enterprise Reverse Proxy and WAF Infrastructure”</w:t>
      </w:r>
    </w:p>
    <w:bookmarkStart w:id="1547" w:name="X9af6530000ff858c47f59da6d420468871d1910"/>
    <w:p>
      <w:pPr>
        <w:pStyle w:val="Heading3"/>
      </w:pPr>
      <w:r>
        <w:t xml:space="preserve">Advanced RabbitMQ Exchange Topology &amp; Dead Lettering</w:t>
      </w:r>
    </w:p>
    <w:p>
      <w:pPr>
        <w:pStyle w:val="FirstParagraph"/>
      </w:pPr>
      <w:r>
        <w:t xml:space="preserve">RabbitMQ routes messages through exchanges using bindings. Dead Letter Exchanges (DLX) handle unprocessed or rejected messages to ensure zero data loss.</w:t>
      </w:r>
    </w:p>
    <w:p>
      <w:pPr>
        <w:pStyle w:val="SourceCode"/>
      </w:pPr>
      <w:r>
        <w:rPr>
          <w:rStyle w:val="CommentTok"/>
        </w:rPr>
        <w:t xml:space="preserve"># Set up a Dead Letter Exchange and Queue via RabbitMQ CLI</w:t>
      </w:r>
      <w:r>
        <w:br/>
      </w:r>
      <w:r>
        <w:rPr>
          <w:rStyle w:val="ExtensionTok"/>
        </w:rPr>
        <w:t xml:space="preserve">rabbitmqadmin</w:t>
      </w:r>
      <w:r>
        <w:rPr>
          <w:rStyle w:val="NormalTok"/>
        </w:rPr>
        <w:t xml:space="preserve"> declare exchange name=dlx.exchange type=direct</w:t>
      </w:r>
      <w:r>
        <w:br/>
      </w:r>
      <w:r>
        <w:br/>
      </w:r>
      <w:r>
        <w:rPr>
          <w:rStyle w:val="ExtensionTok"/>
        </w:rPr>
        <w:t xml:space="preserve">rabbitmqadmin</w:t>
      </w:r>
      <w:r>
        <w:rPr>
          <w:rStyle w:val="NormalTok"/>
        </w:rPr>
        <w:t xml:space="preserve"> declare queue name=orders.dlq durable=true</w:t>
      </w:r>
      <w:r>
        <w:br/>
      </w:r>
      <w:r>
        <w:rPr>
          <w:rStyle w:val="ExtensionTok"/>
        </w:rPr>
        <w:t xml:space="preserve">rabbitmqadmin</w:t>
      </w:r>
      <w:r>
        <w:rPr>
          <w:rStyle w:val="NormalTok"/>
        </w:rPr>
        <w:t xml:space="preserve"> declare binding source=dlx.exchange destination=orders.dlq routing_key=dead-letter</w:t>
      </w:r>
      <w:r>
        <w:br/>
      </w:r>
      <w:r>
        <w:br/>
      </w:r>
      <w:r>
        <w:rPr>
          <w:rStyle w:val="CommentTok"/>
        </w:rPr>
        <w:t xml:space="preserve"># Declare primary queue with DLX arguments</w:t>
      </w:r>
      <w:r>
        <w:br/>
      </w:r>
      <w:r>
        <w:rPr>
          <w:rStyle w:val="ExtensionTok"/>
        </w:rPr>
        <w:t xml:space="preserve">rabbitmqadmin</w:t>
      </w:r>
      <w:r>
        <w:rPr>
          <w:rStyle w:val="NormalTok"/>
        </w:rPr>
        <w:t xml:space="preserve"> declare queue name=orders.primary durable=true arguments=</w:t>
      </w:r>
      <w:r>
        <w:rPr>
          <w:rStyle w:val="StringTok"/>
        </w:rPr>
        <w:t xml:space="preserve">'{</w:t>
      </w:r>
      <w:r>
        <w:br/>
      </w:r>
      <w:r>
        <w:rPr>
          <w:rStyle w:val="StringTok"/>
        </w:rPr>
        <w:t xml:space="preserve">  "x-dead-letter-exchange": "dlx.exchange",</w:t>
      </w:r>
      <w:r>
        <w:br/>
      </w:r>
      <w:r>
        <w:rPr>
          <w:rStyle w:val="StringTok"/>
        </w:rPr>
        <w:t xml:space="preserve">  "x-dead-letter-routing-key": "dead-letter",</w:t>
      </w:r>
      <w:r>
        <w:br/>
      </w:r>
      <w:r>
        <w:rPr>
          <w:rStyle w:val="StringTok"/>
        </w:rPr>
        <w:t xml:space="preserve">  "x-message-ttl": 60000</w:t>
      </w:r>
      <w:r>
        <w:br/>
      </w:r>
      <w:r>
        <w:rPr>
          <w:rStyle w:val="StringTok"/>
        </w:rPr>
        <w:t xml:space="preserve">}'</w:t>
      </w:r>
    </w:p>
    <w:bookmarkEnd w:id="1547"/>
    <w:bookmarkEnd w:id="1548"/>
    <w:bookmarkStart w:id="1552" w:name="Xfd0cb3f331b337edd594f3b3d0ef1b09eb2f084"/>
    <w:p>
      <w:pPr>
        <w:pStyle w:val="Heading2"/>
      </w:pPr>
      <w:r>
        <w:t xml:space="preserve">4.3 In-Memory Caching Strategies (Redis, Memcached)</w:t>
      </w:r>
    </w:p>
    <w:p>
      <w:pPr>
        <w:pStyle w:val="FirstParagraph"/>
      </w:pPr>
      <w:r>
        <w:t xml:space="preserve">In-memory data stores drastically decrease database read pressure and reduce endpoint response latency from milliseconds to microseconds.</w:t>
      </w:r>
    </w:p>
    <w:p>
      <w:pPr>
        <w:pStyle w:val="CaptionedFigure"/>
      </w:pPr>
      <w:r>
        <w:drawing>
          <wp:inline>
            <wp:extent cx="3131590" cy="1709530"/>
            <wp:effectExtent b="0" l="0" r="0" t="0"/>
            <wp:docPr descr="Enterprise Caching Strategies and Redis Cluster Topology" title="" id="1550" name="Picture"/>
            <a:graphic>
              <a:graphicData uri="http://schemas.openxmlformats.org/drawingml/2006/picture">
                <pic:pic>
                  <pic:nvPicPr>
                    <pic:cNvPr descr="assets/images/chapter4/4-3-Enterprise-Caching-Strategies-and-Redis-Cluster-Topology.png" id="1551" name="Picture"/>
                    <pic:cNvPicPr>
                      <a:picLocks noChangeArrowheads="1" noChangeAspect="1"/>
                    </pic:cNvPicPr>
                  </pic:nvPicPr>
                  <pic:blipFill>
                    <a:blip r:embed="rId1549"/>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Enterprise Caching Strategies and Redis Cluster Topology</w:t>
      </w:r>
    </w:p>
    <w:bookmarkEnd w:id="1552"/>
    <w:bookmarkStart w:id="1556" w:name="X7ad9e90820d86243b5fd57e83e42d417a04f78a"/>
    <w:p>
      <w:pPr>
        <w:pStyle w:val="Heading2"/>
      </w:pPr>
      <w:r>
        <w:t xml:space="preserve">4.4 Database Connection Pooling and Read/Write Splitting</w:t>
      </w:r>
    </w:p>
    <w:p>
      <w:pPr>
        <w:pStyle w:val="FirstParagraph"/>
      </w:pPr>
      <w:r>
        <w:t xml:space="preserve">Direct application database connections can deplete database connection limits under heavy traffic. Connection proxies and read/write splitters maximize database throughput and protect database servers.</w:t>
      </w:r>
    </w:p>
    <w:p>
      <w:pPr>
        <w:pStyle w:val="CaptionedFigure"/>
      </w:pPr>
      <w:r>
        <w:drawing>
          <wp:inline>
            <wp:extent cx="3131590" cy="1709530"/>
            <wp:effectExtent b="0" l="0" r="0" t="0"/>
            <wp:docPr descr="Database Connection Pooling and Read/Write Splitting Topology" title="" id="1554" name="Picture"/>
            <a:graphic>
              <a:graphicData uri="http://schemas.openxmlformats.org/drawingml/2006/picture">
                <pic:pic>
                  <pic:nvPicPr>
                    <pic:cNvPr descr="assets/images/chapter4/4-4-Database-Connection-Pooling-and-Read-Write-Splitting-Topology.png" id="1555" name="Picture"/>
                    <pic:cNvPicPr>
                      <a:picLocks noChangeArrowheads="1" noChangeAspect="1"/>
                    </pic:cNvPicPr>
                  </pic:nvPicPr>
                  <pic:blipFill>
                    <a:blip r:embed="rId1553"/>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Database Connection Pooling and Read/Write Splitting Topology</w:t>
      </w:r>
    </w:p>
    <w:bookmarkEnd w:id="1556"/>
    <w:bookmarkStart w:id="1566" w:name="X7f975d413c336d7698cf81a0701015a9024fc2a"/>
    <w:p>
      <w:pPr>
        <w:pStyle w:val="Heading2"/>
      </w:pPr>
      <w:r>
        <w:t xml:space="preserve">4.5 Hands-On Lab: Provisioning an HAProxy, Redis, and RabbitMQ Application Stack</w:t>
      </w:r>
    </w:p>
    <w:bookmarkStart w:id="1560" w:name="lab-scenario-5"/>
    <w:p>
      <w:pPr>
        <w:pStyle w:val="Heading3"/>
      </w:pPr>
      <w:r>
        <w:t xml:space="preserve">Lab Scenario</w:t>
      </w:r>
    </w:p>
    <w:p>
      <w:pPr>
        <w:pStyle w:val="FirstParagraph"/>
      </w:pPr>
      <w:r>
        <w:t xml:space="preserve">You are tasked with building a resilient enterprise middleware tier. The application stack requires HAProxy to act as an edge load balancer, routing incoming traffic to an ingestion service. This service publishes order events to a RabbitMQ message broker, which worker instances consume and cache in a high-availability Redis instance.</w:t>
      </w:r>
    </w:p>
    <w:p>
      <w:pPr>
        <w:pStyle w:val="CaptionedFigure"/>
      </w:pPr>
      <w:r>
        <w:drawing>
          <wp:inline>
            <wp:extent cx="3131590" cy="1709530"/>
            <wp:effectExtent b="0" l="0" r="0" t="0"/>
            <wp:docPr descr="Hands-On Decoupled Lab Infrastructure" title="" id="1558" name="Picture"/>
            <a:graphic>
              <a:graphicData uri="http://schemas.openxmlformats.org/drawingml/2006/picture">
                <pic:pic>
                  <pic:nvPicPr>
                    <pic:cNvPr descr="assets/images/chapter4/4-5-Hands-On-Decoupled-Lab-Infrastructure.png" id="1559" name="Picture"/>
                    <pic:cNvPicPr>
                      <a:picLocks noChangeArrowheads="1" noChangeAspect="1"/>
                    </pic:cNvPicPr>
                  </pic:nvPicPr>
                  <pic:blipFill>
                    <a:blip r:embed="rId1557"/>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Hands-On Decoupled Lab Infrastructure</w:t>
      </w:r>
    </w:p>
    <w:bookmarkEnd w:id="1560"/>
    <w:bookmarkStart w:id="1564" w:name="step-by-step-implementation-1"/>
    <w:p>
      <w:pPr>
        <w:pStyle w:val="Heading3"/>
      </w:pPr>
      <w:r>
        <w:t xml:space="preserve">Step-by-Step Implementation</w:t>
      </w:r>
    </w:p>
    <w:bookmarkStart w:id="1561" w:name="X7a2c95e29184145f69a67a4f7cf4530679a2767"/>
    <w:p>
      <w:pPr>
        <w:pStyle w:val="Heading4"/>
      </w:pPr>
      <w:r>
        <w:t xml:space="preserve">Step 1: Define Stack via Docker Compose (</w:t>
      </w:r>
      <w:r>
        <w:rPr>
          <w:rStyle w:val="VerbatimChar"/>
        </w:rPr>
        <w:t xml:space="preserve">docker-compose.yml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haproxy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haproxy:2.8-alpine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lab_haproxy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"7000:7000"</w:t>
      </w:r>
      <w:r>
        <w:rPr>
          <w:rStyle w:val="CommentTok"/>
        </w:rPr>
        <w:t xml:space="preserve"> # Stats Page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./haproxy.cfg:/usr/local/etc/haproxy/haproxy.cfg:ro</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app_service</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app_net</w:t>
      </w:r>
      <w:r>
        <w:br/>
      </w:r>
      <w:r>
        <w:br/>
      </w:r>
      <w:r>
        <w:rPr>
          <w:rStyle w:val="AttributeTok"/>
        </w:rPr>
        <w:t xml:space="preserve">  </w:t>
      </w:r>
      <w:r>
        <w:rPr>
          <w:rStyle w:val="FunctionTok"/>
        </w:rPr>
        <w:t xml:space="preserve">app_service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lab_app</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app_net</w:t>
      </w:r>
      <w:r>
        <w:br/>
      </w:r>
      <w:r>
        <w:br/>
      </w:r>
      <w:r>
        <w:rPr>
          <w:rStyle w:val="AttributeTok"/>
        </w:rPr>
        <w:t xml:space="preserve">  </w:t>
      </w:r>
      <w:r>
        <w:rPr>
          <w:rStyle w:val="FunctionTok"/>
        </w:rPr>
        <w:t xml:space="preserve">rabbitmq</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rabbitmq:3.12-management-alpine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lab_rabbitmq</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"5672:5672"</w:t>
      </w:r>
      <w:r>
        <w:rPr>
          <w:rStyle w:val="CommentTok"/>
        </w:rPr>
        <w:t xml:space="preserve">   # AMQP Protocol</w:t>
      </w:r>
      <w:r>
        <w:br/>
      </w:r>
      <w:r>
        <w:rPr>
          <w:rStyle w:val="AttributeTok"/>
        </w:rPr>
        <w:t xml:space="preserve">      </w:t>
      </w:r>
      <w:r>
        <w:rPr>
          <w:rStyle w:val="KeywordTok"/>
        </w:rPr>
        <w:t xml:space="preserve">-</w:t>
      </w:r>
      <w:r>
        <w:rPr>
          <w:rStyle w:val="AttributeTok"/>
        </w:rPr>
        <w:t xml:space="preserve"> </w:t>
      </w:r>
      <w:r>
        <w:rPr>
          <w:rStyle w:val="StringTok"/>
        </w:rPr>
        <w:t xml:space="preserve">"15672:15672"</w:t>
      </w:r>
      <w:r>
        <w:rPr>
          <w:rStyle w:val="CommentTok"/>
        </w:rPr>
        <w:t xml:space="preserve"> # Management Dashboard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RABBITMQ_DEFAULT_USER</w:t>
      </w:r>
      <w:r>
        <w:rPr>
          <w:rStyle w:val="KeywordTok"/>
        </w:rPr>
        <w:t xml:space="preserve">:</w:t>
      </w:r>
      <w:r>
        <w:rPr>
          <w:rStyle w:val="AttributeTok"/>
        </w:rPr>
        <w:t xml:space="preserve"> admin</w:t>
      </w:r>
      <w:r>
        <w:br/>
      </w:r>
      <w:r>
        <w:rPr>
          <w:rStyle w:val="AttributeTok"/>
        </w:rPr>
        <w:t xml:space="preserve">      </w:t>
      </w:r>
      <w:r>
        <w:rPr>
          <w:rStyle w:val="FunctionTok"/>
        </w:rPr>
        <w:t xml:space="preserve">RABBITMQ_DEFAULT_PASS</w:t>
      </w:r>
      <w:r>
        <w:rPr>
          <w:rStyle w:val="KeywordTok"/>
        </w:rPr>
        <w:t xml:space="preserve">:</w:t>
      </w:r>
      <w:r>
        <w:rPr>
          <w:rStyle w:val="AttributeTok"/>
        </w:rPr>
        <w:t xml:space="preserve"> EnterprisePass123</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app_net</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redis:7.2-alpine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lab_redis</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--requirepass RedisSecurePass123 --maxmemory 256mb --maxmemory-policy allkeys-lru</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app_net</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app_net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bookmarkEnd w:id="1561"/>
    <w:bookmarkStart w:id="1562" w:name="X6b5cd3247ffdc2961d42725ececd865ef5d4aa9"/>
    <w:p>
      <w:pPr>
        <w:pStyle w:val="Heading4"/>
      </w:pPr>
      <w:r>
        <w:t xml:space="preserve">Step 2: Configure HAProxy Load Balancer (</w:t>
      </w:r>
      <w:r>
        <w:rPr>
          <w:rStyle w:val="VerbatimChar"/>
        </w:rPr>
        <w:t xml:space="preserve">haproxy.cfg</w:t>
      </w:r>
      <w:r>
        <w:t xml:space="preserve">)</w:t>
      </w:r>
    </w:p>
    <w:p>
      <w:pPr>
        <w:pStyle w:val="SourceCode"/>
      </w:pPr>
      <w:r>
        <w:rPr>
          <w:rStyle w:val="VerbatimChar"/>
        </w:rPr>
        <w:t xml:space="preserve">global</w:t>
      </w:r>
      <w:r>
        <w:br/>
      </w:r>
      <w:r>
        <w:rPr>
          <w:rStyle w:val="VerbatimChar"/>
        </w:rPr>
        <w:t xml:space="preserve">    log stdout format raw local0</w:t>
      </w:r>
      <w:r>
        <w:br/>
      </w:r>
      <w:r>
        <w:br/>
      </w:r>
      <w:r>
        <w:rPr>
          <w:rStyle w:val="VerbatimChar"/>
        </w:rPr>
        <w:t xml:space="preserve">defaults</w:t>
      </w:r>
      <w:r>
        <w:br/>
      </w:r>
      <w:r>
        <w:rPr>
          <w:rStyle w:val="VerbatimChar"/>
        </w:rPr>
        <w:t xml:space="preserve">    mode http</w:t>
      </w:r>
      <w:r>
        <w:br/>
      </w:r>
      <w:r>
        <w:rPr>
          <w:rStyle w:val="VerbatimChar"/>
        </w:rPr>
        <w:t xml:space="preserve">    timeout connect 5000ms</w:t>
      </w:r>
      <w:r>
        <w:br/>
      </w:r>
      <w:r>
        <w:rPr>
          <w:rStyle w:val="VerbatimChar"/>
        </w:rPr>
        <w:t xml:space="preserve">    timeout client 50000ms</w:t>
      </w:r>
      <w:r>
        <w:br/>
      </w:r>
      <w:r>
        <w:rPr>
          <w:rStyle w:val="VerbatimChar"/>
        </w:rPr>
        <w:t xml:space="preserve">    timeout server 50000ms</w:t>
      </w:r>
      <w:r>
        <w:br/>
      </w:r>
      <w:r>
        <w:br/>
      </w:r>
      <w:r>
        <w:rPr>
          <w:rStyle w:val="VerbatimChar"/>
        </w:rPr>
        <w:t xml:space="preserve">frontend http_front</w:t>
      </w:r>
      <w:r>
        <w:br/>
      </w:r>
      <w:r>
        <w:rPr>
          <w:rStyle w:val="VerbatimChar"/>
        </w:rPr>
        <w:t xml:space="preserve">    bind *:80</w:t>
      </w:r>
      <w:r>
        <w:br/>
      </w:r>
      <w:r>
        <w:rPr>
          <w:rStyle w:val="VerbatimChar"/>
        </w:rPr>
        <w:t xml:space="preserve">    default_backend app_back</w:t>
      </w:r>
      <w:r>
        <w:br/>
      </w:r>
      <w:r>
        <w:br/>
      </w:r>
      <w:r>
        <w:rPr>
          <w:rStyle w:val="VerbatimChar"/>
        </w:rPr>
        <w:t xml:space="preserve">frontend stats_front</w:t>
      </w:r>
      <w:r>
        <w:br/>
      </w:r>
      <w:r>
        <w:rPr>
          <w:rStyle w:val="VerbatimChar"/>
        </w:rPr>
        <w:t xml:space="preserve">    bind *:7000</w:t>
      </w:r>
      <w:r>
        <w:br/>
      </w:r>
      <w:r>
        <w:rPr>
          <w:rStyle w:val="VerbatimChar"/>
        </w:rPr>
        <w:t xml:space="preserve">    stats enable</w:t>
      </w:r>
      <w:r>
        <w:br/>
      </w:r>
      <w:r>
        <w:rPr>
          <w:rStyle w:val="VerbatimChar"/>
        </w:rPr>
        <w:t xml:space="preserve">    stats uri /</w:t>
      </w:r>
      <w:r>
        <w:br/>
      </w:r>
      <w:r>
        <w:rPr>
          <w:rStyle w:val="VerbatimChar"/>
        </w:rPr>
        <w:t xml:space="preserve">    stats refresh 5s</w:t>
      </w:r>
      <w:r>
        <w:br/>
      </w:r>
      <w:r>
        <w:br/>
      </w:r>
      <w:r>
        <w:rPr>
          <w:rStyle w:val="VerbatimChar"/>
        </w:rPr>
        <w:t xml:space="preserve">backend app_back</w:t>
      </w:r>
      <w:r>
        <w:br/>
      </w:r>
      <w:r>
        <w:rPr>
          <w:rStyle w:val="VerbatimChar"/>
        </w:rPr>
        <w:t xml:space="preserve">    balance roundrobin</w:t>
      </w:r>
      <w:r>
        <w:br/>
      </w:r>
      <w:r>
        <w:rPr>
          <w:rStyle w:val="VerbatimChar"/>
        </w:rPr>
        <w:t xml:space="preserve">    server app1 lab_app:80 check</w:t>
      </w:r>
    </w:p>
    <w:bookmarkEnd w:id="1562"/>
    <w:bookmarkStart w:id="1563" w:name="X740313717dcb18b7d0658f8407da9cc8cc1db1c"/>
    <w:p>
      <w:pPr>
        <w:pStyle w:val="Heading4"/>
      </w:pPr>
      <w:r>
        <w:t xml:space="preserve">Step 3: Verification and Functional Testing</w:t>
      </w:r>
    </w:p>
    <w:p>
      <w:pPr>
        <w:numPr>
          <w:ilvl w:val="0"/>
          <w:numId w:val="1509"/>
        </w:numPr>
      </w:pPr>
      <w:r>
        <w:rPr>
          <w:b/>
          <w:bCs/>
        </w:rPr>
        <w:t xml:space="preserve">Deploy Stack:</w:t>
      </w:r>
    </w:p>
    <w:p>
      <w:pPr>
        <w:pStyle w:val="SourceCode"/>
        <w:numPr>
          <w:ilvl w:val="0"/>
          <w:numId w:val="1000"/>
        </w:numPr>
      </w:pPr>
      <w:r>
        <w:rPr>
          <w:rStyle w:val="ExtensionTok"/>
        </w:rPr>
        <w:t xml:space="preserve">docker-compose</w:t>
      </w:r>
      <w:r>
        <w:rPr>
          <w:rStyle w:val="NormalTok"/>
        </w:rPr>
        <w:t xml:space="preserve"> up </w:t>
      </w:r>
      <w:r>
        <w:rPr>
          <w:rStyle w:val="AttributeTok"/>
        </w:rPr>
        <w:t xml:space="preserve">-d</w:t>
      </w:r>
    </w:p>
    <w:p>
      <w:pPr>
        <w:numPr>
          <w:ilvl w:val="0"/>
          <w:numId w:val="1509"/>
        </w:numPr>
      </w:pPr>
      <w:r>
        <w:rPr>
          <w:b/>
          <w:bCs/>
        </w:rPr>
        <w:t xml:space="preserve">Verify Broker Connectivity:</w:t>
      </w:r>
    </w:p>
    <w:p>
      <w:pPr>
        <w:pStyle w:val="SourceCode"/>
        <w:numPr>
          <w:ilvl w:val="0"/>
          <w:numId w:val="1000"/>
        </w:numPr>
      </w:pPr>
      <w:r>
        <w:rPr>
          <w:rStyle w:val="ExtensionTok"/>
        </w:rPr>
        <w:t xml:space="preserve">docker</w:t>
      </w:r>
      <w:r>
        <w:rPr>
          <w:rStyle w:val="NormalTok"/>
        </w:rPr>
        <w:t xml:space="preserve"> exec </w:t>
      </w:r>
      <w:r>
        <w:rPr>
          <w:rStyle w:val="AttributeTok"/>
        </w:rPr>
        <w:t xml:space="preserve">-it</w:t>
      </w:r>
      <w:r>
        <w:rPr>
          <w:rStyle w:val="NormalTok"/>
        </w:rPr>
        <w:t xml:space="preserve"> lab_rabbitmq rabbitmqctl status</w:t>
      </w:r>
    </w:p>
    <w:p>
      <w:pPr>
        <w:numPr>
          <w:ilvl w:val="0"/>
          <w:numId w:val="1509"/>
        </w:numPr>
      </w:pPr>
      <w:r>
        <w:rPr>
          <w:b/>
          <w:bCs/>
        </w:rPr>
        <w:t xml:space="preserve">Verify Redis Eviction &amp; Authentication:</w:t>
      </w:r>
    </w:p>
    <w:p>
      <w:pPr>
        <w:pStyle w:val="SourceCode"/>
        <w:numPr>
          <w:ilvl w:val="0"/>
          <w:numId w:val="1000"/>
        </w:numPr>
      </w:pPr>
      <w:r>
        <w:rPr>
          <w:rStyle w:val="ExtensionTok"/>
        </w:rPr>
        <w:t xml:space="preserve">docker</w:t>
      </w:r>
      <w:r>
        <w:rPr>
          <w:rStyle w:val="NormalTok"/>
        </w:rPr>
        <w:t xml:space="preserve"> exec </w:t>
      </w:r>
      <w:r>
        <w:rPr>
          <w:rStyle w:val="AttributeTok"/>
        </w:rPr>
        <w:t xml:space="preserve">-it</w:t>
      </w:r>
      <w:r>
        <w:rPr>
          <w:rStyle w:val="NormalTok"/>
        </w:rPr>
        <w:t xml:space="preserve"> lab_redis redis-cli </w:t>
      </w:r>
      <w:r>
        <w:rPr>
          <w:rStyle w:val="AttributeTok"/>
        </w:rPr>
        <w:t xml:space="preserve">-a</w:t>
      </w:r>
      <w:r>
        <w:rPr>
          <w:rStyle w:val="NormalTok"/>
        </w:rPr>
        <w:t xml:space="preserve"> RedisSecurePass123 INFO memory</w:t>
      </w:r>
    </w:p>
    <w:p>
      <w:pPr>
        <w:numPr>
          <w:ilvl w:val="0"/>
          <w:numId w:val="1509"/>
        </w:numPr>
      </w:pPr>
      <w:r>
        <w:rPr>
          <w:b/>
          <w:bCs/>
        </w:rPr>
        <w:t xml:space="preserve">Test HAProxy Gateway:</w:t>
      </w:r>
    </w:p>
    <w:p>
      <w:pPr>
        <w:pStyle w:val="SourceCode"/>
        <w:numPr>
          <w:ilvl w:val="0"/>
          <w:numId w:val="1000"/>
        </w:numPr>
      </w:pPr>
      <w:r>
        <w:rPr>
          <w:rStyle w:val="ExtensionTok"/>
        </w:rPr>
        <w:t xml:space="preserve">curl</w:t>
      </w:r>
      <w:r>
        <w:rPr>
          <w:rStyle w:val="NormalTok"/>
        </w:rPr>
        <w:t xml:space="preserve"> </w:t>
      </w:r>
      <w:r>
        <w:rPr>
          <w:rStyle w:val="AttributeTok"/>
        </w:rPr>
        <w:t xml:space="preserve">-I</w:t>
      </w:r>
      <w:r>
        <w:rPr>
          <w:rStyle w:val="NormalTok"/>
        </w:rPr>
        <w:t xml:space="preserve"> http://localhost:80</w:t>
      </w:r>
    </w:p>
    <w:bookmarkEnd w:id="1563"/>
    <w:bookmarkEnd w:id="1564"/>
    <w:bookmarkStart w:id="1565" w:name="key-exam-takeaways-lpi-701-200-1"/>
    <w:p>
      <w:pPr>
        <w:pStyle w:val="Heading3"/>
      </w:pPr>
      <w:r>
        <w:t xml:space="preserve">Key Exam Takeaways (LPI 701-200)</w:t>
      </w:r>
    </w:p>
    <w:p>
      <w:pPr>
        <w:numPr>
          <w:ilvl w:val="0"/>
          <w:numId w:val="1510"/>
        </w:numPr>
      </w:pPr>
      <w:r>
        <w:rPr>
          <w:b/>
          <w:bCs/>
        </w:rPr>
        <w:t xml:space="preserve">Reverse Proxies vs. Load Balancers:</w:t>
      </w:r>
      <w:r>
        <w:t xml:space="preserve"> </w:t>
      </w:r>
      <w:r>
        <w:t xml:space="preserve">Reverse proxies like NGINX manage HTTP headers, TLS termination, and request routing, while dedicated load balancers like HAProxy excel at high-performance traffic distribution across layers 4 and 7.</w:t>
      </w:r>
    </w:p>
    <w:p>
      <w:pPr>
        <w:pStyle w:val="Compact"/>
        <w:numPr>
          <w:ilvl w:val="0"/>
          <w:numId w:val="1510"/>
        </w:numPr>
      </w:pPr>
    </w:p>
    <w:p>
      <w:pPr>
        <w:pStyle w:val="Compact"/>
        <w:numPr>
          <w:ilvl w:val="1"/>
          <w:numId w:val="1511"/>
        </w:numPr>
      </w:pPr>
      <w:r>
        <w:rPr>
          <w:b/>
          <w:bCs/>
        </w:rPr>
        <w:t xml:space="preserve">Message Decoupling:</w:t>
      </w:r>
      <w:r>
        <w:t xml:space="preserve"> </w:t>
      </w:r>
      <w:r>
        <w:t xml:space="preserve">RabbitMQ provides complex routing through AMQP bindings and queues, whereas Apache Kafka acts as a high-throughput, log-based event streaming platform.</w:t>
      </w:r>
    </w:p>
    <w:p>
      <w:pPr>
        <w:numPr>
          <w:ilvl w:val="0"/>
          <w:numId w:val="1510"/>
        </w:numPr>
      </w:pPr>
      <w:r>
        <w:rPr>
          <w:b/>
          <w:bCs/>
        </w:rPr>
        <w:t xml:space="preserve">Caching Eviction Policies:</w:t>
      </w:r>
      <w:r>
        <w:t xml:space="preserve"> </w:t>
      </w:r>
      <w:r>
        <w:t xml:space="preserve">Redis supports robust eviction policies (</w:t>
      </w:r>
      <w:r>
        <w:rPr>
          <w:rStyle w:val="VerbatimChar"/>
        </w:rPr>
        <w:t xml:space="preserve">allkeys-lru</w:t>
      </w:r>
      <w:r>
        <w:t xml:space="preserve">,</w:t>
      </w:r>
      <w:r>
        <w:t xml:space="preserve"> </w:t>
      </w:r>
      <w:r>
        <w:rPr>
          <w:rStyle w:val="VerbatimChar"/>
        </w:rPr>
        <w:t xml:space="preserve">volatile-lru</w:t>
      </w:r>
      <w:r>
        <w:t xml:space="preserve">) to maintain performance when memory limits are reached.</w:t>
      </w:r>
    </w:p>
    <w:p>
      <w:pPr>
        <w:numPr>
          <w:ilvl w:val="0"/>
          <w:numId w:val="1510"/>
        </w:numPr>
      </w:pPr>
      <w:r>
        <w:rPr>
          <w:b/>
          <w:bCs/>
        </w:rPr>
        <w:t xml:space="preserve">Connection Pooling:</w:t>
      </w:r>
      <w:r>
        <w:t xml:space="preserve"> </w:t>
      </w:r>
      <w:r>
        <w:t xml:space="preserve">PgBouncer prevents database resource exhaustion by re-using connection pools and managing transaction states efficiently.</w:t>
      </w:r>
    </w:p>
    <w:bookmarkEnd w:id="1565"/>
    <w:bookmarkEnd w:id="1566"/>
    <w:bookmarkEnd w:id="1567"/>
    <w:bookmarkStart w:id="1600" w:name="Xebc635dff4d9c760247012bfa1664eede6a2fe3"/>
    <w:p>
      <w:pPr>
        <w:pStyle w:val="Heading1"/>
      </w:pPr>
      <w:r>
        <w:t xml:space="preserve">Chapter 5: Docker Containerization Architecture &amp; Core Operations</w:t>
      </w:r>
    </w:p>
    <w:bookmarkStart w:id="1574" w:name="X4d807796dc7eaabdb8232865ed8d040385837d0"/>
    <w:p>
      <w:pPr>
        <w:pStyle w:val="Heading2"/>
      </w:pPr>
      <w:r>
        <w:t xml:space="preserve">5.1 Container Internals: Namespaces, cgroups, and OverlayFS</w:t>
      </w:r>
    </w:p>
    <w:p>
      <w:pPr>
        <w:pStyle w:val="FirstParagraph"/>
      </w:pPr>
      <w:r>
        <w:t xml:space="preserve">Unlike full hardware virtualization provided by hypervisors, containers leverage Linux kernel primitives to achieve isolate processes. Understanding these core Linux kernel mechanics—Linux Namespaces, Control Groups (cgroups), and OverlayFS—is fundamental for troubleshooting and securing enterprise container environments.</w:t>
      </w:r>
    </w:p>
    <w:p>
      <w:pPr>
        <w:pStyle w:val="CaptionedFigure"/>
      </w:pPr>
      <w:r>
        <w:drawing>
          <wp:inline>
            <wp:extent cx="3131590" cy="1709530"/>
            <wp:effectExtent b="0" l="0" r="0" t="0"/>
            <wp:docPr descr="Linux Kernel Container Isolation Primitives" title="" id="1569" name="Picture"/>
            <a:graphic>
              <a:graphicData uri="http://schemas.openxmlformats.org/drawingml/2006/picture">
                <pic:pic>
                  <pic:nvPicPr>
                    <pic:cNvPr descr="assets/images/chapter5/5-1-Linux-Kernel-Container-Isolation-Primitives.png" id="1570" name="Picture"/>
                    <pic:cNvPicPr>
                      <a:picLocks noChangeArrowheads="1" noChangeAspect="1"/>
                    </pic:cNvPicPr>
                  </pic:nvPicPr>
                  <pic:blipFill>
                    <a:blip r:embed="rId1568"/>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Linux Kernel Container Isolation Primitives</w:t>
      </w:r>
    </w:p>
    <w:bookmarkStart w:id="1571" w:name="X7bfe61e4ffa1905e54012986594356968081814"/>
    <w:p>
      <w:pPr>
        <w:pStyle w:val="Heading3"/>
      </w:pPr>
      <w:r>
        <w:t xml:space="preserve">Deep Dive: Kernel Namespaces and Isolation</w:t>
      </w:r>
    </w:p>
    <w:p>
      <w:pPr>
        <w:pStyle w:val="FirstParagraph"/>
      </w:pPr>
      <w:r>
        <w:t xml:space="preserve">Namespaces wrap global system resources in abstractions. A process within a namespace sees only its isolated instance of that resource:</w:t>
      </w:r>
    </w:p>
    <w:p>
      <w:pPr>
        <w:numPr>
          <w:ilvl w:val="0"/>
          <w:numId w:val="1512"/>
        </w:numPr>
      </w:pPr>
      <w:r>
        <w:rPr>
          <w:b/>
          <w:bCs/>
        </w:rPr>
        <w:t xml:space="preserve">PID Namespace (</w:t>
      </w:r>
      <w:r>
        <w:rPr>
          <w:rStyle w:val="VerbatimChar"/>
          <w:b/>
          <w:bCs/>
        </w:rPr>
        <w:t xml:space="preserve">clone</w:t>
      </w:r>
      <w:r>
        <w:rPr>
          <w:b/>
          <w:bCs/>
        </w:rPr>
        <w:t xml:space="preserve"> </w:t>
      </w:r>
      <w:r>
        <w:rPr>
          <w:b/>
          <w:bCs/>
        </w:rPr>
        <w:t xml:space="preserve">flag</w:t>
      </w:r>
      <w:r>
        <w:rPr>
          <w:b/>
          <w:bCs/>
        </w:rPr>
        <w:t xml:space="preserve"> </w:t>
      </w:r>
      <w:r>
        <w:rPr>
          <w:rStyle w:val="VerbatimChar"/>
          <w:b/>
          <w:bCs/>
        </w:rPr>
        <w:t xml:space="preserve">CLONE_NEWPID</w:t>
      </w:r>
      <w:r>
        <w:rPr>
          <w:b/>
          <w:bCs/>
        </w:rPr>
        <w:t xml:space="preserve">):</w:t>
      </w:r>
      <w:r>
        <w:t xml:space="preserve"> </w:t>
      </w:r>
      <w:r>
        <w:t xml:space="preserve">Isolates process IDs. The main process inside a container becomes PID 1, while maintaining a standard PID on the host system.</w:t>
      </w:r>
    </w:p>
    <w:p>
      <w:pPr>
        <w:numPr>
          <w:ilvl w:val="0"/>
          <w:numId w:val="1512"/>
        </w:numPr>
      </w:pPr>
      <w:r>
        <w:rPr>
          <w:b/>
          <w:bCs/>
        </w:rPr>
        <w:t xml:space="preserve">NET Namespace (</w:t>
      </w:r>
      <w:r>
        <w:rPr>
          <w:rStyle w:val="VerbatimChar"/>
          <w:b/>
          <w:bCs/>
        </w:rPr>
        <w:t xml:space="preserve">CLONE_NEWNET</w:t>
      </w:r>
      <w:r>
        <w:rPr>
          <w:b/>
          <w:bCs/>
        </w:rPr>
        <w:t xml:space="preserve">):</w:t>
      </w:r>
      <w:r>
        <w:t xml:space="preserve"> </w:t>
      </w:r>
      <w:r>
        <w:t xml:space="preserve">Provides isolated network devices, IP routing tables, port bindings, and firewall rules.</w:t>
      </w:r>
    </w:p>
    <w:p>
      <w:pPr>
        <w:numPr>
          <w:ilvl w:val="0"/>
          <w:numId w:val="1512"/>
        </w:numPr>
      </w:pPr>
      <w:r>
        <w:rPr>
          <w:b/>
          <w:bCs/>
        </w:rPr>
        <w:t xml:space="preserve">MNT Namespace (</w:t>
      </w:r>
      <w:r>
        <w:rPr>
          <w:rStyle w:val="VerbatimChar"/>
          <w:b/>
          <w:bCs/>
        </w:rPr>
        <w:t xml:space="preserve">CLONE_NEWNS</w:t>
      </w:r>
      <w:r>
        <w:rPr>
          <w:b/>
          <w:bCs/>
        </w:rPr>
        <w:t xml:space="preserve">):</w:t>
      </w:r>
      <w:r>
        <w:t xml:space="preserve"> </w:t>
      </w:r>
      <w:r>
        <w:t xml:space="preserve">Isolates file system mount points, ensuring process file system operations do not leak into the host.</w:t>
      </w:r>
    </w:p>
    <w:p>
      <w:pPr>
        <w:numPr>
          <w:ilvl w:val="0"/>
          <w:numId w:val="1512"/>
        </w:numPr>
      </w:pPr>
      <w:r>
        <w:rPr>
          <w:b/>
          <w:bCs/>
        </w:rPr>
        <w:t xml:space="preserve">IPC Namespace (</w:t>
      </w:r>
      <w:r>
        <w:rPr>
          <w:rStyle w:val="VerbatimChar"/>
          <w:b/>
          <w:bCs/>
        </w:rPr>
        <w:t xml:space="preserve">CLONE_NEWIPC</w:t>
      </w:r>
      <w:r>
        <w:rPr>
          <w:b/>
          <w:bCs/>
        </w:rPr>
        <w:t xml:space="preserve">):</w:t>
      </w:r>
      <w:r>
        <w:t xml:space="preserve"> </w:t>
      </w:r>
      <w:r>
        <w:t xml:space="preserve">Isolates System V IPC and POSIX message queues.</w:t>
      </w:r>
    </w:p>
    <w:p>
      <w:pPr>
        <w:numPr>
          <w:ilvl w:val="0"/>
          <w:numId w:val="1512"/>
        </w:numPr>
      </w:pPr>
      <w:r>
        <w:rPr>
          <w:b/>
          <w:bCs/>
        </w:rPr>
        <w:t xml:space="preserve">UTS Namespace (</w:t>
      </w:r>
      <w:r>
        <w:rPr>
          <w:rStyle w:val="VerbatimChar"/>
          <w:b/>
          <w:bCs/>
        </w:rPr>
        <w:t xml:space="preserve">CLONE_NEWUTS</w:t>
      </w:r>
      <w:r>
        <w:rPr>
          <w:b/>
          <w:bCs/>
        </w:rPr>
        <w:t xml:space="preserve">):</w:t>
      </w:r>
      <w:r>
        <w:t xml:space="preserve"> </w:t>
      </w:r>
      <w:r>
        <w:t xml:space="preserve">Isolates hostnames and NIS domain names.</w:t>
      </w:r>
    </w:p>
    <w:p>
      <w:pPr>
        <w:numPr>
          <w:ilvl w:val="0"/>
          <w:numId w:val="1512"/>
        </w:numPr>
      </w:pPr>
      <w:r>
        <w:rPr>
          <w:b/>
          <w:bCs/>
        </w:rPr>
        <w:t xml:space="preserve">USER Namespace (</w:t>
      </w:r>
      <w:r>
        <w:rPr>
          <w:rStyle w:val="VerbatimChar"/>
          <w:b/>
          <w:bCs/>
        </w:rPr>
        <w:t xml:space="preserve">CLONE_NEWUSER</w:t>
      </w:r>
      <w:r>
        <w:rPr>
          <w:b/>
          <w:bCs/>
        </w:rPr>
        <w:t xml:space="preserve">):</w:t>
      </w:r>
      <w:r>
        <w:t xml:space="preserve"> </w:t>
      </w:r>
      <w:r>
        <w:t xml:space="preserve">Maps container root users (UID 0) to non-privileged UIDs on the host system for enhanced security.</w:t>
      </w:r>
    </w:p>
    <w:p>
      <w:pPr>
        <w:pStyle w:val="FirstParagraph"/>
      </w:pPr>
      <w:r>
        <w:t xml:space="preserve">To inspect namespaces of running processes on an enterprise host:</w:t>
      </w:r>
    </w:p>
    <w:p>
      <w:pPr>
        <w:pStyle w:val="SourceCode"/>
      </w:pPr>
      <w:r>
        <w:rPr>
          <w:rStyle w:val="CommentTok"/>
        </w:rPr>
        <w:t xml:space="preserve"># Obtain PID of a containerized application process</w:t>
      </w:r>
      <w:r>
        <w:br/>
      </w:r>
      <w:r>
        <w:rPr>
          <w:rStyle w:val="VariableTok"/>
        </w:rPr>
        <w:t xml:space="preserve">CONTAINER_PID</w:t>
      </w:r>
      <w:r>
        <w:rPr>
          <w:rStyle w:val="OperatorTok"/>
        </w:rPr>
        <w:t xml:space="preserve">=</w:t>
      </w:r>
      <w:r>
        <w:rPr>
          <w:rStyle w:val="VariableTok"/>
        </w:rPr>
        <w:t xml:space="preserve">$(</w:t>
      </w:r>
      <w:r>
        <w:rPr>
          <w:rStyle w:val="ExtensionTok"/>
        </w:rPr>
        <w:t xml:space="preserve">docker</w:t>
      </w:r>
      <w:r>
        <w:rPr>
          <w:rStyle w:val="NormalTok"/>
        </w:rPr>
        <w:t xml:space="preserve"> inspect </w:t>
      </w:r>
      <w:r>
        <w:rPr>
          <w:rStyle w:val="AttributeTok"/>
        </w:rPr>
        <w:t xml:space="preserve">--format</w:t>
      </w:r>
      <w:r>
        <w:rPr>
          <w:rStyle w:val="NormalTok"/>
        </w:rPr>
        <w:t xml:space="preserve"> </w:t>
      </w:r>
      <w:r>
        <w:rPr>
          <w:rStyle w:val="StringTok"/>
        </w:rPr>
        <w:t xml:space="preserve">'{{ .State.Pid }}'</w:t>
      </w:r>
      <w:r>
        <w:rPr>
          <w:rStyle w:val="NormalTok"/>
        </w:rPr>
        <w:t xml:space="preserve"> enterprise_app</w:t>
      </w:r>
      <w:r>
        <w:rPr>
          <w:rStyle w:val="VariableTok"/>
        </w:rPr>
        <w:t xml:space="preserve">)</w:t>
      </w:r>
      <w:r>
        <w:br/>
      </w:r>
      <w:r>
        <w:br/>
      </w:r>
      <w:r>
        <w:rPr>
          <w:rStyle w:val="CommentTok"/>
        </w:rPr>
        <w:t xml:space="preserve"># Inspect namespace associations for the container PID</w:t>
      </w:r>
      <w:r>
        <w:br/>
      </w:r>
      <w:r>
        <w:rPr>
          <w:rStyle w:val="FunctionTok"/>
        </w:rPr>
        <w:t xml:space="preserve">ls</w:t>
      </w:r>
      <w:r>
        <w:rPr>
          <w:rStyle w:val="NormalTok"/>
        </w:rPr>
        <w:t xml:space="preserve"> </w:t>
      </w:r>
      <w:r>
        <w:rPr>
          <w:rStyle w:val="AttributeTok"/>
        </w:rPr>
        <w:t xml:space="preserve">-l</w:t>
      </w:r>
      <w:r>
        <w:rPr>
          <w:rStyle w:val="NormalTok"/>
        </w:rPr>
        <w:t xml:space="preserve"> /proc/</w:t>
      </w:r>
      <w:r>
        <w:rPr>
          <w:rStyle w:val="VariableTok"/>
        </w:rPr>
        <w:t xml:space="preserve">$CONTAINER_PID</w:t>
      </w:r>
      <w:r>
        <w:rPr>
          <w:rStyle w:val="NormalTok"/>
        </w:rPr>
        <w:t xml:space="preserve">/ns</w:t>
      </w:r>
      <w:r>
        <w:br/>
      </w:r>
      <w:r>
        <w:br/>
      </w:r>
      <w:r>
        <w:rPr>
          <w:rStyle w:val="CommentTok"/>
        </w:rPr>
        <w:t xml:space="preserve"># Execute a command inside a specific namespace without entering the container runtime</w:t>
      </w:r>
      <w:r>
        <w:br/>
      </w:r>
      <w:r>
        <w:rPr>
          <w:rStyle w:val="FunctionTok"/>
        </w:rPr>
        <w:t xml:space="preserve">sudo</w:t>
      </w:r>
      <w:r>
        <w:rPr>
          <w:rStyle w:val="NormalTok"/>
        </w:rPr>
        <w:t xml:space="preserve"> nsenter </w:t>
      </w:r>
      <w:r>
        <w:rPr>
          <w:rStyle w:val="AttributeTok"/>
        </w:rPr>
        <w:t xml:space="preserve">--target</w:t>
      </w:r>
      <w:r>
        <w:rPr>
          <w:rStyle w:val="NormalTok"/>
        </w:rPr>
        <w:t xml:space="preserve"> </w:t>
      </w:r>
      <w:r>
        <w:rPr>
          <w:rStyle w:val="VariableTok"/>
        </w:rPr>
        <w:t xml:space="preserve">$CONTAINER_PID</w:t>
      </w:r>
      <w:r>
        <w:rPr>
          <w:rStyle w:val="NormalTok"/>
        </w:rPr>
        <w:t xml:space="preserve"> </w:t>
      </w:r>
      <w:r>
        <w:rPr>
          <w:rStyle w:val="AttributeTok"/>
        </w:rPr>
        <w:t xml:space="preserve">--net</w:t>
      </w:r>
      <w:r>
        <w:rPr>
          <w:rStyle w:val="NormalTok"/>
        </w:rPr>
        <w:t xml:space="preserve"> </w:t>
      </w:r>
      <w:r>
        <w:rPr>
          <w:rStyle w:val="AttributeTok"/>
        </w:rPr>
        <w:t xml:space="preserve">--pid</w:t>
      </w:r>
      <w:r>
        <w:rPr>
          <w:rStyle w:val="NormalTok"/>
        </w:rPr>
        <w:t xml:space="preserve"> ip addr show</w:t>
      </w:r>
    </w:p>
    <w:bookmarkEnd w:id="1571"/>
    <w:bookmarkStart w:id="1572" w:name="control-groups-v2-cgroups"/>
    <w:p>
      <w:pPr>
        <w:pStyle w:val="Heading3"/>
      </w:pPr>
      <w:r>
        <w:t xml:space="preserve">Control Groups v2 (cgroups)</w:t>
      </w:r>
    </w:p>
    <w:p>
      <w:pPr>
        <w:pStyle w:val="FirstParagraph"/>
      </w:pPr>
      <w:r>
        <w:t xml:space="preserve">Control groups restrict and account for system resource consumption. Under cgroups v2, resource tracking uses a unified hierarchy, preventing resource starvation attacks.</w:t>
      </w:r>
    </w:p>
    <w:p>
      <w:pPr>
        <w:pStyle w:val="SourceCode"/>
      </w:pPr>
      <w:r>
        <w:rPr>
          <w:rStyle w:val="CommentTok"/>
        </w:rPr>
        <w:t xml:space="preserve"># Creating a custom cgroup v2 slice for an application under systemd</w:t>
      </w:r>
      <w:r>
        <w:br/>
      </w:r>
      <w:r>
        <w:rPr>
          <w:rStyle w:val="CommentTok"/>
        </w:rPr>
        <w:t xml:space="preserve"># /etc/systemd/system/enterprise-app.slice</w:t>
      </w:r>
      <w:r>
        <w:br/>
      </w:r>
      <w:r>
        <w:rPr>
          <w:rStyle w:val="ExtensionTok"/>
        </w:rPr>
        <w:t xml:space="preserve">[Slice]</w:t>
      </w:r>
      <w:r>
        <w:br/>
      </w:r>
      <w:r>
        <w:rPr>
          <w:rStyle w:val="VariableTok"/>
        </w:rPr>
        <w:t xml:space="preserve">MemoryAccounting</w:t>
      </w:r>
      <w:r>
        <w:rPr>
          <w:rStyle w:val="OperatorTok"/>
        </w:rPr>
        <w:t xml:space="preserve">=</w:t>
      </w:r>
      <w:r>
        <w:rPr>
          <w:rStyle w:val="NormalTok"/>
        </w:rPr>
        <w:t xml:space="preserve">true</w:t>
      </w:r>
      <w:r>
        <w:br/>
      </w:r>
      <w:r>
        <w:rPr>
          <w:rStyle w:val="VariableTok"/>
        </w:rPr>
        <w:t xml:space="preserve">MemoryHigh</w:t>
      </w:r>
      <w:r>
        <w:rPr>
          <w:rStyle w:val="OperatorTok"/>
        </w:rPr>
        <w:t xml:space="preserve">=</w:t>
      </w:r>
      <w:r>
        <w:rPr>
          <w:rStyle w:val="NormalTok"/>
        </w:rPr>
        <w:t xml:space="preserve">1G</w:t>
      </w:r>
      <w:r>
        <w:br/>
      </w:r>
      <w:r>
        <w:rPr>
          <w:rStyle w:val="VariableTok"/>
        </w:rPr>
        <w:t xml:space="preserve">MemoryMax</w:t>
      </w:r>
      <w:r>
        <w:rPr>
          <w:rStyle w:val="OperatorTok"/>
        </w:rPr>
        <w:t xml:space="preserve">=</w:t>
      </w:r>
      <w:r>
        <w:rPr>
          <w:rStyle w:val="NormalTok"/>
        </w:rPr>
        <w:t xml:space="preserve">1.5G</w:t>
      </w:r>
      <w:r>
        <w:br/>
      </w:r>
      <w:r>
        <w:rPr>
          <w:rStyle w:val="VariableTok"/>
        </w:rPr>
        <w:t xml:space="preserve">CPUAccounting</w:t>
      </w:r>
      <w:r>
        <w:rPr>
          <w:rStyle w:val="OperatorTok"/>
        </w:rPr>
        <w:t xml:space="preserve">=</w:t>
      </w:r>
      <w:r>
        <w:rPr>
          <w:rStyle w:val="NormalTok"/>
        </w:rPr>
        <w:t xml:space="preserve">true</w:t>
      </w:r>
      <w:r>
        <w:br/>
      </w:r>
      <w:r>
        <w:rPr>
          <w:rStyle w:val="VariableTok"/>
        </w:rPr>
        <w:t xml:space="preserve">CPUQuota</w:t>
      </w:r>
      <w:r>
        <w:rPr>
          <w:rStyle w:val="OperatorTok"/>
        </w:rPr>
        <w:t xml:space="preserve">=</w:t>
      </w:r>
      <w:r>
        <w:rPr>
          <w:rStyle w:val="NormalTok"/>
        </w:rPr>
        <w:t xml:space="preserve">200%</w:t>
      </w:r>
      <w:r>
        <w:br/>
      </w:r>
      <w:r>
        <w:rPr>
          <w:rStyle w:val="VariableTok"/>
        </w:rPr>
        <w:t xml:space="preserve">IOAccounting</w:t>
      </w:r>
      <w:r>
        <w:rPr>
          <w:rStyle w:val="OperatorTok"/>
        </w:rPr>
        <w:t xml:space="preserve">=</w:t>
      </w:r>
      <w:r>
        <w:rPr>
          <w:rStyle w:val="NormalTok"/>
        </w:rPr>
        <w:t xml:space="preserve">true</w:t>
      </w:r>
      <w:r>
        <w:br/>
      </w:r>
      <w:r>
        <w:rPr>
          <w:rStyle w:val="VariableTok"/>
        </w:rPr>
        <w:t xml:space="preserve">IOWeight</w:t>
      </w:r>
      <w:r>
        <w:rPr>
          <w:rStyle w:val="OperatorTok"/>
        </w:rPr>
        <w:t xml:space="preserve">=</w:t>
      </w:r>
      <w:r>
        <w:rPr>
          <w:rStyle w:val="NormalTok"/>
        </w:rPr>
        <w:t xml:space="preserve">100</w:t>
      </w:r>
    </w:p>
    <w:bookmarkEnd w:id="1572"/>
    <w:bookmarkStart w:id="1573" w:name="overlayfs-storage-driver"/>
    <w:p>
      <w:pPr>
        <w:pStyle w:val="Heading3"/>
      </w:pPr>
      <w:r>
        <w:t xml:space="preserve">OverlayFS Storage Driver</w:t>
      </w:r>
    </w:p>
    <w:p>
      <w:pPr>
        <w:pStyle w:val="FirstParagraph"/>
      </w:pPr>
      <w:r>
        <w:t xml:space="preserve">OverlayFS combines two directories on a single host host into a single merged view using Copy-on-Write (CoW):</w:t>
      </w:r>
    </w:p>
    <w:p>
      <w:pPr>
        <w:pStyle w:val="Compact"/>
        <w:numPr>
          <w:ilvl w:val="0"/>
          <w:numId w:val="1513"/>
        </w:numPr>
      </w:pPr>
      <w:r>
        <w:rPr>
          <w:rStyle w:val="VerbatimChar"/>
          <w:b/>
          <w:bCs/>
        </w:rPr>
        <w:t xml:space="preserve">lowerdir</w:t>
      </w:r>
      <w:r>
        <w:rPr>
          <w:b/>
          <w:bCs/>
        </w:rPr>
        <w:t xml:space="preserve">:</w:t>
      </w:r>
      <w:r>
        <w:t xml:space="preserve"> </w:t>
      </w:r>
      <w:r>
        <w:t xml:space="preserve">Read-only image layers stacked sequentially.</w:t>
      </w:r>
    </w:p>
    <w:p>
      <w:pPr>
        <w:pStyle w:val="Compact"/>
        <w:numPr>
          <w:ilvl w:val="0"/>
          <w:numId w:val="1513"/>
        </w:numPr>
      </w:pPr>
      <w:r>
        <w:rPr>
          <w:rStyle w:val="VerbatimChar"/>
          <w:b/>
          <w:bCs/>
        </w:rPr>
        <w:t xml:space="preserve">upperdir</w:t>
      </w:r>
      <w:r>
        <w:rPr>
          <w:b/>
          <w:bCs/>
        </w:rPr>
        <w:t xml:space="preserve">:</w:t>
      </w:r>
      <w:r>
        <w:t xml:space="preserve"> </w:t>
      </w:r>
      <w:r>
        <w:t xml:space="preserve">Read-write container layer storing file modifications, additions, and deletions.</w:t>
      </w:r>
    </w:p>
    <w:p>
      <w:pPr>
        <w:pStyle w:val="Compact"/>
        <w:numPr>
          <w:ilvl w:val="0"/>
          <w:numId w:val="1513"/>
        </w:numPr>
      </w:pPr>
      <w:r>
        <w:rPr>
          <w:rStyle w:val="VerbatimChar"/>
          <w:b/>
          <w:bCs/>
        </w:rPr>
        <w:t xml:space="preserve">workdir</w:t>
      </w:r>
      <w:r>
        <w:rPr>
          <w:b/>
          <w:bCs/>
        </w:rPr>
        <w:t xml:space="preserve">:</w:t>
      </w:r>
      <w:r>
        <w:t xml:space="preserve"> </w:t>
      </w:r>
      <w:r>
        <w:t xml:space="preserve">Internal staging directory used by OverlayFS to prepare files before committing to</w:t>
      </w:r>
      <w:r>
        <w:t xml:space="preserve"> </w:t>
      </w:r>
      <w:r>
        <w:rPr>
          <w:rStyle w:val="VerbatimChar"/>
        </w:rPr>
        <w:t xml:space="preserve">upperdir</w:t>
      </w:r>
      <w:r>
        <w:t xml:space="preserve">.</w:t>
      </w:r>
    </w:p>
    <w:p>
      <w:pPr>
        <w:pStyle w:val="Compact"/>
        <w:numPr>
          <w:ilvl w:val="0"/>
          <w:numId w:val="1513"/>
        </w:numPr>
      </w:pPr>
      <w:r>
        <w:rPr>
          <w:rStyle w:val="VerbatimChar"/>
          <w:b/>
          <w:bCs/>
        </w:rPr>
        <w:t xml:space="preserve">merged</w:t>
      </w:r>
      <w:r>
        <w:rPr>
          <w:b/>
          <w:bCs/>
        </w:rPr>
        <w:t xml:space="preserve">:</w:t>
      </w:r>
      <w:r>
        <w:t xml:space="preserve"> </w:t>
      </w:r>
      <w:r>
        <w:t xml:space="preserve">The unified view presented to the containerized application process.</w:t>
      </w:r>
    </w:p>
    <w:p>
      <w:pPr>
        <w:pStyle w:val="SourceCode"/>
      </w:pPr>
      <w:r>
        <w:rPr>
          <w:rStyle w:val="CommentTok"/>
        </w:rPr>
        <w:t xml:space="preserve"># Inspecting OverlayFS mount details of an active container</w:t>
      </w:r>
      <w:r>
        <w:br/>
      </w:r>
      <w:r>
        <w:rPr>
          <w:rStyle w:val="ExtensionTok"/>
        </w:rPr>
        <w:t xml:space="preserve">docker</w:t>
      </w:r>
      <w:r>
        <w:rPr>
          <w:rStyle w:val="NormalTok"/>
        </w:rPr>
        <w:t xml:space="preserve"> inspect enterprise_app </w:t>
      </w:r>
      <w:r>
        <w:rPr>
          <w:rStyle w:val="AttributeTok"/>
        </w:rPr>
        <w:t xml:space="preserve">--format</w:t>
      </w:r>
      <w:r>
        <w:rPr>
          <w:rStyle w:val="NormalTok"/>
        </w:rPr>
        <w:t xml:space="preserve"> </w:t>
      </w:r>
      <w:r>
        <w:rPr>
          <w:rStyle w:val="StringTok"/>
        </w:rPr>
        <w:t xml:space="preserve">'{{ json .GraphDriver.Data }}'</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p>
    <w:bookmarkEnd w:id="1573"/>
    <w:bookmarkEnd w:id="1574"/>
    <w:bookmarkStart w:id="1579" w:name="X2ae3d84eb4a90c01fe64ff2f2af4f5fe8b6cfaf"/>
    <w:p>
      <w:pPr>
        <w:pStyle w:val="Heading2"/>
      </w:pPr>
      <w:r>
        <w:t xml:space="preserve">5.2 Docker Engine Architecture: Docker Daemon, containerd, and runc</w:t>
      </w:r>
    </w:p>
    <w:p>
      <w:pPr>
        <w:pStyle w:val="FirstParagraph"/>
      </w:pPr>
      <w:r>
        <w:t xml:space="preserve">Modern Docker uses a modular, decoupled architecture rather than a single monolithic daemon. This structure adheres to Open Container Initiative (OCI) standards for runtime and image specifications.</w:t>
      </w:r>
    </w:p>
    <w:p>
      <w:pPr>
        <w:pStyle w:val="CaptionedFigure"/>
      </w:pPr>
      <w:r>
        <w:drawing>
          <wp:inline>
            <wp:extent cx="3131590" cy="1709530"/>
            <wp:effectExtent b="0" l="0" r="0" t="0"/>
            <wp:docPr descr="Docker Engine &amp; OCI Runtime Component Topology" title="" id="1576" name="Picture"/>
            <a:graphic>
              <a:graphicData uri="http://schemas.openxmlformats.org/drawingml/2006/picture">
                <pic:pic>
                  <pic:nvPicPr>
                    <pic:cNvPr descr="assets/images/chapter5/5-2-Docker-Engine-and-OCI-Runtime-Component-Topology.png" id="1577" name="Picture"/>
                    <pic:cNvPicPr>
                      <a:picLocks noChangeArrowheads="1" noChangeAspect="1"/>
                    </pic:cNvPicPr>
                  </pic:nvPicPr>
                  <pic:blipFill>
                    <a:blip r:embed="rId1575"/>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Docker Engine &amp; OCI Runtime Component Topology</w:t>
      </w:r>
    </w:p>
    <w:bookmarkStart w:id="1578" w:name="component-breakdown-execution-lifecycle"/>
    <w:p>
      <w:pPr>
        <w:pStyle w:val="Heading3"/>
      </w:pPr>
      <w:r>
        <w:t xml:space="preserve">Component Breakdown &amp; Execution Lifecycle</w:t>
      </w:r>
    </w:p>
    <w:p>
      <w:pPr>
        <w:numPr>
          <w:ilvl w:val="0"/>
          <w:numId w:val="1514"/>
        </w:numPr>
      </w:pPr>
      <w:r>
        <w:rPr>
          <w:b/>
          <w:bCs/>
        </w:rPr>
        <w:t xml:space="preserve">Docker Daemon (</w:t>
      </w:r>
      <w:r>
        <w:rPr>
          <w:rStyle w:val="VerbatimChar"/>
          <w:b/>
          <w:bCs/>
        </w:rPr>
        <w:t xml:space="preserve">dockerd</w:t>
      </w:r>
      <w:r>
        <w:rPr>
          <w:b/>
          <w:bCs/>
        </w:rPr>
        <w:t xml:space="preserve">):</w:t>
      </w:r>
      <w:r>
        <w:t xml:space="preserve"> </w:t>
      </w:r>
      <w:r>
        <w:t xml:space="preserve">Exposes the REST API, manages Docker networks, volumes, image builds, and orchestrates calls to</w:t>
      </w:r>
      <w:r>
        <w:t xml:space="preserve"> </w:t>
      </w:r>
      <w:r>
        <w:rPr>
          <w:rStyle w:val="VerbatimChar"/>
        </w:rPr>
        <w:t xml:space="preserve">containerd</w:t>
      </w:r>
      <w:r>
        <w:t xml:space="preserve">.</w:t>
      </w:r>
    </w:p>
    <w:p>
      <w:pPr>
        <w:numPr>
          <w:ilvl w:val="0"/>
          <w:numId w:val="1514"/>
        </w:numPr>
      </w:pPr>
      <w:r>
        <w:rPr>
          <w:rStyle w:val="VerbatimChar"/>
          <w:b/>
          <w:bCs/>
        </w:rPr>
        <w:t xml:space="preserve">containerd</w:t>
      </w:r>
      <w:r>
        <w:rPr>
          <w:b/>
          <w:bCs/>
        </w:rPr>
        <w:t xml:space="preserve">:</w:t>
      </w:r>
      <w:r>
        <w:t xml:space="preserve"> </w:t>
      </w:r>
      <w:r>
        <w:t xml:space="preserve">An industry-standard container runtime manager. It handles image distribution, storage management, container execution lifecycle, and supervisor operations.</w:t>
      </w:r>
    </w:p>
    <w:p>
      <w:pPr>
        <w:numPr>
          <w:ilvl w:val="0"/>
          <w:numId w:val="1514"/>
        </w:numPr>
      </w:pPr>
      <w:r>
        <w:rPr>
          <w:rStyle w:val="VerbatimChar"/>
          <w:b/>
          <w:bCs/>
        </w:rPr>
        <w:t xml:space="preserve">containerd-shim</w:t>
      </w:r>
      <w:r>
        <w:rPr>
          <w:b/>
          <w:bCs/>
        </w:rPr>
        <w:t xml:space="preserve">:</w:t>
      </w:r>
      <w:r>
        <w:t xml:space="preserve"> </w:t>
      </w:r>
      <w:r>
        <w:t xml:space="preserve">A lightweight daemon process spawned for each container. It allows daemonless containers—enabling</w:t>
      </w:r>
      <w:r>
        <w:t xml:space="preserve"> </w:t>
      </w:r>
      <w:r>
        <w:rPr>
          <w:rStyle w:val="VerbatimChar"/>
        </w:rPr>
        <w:t xml:space="preserve">dockerd</w:t>
      </w:r>
      <w:r>
        <w:t xml:space="preserve"> </w:t>
      </w:r>
      <w:r>
        <w:t xml:space="preserve">or</w:t>
      </w:r>
      <w:r>
        <w:t xml:space="preserve"> </w:t>
      </w:r>
      <w:r>
        <w:rPr>
          <w:rStyle w:val="VerbatimChar"/>
        </w:rPr>
        <w:t xml:space="preserve">containerd</w:t>
      </w:r>
      <w:r>
        <w:t xml:space="preserve"> </w:t>
      </w:r>
      <w:r>
        <w:t xml:space="preserve">to be restarted or upgraded without stopping running containers.</w:t>
      </w:r>
    </w:p>
    <w:p>
      <w:pPr>
        <w:numPr>
          <w:ilvl w:val="0"/>
          <w:numId w:val="1514"/>
        </w:numPr>
      </w:pPr>
      <w:r>
        <w:rPr>
          <w:rStyle w:val="VerbatimChar"/>
          <w:b/>
          <w:bCs/>
        </w:rPr>
        <w:t xml:space="preserve">runc</w:t>
      </w:r>
      <w:r>
        <w:rPr>
          <w:b/>
          <w:bCs/>
        </w:rPr>
        <w:t xml:space="preserve">:</w:t>
      </w:r>
      <w:r>
        <w:t xml:space="preserve"> </w:t>
      </w:r>
      <w:r>
        <w:t xml:space="preserve">The lightweight CLI tool built according to OCI specifications. It interacts directly with the kernel to configure namespaces and cgroups, starts the container process, and then terminates.</w:t>
      </w:r>
    </w:p>
    <w:p>
      <w:pPr>
        <w:pStyle w:val="FirstParagraph"/>
      </w:pPr>
      <w:r>
        <w:t xml:space="preserve">To directly monitor</w:t>
      </w:r>
      <w:r>
        <w:t xml:space="preserve"> </w:t>
      </w:r>
      <w:r>
        <w:rPr>
          <w:rStyle w:val="VerbatimChar"/>
        </w:rPr>
        <w:t xml:space="preserve">containerd</w:t>
      </w:r>
      <w:r>
        <w:t xml:space="preserve"> </w:t>
      </w:r>
      <w:r>
        <w:t xml:space="preserve">activities bypassing the Docker daemon:</w:t>
      </w:r>
    </w:p>
    <w:p>
      <w:pPr>
        <w:pStyle w:val="SourceCode"/>
      </w:pPr>
      <w:r>
        <w:rPr>
          <w:rStyle w:val="CommentTok"/>
        </w:rPr>
        <w:t xml:space="preserve"># List active containers via containerd CLI tool (ctr)</w:t>
      </w:r>
      <w:r>
        <w:br/>
      </w:r>
      <w:r>
        <w:rPr>
          <w:rStyle w:val="FunctionTok"/>
        </w:rPr>
        <w:t xml:space="preserve">sudo</w:t>
      </w:r>
      <w:r>
        <w:rPr>
          <w:rStyle w:val="NormalTok"/>
        </w:rPr>
        <w:t xml:space="preserve"> ctr </w:t>
      </w:r>
      <w:r>
        <w:rPr>
          <w:rStyle w:val="AttributeTok"/>
        </w:rPr>
        <w:t xml:space="preserve">--namespace</w:t>
      </w:r>
      <w:r>
        <w:rPr>
          <w:rStyle w:val="NormalTok"/>
        </w:rPr>
        <w:t xml:space="preserve"> moby containers list</w:t>
      </w:r>
      <w:r>
        <w:br/>
      </w:r>
      <w:r>
        <w:br/>
      </w:r>
      <w:r>
        <w:rPr>
          <w:rStyle w:val="CommentTok"/>
        </w:rPr>
        <w:t xml:space="preserve"># Pull image directly using containerd</w:t>
      </w:r>
      <w:r>
        <w:br/>
      </w:r>
      <w:r>
        <w:rPr>
          <w:rStyle w:val="FunctionTok"/>
        </w:rPr>
        <w:t xml:space="preserve">sudo</w:t>
      </w:r>
      <w:r>
        <w:rPr>
          <w:rStyle w:val="NormalTok"/>
        </w:rPr>
        <w:t xml:space="preserve"> ctr images pull docker.io/library/alpine:latest</w:t>
      </w:r>
    </w:p>
    <w:bookmarkEnd w:id="1578"/>
    <w:bookmarkEnd w:id="1579"/>
    <w:bookmarkStart w:id="1584" w:name="Xdc578b9039f991f9187ec22d5f8c6ff78cfd461"/>
    <w:p>
      <w:pPr>
        <w:pStyle w:val="Heading2"/>
      </w:pPr>
      <w:r>
        <w:t xml:space="preserve">5.3 Writing Enterprise Dockerfiles &amp; Multi-Stage Builds</w:t>
      </w:r>
    </w:p>
    <w:p>
      <w:pPr>
        <w:pStyle w:val="FirstParagraph"/>
      </w:pPr>
      <w:r>
        <w:t xml:space="preserve">Enterprise container build pipelines must produce secure, minimal, and deterministic images. Multi-stage builds decouple the compilation toolchain from the final operational runtime image, dramatically shrinking the attack surface and image size.</w:t>
      </w:r>
    </w:p>
    <w:p>
      <w:pPr>
        <w:pStyle w:val="CaptionedFigure"/>
      </w:pPr>
      <w:r>
        <w:drawing>
          <wp:inline>
            <wp:extent cx="3131590" cy="1709530"/>
            <wp:effectExtent b="0" l="0" r="0" t="0"/>
            <wp:docPr descr="Enterprise Multi-Stage Container Build Workflow" title="" id="1581" name="Picture"/>
            <a:graphic>
              <a:graphicData uri="http://schemas.openxmlformats.org/drawingml/2006/picture">
                <pic:pic>
                  <pic:nvPicPr>
                    <pic:cNvPr descr="assets/images/chapter5/5-3-Enterprise-Multi-Stage-Container-Build-Workflow.png" id="1582" name="Picture"/>
                    <pic:cNvPicPr>
                      <a:picLocks noChangeArrowheads="1" noChangeAspect="1"/>
                    </pic:cNvPicPr>
                  </pic:nvPicPr>
                  <pic:blipFill>
                    <a:blip r:embed="rId1580"/>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Enterprise Multi-Stage Container Build Workflow</w:t>
      </w:r>
    </w:p>
    <w:bookmarkStart w:id="1583" w:name="X33807bcc82910482e678aa59d0a32df856669ed"/>
    <w:p>
      <w:pPr>
        <w:pStyle w:val="Heading3"/>
      </w:pPr>
      <w:r>
        <w:t xml:space="preserve">Enterprise Multi-Stage</w:t>
      </w:r>
      <w:r>
        <w:t xml:space="preserve"> </w:t>
      </w:r>
      <w:r>
        <w:rPr>
          <w:rStyle w:val="VerbatimChar"/>
        </w:rPr>
        <w:t xml:space="preserve">Dockerfile</w:t>
      </w:r>
      <w:r>
        <w:t xml:space="preserve"> </w:t>
      </w:r>
      <w:r>
        <w:t xml:space="preserve">Example</w:t>
      </w:r>
    </w:p>
    <w:p>
      <w:pPr>
        <w:pStyle w:val="FirstParagraph"/>
      </w:pPr>
      <w:r>
        <w:t xml:space="preserve">The following Dockerfile demonstrates a production-grade build for a Go application using non-root execution and minimal dependencies.</w:t>
      </w:r>
    </w:p>
    <w:p>
      <w:pPr>
        <w:pStyle w:val="SourceCode"/>
      </w:pPr>
      <w:r>
        <w:rPr>
          <w:rStyle w:val="CommentTok"/>
        </w:rPr>
        <w:t xml:space="preserve"># =================----------------=============================================</w:t>
      </w:r>
      <w:r>
        <w:br/>
      </w:r>
      <w:r>
        <w:rPr>
          <w:rStyle w:val="CommentTok"/>
        </w:rPr>
        <w:t xml:space="preserve"># STAGE 1: Build &amp; Compilation Environment</w:t>
      </w:r>
      <w:r>
        <w:br/>
      </w:r>
      <w:r>
        <w:rPr>
          <w:rStyle w:val="CommentTok"/>
        </w:rPr>
        <w:t xml:space="preserve"># =================----------------=============================================</w:t>
      </w:r>
      <w:r>
        <w:br/>
      </w:r>
      <w:r>
        <w:rPr>
          <w:rStyle w:val="KeywordTok"/>
        </w:rPr>
        <w:t xml:space="preserve">FROM</w:t>
      </w:r>
      <w:r>
        <w:rPr>
          <w:rStyle w:val="NormalTok"/>
        </w:rPr>
        <w:t xml:space="preserve"> golang:1.22-alpine </w:t>
      </w:r>
      <w:r>
        <w:rPr>
          <w:rStyle w:val="KeywordTok"/>
        </w:rPr>
        <w:t xml:space="preserve">AS</w:t>
      </w:r>
      <w:r>
        <w:rPr>
          <w:rStyle w:val="NormalTok"/>
        </w:rPr>
        <w:t xml:space="preserve"> builder</w:t>
      </w:r>
      <w:r>
        <w:br/>
      </w:r>
      <w:r>
        <w:br/>
      </w:r>
      <w:r>
        <w:rPr>
          <w:rStyle w:val="CommentTok"/>
        </w:rPr>
        <w:t xml:space="preserve"># Install security certificates and build tools</w:t>
      </w:r>
      <w:r>
        <w:br/>
      </w:r>
      <w:r>
        <w:rPr>
          <w:rStyle w:val="KeywordTok"/>
        </w:rPr>
        <w:t xml:space="preserve">RUN</w:t>
      </w:r>
      <w:r>
        <w:rPr>
          <w:rStyle w:val="NormalTok"/>
        </w:rPr>
        <w:t xml:space="preserve"> </w:t>
      </w:r>
      <w:r>
        <w:rPr>
          <w:rStyle w:val="ExtensionTok"/>
        </w:rPr>
        <w:t xml:space="preserve">apk</w:t>
      </w:r>
      <w:r>
        <w:rPr>
          <w:rStyle w:val="NormalTok"/>
        </w:rPr>
        <w:t xml:space="preserve"> add </w:t>
      </w:r>
      <w:r>
        <w:rPr>
          <w:rStyle w:val="AttributeTok"/>
        </w:rPr>
        <w:t xml:space="preserve">--no-cache</w:t>
      </w:r>
      <w:r>
        <w:rPr>
          <w:rStyle w:val="NormalTok"/>
        </w:rPr>
        <w:t xml:space="preserve"> ca-certificates git</w:t>
      </w:r>
      <w:r>
        <w:br/>
      </w:r>
      <w:r>
        <w:br/>
      </w:r>
      <w:r>
        <w:rPr>
          <w:rStyle w:val="KeywordTok"/>
        </w:rPr>
        <w:t xml:space="preserve">WORKDIR</w:t>
      </w:r>
      <w:r>
        <w:rPr>
          <w:rStyle w:val="NormalTok"/>
        </w:rPr>
        <w:t xml:space="preserve"> /src</w:t>
      </w:r>
      <w:r>
        <w:br/>
      </w:r>
      <w:r>
        <w:br/>
      </w:r>
      <w:r>
        <w:rPr>
          <w:rStyle w:val="CommentTok"/>
        </w:rPr>
        <w:t xml:space="preserve"># Leverage layer caching by copying dependency manifests first</w:t>
      </w:r>
      <w:r>
        <w:br/>
      </w:r>
      <w:r>
        <w:rPr>
          <w:rStyle w:val="KeywordTok"/>
        </w:rPr>
        <w:t xml:space="preserve">COPY</w:t>
      </w:r>
      <w:r>
        <w:rPr>
          <w:rStyle w:val="NormalTok"/>
        </w:rPr>
        <w:t xml:space="preserve"> go.mod go.sum ./</w:t>
      </w:r>
      <w:r>
        <w:br/>
      </w:r>
      <w:r>
        <w:rPr>
          <w:rStyle w:val="KeywordTok"/>
        </w:rPr>
        <w:t xml:space="preserve">RUN</w:t>
      </w:r>
      <w:r>
        <w:rPr>
          <w:rStyle w:val="NormalTok"/>
        </w:rPr>
        <w:t xml:space="preserve"> </w:t>
      </w:r>
      <w:r>
        <w:rPr>
          <w:rStyle w:val="ExtensionTok"/>
        </w:rPr>
        <w:t xml:space="preserve">go</w:t>
      </w:r>
      <w:r>
        <w:rPr>
          <w:rStyle w:val="NormalTok"/>
        </w:rPr>
        <w:t xml:space="preserve"> mod download </w:t>
      </w:r>
      <w:r>
        <w:rPr>
          <w:rStyle w:val="KeywordTok"/>
        </w:rPr>
        <w:t xml:space="preserve">&amp;&amp;</w:t>
      </w:r>
      <w:r>
        <w:rPr>
          <w:rStyle w:val="NormalTok"/>
        </w:rPr>
        <w:t xml:space="preserve"> </w:t>
      </w:r>
      <w:r>
        <w:rPr>
          <w:rStyle w:val="ExtensionTok"/>
        </w:rPr>
        <w:t xml:space="preserve">go</w:t>
      </w:r>
      <w:r>
        <w:rPr>
          <w:rStyle w:val="NormalTok"/>
        </w:rPr>
        <w:t xml:space="preserve"> mod verify</w:t>
      </w:r>
      <w:r>
        <w:br/>
      </w:r>
      <w:r>
        <w:br/>
      </w:r>
      <w:r>
        <w:rPr>
          <w:rStyle w:val="CommentTok"/>
        </w:rPr>
        <w:t xml:space="preserve"># Copy application source code</w:t>
      </w:r>
      <w:r>
        <w:br/>
      </w:r>
      <w:r>
        <w:rPr>
          <w:rStyle w:val="KeywordTok"/>
        </w:rPr>
        <w:t xml:space="preserve">COPY</w:t>
      </w:r>
      <w:r>
        <w:rPr>
          <w:rStyle w:val="NormalTok"/>
        </w:rPr>
        <w:t xml:space="preserve"> . .</w:t>
      </w:r>
      <w:r>
        <w:br/>
      </w:r>
      <w:r>
        <w:br/>
      </w:r>
      <w:r>
        <w:rPr>
          <w:rStyle w:val="CommentTok"/>
        </w:rPr>
        <w:t xml:space="preserve"># Compile static binary (CGO_ENABLED=0 prevents dynamic glibc binding)</w:t>
      </w:r>
      <w:r>
        <w:br/>
      </w:r>
      <w:r>
        <w:rPr>
          <w:rStyle w:val="KeywordTok"/>
        </w:rPr>
        <w:t xml:space="preserve">RUN</w:t>
      </w:r>
      <w:r>
        <w:rPr>
          <w:rStyle w:val="NormalTok"/>
        </w:rPr>
        <w:t xml:space="preserve"> </w:t>
      </w:r>
      <w:r>
        <w:rPr>
          <w:rStyle w:val="VariableTok"/>
        </w:rPr>
        <w:t xml:space="preserve">CGO_ENABLED</w:t>
      </w:r>
      <w:r>
        <w:rPr>
          <w:rStyle w:val="OperatorTok"/>
        </w:rPr>
        <w:t xml:space="preserve">=</w:t>
      </w:r>
      <w:r>
        <w:rPr>
          <w:rStyle w:val="NormalTok"/>
        </w:rPr>
        <w:t xml:space="preserve">0 </w:t>
      </w: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amd64 </w:t>
      </w:r>
      <w:r>
        <w:rPr>
          <w:rStyle w:val="ExtensionTok"/>
        </w:rPr>
        <w:t xml:space="preserve">go</w:t>
      </w:r>
      <w:r>
        <w:rPr>
          <w:rStyle w:val="NormalTok"/>
        </w:rPr>
        <w:t xml:space="preserve"> build </w:t>
      </w:r>
      <w:r>
        <w:rPr>
          <w:rStyle w:val="DataTypeTok"/>
        </w:rPr>
        <w:t xml:space="preserve">\</w:t>
      </w:r>
      <w:r>
        <w:br/>
      </w:r>
      <w:r>
        <w:rPr>
          <w:rStyle w:val="NormalTok"/>
        </w:rPr>
        <w:t xml:space="preserve">    </w:t>
      </w:r>
      <w:r>
        <w:rPr>
          <w:rStyle w:val="AttributeTok"/>
        </w:rPr>
        <w:t xml:space="preserve">-ldflags</w:t>
      </w:r>
      <w:r>
        <w:rPr>
          <w:rStyle w:val="OperatorTok"/>
        </w:rPr>
        <w:t xml:space="preserve">=</w:t>
      </w:r>
      <w:r>
        <w:rPr>
          <w:rStyle w:val="StringTok"/>
        </w:rPr>
        <w:t xml:space="preserve">"-w -s -extldflags '-static'"</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/bin/enterprise-service ./cmd/api</w:t>
      </w:r>
      <w:r>
        <w:br/>
      </w:r>
      <w:r>
        <w:br/>
      </w:r>
      <w:r>
        <w:rPr>
          <w:rStyle w:val="CommentTok"/>
        </w:rPr>
        <w:t xml:space="preserve"># =================----------------=============================================</w:t>
      </w:r>
      <w:r>
        <w:br/>
      </w:r>
      <w:r>
        <w:rPr>
          <w:rStyle w:val="CommentTok"/>
        </w:rPr>
        <w:t xml:space="preserve"># STAGE 2: Hardened Runtime Environment</w:t>
      </w:r>
      <w:r>
        <w:br/>
      </w:r>
      <w:r>
        <w:rPr>
          <w:rStyle w:val="CommentTok"/>
        </w:rPr>
        <w:t xml:space="preserve"># =================----------------=============================================</w:t>
      </w:r>
      <w:r>
        <w:br/>
      </w:r>
      <w:r>
        <w:rPr>
          <w:rStyle w:val="KeywordTok"/>
        </w:rPr>
        <w:t xml:space="preserve">FROM</w:t>
      </w:r>
      <w:r>
        <w:rPr>
          <w:rStyle w:val="NormalTok"/>
        </w:rPr>
        <w:t xml:space="preserve"> gcr.io/distroless/static-debian12:nonroot</w:t>
      </w:r>
      <w:r>
        <w:br/>
      </w:r>
      <w:r>
        <w:br/>
      </w:r>
      <w:r>
        <w:rPr>
          <w:rStyle w:val="KeywordTok"/>
        </w:rPr>
        <w:t xml:space="preserve">LABEL</w:t>
      </w:r>
      <w:r>
        <w:rPr>
          <w:rStyle w:val="NormalTok"/>
        </w:rPr>
        <w:t xml:space="preserve"> org.opencontainers.image.title=</w:t>
      </w:r>
      <w:r>
        <w:rPr>
          <w:rStyle w:val="StringTok"/>
        </w:rPr>
        <w:t xml:space="preserve">"Enterprise Core API"</w:t>
      </w:r>
      <w:r>
        <w:rPr>
          <w:rStyle w:val="NormalTok"/>
        </w:rPr>
        <w:t xml:space="preserve"> </w:t>
      </w:r>
      <w:r>
        <w:rPr>
          <w:rStyle w:val="OperatorTok"/>
        </w:rPr>
        <w:t xml:space="preserve">\</w:t>
      </w:r>
      <w:r>
        <w:br/>
      </w:r>
      <w:r>
        <w:rPr>
          <w:rStyle w:val="NormalTok"/>
        </w:rPr>
        <w:t xml:space="preserve">      org.opencontainers.image.vendor=</w:t>
      </w:r>
      <w:r>
        <w:rPr>
          <w:rStyle w:val="StringTok"/>
        </w:rPr>
        <w:t xml:space="preserve">"Enterprise IT Ops"</w:t>
      </w:r>
      <w:r>
        <w:rPr>
          <w:rStyle w:val="NormalTok"/>
        </w:rPr>
        <w:t xml:space="preserve"> </w:t>
      </w:r>
      <w:r>
        <w:rPr>
          <w:rStyle w:val="OperatorTok"/>
        </w:rPr>
        <w:t xml:space="preserve">\</w:t>
      </w:r>
      <w:r>
        <w:br/>
      </w:r>
      <w:r>
        <w:rPr>
          <w:rStyle w:val="NormalTok"/>
        </w:rPr>
        <w:t xml:space="preserve">      org.opencontainers.image.version=</w:t>
      </w:r>
      <w:r>
        <w:rPr>
          <w:rStyle w:val="StringTok"/>
        </w:rPr>
        <w:t xml:space="preserve">"1.4.0"</w:t>
      </w:r>
      <w:r>
        <w:br/>
      </w:r>
      <w:r>
        <w:br/>
      </w:r>
      <w:r>
        <w:rPr>
          <w:rStyle w:val="KeywordTok"/>
        </w:rPr>
        <w:t xml:space="preserve">WORKDIR</w:t>
      </w:r>
      <w:r>
        <w:rPr>
          <w:rStyle w:val="NormalTok"/>
        </w:rPr>
        <w:t xml:space="preserve"> /app</w:t>
      </w:r>
      <w:r>
        <w:br/>
      </w:r>
      <w:r>
        <w:br/>
      </w:r>
      <w:r>
        <w:rPr>
          <w:rStyle w:val="CommentTok"/>
        </w:rPr>
        <w:t xml:space="preserve"># Import compiled static binary from builder stage</w:t>
      </w:r>
      <w:r>
        <w:br/>
      </w:r>
      <w:r>
        <w:rPr>
          <w:rStyle w:val="KeywordTok"/>
        </w:rPr>
        <w:t xml:space="preserve">COPY</w:t>
      </w:r>
      <w:r>
        <w:rPr>
          <w:rStyle w:val="NormalTok"/>
        </w:rPr>
        <w:t xml:space="preserve"> </w:t>
      </w:r>
      <w:r>
        <w:rPr>
          <w:rStyle w:val="OperatorTok"/>
        </w:rPr>
        <w:t xml:space="preserve">--from=builder</w:t>
      </w:r>
      <w:r>
        <w:rPr>
          <w:rStyle w:val="NormalTok"/>
        </w:rPr>
        <w:t xml:space="preserve"> /bin/enterprise-service /app/enterprise-service</w:t>
      </w:r>
      <w:r>
        <w:br/>
      </w:r>
      <w:r>
        <w:br/>
      </w:r>
      <w:r>
        <w:rPr>
          <w:rStyle w:val="CommentTok"/>
        </w:rPr>
        <w:t xml:space="preserve"># Import system CA certificates from builder stage</w:t>
      </w:r>
      <w:r>
        <w:br/>
      </w:r>
      <w:r>
        <w:rPr>
          <w:rStyle w:val="KeywordTok"/>
        </w:rPr>
        <w:t xml:space="preserve">COPY</w:t>
      </w:r>
      <w:r>
        <w:rPr>
          <w:rStyle w:val="NormalTok"/>
        </w:rPr>
        <w:t xml:space="preserve"> </w:t>
      </w:r>
      <w:r>
        <w:rPr>
          <w:rStyle w:val="OperatorTok"/>
        </w:rPr>
        <w:t xml:space="preserve">--from=builder</w:t>
      </w:r>
      <w:r>
        <w:rPr>
          <w:rStyle w:val="NormalTok"/>
        </w:rPr>
        <w:t xml:space="preserve"> /etc/ssl/certs/ca-certificates.crt /etc/ssl/certs/</w:t>
      </w:r>
      <w:r>
        <w:br/>
      </w:r>
      <w:r>
        <w:br/>
      </w:r>
      <w:r>
        <w:rPr>
          <w:rStyle w:val="CommentTok"/>
        </w:rPr>
        <w:t xml:space="preserve"># Expose internal service port</w:t>
      </w:r>
      <w:r>
        <w:br/>
      </w:r>
      <w:r>
        <w:rPr>
          <w:rStyle w:val="KeywordTok"/>
        </w:rPr>
        <w:t xml:space="preserve">EXPOSE</w:t>
      </w:r>
      <w:r>
        <w:rPr>
          <w:rStyle w:val="NormalTok"/>
        </w:rPr>
        <w:t xml:space="preserve"> 8080</w:t>
      </w:r>
      <w:r>
        <w:br/>
      </w:r>
      <w:r>
        <w:br/>
      </w:r>
      <w:r>
        <w:rPr>
          <w:rStyle w:val="CommentTok"/>
        </w:rPr>
        <w:t xml:space="preserve"># Enforce non-root execution (UID 65532 is built-in distroless nonroot user)</w:t>
      </w:r>
      <w:r>
        <w:br/>
      </w:r>
      <w:r>
        <w:rPr>
          <w:rStyle w:val="KeywordTok"/>
        </w:rPr>
        <w:t xml:space="preserve">USER</w:t>
      </w:r>
      <w:r>
        <w:rPr>
          <w:rStyle w:val="NormalTok"/>
        </w:rPr>
        <w:t xml:space="preserve"> 65532:65532</w:t>
      </w:r>
      <w:r>
        <w:br/>
      </w:r>
      <w:r>
        <w:br/>
      </w:r>
      <w:r>
        <w:rPr>
          <w:rStyle w:val="CommentTok"/>
        </w:rPr>
        <w:t xml:space="preserve"># Set entrypoint execution</w:t>
      </w:r>
      <w:r>
        <w:br/>
      </w:r>
      <w:r>
        <w:rPr>
          <w:rStyle w:val="KeywordTok"/>
        </w:rPr>
        <w:t xml:space="preserve">ENTRYPOINT</w:t>
      </w:r>
      <w:r>
        <w:rPr>
          <w:rStyle w:val="NormalTok"/>
        </w:rPr>
        <w:t xml:space="preserve"> [</w:t>
      </w:r>
      <w:r>
        <w:rPr>
          <w:rStyle w:val="StringTok"/>
        </w:rPr>
        <w:t xml:space="preserve">"/app/enterprise-service"</w:t>
      </w:r>
      <w:r>
        <w:rPr>
          <w:rStyle w:val="NormalTok"/>
        </w:rPr>
        <w:t xml:space="preserve">]</w:t>
      </w:r>
    </w:p>
    <w:bookmarkEnd w:id="1583"/>
    <w:bookmarkEnd w:id="1584"/>
    <w:bookmarkStart w:id="1589" w:name="X6b59900769caa3485beac3c1cfcffcb99c96d6c"/>
    <w:p>
      <w:pPr>
        <w:pStyle w:val="Heading2"/>
      </w:pPr>
      <w:r>
        <w:t xml:space="preserve">5.4 Image Optimization, Layer Caching, and Security Hardening</w:t>
      </w:r>
    </w:p>
    <w:p>
      <w:pPr>
        <w:pStyle w:val="FirstParagraph"/>
      </w:pPr>
      <w:r>
        <w:t xml:space="preserve">Securing enterprise container images requires a defense-in-depth approach. Every statement in a Dockerfile creates an immutable layer. Optimizing these layers speeds up build times, minimizes network bandwidth usage, and limits security exposure.</w:t>
      </w:r>
    </w:p>
    <w:p>
      <w:pPr>
        <w:pStyle w:val="CaptionedFigure"/>
      </w:pPr>
      <w:r>
        <w:drawing>
          <wp:inline>
            <wp:extent cx="3131590" cy="1709530"/>
            <wp:effectExtent b="0" l="0" r="0" t="0"/>
            <wp:docPr descr="Container Layer Optimization &amp; Runtime Hardening" title="" id="1586" name="Picture"/>
            <a:graphic>
              <a:graphicData uri="http://schemas.openxmlformats.org/drawingml/2006/picture">
                <pic:pic>
                  <pic:nvPicPr>
                    <pic:cNvPr descr="assets/images/chapter5/5-4-Container-Layer-Optimization-and-Runtime-Hardening.png" id="1587" name="Picture"/>
                    <pic:cNvPicPr>
                      <a:picLocks noChangeArrowheads="1" noChangeAspect="1"/>
                    </pic:cNvPicPr>
                  </pic:nvPicPr>
                  <pic:blipFill>
                    <a:blip r:embed="rId1585"/>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Container Layer Optimization &amp; Runtime Hardening</w:t>
      </w:r>
    </w:p>
    <w:bookmarkStart w:id="1588" w:name="secrets-handling-with-docker-buildkit"/>
    <w:p>
      <w:pPr>
        <w:pStyle w:val="Heading3"/>
      </w:pPr>
      <w:r>
        <w:t xml:space="preserve">Secrets Handling with Docker BuildKit</w:t>
      </w:r>
    </w:p>
    <w:p>
      <w:pPr>
        <w:pStyle w:val="FirstParagraph"/>
      </w:pPr>
      <w:r>
        <w:t xml:space="preserve">Never hardcode or pass sensitive credentials using build arguments (</w:t>
      </w:r>
      <w:r>
        <w:rPr>
          <w:rStyle w:val="VerbatimChar"/>
        </w:rPr>
        <w:t xml:space="preserve">ARG</w:t>
      </w:r>
      <w:r>
        <w:t xml:space="preserve">), as they persist in the image metadata. Instead, utilize BuildKit secret mounts.</w:t>
      </w:r>
    </w:p>
    <w:p>
      <w:pPr>
        <w:pStyle w:val="SourceCode"/>
      </w:pPr>
      <w:r>
        <w:rPr>
          <w:rStyle w:val="CommentTok"/>
        </w:rPr>
        <w:t xml:space="preserve"># Dockerfile leveraging BuildKit secret mounts</w:t>
      </w:r>
      <w:r>
        <w:br/>
      </w:r>
      <w:r>
        <w:rPr>
          <w:rStyle w:val="CommentTok"/>
        </w:rPr>
        <w:t xml:space="preserve"># syntax=docker/dockerfile:1.4</w:t>
      </w:r>
      <w:r>
        <w:br/>
      </w:r>
      <w:r>
        <w:rPr>
          <w:rStyle w:val="ExtensionTok"/>
        </w:rPr>
        <w:t xml:space="preserve">FROM</w:t>
      </w:r>
      <w:r>
        <w:rPr>
          <w:rStyle w:val="NormalTok"/>
        </w:rPr>
        <w:t xml:space="preserve"> alpine:3.19</w:t>
      </w:r>
      <w:r>
        <w:br/>
      </w:r>
      <w:r>
        <w:br/>
      </w:r>
      <w:r>
        <w:rPr>
          <w:rStyle w:val="ExtensionTok"/>
        </w:rPr>
        <w:t xml:space="preserve">RUN</w:t>
      </w:r>
      <w:r>
        <w:rPr>
          <w:rStyle w:val="NormalTok"/>
        </w:rPr>
        <w:t xml:space="preserve"> </w:t>
      </w:r>
      <w:r>
        <w:rPr>
          <w:rStyle w:val="AttributeTok"/>
        </w:rPr>
        <w:t xml:space="preserve">--mount</w:t>
      </w:r>
      <w:r>
        <w:rPr>
          <w:rStyle w:val="OperatorTok"/>
        </w:rPr>
        <w:t xml:space="preserve">=</w:t>
      </w:r>
      <w:r>
        <w:rPr>
          <w:rStyle w:val="NormalTok"/>
        </w:rPr>
        <w:t xml:space="preserve">type=secret,id=api_token </w:t>
      </w:r>
      <w:r>
        <w:rPr>
          <w:rStyle w:val="DataTypeTok"/>
        </w:rPr>
        <w:t xml:space="preserve">\</w:t>
      </w:r>
      <w:r>
        <w:br/>
      </w:r>
      <w:r>
        <w:rPr>
          <w:rStyle w:val="NormalTok"/>
        </w:rPr>
        <w:t xml:space="preserve">    TOKEN=</w:t>
      </w:r>
      <w:r>
        <w:rPr>
          <w:rStyle w:val="VariableTok"/>
        </w:rPr>
        <w:t xml:space="preserve">$(</w:t>
      </w:r>
      <w:r>
        <w:rPr>
          <w:rStyle w:val="FunctionTok"/>
        </w:rPr>
        <w:t xml:space="preserve">cat</w:t>
      </w:r>
      <w:r>
        <w:rPr>
          <w:rStyle w:val="NormalTok"/>
        </w:rPr>
        <w:t xml:space="preserve"> /run/secrets/api_token</w:t>
      </w:r>
      <w:r>
        <w:rPr>
          <w:rStyle w:val="VariableTok"/>
        </w:rPr>
        <w:t xml:space="preserve">)</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https://internal.repo/config </w:t>
      </w:r>
      <w:r>
        <w:rPr>
          <w:rStyle w:val="AttributeTok"/>
        </w:rPr>
        <w:t xml:space="preserve">-o</w:t>
      </w:r>
      <w:r>
        <w:rPr>
          <w:rStyle w:val="NormalTok"/>
        </w:rPr>
        <w:t xml:space="preserve"> /app/config.json</w:t>
      </w:r>
    </w:p>
    <w:p>
      <w:pPr>
        <w:pStyle w:val="FirstParagraph"/>
      </w:pPr>
      <w:r>
        <w:t xml:space="preserve">Execute the secure build command:</w:t>
      </w:r>
    </w:p>
    <w:p>
      <w:pPr>
        <w:pStyle w:val="SourceCode"/>
      </w:pPr>
      <w:r>
        <w:rPr>
          <w:rStyle w:val="CommentTok"/>
        </w:rPr>
        <w:t xml:space="preserve"># Execute build mounting the secret securely without persisting it in layer history</w:t>
      </w:r>
      <w:r>
        <w:br/>
      </w:r>
      <w:r>
        <w:rPr>
          <w:rStyle w:val="VariableTok"/>
        </w:rPr>
        <w:t xml:space="preserve">DOCKER_BUILDKIT</w:t>
      </w:r>
      <w:r>
        <w:rPr>
          <w:rStyle w:val="OperatorTok"/>
        </w:rPr>
        <w:t xml:space="preserve">=</w:t>
      </w:r>
      <w:r>
        <w:rPr>
          <w:rStyle w:val="NormalTok"/>
        </w:rPr>
        <w:t xml:space="preserve">1 </w:t>
      </w:r>
      <w:r>
        <w:rPr>
          <w:rStyle w:val="ExtensionTok"/>
        </w:rPr>
        <w:t xml:space="preserve">docker</w:t>
      </w:r>
      <w:r>
        <w:rPr>
          <w:rStyle w:val="NormalTok"/>
        </w:rPr>
        <w:t xml:space="preserve"> build </w:t>
      </w:r>
      <w:r>
        <w:rPr>
          <w:rStyle w:val="AttributeTok"/>
        </w:rPr>
        <w:t xml:space="preserve">--secret</w:t>
      </w:r>
      <w:r>
        <w:rPr>
          <w:rStyle w:val="NormalTok"/>
        </w:rPr>
        <w:t xml:space="preserve"> id=api_token,src=./tokens/prod_token.txt </w:t>
      </w:r>
      <w:r>
        <w:rPr>
          <w:rStyle w:val="AttributeTok"/>
        </w:rPr>
        <w:t xml:space="preserve">-t</w:t>
      </w:r>
      <w:r>
        <w:rPr>
          <w:rStyle w:val="NormalTok"/>
        </w:rPr>
        <w:t xml:space="preserve"> enterprise-app:v1 .</w:t>
      </w:r>
    </w:p>
    <w:bookmarkEnd w:id="1588"/>
    <w:bookmarkEnd w:id="1589"/>
    <w:bookmarkStart w:id="1599" w:name="Xb28a8a8378ff67dc8e219cb751c378425943003"/>
    <w:p>
      <w:pPr>
        <w:pStyle w:val="Heading2"/>
      </w:pPr>
      <w:r>
        <w:t xml:space="preserve">5.5 Hands-On Lab: Constructing Minimalistic, Hardened Multi-Stage Container Images</w:t>
      </w:r>
    </w:p>
    <w:bookmarkStart w:id="1593" w:name="lab-scenario-6"/>
    <w:p>
      <w:pPr>
        <w:pStyle w:val="Heading3"/>
      </w:pPr>
      <w:r>
        <w:t xml:space="preserve">Lab Scenario</w:t>
      </w:r>
    </w:p>
    <w:p>
      <w:pPr>
        <w:pStyle w:val="FirstParagraph"/>
      </w:pPr>
      <w:r>
        <w:t xml:space="preserve">You are tasked with refactoring an insecure, legacy Node.js application container configuration into an enterprise-ready, hardened multi-stage image. You will write the optimized</w:t>
      </w:r>
      <w:r>
        <w:t xml:space="preserve"> </w:t>
      </w:r>
      <w:r>
        <w:rPr>
          <w:rStyle w:val="VerbatimChar"/>
        </w:rPr>
        <w:t xml:space="preserve">Dockerfile</w:t>
      </w:r>
      <w:r>
        <w:t xml:space="preserve">, construct a custom</w:t>
      </w:r>
      <w:r>
        <w:t xml:space="preserve"> </w:t>
      </w:r>
      <w:r>
        <w:rPr>
          <w:rStyle w:val="VerbatimChar"/>
        </w:rPr>
        <w:t xml:space="preserve">.dockerignore</w:t>
      </w:r>
      <w:r>
        <w:t xml:space="preserve"> </w:t>
      </w:r>
      <w:r>
        <w:t xml:space="preserve">file, enforce non-root execution, and scan the final artifact for vulnerability compliance using Trivy.</w:t>
      </w:r>
    </w:p>
    <w:p>
      <w:pPr>
        <w:pStyle w:val="CaptionedFigure"/>
      </w:pPr>
      <w:r>
        <w:drawing>
          <wp:inline>
            <wp:extent cx="3131590" cy="1709530"/>
            <wp:effectExtent b="0" l="0" r="0" t="0"/>
            <wp:docPr descr="Hands-On Hardened Build &amp; Scanning Pipeline" title="" id="1591" name="Picture"/>
            <a:graphic>
              <a:graphicData uri="http://schemas.openxmlformats.org/drawingml/2006/picture">
                <pic:pic>
                  <pic:nvPicPr>
                    <pic:cNvPr descr="assets/images/chapter5/5-5-Hands-On-Hardened-Build-Scanning-Pipeline.png" id="1592" name="Picture"/>
                    <pic:cNvPicPr>
                      <a:picLocks noChangeArrowheads="1" noChangeAspect="1"/>
                    </pic:cNvPicPr>
                  </pic:nvPicPr>
                  <pic:blipFill>
                    <a:blip r:embed="rId1590"/>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Hands-On Hardened Build &amp; Scanning Pipeline</w:t>
      </w:r>
    </w:p>
    <w:bookmarkEnd w:id="1593"/>
    <w:bookmarkStart w:id="1597" w:name="step-by-step-implementation-2"/>
    <w:p>
      <w:pPr>
        <w:pStyle w:val="Heading3"/>
      </w:pPr>
      <w:r>
        <w:t xml:space="preserve">Step-by-Step Implementation</w:t>
      </w:r>
    </w:p>
    <w:bookmarkStart w:id="1594" w:name="step-1-create-.dockerignore"/>
    <w:p>
      <w:pPr>
        <w:pStyle w:val="Heading4"/>
      </w:pPr>
      <w:r>
        <w:t xml:space="preserve">Step 1: Create</w:t>
      </w:r>
      <w:r>
        <w:t xml:space="preserve"> </w:t>
      </w:r>
      <w:r>
        <w:rPr>
          <w:rStyle w:val="VerbatimChar"/>
        </w:rPr>
        <w:t xml:space="preserve">.dockerignore</w:t>
      </w:r>
    </w:p>
    <w:p>
      <w:pPr>
        <w:pStyle w:val="FirstParagraph"/>
      </w:pPr>
      <w:r>
        <w:t xml:space="preserve">Exclude unnecessary files to accelerate build contexts and prevent sensitive leakages into the daemon.</w:t>
      </w:r>
    </w:p>
    <w:p>
      <w:pPr>
        <w:pStyle w:val="SourceCode"/>
      </w:pPr>
      <w:r>
        <w:rPr>
          <w:rStyle w:val="VerbatimChar"/>
        </w:rPr>
        <w:t xml:space="preserve"># .dockerignore</w:t>
      </w:r>
      <w:r>
        <w:br/>
      </w:r>
      <w:r>
        <w:rPr>
          <w:rStyle w:val="VerbatimChar"/>
        </w:rPr>
        <w:t xml:space="preserve">.git</w:t>
      </w:r>
      <w:r>
        <w:br/>
      </w:r>
      <w:r>
        <w:rPr>
          <w:rStyle w:val="VerbatimChar"/>
        </w:rPr>
        <w:t xml:space="preserve">.gitignore</w:t>
      </w:r>
      <w:r>
        <w:br/>
      </w:r>
      <w:r>
        <w:rPr>
          <w:rStyle w:val="VerbatimChar"/>
        </w:rPr>
        <w:t xml:space="preserve">node_modules</w:t>
      </w:r>
      <w:r>
        <w:br/>
      </w:r>
      <w:r>
        <w:rPr>
          <w:rStyle w:val="VerbatimChar"/>
        </w:rPr>
        <w:t xml:space="preserve">npm-debug.log</w:t>
      </w:r>
      <w:r>
        <w:br/>
      </w:r>
      <w:r>
        <w:rPr>
          <w:rStyle w:val="VerbatimChar"/>
        </w:rPr>
        <w:t xml:space="preserve">Dockerfile</w:t>
      </w:r>
      <w:r>
        <w:br/>
      </w:r>
      <w:r>
        <w:rPr>
          <w:rStyle w:val="VerbatimChar"/>
        </w:rPr>
        <w:t xml:space="preserve">README.md</w:t>
      </w:r>
      <w:r>
        <w:br/>
      </w:r>
      <w:r>
        <w:rPr>
          <w:rStyle w:val="VerbatimChar"/>
        </w:rPr>
        <w:t xml:space="preserve">.env*</w:t>
      </w:r>
      <w:r>
        <w:br/>
      </w:r>
      <w:r>
        <w:rPr>
          <w:rStyle w:val="VerbatimChar"/>
        </w:rPr>
        <w:t xml:space="preserve">coverage/</w:t>
      </w:r>
      <w:r>
        <w:br/>
      </w:r>
      <w:r>
        <w:rPr>
          <w:rStyle w:val="VerbatimChar"/>
        </w:rPr>
        <w:t xml:space="preserve">dist/</w:t>
      </w:r>
    </w:p>
    <w:bookmarkEnd w:id="1594"/>
    <w:bookmarkStart w:id="1595" w:name="step-2-author-the-hardened-dockerfile"/>
    <w:p>
      <w:pPr>
        <w:pStyle w:val="Heading4"/>
      </w:pPr>
      <w:r>
        <w:t xml:space="preserve">Step 2: Author the Hardened</w:t>
      </w:r>
      <w:r>
        <w:t xml:space="preserve"> </w:t>
      </w:r>
      <w:r>
        <w:rPr>
          <w:rStyle w:val="VerbatimChar"/>
        </w:rPr>
        <w:t xml:space="preserve">Dockerfile</w:t>
      </w:r>
    </w:p>
    <w:p>
      <w:pPr>
        <w:pStyle w:val="FirstParagraph"/>
      </w:pPr>
      <w:r>
        <w:t xml:space="preserve">Create an optimized multi-stage</w:t>
      </w:r>
      <w:r>
        <w:t xml:space="preserve"> </w:t>
      </w:r>
      <w:r>
        <w:rPr>
          <w:rStyle w:val="VerbatimChar"/>
        </w:rPr>
        <w:t xml:space="preserve">Dockerfile</w:t>
      </w:r>
      <w:r>
        <w:t xml:space="preserve"> </w:t>
      </w:r>
      <w:r>
        <w:t xml:space="preserve">leveraging Node.js Alpine base images.</w:t>
      </w:r>
    </w:p>
    <w:p>
      <w:pPr>
        <w:pStyle w:val="SourceCode"/>
      </w:pPr>
      <w:r>
        <w:rPr>
          <w:rStyle w:val="CommentTok"/>
        </w:rPr>
        <w:t xml:space="preserve"># =================----------------=============================================</w:t>
      </w:r>
      <w:r>
        <w:br/>
      </w:r>
      <w:r>
        <w:rPr>
          <w:rStyle w:val="CommentTok"/>
        </w:rPr>
        <w:t xml:space="preserve"># STAGE 1: Build Dependencies and Transpile</w:t>
      </w:r>
      <w:r>
        <w:br/>
      </w:r>
      <w:r>
        <w:rPr>
          <w:rStyle w:val="CommentTok"/>
        </w:rPr>
        <w:t xml:space="preserve"># =================----------------=============================================</w:t>
      </w:r>
      <w:r>
        <w:br/>
      </w:r>
      <w:r>
        <w:rPr>
          <w:rStyle w:val="KeywordTok"/>
        </w:rPr>
        <w:t xml:space="preserve">FROM</w:t>
      </w:r>
      <w:r>
        <w:rPr>
          <w:rStyle w:val="NormalTok"/>
        </w:rPr>
        <w:t xml:space="preserve"> node:20-alpine </w:t>
      </w:r>
      <w:r>
        <w:rPr>
          <w:rStyle w:val="KeywordTok"/>
        </w:rPr>
        <w:t xml:space="preserve">AS</w:t>
      </w:r>
      <w:r>
        <w:rPr>
          <w:rStyle w:val="NormalTok"/>
        </w:rPr>
        <w:t xml:space="preserve"> build-stage</w:t>
      </w:r>
      <w:r>
        <w:br/>
      </w:r>
      <w:r>
        <w:br/>
      </w:r>
      <w:r>
        <w:rPr>
          <w:rStyle w:val="KeywordTok"/>
        </w:rPr>
        <w:t xml:space="preserve">WORKDIR</w:t>
      </w:r>
      <w:r>
        <w:rPr>
          <w:rStyle w:val="NormalTok"/>
        </w:rPr>
        <w:t xml:space="preserve"> /usr/src/app</w:t>
      </w:r>
      <w:r>
        <w:br/>
      </w:r>
      <w:r>
        <w:br/>
      </w:r>
      <w:r>
        <w:rPr>
          <w:rStyle w:val="CommentTok"/>
        </w:rPr>
        <w:t xml:space="preserve"># Install package manifests</w:t>
      </w:r>
      <w:r>
        <w:br/>
      </w:r>
      <w:r>
        <w:rPr>
          <w:rStyle w:val="KeywordTok"/>
        </w:rPr>
        <w:t xml:space="preserve">COPY</w:t>
      </w:r>
      <w:r>
        <w:rPr>
          <w:rStyle w:val="NormalTok"/>
        </w:rPr>
        <w:t xml:space="preserve"> package*.json ./</w:t>
      </w:r>
      <w:r>
        <w:br/>
      </w:r>
      <w:r>
        <w:br/>
      </w:r>
      <w:r>
        <w:rPr>
          <w:rStyle w:val="CommentTok"/>
        </w:rPr>
        <w:t xml:space="preserve"># Clean install all dependencies (including devDependencies)</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br/>
      </w:r>
      <w:r>
        <w:rPr>
          <w:rStyle w:val="CommentTok"/>
        </w:rPr>
        <w:t xml:space="preserve"># Copy application source code</w:t>
      </w:r>
      <w:r>
        <w:br/>
      </w:r>
      <w:r>
        <w:rPr>
          <w:rStyle w:val="KeywordTok"/>
        </w:rPr>
        <w:t xml:space="preserve">COPY</w:t>
      </w:r>
      <w:r>
        <w:rPr>
          <w:rStyle w:val="NormalTok"/>
        </w:rPr>
        <w:t xml:space="preserve"> . .</w:t>
      </w:r>
      <w:r>
        <w:br/>
      </w:r>
      <w:r>
        <w:br/>
      </w:r>
      <w:r>
        <w:rPr>
          <w:rStyle w:val="CommentTok"/>
        </w:rPr>
        <w:t xml:space="preserve"># Transpile/Build application artifacts</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CommentTok"/>
        </w:rPr>
        <w:t xml:space="preserve"># Prune development dependencies to retain only production packages</w:t>
      </w:r>
      <w:r>
        <w:br/>
      </w:r>
      <w:r>
        <w:rPr>
          <w:rStyle w:val="KeywordTok"/>
        </w:rPr>
        <w:t xml:space="preserve">RUN</w:t>
      </w:r>
      <w:r>
        <w:rPr>
          <w:rStyle w:val="NormalTok"/>
        </w:rPr>
        <w:t xml:space="preserve"> </w:t>
      </w:r>
      <w:r>
        <w:rPr>
          <w:rStyle w:val="ExtensionTok"/>
        </w:rPr>
        <w:t xml:space="preserve">npm</w:t>
      </w:r>
      <w:r>
        <w:rPr>
          <w:rStyle w:val="NormalTok"/>
        </w:rPr>
        <w:t xml:space="preserve"> prune </w:t>
      </w:r>
      <w:r>
        <w:rPr>
          <w:rStyle w:val="AttributeTok"/>
        </w:rPr>
        <w:t xml:space="preserve">--production</w:t>
      </w:r>
      <w:r>
        <w:br/>
      </w:r>
      <w:r>
        <w:br/>
      </w:r>
      <w:r>
        <w:rPr>
          <w:rStyle w:val="CommentTok"/>
        </w:rPr>
        <w:t xml:space="preserve"># =================----------------=============================================</w:t>
      </w:r>
      <w:r>
        <w:br/>
      </w:r>
      <w:r>
        <w:rPr>
          <w:rStyle w:val="CommentTok"/>
        </w:rPr>
        <w:t xml:space="preserve"># STAGE 2: Hardened Production Runtime</w:t>
      </w:r>
      <w:r>
        <w:br/>
      </w:r>
      <w:r>
        <w:rPr>
          <w:rStyle w:val="CommentTok"/>
        </w:rPr>
        <w:t xml:space="preserve"># =================----------------=============================================</w:t>
      </w:r>
      <w:r>
        <w:br/>
      </w:r>
      <w:r>
        <w:rPr>
          <w:rStyle w:val="KeywordTok"/>
        </w:rPr>
        <w:t xml:space="preserve">FROM</w:t>
      </w:r>
      <w:r>
        <w:rPr>
          <w:rStyle w:val="NormalTok"/>
        </w:rPr>
        <w:t xml:space="preserve"> node:20-alpine </w:t>
      </w:r>
      <w:r>
        <w:rPr>
          <w:rStyle w:val="KeywordTok"/>
        </w:rPr>
        <w:t xml:space="preserve">AS</w:t>
      </w:r>
      <w:r>
        <w:rPr>
          <w:rStyle w:val="NormalTok"/>
        </w:rPr>
        <w:t xml:space="preserve"> production-stage</w:t>
      </w:r>
      <w:r>
        <w:br/>
      </w:r>
      <w:r>
        <w:br/>
      </w:r>
      <w:r>
        <w:rPr>
          <w:rStyle w:val="KeywordTok"/>
        </w:rPr>
        <w:t xml:space="preserve">ENV</w:t>
      </w:r>
      <w:r>
        <w:rPr>
          <w:rStyle w:val="NormalTok"/>
        </w:rPr>
        <w:t xml:space="preserve"> NODE_ENV=production</w:t>
      </w:r>
      <w:r>
        <w:br/>
      </w:r>
      <w:r>
        <w:br/>
      </w:r>
      <w:r>
        <w:rPr>
          <w:rStyle w:val="KeywordTok"/>
        </w:rPr>
        <w:t xml:space="preserve">WORKDIR</w:t>
      </w:r>
      <w:r>
        <w:rPr>
          <w:rStyle w:val="NormalTok"/>
        </w:rPr>
        <w:t xml:space="preserve"> /usr/src/app</w:t>
      </w:r>
      <w:r>
        <w:br/>
      </w:r>
      <w:r>
        <w:br/>
      </w:r>
      <w:r>
        <w:rPr>
          <w:rStyle w:val="CommentTok"/>
        </w:rPr>
        <w:t xml:space="preserve"># Create a explicit system user and group for non-root execution</w:t>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-g</w:t>
      </w:r>
      <w:r>
        <w:rPr>
          <w:rStyle w:val="NormalTok"/>
        </w:rPr>
        <w:t xml:space="preserve"> 10001 </w:t>
      </w:r>
      <w:r>
        <w:rPr>
          <w:rStyle w:val="AttributeTok"/>
        </w:rPr>
        <w:t xml:space="preserve">-S</w:t>
      </w:r>
      <w:r>
        <w:rPr>
          <w:rStyle w:val="NormalTok"/>
        </w:rPr>
        <w:t xml:space="preserve"> appgroup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adduser</w:t>
      </w:r>
      <w:r>
        <w:rPr>
          <w:rStyle w:val="NormalTok"/>
        </w:rPr>
        <w:t xml:space="preserve"> </w:t>
      </w:r>
      <w:r>
        <w:rPr>
          <w:rStyle w:val="AttributeTok"/>
        </w:rPr>
        <w:t xml:space="preserve">-u</w:t>
      </w:r>
      <w:r>
        <w:rPr>
          <w:rStyle w:val="NormalTok"/>
        </w:rPr>
        <w:t xml:space="preserve"> 10001 </w:t>
      </w:r>
      <w:r>
        <w:rPr>
          <w:rStyle w:val="AttributeTok"/>
        </w:rPr>
        <w:t xml:space="preserve">-S</w:t>
      </w:r>
      <w:r>
        <w:rPr>
          <w:rStyle w:val="NormalTok"/>
        </w:rPr>
        <w:t xml:space="preserve"> appuser </w:t>
      </w:r>
      <w:r>
        <w:rPr>
          <w:rStyle w:val="AttributeTok"/>
        </w:rPr>
        <w:t xml:space="preserve">-G</w:t>
      </w:r>
      <w:r>
        <w:rPr>
          <w:rStyle w:val="NormalTok"/>
        </w:rPr>
        <w:t xml:space="preserve"> appgroup</w:t>
      </w:r>
      <w:r>
        <w:br/>
      </w:r>
      <w:r>
        <w:br/>
      </w:r>
      <w:r>
        <w:rPr>
          <w:rStyle w:val="CommentTok"/>
        </w:rPr>
        <w:t xml:space="preserve"># Copy production node_modules and built code from build-stage</w:t>
      </w:r>
      <w:r>
        <w:br/>
      </w:r>
      <w:r>
        <w:rPr>
          <w:rStyle w:val="KeywordTok"/>
        </w:rPr>
        <w:t xml:space="preserve">COPY</w:t>
      </w:r>
      <w:r>
        <w:rPr>
          <w:rStyle w:val="NormalTok"/>
        </w:rPr>
        <w:t xml:space="preserve"> </w:t>
      </w:r>
      <w:r>
        <w:rPr>
          <w:rStyle w:val="OperatorTok"/>
        </w:rPr>
        <w:t xml:space="preserve">--chown=appuser:appgroup</w:t>
      </w:r>
      <w:r>
        <w:rPr>
          <w:rStyle w:val="NormalTok"/>
        </w:rPr>
        <w:t xml:space="preserve"> </w:t>
      </w:r>
      <w:r>
        <w:rPr>
          <w:rStyle w:val="OperatorTok"/>
        </w:rPr>
        <w:t xml:space="preserve">--from=build-stage</w:t>
      </w:r>
      <w:r>
        <w:rPr>
          <w:rStyle w:val="NormalTok"/>
        </w:rPr>
        <w:t xml:space="preserve"> /usr/src/app/node_modules ./node_modules</w:t>
      </w:r>
      <w:r>
        <w:br/>
      </w:r>
      <w:r>
        <w:rPr>
          <w:rStyle w:val="KeywordTok"/>
        </w:rPr>
        <w:t xml:space="preserve">COPY</w:t>
      </w:r>
      <w:r>
        <w:rPr>
          <w:rStyle w:val="NormalTok"/>
        </w:rPr>
        <w:t xml:space="preserve"> </w:t>
      </w:r>
      <w:r>
        <w:rPr>
          <w:rStyle w:val="OperatorTok"/>
        </w:rPr>
        <w:t xml:space="preserve">--chown=appuser:appgroup</w:t>
      </w:r>
      <w:r>
        <w:rPr>
          <w:rStyle w:val="NormalTok"/>
        </w:rPr>
        <w:t xml:space="preserve"> </w:t>
      </w:r>
      <w:r>
        <w:rPr>
          <w:rStyle w:val="OperatorTok"/>
        </w:rPr>
        <w:t xml:space="preserve">--from=build-stage</w:t>
      </w:r>
      <w:r>
        <w:rPr>
          <w:rStyle w:val="NormalTok"/>
        </w:rPr>
        <w:t xml:space="preserve"> /usr/src/app/dist ./dist</w:t>
      </w:r>
      <w:r>
        <w:br/>
      </w:r>
      <w:r>
        <w:rPr>
          <w:rStyle w:val="KeywordTok"/>
        </w:rPr>
        <w:t xml:space="preserve">COPY</w:t>
      </w:r>
      <w:r>
        <w:rPr>
          <w:rStyle w:val="NormalTok"/>
        </w:rPr>
        <w:t xml:space="preserve"> </w:t>
      </w:r>
      <w:r>
        <w:rPr>
          <w:rStyle w:val="OperatorTok"/>
        </w:rPr>
        <w:t xml:space="preserve">--chown=appuser:appgroup</w:t>
      </w:r>
      <w:r>
        <w:rPr>
          <w:rStyle w:val="NormalTok"/>
        </w:rPr>
        <w:t xml:space="preserve"> </w:t>
      </w:r>
      <w:r>
        <w:rPr>
          <w:rStyle w:val="OperatorTok"/>
        </w:rPr>
        <w:t xml:space="preserve">--from=build-stage</w:t>
      </w:r>
      <w:r>
        <w:rPr>
          <w:rStyle w:val="NormalTok"/>
        </w:rPr>
        <w:t xml:space="preserve"> /usr/src/app/package.json ./</w:t>
      </w:r>
      <w:r>
        <w:br/>
      </w:r>
      <w:r>
        <w:br/>
      </w:r>
      <w:r>
        <w:rPr>
          <w:rStyle w:val="CommentTok"/>
        </w:rPr>
        <w:t xml:space="preserve"># Switch execution context to non-root user</w:t>
      </w:r>
      <w:r>
        <w:br/>
      </w:r>
      <w:r>
        <w:rPr>
          <w:rStyle w:val="KeywordTok"/>
        </w:rPr>
        <w:t xml:space="preserve">USER</w:t>
      </w:r>
      <w:r>
        <w:rPr>
          <w:rStyle w:val="NormalTok"/>
        </w:rPr>
        <w:t xml:space="preserve"> appuser</w:t>
      </w:r>
      <w:r>
        <w:br/>
      </w:r>
      <w:r>
        <w:br/>
      </w:r>
      <w:r>
        <w:rPr>
          <w:rStyle w:val="KeywordTok"/>
        </w:rPr>
        <w:t xml:space="preserve">EXPOSE</w:t>
      </w:r>
      <w:r>
        <w:rPr>
          <w:rStyle w:val="NormalTok"/>
        </w:rPr>
        <w:t xml:space="preserve"> 3000</w:t>
      </w:r>
      <w:r>
        <w:br/>
      </w:r>
      <w:r>
        <w:br/>
      </w:r>
      <w:r>
        <w:rPr>
          <w:rStyle w:val="CommentTok"/>
        </w:rPr>
        <w:t xml:space="preserve"># Set health check for container health monitoring</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--timeout=3s</w:t>
      </w:r>
      <w:r>
        <w:rPr>
          <w:rStyle w:val="NormalTok"/>
        </w:rPr>
        <w:t xml:space="preserve"> </w:t>
      </w:r>
      <w:r>
        <w:rPr>
          <w:rStyle w:val="OperatorTok"/>
        </w:rPr>
        <w:t xml:space="preserve">--start-period=5s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FunctionTok"/>
        </w:rPr>
        <w:t xml:space="preserve">wget</w:t>
      </w:r>
      <w:r>
        <w:rPr>
          <w:rStyle w:val="NormalTok"/>
        </w:rPr>
        <w:t xml:space="preserve"> </w:t>
      </w:r>
      <w:r>
        <w:rPr>
          <w:rStyle w:val="AttributeTok"/>
        </w:rPr>
        <w:t xml:space="preserve">--no-verbose</w:t>
      </w:r>
      <w:r>
        <w:rPr>
          <w:rStyle w:val="NormalTok"/>
        </w:rPr>
        <w:t xml:space="preserve"> </w:t>
      </w:r>
      <w:r>
        <w:rPr>
          <w:rStyle w:val="AttributeTok"/>
        </w:rPr>
        <w:t xml:space="preserve">--tries</w:t>
      </w:r>
      <w:r>
        <w:rPr>
          <w:rStyle w:val="OperatorTok"/>
        </w:rPr>
        <w:t xml:space="preserve">=</w:t>
      </w:r>
      <w:r>
        <w:rPr>
          <w:rStyle w:val="NormalTok"/>
        </w:rPr>
        <w:t xml:space="preserve">1 </w:t>
      </w:r>
      <w:r>
        <w:rPr>
          <w:rStyle w:val="AttributeTok"/>
        </w:rPr>
        <w:t xml:space="preserve">--spider</w:t>
      </w:r>
      <w:r>
        <w:rPr>
          <w:rStyle w:val="NormalTok"/>
        </w:rPr>
        <w:t xml:space="preserve"> http://localhost:3000/healthz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"dist/server.js"</w:t>
      </w:r>
      <w:r>
        <w:rPr>
          <w:rStyle w:val="NormalTok"/>
        </w:rPr>
        <w:t xml:space="preserve">]</w:t>
      </w:r>
    </w:p>
    <w:bookmarkEnd w:id="1595"/>
    <w:bookmarkStart w:id="1596" w:name="X18ecf671c80e004e8f40f8fff084a605c0bc6e7"/>
    <w:p>
      <w:pPr>
        <w:pStyle w:val="Heading4"/>
      </w:pPr>
      <w:r>
        <w:t xml:space="preserve">Step 3: Build, Verify Layer History, and Validate Security</w:t>
      </w:r>
    </w:p>
    <w:p>
      <w:pPr>
        <w:numPr>
          <w:ilvl w:val="0"/>
          <w:numId w:val="1515"/>
        </w:numPr>
      </w:pPr>
      <w:r>
        <w:rPr>
          <w:b/>
          <w:bCs/>
        </w:rPr>
        <w:t xml:space="preserve">Build the container using Docker BuildKit:</w:t>
      </w:r>
    </w:p>
    <w:p>
      <w:pPr>
        <w:pStyle w:val="SourceCode"/>
        <w:numPr>
          <w:ilvl w:val="0"/>
          <w:numId w:val="1000"/>
        </w:numPr>
      </w:pPr>
      <w:r>
        <w:rPr>
          <w:rStyle w:val="VariableTok"/>
        </w:rPr>
        <w:t xml:space="preserve">DOCKER_BUILDKIT</w:t>
      </w:r>
      <w:r>
        <w:rPr>
          <w:rStyle w:val="OperatorTok"/>
        </w:rPr>
        <w:t xml:space="preserve">=</w:t>
      </w:r>
      <w:r>
        <w:rPr>
          <w:rStyle w:val="NormalTok"/>
        </w:rPr>
        <w:t xml:space="preserve">1 </w:t>
      </w:r>
      <w:r>
        <w:rPr>
          <w:rStyle w:val="ExtensionTok"/>
        </w:rPr>
        <w:t xml:space="preserve">docker</w:t>
      </w:r>
      <w:r>
        <w:rPr>
          <w:rStyle w:val="NormalTok"/>
        </w:rPr>
        <w:t xml:space="preserve"> build </w:t>
      </w:r>
      <w:r>
        <w:rPr>
          <w:rStyle w:val="AttributeTok"/>
        </w:rPr>
        <w:t xml:space="preserve">-t</w:t>
      </w:r>
      <w:r>
        <w:rPr>
          <w:rStyle w:val="NormalTok"/>
        </w:rPr>
        <w:t xml:space="preserve"> enterprise/node-app:1.0.0 .</w:t>
      </w:r>
    </w:p>
    <w:p>
      <w:pPr>
        <w:numPr>
          <w:ilvl w:val="0"/>
          <w:numId w:val="1515"/>
        </w:numPr>
      </w:pPr>
      <w:r>
        <w:rPr>
          <w:b/>
          <w:bCs/>
        </w:rPr>
        <w:t xml:space="preserve">Inspect Layer Sizes and Metadata:</w:t>
      </w:r>
    </w:p>
    <w:p>
      <w:pPr>
        <w:pStyle w:val="SourceCode"/>
        <w:numPr>
          <w:ilvl w:val="0"/>
          <w:numId w:val="1000"/>
        </w:numPr>
      </w:pPr>
      <w:r>
        <w:rPr>
          <w:rStyle w:val="ExtensionTok"/>
        </w:rPr>
        <w:t xml:space="preserve">docker</w:t>
      </w:r>
      <w:r>
        <w:rPr>
          <w:rStyle w:val="NormalTok"/>
        </w:rPr>
        <w:t xml:space="preserve"> history enterprise/node-app:1.0.0</w:t>
      </w:r>
    </w:p>
    <w:p>
      <w:pPr>
        <w:numPr>
          <w:ilvl w:val="0"/>
          <w:numId w:val="1515"/>
        </w:numPr>
      </w:pPr>
      <w:r>
        <w:rPr>
          <w:b/>
          <w:bCs/>
        </w:rPr>
        <w:t xml:space="preserve">Verify Non-Root Process Isolation at Runtime:</w:t>
      </w:r>
    </w:p>
    <w:p>
      <w:pPr>
        <w:pStyle w:val="SourceCode"/>
        <w:numPr>
          <w:ilvl w:val="0"/>
          <w:numId w:val="1000"/>
        </w:numPr>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test-hardened </w:t>
      </w:r>
      <w:r>
        <w:rPr>
          <w:rStyle w:val="AttributeTok"/>
        </w:rPr>
        <w:t xml:space="preserve">-p</w:t>
      </w:r>
      <w:r>
        <w:rPr>
          <w:rStyle w:val="NormalTok"/>
        </w:rPr>
        <w:t xml:space="preserve"> 3000:3000 enterprise/node-app:1.0.0</w:t>
      </w:r>
      <w:r>
        <w:br/>
      </w:r>
      <w:r>
        <w:rPr>
          <w:rStyle w:val="ExtensionTok"/>
        </w:rPr>
        <w:t xml:space="preserve">docker</w:t>
      </w:r>
      <w:r>
        <w:rPr>
          <w:rStyle w:val="NormalTok"/>
        </w:rPr>
        <w:t xml:space="preserve"> exec test-hardened id</w:t>
      </w:r>
    </w:p>
    <w:p>
      <w:pPr>
        <w:numPr>
          <w:ilvl w:val="0"/>
          <w:numId w:val="1000"/>
        </w:numPr>
      </w:pPr>
      <w:r>
        <w:rPr>
          <w:i/>
          <w:iCs/>
        </w:rPr>
        <w:t xml:space="preserve">Expected Output:</w:t>
      </w:r>
      <w:r>
        <w:t xml:space="preserve"> </w:t>
      </w:r>
      <w:r>
        <w:rPr>
          <w:rStyle w:val="VerbatimChar"/>
        </w:rPr>
        <w:t xml:space="preserve">uid=10001(appuser) gid=10001(appgroup) groups=10001(appgroup)</w:t>
      </w:r>
    </w:p>
    <w:p>
      <w:pPr>
        <w:numPr>
          <w:ilvl w:val="0"/>
          <w:numId w:val="1515"/>
        </w:numPr>
      </w:pPr>
      <w:r>
        <w:rPr>
          <w:b/>
          <w:bCs/>
        </w:rPr>
        <w:t xml:space="preserve">Execute Security Vulnerability Scan using Trivy:</w:t>
      </w:r>
    </w:p>
    <w:p>
      <w:pPr>
        <w:pStyle w:val="SourceCode"/>
        <w:numPr>
          <w:ilvl w:val="0"/>
          <w:numId w:val="1000"/>
        </w:numPr>
      </w:pPr>
      <w:r>
        <w:rPr>
          <w:rStyle w:val="ExtensionTok"/>
        </w:rPr>
        <w:t xml:space="preserve">trivy</w:t>
      </w:r>
      <w:r>
        <w:rPr>
          <w:rStyle w:val="NormalTok"/>
        </w:rPr>
        <w:t xml:space="preserve"> image </w:t>
      </w:r>
      <w:r>
        <w:rPr>
          <w:rStyle w:val="AttributeTok"/>
        </w:rPr>
        <w:t xml:space="preserve">--severity</w:t>
      </w:r>
      <w:r>
        <w:rPr>
          <w:rStyle w:val="NormalTok"/>
        </w:rPr>
        <w:t xml:space="preserve"> HIGH,CRITICAL enterprise/node-app:1.0.0</w:t>
      </w:r>
    </w:p>
    <w:bookmarkEnd w:id="1596"/>
    <w:bookmarkEnd w:id="1597"/>
    <w:bookmarkStart w:id="1598" w:name="key-exam-takeaways-lpi-701-200-2"/>
    <w:p>
      <w:pPr>
        <w:pStyle w:val="Heading3"/>
      </w:pPr>
      <w:r>
        <w:t xml:space="preserve">Key Exam Takeaways (LPI 701-200)</w:t>
      </w:r>
    </w:p>
    <w:p>
      <w:pPr>
        <w:numPr>
          <w:ilvl w:val="0"/>
          <w:numId w:val="1516"/>
        </w:numPr>
      </w:pPr>
      <w:r>
        <w:rPr>
          <w:b/>
          <w:bCs/>
        </w:rPr>
        <w:t xml:space="preserve">Linux Namespaces vs cgroups:</w:t>
      </w:r>
      <w:r>
        <w:t xml:space="preserve"> </w:t>
      </w:r>
      <w:r>
        <w:t xml:space="preserve">Namespaces provide</w:t>
      </w:r>
      <w:r>
        <w:t xml:space="preserve"> </w:t>
      </w:r>
      <w:r>
        <w:rPr>
          <w:b/>
          <w:bCs/>
        </w:rPr>
        <w:t xml:space="preserve">isolation</w:t>
      </w:r>
      <w:r>
        <w:t xml:space="preserve"> </w:t>
      </w:r>
      <w:r>
        <w:t xml:space="preserve">(what a process can see), whereas Control Groups (cgroups) provide</w:t>
      </w:r>
      <w:r>
        <w:t xml:space="preserve"> </w:t>
      </w:r>
      <w:r>
        <w:rPr>
          <w:b/>
          <w:bCs/>
        </w:rPr>
        <w:t xml:space="preserve">resource limits</w:t>
      </w:r>
      <w:r>
        <w:t xml:space="preserve"> </w:t>
      </w:r>
      <w:r>
        <w:t xml:space="preserve">(what a process can use).</w:t>
      </w:r>
    </w:p>
    <w:p>
      <w:pPr>
        <w:numPr>
          <w:ilvl w:val="0"/>
          <w:numId w:val="1516"/>
        </w:numPr>
      </w:pPr>
      <w:r>
        <w:rPr>
          <w:b/>
          <w:bCs/>
        </w:rPr>
        <w:t xml:space="preserve">Decoupled Architecture:</w:t>
      </w:r>
      <w:r>
        <w:t xml:space="preserve"> </w:t>
      </w:r>
      <w:r>
        <w:t xml:space="preserve">The Docker CLI communicates via REST API to</w:t>
      </w:r>
      <w:r>
        <w:t xml:space="preserve"> </w:t>
      </w:r>
      <w:r>
        <w:rPr>
          <w:rStyle w:val="VerbatimChar"/>
        </w:rPr>
        <w:t xml:space="preserve">dockerd</w:t>
      </w:r>
      <w:r>
        <w:t xml:space="preserve">, which delegates container life-cycle operations to</w:t>
      </w:r>
      <w:r>
        <w:t xml:space="preserve"> </w:t>
      </w:r>
      <w:r>
        <w:rPr>
          <w:rStyle w:val="VerbatimChar"/>
        </w:rPr>
        <w:t xml:space="preserve">containerd</w:t>
      </w:r>
      <w:r>
        <w:t xml:space="preserve"> </w:t>
      </w:r>
      <w:r>
        <w:t xml:space="preserve">via gRPC.</w:t>
      </w:r>
      <w:r>
        <w:t xml:space="preserve"> </w:t>
      </w:r>
      <w:r>
        <w:rPr>
          <w:rStyle w:val="VerbatimChar"/>
        </w:rPr>
        <w:t xml:space="preserve">containerd</w:t>
      </w:r>
      <w:r>
        <w:t xml:space="preserve"> </w:t>
      </w:r>
      <w:r>
        <w:t xml:space="preserve">relies on</w:t>
      </w:r>
      <w:r>
        <w:t xml:space="preserve"> </w:t>
      </w:r>
      <w:r>
        <w:rPr>
          <w:rStyle w:val="VerbatimChar"/>
        </w:rPr>
        <w:t xml:space="preserve">containerd-shim</w:t>
      </w:r>
      <w:r>
        <w:t xml:space="preserve"> </w:t>
      </w:r>
      <w:r>
        <w:t xml:space="preserve">to execute containers via</w:t>
      </w:r>
      <w:r>
        <w:t xml:space="preserve"> </w:t>
      </w:r>
      <w:r>
        <w:rPr>
          <w:rStyle w:val="VerbatimChar"/>
        </w:rPr>
        <w:t xml:space="preserve">runc</w:t>
      </w:r>
      <w:r>
        <w:t xml:space="preserve">.</w:t>
      </w:r>
    </w:p>
    <w:p>
      <w:pPr>
        <w:numPr>
          <w:ilvl w:val="0"/>
          <w:numId w:val="1516"/>
        </w:numPr>
      </w:pPr>
      <w:r>
        <w:rPr>
          <w:b/>
          <w:bCs/>
        </w:rPr>
        <w:t xml:space="preserve">Multi-Stage Build Efficiency:</w:t>
      </w:r>
      <w:r>
        <w:t xml:space="preserve"> </w:t>
      </w:r>
      <w:r>
        <w:t xml:space="preserve">Multi-stage builds reduce total container image size and eliminate security vulnerabilities by keeping compilers, SDKs, and source code out of the production layer.</w:t>
      </w:r>
    </w:p>
    <w:p>
      <w:pPr>
        <w:numPr>
          <w:ilvl w:val="0"/>
          <w:numId w:val="1516"/>
        </w:numPr>
      </w:pPr>
      <w:r>
        <w:rPr>
          <w:b/>
          <w:bCs/>
        </w:rPr>
        <w:t xml:space="preserve">Security Controls:</w:t>
      </w:r>
      <w:r>
        <w:t xml:space="preserve"> </w:t>
      </w:r>
      <w:r>
        <w:t xml:space="preserve">Production containers must avoid running as</w:t>
      </w:r>
      <w:r>
        <w:t xml:space="preserve"> </w:t>
      </w:r>
      <w:r>
        <w:rPr>
          <w:rStyle w:val="VerbatimChar"/>
        </w:rPr>
        <w:t xml:space="preserve">root</w:t>
      </w:r>
      <w:r>
        <w:t xml:space="preserve"> </w:t>
      </w:r>
      <w:r>
        <w:t xml:space="preserve">(UID 0), utilize read-only root filesystems where possible, drop unneeded Linux capabilities (</w:t>
      </w:r>
      <w:r>
        <w:rPr>
          <w:rStyle w:val="VerbatimChar"/>
        </w:rPr>
        <w:t xml:space="preserve">--cap-drop=ALL</w:t>
      </w:r>
      <w:r>
        <w:t xml:space="preserve">), and mount secrets dynamically via BuildKit rather than storing them in environment variables or layers.</w:t>
      </w:r>
    </w:p>
    <w:bookmarkEnd w:id="1598"/>
    <w:bookmarkEnd w:id="1599"/>
    <w:bookmarkEnd w:id="1600"/>
    <w:bookmarkStart w:id="1638" w:name="Xa33248c3d82b63640307faf0332442c698761c9"/>
    <w:p>
      <w:pPr>
        <w:pStyle w:val="Heading1"/>
      </w:pPr>
      <w:r>
        <w:t xml:space="preserve">Chapter 6: Advanced Container Storage &amp; Overlay Networking</w:t>
      </w:r>
    </w:p>
    <w:p>
      <w:pPr>
        <w:pStyle w:val="FirstParagraph"/>
      </w:pPr>
      <w:r>
        <w:t xml:space="preserve">When deploying containerized workloads at enterprise scale, state management and network connectivity present the most critical operational challenges. While stateless microservices are easy to deploy, real-world architectures require durable data persistence, high-performance storage backends, and secure, cross-host network communication. To pass the LPI 701-200 exam and manage production environments effectively, system engineers must understand the low-level Linux kernel abstractions—such as Copy-on-Write (CoW) filesystems, network namespaces, virtual Ethernet pairs, and VXLAN tunnels—that make modern container storage and networking possible.</w:t>
      </w:r>
    </w:p>
    <w:bookmarkStart w:id="1607" w:name="X598af2ee2949e9224f3266e5f76e4846d575815"/>
    <w:p>
      <w:pPr>
        <w:pStyle w:val="Heading2"/>
      </w:pPr>
      <w:r>
        <w:t xml:space="preserve">6.1 Docker Storage Drivers (Overlay2, btrfs, zfs)</w:t>
      </w:r>
    </w:p>
    <w:p>
      <w:pPr>
        <w:pStyle w:val="FirstParagraph"/>
      </w:pPr>
      <w:r>
        <w:t xml:space="preserve">Docker uses storage drivers to manage the image layers and the writable container layer. Understanding how these drivers handle storage allocation, layer stacking, and Copy-on-Write (CoW) operations is essential for tuning high-throughput enterprise systems.</w:t>
      </w:r>
    </w:p>
    <w:p>
      <w:pPr>
        <w:pStyle w:val="CaptionedFigure"/>
      </w:pPr>
      <w:r>
        <w:drawing>
          <wp:inline>
            <wp:extent cx="3131590" cy="1709530"/>
            <wp:effectExtent b="0" l="0" r="0" t="0"/>
            <wp:docPr descr="Docker Storage Driver Architecture &amp; Layer Stacking" title="" id="1602" name="Picture"/>
            <a:graphic>
              <a:graphicData uri="http://schemas.openxmlformats.org/drawingml/2006/picture">
                <pic:pic>
                  <pic:nvPicPr>
                    <pic:cNvPr descr="assets/images/chapter6/6-1-Docker-Storage-Driver-Architecture-and-Layer-Stacking.png" id="1603" name="Picture"/>
                    <pic:cNvPicPr>
                      <a:picLocks noChangeArrowheads="1" noChangeAspect="1"/>
                    </pic:cNvPicPr>
                  </pic:nvPicPr>
                  <pic:blipFill>
                    <a:blip r:embed="rId1601"/>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Docker Storage Driver Architecture &amp; Layer Stacking</w:t>
      </w:r>
    </w:p>
    <w:bookmarkStart w:id="1606" w:name="deep-dive-storage-driver-mechanics"/>
    <w:p>
      <w:pPr>
        <w:pStyle w:val="Heading3"/>
      </w:pPr>
      <w:r>
        <w:t xml:space="preserve">Deep Dive: Storage Driver Mechanics</w:t>
      </w:r>
    </w:p>
    <w:bookmarkStart w:id="1604" w:name="overlay2"/>
    <w:p>
      <w:pPr>
        <w:pStyle w:val="Heading4"/>
      </w:pPr>
      <w:r>
        <w:t xml:space="preserve">1.</w:t>
      </w:r>
      <w:r>
        <w:t xml:space="preserve"> </w:t>
      </w:r>
      <w:r>
        <w:rPr>
          <w:rStyle w:val="VerbatimChar"/>
        </w:rPr>
        <w:t xml:space="preserve">overlay2</w:t>
      </w:r>
    </w:p>
    <w:p>
      <w:pPr>
        <w:pStyle w:val="FirstParagraph"/>
      </w:pPr>
      <w:r>
        <w:rPr>
          <w:rStyle w:val="VerbatimChar"/>
        </w:rPr>
        <w:t xml:space="preserve">overlay2</w:t>
      </w:r>
      <w:r>
        <w:t xml:space="preserve"> </w:t>
      </w:r>
      <w:r>
        <w:t xml:space="preserve">is the recommended default storage driver for Docker on modern Linux distributions. It operates at the directory level rather than the block level, union-mounting multiple directories into a single unified view.</w:t>
      </w:r>
    </w:p>
    <w:p>
      <w:pPr>
        <w:numPr>
          <w:ilvl w:val="0"/>
          <w:numId w:val="1517"/>
        </w:numPr>
      </w:pPr>
      <w:r>
        <w:rPr>
          <w:b/>
          <w:bCs/>
        </w:rPr>
        <w:t xml:space="preserve">Lowerdir:</w:t>
      </w:r>
      <w:r>
        <w:t xml:space="preserve"> </w:t>
      </w:r>
      <w:r>
        <w:t xml:space="preserve">Read-only image layers stacked on top of one another.</w:t>
      </w:r>
    </w:p>
    <w:p>
      <w:pPr>
        <w:numPr>
          <w:ilvl w:val="0"/>
          <w:numId w:val="1517"/>
        </w:numPr>
      </w:pPr>
      <w:r>
        <w:rPr>
          <w:b/>
          <w:bCs/>
        </w:rPr>
        <w:t xml:space="preserve">Upperdir:</w:t>
      </w:r>
      <w:r>
        <w:t xml:space="preserve"> </w:t>
      </w:r>
      <w:r>
        <w:t xml:space="preserve">Read-write container layer where runtime modifications are written.</w:t>
      </w:r>
    </w:p>
    <w:p>
      <w:pPr>
        <w:numPr>
          <w:ilvl w:val="0"/>
          <w:numId w:val="1517"/>
        </w:numPr>
      </w:pPr>
      <w:r>
        <w:rPr>
          <w:b/>
          <w:bCs/>
        </w:rPr>
        <w:t xml:space="preserve">Merged:</w:t>
      </w:r>
      <w:r>
        <w:t xml:space="preserve"> </w:t>
      </w:r>
      <w:r>
        <w:t xml:space="preserve">The unified view accessible inside the container filesystem.</w:t>
      </w:r>
    </w:p>
    <w:p>
      <w:pPr>
        <w:numPr>
          <w:ilvl w:val="0"/>
          <w:numId w:val="1517"/>
        </w:numPr>
      </w:pPr>
      <w:r>
        <w:rPr>
          <w:b/>
          <w:bCs/>
        </w:rPr>
        <w:t xml:space="preserve">Workdir:</w:t>
      </w:r>
      <w:r>
        <w:t xml:space="preserve"> </w:t>
      </w:r>
      <w:r>
        <w:t xml:space="preserve">Internal directory used by Linux kernel OverlayFS to prepare atomic file operations.</w:t>
      </w:r>
    </w:p>
    <w:p>
      <w:pPr>
        <w:pStyle w:val="BlockText"/>
      </w:pPr>
      <w:r>
        <w:rPr>
          <w:b/>
          <w:bCs/>
        </w:rPr>
        <w:t xml:space="preserve">Enterprise Note:</w:t>
      </w:r>
      <w:r>
        <w:t xml:space="preserve"> </w:t>
      </w:r>
      <w:r>
        <w:t xml:space="preserve">Ensure underlying</w:t>
      </w:r>
      <w:r>
        <w:t xml:space="preserve"> </w:t>
      </w:r>
      <w:r>
        <w:rPr>
          <w:rStyle w:val="VerbatimChar"/>
        </w:rPr>
        <w:t xml:space="preserve">xfs</w:t>
      </w:r>
      <w:r>
        <w:t xml:space="preserve"> </w:t>
      </w:r>
      <w:r>
        <w:t xml:space="preserve">filesystems are formatted with</w:t>
      </w:r>
      <w:r>
        <w:t xml:space="preserve"> </w:t>
      </w:r>
      <w:r>
        <w:rPr>
          <w:rStyle w:val="VerbatimChar"/>
        </w:rPr>
        <w:t xml:space="preserve">ftype=1</w:t>
      </w:r>
      <w:r>
        <w:t xml:space="preserve">. Without d_type support,</w:t>
      </w:r>
      <w:r>
        <w:t xml:space="preserve"> </w:t>
      </w:r>
      <w:r>
        <w:rPr>
          <w:rStyle w:val="VerbatimChar"/>
        </w:rPr>
        <w:t xml:space="preserve">overlay2</w:t>
      </w:r>
      <w:r>
        <w:t xml:space="preserve"> </w:t>
      </w:r>
      <w:r>
        <w:t xml:space="preserve">will fail to process rename and copy operations correctly.</w:t>
      </w:r>
    </w:p>
    <w:p>
      <w:pPr>
        <w:pStyle w:val="SourceCode"/>
      </w:pPr>
      <w:r>
        <w:rPr>
          <w:rStyle w:val="CommentTok"/>
        </w:rPr>
        <w:t xml:space="preserve"># Verify xfs d_type support on host filesystem</w:t>
      </w:r>
      <w:r>
        <w:br/>
      </w:r>
      <w:r>
        <w:rPr>
          <w:rStyle w:val="ExtensionTok"/>
        </w:rPr>
        <w:t xml:space="preserve">xfs_info</w:t>
      </w:r>
      <w:r>
        <w:rPr>
          <w:rStyle w:val="NormalTok"/>
        </w:rPr>
        <w:t xml:space="preserve"> /var/lib/docker </w:t>
      </w:r>
      <w:r>
        <w:rPr>
          <w:rStyle w:val="KeywordTok"/>
        </w:rPr>
        <w:t xml:space="preserve">|</w:t>
      </w:r>
      <w:r>
        <w:rPr>
          <w:rStyle w:val="NormalTok"/>
        </w:rPr>
        <w:t xml:space="preserve"> </w:t>
      </w:r>
      <w:r>
        <w:rPr>
          <w:rStyle w:val="FunctionTok"/>
        </w:rPr>
        <w:t xml:space="preserve">grep</w:t>
      </w:r>
      <w:r>
        <w:rPr>
          <w:rStyle w:val="NormalTok"/>
        </w:rPr>
        <w:t xml:space="preserve"> ftype</w:t>
      </w:r>
    </w:p>
    <w:bookmarkEnd w:id="1604"/>
    <w:bookmarkStart w:id="1605" w:name="btrfs-and-zfs"/>
    <w:p>
      <w:pPr>
        <w:pStyle w:val="Heading4"/>
      </w:pPr>
      <w:r>
        <w:t xml:space="preserve">2.</w:t>
      </w:r>
      <w:r>
        <w:t xml:space="preserve"> </w:t>
      </w:r>
      <w:r>
        <w:rPr>
          <w:rStyle w:val="VerbatimChar"/>
        </w:rPr>
        <w:t xml:space="preserve">btrfs</w:t>
      </w:r>
      <w:r>
        <w:t xml:space="preserve"> </w:t>
      </w:r>
      <w:r>
        <w:t xml:space="preserve">and</w:t>
      </w:r>
      <w:r>
        <w:t xml:space="preserve"> </w:t>
      </w:r>
      <w:r>
        <w:rPr>
          <w:rStyle w:val="VerbatimChar"/>
        </w:rPr>
        <w:t xml:space="preserve">zfs</w:t>
      </w:r>
    </w:p>
    <w:p>
      <w:pPr>
        <w:pStyle w:val="FirstParagraph"/>
      </w:pPr>
      <w:r>
        <w:t xml:space="preserve">For storage systems requiring native snapshotting, enterprise backup integration, or multi-disk pooling:</w:t>
      </w:r>
    </w:p>
    <w:p>
      <w:pPr>
        <w:numPr>
          <w:ilvl w:val="0"/>
          <w:numId w:val="1518"/>
        </w:numPr>
      </w:pPr>
      <w:r>
        <w:rPr>
          <w:rStyle w:val="VerbatimChar"/>
          <w:b/>
          <w:bCs/>
        </w:rPr>
        <w:t xml:space="preserve">btrfs</w:t>
      </w:r>
      <w:r>
        <w:rPr>
          <w:b/>
          <w:bCs/>
        </w:rPr>
        <w:t xml:space="preserve">:</w:t>
      </w:r>
      <w:r>
        <w:t xml:space="preserve"> </w:t>
      </w:r>
      <w:r>
        <w:t xml:space="preserve">Works at the subvolume level. When a container is modified,</w:t>
      </w:r>
      <w:r>
        <w:t xml:space="preserve"> </w:t>
      </w:r>
      <w:r>
        <w:rPr>
          <w:rStyle w:val="VerbatimChar"/>
        </w:rPr>
        <w:t xml:space="preserve">btrfs</w:t>
      </w:r>
      <w:r>
        <w:t xml:space="preserve"> </w:t>
      </w:r>
      <w:r>
        <w:t xml:space="preserve">performs block-level Copy-on-Write, making layer creation and snapshotting fast, though heavy write workloads can cause allocation fragmentation over time.</w:t>
      </w:r>
    </w:p>
    <w:p>
      <w:pPr>
        <w:numPr>
          <w:ilvl w:val="0"/>
          <w:numId w:val="1518"/>
        </w:numPr>
      </w:pPr>
      <w:r>
        <w:rPr>
          <w:rStyle w:val="VerbatimChar"/>
          <w:b/>
          <w:bCs/>
        </w:rPr>
        <w:t xml:space="preserve">zfs</w:t>
      </w:r>
      <w:r>
        <w:rPr>
          <w:b/>
          <w:bCs/>
        </w:rPr>
        <w:t xml:space="preserve">:</w:t>
      </w:r>
      <w:r>
        <w:t xml:space="preserve"> </w:t>
      </w:r>
      <w:r>
        <w:t xml:space="preserve">Uses ZFS storage pools (</w:t>
      </w:r>
      <w:r>
        <w:rPr>
          <w:rStyle w:val="VerbatimChar"/>
        </w:rPr>
        <w:t xml:space="preserve">zpool</w:t>
      </w:r>
      <w:r>
        <w:t xml:space="preserve">). It offers robust features like data deduplication, checksumming, and memory caching via the Adaptive Replacement Cache (ARC). However, ARC can conflict with host memory if limits are not explicitly set in</w:t>
      </w:r>
      <w:r>
        <w:t xml:space="preserve"> </w:t>
      </w:r>
      <w:r>
        <w:rPr>
          <w:rStyle w:val="VerbatimChar"/>
        </w:rPr>
        <w:t xml:space="preserve">/etc/modprobe.d/zfs.conf</w:t>
      </w:r>
      <w:r>
        <w:t xml:space="preserve">.</w:t>
      </w:r>
    </w:p>
    <w:bookmarkEnd w:id="1605"/>
    <w:bookmarkEnd w:id="1606"/>
    <w:bookmarkEnd w:id="1607"/>
    <w:bookmarkStart w:id="1615" w:name="Xfd58259d20dcc904fecfaedbcf5d2e6eafbd411"/>
    <w:p>
      <w:pPr>
        <w:pStyle w:val="Heading2"/>
      </w:pPr>
      <w:r>
        <w:t xml:space="preserve">6.2 Persistent Volumes, Bind Mounts, and Tmpfs Mounts</w:t>
      </w:r>
    </w:p>
    <w:p>
      <w:pPr>
        <w:pStyle w:val="FirstParagraph"/>
      </w:pPr>
      <w:r>
        <w:t xml:space="preserve">Container filesystems are ephemeral by design; when a container is destroyed, its writable layer is deleted along with it. Enterprise workloads require persistent, high-performance storage abstractions that bypass the container’s storage driver.</w:t>
      </w:r>
    </w:p>
    <w:p>
      <w:pPr>
        <w:pStyle w:val="CaptionedFigure"/>
      </w:pPr>
      <w:r>
        <w:drawing>
          <wp:inline>
            <wp:extent cx="3131590" cy="1709530"/>
            <wp:effectExtent b="0" l="0" r="0" t="0"/>
            <wp:docPr descr="Docker Storage Mount Types &amp; Host Binding Isolation" title="" id="1609" name="Picture"/>
            <a:graphic>
              <a:graphicData uri="http://schemas.openxmlformats.org/drawingml/2006/picture">
                <pic:pic>
                  <pic:nvPicPr>
                    <pic:cNvPr descr="assets/images/chapter6/6-2-Docker-Storage-Mount-Types-and-Host-Binding-Isolation.png" id="1610" name="Picture"/>
                    <pic:cNvPicPr>
                      <a:picLocks noChangeArrowheads="1" noChangeAspect="1"/>
                    </pic:cNvPicPr>
                  </pic:nvPicPr>
                  <pic:blipFill>
                    <a:blip r:embed="rId1608"/>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Docker Storage Mount Types &amp; Host Binding Isolation</w:t>
      </w:r>
    </w:p>
    <w:bookmarkStart w:id="1614" w:name="storage-implementation-strategies"/>
    <w:p>
      <w:pPr>
        <w:pStyle w:val="Heading3"/>
      </w:pPr>
      <w:r>
        <w:t xml:space="preserve">Storage Implementation Strategies</w:t>
      </w:r>
    </w:p>
    <w:bookmarkStart w:id="1611" w:name="docker-volumes-managed-storage"/>
    <w:p>
      <w:pPr>
        <w:pStyle w:val="Heading4"/>
      </w:pPr>
      <w:r>
        <w:t xml:space="preserve">1. Docker Volumes (Managed Storage)</w:t>
      </w:r>
    </w:p>
    <w:p>
      <w:pPr>
        <w:pStyle w:val="FirstParagraph"/>
      </w:pPr>
      <w:r>
        <w:t xml:space="preserve">Docker Volumes are stored in host storage managed by the Docker daemon (</w:t>
      </w:r>
      <w:r>
        <w:rPr>
          <w:rStyle w:val="VerbatimChar"/>
        </w:rPr>
        <w:t xml:space="preserve">/var/lib/docker/volumes/</w:t>
      </w:r>
      <w:r>
        <w:t xml:space="preserve">). They bypass the storage driver, offering native performance equal to host I/O.</w:t>
      </w:r>
    </w:p>
    <w:p>
      <w:pPr>
        <w:pStyle w:val="SourceCode"/>
      </w:pPr>
      <w:r>
        <w:rPr>
          <w:rStyle w:val="CommentTok"/>
        </w:rPr>
        <w:t xml:space="preserve"># Create a managed volume with custom storage driver options (NFS example)</w:t>
      </w:r>
      <w:r>
        <w:br/>
      </w:r>
      <w:r>
        <w:rPr>
          <w:rStyle w:val="ExtensionTok"/>
        </w:rPr>
        <w:t xml:space="preserve">docker</w:t>
      </w:r>
      <w:r>
        <w:rPr>
          <w:rStyle w:val="NormalTok"/>
        </w:rPr>
        <w:t xml:space="preserve"> volume create </w:t>
      </w:r>
      <w:r>
        <w:rPr>
          <w:rStyle w:val="AttributeTok"/>
        </w:rPr>
        <w:t xml:space="preserve">--driver</w:t>
      </w:r>
      <w:r>
        <w:rPr>
          <w:rStyle w:val="NormalTok"/>
        </w:rPr>
        <w:t xml:space="preserve"> local </w:t>
      </w:r>
      <w:r>
        <w:rPr>
          <w:rStyle w:val="DataTypeTok"/>
        </w:rPr>
        <w:t xml:space="preserve">\</w:t>
      </w:r>
      <w:r>
        <w:br/>
      </w:r>
      <w:r>
        <w:rPr>
          <w:rStyle w:val="NormalTok"/>
        </w:rPr>
        <w:t xml:space="preserve">  </w:t>
      </w:r>
      <w:r>
        <w:rPr>
          <w:rStyle w:val="AttributeTok"/>
        </w:rPr>
        <w:t xml:space="preserve">--opt</w:t>
      </w:r>
      <w:r>
        <w:rPr>
          <w:rStyle w:val="NormalTok"/>
        </w:rPr>
        <w:t xml:space="preserve"> type=nfs </w:t>
      </w:r>
      <w:r>
        <w:rPr>
          <w:rStyle w:val="DataTypeTok"/>
        </w:rPr>
        <w:t xml:space="preserve">\</w:t>
      </w:r>
      <w:r>
        <w:br/>
      </w:r>
      <w:r>
        <w:rPr>
          <w:rStyle w:val="NormalTok"/>
        </w:rPr>
        <w:t xml:space="preserve">  </w:t>
      </w:r>
      <w:r>
        <w:rPr>
          <w:rStyle w:val="AttributeTok"/>
        </w:rPr>
        <w:t xml:space="preserve">--opt</w:t>
      </w:r>
      <w:r>
        <w:rPr>
          <w:rStyle w:val="NormalTok"/>
        </w:rPr>
        <w:t xml:space="preserve"> o=addr=10.100.0.50,rw,nfsvers=4 </w:t>
      </w:r>
      <w:r>
        <w:rPr>
          <w:rStyle w:val="DataTypeTok"/>
        </w:rPr>
        <w:t xml:space="preserve">\</w:t>
      </w:r>
      <w:r>
        <w:br/>
      </w:r>
      <w:r>
        <w:rPr>
          <w:rStyle w:val="NormalTok"/>
        </w:rPr>
        <w:t xml:space="preserve">  </w:t>
      </w:r>
      <w:r>
        <w:rPr>
          <w:rStyle w:val="AttributeTok"/>
        </w:rPr>
        <w:t xml:space="preserve">--opt</w:t>
      </w:r>
      <w:r>
        <w:rPr>
          <w:rStyle w:val="NormalTok"/>
        </w:rPr>
        <w:t xml:space="preserve"> device=: /exports/appdata </w:t>
      </w:r>
      <w:r>
        <w:rPr>
          <w:rStyle w:val="DataTypeTok"/>
        </w:rPr>
        <w:t xml:space="preserve">\</w:t>
      </w:r>
      <w:r>
        <w:br/>
      </w:r>
      <w:r>
        <w:rPr>
          <w:rStyle w:val="NormalTok"/>
        </w:rPr>
        <w:t xml:space="preserve">  enterprise_nfs_vol</w:t>
      </w:r>
    </w:p>
    <w:bookmarkEnd w:id="1611"/>
    <w:bookmarkStart w:id="1612" w:name="bind-mounts"/>
    <w:p>
      <w:pPr>
        <w:pStyle w:val="Heading4"/>
      </w:pPr>
      <w:r>
        <w:t xml:space="preserve">2. Bind Mounts</w:t>
      </w:r>
    </w:p>
    <w:p>
      <w:pPr>
        <w:pStyle w:val="FirstParagraph"/>
      </w:pPr>
      <w:r>
        <w:t xml:space="preserve">Bind mounts map an arbitrary file or directory from the host system directly into the container.</w:t>
      </w:r>
    </w:p>
    <w:p>
      <w:pPr>
        <w:pStyle w:val="SourceCode"/>
      </w:pPr>
      <w:r>
        <w:rPr>
          <w:rStyle w:val="CommentTok"/>
        </w:rPr>
        <w:t xml:space="preserve"># Attach host configuration file using read-only bind mount</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production_web </w:t>
      </w:r>
      <w:r>
        <w:rPr>
          <w:rStyle w:val="DataTypeTok"/>
        </w:rPr>
        <w:t xml:space="preserve">\</w:t>
      </w:r>
      <w:r>
        <w:br/>
      </w:r>
      <w:r>
        <w:rPr>
          <w:rStyle w:val="NormalTok"/>
        </w:rPr>
        <w:t xml:space="preserve">  </w:t>
      </w:r>
      <w:r>
        <w:rPr>
          <w:rStyle w:val="AttributeTok"/>
        </w:rPr>
        <w:t xml:space="preserve">--mount</w:t>
      </w:r>
      <w:r>
        <w:rPr>
          <w:rStyle w:val="NormalTok"/>
        </w:rPr>
        <w:t xml:space="preserve"> type=bind,source=/etc/nginx/nginx.conf,target=/etc/nginx/nginx.conf,readonly </w:t>
      </w:r>
      <w:r>
        <w:rPr>
          <w:rStyle w:val="DataTypeTok"/>
        </w:rPr>
        <w:t xml:space="preserve">\</w:t>
      </w:r>
      <w:r>
        <w:br/>
      </w:r>
      <w:r>
        <w:rPr>
          <w:rStyle w:val="NormalTok"/>
        </w:rPr>
        <w:t xml:space="preserve">  nginx:alpine</w:t>
      </w:r>
    </w:p>
    <w:bookmarkEnd w:id="1612"/>
    <w:bookmarkStart w:id="1613" w:name="tmpfs-mounts"/>
    <w:p>
      <w:pPr>
        <w:pStyle w:val="Heading4"/>
      </w:pPr>
      <w:r>
        <w:t xml:space="preserve">3. Tmpfs Mounts</w:t>
      </w:r>
    </w:p>
    <w:p>
      <w:pPr>
        <w:pStyle w:val="FirstParagraph"/>
      </w:pPr>
      <w:r>
        <w:t xml:space="preserve">Tmpfs mounts store data exclusively in host memory (RAM), ensuring sensitive information like keys or credentials never hit non-volatile disk storage.</w:t>
      </w:r>
    </w:p>
    <w:p>
      <w:pPr>
        <w:pStyle w:val="SourceCode"/>
      </w:pPr>
      <w:r>
        <w:rPr>
          <w:rStyle w:val="CommentTok"/>
        </w:rPr>
        <w:t xml:space="preserve"># Mount 512MB volatile memory buffer into container runtime</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secure_service </w:t>
      </w:r>
      <w:r>
        <w:rPr>
          <w:rStyle w:val="DataTypeTok"/>
        </w:rPr>
        <w:t xml:space="preserve">\</w:t>
      </w:r>
      <w:r>
        <w:br/>
      </w:r>
      <w:r>
        <w:rPr>
          <w:rStyle w:val="NormalTok"/>
        </w:rPr>
        <w:t xml:space="preserve">  </w:t>
      </w:r>
      <w:r>
        <w:rPr>
          <w:rStyle w:val="AttributeTok"/>
        </w:rPr>
        <w:t xml:space="preserve">--mount</w:t>
      </w:r>
      <w:r>
        <w:rPr>
          <w:rStyle w:val="NormalTok"/>
        </w:rPr>
        <w:t xml:space="preserve"> type=tmpfs,target=/tmp/secrets,tmpfs-size=536870912,tmpfs-mode=1770 </w:t>
      </w:r>
      <w:r>
        <w:rPr>
          <w:rStyle w:val="DataTypeTok"/>
        </w:rPr>
        <w:t xml:space="preserve">\</w:t>
      </w:r>
      <w:r>
        <w:br/>
      </w:r>
      <w:r>
        <w:rPr>
          <w:rStyle w:val="NormalTok"/>
        </w:rPr>
        <w:t xml:space="preserve">  enterprise_app:v2</w:t>
      </w:r>
    </w:p>
    <w:bookmarkEnd w:id="1613"/>
    <w:bookmarkEnd w:id="1614"/>
    <w:bookmarkEnd w:id="1615"/>
    <w:bookmarkStart w:id="1620" w:name="X9b53e95ff7636d7e5271e6c1a594c17803d1b87"/>
    <w:p>
      <w:pPr>
        <w:pStyle w:val="Heading2"/>
      </w:pPr>
      <w:r>
        <w:t xml:space="preserve">6.3 Docker Networking Drivers: Bridge, Host, Macvlan, and Overlay</w:t>
      </w:r>
    </w:p>
    <w:p>
      <w:pPr>
        <w:pStyle w:val="FirstParagraph"/>
      </w:pPr>
      <w:r>
        <w:t xml:space="preserve">Docker abstracts Linux network namespaces, virtual interfaces, and firewall rules into modular networking drivers.</w:t>
      </w:r>
    </w:p>
    <w:p>
      <w:pPr>
        <w:pStyle w:val="CaptionedFigure"/>
      </w:pPr>
      <w:r>
        <w:drawing>
          <wp:inline>
            <wp:extent cx="3131590" cy="1709530"/>
            <wp:effectExtent b="0" l="0" r="0" t="0"/>
            <wp:docPr descr="Docker Network Driver Topologies" title="" id="1617" name="Picture"/>
            <a:graphic>
              <a:graphicData uri="http://schemas.openxmlformats.org/drawingml/2006/picture">
                <pic:pic>
                  <pic:nvPicPr>
                    <pic:cNvPr descr="assets/images/chapter6/6-3-Docker-Network-Driver-Topologies.png" id="1618" name="Picture"/>
                    <pic:cNvPicPr>
                      <a:picLocks noChangeArrowheads="1" noChangeAspect="1"/>
                    </pic:cNvPicPr>
                  </pic:nvPicPr>
                  <pic:blipFill>
                    <a:blip r:embed="rId1616"/>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Docker Network Driver Topologies</w:t>
      </w:r>
    </w:p>
    <w:bookmarkStart w:id="1619" w:name="driver-technical-mechanics"/>
    <w:p>
      <w:pPr>
        <w:pStyle w:val="Heading3"/>
      </w:pPr>
      <w:r>
        <w:t xml:space="preserve">Driver Technical Mechanics</w:t>
      </w:r>
    </w:p>
    <w:p>
      <w:pPr>
        <w:pStyle w:val="Compact"/>
        <w:numPr>
          <w:ilvl w:val="0"/>
          <w:numId w:val="1519"/>
        </w:numPr>
      </w:pPr>
      <w:r>
        <w:rPr>
          <w:b/>
          <w:bCs/>
        </w:rPr>
        <w:t xml:space="preserve">Bridge:</w:t>
      </w:r>
      <w:r>
        <w:t xml:space="preserve"> </w:t>
      </w:r>
      <w:r>
        <w:t xml:space="preserve">The default network driver. Creates a virtual bridge (e.g.,</w:t>
      </w:r>
      <w:r>
        <w:t xml:space="preserve"> </w:t>
      </w:r>
      <w:r>
        <w:rPr>
          <w:rStyle w:val="VerbatimChar"/>
        </w:rPr>
        <w:t xml:space="preserve">docker0</w:t>
      </w:r>
      <w:r>
        <w:t xml:space="preserve">) on the host. Containers connect via virtual Ethernet (</w:t>
      </w:r>
      <w:r>
        <w:rPr>
          <w:rStyle w:val="VerbatimChar"/>
        </w:rPr>
        <w:t xml:space="preserve">veth</w:t>
      </w:r>
      <w:r>
        <w:t xml:space="preserve">) pairs, using NAT (Network Address Translation) and</w:t>
      </w:r>
      <w:r>
        <w:t xml:space="preserve"> </w:t>
      </w:r>
      <w:r>
        <w:rPr>
          <w:rStyle w:val="VerbatimChar"/>
        </w:rPr>
        <w:t xml:space="preserve">iptables</w:t>
      </w:r>
      <w:r>
        <w:t xml:space="preserve"> </w:t>
      </w:r>
      <w:r>
        <w:t xml:space="preserve">rules to communicate externally.</w:t>
      </w:r>
    </w:p>
    <w:p>
      <w:pPr>
        <w:pStyle w:val="Compact"/>
        <w:numPr>
          <w:ilvl w:val="0"/>
          <w:numId w:val="1519"/>
        </w:numPr>
      </w:pPr>
      <w:r>
        <w:rPr>
          <w:b/>
          <w:bCs/>
        </w:rPr>
        <w:t xml:space="preserve">Host:</w:t>
      </w:r>
      <w:r>
        <w:t xml:space="preserve"> </w:t>
      </w:r>
      <w:r>
        <w:t xml:space="preserve">Removes network isolation between the container and the host. The container binds directly to host ports, eliminating NAT performance overhead at the expense of port collision safety.</w:t>
      </w:r>
    </w:p>
    <w:p>
      <w:pPr>
        <w:pStyle w:val="Compact"/>
        <w:numPr>
          <w:ilvl w:val="0"/>
          <w:numId w:val="1519"/>
        </w:numPr>
      </w:pPr>
      <w:r>
        <w:rPr>
          <w:b/>
          <w:bCs/>
        </w:rPr>
        <w:t xml:space="preserve">Macvlan:</w:t>
      </w:r>
      <w:r>
        <w:t xml:space="preserve"> </w:t>
      </w:r>
      <w:r>
        <w:t xml:space="preserve">Allows containers to appear as physical devices on the enterprise network. Each container gets a unique MAC address assigned from the underlying host physical interface (</w:t>
      </w:r>
      <w:r>
        <w:rPr>
          <w:rStyle w:val="VerbatimChar"/>
        </w:rPr>
        <w:t xml:space="preserve">eth0</w:t>
      </w:r>
      <w:r>
        <w:t xml:space="preserve">).</w:t>
      </w:r>
    </w:p>
    <w:p>
      <w:pPr>
        <w:pStyle w:val="Compact"/>
        <w:numPr>
          <w:ilvl w:val="0"/>
          <w:numId w:val="1519"/>
        </w:numPr>
      </w:pPr>
      <w:r>
        <w:rPr>
          <w:b/>
          <w:bCs/>
        </w:rPr>
        <w:t xml:space="preserve">Overlay:</w:t>
      </w:r>
      <w:r>
        <w:t xml:space="preserve"> </w:t>
      </w:r>
      <w:r>
        <w:t xml:space="preserve">Enables multi-host networking by creating a distributed overlay network on top of host-level physical networks using VXLAN (Virtual Extensible LAN) encapsulation.</w:t>
      </w:r>
    </w:p>
    <w:bookmarkEnd w:id="1619"/>
    <w:bookmarkEnd w:id="1620"/>
    <w:bookmarkStart w:id="1625" w:name="X32f53a7aa966fafb1b75c01dd95867a3e73ed37"/>
    <w:p>
      <w:pPr>
        <w:pStyle w:val="Heading2"/>
      </w:pPr>
      <w:r>
        <w:t xml:space="preserve">6.4 Enterprise Multi-Host Networking Configuration</w:t>
      </w:r>
    </w:p>
    <w:p>
      <w:pPr>
        <w:pStyle w:val="FirstParagraph"/>
      </w:pPr>
      <w:r>
        <w:t xml:space="preserve">In multi-host production deployments, containers across different physical or virtual nodes must communicate securely without requiring complex host port-mapping or NAT configurations.</w:t>
      </w:r>
    </w:p>
    <w:p>
      <w:pPr>
        <w:pStyle w:val="CaptionedFigure"/>
      </w:pPr>
      <w:r>
        <w:drawing>
          <wp:inline>
            <wp:extent cx="3131590" cy="1709530"/>
            <wp:effectExtent b="0" l="0" r="0" t="0"/>
            <wp:docPr descr="Enterprise Multi-Host VXLAN Overlay Architecture" title="" id="1622" name="Picture"/>
            <a:graphic>
              <a:graphicData uri="http://schemas.openxmlformats.org/drawingml/2006/picture">
                <pic:pic>
                  <pic:nvPicPr>
                    <pic:cNvPr descr="assets/images/chapter6/6-4-Enterprise-Multi-Host-VXLAN-Overlay-Architecture.png" id="1623" name="Picture"/>
                    <pic:cNvPicPr>
                      <a:picLocks noChangeArrowheads="1" noChangeAspect="1"/>
                    </pic:cNvPicPr>
                  </pic:nvPicPr>
                  <pic:blipFill>
                    <a:blip r:embed="rId1621"/>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Enterprise Multi-Host VXLAN Overlay Architecture</w:t>
      </w:r>
    </w:p>
    <w:bookmarkStart w:id="1624" w:name="Xdab5c6748d80bec6b8c4cdcf67966af6a3695e2"/>
    <w:p>
      <w:pPr>
        <w:pStyle w:val="Heading3"/>
      </w:pPr>
      <w:r>
        <w:t xml:space="preserve">VXLAN Mechanics &amp; Control Plane Synchronization</w:t>
      </w:r>
    </w:p>
    <w:p>
      <w:pPr>
        <w:numPr>
          <w:ilvl w:val="0"/>
          <w:numId w:val="1520"/>
        </w:numPr>
      </w:pPr>
      <w:r>
        <w:rPr>
          <w:b/>
          <w:bCs/>
        </w:rPr>
        <w:t xml:space="preserve">Virtual Extensible LAN (VXLAN):</w:t>
      </w:r>
      <w:r>
        <w:t xml:space="preserve"> </w:t>
      </w:r>
      <w:r>
        <w:t xml:space="preserve">Encapsulates Layer-2 Ethernet frames inside standard Layer-3 IPv4/UDP packets (destination port</w:t>
      </w:r>
      <w:r>
        <w:t xml:space="preserve"> </w:t>
      </w:r>
      <w:r>
        <w:rPr>
          <w:rStyle w:val="VerbatimChar"/>
        </w:rPr>
        <w:t xml:space="preserve">4789</w:t>
      </w:r>
      <w:r>
        <w:t xml:space="preserve">). This creates an isolated virtual network spanning multiple physical host subnets.</w:t>
      </w:r>
    </w:p>
    <w:p>
      <w:pPr>
        <w:numPr>
          <w:ilvl w:val="0"/>
          <w:numId w:val="1520"/>
        </w:numPr>
      </w:pPr>
      <w:r>
        <w:rPr>
          <w:b/>
          <w:bCs/>
        </w:rPr>
        <w:t xml:space="preserve">VXLAN Network Identifier (VNI):</w:t>
      </w:r>
      <w:r>
        <w:t xml:space="preserve"> </w:t>
      </w:r>
      <w:r>
        <w:t xml:space="preserve">A 24-bit integer providing up to 16 million isolated overlay segments, preventing cross-tenant packet leakage.</w:t>
      </w:r>
    </w:p>
    <w:p>
      <w:pPr>
        <w:numPr>
          <w:ilvl w:val="0"/>
          <w:numId w:val="1520"/>
        </w:numPr>
      </w:pPr>
      <w:r>
        <w:rPr>
          <w:b/>
          <w:bCs/>
        </w:rPr>
        <w:t xml:space="preserve">Control Plane Operations:</w:t>
      </w:r>
      <w:r>
        <w:t xml:space="preserve"> </w:t>
      </w:r>
      <w:r>
        <w:t xml:space="preserve">Managed via Docker Swarm or external key-value stores (e.g.,</w:t>
      </w:r>
      <w:r>
        <w:t xml:space="preserve"> </w:t>
      </w:r>
      <w:r>
        <w:rPr>
          <w:rStyle w:val="VerbatimChar"/>
        </w:rPr>
        <w:t xml:space="preserve">etcd</w:t>
      </w:r>
      <w:r>
        <w:t xml:space="preserve">,</w:t>
      </w:r>
      <w:r>
        <w:t xml:space="preserve"> </w:t>
      </w:r>
      <w:r>
        <w:rPr>
          <w:rStyle w:val="VerbatimChar"/>
        </w:rPr>
        <w:t xml:space="preserve">Consul</w:t>
      </w:r>
      <w:r>
        <w:t xml:space="preserve">). It tracks container locations, IP assignments, and MAC addresses across hosts, updating host ARP and FDB (Forwarding Database) tables automatically.</w:t>
      </w:r>
    </w:p>
    <w:bookmarkEnd w:id="1624"/>
    <w:bookmarkEnd w:id="1625"/>
    <w:bookmarkStart w:id="1637" w:name="X1416fc3048e3e06313fb027177ac7aa447e4acc"/>
    <w:p>
      <w:pPr>
        <w:pStyle w:val="Heading2"/>
      </w:pPr>
      <w:r>
        <w:t xml:space="preserve">6.5 Hands-On Lab: Configuring Cross-Node Container Overlay Networks with Custom Subnets</w:t>
      </w:r>
    </w:p>
    <w:bookmarkStart w:id="1629" w:name="lab-scenario-7"/>
    <w:p>
      <w:pPr>
        <w:pStyle w:val="Heading3"/>
      </w:pPr>
      <w:r>
        <w:t xml:space="preserve">Lab Scenario</w:t>
      </w:r>
    </w:p>
    <w:p>
      <w:pPr>
        <w:pStyle w:val="FirstParagraph"/>
      </w:pPr>
      <w:r>
        <w:t xml:space="preserve">You need to build a multi-host overlay network spanning two nodes (</w:t>
      </w:r>
      <w:r>
        <w:rPr>
          <w:rStyle w:val="VerbatimChar"/>
        </w:rPr>
        <w:t xml:space="preserve">node-01</w:t>
      </w:r>
      <w:r>
        <w:t xml:space="preserve"> </w:t>
      </w:r>
      <w:r>
        <w:t xml:space="preserve">and</w:t>
      </w:r>
      <w:r>
        <w:t xml:space="preserve"> </w:t>
      </w:r>
      <w:r>
        <w:rPr>
          <w:rStyle w:val="VerbatimChar"/>
        </w:rPr>
        <w:t xml:space="preserve">node-02</w:t>
      </w:r>
      <w:r>
        <w:t xml:space="preserve">). You will set up an encrypted custom overlay network, deploy container workloads across both nodes, verify cross-host IP connectivity, and inspect the underlying VXLAN tunnel traffic.</w:t>
      </w:r>
    </w:p>
    <w:p>
      <w:pPr>
        <w:pStyle w:val="CaptionedFigure"/>
      </w:pPr>
      <w:r>
        <w:drawing>
          <wp:inline>
            <wp:extent cx="3131590" cy="1709530"/>
            <wp:effectExtent b="0" l="0" r="0" t="0"/>
            <wp:docPr descr="Hands-On Cross-Node Overlay Lab Configuration" title="" id="1627" name="Picture"/>
            <a:graphic>
              <a:graphicData uri="http://schemas.openxmlformats.org/drawingml/2006/picture">
                <pic:pic>
                  <pic:nvPicPr>
                    <pic:cNvPr descr="assets/images/chapter6/6-5-Hands-On-Cross-Node-Overlay-Lab-Configuration.png" id="1628" name="Picture"/>
                    <pic:cNvPicPr>
                      <a:picLocks noChangeArrowheads="1" noChangeAspect="1"/>
                    </pic:cNvPicPr>
                  </pic:nvPicPr>
                  <pic:blipFill>
                    <a:blip r:embed="rId1626"/>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Hands-On Cross-Node Overlay Lab Configuration</w:t>
      </w:r>
    </w:p>
    <w:bookmarkEnd w:id="1629"/>
    <w:bookmarkStart w:id="1635" w:name="step-by-step-implementation-3"/>
    <w:p>
      <w:pPr>
        <w:pStyle w:val="Heading3"/>
      </w:pPr>
      <w:r>
        <w:t xml:space="preserve">Step-by-Step Implementation</w:t>
      </w:r>
    </w:p>
    <w:bookmarkStart w:id="1630" w:name="step-1-initialize-swarm-cluster"/>
    <w:p>
      <w:pPr>
        <w:pStyle w:val="Heading4"/>
      </w:pPr>
      <w:r>
        <w:t xml:space="preserve">Step 1: Initialize Swarm Cluster</w:t>
      </w:r>
    </w:p>
    <w:p>
      <w:pPr>
        <w:pStyle w:val="FirstParagraph"/>
      </w:pPr>
      <w:r>
        <w:t xml:space="preserve">On</w:t>
      </w:r>
      <w:r>
        <w:t xml:space="preserve"> </w:t>
      </w:r>
      <w:r>
        <w:rPr>
          <w:rStyle w:val="VerbatimChar"/>
        </w:rPr>
        <w:t xml:space="preserve">node-01</w:t>
      </w:r>
      <w:r>
        <w:t xml:space="preserve"> </w:t>
      </w:r>
      <w:r>
        <w:t xml:space="preserve">(Manager):</w:t>
      </w:r>
    </w:p>
    <w:p>
      <w:pPr>
        <w:pStyle w:val="SourceCode"/>
      </w:pPr>
      <w:r>
        <w:rPr>
          <w:rStyle w:val="CommentTok"/>
        </w:rPr>
        <w:t xml:space="preserve"># Initialize Swarm cluster management plane</w:t>
      </w:r>
      <w:r>
        <w:br/>
      </w:r>
      <w:r>
        <w:rPr>
          <w:rStyle w:val="ExtensionTok"/>
        </w:rPr>
        <w:t xml:space="preserve">docker</w:t>
      </w:r>
      <w:r>
        <w:rPr>
          <w:rStyle w:val="NormalTok"/>
        </w:rPr>
        <w:t xml:space="preserve"> swarm init </w:t>
      </w:r>
      <w:r>
        <w:rPr>
          <w:rStyle w:val="AttributeTok"/>
        </w:rPr>
        <w:t xml:space="preserve">--advertise-addr</w:t>
      </w:r>
      <w:r>
        <w:rPr>
          <w:rStyle w:val="NormalTok"/>
        </w:rPr>
        <w:t xml:space="preserve"> 10.10.0.11</w:t>
      </w:r>
    </w:p>
    <w:p>
      <w:pPr>
        <w:pStyle w:val="FirstParagraph"/>
      </w:pPr>
      <w:r>
        <w:rPr>
          <w:i/>
          <w:iCs/>
        </w:rPr>
        <w:t xml:space="preserve">Copy the generated join token and execute it on</w:t>
      </w:r>
      <w:r>
        <w:rPr>
          <w:i/>
          <w:iCs/>
        </w:rPr>
        <w:t xml:space="preserve"> </w:t>
      </w:r>
      <w:r>
        <w:rPr>
          <w:rStyle w:val="VerbatimChar"/>
          <w:i/>
          <w:iCs/>
        </w:rPr>
        <w:t xml:space="preserve">node-02</w:t>
      </w:r>
      <w:r>
        <w:rPr>
          <w:i/>
          <w:iCs/>
        </w:rPr>
        <w:t xml:space="preserve"> </w:t>
      </w:r>
      <w:r>
        <w:rPr>
          <w:i/>
          <w:iCs/>
        </w:rPr>
        <w:t xml:space="preserve">(Worker):</w:t>
      </w:r>
    </w:p>
    <w:p>
      <w:pPr>
        <w:pStyle w:val="SourceCode"/>
      </w:pPr>
      <w:r>
        <w:rPr>
          <w:rStyle w:val="CommentTok"/>
        </w:rPr>
        <w:t xml:space="preserve"># Join worker node to cluster</w:t>
      </w:r>
      <w:r>
        <w:br/>
      </w:r>
      <w:r>
        <w:rPr>
          <w:rStyle w:val="ExtensionTok"/>
        </w:rPr>
        <w:t xml:space="preserve">docker</w:t>
      </w:r>
      <w:r>
        <w:rPr>
          <w:rStyle w:val="NormalTok"/>
        </w:rPr>
        <w:t xml:space="preserve"> swarm join </w:t>
      </w:r>
      <w:r>
        <w:rPr>
          <w:rStyle w:val="AttributeTok"/>
        </w:rPr>
        <w:t xml:space="preserve">--token</w:t>
      </w:r>
      <w:r>
        <w:rPr>
          <w:rStyle w:val="NormalTok"/>
        </w:rPr>
        <w:t xml:space="preserve"> SWMTKN-1-356abc... 10.10.0.11:2377</w:t>
      </w:r>
    </w:p>
    <w:bookmarkEnd w:id="1630"/>
    <w:bookmarkStart w:id="1631" w:name="Xda031b5f612c2aec16cf59ea5f21927ab0df07f"/>
    <w:p>
      <w:pPr>
        <w:pStyle w:val="Heading4"/>
      </w:pPr>
      <w:r>
        <w:t xml:space="preserve">Step 2: Create Custom Encrypted Overlay Network</w:t>
      </w:r>
    </w:p>
    <w:p>
      <w:pPr>
        <w:pStyle w:val="FirstParagraph"/>
      </w:pPr>
      <w:r>
        <w:t xml:space="preserve">On</w:t>
      </w:r>
      <w:r>
        <w:t xml:space="preserve"> </w:t>
      </w:r>
      <w:r>
        <w:rPr>
          <w:rStyle w:val="VerbatimChar"/>
        </w:rPr>
        <w:t xml:space="preserve">node-01</w:t>
      </w:r>
      <w:r>
        <w:t xml:space="preserve"> </w:t>
      </w:r>
      <w:r>
        <w:t xml:space="preserve">(Manager):</w:t>
      </w:r>
    </w:p>
    <w:p>
      <w:pPr>
        <w:pStyle w:val="SourceCode"/>
      </w:pPr>
      <w:r>
        <w:rPr>
          <w:rStyle w:val="CommentTok"/>
        </w:rPr>
        <w:t xml:space="preserve"># Create custom multi-host overlay network with IPSEC encryption</w:t>
      </w:r>
      <w:r>
        <w:br/>
      </w:r>
      <w:r>
        <w:rPr>
          <w:rStyle w:val="ExtensionTok"/>
        </w:rPr>
        <w:t xml:space="preserve">docker</w:t>
      </w:r>
      <w:r>
        <w:rPr>
          <w:rStyle w:val="NormalTok"/>
        </w:rPr>
        <w:t xml:space="preserve"> network create </w:t>
      </w:r>
      <w:r>
        <w:rPr>
          <w:rStyle w:val="DataTypeTok"/>
        </w:rPr>
        <w:t xml:space="preserve">\</w:t>
      </w:r>
      <w:r>
        <w:br/>
      </w:r>
      <w:r>
        <w:rPr>
          <w:rStyle w:val="NormalTok"/>
        </w:rPr>
        <w:t xml:space="preserve">  </w:t>
      </w:r>
      <w:r>
        <w:rPr>
          <w:rStyle w:val="AttributeTok"/>
        </w:rPr>
        <w:t xml:space="preserve">--driver</w:t>
      </w:r>
      <w:r>
        <w:rPr>
          <w:rStyle w:val="NormalTok"/>
        </w:rPr>
        <w:t xml:space="preserve"> overlay </w:t>
      </w:r>
      <w:r>
        <w:rPr>
          <w:rStyle w:val="DataTypeTok"/>
        </w:rPr>
        <w:t xml:space="preserve">\</w:t>
      </w:r>
      <w:r>
        <w:br/>
      </w:r>
      <w:r>
        <w:rPr>
          <w:rStyle w:val="NormalTok"/>
        </w:rPr>
        <w:t xml:space="preserve">  </w:t>
      </w:r>
      <w:r>
        <w:rPr>
          <w:rStyle w:val="AttributeTok"/>
        </w:rPr>
        <w:t xml:space="preserve">--subnet</w:t>
      </w:r>
      <w:r>
        <w:rPr>
          <w:rStyle w:val="NormalTok"/>
        </w:rPr>
        <w:t xml:space="preserve"> 10.200.0.0/16 </w:t>
      </w:r>
      <w:r>
        <w:rPr>
          <w:rStyle w:val="DataTypeTok"/>
        </w:rPr>
        <w:t xml:space="preserve">\</w:t>
      </w:r>
      <w:r>
        <w:br/>
      </w:r>
      <w:r>
        <w:rPr>
          <w:rStyle w:val="NormalTok"/>
        </w:rPr>
        <w:t xml:space="preserve">  </w:t>
      </w:r>
      <w:r>
        <w:rPr>
          <w:rStyle w:val="AttributeTok"/>
        </w:rPr>
        <w:t xml:space="preserve">--gateway</w:t>
      </w:r>
      <w:r>
        <w:rPr>
          <w:rStyle w:val="NormalTok"/>
        </w:rPr>
        <w:t xml:space="preserve"> 10.200.0.1 </w:t>
      </w:r>
      <w:r>
        <w:rPr>
          <w:rStyle w:val="DataTypeTok"/>
        </w:rPr>
        <w:t xml:space="preserve">\</w:t>
      </w:r>
      <w:r>
        <w:br/>
      </w:r>
      <w:r>
        <w:rPr>
          <w:rStyle w:val="NormalTok"/>
        </w:rPr>
        <w:t xml:space="preserve">  </w:t>
      </w:r>
      <w:r>
        <w:rPr>
          <w:rStyle w:val="AttributeTok"/>
        </w:rPr>
        <w:t xml:space="preserve">--opt</w:t>
      </w:r>
      <w:r>
        <w:rPr>
          <w:rStyle w:val="NormalTok"/>
        </w:rPr>
        <w:t xml:space="preserve"> encrypted </w:t>
      </w:r>
      <w:r>
        <w:rPr>
          <w:rStyle w:val="DataTypeTok"/>
        </w:rPr>
        <w:t xml:space="preserve">\</w:t>
      </w:r>
      <w:r>
        <w:br/>
      </w:r>
      <w:r>
        <w:rPr>
          <w:rStyle w:val="NormalTok"/>
        </w:rPr>
        <w:t xml:space="preserve">  </w:t>
      </w:r>
      <w:r>
        <w:rPr>
          <w:rStyle w:val="AttributeTok"/>
        </w:rPr>
        <w:t xml:space="preserve">--attachable</w:t>
      </w:r>
      <w:r>
        <w:rPr>
          <w:rStyle w:val="NormalTok"/>
        </w:rPr>
        <w:t xml:space="preserve"> </w:t>
      </w:r>
      <w:r>
        <w:rPr>
          <w:rStyle w:val="DataTypeTok"/>
        </w:rPr>
        <w:t xml:space="preserve">\</w:t>
      </w:r>
      <w:r>
        <w:br/>
      </w:r>
      <w:r>
        <w:rPr>
          <w:rStyle w:val="NormalTok"/>
        </w:rPr>
        <w:t xml:space="preserve">  prod_secure_overlay</w:t>
      </w:r>
    </w:p>
    <w:bookmarkEnd w:id="1631"/>
    <w:bookmarkStart w:id="1632" w:name="step-3-deploy-workloads-across-nodes"/>
    <w:p>
      <w:pPr>
        <w:pStyle w:val="Heading4"/>
      </w:pPr>
      <w:r>
        <w:t xml:space="preserve">Step 3: Deploy Workloads Across Nodes</w:t>
      </w:r>
    </w:p>
    <w:p>
      <w:pPr>
        <w:pStyle w:val="SourceCode"/>
      </w:pPr>
      <w:r>
        <w:rPr>
          <w:rStyle w:val="CommentTok"/>
        </w:rPr>
        <w:t xml:space="preserve"># Deploy isolated container on node-01</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web_service_node1 </w:t>
      </w:r>
      <w:r>
        <w:rPr>
          <w:rStyle w:val="DataTypeTok"/>
        </w:rPr>
        <w:t xml:space="preserve">\</w:t>
      </w:r>
      <w:r>
        <w:br/>
      </w:r>
      <w:r>
        <w:rPr>
          <w:rStyle w:val="NormalTok"/>
        </w:rPr>
        <w:t xml:space="preserve">  </w:t>
      </w:r>
      <w:r>
        <w:rPr>
          <w:rStyle w:val="AttributeTok"/>
        </w:rPr>
        <w:t xml:space="preserve">--network</w:t>
      </w:r>
      <w:r>
        <w:rPr>
          <w:rStyle w:val="NormalTok"/>
        </w:rPr>
        <w:t xml:space="preserve"> prod_secure_overlay </w:t>
      </w:r>
      <w:r>
        <w:rPr>
          <w:rStyle w:val="DataTypeTok"/>
        </w:rPr>
        <w:t xml:space="preserve">\</w:t>
      </w:r>
      <w:r>
        <w:br/>
      </w:r>
      <w:r>
        <w:rPr>
          <w:rStyle w:val="NormalTok"/>
        </w:rPr>
        <w:t xml:space="preserve">  alpine sleep 3600</w:t>
      </w:r>
      <w:r>
        <w:br/>
      </w:r>
      <w:r>
        <w:br/>
      </w:r>
      <w:r>
        <w:rPr>
          <w:rStyle w:val="CommentTok"/>
        </w:rPr>
        <w:t xml:space="preserve"># Deploy second isolated container targeting node-02</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web_service_node2 </w:t>
      </w:r>
      <w:r>
        <w:rPr>
          <w:rStyle w:val="DataTypeTok"/>
        </w:rPr>
        <w:t xml:space="preserve">\</w:t>
      </w:r>
      <w:r>
        <w:br/>
      </w:r>
      <w:r>
        <w:rPr>
          <w:rStyle w:val="NormalTok"/>
        </w:rPr>
        <w:t xml:space="preserve">  </w:t>
      </w:r>
      <w:r>
        <w:rPr>
          <w:rStyle w:val="AttributeTok"/>
        </w:rPr>
        <w:t xml:space="preserve">--network</w:t>
      </w:r>
      <w:r>
        <w:rPr>
          <w:rStyle w:val="NormalTok"/>
        </w:rPr>
        <w:t xml:space="preserve"> prod_secure_overlay </w:t>
      </w:r>
      <w:r>
        <w:rPr>
          <w:rStyle w:val="DataTypeTok"/>
        </w:rPr>
        <w:t xml:space="preserve">\</w:t>
      </w:r>
      <w:r>
        <w:br/>
      </w:r>
      <w:r>
        <w:rPr>
          <w:rStyle w:val="NormalTok"/>
        </w:rPr>
        <w:t xml:space="preserve">  alpine sleep 3600</w:t>
      </w:r>
    </w:p>
    <w:bookmarkEnd w:id="1632"/>
    <w:bookmarkStart w:id="1633" w:name="X4cda555c9a45123d22e59f0c0b158234a18da13"/>
    <w:p>
      <w:pPr>
        <w:pStyle w:val="Heading4"/>
      </w:pPr>
      <w:r>
        <w:t xml:space="preserve">Step 4: Verify Cross-Host Network Connectivity</w:t>
      </w:r>
    </w:p>
    <w:p>
      <w:pPr>
        <w:pStyle w:val="SourceCode"/>
      </w:pPr>
      <w:r>
        <w:rPr>
          <w:rStyle w:val="CommentTok"/>
        </w:rPr>
        <w:t xml:space="preserve"># Retrieve internal overlay IP assigned to web_service_node2</w:t>
      </w:r>
      <w:r>
        <w:br/>
      </w:r>
      <w:r>
        <w:rPr>
          <w:rStyle w:val="VariableTok"/>
        </w:rPr>
        <w:t xml:space="preserve">NODE2_IP</w:t>
      </w:r>
      <w:r>
        <w:rPr>
          <w:rStyle w:val="OperatorTok"/>
        </w:rPr>
        <w:t xml:space="preserve">=</w:t>
      </w:r>
      <w:r>
        <w:rPr>
          <w:rStyle w:val="VariableTok"/>
        </w:rPr>
        <w:t xml:space="preserve">$(</w:t>
      </w:r>
      <w:r>
        <w:rPr>
          <w:rStyle w:val="ExtensionTok"/>
        </w:rPr>
        <w:t xml:space="preserve">docker</w:t>
      </w:r>
      <w:r>
        <w:rPr>
          <w:rStyle w:val="NormalTok"/>
        </w:rPr>
        <w:t xml:space="preserve"> inspect </w:t>
      </w:r>
      <w:r>
        <w:rPr>
          <w:rStyle w:val="AttributeTok"/>
        </w:rPr>
        <w:t xml:space="preserve">-f</w:t>
      </w:r>
      <w:r>
        <w:rPr>
          <w:rStyle w:val="NormalTok"/>
        </w:rPr>
        <w:t xml:space="preserve"> </w:t>
      </w:r>
      <w:r>
        <w:rPr>
          <w:rStyle w:val="StringTok"/>
        </w:rPr>
        <w:t xml:space="preserve">'{{range .NetworkSettings.Networks}}{{.IPAddress}}{{end}}'</w:t>
      </w:r>
      <w:r>
        <w:rPr>
          <w:rStyle w:val="NormalTok"/>
        </w:rPr>
        <w:t xml:space="preserve"> web_service_node2</w:t>
      </w:r>
      <w:r>
        <w:rPr>
          <w:rStyle w:val="VariableTok"/>
        </w:rPr>
        <w:t xml:space="preserve">)</w:t>
      </w:r>
      <w:r>
        <w:br/>
      </w:r>
      <w:r>
        <w:br/>
      </w:r>
      <w:r>
        <w:rPr>
          <w:rStyle w:val="CommentTok"/>
        </w:rPr>
        <w:t xml:space="preserve"># Ping web_service_node2 directly from inside web_service_node1 across the VXLAN tunnel</w:t>
      </w:r>
      <w:r>
        <w:br/>
      </w:r>
      <w:r>
        <w:rPr>
          <w:rStyle w:val="ExtensionTok"/>
        </w:rPr>
        <w:t xml:space="preserve">docker</w:t>
      </w:r>
      <w:r>
        <w:rPr>
          <w:rStyle w:val="NormalTok"/>
        </w:rPr>
        <w:t xml:space="preserve"> exec </w:t>
      </w:r>
      <w:r>
        <w:rPr>
          <w:rStyle w:val="AttributeTok"/>
        </w:rPr>
        <w:t xml:space="preserve">-it</w:t>
      </w:r>
      <w:r>
        <w:rPr>
          <w:rStyle w:val="NormalTok"/>
        </w:rPr>
        <w:t xml:space="preserve"> web_service_node1 ping </w:t>
      </w:r>
      <w:r>
        <w:rPr>
          <w:rStyle w:val="AttributeTok"/>
        </w:rPr>
        <w:t xml:space="preserve">-c</w:t>
      </w:r>
      <w:r>
        <w:rPr>
          <w:rStyle w:val="NormalTok"/>
        </w:rPr>
        <w:t xml:space="preserve"> 4 </w:t>
      </w:r>
      <w:r>
        <w:rPr>
          <w:rStyle w:val="VariableTok"/>
        </w:rPr>
        <w:t xml:space="preserve">$NODE2_IP</w:t>
      </w:r>
    </w:p>
    <w:bookmarkEnd w:id="1633"/>
    <w:bookmarkStart w:id="1634" w:name="X398b2823ba720ca75a746681fb1f5352446db38"/>
    <w:p>
      <w:pPr>
        <w:pStyle w:val="Heading4"/>
      </w:pPr>
      <w:r>
        <w:t xml:space="preserve">Step 5: Capture and Inspect Encapsulated VXLAN Traffic</w:t>
      </w:r>
    </w:p>
    <w:p>
      <w:pPr>
        <w:pStyle w:val="FirstParagraph"/>
      </w:pPr>
      <w:r>
        <w:t xml:space="preserve">Run</w:t>
      </w:r>
      <w:r>
        <w:t xml:space="preserve"> </w:t>
      </w:r>
      <w:r>
        <w:rPr>
          <w:rStyle w:val="VerbatimChar"/>
        </w:rPr>
        <w:t xml:space="preserve">tcpdump</w:t>
      </w:r>
      <w:r>
        <w:t xml:space="preserve"> </w:t>
      </w:r>
      <w:r>
        <w:t xml:space="preserve">on the host interface of</w:t>
      </w:r>
      <w:r>
        <w:t xml:space="preserve"> </w:t>
      </w:r>
      <w:r>
        <w:rPr>
          <w:rStyle w:val="VerbatimChar"/>
        </w:rPr>
        <w:t xml:space="preserve">node-01</w:t>
      </w:r>
      <w:r>
        <w:t xml:space="preserve"> </w:t>
      </w:r>
      <w:r>
        <w:t xml:space="preserve">to capture encrypted UDP port 4789 packets moving between nodes:</w:t>
      </w:r>
    </w:p>
    <w:p>
      <w:pPr>
        <w:pStyle w:val="SourceCode"/>
      </w:pPr>
      <w:r>
        <w:rPr>
          <w:rStyle w:val="CommentTok"/>
        </w:rPr>
        <w:t xml:space="preserve"># Capture raw host-level VXLAN encapsulated frame flow</w:t>
      </w:r>
      <w:r>
        <w:br/>
      </w:r>
      <w:r>
        <w:rPr>
          <w:rStyle w:val="FunctionTok"/>
        </w:rPr>
        <w:t xml:space="preserve">sudo</w:t>
      </w:r>
      <w:r>
        <w:rPr>
          <w:rStyle w:val="NormalTok"/>
        </w:rPr>
        <w:t xml:space="preserve"> tcpdump </w:t>
      </w:r>
      <w:r>
        <w:rPr>
          <w:rStyle w:val="AttributeTok"/>
        </w:rPr>
        <w:t xml:space="preserve">-i</w:t>
      </w:r>
      <w:r>
        <w:rPr>
          <w:rStyle w:val="NormalTok"/>
        </w:rPr>
        <w:t xml:space="preserve"> eth0 </w:t>
      </w:r>
      <w:r>
        <w:rPr>
          <w:rStyle w:val="AttributeTok"/>
        </w:rPr>
        <w:t xml:space="preserve">-n</w:t>
      </w:r>
      <w:r>
        <w:rPr>
          <w:rStyle w:val="NormalTok"/>
        </w:rPr>
        <w:t xml:space="preserve"> udp port 4789 </w:t>
      </w:r>
      <w:r>
        <w:rPr>
          <w:rStyle w:val="AttributeTok"/>
        </w:rPr>
        <w:t xml:space="preserve">-c</w:t>
      </w:r>
      <w:r>
        <w:rPr>
          <w:rStyle w:val="NormalTok"/>
        </w:rPr>
        <w:t xml:space="preserve"> 5</w:t>
      </w:r>
    </w:p>
    <w:bookmarkEnd w:id="1634"/>
    <w:bookmarkEnd w:id="1635"/>
    <w:bookmarkStart w:id="1636" w:name="key-exam-takeaways-lpi-701-200-3"/>
    <w:p>
      <w:pPr>
        <w:pStyle w:val="Heading3"/>
      </w:pPr>
      <w:r>
        <w:t xml:space="preserve">Key Exam Takeaways (LPI 701-200)</w:t>
      </w:r>
    </w:p>
    <w:p>
      <w:pPr>
        <w:numPr>
          <w:ilvl w:val="0"/>
          <w:numId w:val="1521"/>
        </w:numPr>
      </w:pPr>
      <w:r>
        <w:rPr>
          <w:b/>
          <w:bCs/>
        </w:rPr>
        <w:t xml:space="preserve">Storage Driver vs. Volumes:</w:t>
      </w:r>
      <w:r>
        <w:t xml:space="preserve"> </w:t>
      </w:r>
      <w:r>
        <w:t xml:space="preserve">Storage drivers use Copy-on-Write (</w:t>
      </w:r>
      <w:r>
        <w:rPr>
          <w:rStyle w:val="VerbatimChar"/>
        </w:rPr>
        <w:t xml:space="preserve">overlay2</w:t>
      </w:r>
      <w:r>
        <w:t xml:space="preserve">,</w:t>
      </w:r>
      <w:r>
        <w:t xml:space="preserve"> </w:t>
      </w:r>
      <w:r>
        <w:rPr>
          <w:rStyle w:val="VerbatimChar"/>
        </w:rPr>
        <w:t xml:space="preserve">btrfs</w:t>
      </w:r>
      <w:r>
        <w:t xml:space="preserve">,</w:t>
      </w:r>
      <w:r>
        <w:t xml:space="preserve"> </w:t>
      </w:r>
      <w:r>
        <w:rPr>
          <w:rStyle w:val="VerbatimChar"/>
        </w:rPr>
        <w:t xml:space="preserve">zfs</w:t>
      </w:r>
      <w:r>
        <w:t xml:space="preserve">) to manage immutable container layers, adding performance overhead.</w:t>
      </w:r>
      <w:r>
        <w:t xml:space="preserve"> </w:t>
      </w:r>
      <w:r>
        <w:rPr>
          <w:b/>
          <w:bCs/>
        </w:rPr>
        <w:t xml:space="preserve">Volumes</w:t>
      </w:r>
      <w:r>
        <w:t xml:space="preserve"> </w:t>
      </w:r>
      <w:r>
        <w:t xml:space="preserve">bypass storage drivers completely, providing raw disk I/O performance.</w:t>
      </w:r>
    </w:p>
    <w:p>
      <w:pPr>
        <w:numPr>
          <w:ilvl w:val="0"/>
          <w:numId w:val="1521"/>
        </w:numPr>
      </w:pPr>
      <w:r>
        <w:rPr>
          <w:b/>
          <w:bCs/>
        </w:rPr>
        <w:t xml:space="preserve">Network Isolation:</w:t>
      </w:r>
      <w:r>
        <w:t xml:space="preserve"> </w:t>
      </w:r>
      <w:r>
        <w:t xml:space="preserve">The</w:t>
      </w:r>
      <w:r>
        <w:t xml:space="preserve"> </w:t>
      </w:r>
      <w:r>
        <w:rPr>
          <w:rStyle w:val="VerbatimChar"/>
        </w:rPr>
        <w:t xml:space="preserve">bridge</w:t>
      </w:r>
      <w:r>
        <w:t xml:space="preserve"> </w:t>
      </w:r>
      <w:r>
        <w:t xml:space="preserve">driver provides single-host NAT isolation. The</w:t>
      </w:r>
      <w:r>
        <w:t xml:space="preserve"> </w:t>
      </w:r>
      <w:r>
        <w:rPr>
          <w:rStyle w:val="VerbatimChar"/>
        </w:rPr>
        <w:t xml:space="preserve">host</w:t>
      </w:r>
      <w:r>
        <w:t xml:space="preserve"> </w:t>
      </w:r>
      <w:r>
        <w:t xml:space="preserve">driver bypasses container network namespaces. The</w:t>
      </w:r>
      <w:r>
        <w:t xml:space="preserve"> </w:t>
      </w:r>
      <w:r>
        <w:rPr>
          <w:rStyle w:val="VerbatimChar"/>
        </w:rPr>
        <w:t xml:space="preserve">macvlan</w:t>
      </w:r>
      <w:r>
        <w:t xml:space="preserve"> </w:t>
      </w:r>
      <w:r>
        <w:t xml:space="preserve">driver assigns layer-2 MAC addresses to containers directly on host networks.</w:t>
      </w:r>
    </w:p>
    <w:p>
      <w:pPr>
        <w:numPr>
          <w:ilvl w:val="0"/>
          <w:numId w:val="1521"/>
        </w:numPr>
      </w:pPr>
      <w:r>
        <w:rPr>
          <w:b/>
          <w:bCs/>
        </w:rPr>
        <w:t xml:space="preserve">Overlay Tunneling:</w:t>
      </w:r>
      <w:r>
        <w:t xml:space="preserve"> </w:t>
      </w:r>
      <w:r>
        <w:t xml:space="preserve">Docker overlay networks use</w:t>
      </w:r>
      <w:r>
        <w:t xml:space="preserve"> </w:t>
      </w:r>
      <w:r>
        <w:rPr>
          <w:b/>
          <w:bCs/>
        </w:rPr>
        <w:t xml:space="preserve">VXLAN</w:t>
      </w:r>
      <w:r>
        <w:t xml:space="preserve"> </w:t>
      </w:r>
      <w:r>
        <w:t xml:space="preserve">encapsulation running over</w:t>
      </w:r>
      <w:r>
        <w:t xml:space="preserve"> </w:t>
      </w:r>
      <w:r>
        <w:rPr>
          <w:b/>
          <w:bCs/>
        </w:rPr>
        <w:t xml:space="preserve">UDP port 4789</w:t>
      </w:r>
      <w:r>
        <w:t xml:space="preserve">. Control planes synchronize state using Swarm Raft or distributed key-value databases.</w:t>
      </w:r>
    </w:p>
    <w:p>
      <w:pPr>
        <w:numPr>
          <w:ilvl w:val="0"/>
          <w:numId w:val="1521"/>
        </w:numPr>
      </w:pPr>
      <w:r>
        <w:rPr>
          <w:b/>
          <w:bCs/>
        </w:rPr>
        <w:t xml:space="preserve">Tmpfs Mounts:</w:t>
      </w:r>
      <w:r>
        <w:t xml:space="preserve"> </w:t>
      </w:r>
      <w:r>
        <w:t xml:space="preserve">Tmpfs mounts store sensitive runtime data purely in</w:t>
      </w:r>
      <w:r>
        <w:t xml:space="preserve"> </w:t>
      </w:r>
      <w:r>
        <w:rPr>
          <w:b/>
          <w:bCs/>
        </w:rPr>
        <w:t xml:space="preserve">host system memory</w:t>
      </w:r>
      <w:r>
        <w:t xml:space="preserve">, ensuring sensitive keys or tokens are never saved to non-volatile disk storage.</w:t>
      </w:r>
    </w:p>
    <w:bookmarkEnd w:id="1636"/>
    <w:bookmarkEnd w:id="1637"/>
    <w:bookmarkEnd w:id="1638"/>
    <w:bookmarkStart w:id="1706" w:name="Xb7790940191c7e53de826c2be9f1ae511b26fb0"/>
    <w:p>
      <w:pPr>
        <w:pStyle w:val="Heading1"/>
      </w:pPr>
      <w:r>
        <w:t xml:space="preserve">Chapter 7: Service Discovery &amp; Dynamic Routing</w:t>
      </w:r>
    </w:p>
    <w:bookmarkStart w:id="1655" w:name="Xd94536a2806c5dad1ecc2c7bf32eb391654641c"/>
    <w:p>
      <w:pPr>
        <w:pStyle w:val="Heading2"/>
      </w:pPr>
      <w:r>
        <w:t xml:space="preserve">7.1 Principles of Service Discovery in Distributed Systems</w:t>
      </w:r>
    </w:p>
    <w:p>
      <w:pPr>
        <w:pStyle w:val="FirstParagraph"/>
      </w:pPr>
      <w:r>
        <w:t xml:space="preserve">In monolithic architectures, service communication relies on static hostnames, fixed IP addresses, or internal loopback interfaces. However, highly dynamic microservice environments—characterized by auto-scaling groups, short-lived container instances, and frequent rolling deployments—render static configurations unusable. Service discovery provides a mechanism that allows network locations (IP addresses and ports) of service instances to be dynamically discovered as they are provisioned, updated, or terminated.</w:t>
      </w:r>
    </w:p>
    <w:bookmarkStart w:id="1647" w:name="X20238aeb57a4dc84c2aad146fdb79e61c6f6812"/>
    <w:p>
      <w:pPr>
        <w:pStyle w:val="Heading3"/>
      </w:pPr>
      <w:r>
        <w:t xml:space="preserve">Client-Side Discovery vs. Server-Side Discovery</w:t>
      </w:r>
    </w:p>
    <w:p>
      <w:pPr>
        <w:pStyle w:val="CaptionedFigure"/>
      </w:pPr>
      <w:r>
        <w:drawing>
          <wp:inline>
            <wp:extent cx="3131590" cy="1709530"/>
            <wp:effectExtent b="0" l="0" r="0" t="0"/>
            <wp:docPr descr="Client-Side Discovery" title="" id="1640" name="Picture"/>
            <a:graphic>
              <a:graphicData uri="http://schemas.openxmlformats.org/drawingml/2006/picture">
                <pic:pic>
                  <pic:nvPicPr>
                    <pic:cNvPr descr="assets/images/chapter7/7-1-Client-Side-Discovery.png" id="1641" name="Picture"/>
                    <pic:cNvPicPr>
                      <a:picLocks noChangeArrowheads="1" noChangeAspect="1"/>
                    </pic:cNvPicPr>
                  </pic:nvPicPr>
                  <pic:blipFill>
                    <a:blip r:embed="rId1639"/>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Client-Side Discovery</w:t>
      </w:r>
    </w:p>
    <w:p>
      <w:pPr>
        <w:pStyle w:val="CaptionedFigure"/>
      </w:pPr>
      <w:r>
        <w:drawing>
          <wp:inline>
            <wp:extent cx="3131590" cy="1709530"/>
            <wp:effectExtent b="0" l="0" r="0" t="0"/>
            <wp:docPr descr="Server-Side Discovery" title="" id="1643" name="Picture"/>
            <a:graphic>
              <a:graphicData uri="http://schemas.openxmlformats.org/drawingml/2006/picture">
                <pic:pic>
                  <pic:nvPicPr>
                    <pic:cNvPr descr="assets/images/chapter7/7-1-Server-Side-Discovery.png" id="1644" name="Picture"/>
                    <pic:cNvPicPr>
                      <a:picLocks noChangeArrowheads="1" noChangeAspect="1"/>
                    </pic:cNvPicPr>
                  </pic:nvPicPr>
                  <pic:blipFill>
                    <a:blip r:embed="rId1642"/>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Server-Side Discovery</w:t>
      </w:r>
    </w:p>
    <w:bookmarkStart w:id="1645" w:name="client-side-discovery"/>
    <w:p>
      <w:pPr>
        <w:pStyle w:val="Heading4"/>
      </w:pPr>
      <w:r>
        <w:t xml:space="preserve">Client-Side Discovery</w:t>
      </w:r>
    </w:p>
    <w:p>
      <w:pPr>
        <w:pStyle w:val="FirstParagraph"/>
      </w:pPr>
      <w:r>
        <w:t xml:space="preserve">In client-side discovery, the client application queries the Service Registry directly to discover available service instances. The client executes its own load-balancing algorithm (e.g., Round-Robin, Least Connections, Random) and sends traffic straight to the target instance.</w:t>
      </w:r>
    </w:p>
    <w:p>
      <w:pPr>
        <w:numPr>
          <w:ilvl w:val="0"/>
          <w:numId w:val="1522"/>
        </w:numPr>
      </w:pPr>
      <w:r>
        <w:rPr>
          <w:b/>
          <w:bCs/>
        </w:rPr>
        <w:t xml:space="preserve">Advantages</w:t>
      </w:r>
      <w:r>
        <w:t xml:space="preserve">:</w:t>
      </w:r>
    </w:p>
    <w:p>
      <w:pPr>
        <w:numPr>
          <w:ilvl w:val="1"/>
          <w:numId w:val="1523"/>
        </w:numPr>
      </w:pPr>
      <w:r>
        <w:t xml:space="preserve">Eliminates extra network hops by bypassing an intermediate API gateway or dedicated load balancer.</w:t>
      </w:r>
    </w:p>
    <w:p>
      <w:pPr>
        <w:numPr>
          <w:ilvl w:val="1"/>
          <w:numId w:val="1523"/>
        </w:numPr>
      </w:pPr>
      <w:r>
        <w:t xml:space="preserve">Eliminates a single point of failure in the traffic path.</w:t>
      </w:r>
    </w:p>
    <w:p>
      <w:pPr>
        <w:numPr>
          <w:ilvl w:val="0"/>
          <w:numId w:val="1522"/>
        </w:numPr>
      </w:pPr>
      <w:r>
        <w:rPr>
          <w:b/>
          <w:bCs/>
        </w:rPr>
        <w:t xml:space="preserve">Disadvantages</w:t>
      </w:r>
      <w:r>
        <w:t xml:space="preserve">:</w:t>
      </w:r>
    </w:p>
    <w:p>
      <w:pPr>
        <w:numPr>
          <w:ilvl w:val="1"/>
          <w:numId w:val="1524"/>
        </w:numPr>
      </w:pPr>
      <w:r>
        <w:t xml:space="preserve">Tightly couples the client application to the Service Registry API.</w:t>
      </w:r>
    </w:p>
    <w:p>
      <w:pPr>
        <w:numPr>
          <w:ilvl w:val="1"/>
          <w:numId w:val="1524"/>
        </w:numPr>
      </w:pPr>
      <w:r>
        <w:t xml:space="preserve">Requires implementing discovery and load-balancing logic across every programming language and framework used across teams.</w:t>
      </w:r>
    </w:p>
    <w:bookmarkEnd w:id="1645"/>
    <w:bookmarkStart w:id="1646" w:name="server-side-discovery"/>
    <w:p>
      <w:pPr>
        <w:pStyle w:val="Heading4"/>
      </w:pPr>
      <w:r>
        <w:t xml:space="preserve">Server-Side Discovery</w:t>
      </w:r>
    </w:p>
    <w:p>
      <w:pPr>
        <w:pStyle w:val="FirstParagraph"/>
      </w:pPr>
      <w:r>
        <w:t xml:space="preserve">In server-side discovery, the client issues a standard network request to a router or load balancer (e.g., Traefik, NGINX, HAProxy). This intermediate component queries the Service Registry, selects a healthy endpoint, and proxies the client’s request accordingly.</w:t>
      </w:r>
    </w:p>
    <w:p>
      <w:pPr>
        <w:numPr>
          <w:ilvl w:val="0"/>
          <w:numId w:val="1525"/>
        </w:numPr>
      </w:pPr>
      <w:r>
        <w:rPr>
          <w:b/>
          <w:bCs/>
        </w:rPr>
        <w:t xml:space="preserve">Advantages</w:t>
      </w:r>
      <w:r>
        <w:t xml:space="preserve">:</w:t>
      </w:r>
    </w:p>
    <w:p>
      <w:pPr>
        <w:numPr>
          <w:ilvl w:val="1"/>
          <w:numId w:val="1526"/>
        </w:numPr>
      </w:pPr>
      <w:r>
        <w:t xml:space="preserve">Decouples discovery implementation details completely from client applications.</w:t>
      </w:r>
    </w:p>
    <w:p>
      <w:pPr>
        <w:numPr>
          <w:ilvl w:val="1"/>
          <w:numId w:val="1526"/>
        </w:numPr>
      </w:pPr>
      <w:r>
        <w:t xml:space="preserve">Simplifies client code since services make calls to predictable, static logical endpoints.</w:t>
      </w:r>
    </w:p>
    <w:p>
      <w:pPr>
        <w:numPr>
          <w:ilvl w:val="0"/>
          <w:numId w:val="1525"/>
        </w:numPr>
      </w:pPr>
      <w:r>
        <w:rPr>
          <w:b/>
          <w:bCs/>
        </w:rPr>
        <w:t xml:space="preserve">Disadvantages</w:t>
      </w:r>
      <w:r>
        <w:t xml:space="preserve">:</w:t>
      </w:r>
    </w:p>
    <w:p>
      <w:pPr>
        <w:numPr>
          <w:ilvl w:val="1"/>
          <w:numId w:val="1527"/>
        </w:numPr>
      </w:pPr>
      <w:r>
        <w:t xml:space="preserve">Introduces an additional network hop, slightly increasing request latency.</w:t>
      </w:r>
    </w:p>
    <w:p>
      <w:pPr>
        <w:numPr>
          <w:ilvl w:val="1"/>
          <w:numId w:val="1527"/>
        </w:numPr>
      </w:pPr>
      <w:r>
        <w:t xml:space="preserve">Requires managing high-availability clusters for the load balancers/routers.</w:t>
      </w:r>
    </w:p>
    <w:bookmarkEnd w:id="1646"/>
    <w:bookmarkEnd w:id="1647"/>
    <w:bookmarkStart w:id="1653" w:name="Xed4d5e9f37376ad0d831296514298099d2d03c7"/>
    <w:p>
      <w:pPr>
        <w:pStyle w:val="Heading3"/>
      </w:pPr>
      <w:r>
        <w:t xml:space="preserve">Service Registry Architecture &amp; Consensus Algorithms</w:t>
      </w:r>
    </w:p>
    <w:p>
      <w:pPr>
        <w:pStyle w:val="FirstParagraph"/>
      </w:pPr>
      <w:r>
        <w:t xml:space="preserve">The Service Registry acts as the central source of truth for the location, status, and metadata of microservices across an infrastructure. Because a compromised or stale registry causes widespread cascading system outages, registries must be distributed, highly available, and strongly consistent.</w:t>
      </w:r>
    </w:p>
    <w:p>
      <w:pPr>
        <w:pStyle w:val="BodyText"/>
      </w:pPr>
      <w:r>
        <w:t xml:space="preserve">Modern registries use consensus algorithms—primarily</w:t>
      </w:r>
      <w:r>
        <w:t xml:space="preserve"> </w:t>
      </w:r>
      <w:r>
        <w:rPr>
          <w:b/>
          <w:bCs/>
        </w:rPr>
        <w:t xml:space="preserve">Raft</w:t>
      </w:r>
      <w:r>
        <w:t xml:space="preserve">—to maintain consistency across cluster nodes.</w:t>
      </w:r>
    </w:p>
    <w:p>
      <w:pPr>
        <w:pStyle w:val="CaptionedFigure"/>
      </w:pPr>
      <w:r>
        <w:drawing>
          <wp:inline>
            <wp:extent cx="3131590" cy="1709530"/>
            <wp:effectExtent b="0" l="0" r="0" t="0"/>
            <wp:docPr descr="RAFT CONSENSUS CLUSTER" title="" id="1649" name="Picture"/>
            <a:graphic>
              <a:graphicData uri="http://schemas.openxmlformats.org/drawingml/2006/picture">
                <pic:pic>
                  <pic:nvPicPr>
                    <pic:cNvPr descr="assets/images/chapter7/7-1-RAFT-CONSENSUS-CLUSTER.png" id="1650" name="Picture"/>
                    <pic:cNvPicPr>
                      <a:picLocks noChangeArrowheads="1" noChangeAspect="1"/>
                    </pic:cNvPicPr>
                  </pic:nvPicPr>
                  <pic:blipFill>
                    <a:blip r:embed="rId1648"/>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RAFT CONSENSUS CLUSTER</w:t>
      </w:r>
    </w:p>
    <w:bookmarkStart w:id="1651" w:name="raft-protocol-essentials"/>
    <w:p>
      <w:pPr>
        <w:pStyle w:val="Heading4"/>
      </w:pPr>
      <w:r>
        <w:t xml:space="preserve">Raft Protocol Essentials</w:t>
      </w:r>
    </w:p>
    <w:p>
      <w:pPr>
        <w:numPr>
          <w:ilvl w:val="0"/>
          <w:numId w:val="1528"/>
        </w:numPr>
      </w:pPr>
      <w:r>
        <w:rPr>
          <w:b/>
          <w:bCs/>
        </w:rPr>
        <w:t xml:space="preserve">Leader-Based System</w:t>
      </w:r>
      <w:r>
        <w:t xml:space="preserve">: A cluster consists of a single</w:t>
      </w:r>
      <w:r>
        <w:t xml:space="preserve"> </w:t>
      </w:r>
      <w:r>
        <w:rPr>
          <w:b/>
          <w:bCs/>
        </w:rPr>
        <w:t xml:space="preserve">Leader</w:t>
      </w:r>
      <w:r>
        <w:t xml:space="preserve"> </w:t>
      </w:r>
      <w:r>
        <w:t xml:space="preserve">and multiple</w:t>
      </w:r>
      <w:r>
        <w:t xml:space="preserve"> </w:t>
      </w:r>
      <w:r>
        <w:rPr>
          <w:b/>
          <w:bCs/>
        </w:rPr>
        <w:t xml:space="preserve">Followers</w:t>
      </w:r>
      <w:r>
        <w:t xml:space="preserve">. All state modifications (such as registering services or updating health statuses) must pass through the Leader node.</w:t>
      </w:r>
    </w:p>
    <w:p>
      <w:pPr>
        <w:numPr>
          <w:ilvl w:val="0"/>
          <w:numId w:val="1528"/>
        </w:numPr>
      </w:pPr>
      <w:r>
        <w:rPr>
          <w:b/>
          <w:bCs/>
        </w:rPr>
        <w:t xml:space="preserve">Log Replication</w:t>
      </w:r>
      <w:r>
        <w:t xml:space="preserve">: When a write occurs, the Leader appends it to its log and replicates the entry to all Follower nodes.</w:t>
      </w:r>
    </w:p>
    <w:p>
      <w:pPr>
        <w:numPr>
          <w:ilvl w:val="0"/>
          <w:numId w:val="1528"/>
        </w:numPr>
      </w:pPr>
      <w:r>
        <w:rPr>
          <w:b/>
          <w:bCs/>
        </w:rPr>
        <w:t xml:space="preserve">Quorum</w:t>
      </w:r>
      <w:r>
        <w:t xml:space="preserve">: A write is committed only after a majority (Quorum) of cluster nodes acknowledge the log entry:</w:t>
      </w:r>
    </w:p>
    <w:p>
      <w:pPr>
        <w:pStyle w:val="BodyText"/>
      </w:pPr>
      <m:oMathPara>
        <m:oMathParaPr>
          <m:jc m:val="center"/>
        </m:oMathParaPr>
        <m:oMath>
          <m:r>
            <m:rPr>
              <m:nor/>
              <m:sty m:val="p"/>
            </m:rPr>
            <m:t>Quorum</m:t>
          </m:r>
          <m:r>
            <m:rPr>
              <m:sty m:val="p"/>
            </m:rPr>
            <m:t>=</m:t>
          </m:r>
          <m:r>
            <m:rPr>
              <m:sty m:val="p"/>
            </m:rPr>
            <m:t>⌊</m:t>
          </m:r>
          <m:r>
            <m:t>N</m:t>
          </m:r>
          <m:r>
            <m:rPr>
              <m:sty m:val="p"/>
            </m:rPr>
            <m:t>/</m:t>
          </m:r>
          <m:r>
            <m:t>2</m:t>
          </m:r>
          <m:r>
            <m:rPr>
              <m:sty m:val="p"/>
            </m:rPr>
            <m:t>⌋</m:t>
          </m:r>
          <m:r>
            <m:rPr>
              <m:sty m:val="p"/>
            </m:rPr>
            <m:t>+</m:t>
          </m:r>
          <m:r>
            <m:t>1</m:t>
          </m:r>
        </m:oMath>
      </m:oMathPara>
    </w:p>
    <w:p>
      <w:pPr>
        <w:numPr>
          <w:ilvl w:val="0"/>
          <w:numId w:val="1000"/>
        </w:numPr>
      </w:pPr>
      <w:r>
        <w:rPr>
          <w:i/>
          <w:iCs/>
        </w:rPr>
        <w:t xml:space="preserve">(Where</w:t>
      </w:r>
      <w:r>
        <w:rPr>
          <w:i/>
          <w:iCs/>
        </w:rPr>
        <w:t xml:space="preserve"> </w:t>
      </w:r>
      <m:oMath>
        <m:r>
          <m:t>N</m:t>
        </m:r>
      </m:oMath>
      <w:r>
        <w:rPr>
          <w:i/>
          <w:iCs/>
        </w:rPr>
        <w:t xml:space="preserve"> </w:t>
      </w:r>
      <w:r>
        <w:rPr>
          <w:i/>
          <w:iCs/>
        </w:rPr>
        <w:t xml:space="preserve">is the total number of server nodes).</w:t>
      </w:r>
    </w:p>
    <w:p>
      <w:pPr>
        <w:numPr>
          <w:ilvl w:val="0"/>
          <w:numId w:val="1528"/>
        </w:numPr>
      </w:pPr>
      <w:r>
        <w:rPr>
          <w:b/>
          <w:bCs/>
        </w:rPr>
        <w:t xml:space="preserve">Leader Elections</w:t>
      </w:r>
      <w:r>
        <w:t xml:space="preserve">: If Followers stop receiving periodic heartbeats from the Leader within a randomized timeout window, a Follower converts to a</w:t>
      </w:r>
      <w:r>
        <w:t xml:space="preserve"> </w:t>
      </w:r>
      <w:r>
        <w:rPr>
          <w:b/>
          <w:bCs/>
        </w:rPr>
        <w:t xml:space="preserve">Candidate</w:t>
      </w:r>
      <w:r>
        <w:t xml:space="preserve"> </w:t>
      </w:r>
      <w:r>
        <w:t xml:space="preserve">state and initiates an election.</w:t>
      </w:r>
    </w:p>
    <w:bookmarkEnd w:id="1651"/>
    <w:bookmarkStart w:id="1652" w:name="failure-modes-and-split-brain-prevention"/>
    <w:p>
      <w:pPr>
        <w:pStyle w:val="Heading4"/>
      </w:pPr>
      <w:r>
        <w:t xml:space="preserve">Failure Modes and Split-Brain Prevention</w:t>
      </w:r>
    </w:p>
    <w:p>
      <w:pPr>
        <w:pStyle w:val="FirstParagraph"/>
      </w:pPr>
      <w:r>
        <w:t xml:space="preserve">When network partitions divide a 5-node cluster into two groups—3 nodes on Side A and 2 nodes on Side B:</w:t>
      </w:r>
    </w:p>
    <w:p>
      <w:pPr>
        <w:numPr>
          <w:ilvl w:val="0"/>
          <w:numId w:val="1529"/>
        </w:numPr>
      </w:pPr>
      <w:r>
        <w:rPr>
          <w:b/>
          <w:bCs/>
        </w:rPr>
        <w:t xml:space="preserve">Side A (3 nodes)</w:t>
      </w:r>
      <w:r>
        <w:t xml:space="preserve">: Meets quorum (</w:t>
      </w:r>
      <m:oMath>
        <m:r>
          <m:rPr>
            <m:sty m:val="p"/>
          </m:rPr>
          <m:t>⌊</m:t>
        </m:r>
        <m:r>
          <m:t>5</m:t>
        </m:r>
        <m:r>
          <m:rPr>
            <m:sty m:val="p"/>
          </m:rPr>
          <m:t>/</m:t>
        </m:r>
        <m:r>
          <m:t>2</m:t>
        </m:r>
        <m:r>
          <m:rPr>
            <m:sty m:val="p"/>
          </m:rPr>
          <m:t>⌋</m:t>
        </m:r>
        <m:r>
          <m:rPr>
            <m:sty m:val="p"/>
          </m:rPr>
          <m:t>+</m:t>
        </m:r>
        <m:r>
          <m:t>1</m:t>
        </m:r>
        <m:r>
          <m:rPr>
            <m:sty m:val="p"/>
          </m:rPr>
          <m:t>=</m:t>
        </m:r>
        <m:r>
          <m:t>3</m:t>
        </m:r>
      </m:oMath>
      <w:r>
        <w:t xml:space="preserve">), accepts read/write transactions, and elects/maintains a Leader.</w:t>
      </w:r>
    </w:p>
    <w:p>
      <w:pPr>
        <w:numPr>
          <w:ilvl w:val="0"/>
          <w:numId w:val="1529"/>
        </w:numPr>
      </w:pPr>
      <w:r>
        <w:rPr>
          <w:b/>
          <w:bCs/>
        </w:rPr>
        <w:t xml:space="preserve">Side B (2 nodes)</w:t>
      </w:r>
      <w:r>
        <w:t xml:space="preserve">: Fails to establish quorum (</w:t>
      </w:r>
      <m:oMath>
        <m:r>
          <m:t>2</m:t>
        </m:r>
        <m:r>
          <m:rPr>
            <m:sty m:val="p"/>
          </m:rPr>
          <m:t>&lt;</m:t>
        </m:r>
        <m:r>
          <m:t>3</m:t>
        </m:r>
      </m:oMath>
      <w:r>
        <w:t xml:space="preserve">). Writes are rejected, preventing state divergence (</w:t>
      </w:r>
      <w:r>
        <w:rPr>
          <w:b/>
          <w:bCs/>
        </w:rPr>
        <w:t xml:space="preserve">Split-Brain</w:t>
      </w:r>
      <w:r>
        <w:t xml:space="preserve">).</w:t>
      </w:r>
    </w:p>
    <w:bookmarkEnd w:id="1652"/>
    <w:bookmarkEnd w:id="1653"/>
    <w:bookmarkStart w:id="1654" w:name="Xccebf5571c8c0b65175b5d4b09514d0140a18c0"/>
    <w:p>
      <w:pPr>
        <w:pStyle w:val="Heading3"/>
      </w:pPr>
      <w:r>
        <w:t xml:space="preserve">Key-Value Stores for Configuration Management</w:t>
      </w:r>
    </w:p>
    <w:p>
      <w:pPr>
        <w:pStyle w:val="FirstParagraph"/>
      </w:pPr>
      <w:r>
        <w:t xml:space="preserve">Service discovery solutions frequently incorporate key-value (KV) stores. These distributed KV engines store runtime parameters, secrets, feature flags, and dynamic routing configurations.</w:t>
      </w:r>
    </w:p>
    <w:p>
      <w:pPr>
        <w:numPr>
          <w:ilvl w:val="0"/>
          <w:numId w:val="1530"/>
        </w:numPr>
      </w:pPr>
      <w:r>
        <w:rPr>
          <w:b/>
          <w:bCs/>
        </w:rPr>
        <w:t xml:space="preserve">Dynamic Updates</w:t>
      </w:r>
      <w:r>
        <w:t xml:space="preserve">: Applications or proxies subscribe to changes in key paths using HTTP long polling or WebSocket-like primitives (e.g., Consul Watches, etcd Watchers).</w:t>
      </w:r>
    </w:p>
    <w:p>
      <w:pPr>
        <w:numPr>
          <w:ilvl w:val="0"/>
          <w:numId w:val="1530"/>
        </w:numPr>
      </w:pPr>
      <w:r>
        <w:rPr>
          <w:b/>
          <w:bCs/>
        </w:rPr>
        <w:t xml:space="preserve">Hierarchical Namespace</w:t>
      </w:r>
      <w:r>
        <w:t xml:space="preserve">: Keys are stored using Unix-like directory structures (e.g.,</w:t>
      </w:r>
      <w:r>
        <w:t xml:space="preserve"> </w:t>
      </w:r>
      <w:r>
        <w:rPr>
          <w:rStyle w:val="VerbatimChar"/>
        </w:rPr>
        <w:t xml:space="preserve">config/production/db_connection_string</w:t>
      </w:r>
      <w:r>
        <w:t xml:space="preserve">).</w:t>
      </w:r>
    </w:p>
    <w:p>
      <w:pPr>
        <w:numPr>
          <w:ilvl w:val="0"/>
          <w:numId w:val="1530"/>
        </w:numPr>
      </w:pPr>
      <w:r>
        <w:rPr>
          <w:b/>
          <w:bCs/>
        </w:rPr>
        <w:t xml:space="preserve">Atomic Transactions</w:t>
      </w:r>
      <w:r>
        <w:t xml:space="preserve">: Multi-key operations succeed or fail in a single step, preserving data integrity across configuration changes.</w:t>
      </w:r>
    </w:p>
    <w:bookmarkEnd w:id="1654"/>
    <w:bookmarkEnd w:id="1655"/>
    <w:bookmarkStart w:id="1667" w:name="X77d217ea1a4d5f9693993bb0228db5d3b8dc436"/>
    <w:p>
      <w:pPr>
        <w:pStyle w:val="Heading2"/>
      </w:pPr>
      <w:r>
        <w:t xml:space="preserve">7.2 HashiCorp Consul Cluster Deployment and Service Registration</w:t>
      </w:r>
    </w:p>
    <w:p>
      <w:pPr>
        <w:pStyle w:val="FirstParagraph"/>
      </w:pPr>
      <w:r>
        <w:t xml:space="preserve">HashiCorp Consul is a widely adopted enterprise solution for service discovery, key-value configuration, and service mesh architecture.</w:t>
      </w:r>
    </w:p>
    <w:bookmarkStart w:id="1659" w:name="consul-architecture-components"/>
    <w:p>
      <w:pPr>
        <w:pStyle w:val="Heading3"/>
      </w:pPr>
      <w:r>
        <w:t xml:space="preserve">Consul Architecture &amp; Components</w:t>
      </w:r>
    </w:p>
    <w:p>
      <w:pPr>
        <w:pStyle w:val="CaptionedFigure"/>
      </w:pPr>
      <w:r>
        <w:drawing>
          <wp:inline>
            <wp:extent cx="3131590" cy="1709530"/>
            <wp:effectExtent b="0" l="0" r="0" t="0"/>
            <wp:docPr descr="CONSUL DATACENTER" title="" id="1657" name="Picture"/>
            <a:graphic>
              <a:graphicData uri="http://schemas.openxmlformats.org/drawingml/2006/picture">
                <pic:pic>
                  <pic:nvPicPr>
                    <pic:cNvPr descr="assets/images/chapter7/7-2-CONSUL-DATACENTER.png" id="1658" name="Picture"/>
                    <pic:cNvPicPr>
                      <a:picLocks noChangeArrowheads="1" noChangeAspect="1"/>
                    </pic:cNvPicPr>
                  </pic:nvPicPr>
                  <pic:blipFill>
                    <a:blip r:embed="rId1656"/>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CONSUL DATACENTER</w:t>
      </w:r>
    </w:p>
    <w:p>
      <w:pPr>
        <w:numPr>
          <w:ilvl w:val="0"/>
          <w:numId w:val="1531"/>
        </w:numPr>
      </w:pPr>
      <w:r>
        <w:rPr>
          <w:b/>
          <w:bCs/>
        </w:rPr>
        <w:t xml:space="preserve">Consul Server</w:t>
      </w:r>
      <w:r>
        <w:t xml:space="preserve">: Manages the Raft consensus, maintains the cluster state, processes RPC queries, and backs up key-value data.</w:t>
      </w:r>
    </w:p>
    <w:p>
      <w:pPr>
        <w:numPr>
          <w:ilvl w:val="0"/>
          <w:numId w:val="1531"/>
        </w:numPr>
      </w:pPr>
      <w:r>
        <w:rPr>
          <w:b/>
          <w:bCs/>
        </w:rPr>
        <w:t xml:space="preserve">Consul Client</w:t>
      </w:r>
      <w:r>
        <w:t xml:space="preserve">: A lightweight, stateless agent that runs on every physical host or virtual machine. It forwards RPC queries to Servers and performs localized health checks.</w:t>
      </w:r>
    </w:p>
    <w:p>
      <w:pPr>
        <w:numPr>
          <w:ilvl w:val="0"/>
          <w:numId w:val="1531"/>
        </w:numPr>
      </w:pPr>
      <w:r>
        <w:rPr>
          <w:b/>
          <w:bCs/>
        </w:rPr>
        <w:t xml:space="preserve">Datacenter</w:t>
      </w:r>
      <w:r>
        <w:t xml:space="preserve">: A local, low-latency network environment hosting connected Clients and Servers.</w:t>
      </w:r>
    </w:p>
    <w:p>
      <w:pPr>
        <w:numPr>
          <w:ilvl w:val="0"/>
          <w:numId w:val="1531"/>
        </w:numPr>
      </w:pPr>
      <w:r>
        <w:rPr>
          <w:b/>
          <w:bCs/>
        </w:rPr>
        <w:t xml:space="preserve">Gossip Protocols (Serf)</w:t>
      </w:r>
      <w:r>
        <w:t xml:space="preserve">:</w:t>
      </w:r>
    </w:p>
    <w:p>
      <w:pPr>
        <w:numPr>
          <w:ilvl w:val="1"/>
          <w:numId w:val="1532"/>
        </w:numPr>
      </w:pPr>
      <w:r>
        <w:rPr>
          <w:b/>
          <w:bCs/>
        </w:rPr>
        <w:t xml:space="preserve">LAN Gossip</w:t>
      </w:r>
      <w:r>
        <w:t xml:space="preserve">: Uses memberlist libraries over UDP/TCP to manage local node membership and failure detection.</w:t>
      </w:r>
    </w:p>
    <w:p>
      <w:pPr>
        <w:numPr>
          <w:ilvl w:val="1"/>
          <w:numId w:val="1532"/>
        </w:numPr>
      </w:pPr>
      <w:r>
        <w:rPr>
          <w:b/>
          <w:bCs/>
        </w:rPr>
        <w:t xml:space="preserve">WAN Gossip</w:t>
      </w:r>
      <w:r>
        <w:t xml:space="preserve">: Connects distinct Consul Server clusters across geographically separated datacenters.</w:t>
      </w:r>
    </w:p>
    <w:bookmarkEnd w:id="1659"/>
    <w:bookmarkStart w:id="1661" w:name="Xf01dab6f93f57e5749d12d996f54f74aa2d3e6e"/>
    <w:p>
      <w:pPr>
        <w:pStyle w:val="Heading3"/>
      </w:pPr>
      <w:r>
        <w:t xml:space="preserve">Deploying a Production-Grade 3-Node Consul Cluster</w:t>
      </w:r>
    </w:p>
    <w:p>
      <w:pPr>
        <w:pStyle w:val="FirstParagraph"/>
      </w:pPr>
      <w:r>
        <w:t xml:space="preserve">Below is an enterprise HCL configuration deployed identically across 3 Consul Server nodes (</w:t>
      </w:r>
      <w:r>
        <w:rPr>
          <w:rStyle w:val="VerbatimChar"/>
        </w:rPr>
        <w:t xml:space="preserve">10.0.10.11</w:t>
      </w:r>
      <w:r>
        <w:t xml:space="preserve">,</w:t>
      </w:r>
      <w:r>
        <w:t xml:space="preserve"> </w:t>
      </w:r>
      <w:r>
        <w:rPr>
          <w:rStyle w:val="VerbatimChar"/>
        </w:rPr>
        <w:t xml:space="preserve">10.0.10.12</w:t>
      </w:r>
      <w:r>
        <w:t xml:space="preserve">,</w:t>
      </w:r>
      <w:r>
        <w:t xml:space="preserve"> </w:t>
      </w:r>
      <w:r>
        <w:rPr>
          <w:rStyle w:val="VerbatimChar"/>
        </w:rPr>
        <w:t xml:space="preserve">10.0.10.13</w:t>
      </w:r>
      <w:r>
        <w:t xml:space="preserve">).</w:t>
      </w:r>
    </w:p>
    <w:bookmarkStart w:id="1660" w:name="Xbba842d1611010c5c884f92751b1256a6e49134"/>
    <w:p>
      <w:pPr>
        <w:pStyle w:val="Heading4"/>
      </w:pPr>
      <w:r>
        <w:t xml:space="preserve">Server 1 Configuration File (</w:t>
      </w:r>
      <w:r>
        <w:rPr>
          <w:rStyle w:val="VerbatimChar"/>
        </w:rPr>
        <w:t xml:space="preserve">/etc/consul.d/consul.hcl</w:t>
      </w:r>
      <w:r>
        <w:t xml:space="preserve">)</w:t>
      </w:r>
    </w:p>
    <w:p>
      <w:pPr>
        <w:pStyle w:val="SourceCode"/>
      </w:pPr>
      <w:r>
        <w:rPr>
          <w:rStyle w:val="VerbatimChar"/>
        </w:rPr>
        <w:t xml:space="preserve"># Node Identity &amp; Network Configuration</w:t>
      </w:r>
      <w:r>
        <w:br/>
      </w:r>
      <w:r>
        <w:rPr>
          <w:rStyle w:val="VerbatimChar"/>
        </w:rPr>
        <w:t xml:space="preserve">node_name  = "consul-server-01"</w:t>
      </w:r>
      <w:r>
        <w:br/>
      </w:r>
      <w:r>
        <w:rPr>
          <w:rStyle w:val="VerbatimChar"/>
        </w:rPr>
        <w:t xml:space="preserve">datacenter = "dc-enterprise-01"</w:t>
      </w:r>
      <w:r>
        <w:br/>
      </w:r>
      <w:r>
        <w:rPr>
          <w:rStyle w:val="VerbatimChar"/>
        </w:rPr>
        <w:t xml:space="preserve">data_dir   = "/var/lib/consul"</w:t>
      </w:r>
      <w:r>
        <w:br/>
      </w:r>
      <w:r>
        <w:rPr>
          <w:rStyle w:val="VerbatimChar"/>
        </w:rPr>
        <w:t xml:space="preserve">log_level  = "INFO"</w:t>
      </w:r>
      <w:r>
        <w:br/>
      </w:r>
      <w:r>
        <w:br/>
      </w:r>
      <w:r>
        <w:rPr>
          <w:rStyle w:val="VerbatimChar"/>
        </w:rPr>
        <w:t xml:space="preserve"># Binding and Advertising Setup</w:t>
      </w:r>
      <w:r>
        <w:br/>
      </w:r>
      <w:r>
        <w:rPr>
          <w:rStyle w:val="VerbatimChar"/>
        </w:rPr>
        <w:t xml:space="preserve">bind_addr   = "10.0.10.11"</w:t>
      </w:r>
      <w:r>
        <w:br/>
      </w:r>
      <w:r>
        <w:rPr>
          <w:rStyle w:val="VerbatimChar"/>
        </w:rPr>
        <w:t xml:space="preserve">client_addr = "0.0.0.0"</w:t>
      </w:r>
      <w:r>
        <w:br/>
      </w:r>
      <w:r>
        <w:br/>
      </w:r>
      <w:r>
        <w:rPr>
          <w:rStyle w:val="VerbatimChar"/>
        </w:rPr>
        <w:t xml:space="preserve"># Server &amp; Cluster Formation Parameters</w:t>
      </w:r>
      <w:r>
        <w:br/>
      </w:r>
      <w:r>
        <w:rPr>
          <w:rStyle w:val="VerbatimChar"/>
        </w:rPr>
        <w:t xml:space="preserve">server           = true</w:t>
      </w:r>
      <w:r>
        <w:br/>
      </w:r>
      <w:r>
        <w:rPr>
          <w:rStyle w:val="VerbatimChar"/>
        </w:rPr>
        <w:t xml:space="preserve">bootstrap_expect = 3</w:t>
      </w:r>
      <w:r>
        <w:br/>
      </w:r>
      <w:r>
        <w:rPr>
          <w:rStyle w:val="VerbatimChar"/>
        </w:rPr>
        <w:t xml:space="preserve">retry_join       = ["10.0.10.11", "10.0.10.12", "10.0.10.13"]</w:t>
      </w:r>
      <w:r>
        <w:br/>
      </w:r>
      <w:r>
        <w:br/>
      </w:r>
      <w:r>
        <w:rPr>
          <w:rStyle w:val="VerbatimChar"/>
        </w:rPr>
        <w:t xml:space="preserve"># UI Enablement</w:t>
      </w:r>
      <w:r>
        <w:br/>
      </w:r>
      <w:r>
        <w:rPr>
          <w:rStyle w:val="VerbatimChar"/>
        </w:rPr>
        <w:t xml:space="preserve">ui_config {</w:t>
      </w:r>
      <w:r>
        <w:br/>
      </w:r>
      <w:r>
        <w:rPr>
          <w:rStyle w:val="VerbatimChar"/>
        </w:rPr>
        <w:t xml:space="preserve">  enabled = true</w:t>
      </w:r>
      <w:r>
        <w:br/>
      </w:r>
      <w:r>
        <w:rPr>
          <w:rStyle w:val="VerbatimChar"/>
        </w:rPr>
        <w:t xml:space="preserve">}</w:t>
      </w:r>
      <w:r>
        <w:br/>
      </w:r>
      <w:r>
        <w:br/>
      </w:r>
      <w:r>
        <w:rPr>
          <w:rStyle w:val="VerbatimChar"/>
        </w:rPr>
        <w:t xml:space="preserve"># Performance Tuning</w:t>
      </w:r>
      <w:r>
        <w:br/>
      </w:r>
      <w:r>
        <w:rPr>
          <w:rStyle w:val="VerbatimChar"/>
        </w:rPr>
        <w:t xml:space="preserve">performance {</w:t>
      </w:r>
      <w:r>
        <w:br/>
      </w:r>
      <w:r>
        <w:rPr>
          <w:rStyle w:val="VerbatimChar"/>
        </w:rPr>
        <w:t xml:space="preserve">  raft_multiplier = 1</w:t>
      </w:r>
      <w:r>
        <w:br/>
      </w:r>
      <w:r>
        <w:rPr>
          <w:rStyle w:val="VerbatimChar"/>
        </w:rPr>
        <w:t xml:space="preserve">}</w:t>
      </w:r>
      <w:r>
        <w:br/>
      </w:r>
      <w:r>
        <w:br/>
      </w:r>
      <w:r>
        <w:rPr>
          <w:rStyle w:val="VerbatimChar"/>
        </w:rPr>
        <w:t xml:space="preserve"># Enterprise Security &amp; Telemetry Options</w:t>
      </w:r>
      <w:r>
        <w:br/>
      </w:r>
      <w:r>
        <w:rPr>
          <w:rStyle w:val="VerbatimChar"/>
        </w:rPr>
        <w:t xml:space="preserve">addresses {</w:t>
      </w:r>
      <w:r>
        <w:br/>
      </w:r>
      <w:r>
        <w:rPr>
          <w:rStyle w:val="VerbatimChar"/>
        </w:rPr>
        <w:t xml:space="preserve">  http = "0.0.0.0"</w:t>
      </w:r>
      <w:r>
        <w:br/>
      </w:r>
      <w:r>
        <w:rPr>
          <w:rStyle w:val="VerbatimChar"/>
        </w:rPr>
        <w:t xml:space="preserve">  dns  = "0.0.0.0"</w:t>
      </w:r>
      <w:r>
        <w:br/>
      </w:r>
      <w:r>
        <w:rPr>
          <w:rStyle w:val="VerbatimChar"/>
        </w:rPr>
        <w:t xml:space="preserve">}</w:t>
      </w:r>
      <w:r>
        <w:br/>
      </w:r>
      <w:r>
        <w:br/>
      </w:r>
      <w:r>
        <w:rPr>
          <w:rStyle w:val="VerbatimChar"/>
        </w:rPr>
        <w:t xml:space="preserve">connect {</w:t>
      </w:r>
      <w:r>
        <w:br/>
      </w:r>
      <w:r>
        <w:rPr>
          <w:rStyle w:val="VerbatimChar"/>
        </w:rPr>
        <w:t xml:space="preserve">  enabled = true</w:t>
      </w:r>
      <w:r>
        <w:br/>
      </w:r>
      <w:r>
        <w:rPr>
          <w:rStyle w:val="VerbatimChar"/>
        </w:rPr>
        <w:t xml:space="preserve">}</w:t>
      </w:r>
    </w:p>
    <w:p>
      <w:pPr>
        <w:pStyle w:val="FirstParagraph"/>
      </w:pPr>
      <w:r>
        <w:t xml:space="preserve">To configure Nodes 2 and 3, adjust</w:t>
      </w:r>
      <w:r>
        <w:t xml:space="preserve"> </w:t>
      </w:r>
      <w:r>
        <w:rPr>
          <w:rStyle w:val="VerbatimChar"/>
        </w:rPr>
        <w:t xml:space="preserve">node_name</w:t>
      </w:r>
      <w:r>
        <w:t xml:space="preserve"> </w:t>
      </w:r>
      <w:r>
        <w:t xml:space="preserve">and</w:t>
      </w:r>
      <w:r>
        <w:t xml:space="preserve"> </w:t>
      </w:r>
      <w:r>
        <w:rPr>
          <w:rStyle w:val="VerbatimChar"/>
        </w:rPr>
        <w:t xml:space="preserve">bind_addr</w:t>
      </w:r>
      <w:r>
        <w:t xml:space="preserve"> </w:t>
      </w:r>
      <w:r>
        <w:t xml:space="preserve">accordingly (</w:t>
      </w:r>
      <w:r>
        <w:rPr>
          <w:rStyle w:val="VerbatimChar"/>
        </w:rPr>
        <w:t xml:space="preserve">10.0.10.12</w:t>
      </w:r>
      <w:r>
        <w:t xml:space="preserve"> </w:t>
      </w:r>
      <w:r>
        <w:t xml:space="preserve">and</w:t>
      </w:r>
      <w:r>
        <w:t xml:space="preserve"> </w:t>
      </w:r>
      <w:r>
        <w:rPr>
          <w:rStyle w:val="VerbatimChar"/>
        </w:rPr>
        <w:t xml:space="preserve">10.0.10.13</w:t>
      </w:r>
      <w:r>
        <w:t xml:space="preserve">).</w:t>
      </w:r>
    </w:p>
    <w:bookmarkEnd w:id="1660"/>
    <w:bookmarkEnd w:id="1661"/>
    <w:bookmarkStart w:id="1664" w:name="service-registration-methods"/>
    <w:p>
      <w:pPr>
        <w:pStyle w:val="Heading3"/>
      </w:pPr>
      <w:r>
        <w:t xml:space="preserve">Service Registration Methods</w:t>
      </w:r>
    </w:p>
    <w:p>
      <w:pPr>
        <w:pStyle w:val="FirstParagraph"/>
      </w:pPr>
      <w:r>
        <w:t xml:space="preserve">Consul supports service registration via declarative JSON/HCL configuration files read by the local agent, or dynamically through its HTTP API.</w:t>
      </w:r>
    </w:p>
    <w:bookmarkStart w:id="1662" w:name="X51e4fe2d323699a1eb203253571c3162f4b33cf"/>
    <w:p>
      <w:pPr>
        <w:pStyle w:val="Heading4"/>
      </w:pPr>
      <w:r>
        <w:t xml:space="preserve">1. Static Agent-Based Declarative Registration</w:t>
      </w:r>
    </w:p>
    <w:p>
      <w:pPr>
        <w:pStyle w:val="FirstParagraph"/>
      </w:pPr>
      <w:r>
        <w:t xml:space="preserve">Create</w:t>
      </w:r>
      <w:r>
        <w:t xml:space="preserve"> </w:t>
      </w:r>
      <w:r>
        <w:rPr>
          <w:rStyle w:val="VerbatimChar"/>
        </w:rPr>
        <w:t xml:space="preserve">/etc/consul.d/order-service.hcl</w:t>
      </w:r>
      <w:r>
        <w:t xml:space="preserve">:</w:t>
      </w:r>
    </w:p>
    <w:p>
      <w:pPr>
        <w:pStyle w:val="SourceCode"/>
      </w:pPr>
      <w:r>
        <w:rPr>
          <w:rStyle w:val="VerbatimChar"/>
        </w:rPr>
        <w:t xml:space="preserve">service {</w:t>
      </w:r>
      <w:r>
        <w:br/>
      </w:r>
      <w:r>
        <w:rPr>
          <w:rStyle w:val="VerbatimChar"/>
        </w:rPr>
        <w:t xml:space="preserve">  id      = "order-service-api-01"</w:t>
      </w:r>
      <w:r>
        <w:br/>
      </w:r>
      <w:r>
        <w:rPr>
          <w:rStyle w:val="VerbatimChar"/>
        </w:rPr>
        <w:t xml:space="preserve">  name    = "order-service"</w:t>
      </w:r>
      <w:r>
        <w:br/>
      </w:r>
      <w:r>
        <w:rPr>
          <w:rStyle w:val="VerbatimChar"/>
        </w:rPr>
        <w:t xml:space="preserve">  tags    = ["production", "v2.1", "api"]</w:t>
      </w:r>
      <w:r>
        <w:br/>
      </w:r>
      <w:r>
        <w:rPr>
          <w:rStyle w:val="VerbatimChar"/>
        </w:rPr>
        <w:t xml:space="preserve">  port    = 8080</w:t>
      </w:r>
      <w:r>
        <w:br/>
      </w:r>
      <w:r>
        <w:rPr>
          <w:rStyle w:val="VerbatimChar"/>
        </w:rPr>
        <w:t xml:space="preserve">  address = "10.0.10.25"</w:t>
      </w:r>
      <w:r>
        <w:br/>
      </w:r>
      <w:r>
        <w:br/>
      </w:r>
      <w:r>
        <w:rPr>
          <w:rStyle w:val="VerbatimChar"/>
        </w:rPr>
        <w:t xml:space="preserve">  meta = {</w:t>
      </w:r>
      <w:r>
        <w:br/>
      </w:r>
      <w:r>
        <w:rPr>
          <w:rStyle w:val="VerbatimChar"/>
        </w:rPr>
        <w:t xml:space="preserve">    owner      = "payments-team"</w:t>
      </w:r>
      <w:r>
        <w:br/>
      </w:r>
      <w:r>
        <w:rPr>
          <w:rStyle w:val="VerbatimChar"/>
        </w:rPr>
        <w:t xml:space="preserve">    git_commit = "a1b2c3d4"</w:t>
      </w:r>
      <w:r>
        <w:br/>
      </w:r>
      <w:r>
        <w:rPr>
          <w:rStyle w:val="VerbatimChar"/>
        </w:rPr>
        <w:t xml:space="preserve">  }</w:t>
      </w:r>
      <w:r>
        <w:br/>
      </w:r>
      <w:r>
        <w:br/>
      </w:r>
      <w:r>
        <w:rPr>
          <w:rStyle w:val="VerbatimChar"/>
        </w:rPr>
        <w:t xml:space="preserve">  check {</w:t>
      </w:r>
      <w:r>
        <w:br/>
      </w:r>
      <w:r>
        <w:rPr>
          <w:rStyle w:val="VerbatimChar"/>
        </w:rPr>
        <w:t xml:space="preserve">    id       = "order-service-check"</w:t>
      </w:r>
      <w:r>
        <w:br/>
      </w:r>
      <w:r>
        <w:rPr>
          <w:rStyle w:val="VerbatimChar"/>
        </w:rPr>
        <w:t xml:space="preserve">    name     = "HTTP Health Check on Port 8080"</w:t>
      </w:r>
      <w:r>
        <w:br/>
      </w:r>
      <w:r>
        <w:rPr>
          <w:rStyle w:val="VerbatimChar"/>
        </w:rPr>
        <w:t xml:space="preserve">    http     = "http://10.0.10.25:8080/health"</w:t>
      </w:r>
      <w:r>
        <w:br/>
      </w:r>
      <w:r>
        <w:rPr>
          <w:rStyle w:val="VerbatimChar"/>
        </w:rPr>
        <w:t xml:space="preserve">    method   = "GET"</w:t>
      </w:r>
      <w:r>
        <w:br/>
      </w:r>
      <w:r>
        <w:rPr>
          <w:rStyle w:val="VerbatimChar"/>
        </w:rPr>
        <w:t xml:space="preserve">    interval = "10s"</w:t>
      </w:r>
      <w:r>
        <w:br/>
      </w:r>
      <w:r>
        <w:rPr>
          <w:rStyle w:val="VerbatimChar"/>
        </w:rPr>
        <w:t xml:space="preserve">    timeout  = "2s"</w:t>
      </w:r>
      <w:r>
        <w:br/>
      </w:r>
      <w:r>
        <w:br/>
      </w:r>
      <w:r>
        <w:rPr>
          <w:rStyle w:val="VerbatimChar"/>
        </w:rPr>
        <w:t xml:space="preserve">    deregister_critical_service_after = "1m"</w:t>
      </w:r>
      <w:r>
        <w:br/>
      </w:r>
      <w:r>
        <w:rPr>
          <w:rStyle w:val="VerbatimChar"/>
        </w:rPr>
        <w:t xml:space="preserve">  }</w:t>
      </w:r>
      <w:r>
        <w:br/>
      </w:r>
      <w:r>
        <w:rPr>
          <w:rStyle w:val="VerbatimChar"/>
        </w:rPr>
        <w:t xml:space="preserve">}</w:t>
      </w:r>
    </w:p>
    <w:p>
      <w:pPr>
        <w:pStyle w:val="FirstParagraph"/>
      </w:pPr>
      <w:r>
        <w:t xml:space="preserve">Apply this configuration by executing:</w:t>
      </w:r>
    </w:p>
    <w:p>
      <w:pPr>
        <w:pStyle w:val="SourceCode"/>
      </w:pPr>
      <w:r>
        <w:rPr>
          <w:rStyle w:val="ExtensionTok"/>
        </w:rPr>
        <w:t xml:space="preserve">consul</w:t>
      </w:r>
      <w:r>
        <w:rPr>
          <w:rStyle w:val="NormalTok"/>
        </w:rPr>
        <w:t xml:space="preserve"> reload</w:t>
      </w:r>
    </w:p>
    <w:bookmarkEnd w:id="1662"/>
    <w:bookmarkStart w:id="1663" w:name="dynamic-http-api-registration"/>
    <w:p>
      <w:pPr>
        <w:pStyle w:val="Heading4"/>
      </w:pPr>
      <w:r>
        <w:t xml:space="preserve">2. Dynamic HTTP API Registration</w:t>
      </w:r>
    </w:p>
    <w:p>
      <w:pPr>
        <w:pStyle w:val="FirstParagraph"/>
      </w:pPr>
      <w:r>
        <w:t xml:space="preserve">Submit a JSON payload directly to the local Consul Client daemon:</w:t>
      </w:r>
    </w:p>
    <w:p>
      <w:pPr>
        <w:pStyle w:val="SourceCode"/>
      </w:pPr>
      <w:r>
        <w:rPr>
          <w:rStyle w:val="ExtensionTok"/>
        </w:rPr>
        <w:t xml:space="preserve">curl</w:t>
      </w:r>
      <w:r>
        <w:rPr>
          <w:rStyle w:val="NormalTok"/>
        </w:rPr>
        <w:t xml:space="preserve"> </w:t>
      </w:r>
      <w:r>
        <w:rPr>
          <w:rStyle w:val="AttributeTok"/>
        </w:rPr>
        <w:t xml:space="preserve">--request</w:t>
      </w:r>
      <w:r>
        <w:rPr>
          <w:rStyle w:val="NormalTok"/>
        </w:rPr>
        <w:t xml:space="preserve"> PUT </w:t>
      </w:r>
      <w:r>
        <w:rPr>
          <w:rStyle w:val="DataTypeTok"/>
        </w:rPr>
        <w:t xml:space="preserve">\</w:t>
      </w:r>
      <w:r>
        <w:br/>
      </w:r>
      <w:r>
        <w:rPr>
          <w:rStyle w:val="NormalTok"/>
        </w:rPr>
        <w:t xml:space="preserve">  </w:t>
      </w:r>
      <w:r>
        <w:rPr>
          <w:rStyle w:val="AttributeTok"/>
        </w:rPr>
        <w:t xml:space="preserve">--url</w:t>
      </w:r>
      <w:r>
        <w:rPr>
          <w:rStyle w:val="NormalTok"/>
        </w:rPr>
        <w:t xml:space="preserve"> http://127.0.0.1:8500/v1/agent/service/register </w:t>
      </w:r>
      <w:r>
        <w:rPr>
          <w:rStyle w:val="DataTypeTok"/>
        </w:rPr>
        <w:t xml:space="preserve">\</w:t>
      </w:r>
      <w:r>
        <w:br/>
      </w:r>
      <w:r>
        <w:rPr>
          <w:rStyle w:val="NormalTok"/>
        </w:rPr>
        <w:t xml:space="preserve">  </w:t>
      </w:r>
      <w:r>
        <w:rPr>
          <w:rStyle w:val="AttributeTok"/>
        </w:rPr>
        <w:t xml:space="preserve">--header</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--data</w:t>
      </w:r>
      <w:r>
        <w:rPr>
          <w:rStyle w:val="NormalTok"/>
        </w:rPr>
        <w:t xml:space="preserve"> </w:t>
      </w:r>
      <w:r>
        <w:rPr>
          <w:rStyle w:val="StringTok"/>
        </w:rPr>
        <w:t xml:space="preserve">'{</w:t>
      </w:r>
      <w:r>
        <w:br/>
      </w:r>
      <w:r>
        <w:rPr>
          <w:rStyle w:val="StringTok"/>
        </w:rPr>
        <w:t xml:space="preserve">    "ID": "inventory-service-api-01",</w:t>
      </w:r>
      <w:r>
        <w:br/>
      </w:r>
      <w:r>
        <w:rPr>
          <w:rStyle w:val="StringTok"/>
        </w:rPr>
        <w:t xml:space="preserve">    "Name": "inventory-service",</w:t>
      </w:r>
      <w:r>
        <w:br/>
      </w:r>
      <w:r>
        <w:rPr>
          <w:rStyle w:val="StringTok"/>
        </w:rPr>
        <w:t xml:space="preserve">    "Tags": ["production", "v1.0"],</w:t>
      </w:r>
      <w:r>
        <w:br/>
      </w:r>
      <w:r>
        <w:rPr>
          <w:rStyle w:val="StringTok"/>
        </w:rPr>
        <w:t xml:space="preserve">    "Address": "10.0.10.26",</w:t>
      </w:r>
      <w:r>
        <w:br/>
      </w:r>
      <w:r>
        <w:rPr>
          <w:rStyle w:val="StringTok"/>
        </w:rPr>
        <w:t xml:space="preserve">    "Port": 9090,</w:t>
      </w:r>
      <w:r>
        <w:br/>
      </w:r>
      <w:r>
        <w:rPr>
          <w:rStyle w:val="StringTok"/>
        </w:rPr>
        <w:t xml:space="preserve">    "Check": {</w:t>
      </w:r>
      <w:r>
        <w:br/>
      </w:r>
      <w:r>
        <w:rPr>
          <w:rStyle w:val="StringTok"/>
        </w:rPr>
        <w:t xml:space="preserve">      "HTTP": "http://10.0.10.26:9090/actuator/health",</w:t>
      </w:r>
      <w:r>
        <w:br/>
      </w:r>
      <w:r>
        <w:rPr>
          <w:rStyle w:val="StringTok"/>
        </w:rPr>
        <w:t xml:space="preserve">      "Interval": "15s",</w:t>
      </w:r>
      <w:r>
        <w:br/>
      </w:r>
      <w:r>
        <w:rPr>
          <w:rStyle w:val="StringTok"/>
        </w:rPr>
        <w:t xml:space="preserve">      "Timeout": "3s"</w:t>
      </w:r>
      <w:r>
        <w:br/>
      </w:r>
      <w:r>
        <w:rPr>
          <w:rStyle w:val="StringTok"/>
        </w:rPr>
        <w:t xml:space="preserve">    }</w:t>
      </w:r>
      <w:r>
        <w:br/>
      </w:r>
      <w:r>
        <w:rPr>
          <w:rStyle w:val="StringTok"/>
        </w:rPr>
        <w:t xml:space="preserve">  }'</w:t>
      </w:r>
    </w:p>
    <w:bookmarkEnd w:id="1663"/>
    <w:bookmarkEnd w:id="1664"/>
    <w:bookmarkStart w:id="1666" w:name="X20267362f283f0652350c6b8432a96d33ed50d5"/>
    <w:p>
      <w:pPr>
        <w:pStyle w:val="Heading3"/>
      </w:pPr>
      <w:r>
        <w:t xml:space="preserve">Consul KV Operations and CLI Command Usage</w:t>
      </w:r>
    </w:p>
    <w:p>
      <w:pPr>
        <w:pStyle w:val="FirstParagraph"/>
      </w:pPr>
      <w:r>
        <w:t xml:space="preserve">Consul offers an enterprise key-value store accessible via both CLI and RESTful API endpoints.</w:t>
      </w:r>
    </w:p>
    <w:p>
      <w:pPr>
        <w:pStyle w:val="SourceCode"/>
      </w:pPr>
      <w:r>
        <w:rPr>
          <w:rStyle w:val="CommentTok"/>
        </w:rPr>
        <w:t xml:space="preserve"># Write key-value records</w:t>
      </w:r>
      <w:r>
        <w:br/>
      </w:r>
      <w:r>
        <w:rPr>
          <w:rStyle w:val="ExtensionTok"/>
        </w:rPr>
        <w:t xml:space="preserve">consul</w:t>
      </w:r>
      <w:r>
        <w:rPr>
          <w:rStyle w:val="NormalTok"/>
        </w:rPr>
        <w:t xml:space="preserve"> kv put config/database/host </w:t>
      </w:r>
      <w:r>
        <w:rPr>
          <w:rStyle w:val="StringTok"/>
        </w:rPr>
        <w:t xml:space="preserve">"db-primary.internal"</w:t>
      </w:r>
      <w:r>
        <w:br/>
      </w:r>
      <w:r>
        <w:rPr>
          <w:rStyle w:val="ExtensionTok"/>
        </w:rPr>
        <w:t xml:space="preserve">consul</w:t>
      </w:r>
      <w:r>
        <w:rPr>
          <w:rStyle w:val="NormalTok"/>
        </w:rPr>
        <w:t xml:space="preserve"> kv put config/database/max_connections </w:t>
      </w:r>
      <w:r>
        <w:rPr>
          <w:rStyle w:val="StringTok"/>
        </w:rPr>
        <w:t xml:space="preserve">"200"</w:t>
      </w:r>
      <w:r>
        <w:br/>
      </w:r>
      <w:r>
        <w:br/>
      </w:r>
      <w:r>
        <w:rPr>
          <w:rStyle w:val="CommentTok"/>
        </w:rPr>
        <w:t xml:space="preserve"># Read key-value records</w:t>
      </w:r>
      <w:r>
        <w:br/>
      </w:r>
      <w:r>
        <w:rPr>
          <w:rStyle w:val="ExtensionTok"/>
        </w:rPr>
        <w:t xml:space="preserve">consul</w:t>
      </w:r>
      <w:r>
        <w:rPr>
          <w:rStyle w:val="NormalTok"/>
        </w:rPr>
        <w:t xml:space="preserve"> kv get config/database/host</w:t>
      </w:r>
      <w:r>
        <w:br/>
      </w:r>
      <w:r>
        <w:br/>
      </w:r>
      <w:r>
        <w:rPr>
          <w:rStyle w:val="CommentTok"/>
        </w:rPr>
        <w:t xml:space="preserve"># Obtain detailed metadata for a given key</w:t>
      </w:r>
      <w:r>
        <w:br/>
      </w:r>
      <w:r>
        <w:rPr>
          <w:rStyle w:val="ExtensionTok"/>
        </w:rPr>
        <w:t xml:space="preserve">consul</w:t>
      </w:r>
      <w:r>
        <w:rPr>
          <w:rStyle w:val="NormalTok"/>
        </w:rPr>
        <w:t xml:space="preserve"> kv get </w:t>
      </w:r>
      <w:r>
        <w:rPr>
          <w:rStyle w:val="AttributeTok"/>
        </w:rPr>
        <w:t xml:space="preserve">-detailed</w:t>
      </w:r>
      <w:r>
        <w:rPr>
          <w:rStyle w:val="NormalTok"/>
        </w:rPr>
        <w:t xml:space="preserve"> config/database/host</w:t>
      </w:r>
      <w:r>
        <w:br/>
      </w:r>
      <w:r>
        <w:br/>
      </w:r>
      <w:r>
        <w:rPr>
          <w:rStyle w:val="CommentTok"/>
        </w:rPr>
        <w:t xml:space="preserve"># List all keys under a specific path prefix</w:t>
      </w:r>
      <w:r>
        <w:br/>
      </w:r>
      <w:r>
        <w:rPr>
          <w:rStyle w:val="ExtensionTok"/>
        </w:rPr>
        <w:t xml:space="preserve">consul</w:t>
      </w:r>
      <w:r>
        <w:rPr>
          <w:rStyle w:val="NormalTok"/>
        </w:rPr>
        <w:t xml:space="preserve"> kv get </w:t>
      </w:r>
      <w:r>
        <w:rPr>
          <w:rStyle w:val="AttributeTok"/>
        </w:rPr>
        <w:t xml:space="preserve">-recurse</w:t>
      </w:r>
      <w:r>
        <w:rPr>
          <w:rStyle w:val="NormalTok"/>
        </w:rPr>
        <w:t xml:space="preserve"> config/</w:t>
      </w:r>
      <w:r>
        <w:br/>
      </w:r>
      <w:r>
        <w:br/>
      </w:r>
      <w:r>
        <w:rPr>
          <w:rStyle w:val="CommentTok"/>
        </w:rPr>
        <w:t xml:space="preserve"># Delete key-value records</w:t>
      </w:r>
      <w:r>
        <w:br/>
      </w:r>
      <w:r>
        <w:rPr>
          <w:rStyle w:val="ExtensionTok"/>
        </w:rPr>
        <w:t xml:space="preserve">consul</w:t>
      </w:r>
      <w:r>
        <w:rPr>
          <w:rStyle w:val="NormalTok"/>
        </w:rPr>
        <w:t xml:space="preserve"> kv delete config/database/max_connections</w:t>
      </w:r>
      <w:r>
        <w:br/>
      </w:r>
      <w:r>
        <w:rPr>
          <w:rStyle w:val="ExtensionTok"/>
        </w:rPr>
        <w:t xml:space="preserve">consul</w:t>
      </w:r>
      <w:r>
        <w:rPr>
          <w:rStyle w:val="NormalTok"/>
        </w:rPr>
        <w:t xml:space="preserve"> kv delete </w:t>
      </w:r>
      <w:r>
        <w:rPr>
          <w:rStyle w:val="AttributeTok"/>
        </w:rPr>
        <w:t xml:space="preserve">-recurse</w:t>
      </w:r>
      <w:r>
        <w:rPr>
          <w:rStyle w:val="NormalTok"/>
        </w:rPr>
        <w:t xml:space="preserve"> config/</w:t>
      </w:r>
    </w:p>
    <w:bookmarkStart w:id="1665" w:name="rest-api-equivalence"/>
    <w:p>
      <w:pPr>
        <w:pStyle w:val="Heading4"/>
      </w:pPr>
      <w:r>
        <w:t xml:space="preserve">REST API Equivalence</w:t>
      </w:r>
    </w:p>
    <w:p>
      <w:pPr>
        <w:pStyle w:val="SourceCode"/>
      </w:pPr>
      <w:r>
        <w:rPr>
          <w:rStyle w:val="CommentTok"/>
        </w:rPr>
        <w:t xml:space="preserve"># Read key via REST API (Returns Base64 encoded payload)</w:t>
      </w:r>
      <w:r>
        <w:br/>
      </w:r>
      <w:r>
        <w:rPr>
          <w:rStyle w:val="ExtensionTok"/>
        </w:rPr>
        <w:t xml:space="preserve">curl</w:t>
      </w:r>
      <w:r>
        <w:rPr>
          <w:rStyle w:val="NormalTok"/>
        </w:rPr>
        <w:t xml:space="preserve"> </w:t>
      </w:r>
      <w:r>
        <w:rPr>
          <w:rStyle w:val="AttributeTok"/>
        </w:rPr>
        <w:t xml:space="preserve">-s</w:t>
      </w:r>
      <w:r>
        <w:rPr>
          <w:rStyle w:val="NormalTok"/>
        </w:rPr>
        <w:t xml:space="preserve"> http://127.0.0.1:8500/v1/kv/config/database/host </w:t>
      </w:r>
      <w:r>
        <w:rPr>
          <w:rStyle w:val="KeywordTok"/>
        </w:rPr>
        <w:t xml:space="preserve">|</w:t>
      </w:r>
      <w:r>
        <w:rPr>
          <w:rStyle w:val="NormalTok"/>
        </w:rPr>
        <w:t xml:space="preserve"> </w:t>
      </w:r>
      <w:r>
        <w:rPr>
          <w:rStyle w:val="ExtensionTok"/>
        </w:rPr>
        <w:t xml:space="preserve">jq</w:t>
      </w:r>
      <w:r>
        <w:rPr>
          <w:rStyle w:val="NormalTok"/>
        </w:rPr>
        <w:t xml:space="preserve"> .</w:t>
      </w:r>
      <w:r>
        <w:br/>
      </w:r>
      <w:r>
        <w:br/>
      </w:r>
      <w:r>
        <w:rPr>
          <w:rStyle w:val="CommentTok"/>
        </w:rPr>
        <w:t xml:space="preserve"># Decode returned value using standard utilities</w:t>
      </w:r>
      <w:r>
        <w:br/>
      </w:r>
      <w:r>
        <w:rPr>
          <w:rStyle w:val="ExtensionTok"/>
        </w:rPr>
        <w:t xml:space="preserve">curl</w:t>
      </w:r>
      <w:r>
        <w:rPr>
          <w:rStyle w:val="NormalTok"/>
        </w:rPr>
        <w:t xml:space="preserve"> </w:t>
      </w:r>
      <w:r>
        <w:rPr>
          <w:rStyle w:val="AttributeTok"/>
        </w:rPr>
        <w:t xml:space="preserve">-s</w:t>
      </w:r>
      <w:r>
        <w:rPr>
          <w:rStyle w:val="NormalTok"/>
        </w:rPr>
        <w:t xml:space="preserve"> http://127.0.0.1:8500/v1/kv/config/database/host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'.[0].Value'</w:t>
      </w:r>
      <w:r>
        <w:rPr>
          <w:rStyle w:val="NormalTok"/>
        </w:rPr>
        <w:t xml:space="preserve">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--decode</w:t>
      </w:r>
    </w:p>
    <w:bookmarkEnd w:id="1665"/>
    <w:bookmarkEnd w:id="1666"/>
    <w:bookmarkEnd w:id="1667"/>
    <w:bookmarkStart w:id="1683" w:name="Xabbe64b8e9d43cfa6e2ff704d7e98c6ee97a059"/>
    <w:p>
      <w:pPr>
        <w:pStyle w:val="Heading2"/>
      </w:pPr>
      <w:r>
        <w:t xml:space="preserve">7.3 Dynamic Reverse Proxying with Traefik and NGINX</w:t>
      </w:r>
    </w:p>
    <w:p>
      <w:pPr>
        <w:pStyle w:val="FirstParagraph"/>
      </w:pPr>
      <w:r>
        <w:t xml:space="preserve">Dynamic reverse proxies sit at the edge or ingress boundary of an enterprise network, automatically tracking changes in service infrastructure to route external requests without manual intervention or service restarts.</w:t>
      </w:r>
    </w:p>
    <w:bookmarkStart w:id="1672" w:name="traefik-edge-router-architecture"/>
    <w:p>
      <w:pPr>
        <w:pStyle w:val="Heading3"/>
      </w:pPr>
      <w:r>
        <w:t xml:space="preserve">Traefik: Edge Router Architecture</w:t>
      </w:r>
    </w:p>
    <w:p>
      <w:pPr>
        <w:pStyle w:val="FirstParagraph"/>
      </w:pPr>
      <w:r>
        <w:t xml:space="preserve">Unlike traditional proxies, Traefik natively discovers backend services by integrating directly with orchestrators and service registries (e.g., Docker, Kubernetes, Consul, etcd).</w:t>
      </w:r>
    </w:p>
    <w:p>
      <w:pPr>
        <w:pStyle w:val="CaptionedFigure"/>
      </w:pPr>
      <w:r>
        <w:drawing>
          <wp:inline>
            <wp:extent cx="3131590" cy="1709530"/>
            <wp:effectExtent b="0" l="0" r="0" t="0"/>
            <wp:docPr descr="TRAEFIK ARCHITECTURE" title="" id="1669" name="Picture"/>
            <a:graphic>
              <a:graphicData uri="http://schemas.openxmlformats.org/drawingml/2006/picture">
                <pic:pic>
                  <pic:nvPicPr>
                    <pic:cNvPr descr="assets/images/chapter7/7-3-TRAEFIK-ARCHITECTURE.png" id="1670" name="Picture"/>
                    <pic:cNvPicPr>
                      <a:picLocks noChangeArrowheads="1" noChangeAspect="1"/>
                    </pic:cNvPicPr>
                  </pic:nvPicPr>
                  <pic:blipFill>
                    <a:blip r:embed="rId1668"/>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TRAEFIK ARCHITECTURE</w:t>
      </w:r>
    </w:p>
    <w:bookmarkStart w:id="1671" w:name="key-components"/>
    <w:p>
      <w:pPr>
        <w:pStyle w:val="Heading4"/>
      </w:pPr>
      <w:r>
        <w:t xml:space="preserve">Key Components</w:t>
      </w:r>
    </w:p>
    <w:p>
      <w:pPr>
        <w:pStyle w:val="Compact"/>
        <w:numPr>
          <w:ilvl w:val="0"/>
          <w:numId w:val="1533"/>
        </w:numPr>
      </w:pPr>
      <w:r>
        <w:rPr>
          <w:b/>
          <w:bCs/>
        </w:rPr>
        <w:t xml:space="preserve">EntryPoints</w:t>
      </w:r>
      <w:r>
        <w:t xml:space="preserve">: Network listeners bound to specific ports (e.g., port</w:t>
      </w:r>
      <w:r>
        <w:t xml:space="preserve"> </w:t>
      </w:r>
      <w:r>
        <w:rPr>
          <w:rStyle w:val="VerbatimChar"/>
        </w:rPr>
        <w:t xml:space="preserve">80</w:t>
      </w:r>
      <w:r>
        <w:t xml:space="preserve">,</w:t>
      </w:r>
      <w:r>
        <w:t xml:space="preserve"> </w:t>
      </w:r>
      <w:r>
        <w:rPr>
          <w:rStyle w:val="VerbatimChar"/>
        </w:rPr>
        <w:t xml:space="preserve">443</w:t>
      </w:r>
      <w:r>
        <w:t xml:space="preserve">).</w:t>
      </w:r>
    </w:p>
    <w:p>
      <w:pPr>
        <w:pStyle w:val="Compact"/>
        <w:numPr>
          <w:ilvl w:val="0"/>
          <w:numId w:val="1533"/>
        </w:numPr>
      </w:pPr>
      <w:r>
        <w:rPr>
          <w:b/>
          <w:bCs/>
        </w:rPr>
        <w:t xml:space="preserve">Routers</w:t>
      </w:r>
      <w:r>
        <w:t xml:space="preserve">: Analyzes incoming requests against defined criteria (e.g., Host, Path, Headers) to select the correct target service.</w:t>
      </w:r>
    </w:p>
    <w:p>
      <w:pPr>
        <w:pStyle w:val="Compact"/>
        <w:numPr>
          <w:ilvl w:val="0"/>
          <w:numId w:val="1533"/>
        </w:numPr>
      </w:pPr>
      <w:r>
        <w:rPr>
          <w:b/>
          <w:bCs/>
        </w:rPr>
        <w:t xml:space="preserve">Middlewares</w:t>
      </w:r>
      <w:r>
        <w:t xml:space="preserve">: Modifies requests or responses before they reach the backend service (e.g., path rewriting, rate limiting, header injection, authentication).</w:t>
      </w:r>
    </w:p>
    <w:p>
      <w:pPr>
        <w:pStyle w:val="Compact"/>
        <w:numPr>
          <w:ilvl w:val="0"/>
          <w:numId w:val="1533"/>
        </w:numPr>
      </w:pPr>
      <w:r>
        <w:rPr>
          <w:b/>
          <w:bCs/>
        </w:rPr>
        <w:t xml:space="preserve">Services</w:t>
      </w:r>
      <w:r>
        <w:t xml:space="preserve">: Configures target backend instances and manages load-balancing algorithms and health checks.</w:t>
      </w:r>
    </w:p>
    <w:bookmarkEnd w:id="1671"/>
    <w:bookmarkEnd w:id="1672"/>
    <w:bookmarkStart w:id="1675" w:name="Xb0a29615b035e004b215f05e6ec04dbfc602b62"/>
    <w:p>
      <w:pPr>
        <w:pStyle w:val="Heading3"/>
      </w:pPr>
      <w:r>
        <w:t xml:space="preserve">Deploying Traefik with Consul Catalog Integration</w:t>
      </w:r>
    </w:p>
    <w:bookmarkStart w:id="1673" w:name="X4d1a69fb8545f3c71d24ababfae0c08a9c8b2f6"/>
    <w:p>
      <w:pPr>
        <w:pStyle w:val="Heading4"/>
      </w:pPr>
      <w:r>
        <w:t xml:space="preserve">Traefik Static Configuration (</w:t>
      </w:r>
      <w:r>
        <w:rPr>
          <w:rStyle w:val="VerbatimChar"/>
        </w:rPr>
        <w:t xml:space="preserve">/etc/traefik/traefik.yml</w:t>
      </w:r>
      <w:r>
        <w:t xml:space="preserve">)</w:t>
      </w:r>
    </w:p>
    <w:p>
      <w:pPr>
        <w:pStyle w:val="SourceCode"/>
      </w:pPr>
      <w:r>
        <w:rPr>
          <w:rStyle w:val="FunctionTok"/>
        </w:rPr>
        <w:t xml:space="preserve">global</w:t>
      </w:r>
      <w:r>
        <w:rPr>
          <w:rStyle w:val="KeywordTok"/>
        </w:rPr>
        <w:t xml:space="preserve">:</w:t>
      </w:r>
      <w:r>
        <w:br/>
      </w:r>
      <w:r>
        <w:rPr>
          <w:rStyle w:val="AttributeTok"/>
        </w:rPr>
        <w:t xml:space="preserve">  </w:t>
      </w:r>
      <w:r>
        <w:rPr>
          <w:rStyle w:val="FunctionTok"/>
        </w:rPr>
        <w:t xml:space="preserve">checkNewVersion</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sendAnonymousUsage</w:t>
      </w:r>
      <w:r>
        <w:rPr>
          <w:rStyle w:val="KeywordTok"/>
        </w:rPr>
        <w:t xml:space="preserve">:</w:t>
      </w:r>
      <w:r>
        <w:rPr>
          <w:rStyle w:val="AttributeTok"/>
        </w:rPr>
        <w:t xml:space="preserve"> </w:t>
      </w:r>
      <w:r>
        <w:rPr>
          <w:rStyle w:val="CharTok"/>
        </w:rPr>
        <w:t xml:space="preserve">false</w:t>
      </w:r>
      <w:r>
        <w:br/>
      </w:r>
      <w:r>
        <w:br/>
      </w:r>
      <w:r>
        <w:rPr>
          <w:rStyle w:val="FunctionTok"/>
        </w:rPr>
        <w:t xml:space="preserve">log</w:t>
      </w:r>
      <w:r>
        <w:rPr>
          <w:rStyle w:val="KeywordTok"/>
        </w:rPr>
        <w:t xml:space="preserve">:</w:t>
      </w:r>
      <w:r>
        <w:br/>
      </w:r>
      <w:r>
        <w:rPr>
          <w:rStyle w:val="AttributeTok"/>
        </w:rPr>
        <w:t xml:space="preserve">  </w:t>
      </w:r>
      <w:r>
        <w:rPr>
          <w:rStyle w:val="FunctionTok"/>
        </w:rPr>
        <w:t xml:space="preserve">level</w:t>
      </w:r>
      <w:r>
        <w:rPr>
          <w:rStyle w:val="KeywordTok"/>
        </w:rPr>
        <w:t xml:space="preserve">:</w:t>
      </w:r>
      <w:r>
        <w:rPr>
          <w:rStyle w:val="AttributeTok"/>
        </w:rPr>
        <w:t xml:space="preserve"> INFO</w:t>
      </w:r>
      <w:r>
        <w:br/>
      </w:r>
      <w:r>
        <w:rPr>
          <w:rStyle w:val="AttributeTok"/>
        </w:rPr>
        <w:t xml:space="preserve">  </w:t>
      </w:r>
      <w:r>
        <w:rPr>
          <w:rStyle w:val="FunctionTok"/>
        </w:rPr>
        <w:t xml:space="preserve">format</w:t>
      </w:r>
      <w:r>
        <w:rPr>
          <w:rStyle w:val="KeywordTok"/>
        </w:rPr>
        <w:t xml:space="preserve">:</w:t>
      </w:r>
      <w:r>
        <w:rPr>
          <w:rStyle w:val="AttributeTok"/>
        </w:rPr>
        <w:t xml:space="preserve"> json</w:t>
      </w:r>
      <w:r>
        <w:br/>
      </w:r>
      <w:r>
        <w:br/>
      </w:r>
      <w:r>
        <w:rPr>
          <w:rStyle w:val="FunctionTok"/>
        </w:rPr>
        <w:t xml:space="preserve">entryPoints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":80"</w:t>
      </w:r>
      <w:r>
        <w:br/>
      </w:r>
      <w:r>
        <w:rPr>
          <w:rStyle w:val="AttributeTok"/>
        </w:rPr>
        <w:t xml:space="preserve">  </w:t>
      </w:r>
      <w:r>
        <w:rPr>
          <w:rStyle w:val="FunctionTok"/>
        </w:rPr>
        <w:t xml:space="preserve">websecure</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":443"</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consulCatalog</w:t>
      </w:r>
      <w:r>
        <w:rPr>
          <w:rStyle w:val="KeywordTok"/>
        </w:rPr>
        <w:t xml:space="preserve">:</w:t>
      </w:r>
      <w:r>
        <w:br/>
      </w:r>
      <w:r>
        <w:rPr>
          <w:rStyle w:val="AttributeTok"/>
        </w:rPr>
        <w:t xml:space="preserve">    </w:t>
      </w:r>
      <w:r>
        <w:rPr>
          <w:rStyle w:val="FunctionTok"/>
        </w:rPr>
        <w:t xml:space="preserve">refreshInterval</w:t>
      </w:r>
      <w:r>
        <w:rPr>
          <w:rStyle w:val="KeywordTok"/>
        </w:rPr>
        <w:t xml:space="preserve">:</w:t>
      </w:r>
      <w:r>
        <w:rPr>
          <w:rStyle w:val="AttributeTok"/>
        </w:rPr>
        <w:t xml:space="preserve"> 15s</w:t>
      </w:r>
      <w:r>
        <w:br/>
      </w:r>
      <w:r>
        <w:rPr>
          <w:rStyle w:val="AttributeTok"/>
        </w:rPr>
        <w:t xml:space="preserve">    </w:t>
      </w:r>
      <w:r>
        <w:rPr>
          <w:rStyle w:val="FunctionTok"/>
        </w:rPr>
        <w:t xml:space="preserve">prefix</w:t>
      </w:r>
      <w:r>
        <w:rPr>
          <w:rStyle w:val="KeywordTok"/>
        </w:rPr>
        <w:t xml:space="preserve">:</w:t>
      </w:r>
      <w:r>
        <w:rPr>
          <w:rStyle w:val="AttributeTok"/>
        </w:rPr>
        <w:t xml:space="preserve"> </w:t>
      </w:r>
      <w:r>
        <w:rPr>
          <w:rStyle w:val="StringTok"/>
        </w:rPr>
        <w:t xml:space="preserve">"traefik"</w:t>
      </w:r>
      <w:r>
        <w:br/>
      </w:r>
      <w:r>
        <w:rPr>
          <w:rStyle w:val="AttributeTok"/>
        </w:rPr>
        <w:t xml:space="preserve">    </w:t>
      </w:r>
      <w:r>
        <w:rPr>
          <w:rStyle w:val="FunctionTok"/>
        </w:rPr>
        <w:t xml:space="preserve">endpoint</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"127.0.0.1:8500"</w:t>
      </w:r>
      <w:r>
        <w:br/>
      </w:r>
      <w:r>
        <w:rPr>
          <w:rStyle w:val="AttributeTok"/>
        </w:rPr>
        <w:t xml:space="preserve">      </w:t>
      </w:r>
      <w:r>
        <w:rPr>
          <w:rStyle w:val="FunctionTok"/>
        </w:rPr>
        <w:t xml:space="preserve">scheme</w:t>
      </w:r>
      <w:r>
        <w:rPr>
          <w:rStyle w:val="KeywordTok"/>
        </w:rPr>
        <w:t xml:space="preserve">:</w:t>
      </w:r>
      <w:r>
        <w:rPr>
          <w:rStyle w:val="AttributeTok"/>
        </w:rPr>
        <w:t xml:space="preserve"> </w:t>
      </w:r>
      <w:r>
        <w:rPr>
          <w:rStyle w:val="StringTok"/>
        </w:rPr>
        <w:t xml:space="preserve">"http"</w:t>
      </w:r>
      <w:r>
        <w:br/>
      </w:r>
      <w:r>
        <w:rPr>
          <w:rStyle w:val="AttributeTok"/>
        </w:rPr>
        <w:t xml:space="preserve">    </w:t>
      </w:r>
      <w:r>
        <w:rPr>
          <w:rStyle w:val="FunctionTok"/>
        </w:rPr>
        <w:t xml:space="preserve">exposedByDefault</w:t>
      </w:r>
      <w:r>
        <w:rPr>
          <w:rStyle w:val="KeywordTok"/>
        </w:rPr>
        <w:t xml:space="preserve">:</w:t>
      </w:r>
      <w:r>
        <w:rPr>
          <w:rStyle w:val="AttributeTok"/>
        </w:rPr>
        <w:t xml:space="preserve"> </w:t>
      </w:r>
      <w:r>
        <w:rPr>
          <w:rStyle w:val="CharTok"/>
        </w:rPr>
        <w:t xml:space="preserve">false</w:t>
      </w:r>
      <w:r>
        <w:br/>
      </w:r>
      <w:r>
        <w:br/>
      </w:r>
      <w:r>
        <w:rPr>
          <w:rStyle w:val="FunctionTok"/>
        </w:rPr>
        <w:t xml:space="preserve">api</w:t>
      </w:r>
      <w:r>
        <w:rPr>
          <w:rStyle w:val="KeywordTok"/>
        </w:rPr>
        <w:t xml:space="preserve">:</w:t>
      </w:r>
      <w:r>
        <w:br/>
      </w:r>
      <w:r>
        <w:rPr>
          <w:rStyle w:val="AttributeTok"/>
        </w:rPr>
        <w:t xml:space="preserve">  </w:t>
      </w:r>
      <w:r>
        <w:rPr>
          <w:rStyle w:val="FunctionTok"/>
        </w:rPr>
        <w:t xml:space="preserve">dashboard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insecure</w:t>
      </w:r>
      <w:r>
        <w:rPr>
          <w:rStyle w:val="KeywordTok"/>
        </w:rPr>
        <w:t xml:space="preserve">:</w:t>
      </w:r>
      <w:r>
        <w:rPr>
          <w:rStyle w:val="AttributeTok"/>
        </w:rPr>
        <w:t xml:space="preserve"> </w:t>
      </w:r>
      <w:r>
        <w:rPr>
          <w:rStyle w:val="CharTok"/>
        </w:rPr>
        <w:t xml:space="preserve">true</w:t>
      </w:r>
    </w:p>
    <w:bookmarkEnd w:id="1673"/>
    <w:bookmarkStart w:id="1674" w:name="X4c52f18b2a2118c1801f271c1da8bad5cd59cdb"/>
    <w:p>
      <w:pPr>
        <w:pStyle w:val="Heading4"/>
      </w:pPr>
      <w:r>
        <w:t xml:space="preserve">Registering Consul Services with Traefik Tags</w:t>
      </w:r>
    </w:p>
    <w:p>
      <w:pPr>
        <w:pStyle w:val="FirstParagraph"/>
      </w:pPr>
      <w:r>
        <w:t xml:space="preserve">To expose a service through Traefik using Consul, apply the required configuration tags (</w:t>
      </w:r>
      <w:r>
        <w:rPr>
          <w:rStyle w:val="VerbatimChar"/>
        </w:rPr>
        <w:t xml:space="preserve">traefik.enable=true</w:t>
      </w:r>
      <w:r>
        <w:t xml:space="preserve">,</w:t>
      </w:r>
      <w:r>
        <w:t xml:space="preserve"> </w:t>
      </w:r>
      <w:r>
        <w:rPr>
          <w:rStyle w:val="VerbatimChar"/>
        </w:rPr>
        <w:t xml:space="preserve">Host(...)</w:t>
      </w:r>
      <w:r>
        <w:t xml:space="preserve">, etc.) during registration:</w:t>
      </w:r>
    </w:p>
    <w:p>
      <w:pPr>
        <w:pStyle w:val="SourceCode"/>
      </w:pPr>
      <w:r>
        <w:rPr>
          <w:rStyle w:val="VerbatimChar"/>
        </w:rPr>
        <w:t xml:space="preserve">service {</w:t>
      </w:r>
      <w:r>
        <w:br/>
      </w:r>
      <w:r>
        <w:rPr>
          <w:rStyle w:val="VerbatimChar"/>
        </w:rPr>
        <w:t xml:space="preserve">  id      = "payment-api-01"</w:t>
      </w:r>
      <w:r>
        <w:br/>
      </w:r>
      <w:r>
        <w:rPr>
          <w:rStyle w:val="VerbatimChar"/>
        </w:rPr>
        <w:t xml:space="preserve">  name    = "payment-service"</w:t>
      </w:r>
      <w:r>
        <w:br/>
      </w:r>
      <w:r>
        <w:rPr>
          <w:rStyle w:val="VerbatimChar"/>
        </w:rPr>
        <w:t xml:space="preserve">  port    = 8000</w:t>
      </w:r>
      <w:r>
        <w:br/>
      </w:r>
      <w:r>
        <w:rPr>
          <w:rStyle w:val="VerbatimChar"/>
        </w:rPr>
        <w:t xml:space="preserve">  address = "10.0.10.45"</w:t>
      </w:r>
      <w:r>
        <w:br/>
      </w:r>
      <w:r>
        <w:br/>
      </w:r>
      <w:r>
        <w:rPr>
          <w:rStyle w:val="VerbatimChar"/>
        </w:rPr>
        <w:t xml:space="preserve">  tags = [</w:t>
      </w:r>
      <w:r>
        <w:br/>
      </w:r>
      <w:r>
        <w:rPr>
          <w:rStyle w:val="VerbatimChar"/>
        </w:rPr>
        <w:t xml:space="preserve">    "traefik.enable=true",</w:t>
      </w:r>
      <w:r>
        <w:br/>
      </w:r>
      <w:r>
        <w:rPr>
          <w:rStyle w:val="VerbatimChar"/>
        </w:rPr>
        <w:t xml:space="preserve">    "traefik.http.routers.payments.rule=Host(`api.enterprise.internal`) &amp;&amp; PathPrefix(`/payments`)",</w:t>
      </w:r>
      <w:r>
        <w:br/>
      </w:r>
      <w:r>
        <w:rPr>
          <w:rStyle w:val="VerbatimChar"/>
        </w:rPr>
        <w:t xml:space="preserve">    "traefik.http.routers.payments.entrypoints=web",</w:t>
      </w:r>
      <w:r>
        <w:br/>
      </w:r>
      <w:r>
        <w:rPr>
          <w:rStyle w:val="VerbatimChar"/>
        </w:rPr>
        <w:t xml:space="preserve">    "traefik.http.middlewares.payments-strip.stripprefix.prefixes=/payments",</w:t>
      </w:r>
      <w:r>
        <w:br/>
      </w:r>
      <w:r>
        <w:rPr>
          <w:rStyle w:val="VerbatimChar"/>
        </w:rPr>
        <w:t xml:space="preserve">    "traefik.http.routers.payments.middlewares=payments-strip@consulcatalog"</w:t>
      </w:r>
      <w:r>
        <w:br/>
      </w:r>
      <w:r>
        <w:rPr>
          <w:rStyle w:val="VerbatimChar"/>
        </w:rPr>
        <w:t xml:space="preserve">  ]</w:t>
      </w:r>
      <w:r>
        <w:br/>
      </w:r>
      <w:r>
        <w:br/>
      </w:r>
      <w:r>
        <w:rPr>
          <w:rStyle w:val="VerbatimChar"/>
        </w:rPr>
        <w:t xml:space="preserve">  check {</w:t>
      </w:r>
      <w:r>
        <w:br/>
      </w:r>
      <w:r>
        <w:rPr>
          <w:rStyle w:val="VerbatimChar"/>
        </w:rPr>
        <w:t xml:space="preserve">    id       = "payment-api-health"</w:t>
      </w:r>
      <w:r>
        <w:br/>
      </w:r>
      <w:r>
        <w:rPr>
          <w:rStyle w:val="VerbatimChar"/>
        </w:rPr>
        <w:t xml:space="preserve">    name     = "HTTP Payment Service Check"</w:t>
      </w:r>
      <w:r>
        <w:br/>
      </w:r>
      <w:r>
        <w:rPr>
          <w:rStyle w:val="VerbatimChar"/>
        </w:rPr>
        <w:t xml:space="preserve">    http     = "http://10.0.10.45:8000/health"</w:t>
      </w:r>
      <w:r>
        <w:br/>
      </w:r>
      <w:r>
        <w:rPr>
          <w:rStyle w:val="VerbatimChar"/>
        </w:rPr>
        <w:t xml:space="preserve">    interval = "5s"</w:t>
      </w:r>
      <w:r>
        <w:br/>
      </w:r>
      <w:r>
        <w:rPr>
          <w:rStyle w:val="VerbatimChar"/>
        </w:rPr>
        <w:t xml:space="preserve">    timeout  = "2s"</w:t>
      </w:r>
      <w:r>
        <w:br/>
      </w:r>
      <w:r>
        <w:rPr>
          <w:rStyle w:val="VerbatimChar"/>
        </w:rPr>
        <w:t xml:space="preserve">  }</w:t>
      </w:r>
      <w:r>
        <w:br/>
      </w:r>
      <w:r>
        <w:rPr>
          <w:rStyle w:val="VerbatimChar"/>
        </w:rPr>
        <w:t xml:space="preserve">}</w:t>
      </w:r>
    </w:p>
    <w:bookmarkEnd w:id="1674"/>
    <w:bookmarkEnd w:id="1675"/>
    <w:bookmarkStart w:id="1682" w:name="nginx-integration-with-consul-template"/>
    <w:p>
      <w:pPr>
        <w:pStyle w:val="Heading3"/>
      </w:pPr>
      <w:r>
        <w:t xml:space="preserve">NGINX Integration with Consul Template</w:t>
      </w:r>
    </w:p>
    <w:p>
      <w:pPr>
        <w:pStyle w:val="FirstParagraph"/>
      </w:pPr>
      <w:r>
        <w:t xml:space="preserve">NGINX lacks native support for querying Consul directly. To achieve dynamic reverse proxying with NGINX, deploy</w:t>
      </w:r>
      <w:r>
        <w:t xml:space="preserve"> </w:t>
      </w:r>
      <w:r>
        <w:rPr>
          <w:b/>
          <w:bCs/>
        </w:rPr>
        <w:t xml:space="preserve">Consul Template</w:t>
      </w:r>
      <w:r>
        <w:t xml:space="preserve">—a lightweight daemon that monitors Consul, renders updated NGINX configuration templates, and signals NGINX to reload gracefully when changes occur.</w:t>
      </w:r>
    </w:p>
    <w:p>
      <w:pPr>
        <w:pStyle w:val="CaptionedFigure"/>
      </w:pPr>
      <w:r>
        <w:drawing>
          <wp:inline>
            <wp:extent cx="3131590" cy="1709530"/>
            <wp:effectExtent b="0" l="0" r="0" t="0"/>
            <wp:docPr descr="NGINX + CONSUL TEMPLATE ARCHITECTURE" title="" id="1677" name="Picture"/>
            <a:graphic>
              <a:graphicData uri="http://schemas.openxmlformats.org/drawingml/2006/picture">
                <pic:pic>
                  <pic:nvPicPr>
                    <pic:cNvPr descr="assets/images/chapter7/7-4-NGINX-CONSUL-TEMPLATE-ARCHITECTURE.png" id="1678" name="Picture"/>
                    <pic:cNvPicPr>
                      <a:picLocks noChangeArrowheads="1" noChangeAspect="1"/>
                    </pic:cNvPicPr>
                  </pic:nvPicPr>
                  <pic:blipFill>
                    <a:blip r:embed="rId1676"/>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NGINX + CONSUL TEMPLATE ARCHITECTURE</w:t>
      </w:r>
    </w:p>
    <w:bookmarkStart w:id="1679" w:name="X58b62d05ac7567f0e47c95e09bbf32b118aaee3"/>
    <w:p>
      <w:pPr>
        <w:pStyle w:val="Heading4"/>
      </w:pPr>
      <w:r>
        <w:t xml:space="preserve">Consul Template Configuration File (</w:t>
      </w:r>
      <w:r>
        <w:rPr>
          <w:rStyle w:val="VerbatimChar"/>
        </w:rPr>
        <w:t xml:space="preserve">/etc/consul-template/config.hcl</w:t>
      </w:r>
      <w:r>
        <w:t xml:space="preserve">)</w:t>
      </w:r>
    </w:p>
    <w:p>
      <w:pPr>
        <w:pStyle w:val="SourceCode"/>
      </w:pPr>
      <w:r>
        <w:rPr>
          <w:rStyle w:val="VerbatimChar"/>
        </w:rPr>
        <w:t xml:space="preserve">consul {</w:t>
      </w:r>
      <w:r>
        <w:br/>
      </w:r>
      <w:r>
        <w:rPr>
          <w:rStyle w:val="VerbatimChar"/>
        </w:rPr>
        <w:t xml:space="preserve">  address = "127.0.0.1:8500"</w:t>
      </w:r>
      <w:r>
        <w:br/>
      </w:r>
      <w:r>
        <w:rPr>
          <w:rStyle w:val="VerbatimChar"/>
        </w:rPr>
        <w:t xml:space="preserve">}</w:t>
      </w:r>
      <w:r>
        <w:br/>
      </w:r>
      <w:r>
        <w:br/>
      </w:r>
      <w:r>
        <w:rPr>
          <w:rStyle w:val="VerbatimChar"/>
        </w:rPr>
        <w:t xml:space="preserve">template {</w:t>
      </w:r>
      <w:r>
        <w:br/>
      </w:r>
      <w:r>
        <w:rPr>
          <w:rStyle w:val="VerbatimChar"/>
        </w:rPr>
        <w:t xml:space="preserve">  source      = "/etc/nginx/templates/app.conf.tpl"</w:t>
      </w:r>
      <w:r>
        <w:br/>
      </w:r>
      <w:r>
        <w:rPr>
          <w:rStyle w:val="VerbatimChar"/>
        </w:rPr>
        <w:t xml:space="preserve">  destination = "/etc/nginx/conf.d/app.conf"</w:t>
      </w:r>
      <w:r>
        <w:br/>
      </w:r>
      <w:r>
        <w:rPr>
          <w:rStyle w:val="VerbatimChar"/>
        </w:rPr>
        <w:t xml:space="preserve">  command     = "systemctl reload nginx"</w:t>
      </w:r>
      <w:r>
        <w:br/>
      </w:r>
      <w:r>
        <w:rPr>
          <w:rStyle w:val="VerbatimChar"/>
        </w:rPr>
        <w:t xml:space="preserve">  perms       = 0644</w:t>
      </w:r>
      <w:r>
        <w:br/>
      </w:r>
      <w:r>
        <w:rPr>
          <w:rStyle w:val="VerbatimChar"/>
        </w:rPr>
        <w:t xml:space="preserve">}</w:t>
      </w:r>
    </w:p>
    <w:bookmarkEnd w:id="1679"/>
    <w:bookmarkStart w:id="1680" w:name="X7f7039ade19d248a1422fdb55ce84aa80dcde54"/>
    <w:p>
      <w:pPr>
        <w:pStyle w:val="Heading4"/>
      </w:pPr>
      <w:r>
        <w:t xml:space="preserve">NGINX Template File (</w:t>
      </w:r>
      <w:r>
        <w:rPr>
          <w:rStyle w:val="VerbatimChar"/>
        </w:rPr>
        <w:t xml:space="preserve">/etc/nginx/templates/app.conf.tpl</w:t>
      </w:r>
      <w:r>
        <w:t xml:space="preserve">)</w:t>
      </w:r>
    </w:p>
    <w:p>
      <w:pPr>
        <w:pStyle w:val="SourceCode"/>
      </w:pPr>
      <w:r>
        <w:rPr>
          <w:rStyle w:val="VerbatimChar"/>
        </w:rPr>
        <w:t xml:space="preserve">upstream billing_backend {</w:t>
      </w:r>
      <w:r>
        <w:br/>
      </w:r>
      <w:r>
        <w:rPr>
          <w:rStyle w:val="VerbatimChar"/>
        </w:rPr>
        <w:t xml:space="preserve">  zone billing_backend 64k;</w:t>
      </w:r>
      <w:r>
        <w:br/>
      </w:r>
      <w:r>
        <w:rPr>
          <w:rStyle w:val="VerbatimChar"/>
        </w:rPr>
        <w:t xml:space="preserve">{{ range service "billing-service" }}</w:t>
      </w:r>
      <w:r>
        <w:br/>
      </w:r>
      <w:r>
        <w:rPr>
          <w:rStyle w:val="VerbatimChar"/>
        </w:rPr>
        <w:t xml:space="preserve">  server {{ .Address }}:{{ .Port }} max_fails=3 fail_timeout=10s;</w:t>
      </w:r>
      <w:r>
        <w:br/>
      </w:r>
      <w:r>
        <w:rPr>
          <w:rStyle w:val="VerbatimChar"/>
        </w:rPr>
        <w:t xml:space="preserve">{{ else }}</w:t>
      </w:r>
      <w:r>
        <w:br/>
      </w:r>
      <w:r>
        <w:rPr>
          <w:rStyle w:val="VerbatimChar"/>
        </w:rPr>
        <w:t xml:space="preserve">  # Fallback to prevent invalid NGINX syntax when no instances exist</w:t>
      </w:r>
      <w:r>
        <w:br/>
      </w:r>
      <w:r>
        <w:rPr>
          <w:rStyle w:val="VerbatimChar"/>
        </w:rPr>
        <w:t xml:space="preserve">  server 127.0.0.1:8080 down;</w:t>
      </w:r>
      <w:r>
        <w:br/>
      </w:r>
      <w:r>
        <w:rPr>
          <w:rStyle w:val="VerbatimChar"/>
        </w:rPr>
        <w:t xml:space="preserve">{{ end }}</w:t>
      </w:r>
      <w:r>
        <w:br/>
      </w:r>
      <w:r>
        <w:rPr>
          <w:rStyle w:val="VerbatimChar"/>
        </w:rPr>
        <w:t xml:space="preserve">}</w:t>
      </w:r>
      <w:r>
        <w:br/>
      </w:r>
      <w:r>
        <w:br/>
      </w:r>
      <w:r>
        <w:rPr>
          <w:rStyle w:val="VerbatimChar"/>
        </w:rPr>
        <w:t xml:space="preserve">server {</w:t>
      </w:r>
      <w:r>
        <w:br/>
      </w:r>
      <w:r>
        <w:rPr>
          <w:rStyle w:val="VerbatimChar"/>
        </w:rPr>
        <w:t xml:space="preserve">    listen 80;</w:t>
      </w:r>
      <w:r>
        <w:br/>
      </w:r>
      <w:r>
        <w:rPr>
          <w:rStyle w:val="VerbatimChar"/>
        </w:rPr>
        <w:t xml:space="preserve">    server_name billing.enterprise.internal;</w:t>
      </w:r>
      <w:r>
        <w:br/>
      </w:r>
      <w:r>
        <w:br/>
      </w:r>
      <w:r>
        <w:rPr>
          <w:rStyle w:val="VerbatimChar"/>
        </w:rPr>
        <w:t xml:space="preserve">    location / {</w:t>
      </w:r>
      <w:r>
        <w:br/>
      </w:r>
      <w:r>
        <w:rPr>
          <w:rStyle w:val="VerbatimChar"/>
        </w:rPr>
        <w:t xml:space="preserve">        proxy_pass http://billing_backend;</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w:t>
      </w:r>
    </w:p>
    <w:bookmarkEnd w:id="1680"/>
    <w:bookmarkStart w:id="1681" w:name="running-consul-template"/>
    <w:p>
      <w:pPr>
        <w:pStyle w:val="Heading4"/>
      </w:pPr>
      <w:r>
        <w:t xml:space="preserve">Running Consul Template</w:t>
      </w:r>
    </w:p>
    <w:p>
      <w:pPr>
        <w:pStyle w:val="SourceCode"/>
      </w:pPr>
      <w:r>
        <w:rPr>
          <w:rStyle w:val="ExtensionTok"/>
        </w:rPr>
        <w:t xml:space="preserve">consul-template</w:t>
      </w:r>
      <w:r>
        <w:rPr>
          <w:rStyle w:val="NormalTok"/>
        </w:rPr>
        <w:t xml:space="preserve"> </w:t>
      </w:r>
      <w:r>
        <w:rPr>
          <w:rStyle w:val="AttributeTok"/>
        </w:rPr>
        <w:t xml:space="preserve">-config</w:t>
      </w:r>
      <w:r>
        <w:rPr>
          <w:rStyle w:val="OperatorTok"/>
        </w:rPr>
        <w:t xml:space="preserve">=</w:t>
      </w:r>
      <w:r>
        <w:rPr>
          <w:rStyle w:val="NormalTok"/>
        </w:rPr>
        <w:t xml:space="preserve">/etc/consul-template/config.hcl</w:t>
      </w:r>
    </w:p>
    <w:bookmarkEnd w:id="1681"/>
    <w:bookmarkEnd w:id="1682"/>
    <w:bookmarkEnd w:id="1683"/>
    <w:bookmarkStart w:id="1691" w:name="X882a08eb0f112721018fe681cf29c94f60989db"/>
    <w:p>
      <w:pPr>
        <w:pStyle w:val="Heading2"/>
      </w:pPr>
      <w:r>
        <w:t xml:space="preserve">7.4 Health Checking and Automated Traffic Rerouting</w:t>
      </w:r>
    </w:p>
    <w:p>
      <w:pPr>
        <w:pStyle w:val="FirstParagraph"/>
      </w:pPr>
      <w:r>
        <w:t xml:space="preserve">Automated health checks ensure that traffic is sent only to healthy service instances. When an instance fails, the service registry updates its status and signals edge proxies to reroute incoming traffic.</w:t>
      </w:r>
    </w:p>
    <w:bookmarkStart w:id="1685" w:name="health-check-mechanisms-in-consul"/>
    <w:p>
      <w:pPr>
        <w:pStyle w:val="Heading3"/>
      </w:pPr>
      <w:r>
        <w:t xml:space="preserve">Health Check Mechanisms in Consul</w:t>
      </w:r>
    </w:p>
    <w:p>
      <w:pPr>
        <w:pStyle w:val="FirstParagraph"/>
      </w:pPr>
      <w:r>
        <w:t xml:space="preserve">Consul supports several health check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Health Check Type</w:t>
            </w:r>
          </w:p>
        </w:tc>
        <w:tc>
          <w:tcPr/>
          <w:p>
            <w:pPr>
              <w:pStyle w:val="Compact"/>
              <w:jc w:val="left"/>
            </w:pPr>
            <w:r>
              <w:t xml:space="preserve">Configuration Syntax Example</w:t>
            </w:r>
          </w:p>
        </w:tc>
        <w:tc>
          <w:tcPr/>
          <w:p>
            <w:pPr>
              <w:pStyle w:val="Compact"/>
              <w:jc w:val="left"/>
            </w:pPr>
            <w:r>
              <w:t xml:space="preserve">Use Case</w:t>
            </w:r>
          </w:p>
        </w:tc>
      </w:tr>
      <w:tr>
        <w:tc>
          <w:tcPr/>
          <w:p>
            <w:pPr>
              <w:pStyle w:val="Compact"/>
              <w:jc w:val="left"/>
            </w:pPr>
            <w:r>
              <w:rPr>
                <w:b/>
                <w:bCs/>
              </w:rPr>
              <w:t xml:space="preserve">HTTP Check</w:t>
            </w:r>
          </w:p>
        </w:tc>
        <w:tc>
          <w:tcPr/>
          <w:p>
            <w:pPr>
              <w:pStyle w:val="Compact"/>
              <w:jc w:val="left"/>
            </w:pPr>
            <w:r>
              <w:rPr>
                <w:rStyle w:val="VerbatimChar"/>
              </w:rPr>
              <w:t xml:space="preserve">http = "http://localhost:8080/health"</w:t>
            </w:r>
          </w:p>
        </w:tc>
        <w:tc>
          <w:tcPr/>
          <w:p>
            <w:pPr>
              <w:pStyle w:val="Compact"/>
              <w:jc w:val="left"/>
            </w:pPr>
            <w:r>
              <w:t xml:space="preserve">Web applications, REST APIs, microservices exposing status endpoints.</w:t>
            </w:r>
          </w:p>
        </w:tc>
      </w:tr>
      <w:tr>
        <w:tc>
          <w:tcPr/>
          <w:p>
            <w:pPr>
              <w:pStyle w:val="Compact"/>
              <w:jc w:val="left"/>
            </w:pPr>
            <w:r>
              <w:rPr>
                <w:b/>
                <w:bCs/>
              </w:rPr>
              <w:t xml:space="preserve">TCP Check</w:t>
            </w:r>
          </w:p>
        </w:tc>
        <w:tc>
          <w:tcPr/>
          <w:p>
            <w:pPr>
              <w:pStyle w:val="Compact"/>
              <w:jc w:val="left"/>
            </w:pPr>
            <w:r>
              <w:rPr>
                <w:rStyle w:val="VerbatimChar"/>
              </w:rPr>
              <w:t xml:space="preserve">tcp = "localhost:5432"</w:t>
            </w:r>
          </w:p>
        </w:tc>
        <w:tc>
          <w:tcPr/>
          <w:p>
            <w:pPr>
              <w:pStyle w:val="Compact"/>
              <w:jc w:val="left"/>
            </w:pPr>
            <w:r>
              <w:t xml:space="preserve">Databases (PostgreSQL, MySQL), Redis caches, raw TCP sockets.</w:t>
            </w:r>
          </w:p>
        </w:tc>
      </w:tr>
      <w:tr>
        <w:tc>
          <w:tcPr/>
          <w:p>
            <w:pPr>
              <w:pStyle w:val="Compact"/>
              <w:jc w:val="left"/>
            </w:pPr>
            <w:r>
              <w:rPr>
                <w:b/>
                <w:bCs/>
              </w:rPr>
              <w:t xml:space="preserve">gRPC Check</w:t>
            </w:r>
          </w:p>
        </w:tc>
        <w:tc>
          <w:tcPr/>
          <w:p>
            <w:pPr>
              <w:pStyle w:val="Compact"/>
              <w:jc w:val="left"/>
            </w:pPr>
            <w:r>
              <w:rPr>
                <w:rStyle w:val="VerbatimChar"/>
              </w:rPr>
              <w:t xml:space="preserve">grpc = "127.0.0.1:50051"</w:t>
            </w:r>
          </w:p>
        </w:tc>
        <w:tc>
          <w:tcPr/>
          <w:p>
            <w:pPr>
              <w:pStyle w:val="Compact"/>
              <w:jc w:val="left"/>
            </w:pPr>
            <w:r>
              <w:t xml:space="preserve">High-performance microservices implementing gRPC health protocol.</w:t>
            </w:r>
          </w:p>
        </w:tc>
      </w:tr>
      <w:tr>
        <w:tc>
          <w:tcPr/>
          <w:p>
            <w:pPr>
              <w:pStyle w:val="Compact"/>
              <w:jc w:val="left"/>
            </w:pPr>
            <w:r>
              <w:rPr>
                <w:b/>
                <w:bCs/>
              </w:rPr>
              <w:t xml:space="preserve">Script Check</w:t>
            </w:r>
          </w:p>
        </w:tc>
        <w:tc>
          <w:tcPr/>
          <w:p>
            <w:pPr>
              <w:pStyle w:val="Compact"/>
              <w:jc w:val="left"/>
            </w:pPr>
            <w:r>
              <w:rPr>
                <w:rStyle w:val="VerbatimChar"/>
              </w:rPr>
              <w:t xml:space="preserve">args = ["/usr/local/bin/check_disk.sh"]</w:t>
            </w:r>
          </w:p>
        </w:tc>
        <w:tc>
          <w:tcPr/>
          <w:p>
            <w:pPr>
              <w:pStyle w:val="Compact"/>
              <w:jc w:val="left"/>
            </w:pPr>
            <w:r>
              <w:t xml:space="preserve">Checking local host disk space, system memory, or OS-level metrics.</w:t>
            </w:r>
          </w:p>
        </w:tc>
      </w:tr>
      <w:tr>
        <w:tc>
          <w:tcPr/>
          <w:p>
            <w:pPr>
              <w:pStyle w:val="Compact"/>
              <w:jc w:val="left"/>
            </w:pPr>
            <w:r>
              <w:rPr>
                <w:b/>
                <w:bCs/>
              </w:rPr>
              <w:t xml:space="preserve">TTL Check</w:t>
            </w:r>
          </w:p>
        </w:tc>
        <w:tc>
          <w:tcPr/>
          <w:p>
            <w:pPr>
              <w:pStyle w:val="Compact"/>
              <w:jc w:val="left"/>
            </w:pPr>
            <w:r>
              <w:rPr>
                <w:rStyle w:val="VerbatimChar"/>
              </w:rPr>
              <w:t xml:space="preserve">"ttl": "30s"</w:t>
            </w:r>
          </w:p>
        </w:tc>
        <w:tc>
          <w:tcPr/>
          <w:p>
            <w:pPr>
              <w:pStyle w:val="Compact"/>
              <w:jc w:val="left"/>
            </w:pPr>
            <w:r>
              <w:t xml:space="preserve">Internal jobs, cron tasks, batch workers reporting status periodically.</w:t>
            </w:r>
          </w:p>
        </w:tc>
      </w:tr>
    </w:tbl>
    <w:bookmarkStart w:id="1684" w:name="X5c2ff472214016ab5c33dcdfc1bf411ef7cdd48"/>
    <w:p>
      <w:pPr>
        <w:pStyle w:val="Heading4"/>
      </w:pPr>
      <w:r>
        <w:t xml:space="preserve">Comprehensive Health Check Declarations in HCL</w:t>
      </w:r>
    </w:p>
    <w:p>
      <w:pPr>
        <w:pStyle w:val="SourceCode"/>
      </w:pPr>
      <w:r>
        <w:rPr>
          <w:rStyle w:val="VerbatimChar"/>
        </w:rPr>
        <w:t xml:space="preserve">service {</w:t>
      </w:r>
      <w:r>
        <w:br/>
      </w:r>
      <w:r>
        <w:rPr>
          <w:rStyle w:val="VerbatimChar"/>
        </w:rPr>
        <w:t xml:space="preserve">  id      = "user-auth-service-01"</w:t>
      </w:r>
      <w:r>
        <w:br/>
      </w:r>
      <w:r>
        <w:rPr>
          <w:rStyle w:val="VerbatimChar"/>
        </w:rPr>
        <w:t xml:space="preserve">  name    = "user-auth"</w:t>
      </w:r>
      <w:r>
        <w:br/>
      </w:r>
      <w:r>
        <w:rPr>
          <w:rStyle w:val="VerbatimChar"/>
        </w:rPr>
        <w:t xml:space="preserve">  port    = 8443</w:t>
      </w:r>
      <w:r>
        <w:br/>
      </w:r>
      <w:r>
        <w:rPr>
          <w:rStyle w:val="VerbatimChar"/>
        </w:rPr>
        <w:t xml:space="preserve">  address = "10.0.20.10"</w:t>
      </w:r>
      <w:r>
        <w:br/>
      </w:r>
      <w:r>
        <w:br/>
      </w:r>
      <w:r>
        <w:rPr>
          <w:rStyle w:val="VerbatimChar"/>
        </w:rPr>
        <w:t xml:space="preserve">  # 1. HTTP Endpoint Check</w:t>
      </w:r>
      <w:r>
        <w:br/>
      </w:r>
      <w:r>
        <w:rPr>
          <w:rStyle w:val="VerbatimChar"/>
        </w:rPr>
        <w:t xml:space="preserve">  check {</w:t>
      </w:r>
      <w:r>
        <w:br/>
      </w:r>
      <w:r>
        <w:rPr>
          <w:rStyle w:val="VerbatimChar"/>
        </w:rPr>
        <w:t xml:space="preserve">    id       = "auth-http-check"</w:t>
      </w:r>
      <w:r>
        <w:br/>
      </w:r>
      <w:r>
        <w:rPr>
          <w:rStyle w:val="VerbatimChar"/>
        </w:rPr>
        <w:t xml:space="preserve">    name     = "HTTP Health Endpoint"</w:t>
      </w:r>
      <w:r>
        <w:br/>
      </w:r>
      <w:r>
        <w:rPr>
          <w:rStyle w:val="VerbatimChar"/>
        </w:rPr>
        <w:t xml:space="preserve">    http     = "https://10.0.20.10:8443/actuator/health"</w:t>
      </w:r>
      <w:r>
        <w:br/>
      </w:r>
      <w:r>
        <w:rPr>
          <w:rStyle w:val="VerbatimChar"/>
        </w:rPr>
        <w:t xml:space="preserve">    tls_skip_verify = true</w:t>
      </w:r>
      <w:r>
        <w:br/>
      </w:r>
      <w:r>
        <w:rPr>
          <w:rStyle w:val="VerbatimChar"/>
        </w:rPr>
        <w:t xml:space="preserve">    interval = "10s"</w:t>
      </w:r>
      <w:r>
        <w:br/>
      </w:r>
      <w:r>
        <w:rPr>
          <w:rStyle w:val="VerbatimChar"/>
        </w:rPr>
        <w:t xml:space="preserve">    timeout  = "2s"</w:t>
      </w:r>
      <w:r>
        <w:br/>
      </w:r>
      <w:r>
        <w:rPr>
          <w:rStyle w:val="VerbatimChar"/>
        </w:rPr>
        <w:t xml:space="preserve">  }</w:t>
      </w:r>
      <w:r>
        <w:br/>
      </w:r>
      <w:r>
        <w:br/>
      </w:r>
      <w:r>
        <w:rPr>
          <w:rStyle w:val="VerbatimChar"/>
        </w:rPr>
        <w:t xml:space="preserve">  # 2. Local OS Disk Space Script Check</w:t>
      </w:r>
      <w:r>
        <w:br/>
      </w:r>
      <w:r>
        <w:rPr>
          <w:rStyle w:val="VerbatimChar"/>
        </w:rPr>
        <w:t xml:space="preserve">  check {</w:t>
      </w:r>
      <w:r>
        <w:br/>
      </w:r>
      <w:r>
        <w:rPr>
          <w:rStyle w:val="VerbatimChar"/>
        </w:rPr>
        <w:t xml:space="preserve">    id       = "auth-disk-check"</w:t>
      </w:r>
      <w:r>
        <w:br/>
      </w:r>
      <w:r>
        <w:rPr>
          <w:rStyle w:val="VerbatimChar"/>
        </w:rPr>
        <w:t xml:space="preserve">    name     = "Disk Space Evaluation"</w:t>
      </w:r>
      <w:r>
        <w:br/>
      </w:r>
      <w:r>
        <w:rPr>
          <w:rStyle w:val="VerbatimChar"/>
        </w:rPr>
        <w:t xml:space="preserve">    args     = ["/usr/lib/nagios/plugins/check_disk", "-w", "20%", "-c", "10%", "-p", "/var"]</w:t>
      </w:r>
      <w:r>
        <w:br/>
      </w:r>
      <w:r>
        <w:rPr>
          <w:rStyle w:val="VerbatimChar"/>
        </w:rPr>
        <w:t xml:space="preserve">    interval = "60s"</w:t>
      </w:r>
      <w:r>
        <w:br/>
      </w:r>
      <w:r>
        <w:rPr>
          <w:rStyle w:val="VerbatimChar"/>
        </w:rPr>
        <w:t xml:space="preserve">    timeout  = "5s"</w:t>
      </w:r>
      <w:r>
        <w:br/>
      </w:r>
      <w:r>
        <w:rPr>
          <w:rStyle w:val="VerbatimChar"/>
        </w:rPr>
        <w:t xml:space="preserve">  }</w:t>
      </w:r>
      <w:r>
        <w:br/>
      </w:r>
      <w:r>
        <w:rPr>
          <w:rStyle w:val="VerbatimChar"/>
        </w:rPr>
        <w:t xml:space="preserve">}</w:t>
      </w:r>
    </w:p>
    <w:bookmarkEnd w:id="1684"/>
    <w:bookmarkEnd w:id="1685"/>
    <w:bookmarkStart w:id="1690" w:name="automated-failover-and-circuit-breaking"/>
    <w:p>
      <w:pPr>
        <w:pStyle w:val="Heading3"/>
      </w:pPr>
      <w:r>
        <w:t xml:space="preserve">Automated Failover and Circuit Breaking</w:t>
      </w:r>
    </w:p>
    <w:p>
      <w:pPr>
        <w:pStyle w:val="FirstParagraph"/>
      </w:pPr>
      <w:r>
        <w:t xml:space="preserve">Circuit breaking prevents cascading system failures by failing fast when downstream dependencies degrade or become unavailable.</w:t>
      </w:r>
    </w:p>
    <w:p>
      <w:pPr>
        <w:pStyle w:val="CaptionedFigure"/>
      </w:pPr>
      <w:r>
        <w:drawing>
          <wp:inline>
            <wp:extent cx="3131590" cy="1709530"/>
            <wp:effectExtent b="0" l="0" r="0" t="0"/>
            <wp:docPr descr="IRCUIT BREAKER STATES" title="" id="1687" name="Picture"/>
            <a:graphic>
              <a:graphicData uri="http://schemas.openxmlformats.org/drawingml/2006/picture">
                <pic:pic>
                  <pic:nvPicPr>
                    <pic:cNvPr descr="assets/images/chapter7/7-4-CIRCUIT-BREAKER-STATES.png" id="1688" name="Picture"/>
                    <pic:cNvPicPr>
                      <a:picLocks noChangeArrowheads="1" noChangeAspect="1"/>
                    </pic:cNvPicPr>
                  </pic:nvPicPr>
                  <pic:blipFill>
                    <a:blip r:embed="rId1686"/>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IRCUIT BREAKER STATES</w:t>
      </w:r>
    </w:p>
    <w:bookmarkStart w:id="1689" w:name="traefik-circuit-breaker-configuration"/>
    <w:p>
      <w:pPr>
        <w:pStyle w:val="Heading4"/>
      </w:pPr>
      <w:r>
        <w:t xml:space="preserve">Traefik Circuit Breaker Configuration</w:t>
      </w:r>
    </w:p>
    <w:p>
      <w:pPr>
        <w:pStyle w:val="FirstParagraph"/>
      </w:pPr>
      <w:r>
        <w:t xml:space="preserve">In Traefik, circuit breakers are declared using middleware tags registered alongside Consul services:</w:t>
      </w:r>
    </w:p>
    <w:p>
      <w:pPr>
        <w:pStyle w:val="SourceCode"/>
      </w:pPr>
      <w:r>
        <w:rPr>
          <w:rStyle w:val="VerbatimChar"/>
        </w:rPr>
        <w:t xml:space="preserve">service {</w:t>
      </w:r>
      <w:r>
        <w:br/>
      </w:r>
      <w:r>
        <w:rPr>
          <w:rStyle w:val="VerbatimChar"/>
        </w:rPr>
        <w:t xml:space="preserve">  id      = "order-processing-01"</w:t>
      </w:r>
      <w:r>
        <w:br/>
      </w:r>
      <w:r>
        <w:rPr>
          <w:rStyle w:val="VerbatimChar"/>
        </w:rPr>
        <w:t xml:space="preserve">  name    = "order-processor"</w:t>
      </w:r>
      <w:r>
        <w:br/>
      </w:r>
      <w:r>
        <w:rPr>
          <w:rStyle w:val="VerbatimChar"/>
        </w:rPr>
        <w:t xml:space="preserve">  port    = 8080</w:t>
      </w:r>
      <w:r>
        <w:br/>
      </w:r>
      <w:r>
        <w:rPr>
          <w:rStyle w:val="VerbatimChar"/>
        </w:rPr>
        <w:t xml:space="preserve">  address = "10.0.20.50"</w:t>
      </w:r>
      <w:r>
        <w:br/>
      </w:r>
      <w:r>
        <w:br/>
      </w:r>
      <w:r>
        <w:rPr>
          <w:rStyle w:val="VerbatimChar"/>
        </w:rPr>
        <w:t xml:space="preserve">  tags = [</w:t>
      </w:r>
      <w:r>
        <w:br/>
      </w:r>
      <w:r>
        <w:rPr>
          <w:rStyle w:val="VerbatimChar"/>
        </w:rPr>
        <w:t xml:space="preserve">    "traefik.enable=true",</w:t>
      </w:r>
      <w:r>
        <w:br/>
      </w:r>
      <w:r>
        <w:rPr>
          <w:rStyle w:val="VerbatimChar"/>
        </w:rPr>
        <w:t xml:space="preserve">    "traefik.http.routers.orders.rule=Host(`orders.enterprise.internal`)",</w:t>
      </w:r>
      <w:r>
        <w:br/>
      </w:r>
      <w:r>
        <w:rPr>
          <w:rStyle w:val="VerbatimChar"/>
        </w:rPr>
        <w:t xml:space="preserve">    # Trigger circuit breaker if 30% or more requests return 5xx HTTP codes over a evaluated window</w:t>
      </w:r>
      <w:r>
        <w:br/>
      </w:r>
      <w:r>
        <w:rPr>
          <w:rStyle w:val="VerbatimChar"/>
        </w:rPr>
        <w:t xml:space="preserve">    "traefik.http.middlewares.order-breaker.circuitbreaker.expression=NetworkErrorRatio() &gt; 0.30",</w:t>
      </w:r>
      <w:r>
        <w:br/>
      </w:r>
      <w:r>
        <w:rPr>
          <w:rStyle w:val="VerbatimChar"/>
        </w:rPr>
        <w:t xml:space="preserve">    "traefik.http.routers.orders.middlewares=order-breaker@consulcatalog"</w:t>
      </w:r>
      <w:r>
        <w:br/>
      </w:r>
      <w:r>
        <w:rPr>
          <w:rStyle w:val="VerbatimChar"/>
        </w:rPr>
        <w:t xml:space="preserve">  ]</w:t>
      </w:r>
      <w:r>
        <w:br/>
      </w:r>
      <w:r>
        <w:rPr>
          <w:rStyle w:val="VerbatimChar"/>
        </w:rPr>
        <w:t xml:space="preserve">}</w:t>
      </w:r>
    </w:p>
    <w:p>
      <w:pPr>
        <w:pStyle w:val="FirstParagraph"/>
      </w:pPr>
      <w:r>
        <w:t xml:space="preserve">When triggered:</w:t>
      </w:r>
    </w:p>
    <w:p>
      <w:pPr>
        <w:numPr>
          <w:ilvl w:val="0"/>
          <w:numId w:val="1534"/>
        </w:numPr>
      </w:pPr>
      <w:r>
        <w:rPr>
          <w:b/>
          <w:bCs/>
        </w:rPr>
        <w:t xml:space="preserve">Closed State</w:t>
      </w:r>
      <w:r>
        <w:t xml:space="preserve">: Normal operation. All traffic is routed to backend instances.</w:t>
      </w:r>
    </w:p>
    <w:p>
      <w:pPr>
        <w:numPr>
          <w:ilvl w:val="0"/>
          <w:numId w:val="1534"/>
        </w:numPr>
      </w:pPr>
      <w:r>
        <w:rPr>
          <w:b/>
          <w:bCs/>
        </w:rPr>
        <w:t xml:space="preserve">Open State</w:t>
      </w:r>
      <w:r>
        <w:t xml:space="preserve">: When error conditions are met, Traefik trips the breaker and rejects requests immediately with</w:t>
      </w:r>
      <w:r>
        <w:t xml:space="preserve"> </w:t>
      </w:r>
      <w:r>
        <w:rPr>
          <w:rStyle w:val="VerbatimChar"/>
        </w:rPr>
        <w:t xml:space="preserve">HTTP 503 Service Unavailable</w:t>
      </w:r>
      <w:r>
        <w:t xml:space="preserve">, protecting downstream services from cascading overload.</w:t>
      </w:r>
    </w:p>
    <w:p>
      <w:pPr>
        <w:numPr>
          <w:ilvl w:val="0"/>
          <w:numId w:val="1534"/>
        </w:numPr>
      </w:pPr>
      <w:r>
        <w:rPr>
          <w:b/>
          <w:bCs/>
        </w:rPr>
        <w:t xml:space="preserve">Half-Open State</w:t>
      </w:r>
      <w:r>
        <w:t xml:space="preserve">: After a configurable cooldown period, Traefik passes a limited number of test requests to verify recovery. If successful, the breaker resets to Closed; otherwise, it returns to Open.</w:t>
      </w:r>
    </w:p>
    <w:bookmarkEnd w:id="1689"/>
    <w:bookmarkEnd w:id="1690"/>
    <w:bookmarkEnd w:id="1691"/>
    <w:bookmarkStart w:id="1704" w:name="X6bd3f5e4f09718938ffd985e310317194ef1392"/>
    <w:p>
      <w:pPr>
        <w:pStyle w:val="Heading2"/>
      </w:pPr>
      <w:r>
        <w:t xml:space="preserve">7.5 Hands-On Lab: Integrating HashiCorp Consul with Traefik for Automatic Dynamic Routing</w:t>
      </w:r>
    </w:p>
    <w:bookmarkStart w:id="1692" w:name="scenario-overview-1"/>
    <w:p>
      <w:pPr>
        <w:pStyle w:val="Heading3"/>
      </w:pPr>
      <w:r>
        <w:t xml:space="preserve">Scenario Overview</w:t>
      </w:r>
    </w:p>
    <w:p>
      <w:pPr>
        <w:pStyle w:val="FirstParagraph"/>
      </w:pPr>
      <w:r>
        <w:t xml:space="preserve">An enterprise web platform requires dynamic routing for a microservices infrastructure using Traefik and Consul running within a Docker environment:</w:t>
      </w:r>
    </w:p>
    <w:p>
      <w:pPr>
        <w:numPr>
          <w:ilvl w:val="0"/>
          <w:numId w:val="1535"/>
        </w:numPr>
      </w:pPr>
      <w:r>
        <w:rPr>
          <w:b/>
          <w:bCs/>
        </w:rPr>
        <w:t xml:space="preserve">Consul Server</w:t>
      </w:r>
      <w:r>
        <w:t xml:space="preserve">: Operates as the central service registry on port</w:t>
      </w:r>
      <w:r>
        <w:t xml:space="preserve"> </w:t>
      </w:r>
      <w:r>
        <w:rPr>
          <w:rStyle w:val="VerbatimChar"/>
        </w:rPr>
        <w:t xml:space="preserve">8500</w:t>
      </w:r>
      <w:r>
        <w:t xml:space="preserve">.</w:t>
      </w:r>
    </w:p>
    <w:p>
      <w:pPr>
        <w:numPr>
          <w:ilvl w:val="0"/>
          <w:numId w:val="1535"/>
        </w:numPr>
      </w:pPr>
      <w:r>
        <w:rPr>
          <w:b/>
          <w:bCs/>
        </w:rPr>
        <w:t xml:space="preserve">Traefik Edge Proxy</w:t>
      </w:r>
      <w:r>
        <w:t xml:space="preserve">: Listens on port</w:t>
      </w:r>
      <w:r>
        <w:t xml:space="preserve"> </w:t>
      </w:r>
      <w:r>
        <w:rPr>
          <w:rStyle w:val="VerbatimChar"/>
        </w:rPr>
        <w:t xml:space="preserve">80</w:t>
      </w:r>
      <w:r>
        <w:t xml:space="preserve"> </w:t>
      </w:r>
      <w:r>
        <w:t xml:space="preserve">for public HTTP traffic and port</w:t>
      </w:r>
      <w:r>
        <w:t xml:space="preserve"> </w:t>
      </w:r>
      <w:r>
        <w:rPr>
          <w:rStyle w:val="VerbatimChar"/>
        </w:rPr>
        <w:t xml:space="preserve">8080</w:t>
      </w:r>
      <w:r>
        <w:t xml:space="preserve"> </w:t>
      </w:r>
      <w:r>
        <w:t xml:space="preserve">for its administrative dashboard.</w:t>
      </w:r>
    </w:p>
    <w:p>
      <w:pPr>
        <w:numPr>
          <w:ilvl w:val="0"/>
          <w:numId w:val="1535"/>
        </w:numPr>
      </w:pPr>
      <w:r>
        <w:rPr>
          <w:b/>
          <w:bCs/>
        </w:rPr>
        <w:t xml:space="preserve">Microservice - Web API (Version 1)</w:t>
      </w:r>
      <w:r>
        <w:t xml:space="preserve">: Scaling dynamically across multiple container instances.</w:t>
      </w:r>
    </w:p>
    <w:p>
      <w:pPr>
        <w:numPr>
          <w:ilvl w:val="0"/>
          <w:numId w:val="1535"/>
        </w:numPr>
      </w:pPr>
      <w:r>
        <w:rPr>
          <w:b/>
          <w:bCs/>
        </w:rPr>
        <w:t xml:space="preserve">Microservice - Web API (Version 2)</w:t>
      </w:r>
      <w:r>
        <w:t xml:space="preserve">: Scaled alongside V1 using dynamic routing tags to allow canary testing.</w:t>
      </w:r>
    </w:p>
    <w:bookmarkEnd w:id="1692"/>
    <w:bookmarkStart w:id="1694" w:name="X3422f4c1f00bc00faab7add3df6d742c0170bba"/>
    <w:p>
      <w:pPr>
        <w:pStyle w:val="Heading3"/>
      </w:pPr>
      <w:r>
        <w:t xml:space="preserve">Step 1: Create the Project Structure and Docker Compose Environment</w:t>
      </w:r>
    </w:p>
    <w:p>
      <w:pPr>
        <w:pStyle w:val="FirstParagraph"/>
      </w:pPr>
      <w:r>
        <w:t xml:space="preserve">Create an isolated directory for the deployment files: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~/consul-traefik-lab/</w:t>
      </w:r>
      <w:r>
        <w:rPr>
          <w:rStyle w:val="DataTypeTok"/>
        </w:rPr>
        <w:t xml:space="preserve">{consul-config</w:t>
      </w:r>
      <w:r>
        <w:rPr>
          <w:rStyle w:val="OperatorTok"/>
        </w:rPr>
        <w:t xml:space="preserve">,</w:t>
      </w:r>
      <w:r>
        <w:rPr>
          <w:rStyle w:val="DataTypeTok"/>
        </w:rPr>
        <w:t xml:space="preserve">traefik-config}</w:t>
      </w:r>
      <w:r>
        <w:br/>
      </w:r>
      <w:r>
        <w:rPr>
          <w:rStyle w:val="BuiltInTok"/>
        </w:rPr>
        <w:t xml:space="preserve">cd</w:t>
      </w:r>
      <w:r>
        <w:rPr>
          <w:rStyle w:val="NormalTok"/>
        </w:rPr>
        <w:t xml:space="preserve"> ~/consul-traefik-lab</w:t>
      </w:r>
    </w:p>
    <w:bookmarkStart w:id="1693" w:name="X595cff5a3f12734f42f2c98af83a7292074b549"/>
    <w:p>
      <w:pPr>
        <w:pStyle w:val="Heading4"/>
      </w:pPr>
      <w:r>
        <w:t xml:space="preserve">Create the Docker Compose File (</w:t>
      </w:r>
      <w:r>
        <w:rPr>
          <w:rStyle w:val="VerbatimChar"/>
        </w:rPr>
        <w:t xml:space="preserve">docker-compose.yml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microservices-net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172.28.0.0/16</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consul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hashicorp/consul:1.16</w:t>
      </w:r>
      <w:r>
        <w:br/>
      </w:r>
      <w:r>
        <w:rPr>
          <w:rStyle w:val="AttributeTok"/>
        </w:rPr>
        <w:t xml:space="preserve">    </w:t>
      </w:r>
      <w:r>
        <w:rPr>
          <w:rStyle w:val="FunctionTok"/>
        </w:rPr>
        <w:t xml:space="preserve">container_name</w:t>
      </w:r>
      <w:r>
        <w:rPr>
          <w:rStyle w:val="KeywordTok"/>
        </w:rPr>
        <w:t xml:space="preserve">:</w:t>
      </w:r>
      <w:r>
        <w:rPr>
          <w:rStyle w:val="AttributeTok"/>
        </w:rPr>
        <w:t xml:space="preserve"> consul-server</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"agent -server -bootstrap-expect=1 -ui -client=0.0.0.0 -bind=172.28.0.2"</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FunctionTok"/>
        </w:rPr>
        <w:t xml:space="preserve">microservices-net</w:t>
      </w:r>
      <w:r>
        <w:rPr>
          <w:rStyle w:val="KeywordTok"/>
        </w:rPr>
        <w:t xml:space="preserve">:</w:t>
      </w:r>
      <w:r>
        <w:br/>
      </w:r>
      <w:r>
        <w:rPr>
          <w:rStyle w:val="AttributeTok"/>
        </w:rPr>
        <w:t xml:space="preserve">        </w:t>
      </w:r>
      <w:r>
        <w:rPr>
          <w:rStyle w:val="FunctionTok"/>
        </w:rPr>
        <w:t xml:space="preserve">ipv4_address</w:t>
      </w:r>
      <w:r>
        <w:rPr>
          <w:rStyle w:val="KeywordTok"/>
        </w:rPr>
        <w:t xml:space="preserve">:</w:t>
      </w:r>
      <w:r>
        <w:rPr>
          <w:rStyle w:val="AttributeTok"/>
        </w:rPr>
        <w:t xml:space="preserve"> </w:t>
      </w:r>
      <w:r>
        <w:rPr>
          <w:rStyle w:val="FloatTok"/>
        </w:rPr>
        <w:t xml:space="preserve">172.28.0.2</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"8500:8500"</w:t>
      </w:r>
      <w:r>
        <w:br/>
      </w:r>
      <w:r>
        <w:rPr>
          <w:rStyle w:val="AttributeTok"/>
        </w:rPr>
        <w:t xml:space="preserve">      </w:t>
      </w:r>
      <w:r>
        <w:rPr>
          <w:rStyle w:val="KeywordTok"/>
        </w:rPr>
        <w:t xml:space="preserve">-</w:t>
      </w:r>
      <w:r>
        <w:rPr>
          <w:rStyle w:val="AttributeTok"/>
        </w:rPr>
        <w:t xml:space="preserve"> </w:t>
      </w:r>
      <w:r>
        <w:rPr>
          <w:rStyle w:val="StringTok"/>
        </w:rPr>
        <w:t xml:space="preserve">"8600:8600/udp"</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"consul"</w:t>
      </w:r>
      <w:r>
        <w:rPr>
          <w:rStyle w:val="KeywordTok"/>
        </w:rPr>
        <w:t xml:space="preserve">,</w:t>
      </w:r>
      <w:r>
        <w:rPr>
          <w:rStyle w:val="AttributeTok"/>
        </w:rPr>
        <w:t xml:space="preserve"> </w:t>
      </w:r>
      <w:r>
        <w:rPr>
          <w:rStyle w:val="StringTok"/>
        </w:rPr>
        <w:t xml:space="preserve">"members"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traefik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traefik:v2.10</w:t>
      </w:r>
      <w:r>
        <w:br/>
      </w:r>
      <w:r>
        <w:rPr>
          <w:rStyle w:val="AttributeTok"/>
        </w:rPr>
        <w:t xml:space="preserve">    </w:t>
      </w:r>
      <w:r>
        <w:rPr>
          <w:rStyle w:val="FunctionTok"/>
        </w:rPr>
        <w:t xml:space="preserve">container_name</w:t>
      </w:r>
      <w:r>
        <w:rPr>
          <w:rStyle w:val="KeywordTok"/>
        </w:rPr>
        <w:t xml:space="preserve">:</w:t>
      </w:r>
      <w:r>
        <w:rPr>
          <w:rStyle w:val="AttributeTok"/>
        </w:rPr>
        <w:t xml:space="preserve"> traefik-proxy</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consul</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"--api.insecure=true"</w:t>
      </w:r>
      <w:r>
        <w:br/>
      </w:r>
      <w:r>
        <w:rPr>
          <w:rStyle w:val="AttributeTok"/>
        </w:rPr>
        <w:t xml:space="preserve">      </w:t>
      </w:r>
      <w:r>
        <w:rPr>
          <w:rStyle w:val="KeywordTok"/>
        </w:rPr>
        <w:t xml:space="preserve">-</w:t>
      </w:r>
      <w:r>
        <w:rPr>
          <w:rStyle w:val="AttributeTok"/>
        </w:rPr>
        <w:t xml:space="preserve"> </w:t>
      </w:r>
      <w:r>
        <w:rPr>
          <w:rStyle w:val="StringTok"/>
        </w:rPr>
        <w:t xml:space="preserve">"--providers.consulcatalog=true"</w:t>
      </w:r>
      <w:r>
        <w:br/>
      </w:r>
      <w:r>
        <w:rPr>
          <w:rStyle w:val="AttributeTok"/>
        </w:rPr>
        <w:t xml:space="preserve">      </w:t>
      </w:r>
      <w:r>
        <w:rPr>
          <w:rStyle w:val="KeywordTok"/>
        </w:rPr>
        <w:t xml:space="preserve">-</w:t>
      </w:r>
      <w:r>
        <w:rPr>
          <w:rStyle w:val="AttributeTok"/>
        </w:rPr>
        <w:t xml:space="preserve"> </w:t>
      </w:r>
      <w:r>
        <w:rPr>
          <w:rStyle w:val="StringTok"/>
        </w:rPr>
        <w:t xml:space="preserve">"--providers.consulcatalog.endpoint.address=172.28.0.2:8500"</w:t>
      </w:r>
      <w:r>
        <w:br/>
      </w:r>
      <w:r>
        <w:rPr>
          <w:rStyle w:val="AttributeTok"/>
        </w:rPr>
        <w:t xml:space="preserve">      </w:t>
      </w:r>
      <w:r>
        <w:rPr>
          <w:rStyle w:val="KeywordTok"/>
        </w:rPr>
        <w:t xml:space="preserve">-</w:t>
      </w:r>
      <w:r>
        <w:rPr>
          <w:rStyle w:val="AttributeTok"/>
        </w:rPr>
        <w:t xml:space="preserve"> </w:t>
      </w:r>
      <w:r>
        <w:rPr>
          <w:rStyle w:val="StringTok"/>
        </w:rPr>
        <w:t xml:space="preserve">"--providers.consulcatalog.exposedByDefault=false"</w:t>
      </w:r>
      <w:r>
        <w:br/>
      </w:r>
      <w:r>
        <w:rPr>
          <w:rStyle w:val="AttributeTok"/>
        </w:rPr>
        <w:t xml:space="preserve">      </w:t>
      </w:r>
      <w:r>
        <w:rPr>
          <w:rStyle w:val="KeywordTok"/>
        </w:rPr>
        <w:t xml:space="preserve">-</w:t>
      </w:r>
      <w:r>
        <w:rPr>
          <w:rStyle w:val="AttributeTok"/>
        </w:rPr>
        <w:t xml:space="preserve"> </w:t>
      </w:r>
      <w:r>
        <w:rPr>
          <w:rStyle w:val="StringTok"/>
        </w:rPr>
        <w:t xml:space="preserve">"--entrypoints.web.address=:80"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microservices-net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br/>
      </w:r>
      <w:r>
        <w:rPr>
          <w:rStyle w:val="AttributeTok"/>
        </w:rPr>
        <w:t xml:space="preserve">  </w:t>
      </w:r>
      <w:r>
        <w:rPr>
          <w:rStyle w:val="FunctionTok"/>
        </w:rPr>
        <w:t xml:space="preserve">web-service-v1</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nginxdemos/hello</w:t>
      </w:r>
      <w:r>
        <w:br/>
      </w:r>
      <w:r>
        <w:rPr>
          <w:rStyle w:val="AttributeTok"/>
        </w:rPr>
        <w:t xml:space="preserve">    </w:t>
      </w:r>
      <w:r>
        <w:rPr>
          <w:rStyle w:val="FunctionTok"/>
        </w:rPr>
        <w:t xml:space="preserve">container_name</w:t>
      </w:r>
      <w:r>
        <w:rPr>
          <w:rStyle w:val="KeywordTok"/>
        </w:rPr>
        <w:t xml:space="preserve">:</w:t>
      </w:r>
      <w:r>
        <w:rPr>
          <w:rStyle w:val="AttributeTok"/>
        </w:rPr>
        <w:t xml:space="preserve"> web-service-v1</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consul</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CONSUL_HTTP_ADDR=172.28.0.2:8500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microservices-net</w:t>
      </w:r>
      <w:r>
        <w:br/>
      </w:r>
      <w:r>
        <w:rPr>
          <w:rStyle w:val="FunctionTok"/>
        </w:rPr>
        <w:t xml:space="preserve">    entrypoint</w:t>
      </w:r>
      <w:r>
        <w:rPr>
          <w:rStyle w:val="KeywordTok"/>
        </w:rPr>
        <w:t xml:space="preserve">: </w:t>
      </w:r>
      <w:r>
        <w:rPr>
          <w:rStyle w:val="CharTok"/>
        </w:rPr>
        <w:t xml:space="preserve">&gt;</w:t>
      </w:r>
      <w:r>
        <w:br/>
      </w:r>
      <w:r>
        <w:rPr>
          <w:rStyle w:val="NormalTok"/>
        </w:rPr>
        <w:t xml:space="preserve">      /bin/sh -c "</w:t>
      </w:r>
      <w:r>
        <w:br/>
      </w:r>
      <w:r>
        <w:rPr>
          <w:rStyle w:val="NormalTok"/>
        </w:rPr>
        <w:t xml:space="preserve">      apk add --no-cache curl jq &amp;&amp;</w:t>
      </w:r>
      <w:r>
        <w:br/>
      </w:r>
      <w:r>
        <w:rPr>
          <w:rStyle w:val="NormalTok"/>
        </w:rPr>
        <w:t xml:space="preserve">      curl -X PUT http://172.28.0.2:8500/v1/agent/service/register -H 'Content-Type: application/json' -d '{</w:t>
      </w:r>
      <w:r>
        <w:br/>
      </w:r>
      <w:r>
        <w:rPr>
          <w:rStyle w:val="NormalTok"/>
        </w:rPr>
        <w:t xml:space="preserve">        \"ID\": \"web-v1-instance-01\",</w:t>
      </w:r>
      <w:r>
        <w:br/>
      </w:r>
      <w:r>
        <w:rPr>
          <w:rStyle w:val="NormalTok"/>
        </w:rPr>
        <w:t xml:space="preserve">        \"Name\": \"web-app\",</w:t>
      </w:r>
      <w:r>
        <w:br/>
      </w:r>
      <w:r>
        <w:rPr>
          <w:rStyle w:val="NormalTok"/>
        </w:rPr>
        <w:t xml:space="preserve">        \"Tags\": [</w:t>
      </w:r>
      <w:r>
        <w:br/>
      </w:r>
      <w:r>
        <w:rPr>
          <w:rStyle w:val="NormalTok"/>
        </w:rPr>
        <w:t xml:space="preserve">          \"traefik.enable=true\",</w:t>
      </w:r>
      <w:r>
        <w:br/>
      </w:r>
      <w:r>
        <w:rPr>
          <w:rStyle w:val="NormalTok"/>
        </w:rPr>
        <w:t xml:space="preserve">          \"traefik.http.routers.webapp.rule=Host(\\`app.enterprise.internal\\`)\",</w:t>
      </w:r>
      <w:r>
        <w:br/>
      </w:r>
      <w:r>
        <w:rPr>
          <w:rStyle w:val="NormalTok"/>
        </w:rPr>
        <w:t xml:space="preserve">          \"traefik.http.routers.webapp.entrypoints=web\"</w:t>
      </w:r>
      <w:r>
        <w:br/>
      </w:r>
      <w:r>
        <w:rPr>
          <w:rStyle w:val="NormalTok"/>
        </w:rPr>
        <w:t xml:space="preserve">        ],</w:t>
      </w:r>
      <w:r>
        <w:br/>
      </w:r>
      <w:r>
        <w:rPr>
          <w:rStyle w:val="NormalTok"/>
        </w:rPr>
        <w:t xml:space="preserve">        \"Address\": \"web-service-v1\",</w:t>
      </w:r>
      <w:r>
        <w:br/>
      </w:r>
      <w:r>
        <w:rPr>
          <w:rStyle w:val="NormalTok"/>
        </w:rPr>
        <w:t xml:space="preserve">        \"Port\": 80,</w:t>
      </w:r>
      <w:r>
        <w:br/>
      </w:r>
      <w:r>
        <w:rPr>
          <w:rStyle w:val="NormalTok"/>
        </w:rPr>
        <w:t xml:space="preserve">        \"Check\": {</w:t>
      </w:r>
      <w:r>
        <w:br/>
      </w:r>
      <w:r>
        <w:rPr>
          <w:rStyle w:val="NormalTok"/>
        </w:rPr>
        <w:t xml:space="preserve">          \"HTTP\": \"http://web-service-v1:80\",</w:t>
      </w:r>
      <w:r>
        <w:br/>
      </w:r>
      <w:r>
        <w:rPr>
          <w:rStyle w:val="NormalTok"/>
        </w:rPr>
        <w:t xml:space="preserve">          \"Interval\": \"5s\",</w:t>
      </w:r>
      <w:r>
        <w:br/>
      </w:r>
      <w:r>
        <w:rPr>
          <w:rStyle w:val="NormalTok"/>
        </w:rPr>
        <w:t xml:space="preserve">          \"Timeout\": \"2s\"</w:t>
      </w:r>
      <w:r>
        <w:br/>
      </w:r>
      <w:r>
        <w:rPr>
          <w:rStyle w:val="NormalTok"/>
        </w:rPr>
        <w:t xml:space="preserve">        }</w:t>
      </w:r>
      <w:r>
        <w:br/>
      </w:r>
      <w:r>
        <w:rPr>
          <w:rStyle w:val="NormalTok"/>
        </w:rPr>
        <w:t xml:space="preserve">      }' &amp;&amp; nginx -g 'daemon off;'"</w:t>
      </w:r>
      <w:r>
        <w:br/>
      </w:r>
      <w:r>
        <w:br/>
      </w:r>
      <w:r>
        <w:rPr>
          <w:rStyle w:val="AttributeTok"/>
        </w:rPr>
        <w:t xml:space="preserve">  </w:t>
      </w:r>
      <w:r>
        <w:rPr>
          <w:rStyle w:val="FunctionTok"/>
        </w:rPr>
        <w:t xml:space="preserve">web-service-v2</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nginxdemos/hello</w:t>
      </w:r>
      <w:r>
        <w:br/>
      </w:r>
      <w:r>
        <w:rPr>
          <w:rStyle w:val="AttributeTok"/>
        </w:rPr>
        <w:t xml:space="preserve">    </w:t>
      </w:r>
      <w:r>
        <w:rPr>
          <w:rStyle w:val="FunctionTok"/>
        </w:rPr>
        <w:t xml:space="preserve">container_name</w:t>
      </w:r>
      <w:r>
        <w:rPr>
          <w:rStyle w:val="KeywordTok"/>
        </w:rPr>
        <w:t xml:space="preserve">:</w:t>
      </w:r>
      <w:r>
        <w:rPr>
          <w:rStyle w:val="AttributeTok"/>
        </w:rPr>
        <w:t xml:space="preserve"> web-service-v2</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consul</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microservices-net</w:t>
      </w:r>
      <w:r>
        <w:br/>
      </w:r>
      <w:r>
        <w:rPr>
          <w:rStyle w:val="FunctionTok"/>
        </w:rPr>
        <w:t xml:space="preserve">    entrypoint</w:t>
      </w:r>
      <w:r>
        <w:rPr>
          <w:rStyle w:val="KeywordTok"/>
        </w:rPr>
        <w:t xml:space="preserve">: </w:t>
      </w:r>
      <w:r>
        <w:rPr>
          <w:rStyle w:val="CharTok"/>
        </w:rPr>
        <w:t xml:space="preserve">&gt;</w:t>
      </w:r>
      <w:r>
        <w:br/>
      </w:r>
      <w:r>
        <w:rPr>
          <w:rStyle w:val="NormalTok"/>
        </w:rPr>
        <w:t xml:space="preserve">      /bin/sh -c "</w:t>
      </w:r>
      <w:r>
        <w:br/>
      </w:r>
      <w:r>
        <w:rPr>
          <w:rStyle w:val="NormalTok"/>
        </w:rPr>
        <w:t xml:space="preserve">      apk add --no-cache curl jq &amp;&amp;</w:t>
      </w:r>
      <w:r>
        <w:br/>
      </w:r>
      <w:r>
        <w:rPr>
          <w:rStyle w:val="NormalTok"/>
        </w:rPr>
        <w:t xml:space="preserve">      curl -X PUT http://172.28.0.2:8500/v1/agent/service/register -H 'Content-Type: application/json' -d '{</w:t>
      </w:r>
      <w:r>
        <w:br/>
      </w:r>
      <w:r>
        <w:rPr>
          <w:rStyle w:val="NormalTok"/>
        </w:rPr>
        <w:t xml:space="preserve">        \"ID\": \"web-v2-instance-01\",</w:t>
      </w:r>
      <w:r>
        <w:br/>
      </w:r>
      <w:r>
        <w:rPr>
          <w:rStyle w:val="NormalTok"/>
        </w:rPr>
        <w:t xml:space="preserve">        \"Name\": \"web-app\",</w:t>
      </w:r>
      <w:r>
        <w:br/>
      </w:r>
      <w:r>
        <w:rPr>
          <w:rStyle w:val="NormalTok"/>
        </w:rPr>
        <w:t xml:space="preserve">        \"Tags\": [</w:t>
      </w:r>
      <w:r>
        <w:br/>
      </w:r>
      <w:r>
        <w:rPr>
          <w:rStyle w:val="NormalTok"/>
        </w:rPr>
        <w:t xml:space="preserve">          \"traefik.enable=true\",</w:t>
      </w:r>
      <w:r>
        <w:br/>
      </w:r>
      <w:r>
        <w:rPr>
          <w:rStyle w:val="NormalTok"/>
        </w:rPr>
        <w:t xml:space="preserve">          \"traefik.http.routers.webapp.rule=Host(\\`app.enterprise.internal\\`)\",</w:t>
      </w:r>
      <w:r>
        <w:br/>
      </w:r>
      <w:r>
        <w:rPr>
          <w:rStyle w:val="NormalTok"/>
        </w:rPr>
        <w:t xml:space="preserve">          \"traefik.http.routers.webapp.entrypoints=web\"</w:t>
      </w:r>
      <w:r>
        <w:br/>
      </w:r>
      <w:r>
        <w:rPr>
          <w:rStyle w:val="NormalTok"/>
        </w:rPr>
        <w:t xml:space="preserve">        ],</w:t>
      </w:r>
      <w:r>
        <w:br/>
      </w:r>
      <w:r>
        <w:rPr>
          <w:rStyle w:val="NormalTok"/>
        </w:rPr>
        <w:t xml:space="preserve">        \"Address\": \"web-service-v2\",</w:t>
      </w:r>
      <w:r>
        <w:br/>
      </w:r>
      <w:r>
        <w:rPr>
          <w:rStyle w:val="NormalTok"/>
        </w:rPr>
        <w:t xml:space="preserve">        \"Port\": 80,</w:t>
      </w:r>
      <w:r>
        <w:br/>
      </w:r>
      <w:r>
        <w:rPr>
          <w:rStyle w:val="NormalTok"/>
        </w:rPr>
        <w:t xml:space="preserve">        \"Check\": {</w:t>
      </w:r>
      <w:r>
        <w:br/>
      </w:r>
      <w:r>
        <w:rPr>
          <w:rStyle w:val="NormalTok"/>
        </w:rPr>
        <w:t xml:space="preserve">          \"HTTP\": \"http://web-service-v2:80\",</w:t>
      </w:r>
      <w:r>
        <w:br/>
      </w:r>
      <w:r>
        <w:rPr>
          <w:rStyle w:val="NormalTok"/>
        </w:rPr>
        <w:t xml:space="preserve">          \"Interval\": \"5s\",</w:t>
      </w:r>
      <w:r>
        <w:br/>
      </w:r>
      <w:r>
        <w:rPr>
          <w:rStyle w:val="NormalTok"/>
        </w:rPr>
        <w:t xml:space="preserve">          \"Timeout\": \"2s\"</w:t>
      </w:r>
      <w:r>
        <w:br/>
      </w:r>
      <w:r>
        <w:rPr>
          <w:rStyle w:val="NormalTok"/>
        </w:rPr>
        <w:t xml:space="preserve">        }</w:t>
      </w:r>
      <w:r>
        <w:br/>
      </w:r>
      <w:r>
        <w:rPr>
          <w:rStyle w:val="NormalTok"/>
        </w:rPr>
        <w:t xml:space="preserve">      }' &amp;&amp; nginx -g 'daemon off;'"</w:t>
      </w:r>
    </w:p>
    <w:bookmarkEnd w:id="1693"/>
    <w:bookmarkEnd w:id="1694"/>
    <w:bookmarkStart w:id="1695" w:name="step-2-deploy-the-infrastructure-stack"/>
    <w:p>
      <w:pPr>
        <w:pStyle w:val="Heading3"/>
      </w:pPr>
      <w:r>
        <w:t xml:space="preserve">Step 2: Deploy the Infrastructure Stack</w:t>
      </w:r>
    </w:p>
    <w:p>
      <w:pPr>
        <w:pStyle w:val="FirstParagraph"/>
      </w:pPr>
      <w:r>
        <w:t xml:space="preserve">Launch all services in detached mode:</w:t>
      </w:r>
    </w:p>
    <w:p>
      <w:pPr>
        <w:pStyle w:val="SourceCode"/>
      </w:pPr>
      <w:r>
        <w:rPr>
          <w:rStyle w:val="ExtensionTok"/>
        </w:rPr>
        <w:t xml:space="preserve">docker</w:t>
      </w:r>
      <w:r>
        <w:rPr>
          <w:rStyle w:val="NormalTok"/>
        </w:rPr>
        <w:t xml:space="preserve"> compose up </w:t>
      </w:r>
      <w:r>
        <w:rPr>
          <w:rStyle w:val="AttributeTok"/>
        </w:rPr>
        <w:t xml:space="preserve">-d</w:t>
      </w:r>
    </w:p>
    <w:p>
      <w:pPr>
        <w:pStyle w:val="FirstParagraph"/>
      </w:pPr>
      <w:r>
        <w:t xml:space="preserve">Verify that all containers are up and healthy:</w:t>
      </w:r>
    </w:p>
    <w:p>
      <w:pPr>
        <w:pStyle w:val="SourceCode"/>
      </w:pPr>
      <w:r>
        <w:rPr>
          <w:rStyle w:val="ExtensionTok"/>
        </w:rPr>
        <w:t xml:space="preserve">docker</w:t>
      </w:r>
      <w:r>
        <w:rPr>
          <w:rStyle w:val="NormalTok"/>
        </w:rPr>
        <w:t xml:space="preserve"> compose ps</w:t>
      </w:r>
    </w:p>
    <w:bookmarkEnd w:id="1695"/>
    <w:bookmarkStart w:id="1698" w:name="X09516c52f86e8691206ac617b93c11663165ce4"/>
    <w:p>
      <w:pPr>
        <w:pStyle w:val="Heading3"/>
      </w:pPr>
      <w:r>
        <w:t xml:space="preserve">Step 3: Validate Consul Registration and Traefik Routing Configuration</w:t>
      </w:r>
    </w:p>
    <w:bookmarkStart w:id="1696" w:name="Xca35219fd2cb0f826ffc24a4524ea3e5af33fbd"/>
    <w:p>
      <w:pPr>
        <w:pStyle w:val="Heading4"/>
      </w:pPr>
      <w:r>
        <w:t xml:space="preserve">1. Validate Consul Node and Service Registration</w:t>
      </w:r>
    </w:p>
    <w:p>
      <w:pPr>
        <w:pStyle w:val="FirstParagraph"/>
      </w:pPr>
      <w:r>
        <w:t xml:space="preserve">Verify that the</w:t>
      </w:r>
      <w:r>
        <w:t xml:space="preserve"> </w:t>
      </w:r>
      <w:r>
        <w:rPr>
          <w:rStyle w:val="VerbatimChar"/>
        </w:rPr>
        <w:t xml:space="preserve">web-app</w:t>
      </w:r>
      <w:r>
        <w:t xml:space="preserve"> </w:t>
      </w:r>
      <w:r>
        <w:t xml:space="preserve">service and its two instances are registered in Consul:</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http://127.0.0.1:8500/v1/catalog/service/web-app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t xml:space="preserve">Expected Output Excerpt:</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"ServiceID"</w:t>
      </w:r>
      <w:r>
        <w:rPr>
          <w:rStyle w:val="FunctionTok"/>
        </w:rPr>
        <w:t xml:space="preserve">:</w:t>
      </w:r>
      <w:r>
        <w:rPr>
          <w:rStyle w:val="NormalTok"/>
        </w:rPr>
        <w:t xml:space="preserve"> </w:t>
      </w:r>
      <w:r>
        <w:rPr>
          <w:rStyle w:val="StringTok"/>
        </w:rPr>
        <w:t xml:space="preserve">"web-v1-instance-01"</w:t>
      </w:r>
      <w:r>
        <w:rPr>
          <w:rStyle w:val="FunctionTok"/>
        </w:rPr>
        <w:t xml:space="preserve">,</w:t>
      </w:r>
      <w:r>
        <w:br/>
      </w:r>
      <w:r>
        <w:rPr>
          <w:rStyle w:val="NormalTok"/>
        </w:rPr>
        <w:t xml:space="preserve">    </w:t>
      </w:r>
      <w:r>
        <w:rPr>
          <w:rStyle w:val="DataTypeTok"/>
        </w:rPr>
        <w:t xml:space="preserve">"ServiceName"</w:t>
      </w:r>
      <w:r>
        <w:rPr>
          <w:rStyle w:val="FunctionTok"/>
        </w:rPr>
        <w:t xml:space="preserve">:</w:t>
      </w:r>
      <w:r>
        <w:rPr>
          <w:rStyle w:val="NormalTok"/>
        </w:rPr>
        <w:t xml:space="preserve"> </w:t>
      </w:r>
      <w:r>
        <w:rPr>
          <w:rStyle w:val="StringTok"/>
        </w:rPr>
        <w:t xml:space="preserve">"web-app"</w:t>
      </w:r>
      <w:r>
        <w:rPr>
          <w:rStyle w:val="FunctionTok"/>
        </w:rPr>
        <w:t xml:space="preserve">,</w:t>
      </w:r>
      <w:r>
        <w:br/>
      </w:r>
      <w:r>
        <w:rPr>
          <w:rStyle w:val="NormalTok"/>
        </w:rPr>
        <w:t xml:space="preserve">    </w:t>
      </w:r>
      <w:r>
        <w:rPr>
          <w:rStyle w:val="DataTypeTok"/>
        </w:rPr>
        <w:t xml:space="preserve">"ServiceTags"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"traefik.enable=true"</w:t>
      </w:r>
      <w:r>
        <w:rPr>
          <w:rStyle w:val="OtherTok"/>
        </w:rPr>
        <w:t xml:space="preserve">,</w:t>
      </w:r>
      <w:r>
        <w:br/>
      </w:r>
      <w:r>
        <w:rPr>
          <w:rStyle w:val="NormalTok"/>
        </w:rPr>
        <w:t xml:space="preserve">      </w:t>
      </w:r>
      <w:r>
        <w:rPr>
          <w:rStyle w:val="StringTok"/>
        </w:rPr>
        <w:t xml:space="preserve">"traefik.http.routers.webapp.rule=Host(`app.enterprise.internal`)"</w:t>
      </w:r>
      <w:r>
        <w:rPr>
          <w:rStyle w:val="OtherTok"/>
        </w:rPr>
        <w:t xml:space="preserve">,</w:t>
      </w:r>
      <w:r>
        <w:br/>
      </w:r>
      <w:r>
        <w:rPr>
          <w:rStyle w:val="NormalTok"/>
        </w:rPr>
        <w:t xml:space="preserve">      </w:t>
      </w:r>
      <w:r>
        <w:rPr>
          <w:rStyle w:val="StringTok"/>
        </w:rPr>
        <w:t xml:space="preserve">"traefik.http.routers.webapp.entrypoints=web"</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"ServiceAddress"</w:t>
      </w:r>
      <w:r>
        <w:rPr>
          <w:rStyle w:val="FunctionTok"/>
        </w:rPr>
        <w:t xml:space="preserve">:</w:t>
      </w:r>
      <w:r>
        <w:rPr>
          <w:rStyle w:val="NormalTok"/>
        </w:rPr>
        <w:t xml:space="preserve"> </w:t>
      </w:r>
      <w:r>
        <w:rPr>
          <w:rStyle w:val="StringTok"/>
        </w:rPr>
        <w:t xml:space="preserve">"web-service-v1"</w:t>
      </w:r>
      <w:r>
        <w:rPr>
          <w:rStyle w:val="FunctionTok"/>
        </w:rPr>
        <w:t xml:space="preserve">,</w:t>
      </w:r>
      <w:r>
        <w:br/>
      </w:r>
      <w:r>
        <w:rPr>
          <w:rStyle w:val="NormalTok"/>
        </w:rPr>
        <w:t xml:space="preserve">    </w:t>
      </w:r>
      <w:r>
        <w:rPr>
          <w:rStyle w:val="DataTypeTok"/>
        </w:rPr>
        <w:t xml:space="preserve">"ServicePort"</w:t>
      </w:r>
      <w:r>
        <w:rPr>
          <w:rStyle w:val="FunctionTok"/>
        </w:rPr>
        <w:t xml:space="preserve">:</w:t>
      </w:r>
      <w:r>
        <w:rPr>
          <w:rStyle w:val="NormalTok"/>
        </w:rPr>
        <w:t xml:space="preserve"> </w:t>
      </w:r>
      <w:r>
        <w:rPr>
          <w:rStyle w:val="DecValTok"/>
        </w:rPr>
        <w:t xml:space="preserve">80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"ServiceID"</w:t>
      </w:r>
      <w:r>
        <w:rPr>
          <w:rStyle w:val="FunctionTok"/>
        </w:rPr>
        <w:t xml:space="preserve">:</w:t>
      </w:r>
      <w:r>
        <w:rPr>
          <w:rStyle w:val="NormalTok"/>
        </w:rPr>
        <w:t xml:space="preserve"> </w:t>
      </w:r>
      <w:r>
        <w:rPr>
          <w:rStyle w:val="StringTok"/>
        </w:rPr>
        <w:t xml:space="preserve">"web-v2-instance-01"</w:t>
      </w:r>
      <w:r>
        <w:rPr>
          <w:rStyle w:val="FunctionTok"/>
        </w:rPr>
        <w:t xml:space="preserve">,</w:t>
      </w:r>
      <w:r>
        <w:br/>
      </w:r>
      <w:r>
        <w:rPr>
          <w:rStyle w:val="NormalTok"/>
        </w:rPr>
        <w:t xml:space="preserve">    </w:t>
      </w:r>
      <w:r>
        <w:rPr>
          <w:rStyle w:val="DataTypeTok"/>
        </w:rPr>
        <w:t xml:space="preserve">"ServiceName"</w:t>
      </w:r>
      <w:r>
        <w:rPr>
          <w:rStyle w:val="FunctionTok"/>
        </w:rPr>
        <w:t xml:space="preserve">:</w:t>
      </w:r>
      <w:r>
        <w:rPr>
          <w:rStyle w:val="NormalTok"/>
        </w:rPr>
        <w:t xml:space="preserve"> </w:t>
      </w:r>
      <w:r>
        <w:rPr>
          <w:rStyle w:val="StringTok"/>
        </w:rPr>
        <w:t xml:space="preserve">"web-app"</w:t>
      </w:r>
      <w:r>
        <w:rPr>
          <w:rStyle w:val="FunctionTok"/>
        </w:rPr>
        <w:t xml:space="preserve">,</w:t>
      </w:r>
      <w:r>
        <w:br/>
      </w:r>
      <w:r>
        <w:rPr>
          <w:rStyle w:val="NormalTok"/>
        </w:rPr>
        <w:t xml:space="preserve">    </w:t>
      </w:r>
      <w:r>
        <w:rPr>
          <w:rStyle w:val="DataTypeTok"/>
        </w:rPr>
        <w:t xml:space="preserve">"ServiceTags"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"traefik.enable=true"</w:t>
      </w:r>
      <w:r>
        <w:rPr>
          <w:rStyle w:val="OtherTok"/>
        </w:rPr>
        <w:t xml:space="preserve">,</w:t>
      </w:r>
      <w:r>
        <w:br/>
      </w:r>
      <w:r>
        <w:rPr>
          <w:rStyle w:val="NormalTok"/>
        </w:rPr>
        <w:t xml:space="preserve">      </w:t>
      </w:r>
      <w:r>
        <w:rPr>
          <w:rStyle w:val="StringTok"/>
        </w:rPr>
        <w:t xml:space="preserve">"traefik.http.routers.webapp.rule=Host(`app.enterprise.internal`)"</w:t>
      </w:r>
      <w:r>
        <w:rPr>
          <w:rStyle w:val="OtherTok"/>
        </w:rPr>
        <w:t xml:space="preserve">,</w:t>
      </w:r>
      <w:r>
        <w:br/>
      </w:r>
      <w:r>
        <w:rPr>
          <w:rStyle w:val="NormalTok"/>
        </w:rPr>
        <w:t xml:space="preserve">      </w:t>
      </w:r>
      <w:r>
        <w:rPr>
          <w:rStyle w:val="StringTok"/>
        </w:rPr>
        <w:t xml:space="preserve">"traefik.http.routers.webapp.entrypoints=web"</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"ServiceAddress"</w:t>
      </w:r>
      <w:r>
        <w:rPr>
          <w:rStyle w:val="FunctionTok"/>
        </w:rPr>
        <w:t xml:space="preserve">:</w:t>
      </w:r>
      <w:r>
        <w:rPr>
          <w:rStyle w:val="NormalTok"/>
        </w:rPr>
        <w:t xml:space="preserve"> </w:t>
      </w:r>
      <w:r>
        <w:rPr>
          <w:rStyle w:val="StringTok"/>
        </w:rPr>
        <w:t xml:space="preserve">"web-service-v2"</w:t>
      </w:r>
      <w:r>
        <w:rPr>
          <w:rStyle w:val="FunctionTok"/>
        </w:rPr>
        <w:t xml:space="preserve">,</w:t>
      </w:r>
      <w:r>
        <w:br/>
      </w:r>
      <w:r>
        <w:rPr>
          <w:rStyle w:val="NormalTok"/>
        </w:rPr>
        <w:t xml:space="preserve">    </w:t>
      </w:r>
      <w:r>
        <w:rPr>
          <w:rStyle w:val="DataTypeTok"/>
        </w:rPr>
        <w:t xml:space="preserve">"ServicePort"</w:t>
      </w:r>
      <w:r>
        <w:rPr>
          <w:rStyle w:val="FunctionTok"/>
        </w:rPr>
        <w:t xml:space="preserve">:</w:t>
      </w:r>
      <w:r>
        <w:rPr>
          <w:rStyle w:val="NormalTok"/>
        </w:rPr>
        <w:t xml:space="preserve"> </w:t>
      </w:r>
      <w:r>
        <w:rPr>
          <w:rStyle w:val="DecValTok"/>
        </w:rPr>
        <w:t xml:space="preserve">80</w:t>
      </w:r>
      <w:r>
        <w:br/>
      </w:r>
      <w:r>
        <w:rPr>
          <w:rStyle w:val="NormalTok"/>
        </w:rPr>
        <w:t xml:space="preserve">  </w:t>
      </w:r>
      <w:r>
        <w:rPr>
          <w:rStyle w:val="FunctionTok"/>
        </w:rPr>
        <w:t xml:space="preserve">}</w:t>
      </w:r>
      <w:r>
        <w:br/>
      </w:r>
      <w:r>
        <w:rPr>
          <w:rStyle w:val="OtherTok"/>
        </w:rPr>
        <w:t xml:space="preserve">]</w:t>
      </w:r>
    </w:p>
    <w:bookmarkEnd w:id="1696"/>
    <w:bookmarkStart w:id="1697" w:name="query-traefik-api-routing-state"/>
    <w:p>
      <w:pPr>
        <w:pStyle w:val="Heading4"/>
      </w:pPr>
      <w:r>
        <w:t xml:space="preserve">2. Query Traefik API Routing State</w:t>
      </w:r>
    </w:p>
    <w:p>
      <w:pPr>
        <w:pStyle w:val="FirstParagraph"/>
      </w:pPr>
      <w:r>
        <w:t xml:space="preserve">Inspect Traefik’s dynamic catalog configuration directly via its REST API:</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http://127.0.0.1:8080/api/http/routers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t xml:space="preserve">Confirm that</w:t>
      </w:r>
      <w:r>
        <w:t xml:space="preserve"> </w:t>
      </w:r>
      <w:r>
        <w:rPr>
          <w:rStyle w:val="VerbatimChar"/>
        </w:rPr>
        <w:t xml:space="preserve">webapp@consulcatalog</w:t>
      </w:r>
      <w:r>
        <w:t xml:space="preserve"> </w:t>
      </w:r>
      <w:r>
        <w:t xml:space="preserve">is listed with status</w:t>
      </w:r>
      <w:r>
        <w:t xml:space="preserve"> </w:t>
      </w:r>
      <w:r>
        <w:rPr>
          <w:rStyle w:val="VerbatimChar"/>
        </w:rPr>
        <w:t xml:space="preserve">enabled</w:t>
      </w:r>
      <w:r>
        <w:t xml:space="preserve">.</w:t>
      </w:r>
    </w:p>
    <w:bookmarkEnd w:id="1697"/>
    <w:bookmarkEnd w:id="1698"/>
    <w:bookmarkStart w:id="1702" w:name="X651ae3fae801f01cf15ec36975fc1785e2580e6"/>
    <w:p>
      <w:pPr>
        <w:pStyle w:val="Heading3"/>
      </w:pPr>
      <w:r>
        <w:t xml:space="preserve">Step 4: Verify Dynamic Load Balancing across Backend Endpoints</w:t>
      </w:r>
    </w:p>
    <w:p>
      <w:pPr>
        <w:pStyle w:val="FirstParagraph"/>
      </w:pPr>
      <w:r>
        <w:t xml:space="preserve">Send repeated HTTP requests specifying the configured</w:t>
      </w:r>
      <w:r>
        <w:t xml:space="preserve"> </w:t>
      </w:r>
      <w:r>
        <w:rPr>
          <w:rStyle w:val="VerbatimChar"/>
        </w:rPr>
        <w:t xml:space="preserve">Host</w:t>
      </w:r>
      <w:r>
        <w:t xml:space="preserve"> </w:t>
      </w:r>
      <w:r>
        <w:t xml:space="preserve">header to verify round-robin routing across</w:t>
      </w:r>
      <w:r>
        <w:t xml:space="preserve"> </w:t>
      </w:r>
      <w:r>
        <w:rPr>
          <w:rStyle w:val="VerbatimChar"/>
        </w:rPr>
        <w:t xml:space="preserve">web-service-v1</w:t>
      </w:r>
      <w:r>
        <w:t xml:space="preserve"> </w:t>
      </w:r>
      <w:r>
        <w:t xml:space="preserve">and</w:t>
      </w:r>
      <w:r>
        <w:t xml:space="preserve"> </w:t>
      </w:r>
      <w:r>
        <w:rPr>
          <w:rStyle w:val="VerbatimChar"/>
        </w:rPr>
        <w:t xml:space="preserve">web-service-v2</w:t>
      </w:r>
      <w:r>
        <w:t xml:space="preserve">:</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6</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"Host: app.enterprise.internal"</w:t>
      </w:r>
      <w:r>
        <w:rPr>
          <w:rStyle w:val="NormalTok"/>
        </w:rPr>
        <w:t xml:space="preserve"> http://127.0.0.1/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"Server Name"</w:t>
      </w:r>
      <w:r>
        <w:br/>
      </w:r>
      <w:r>
        <w:rPr>
          <w:rStyle w:val="ControlFlowTok"/>
        </w:rPr>
        <w:t xml:space="preserve">done</w:t>
      </w:r>
    </w:p>
    <w:p>
      <w:pPr>
        <w:pStyle w:val="FirstParagraph"/>
      </w:pPr>
      <w:r>
        <w:t xml:space="preserve">Sample Output:</w:t>
      </w:r>
    </w:p>
    <w:p>
      <w:pPr>
        <w:pStyle w:val="SourceCode"/>
      </w:pPr>
      <w:r>
        <w:rPr>
          <w:rStyle w:val="VerbatimChar"/>
        </w:rPr>
        <w:t xml:space="preserve">&lt;p&gt;Server Name: web-service-v1&lt;/p&gt;</w:t>
      </w:r>
      <w:r>
        <w:br/>
      </w:r>
      <w:r>
        <w:rPr>
          <w:rStyle w:val="VerbatimChar"/>
        </w:rPr>
        <w:t xml:space="preserve">&lt;p&gt;Server Name: web-service-v2&lt;/p&gt;</w:t>
      </w:r>
      <w:r>
        <w:br/>
      </w:r>
      <w:r>
        <w:rPr>
          <w:rStyle w:val="VerbatimChar"/>
        </w:rPr>
        <w:t xml:space="preserve">&lt;p&gt;Server Name: web-service-v1&lt;/p&gt;</w:t>
      </w:r>
      <w:r>
        <w:br/>
      </w:r>
      <w:r>
        <w:rPr>
          <w:rStyle w:val="VerbatimChar"/>
        </w:rPr>
        <w:t xml:space="preserve">&lt;p&gt;Server Name: web-service-v2&lt;/p&gt;</w:t>
      </w:r>
      <w:r>
        <w:br/>
      </w:r>
      <w:r>
        <w:rPr>
          <w:rStyle w:val="VerbatimChar"/>
        </w:rPr>
        <w:t xml:space="preserve">&lt;p&gt;Server Name: web-service-v1&lt;/p&gt;</w:t>
      </w:r>
      <w:r>
        <w:br/>
      </w:r>
      <w:r>
        <w:rPr>
          <w:rStyle w:val="VerbatimChar"/>
        </w:rPr>
        <w:t xml:space="preserve">&lt;p&gt;Server Name: web-service-v2&lt;/p&gt;</w:t>
      </w:r>
    </w:p>
    <w:p>
      <w:pPr>
        <w:pStyle w:val="FirstParagraph"/>
      </w:pPr>
      <w:r>
        <w:t xml:space="preserve">0### Step 5: Test Automated Failover via Simulated Health Check Failure</w:t>
      </w:r>
    </w:p>
    <w:p>
      <w:pPr>
        <w:pStyle w:val="BodyText"/>
      </w:pPr>
      <w:r>
        <w:t xml:space="preserve">Simulate a failure in</w:t>
      </w:r>
      <w:r>
        <w:t xml:space="preserve"> </w:t>
      </w:r>
      <w:r>
        <w:rPr>
          <w:rStyle w:val="VerbatimChar"/>
        </w:rPr>
        <w:t xml:space="preserve">web-service-v1</w:t>
      </w:r>
      <w:r>
        <w:t xml:space="preserve"> </w:t>
      </w:r>
      <w:r>
        <w:t xml:space="preserve">by stopping its container:</w:t>
      </w:r>
    </w:p>
    <w:p>
      <w:pPr>
        <w:pStyle w:val="SourceCode"/>
      </w:pPr>
      <w:r>
        <w:rPr>
          <w:rStyle w:val="ExtensionTok"/>
        </w:rPr>
        <w:t xml:space="preserve">docker</w:t>
      </w:r>
      <w:r>
        <w:rPr>
          <w:rStyle w:val="NormalTok"/>
        </w:rPr>
        <w:t xml:space="preserve"> stop web-service-v1</w:t>
      </w:r>
    </w:p>
    <w:bookmarkStart w:id="1699" w:name="observe-consul-health-check-updates"/>
    <w:p>
      <w:pPr>
        <w:pStyle w:val="Heading4"/>
      </w:pPr>
      <w:r>
        <w:t xml:space="preserve">1. Observe Consul Health Check Updates</w:t>
      </w:r>
    </w:p>
    <w:p>
      <w:pPr>
        <w:pStyle w:val="FirstParagraph"/>
      </w:pPr>
      <w:r>
        <w:t xml:space="preserve">Query Consul for critical health checks: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http://127.0.0.1:8500/v1/health/state/critical </w:t>
      </w:r>
      <w:r>
        <w:rPr>
          <w:rStyle w:val="KeywordTok"/>
        </w:rPr>
        <w:t xml:space="preserve">|</w:t>
      </w:r>
      <w:r>
        <w:rPr>
          <w:rStyle w:val="NormalTok"/>
        </w:rPr>
        <w:t xml:space="preserve"> </w:t>
      </w:r>
      <w:r>
        <w:rPr>
          <w:rStyle w:val="ExtensionTok"/>
        </w:rPr>
        <w:t xml:space="preserve">jq</w:t>
      </w:r>
      <w:r>
        <w:rPr>
          <w:rStyle w:val="NormalTok"/>
        </w:rPr>
        <w:t xml:space="preserve"> .</w:t>
      </w:r>
    </w:p>
    <w:bookmarkEnd w:id="1699"/>
    <w:bookmarkStart w:id="1700" w:name="test-traffic-rerouting"/>
    <w:p>
      <w:pPr>
        <w:pStyle w:val="Heading4"/>
      </w:pPr>
      <w:r>
        <w:t xml:space="preserve">2. Test Traffic Rerouting</w:t>
      </w:r>
    </w:p>
    <w:p>
      <w:pPr>
        <w:pStyle w:val="FirstParagraph"/>
      </w:pPr>
      <w:r>
        <w:t xml:space="preserve">Re-run the traffic test loop. Traefik should detect the failure from Consul’s status change and route all incoming requests exclusively to the healthy</w:t>
      </w:r>
      <w:r>
        <w:t xml:space="preserve"> </w:t>
      </w:r>
      <w:r>
        <w:rPr>
          <w:rStyle w:val="VerbatimChar"/>
        </w:rPr>
        <w:t xml:space="preserve">web-service-v2</w:t>
      </w:r>
      <w:r>
        <w:t xml:space="preserve"> </w:t>
      </w:r>
      <w:r>
        <w:t xml:space="preserve">instance:</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4</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"Host: app.enterprise.internal"</w:t>
      </w:r>
      <w:r>
        <w:rPr>
          <w:rStyle w:val="NormalTok"/>
        </w:rPr>
        <w:t xml:space="preserve"> http://127.0.0.1/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"Server Name"</w:t>
      </w:r>
      <w:r>
        <w:br/>
      </w:r>
      <w:r>
        <w:rPr>
          <w:rStyle w:val="ControlFlowTok"/>
        </w:rPr>
        <w:t xml:space="preserve">done</w:t>
      </w:r>
    </w:p>
    <w:p>
      <w:pPr>
        <w:pStyle w:val="FirstParagraph"/>
      </w:pPr>
      <w:r>
        <w:t xml:space="preserve">Expected Output:</w:t>
      </w:r>
    </w:p>
    <w:p>
      <w:pPr>
        <w:pStyle w:val="SourceCode"/>
      </w:pPr>
      <w:r>
        <w:rPr>
          <w:rStyle w:val="VerbatimChar"/>
        </w:rPr>
        <w:t xml:space="preserve">&lt;p&gt;Server Name: web-service-v2&lt;/p&gt;</w:t>
      </w:r>
      <w:r>
        <w:br/>
      </w:r>
      <w:r>
        <w:rPr>
          <w:rStyle w:val="VerbatimChar"/>
        </w:rPr>
        <w:t xml:space="preserve">&lt;p&gt;Server Name: web-service-v2&lt;/p&gt;</w:t>
      </w:r>
      <w:r>
        <w:br/>
      </w:r>
      <w:r>
        <w:rPr>
          <w:rStyle w:val="VerbatimChar"/>
        </w:rPr>
        <w:t xml:space="preserve">&lt;p&gt;Server Name: web-service-v2&lt;/p&gt;</w:t>
      </w:r>
      <w:r>
        <w:br/>
      </w:r>
      <w:r>
        <w:rPr>
          <w:rStyle w:val="VerbatimChar"/>
        </w:rPr>
        <w:t xml:space="preserve">&lt;p&gt;Server Name: web-service-v2&lt;/p&gt;</w:t>
      </w:r>
    </w:p>
    <w:bookmarkEnd w:id="1700"/>
    <w:bookmarkStart w:id="1701" w:name="restore-service-and-verify-recovery"/>
    <w:p>
      <w:pPr>
        <w:pStyle w:val="Heading4"/>
      </w:pPr>
      <w:r>
        <w:t xml:space="preserve">3. Restore Service and Verify Recovery</w:t>
      </w:r>
    </w:p>
    <w:p>
      <w:pPr>
        <w:pStyle w:val="FirstParagraph"/>
      </w:pPr>
      <w:r>
        <w:t xml:space="preserve">Restart the container and confirm automatic recovery in Traefik’s load balancer pool:</w:t>
      </w:r>
    </w:p>
    <w:p>
      <w:pPr>
        <w:pStyle w:val="SourceCode"/>
      </w:pPr>
      <w:r>
        <w:rPr>
          <w:rStyle w:val="ExtensionTok"/>
        </w:rPr>
        <w:t xml:space="preserve">docker</w:t>
      </w:r>
      <w:r>
        <w:rPr>
          <w:rStyle w:val="NormalTok"/>
        </w:rPr>
        <w:t xml:space="preserve"> start web-service-v1</w:t>
      </w:r>
      <w:r>
        <w:br/>
      </w:r>
      <w:r>
        <w:rPr>
          <w:rStyle w:val="FunctionTok"/>
        </w:rPr>
        <w:t xml:space="preserve">sleep</w:t>
      </w:r>
      <w:r>
        <w:rPr>
          <w:rStyle w:val="NormalTok"/>
        </w:rPr>
        <w:t xml:space="preserve"> 10</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4</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"Host: app.enterprise.internal"</w:t>
      </w:r>
      <w:r>
        <w:rPr>
          <w:rStyle w:val="NormalTok"/>
        </w:rPr>
        <w:t xml:space="preserve"> http://127.0.0.1/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"Server Name"</w:t>
      </w:r>
      <w:r>
        <w:br/>
      </w:r>
      <w:r>
        <w:rPr>
          <w:rStyle w:val="ControlFlowTok"/>
        </w:rPr>
        <w:t xml:space="preserve">done</w:t>
      </w:r>
    </w:p>
    <w:p>
      <w:pPr>
        <w:pStyle w:val="FirstParagraph"/>
      </w:pPr>
      <w:r>
        <w:t xml:space="preserve">Traffic automatically redistributes across both healthy backends.</w:t>
      </w:r>
    </w:p>
    <w:bookmarkEnd w:id="1701"/>
    <w:bookmarkEnd w:id="1702"/>
    <w:bookmarkStart w:id="1703" w:name="step-6-environment-clean-up"/>
    <w:p>
      <w:pPr>
        <w:pStyle w:val="Heading3"/>
      </w:pPr>
      <w:r>
        <w:t xml:space="preserve">Step 6: Environment Clean Up</w:t>
      </w:r>
    </w:p>
    <w:p>
      <w:pPr>
        <w:pStyle w:val="FirstParagraph"/>
      </w:pPr>
      <w:r>
        <w:t xml:space="preserve">Tear down the lab containers and associated networks:</w:t>
      </w:r>
    </w:p>
    <w:p>
      <w:pPr>
        <w:pStyle w:val="SourceCode"/>
      </w:pPr>
      <w:r>
        <w:rPr>
          <w:rStyle w:val="ExtensionTok"/>
        </w:rPr>
        <w:t xml:space="preserve">docker</w:t>
      </w:r>
      <w:r>
        <w:rPr>
          <w:rStyle w:val="NormalTok"/>
        </w:rPr>
        <w:t xml:space="preserve"> compose down </w:t>
      </w:r>
      <w:r>
        <w:rPr>
          <w:rStyle w:val="AttributeTok"/>
        </w:rPr>
        <w:t xml:space="preserve">-v</w:t>
      </w:r>
    </w:p>
    <w:bookmarkEnd w:id="1703"/>
    <w:bookmarkEnd w:id="1704"/>
    <w:bookmarkStart w:id="1705" w:name="Xba82d4859114587cbcca8ba20b7b33fce0625d8"/>
    <w:p>
      <w:pPr>
        <w:pStyle w:val="Heading2"/>
      </w:pPr>
      <w:r>
        <w:t xml:space="preserve">Quick-Reference Summary &amp; Verification Flashcards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Concept / Objective</w:t>
            </w:r>
          </w:p>
        </w:tc>
        <w:tc>
          <w:tcPr/>
          <w:p>
            <w:pPr>
              <w:pStyle w:val="Compact"/>
              <w:jc w:val="left"/>
            </w:pPr>
            <w:r>
              <w:t xml:space="preserve">Primary Tool / Mechanism</w:t>
            </w:r>
          </w:p>
        </w:tc>
        <w:tc>
          <w:tcPr/>
          <w:p>
            <w:pPr>
              <w:pStyle w:val="Compact"/>
              <w:jc w:val="left"/>
            </w:pPr>
            <w:r>
              <w:t xml:space="preserve">Critical Command or File Path</w:t>
            </w:r>
          </w:p>
        </w:tc>
        <w:tc>
          <w:tcPr/>
          <w:p>
            <w:pPr>
              <w:pStyle w:val="Compact"/>
              <w:jc w:val="left"/>
            </w:pPr>
            <w:r>
              <w:t xml:space="preserve">Key Operational Metric / Behavioral Result</w:t>
            </w:r>
          </w:p>
        </w:tc>
      </w:tr>
      <w:tr>
        <w:tc>
          <w:tcPr/>
          <w:p>
            <w:pPr>
              <w:pStyle w:val="Compact"/>
              <w:jc w:val="left"/>
            </w:pPr>
            <w:r>
              <w:rPr>
                <w:b/>
                <w:bCs/>
              </w:rPr>
              <w:t xml:space="preserve">Raft Quorum Calculation</w:t>
            </w:r>
          </w:p>
        </w:tc>
        <w:tc>
          <w:tcPr/>
          <w:p>
            <w:pPr>
              <w:pStyle w:val="Compact"/>
              <w:jc w:val="left"/>
            </w:pPr>
            <w:r>
              <w:t xml:space="preserve">Consensus Algorithm</w:t>
            </w:r>
          </w:p>
        </w:tc>
        <w:tc>
          <w:tcPr/>
          <w:p>
            <w:pPr>
              <w:pStyle w:val="Compact"/>
              <w:jc w:val="left"/>
            </w:pPr>
            <m:oMath>
              <m:r>
                <m:rPr>
                  <m:sty m:val="p"/>
                </m:rPr>
                <m:t>⌊</m:t>
              </m:r>
              <m:r>
                <m:t>N</m:t>
              </m:r>
              <m:r>
                <m:rPr>
                  <m:sty m:val="p"/>
                </m:rPr>
                <m:t>/</m:t>
              </m:r>
              <m:r>
                <m:t>2</m:t>
              </m:r>
              <m:r>
                <m:rPr>
                  <m:sty m:val="p"/>
                </m:rPr>
                <m:t>⌋</m:t>
              </m:r>
              <m:r>
                <m:rPr>
                  <m:sty m:val="p"/>
                </m:rPr>
                <m:t>+</m:t>
              </m:r>
              <m:r>
                <m:t>1</m:t>
              </m:r>
            </m:oMath>
          </w:p>
        </w:tc>
        <w:tc>
          <w:tcPr/>
          <w:p>
            <w:pPr>
              <w:pStyle w:val="Compact"/>
              <w:jc w:val="left"/>
            </w:pPr>
            <m:oMath>
              <m:r>
                <m:t>N</m:t>
              </m:r>
              <m:r>
                <m:rPr>
                  <m:sty m:val="p"/>
                </m:rPr>
                <m:t>=</m:t>
              </m:r>
              <m:r>
                <m:t>3</m:t>
              </m:r>
              <m:r>
                <m:rPr>
                  <m:sty m:val="p"/>
                </m:rPr>
                <m:t>→</m:t>
              </m:r>
              <m:r>
                <m:t>Q</m:t>
              </m:r>
              <m:r>
                <m:rPr>
                  <m:sty m:val="p"/>
                </m:rPr>
                <m:t>=</m:t>
              </m:r>
              <m:r>
                <m:t>2</m:t>
              </m:r>
            </m:oMath>
            <w:r>
              <w:t xml:space="preserve">;</w:t>
            </w:r>
            <w:r>
              <w:t xml:space="preserve"> </w:t>
            </w:r>
            <m:oMath>
              <m:r>
                <m:t>N</m:t>
              </m:r>
              <m:r>
                <m:rPr>
                  <m:sty m:val="p"/>
                </m:rPr>
                <m:t>=</m:t>
              </m:r>
              <m:r>
                <m:t>5</m:t>
              </m:r>
              <m:r>
                <m:rPr>
                  <m:sty m:val="p"/>
                </m:rPr>
                <m:t>→</m:t>
              </m:r>
              <m:r>
                <m:t>Q</m:t>
              </m:r>
              <m:r>
                <m:rPr>
                  <m:sty m:val="p"/>
                </m:rPr>
                <m:t>=</m:t>
              </m:r>
              <m:r>
                <m:t>3</m:t>
              </m:r>
            </m:oMath>
            <w:r>
              <w:t xml:space="preserve">. Prevents split-brain state during network partitions.</w:t>
            </w:r>
          </w:p>
        </w:tc>
      </w:tr>
      <w:tr>
        <w:tc>
          <w:tcPr/>
          <w:p>
            <w:pPr>
              <w:pStyle w:val="Compact"/>
              <w:jc w:val="left"/>
            </w:pPr>
            <w:r>
              <w:rPr>
                <w:b/>
                <w:bCs/>
              </w:rPr>
              <w:t xml:space="preserve">Consul Configuration</w:t>
            </w:r>
          </w:p>
        </w:tc>
        <w:tc>
          <w:tcPr/>
          <w:p>
            <w:pPr>
              <w:pStyle w:val="Compact"/>
              <w:jc w:val="left"/>
            </w:pPr>
            <w:r>
              <w:t xml:space="preserve">Declarative HCL Setup</w:t>
            </w:r>
          </w:p>
        </w:tc>
        <w:tc>
          <w:tcPr/>
          <w:p>
            <w:pPr>
              <w:pStyle w:val="Compact"/>
              <w:jc w:val="left"/>
            </w:pPr>
            <w:r>
              <w:rPr>
                <w:rStyle w:val="VerbatimChar"/>
              </w:rPr>
              <w:t xml:space="preserve">/etc/consul.d/consul.hcl</w:t>
            </w:r>
          </w:p>
        </w:tc>
        <w:tc>
          <w:tcPr/>
          <w:p>
            <w:pPr>
              <w:pStyle w:val="Compact"/>
              <w:jc w:val="left"/>
            </w:pPr>
            <w:r>
              <w:rPr>
                <w:rStyle w:val="VerbatimChar"/>
              </w:rPr>
              <w:t xml:space="preserve">bootstrap_expect</w:t>
            </w:r>
            <w:r>
              <w:t xml:space="preserve"> </w:t>
            </w:r>
            <w:r>
              <w:t xml:space="preserve">defines required node count for cluster bootstrap.</w:t>
            </w:r>
          </w:p>
        </w:tc>
      </w:tr>
      <w:tr>
        <w:tc>
          <w:tcPr/>
          <w:p>
            <w:pPr>
              <w:pStyle w:val="Compact"/>
              <w:jc w:val="left"/>
            </w:pPr>
            <w:r>
              <w:rPr>
                <w:b/>
                <w:bCs/>
              </w:rPr>
              <w:t xml:space="preserve">Consul Service Registration</w:t>
            </w:r>
          </w:p>
        </w:tc>
        <w:tc>
          <w:tcPr/>
          <w:p>
            <w:pPr>
              <w:pStyle w:val="Compact"/>
              <w:jc w:val="left"/>
            </w:pPr>
            <w:r>
              <w:t xml:space="preserve">REST API Payload</w:t>
            </w:r>
          </w:p>
        </w:tc>
        <w:tc>
          <w:tcPr/>
          <w:p>
            <w:pPr>
              <w:pStyle w:val="Compact"/>
              <w:jc w:val="left"/>
            </w:pPr>
            <w:r>
              <w:rPr>
                <w:rStyle w:val="VerbatimChar"/>
              </w:rPr>
              <w:t xml:space="preserve">PUT /v1/agent/service/register</w:t>
            </w:r>
          </w:p>
        </w:tc>
        <w:tc>
          <w:tcPr/>
          <w:p>
            <w:pPr>
              <w:pStyle w:val="Compact"/>
              <w:jc w:val="left"/>
            </w:pPr>
            <w:r>
              <w:t xml:space="preserve">Updates catalogue; includes HTTP, TCP, or script-based health checks.</w:t>
            </w:r>
          </w:p>
        </w:tc>
      </w:tr>
      <w:tr>
        <w:tc>
          <w:tcPr/>
          <w:p>
            <w:pPr>
              <w:pStyle w:val="Compact"/>
              <w:jc w:val="left"/>
            </w:pPr>
            <w:r>
              <w:rPr>
                <w:b/>
                <w:bCs/>
              </w:rPr>
              <w:t xml:space="preserve">Traefik Dynamic Provider</w:t>
            </w:r>
          </w:p>
        </w:tc>
        <w:tc>
          <w:tcPr/>
          <w:p>
            <w:pPr>
              <w:pStyle w:val="Compact"/>
              <w:jc w:val="left"/>
            </w:pPr>
            <w:r>
              <w:t xml:space="preserve">Consul Catalog Integration</w:t>
            </w:r>
          </w:p>
        </w:tc>
        <w:tc>
          <w:tcPr/>
          <w:p>
            <w:pPr>
              <w:pStyle w:val="Compact"/>
              <w:jc w:val="left"/>
            </w:pPr>
            <w:r>
              <w:rPr>
                <w:rStyle w:val="VerbatimChar"/>
              </w:rPr>
              <w:t xml:space="preserve">--providers.consulcatalog=true</w:t>
            </w:r>
          </w:p>
        </w:tc>
        <w:tc>
          <w:tcPr/>
          <w:p>
            <w:pPr>
              <w:pStyle w:val="Compact"/>
              <w:jc w:val="left"/>
            </w:pPr>
            <w:r>
              <w:t xml:space="preserve">Reads tags dynamically from Consul to configure routers, entrypoints, and middlewares without restarts.</w:t>
            </w:r>
          </w:p>
        </w:tc>
      </w:tr>
      <w:tr>
        <w:tc>
          <w:tcPr/>
          <w:p>
            <w:pPr>
              <w:pStyle w:val="Compact"/>
              <w:jc w:val="left"/>
            </w:pPr>
            <w:r>
              <w:rPr>
                <w:b/>
                <w:bCs/>
              </w:rPr>
              <w:t xml:space="preserve">NGINX Template Updates</w:t>
            </w:r>
          </w:p>
        </w:tc>
        <w:tc>
          <w:tcPr/>
          <w:p>
            <w:pPr>
              <w:pStyle w:val="Compact"/>
              <w:jc w:val="left"/>
            </w:pPr>
            <w:r>
              <w:t xml:space="preserve">Consul Template Daemon</w:t>
            </w:r>
          </w:p>
        </w:tc>
        <w:tc>
          <w:tcPr/>
          <w:p>
            <w:pPr>
              <w:pStyle w:val="Compact"/>
              <w:jc w:val="left"/>
            </w:pPr>
            <w:r>
              <w:rPr>
                <w:rStyle w:val="VerbatimChar"/>
              </w:rPr>
              <w:t xml:space="preserve">consul-template -config=cfg.hcl</w:t>
            </w:r>
          </w:p>
        </w:tc>
        <w:tc>
          <w:tcPr/>
          <w:p>
            <w:pPr>
              <w:pStyle w:val="Compact"/>
              <w:jc w:val="left"/>
            </w:pPr>
            <w:r>
              <w:t xml:space="preserve">Renders configuration files dynamically and triggers graceful reloads (</w:t>
            </w:r>
            <w:r>
              <w:rPr>
                <w:rStyle w:val="VerbatimChar"/>
              </w:rPr>
              <w:t xml:space="preserve">systemctl reload nginx</w:t>
            </w:r>
            <w:r>
              <w:t xml:space="preserve">).</w:t>
            </w:r>
          </w:p>
        </w:tc>
      </w:tr>
      <w:tr>
        <w:tc>
          <w:tcPr/>
          <w:p>
            <w:pPr>
              <w:pStyle w:val="Compact"/>
              <w:jc w:val="left"/>
            </w:pPr>
            <w:r>
              <w:rPr>
                <w:b/>
                <w:bCs/>
              </w:rPr>
              <w:t xml:space="preserve">Circuit Breaking</w:t>
            </w:r>
          </w:p>
        </w:tc>
        <w:tc>
          <w:tcPr/>
          <w:p>
            <w:pPr>
              <w:pStyle w:val="Compact"/>
              <w:jc w:val="left"/>
            </w:pPr>
            <w:r>
              <w:t xml:space="preserve">Traefik Middleware</w:t>
            </w:r>
          </w:p>
        </w:tc>
        <w:tc>
          <w:tcPr/>
          <w:p>
            <w:pPr>
              <w:pStyle w:val="Compact"/>
              <w:jc w:val="left"/>
            </w:pPr>
            <w:r>
              <w:rPr>
                <w:rStyle w:val="VerbatimChar"/>
              </w:rPr>
              <w:t xml:space="preserve">circuitbreaker.expression</w:t>
            </w:r>
          </w:p>
        </w:tc>
        <w:tc>
          <w:tcPr/>
          <w:p>
            <w:pPr>
              <w:pStyle w:val="Compact"/>
              <w:jc w:val="left"/>
            </w:pPr>
            <w:r>
              <w:t xml:space="preserve">Trips to</w:t>
            </w:r>
            <w:r>
              <w:t xml:space="preserve"> </w:t>
            </w:r>
            <w:r>
              <w:rPr>
                <w:rStyle w:val="VerbatimChar"/>
              </w:rPr>
              <w:t xml:space="preserve">Open</w:t>
            </w:r>
            <w:r>
              <w:t xml:space="preserve"> </w:t>
            </w:r>
            <w:r>
              <w:t xml:space="preserve">state when error thresholds are crossed, returning</w:t>
            </w:r>
            <w:r>
              <w:t xml:space="preserve"> </w:t>
            </w:r>
            <w:r>
              <w:rPr>
                <w:rStyle w:val="VerbatimChar"/>
              </w:rPr>
              <w:t xml:space="preserve">HTTP 503</w:t>
            </w:r>
            <w:r>
              <w:t xml:space="preserve"> </w:t>
            </w:r>
            <w:r>
              <w:t xml:space="preserve">to prevent cascading failures.</w:t>
            </w:r>
          </w:p>
        </w:tc>
      </w:tr>
    </w:tbl>
    <w:bookmarkEnd w:id="1705"/>
    <w:bookmarkEnd w:id="1706"/>
    <w:bookmarkStart w:id="1745" w:name="Xd42d959d767d3f0b883eb7e4e9366f448acea40"/>
    <w:p>
      <w:pPr>
        <w:pStyle w:val="Heading1"/>
      </w:pPr>
      <w:r>
        <w:t xml:space="preserve">Chapter 8: Enterprise Kubernetes Architecture &amp; Operations</w:t>
      </w:r>
    </w:p>
    <w:bookmarkStart w:id="1714" w:name="kubernetes-control-plane-components"/>
    <w:p>
      <w:pPr>
        <w:pStyle w:val="Heading2"/>
      </w:pPr>
      <w:r>
        <w:t xml:space="preserve">8.1 Kubernetes Control Plane Components</w:t>
      </w:r>
    </w:p>
    <w:p>
      <w:pPr>
        <w:pStyle w:val="FirstParagraph"/>
      </w:pPr>
      <w:r>
        <w:t xml:space="preserve">The Kubernetes control plane functions as the central management brain of a distributed cluster. It makes global decisions about cluster state (e.g., scheduling workloads), detects and responds to cluster events, and maintains the actual state of the cluster to match the desired declarative state.</w:t>
      </w:r>
    </w:p>
    <w:p>
      <w:pPr>
        <w:pStyle w:val="CaptionedFigure"/>
      </w:pPr>
      <w:r>
        <w:drawing>
          <wp:inline>
            <wp:extent cx="3131590" cy="1709530"/>
            <wp:effectExtent b="0" l="0" r="0" t="0"/>
            <wp:docPr descr="Kubernetes Control Plane components" title="" id="1708" name="Picture"/>
            <a:graphic>
              <a:graphicData uri="http://schemas.openxmlformats.org/drawingml/2006/picture">
                <pic:pic>
                  <pic:nvPicPr>
                    <pic:cNvPr descr="assets/images/chapter8/8-1-Kubernetes-Control-Plane-Components.png" id="1709" name="Picture"/>
                    <pic:cNvPicPr>
                      <a:picLocks noChangeArrowheads="1" noChangeAspect="1"/>
                    </pic:cNvPicPr>
                  </pic:nvPicPr>
                  <pic:blipFill>
                    <a:blip r:embed="rId1707"/>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Kubernetes Control Plane components</w:t>
      </w:r>
    </w:p>
    <w:bookmarkStart w:id="1710" w:name="kube-apiserver"/>
    <w:p>
      <w:pPr>
        <w:pStyle w:val="Heading3"/>
      </w:pPr>
      <w:r>
        <w:t xml:space="preserve">1.</w:t>
      </w:r>
      <w:r>
        <w:t xml:space="preserve"> </w:t>
      </w:r>
      <w:r>
        <w:rPr>
          <w:rStyle w:val="VerbatimChar"/>
        </w:rPr>
        <w:t xml:space="preserve">kube-apiserver</w:t>
      </w:r>
    </w:p>
    <w:p>
      <w:pPr>
        <w:pStyle w:val="FirstParagraph"/>
      </w:pPr>
      <w:r>
        <w:t xml:space="preserve">The</w:t>
      </w:r>
      <w:r>
        <w:t xml:space="preserve"> </w:t>
      </w:r>
      <w:r>
        <w:rPr>
          <w:rStyle w:val="VerbatimChar"/>
        </w:rPr>
        <w:t xml:space="preserve">kube-apiserver</w:t>
      </w:r>
      <w:r>
        <w:t xml:space="preserve"> </w:t>
      </w:r>
      <w:r>
        <w:t xml:space="preserve">exposes the Kubernetes REST API and serves as the front door to the control plane. All components—both internal (scheduler, controllers, kubelet) and external (</w:t>
      </w:r>
      <w:r>
        <w:rPr>
          <w:rStyle w:val="VerbatimChar"/>
        </w:rPr>
        <w:t xml:space="preserve">kubectl</w:t>
      </w:r>
      <w:r>
        <w:t xml:space="preserve">, CI/CD pipelines)—communicate exclusively through the API server.</w:t>
      </w:r>
      <w:r>
        <w:t xml:space="preserve"> </w:t>
      </w:r>
      <w:r>
        <w:rPr>
          <w:b/>
          <w:bCs/>
        </w:rPr>
        <w:t xml:space="preserve">No control plane component or worker node communicates directly with</w:t>
      </w:r>
      <w:r>
        <w:rPr>
          <w:b/>
          <w:bCs/>
        </w:rPr>
        <w:t xml:space="preserve"> </w:t>
      </w:r>
      <w:r>
        <w:rPr>
          <w:rStyle w:val="VerbatimChar"/>
          <w:b/>
          <w:bCs/>
        </w:rPr>
        <w:t xml:space="preserve">etcd</w:t>
      </w:r>
      <w:r>
        <w:rPr>
          <w:b/>
          <w:bCs/>
        </w:rPr>
        <w:t xml:space="preserve"> </w:t>
      </w:r>
      <w:r>
        <w:rPr>
          <w:b/>
          <w:bCs/>
        </w:rPr>
        <w:t xml:space="preserve">except</w:t>
      </w:r>
      <w:r>
        <w:rPr>
          <w:b/>
          <w:bCs/>
        </w:rPr>
        <w:t xml:space="preserve"> </w:t>
      </w:r>
      <w:r>
        <w:rPr>
          <w:rStyle w:val="VerbatimChar"/>
          <w:b/>
          <w:bCs/>
        </w:rPr>
        <w:t xml:space="preserve">kube-apiserver</w:t>
      </w:r>
      <w:r>
        <w:rPr>
          <w:b/>
          <w:bCs/>
        </w:rPr>
        <w:t xml:space="preserve">.</w:t>
      </w:r>
    </w:p>
    <w:p>
      <w:pPr>
        <w:pStyle w:val="Compact"/>
        <w:numPr>
          <w:ilvl w:val="0"/>
          <w:numId w:val="1536"/>
        </w:numPr>
      </w:pPr>
      <w:r>
        <w:rPr>
          <w:b/>
          <w:bCs/>
        </w:rPr>
        <w:t xml:space="preserve">Stateless Execution</w:t>
      </w:r>
      <w:r>
        <w:t xml:space="preserve">: The API server is horizontally scalable. You can run multiple instances behind a layer 4 load balancer.</w:t>
      </w:r>
    </w:p>
    <w:p>
      <w:pPr>
        <w:pStyle w:val="Compact"/>
        <w:numPr>
          <w:ilvl w:val="0"/>
          <w:numId w:val="1536"/>
        </w:numPr>
      </w:pPr>
      <w:r>
        <w:rPr>
          <w:b/>
          <w:bCs/>
        </w:rPr>
        <w:t xml:space="preserve">Request Lifecycle Pipeline</w:t>
      </w:r>
      <w:r>
        <w:t xml:space="preserve">:</w:t>
      </w:r>
    </w:p>
    <w:p>
      <w:pPr>
        <w:pStyle w:val="Compact"/>
        <w:numPr>
          <w:ilvl w:val="1"/>
          <w:numId w:val="1537"/>
        </w:numPr>
      </w:pPr>
      <w:r>
        <w:rPr>
          <w:b/>
          <w:bCs/>
        </w:rPr>
        <w:t xml:space="preserve">Authentication</w:t>
      </w:r>
      <w:r>
        <w:t xml:space="preserve">: Validates requestor identity via client certificates, bearer tokens, or OIDC.</w:t>
      </w:r>
    </w:p>
    <w:p>
      <w:pPr>
        <w:pStyle w:val="Compact"/>
        <w:numPr>
          <w:ilvl w:val="1"/>
          <w:numId w:val="1537"/>
        </w:numPr>
      </w:pPr>
      <w:r>
        <w:rPr>
          <w:b/>
          <w:bCs/>
        </w:rPr>
        <w:t xml:space="preserve">Authorization</w:t>
      </w:r>
      <w:r>
        <w:t xml:space="preserve">: Verifies permissions against Role-Based Access Control (RBAC) policies (Roles, ClusterRoles, RoleBindings).</w:t>
      </w:r>
    </w:p>
    <w:p>
      <w:pPr>
        <w:pStyle w:val="Compact"/>
        <w:numPr>
          <w:ilvl w:val="1"/>
          <w:numId w:val="1537"/>
        </w:numPr>
      </w:pPr>
      <w:r>
        <w:rPr>
          <w:b/>
          <w:bCs/>
        </w:rPr>
        <w:t xml:space="preserve">Mutating Admission Control</w:t>
      </w:r>
      <w:r>
        <w:t xml:space="preserve">: Modifies object specifications before validation (e.g., injecting sidecar containers or applying default storage classes).</w:t>
      </w:r>
    </w:p>
    <w:p>
      <w:pPr>
        <w:pStyle w:val="Compact"/>
        <w:numPr>
          <w:ilvl w:val="1"/>
          <w:numId w:val="1537"/>
        </w:numPr>
      </w:pPr>
      <w:r>
        <w:rPr>
          <w:b/>
          <w:bCs/>
        </w:rPr>
        <w:t xml:space="preserve">Schema Validation</w:t>
      </w:r>
      <w:r>
        <w:t xml:space="preserve">: Ensures strict adherence to OpenAPI schema constraints.</w:t>
      </w:r>
    </w:p>
    <w:p>
      <w:pPr>
        <w:pStyle w:val="Compact"/>
        <w:numPr>
          <w:ilvl w:val="1"/>
          <w:numId w:val="1537"/>
        </w:numPr>
      </w:pPr>
      <w:r>
        <w:rPr>
          <w:b/>
          <w:bCs/>
        </w:rPr>
        <w:t xml:space="preserve">Validating Admission Control</w:t>
      </w:r>
      <w:r>
        <w:t xml:space="preserve">: Enforces custom governance policies (e.g., blocking root containers via OPA Gatekeeper/Kyverno).</w:t>
      </w:r>
    </w:p>
    <w:p>
      <w:pPr>
        <w:pStyle w:val="Compact"/>
        <w:numPr>
          <w:ilvl w:val="1"/>
          <w:numId w:val="1537"/>
        </w:numPr>
      </w:pPr>
      <w:r>
        <w:rPr>
          <w:b/>
          <w:bCs/>
        </w:rPr>
        <w:t xml:space="preserve">Persistence</w:t>
      </w:r>
      <w:r>
        <w:t xml:space="preserve">: Writes the validated object to</w:t>
      </w:r>
      <w:r>
        <w:t xml:space="preserve"> </w:t>
      </w:r>
      <w:r>
        <w:rPr>
          <w:rStyle w:val="VerbatimChar"/>
        </w:rPr>
        <w:t xml:space="preserve">etcd</w:t>
      </w:r>
      <w:r>
        <w:t xml:space="preserve">.</w:t>
      </w:r>
    </w:p>
    <w:bookmarkEnd w:id="1710"/>
    <w:bookmarkStart w:id="1711" w:name="etcd"/>
    <w:p>
      <w:pPr>
        <w:pStyle w:val="Heading3"/>
      </w:pPr>
      <w:r>
        <w:t xml:space="preserve">2.</w:t>
      </w:r>
      <w:r>
        <w:t xml:space="preserve"> </w:t>
      </w:r>
      <w:r>
        <w:rPr>
          <w:rStyle w:val="VerbatimChar"/>
        </w:rPr>
        <w:t xml:space="preserve">etcd</w:t>
      </w:r>
    </w:p>
    <w:p>
      <w:pPr>
        <w:pStyle w:val="FirstParagraph"/>
      </w:pPr>
      <w:r>
        <w:rPr>
          <w:rStyle w:val="VerbatimChar"/>
        </w:rPr>
        <w:t xml:space="preserve">etcd</w:t>
      </w:r>
      <w:r>
        <w:t xml:space="preserve"> </w:t>
      </w:r>
      <w:r>
        <w:t xml:space="preserve">is a strongly consistent, distributed key-value store using the Raft consensus algorithm. It holds the authoritative cluster state, object definitions, and metadata.</w:t>
      </w:r>
    </w:p>
    <w:p>
      <w:pPr>
        <w:pStyle w:val="Compact"/>
        <w:numPr>
          <w:ilvl w:val="0"/>
          <w:numId w:val="1538"/>
        </w:numPr>
      </w:pPr>
      <w:r>
        <w:rPr>
          <w:b/>
          <w:bCs/>
        </w:rPr>
        <w:t xml:space="preserve">Quorum Requirements</w:t>
      </w:r>
      <w:r>
        <w:t xml:space="preserve">: To maintain cluster availability during node failures,</w:t>
      </w:r>
      <w:r>
        <w:t xml:space="preserve"> </w:t>
      </w:r>
      <w:r>
        <w:rPr>
          <w:rStyle w:val="VerbatimChar"/>
        </w:rPr>
        <w:t xml:space="preserve">etcd</w:t>
      </w:r>
      <w:r>
        <w:t xml:space="preserve"> </w:t>
      </w:r>
      <w:r>
        <w:t xml:space="preserve">clusters must maintain a strict majority quorum computed as:</w:t>
      </w:r>
    </w:p>
    <w:p>
      <w:pPr>
        <w:pStyle w:val="Compact"/>
      </w:pPr>
      <m:oMathPara>
        <m:oMathParaPr>
          <m:jc m:val="center"/>
        </m:oMathParaPr>
        <m:oMath>
          <m:r>
            <m:rPr>
              <m:nor/>
              <m:sty m:val="p"/>
            </m:rPr>
            <m:t>Quorum</m:t>
          </m:r>
          <m:r>
            <m:rPr>
              <m:sty m:val="p"/>
            </m:rPr>
            <m:t>=</m:t>
          </m:r>
          <m:r>
            <m:rPr>
              <m:sty m:val="p"/>
            </m:rPr>
            <m:t>⌊</m:t>
          </m:r>
          <m:f>
            <m:fPr>
              <m:type m:val="bar"/>
            </m:fPr>
            <m:num>
              <m:r>
                <m:t>N</m:t>
              </m:r>
            </m:num>
            <m:den>
              <m:r>
                <m:t>2</m:t>
              </m:r>
            </m:den>
          </m:f>
          <m:r>
            <m:rPr>
              <m:sty m:val="p"/>
            </m:rPr>
            <m:t>⌋</m:t>
          </m:r>
          <m:r>
            <m:rPr>
              <m:sty m:val="p"/>
            </m:rPr>
            <m:t>+</m:t>
          </m:r>
          <m:r>
            <m:t>1</m:t>
          </m:r>
        </m:oMath>
      </m:oMathPara>
    </w:p>
    <w:p>
      <w:pPr>
        <w:pStyle w:val="Compact"/>
        <w:numPr>
          <w:ilvl w:val="0"/>
          <w:numId w:val="1000"/>
        </w:numPr>
      </w:pPr>
      <w:r>
        <w:t xml:space="preserve">where</w:t>
      </w:r>
      <w:r>
        <w:t xml:space="preserve"> </w:t>
      </w:r>
      <m:oMath>
        <m:r>
          <m:t>N</m:t>
        </m:r>
      </m:oMath>
      <w:r>
        <w:t xml:space="preserve"> </w:t>
      </w:r>
      <w:r>
        <w:t xml:space="preserve">is the total number of members in the cluster.</w:t>
      </w:r>
    </w:p>
    <w:p>
      <w:pPr>
        <w:pStyle w:val="Compact"/>
        <w:numPr>
          <w:ilvl w:val="0"/>
          <w:numId w:val="1538"/>
        </w:numPr>
      </w:pPr>
      <w:r>
        <w:rPr>
          <w:b/>
          <w:bCs/>
        </w:rPr>
        <w:t xml:space="preserve">Production Deployment Topology</w:t>
      </w:r>
      <w:r>
        <w:t xml:space="preserve">: High-availability environments require an odd number of nodes (3, 5, or 7). A 3-node cluster tolerates 1 node failure; a 5-node cluster tolerates 2 node failures.</w:t>
      </w:r>
    </w:p>
    <w:p>
      <w:pPr>
        <w:pStyle w:val="Compact"/>
        <w:numPr>
          <w:ilvl w:val="0"/>
          <w:numId w:val="1538"/>
        </w:numPr>
      </w:pPr>
      <w:r>
        <w:rPr>
          <w:b/>
          <w:bCs/>
        </w:rPr>
        <w:t xml:space="preserve">Storage Optimization &amp; Maintenance</w:t>
      </w:r>
      <w:r>
        <w:t xml:space="preserve">:</w:t>
      </w:r>
      <w:r>
        <w:t xml:space="preserve"> </w:t>
      </w:r>
      <w:r>
        <w:rPr>
          <w:rStyle w:val="VerbatimChar"/>
        </w:rPr>
        <w:t xml:space="preserve">etcd</w:t>
      </w:r>
      <w:r>
        <w:t xml:space="preserve"> </w:t>
      </w:r>
      <w:r>
        <w:t xml:space="preserve">uses MVCC (Multi-Version Concurrency Control). Older revisions must be periodically compacted to avoid hitting the default database quota limit (typically 2GB to 8GB), which can trigger read-only cluster locks.</w:t>
      </w:r>
    </w:p>
    <w:p>
      <w:pPr>
        <w:pStyle w:val="SourceCode"/>
      </w:pPr>
      <w:r>
        <w:rPr>
          <w:rStyle w:val="CommentTok"/>
        </w:rPr>
        <w:t xml:space="preserve"># Executing an etcd compaction and defragmentation cycle in production</w:t>
      </w:r>
      <w:r>
        <w:br/>
      </w:r>
      <w:r>
        <w:rPr>
          <w:rStyle w:val="VariableTok"/>
        </w:rPr>
        <w:t xml:space="preserve">ETCDCTL_API</w:t>
      </w:r>
      <w:r>
        <w:rPr>
          <w:rStyle w:val="OperatorTok"/>
        </w:rPr>
        <w:t xml:space="preserve">=</w:t>
      </w:r>
      <w:r>
        <w:rPr>
          <w:rStyle w:val="NormalTok"/>
        </w:rPr>
        <w:t xml:space="preserve">3 </w:t>
      </w:r>
      <w:r>
        <w:rPr>
          <w:rStyle w:val="ExtensionTok"/>
        </w:rPr>
        <w:t xml:space="preserve">etcdctl</w:t>
      </w:r>
      <w:r>
        <w:rPr>
          <w:rStyle w:val="NormalTok"/>
        </w:rPr>
        <w:t xml:space="preserve"> </w:t>
      </w:r>
      <w:r>
        <w:rPr>
          <w:rStyle w:val="AttributeTok"/>
        </w:rPr>
        <w:t xml:space="preserve">--endpoints</w:t>
      </w:r>
      <w:r>
        <w:rPr>
          <w:rStyle w:val="OperatorTok"/>
        </w:rPr>
        <w:t xml:space="preserve">=</w:t>
      </w:r>
      <w:r>
        <w:rPr>
          <w:rStyle w:val="NormalTok"/>
        </w:rPr>
        <w:t xml:space="preserve">https://127.0.0.1:2379 </w:t>
      </w:r>
      <w:r>
        <w:rPr>
          <w:rStyle w:val="DataTypeTok"/>
        </w:rPr>
        <w:t xml:space="preserve">\</w:t>
      </w:r>
      <w:r>
        <w:br/>
      </w:r>
      <w:r>
        <w:rPr>
          <w:rStyle w:val="NormalTok"/>
        </w:rPr>
        <w:t xml:space="preserve">  </w:t>
      </w:r>
      <w:r>
        <w:rPr>
          <w:rStyle w:val="AttributeTok"/>
        </w:rPr>
        <w:t xml:space="preserve">--cacert</w:t>
      </w:r>
      <w:r>
        <w:rPr>
          <w:rStyle w:val="OperatorTok"/>
        </w:rPr>
        <w:t xml:space="preserve">=</w:t>
      </w:r>
      <w:r>
        <w:rPr>
          <w:rStyle w:val="NormalTok"/>
        </w:rPr>
        <w:t xml:space="preserve">/etc/kubernetes/pki/etcd/ca.crt </w:t>
      </w:r>
      <w:r>
        <w:rPr>
          <w:rStyle w:val="DataTypeTok"/>
        </w:rPr>
        <w:t xml:space="preserve">\</w:t>
      </w:r>
      <w:r>
        <w:br/>
      </w:r>
      <w:r>
        <w:rPr>
          <w:rStyle w:val="NormalTok"/>
        </w:rPr>
        <w:t xml:space="preserve">  </w:t>
      </w:r>
      <w:r>
        <w:rPr>
          <w:rStyle w:val="AttributeTok"/>
        </w:rPr>
        <w:t xml:space="preserve">--cert</w:t>
      </w:r>
      <w:r>
        <w:rPr>
          <w:rStyle w:val="OperatorTok"/>
        </w:rPr>
        <w:t xml:space="preserve">=</w:t>
      </w:r>
      <w:r>
        <w:rPr>
          <w:rStyle w:val="NormalTok"/>
        </w:rPr>
        <w:t xml:space="preserve">/etc/kubernetes/pki/etcd/server.crt </w:t>
      </w:r>
      <w:r>
        <w:rPr>
          <w:rStyle w:val="DataTypeTok"/>
        </w:rPr>
        <w:t xml:space="preserve">\</w:t>
      </w:r>
      <w:r>
        <w:br/>
      </w:r>
      <w:r>
        <w:rPr>
          <w:rStyle w:val="NormalTok"/>
        </w:rPr>
        <w:t xml:space="preserve">  </w:t>
      </w:r>
      <w:r>
        <w:rPr>
          <w:rStyle w:val="AttributeTok"/>
        </w:rPr>
        <w:t xml:space="preserve">--key</w:t>
      </w:r>
      <w:r>
        <w:rPr>
          <w:rStyle w:val="OperatorTok"/>
        </w:rPr>
        <w:t xml:space="preserve">=</w:t>
      </w:r>
      <w:r>
        <w:rPr>
          <w:rStyle w:val="NormalTok"/>
        </w:rPr>
        <w:t xml:space="preserve">/etc/kubernetes/pki/etcd/server.key </w:t>
      </w:r>
      <w:r>
        <w:rPr>
          <w:rStyle w:val="DataTypeTok"/>
        </w:rPr>
        <w:t xml:space="preserve">\</w:t>
      </w:r>
      <w:r>
        <w:br/>
      </w:r>
      <w:r>
        <w:rPr>
          <w:rStyle w:val="NormalTok"/>
        </w:rPr>
        <w:t xml:space="preserve">  compact </w:t>
      </w:r>
      <w:r>
        <w:rPr>
          <w:rStyle w:val="VariableTok"/>
        </w:rPr>
        <w:t xml:space="preserve">$(ETCDCTL_API</w:t>
      </w:r>
      <w:r>
        <w:rPr>
          <w:rStyle w:val="OperatorTok"/>
        </w:rPr>
        <w:t xml:space="preserve">=</w:t>
      </w:r>
      <w:r>
        <w:rPr>
          <w:rStyle w:val="NormalTok"/>
        </w:rPr>
        <w:t xml:space="preserve">3 </w:t>
      </w:r>
      <w:r>
        <w:rPr>
          <w:rStyle w:val="ExtensionTok"/>
        </w:rPr>
        <w:t xml:space="preserve">etcdctl</w:t>
      </w:r>
      <w:r>
        <w:rPr>
          <w:rStyle w:val="NormalTok"/>
        </w:rPr>
        <w:t xml:space="preserve"> </w:t>
      </w:r>
      <w:r>
        <w:rPr>
          <w:rStyle w:val="AttributeTok"/>
        </w:rPr>
        <w:t xml:space="preserve">--endpoints</w:t>
      </w:r>
      <w:r>
        <w:rPr>
          <w:rStyle w:val="OperatorTok"/>
        </w:rPr>
        <w:t xml:space="preserve">=</w:t>
      </w:r>
      <w:r>
        <w:rPr>
          <w:rStyle w:val="NormalTok"/>
        </w:rPr>
        <w:t xml:space="preserve">https://127.0.0.1:2379 </w:t>
      </w:r>
      <w:r>
        <w:rPr>
          <w:rStyle w:val="DataTypeTok"/>
        </w:rPr>
        <w:t xml:space="preserve">\</w:t>
      </w:r>
      <w:r>
        <w:br/>
      </w:r>
      <w:r>
        <w:rPr>
          <w:rStyle w:val="NormalTok"/>
        </w:rPr>
        <w:t xml:space="preserve">    </w:t>
      </w:r>
      <w:r>
        <w:rPr>
          <w:rStyle w:val="AttributeTok"/>
        </w:rPr>
        <w:t xml:space="preserve">--cacert</w:t>
      </w:r>
      <w:r>
        <w:rPr>
          <w:rStyle w:val="OperatorTok"/>
        </w:rPr>
        <w:t xml:space="preserve">=</w:t>
      </w:r>
      <w:r>
        <w:rPr>
          <w:rStyle w:val="NormalTok"/>
        </w:rPr>
        <w:t xml:space="preserve">/etc/kubernetes/pki/etcd/ca.crt </w:t>
      </w:r>
      <w:r>
        <w:rPr>
          <w:rStyle w:val="DataTypeTok"/>
        </w:rPr>
        <w:t xml:space="preserve">\</w:t>
      </w:r>
      <w:r>
        <w:br/>
      </w:r>
      <w:r>
        <w:rPr>
          <w:rStyle w:val="NormalTok"/>
        </w:rPr>
        <w:t xml:space="preserve">    </w:t>
      </w:r>
      <w:r>
        <w:rPr>
          <w:rStyle w:val="AttributeTok"/>
        </w:rPr>
        <w:t xml:space="preserve">--cert</w:t>
      </w:r>
      <w:r>
        <w:rPr>
          <w:rStyle w:val="OperatorTok"/>
        </w:rPr>
        <w:t xml:space="preserve">=</w:t>
      </w:r>
      <w:r>
        <w:rPr>
          <w:rStyle w:val="NormalTok"/>
        </w:rPr>
        <w:t xml:space="preserve">/etc/kubernetes/pki/etcd/server.crt </w:t>
      </w:r>
      <w:r>
        <w:rPr>
          <w:rStyle w:val="DataTypeTok"/>
        </w:rPr>
        <w:t xml:space="preserve">\</w:t>
      </w:r>
      <w:r>
        <w:br/>
      </w:r>
      <w:r>
        <w:rPr>
          <w:rStyle w:val="NormalTok"/>
        </w:rPr>
        <w:t xml:space="preserve">    </w:t>
      </w:r>
      <w:r>
        <w:rPr>
          <w:rStyle w:val="AttributeTok"/>
        </w:rPr>
        <w:t xml:space="preserve">--key</w:t>
      </w:r>
      <w:r>
        <w:rPr>
          <w:rStyle w:val="OperatorTok"/>
        </w:rPr>
        <w:t xml:space="preserve">=</w:t>
      </w:r>
      <w:r>
        <w:rPr>
          <w:rStyle w:val="NormalTok"/>
        </w:rPr>
        <w:t xml:space="preserve">/etc/kubernetes/pki/etcd/server.key </w:t>
      </w:r>
      <w:r>
        <w:rPr>
          <w:rStyle w:val="DataTypeTok"/>
        </w:rPr>
        <w:t xml:space="preserve">\</w:t>
      </w:r>
      <w:r>
        <w:br/>
      </w:r>
      <w:r>
        <w:rPr>
          <w:rStyle w:val="NormalTok"/>
        </w:rPr>
        <w:t xml:space="preserve">    endpoint status </w:t>
      </w:r>
      <w:r>
        <w:rPr>
          <w:rStyle w:val="AttributeTok"/>
        </w:rPr>
        <w:t xml:space="preserve">--write-out</w:t>
      </w:r>
      <w:r>
        <w:rPr>
          <w:rStyle w:val="OperatorTok"/>
        </w:rPr>
        <w:t xml:space="preserve">=</w:t>
      </w:r>
      <w:r>
        <w:rPr>
          <w:rStyle w:val="StringTok"/>
        </w:rPr>
        <w:t xml:space="preserve">"json"</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PreprocessorTok"/>
        </w:rPr>
        <w:t xml:space="preserve">[</w:t>
      </w:r>
      <w:r>
        <w:rPr>
          <w:rStyle w:val="SpecialStringTok"/>
        </w:rPr>
        <w:t xml:space="preserve">0</w:t>
      </w:r>
      <w:r>
        <w:rPr>
          <w:rStyle w:val="PreprocessorTok"/>
        </w:rPr>
        <w:t xml:space="preserve">]</w:t>
      </w:r>
      <w:r>
        <w:rPr>
          <w:rStyle w:val="NormalTok"/>
        </w:rPr>
        <w:t xml:space="preserve">.Status.revision</w:t>
      </w:r>
      <w:r>
        <w:rPr>
          <w:rStyle w:val="VariableTok"/>
        </w:rPr>
        <w:t xml:space="preserve">)</w:t>
      </w:r>
      <w:r>
        <w:br/>
      </w:r>
      <w:r>
        <w:br/>
      </w:r>
      <w:r>
        <w:rPr>
          <w:rStyle w:val="CommentTok"/>
        </w:rPr>
        <w:t xml:space="preserve"># Defragment etcd memory across cluster nodes</w:t>
      </w:r>
      <w:r>
        <w:br/>
      </w:r>
      <w:r>
        <w:rPr>
          <w:rStyle w:val="VariableTok"/>
        </w:rPr>
        <w:t xml:space="preserve">ETCDCTL_API</w:t>
      </w:r>
      <w:r>
        <w:rPr>
          <w:rStyle w:val="OperatorTok"/>
        </w:rPr>
        <w:t xml:space="preserve">=</w:t>
      </w:r>
      <w:r>
        <w:rPr>
          <w:rStyle w:val="NormalTok"/>
        </w:rPr>
        <w:t xml:space="preserve">3 </w:t>
      </w:r>
      <w:r>
        <w:rPr>
          <w:rStyle w:val="ExtensionTok"/>
        </w:rPr>
        <w:t xml:space="preserve">etcdctl</w:t>
      </w:r>
      <w:r>
        <w:rPr>
          <w:rStyle w:val="NormalTok"/>
        </w:rPr>
        <w:t xml:space="preserve"> </w:t>
      </w:r>
      <w:r>
        <w:rPr>
          <w:rStyle w:val="AttributeTok"/>
        </w:rPr>
        <w:t xml:space="preserve">--endpoints</w:t>
      </w:r>
      <w:r>
        <w:rPr>
          <w:rStyle w:val="OperatorTok"/>
        </w:rPr>
        <w:t xml:space="preserve">=</w:t>
      </w:r>
      <w:r>
        <w:rPr>
          <w:rStyle w:val="NormalTok"/>
        </w:rPr>
        <w:t xml:space="preserve">https://127.0.0.1:2379 </w:t>
      </w:r>
      <w:r>
        <w:rPr>
          <w:rStyle w:val="DataTypeTok"/>
        </w:rPr>
        <w:t xml:space="preserve">\</w:t>
      </w:r>
      <w:r>
        <w:br/>
      </w:r>
      <w:r>
        <w:rPr>
          <w:rStyle w:val="NormalTok"/>
        </w:rPr>
        <w:t xml:space="preserve">  </w:t>
      </w:r>
      <w:r>
        <w:rPr>
          <w:rStyle w:val="AttributeTok"/>
        </w:rPr>
        <w:t xml:space="preserve">--cacert</w:t>
      </w:r>
      <w:r>
        <w:rPr>
          <w:rStyle w:val="OperatorTok"/>
        </w:rPr>
        <w:t xml:space="preserve">=</w:t>
      </w:r>
      <w:r>
        <w:rPr>
          <w:rStyle w:val="NormalTok"/>
        </w:rPr>
        <w:t xml:space="preserve">/etc/kubernetes/pki/etcd/ca.crt </w:t>
      </w:r>
      <w:r>
        <w:rPr>
          <w:rStyle w:val="DataTypeTok"/>
        </w:rPr>
        <w:t xml:space="preserve">\</w:t>
      </w:r>
      <w:r>
        <w:br/>
      </w:r>
      <w:r>
        <w:rPr>
          <w:rStyle w:val="NormalTok"/>
        </w:rPr>
        <w:t xml:space="preserve">  </w:t>
      </w:r>
      <w:r>
        <w:rPr>
          <w:rStyle w:val="AttributeTok"/>
        </w:rPr>
        <w:t xml:space="preserve">--cert</w:t>
      </w:r>
      <w:r>
        <w:rPr>
          <w:rStyle w:val="OperatorTok"/>
        </w:rPr>
        <w:t xml:space="preserve">=</w:t>
      </w:r>
      <w:r>
        <w:rPr>
          <w:rStyle w:val="NormalTok"/>
        </w:rPr>
        <w:t xml:space="preserve">/etc/kubernetes/pki/etcd/server.crt </w:t>
      </w:r>
      <w:r>
        <w:rPr>
          <w:rStyle w:val="DataTypeTok"/>
        </w:rPr>
        <w:t xml:space="preserve">\</w:t>
      </w:r>
      <w:r>
        <w:br/>
      </w:r>
      <w:r>
        <w:rPr>
          <w:rStyle w:val="NormalTok"/>
        </w:rPr>
        <w:t xml:space="preserve">  </w:t>
      </w:r>
      <w:r>
        <w:rPr>
          <w:rStyle w:val="AttributeTok"/>
        </w:rPr>
        <w:t xml:space="preserve">--key</w:t>
      </w:r>
      <w:r>
        <w:rPr>
          <w:rStyle w:val="OperatorTok"/>
        </w:rPr>
        <w:t xml:space="preserve">=</w:t>
      </w:r>
      <w:r>
        <w:rPr>
          <w:rStyle w:val="NormalTok"/>
        </w:rPr>
        <w:t xml:space="preserve">/etc/kubernetes/pki/etcd/server.key </w:t>
      </w:r>
      <w:r>
        <w:rPr>
          <w:rStyle w:val="DataTypeTok"/>
        </w:rPr>
        <w:t xml:space="preserve">\</w:t>
      </w:r>
      <w:r>
        <w:br/>
      </w:r>
      <w:r>
        <w:rPr>
          <w:rStyle w:val="NormalTok"/>
        </w:rPr>
        <w:t xml:space="preserve">  defrag</w:t>
      </w:r>
    </w:p>
    <w:bookmarkEnd w:id="1711"/>
    <w:bookmarkStart w:id="1712" w:name="kube-scheduler"/>
    <w:p>
      <w:pPr>
        <w:pStyle w:val="Heading3"/>
      </w:pPr>
      <w:r>
        <w:t xml:space="preserve">3.</w:t>
      </w:r>
      <w:r>
        <w:t xml:space="preserve"> </w:t>
      </w:r>
      <w:r>
        <w:rPr>
          <w:rStyle w:val="VerbatimChar"/>
        </w:rPr>
        <w:t xml:space="preserve">kube-scheduler</w:t>
      </w:r>
    </w:p>
    <w:p>
      <w:pPr>
        <w:pStyle w:val="FirstParagraph"/>
      </w:pPr>
      <w:r>
        <w:t xml:space="preserve">The scheduler continuously watches for newly created Pods that have no</w:t>
      </w:r>
      <w:r>
        <w:t xml:space="preserve"> </w:t>
      </w:r>
      <w:r>
        <w:rPr>
          <w:rStyle w:val="VerbatimChar"/>
        </w:rPr>
        <w:t xml:space="preserve">nodeName</w:t>
      </w:r>
      <w:r>
        <w:t xml:space="preserve"> </w:t>
      </w:r>
      <w:r>
        <w:t xml:space="preserve">assigned and assigns them to an optimal worker node.</w:t>
      </w:r>
    </w:p>
    <w:p>
      <w:pPr>
        <w:pStyle w:val="Compact"/>
        <w:numPr>
          <w:ilvl w:val="0"/>
          <w:numId w:val="1539"/>
        </w:numPr>
      </w:pPr>
      <w:r>
        <w:rPr>
          <w:b/>
          <w:bCs/>
        </w:rPr>
        <w:t xml:space="preserve">Scheduling Phases</w:t>
      </w:r>
      <w:r>
        <w:t xml:space="preserve">:</w:t>
      </w:r>
    </w:p>
    <w:p>
      <w:pPr>
        <w:pStyle w:val="Compact"/>
        <w:numPr>
          <w:ilvl w:val="1"/>
          <w:numId w:val="1540"/>
        </w:numPr>
      </w:pPr>
      <w:r>
        <w:rPr>
          <w:b/>
          <w:bCs/>
        </w:rPr>
        <w:t xml:space="preserve">Filtering (Predicates)</w:t>
      </w:r>
      <w:r>
        <w:t xml:space="preserve">: Filters out unsuitable nodes (e.g., insufficient CPU/RAM, node taints, port collisions).</w:t>
      </w:r>
    </w:p>
    <w:p>
      <w:pPr>
        <w:pStyle w:val="Compact"/>
        <w:numPr>
          <w:ilvl w:val="1"/>
          <w:numId w:val="1540"/>
        </w:numPr>
      </w:pPr>
      <w:r>
        <w:rPr>
          <w:b/>
          <w:bCs/>
        </w:rPr>
        <w:t xml:space="preserve">Scoring (Priorities)</w:t>
      </w:r>
      <w:r>
        <w:t xml:space="preserve">: Ranks remaining eligible nodes using weighted rules (e.g., node affinity, pod topology spread constraints, resource request utilization).</w:t>
      </w:r>
    </w:p>
    <w:p>
      <w:pPr>
        <w:pStyle w:val="Compact"/>
        <w:numPr>
          <w:ilvl w:val="1"/>
          <w:numId w:val="1540"/>
        </w:numPr>
      </w:pPr>
      <w:r>
        <w:rPr>
          <w:b/>
          <w:bCs/>
        </w:rPr>
        <w:t xml:space="preserve">Binding</w:t>
      </w:r>
      <w:r>
        <w:t xml:space="preserve">: Writes a</w:t>
      </w:r>
      <w:r>
        <w:t xml:space="preserve"> </w:t>
      </w:r>
      <w:r>
        <w:rPr>
          <w:rStyle w:val="VerbatimChar"/>
        </w:rPr>
        <w:t xml:space="preserve">Binding</w:t>
      </w:r>
      <w:r>
        <w:t xml:space="preserve"> </w:t>
      </w:r>
      <w:r>
        <w:t xml:space="preserve">object back to the</w:t>
      </w:r>
      <w:r>
        <w:t xml:space="preserve"> </w:t>
      </w:r>
      <w:r>
        <w:rPr>
          <w:rStyle w:val="VerbatimChar"/>
        </w:rPr>
        <w:t xml:space="preserve">kube-apiserver</w:t>
      </w:r>
      <w:r>
        <w:t xml:space="preserve"> </w:t>
      </w:r>
      <w:r>
        <w:t xml:space="preserve">setting the Pod’s</w:t>
      </w:r>
      <w:r>
        <w:t xml:space="preserve"> </w:t>
      </w:r>
      <w:r>
        <w:rPr>
          <w:rStyle w:val="VerbatimChar"/>
        </w:rPr>
        <w:t xml:space="preserve">spec.nodeName</w:t>
      </w:r>
      <w:r>
        <w:t xml:space="preserve"> </w:t>
      </w:r>
      <w:r>
        <w:t xml:space="preserve">field.</w:t>
      </w:r>
    </w:p>
    <w:bookmarkEnd w:id="1712"/>
    <w:bookmarkStart w:id="1713" w:name="kube-controller-manager"/>
    <w:p>
      <w:pPr>
        <w:pStyle w:val="Heading3"/>
      </w:pPr>
      <w:r>
        <w:t xml:space="preserve">4.</w:t>
      </w:r>
      <w:r>
        <w:t xml:space="preserve"> </w:t>
      </w:r>
      <w:r>
        <w:rPr>
          <w:rStyle w:val="VerbatimChar"/>
        </w:rPr>
        <w:t xml:space="preserve">kube-controller-manager</w:t>
      </w:r>
    </w:p>
    <w:p>
      <w:pPr>
        <w:pStyle w:val="FirstParagraph"/>
      </w:pPr>
      <w:r>
        <w:t xml:space="preserve">The controller manager executes continuous control loops that observe the current state of the cluster via</w:t>
      </w:r>
      <w:r>
        <w:t xml:space="preserve"> </w:t>
      </w:r>
      <w:r>
        <w:rPr>
          <w:rStyle w:val="VerbatimChar"/>
        </w:rPr>
        <w:t xml:space="preserve">kube-apiserver</w:t>
      </w:r>
      <w:r>
        <w:t xml:space="preserve"> </w:t>
      </w:r>
      <w:r>
        <w:t xml:space="preserve">and drive it toward the desired spec.</w:t>
      </w:r>
    </w:p>
    <w:p>
      <w:pPr>
        <w:pStyle w:val="Compact"/>
        <w:numPr>
          <w:ilvl w:val="0"/>
          <w:numId w:val="1541"/>
        </w:numPr>
      </w:pPr>
      <w:r>
        <w:rPr>
          <w:b/>
          <w:bCs/>
        </w:rPr>
        <w:t xml:space="preserve">Key Embedded Controllers</w:t>
      </w:r>
      <w:r>
        <w:t xml:space="preserve">:</w:t>
      </w:r>
    </w:p>
    <w:p>
      <w:pPr>
        <w:pStyle w:val="Compact"/>
        <w:numPr>
          <w:ilvl w:val="1"/>
          <w:numId w:val="1542"/>
        </w:numPr>
      </w:pPr>
      <w:r>
        <w:rPr>
          <w:b/>
          <w:bCs/>
        </w:rPr>
        <w:t xml:space="preserve">NodeController</w:t>
      </w:r>
      <w:r>
        <w:t xml:space="preserve">: Tracks node health and handles node eviction when heartbeats stop.</w:t>
      </w:r>
    </w:p>
    <w:p>
      <w:pPr>
        <w:pStyle w:val="Compact"/>
        <w:numPr>
          <w:ilvl w:val="1"/>
          <w:numId w:val="1542"/>
        </w:numPr>
      </w:pPr>
      <w:r>
        <w:rPr>
          <w:b/>
          <w:bCs/>
        </w:rPr>
        <w:t xml:space="preserve">ReplicaSet Controller</w:t>
      </w:r>
      <w:r>
        <w:t xml:space="preserve">: Ensures the exact count of Pod replicas are actively running.</w:t>
      </w:r>
    </w:p>
    <w:p>
      <w:pPr>
        <w:pStyle w:val="Compact"/>
        <w:numPr>
          <w:ilvl w:val="1"/>
          <w:numId w:val="1542"/>
        </w:numPr>
      </w:pPr>
      <w:r>
        <w:rPr>
          <w:b/>
          <w:bCs/>
        </w:rPr>
        <w:t xml:space="preserve">Deployment Controller</w:t>
      </w:r>
      <w:r>
        <w:t xml:space="preserve">: Manages declarative updates, orchestrating zero-downtime rolling updates or rollbacks.</w:t>
      </w:r>
    </w:p>
    <w:p>
      <w:pPr>
        <w:pStyle w:val="Compact"/>
        <w:numPr>
          <w:ilvl w:val="1"/>
          <w:numId w:val="1542"/>
        </w:numPr>
      </w:pPr>
      <w:r>
        <w:rPr>
          <w:b/>
          <w:bCs/>
        </w:rPr>
        <w:t xml:space="preserve">EndpointSlice Controller</w:t>
      </w:r>
      <w:r>
        <w:t xml:space="preserve">: Populates</w:t>
      </w:r>
      <w:r>
        <w:t xml:space="preserve"> </w:t>
      </w:r>
      <w:r>
        <w:rPr>
          <w:rStyle w:val="VerbatimChar"/>
        </w:rPr>
        <w:t xml:space="preserve">EndpointSlice</w:t>
      </w:r>
      <w:r>
        <w:t xml:space="preserve"> </w:t>
      </w:r>
      <w:r>
        <w:t xml:space="preserve">objects to link Services with back-end Pod IP addresses.</w:t>
      </w:r>
    </w:p>
    <w:bookmarkEnd w:id="1713"/>
    <w:bookmarkEnd w:id="1714"/>
    <w:bookmarkStart w:id="1721" w:name="worker-node-architecture"/>
    <w:p>
      <w:pPr>
        <w:pStyle w:val="Heading2"/>
      </w:pPr>
      <w:r>
        <w:t xml:space="preserve">8.2 Worker Node Architecture</w:t>
      </w:r>
    </w:p>
    <w:p>
      <w:pPr>
        <w:pStyle w:val="FirstParagraph"/>
      </w:pPr>
      <w:r>
        <w:t xml:space="preserve">Worker nodes execute application workloads (Pods) and report status back to the control plane.</w:t>
      </w:r>
    </w:p>
    <w:p>
      <w:pPr>
        <w:pStyle w:val="CaptionedFigure"/>
      </w:pPr>
      <w:r>
        <w:drawing>
          <wp:inline>
            <wp:extent cx="3131590" cy="1709530"/>
            <wp:effectExtent b="0" l="0" r="0" t="0"/>
            <wp:docPr descr="Worker Node Architecture" title="" id="1716" name="Picture"/>
            <a:graphic>
              <a:graphicData uri="http://schemas.openxmlformats.org/drawingml/2006/picture">
                <pic:pic>
                  <pic:nvPicPr>
                    <pic:cNvPr descr="assets/images/chapter8/8-2-Worker-Node-Architecture.png" id="1717" name="Picture"/>
                    <pic:cNvPicPr>
                      <a:picLocks noChangeArrowheads="1" noChangeAspect="1"/>
                    </pic:cNvPicPr>
                  </pic:nvPicPr>
                  <pic:blipFill>
                    <a:blip r:embed="rId1715"/>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Worker Node Architecture</w:t>
      </w:r>
    </w:p>
    <w:bookmarkStart w:id="1718" w:name="kubelet"/>
    <w:p>
      <w:pPr>
        <w:pStyle w:val="Heading3"/>
      </w:pPr>
      <w:r>
        <w:t xml:space="preserve">1.</w:t>
      </w:r>
      <w:r>
        <w:t xml:space="preserve"> </w:t>
      </w:r>
      <w:r>
        <w:rPr>
          <w:rStyle w:val="VerbatimChar"/>
        </w:rPr>
        <w:t xml:space="preserve">kubelet</w:t>
      </w:r>
    </w:p>
    <w:p>
      <w:pPr>
        <w:pStyle w:val="FirstParagraph"/>
      </w:pPr>
      <w:r>
        <w:t xml:space="preserve">The primary agent running on every node. It receives</w:t>
      </w:r>
      <w:r>
        <w:t xml:space="preserve"> </w:t>
      </w:r>
      <w:r>
        <w:rPr>
          <w:rStyle w:val="VerbatimChar"/>
        </w:rPr>
        <w:t xml:space="preserve">PodSpecs</w:t>
      </w:r>
      <w:r>
        <w:t xml:space="preserve"> </w:t>
      </w:r>
      <w:r>
        <w:t xml:space="preserve">from</w:t>
      </w:r>
      <w:r>
        <w:t xml:space="preserve"> </w:t>
      </w:r>
      <w:r>
        <w:rPr>
          <w:rStyle w:val="VerbatimChar"/>
        </w:rPr>
        <w:t xml:space="preserve">kube-apiserver</w:t>
      </w:r>
      <w:r>
        <w:t xml:space="preserve"> </w:t>
      </w:r>
      <w:r>
        <w:t xml:space="preserve">(or local file manifests) and verifies that the defined containers are running and healthy.</w:t>
      </w:r>
    </w:p>
    <w:p>
      <w:pPr>
        <w:pStyle w:val="Compact"/>
        <w:numPr>
          <w:ilvl w:val="0"/>
          <w:numId w:val="1543"/>
        </w:numPr>
      </w:pPr>
      <w:r>
        <w:rPr>
          <w:b/>
          <w:bCs/>
        </w:rPr>
        <w:t xml:space="preserve">Container Runtime Interface (CRI)</w:t>
      </w:r>
      <w:r>
        <w:t xml:space="preserve">:</w:t>
      </w:r>
      <w:r>
        <w:t xml:space="preserve"> </w:t>
      </w:r>
      <w:r>
        <w:rPr>
          <w:rStyle w:val="VerbatimChar"/>
        </w:rPr>
        <w:t xml:space="preserve">kubelet</w:t>
      </w:r>
      <w:r>
        <w:t xml:space="preserve"> </w:t>
      </w:r>
      <w:r>
        <w:t xml:space="preserve">interacts with the container runtime over a UNIX domain socket using gRPC protobuf protocol (</w:t>
      </w:r>
      <w:r>
        <w:rPr>
          <w:rStyle w:val="VerbatimChar"/>
        </w:rPr>
        <w:t xml:space="preserve">runtime.v1.RuntimeService</w:t>
      </w:r>
      <w:r>
        <w:t xml:space="preserve"> </w:t>
      </w:r>
      <w:r>
        <w:t xml:space="preserve">and</w:t>
      </w:r>
      <w:r>
        <w:t xml:space="preserve"> </w:t>
      </w:r>
      <w:r>
        <w:rPr>
          <w:rStyle w:val="VerbatimChar"/>
        </w:rPr>
        <w:t xml:space="preserve">image.v1.ImageService</w:t>
      </w:r>
      <w:r>
        <w:t xml:space="preserve">).</w:t>
      </w:r>
    </w:p>
    <w:p>
      <w:pPr>
        <w:pStyle w:val="Compact"/>
        <w:numPr>
          <w:ilvl w:val="0"/>
          <w:numId w:val="1543"/>
        </w:numPr>
      </w:pPr>
      <w:r>
        <w:rPr>
          <w:b/>
          <w:bCs/>
        </w:rPr>
        <w:t xml:space="preserve">Health Checking</w:t>
      </w:r>
      <w:r>
        <w:t xml:space="preserve">:</w:t>
      </w:r>
    </w:p>
    <w:p>
      <w:pPr>
        <w:pStyle w:val="Compact"/>
        <w:numPr>
          <w:ilvl w:val="1"/>
          <w:numId w:val="1544"/>
        </w:numPr>
      </w:pPr>
      <w:r>
        <w:rPr>
          <w:rStyle w:val="VerbatimChar"/>
        </w:rPr>
        <w:t xml:space="preserve">livenessProbe</w:t>
      </w:r>
      <w:r>
        <w:t xml:space="preserve">: Determines if a container needs a restart.</w:t>
      </w:r>
    </w:p>
    <w:p>
      <w:pPr>
        <w:pStyle w:val="Compact"/>
        <w:numPr>
          <w:ilvl w:val="1"/>
          <w:numId w:val="1544"/>
        </w:numPr>
      </w:pPr>
      <w:r>
        <w:rPr>
          <w:rStyle w:val="VerbatimChar"/>
        </w:rPr>
        <w:t xml:space="preserve">readinessProbe</w:t>
      </w:r>
      <w:r>
        <w:t xml:space="preserve">: Determines if a container is ready to process traffic via Service endpoints.</w:t>
      </w:r>
    </w:p>
    <w:p>
      <w:pPr>
        <w:pStyle w:val="Compact"/>
        <w:numPr>
          <w:ilvl w:val="1"/>
          <w:numId w:val="1544"/>
        </w:numPr>
      </w:pPr>
      <w:r>
        <w:rPr>
          <w:rStyle w:val="VerbatimChar"/>
        </w:rPr>
        <w:t xml:space="preserve">startupProbe</w:t>
      </w:r>
      <w:r>
        <w:t xml:space="preserve">: Disables liveness/readiness checks until initial boot logic completes.</w:t>
      </w:r>
    </w:p>
    <w:bookmarkEnd w:id="1718"/>
    <w:bookmarkStart w:id="1719" w:name="kube-proxy"/>
    <w:p>
      <w:pPr>
        <w:pStyle w:val="Heading3"/>
      </w:pPr>
      <w:r>
        <w:t xml:space="preserve">2.</w:t>
      </w:r>
      <w:r>
        <w:t xml:space="preserve"> </w:t>
      </w:r>
      <w:r>
        <w:rPr>
          <w:rStyle w:val="VerbatimChar"/>
        </w:rPr>
        <w:t xml:space="preserve">kube-proxy</w:t>
      </w:r>
    </w:p>
    <w:p>
      <w:pPr>
        <w:pStyle w:val="FirstParagraph"/>
      </w:pPr>
      <w:r>
        <w:t xml:space="preserve">Runs on every node and maintains host networking rules to map Kubernetes virtual Service IP addresses (</w:t>
      </w:r>
      <w:r>
        <w:rPr>
          <w:rStyle w:val="VerbatimChar"/>
        </w:rPr>
        <w:t xml:space="preserve">ClusterIP</w:t>
      </w:r>
      <w:r>
        <w:t xml:space="preserve">) to dynamically changing back-end Pod IPs.</w:t>
      </w:r>
    </w:p>
    <w:p>
      <w:pPr>
        <w:pStyle w:val="Compact"/>
        <w:numPr>
          <w:ilvl w:val="0"/>
          <w:numId w:val="1545"/>
        </w:numPr>
      </w:pPr>
      <w:r>
        <w:rPr>
          <w:b/>
          <w:bCs/>
        </w:rPr>
        <w:t xml:space="preserve">Proxy Modes</w:t>
      </w:r>
      <w:r>
        <w:t xml:space="preserve">:</w:t>
      </w:r>
    </w:p>
    <w:p>
      <w:pPr>
        <w:pStyle w:val="Compact"/>
        <w:numPr>
          <w:ilvl w:val="1"/>
          <w:numId w:val="1546"/>
        </w:numPr>
      </w:pPr>
      <w:r>
        <w:rPr>
          <w:b/>
          <w:bCs/>
        </w:rPr>
        <w:t xml:space="preserve">IPTables Mode</w:t>
      </w:r>
      <w:r>
        <w:t xml:space="preserve">: Default. Randomly selects a backend Pod using</w:t>
      </w:r>
      <w:r>
        <w:t xml:space="preserve"> </w:t>
      </w:r>
      <w:r>
        <w:rPr>
          <w:rStyle w:val="VerbatimChar"/>
        </w:rPr>
        <w:t xml:space="preserve">iptables</w:t>
      </w:r>
      <w:r>
        <w:t xml:space="preserve"> </w:t>
      </w:r>
      <w:r>
        <w:t xml:space="preserve">probability module. Does not scale well past 5,000 services (</w:t>
      </w:r>
      <m:oMath>
        <m:r>
          <m:t>O</m:t>
        </m:r>
        <m:d>
          <m:dPr>
            <m:begChr m:val="("/>
            <m:endChr m:val=")"/>
            <m:sepChr m:val=""/>
            <m:grow/>
          </m:dPr>
          <m:e>
            <m:r>
              <m:t>N</m:t>
            </m:r>
          </m:e>
        </m:d>
      </m:oMath>
      <w:r>
        <w:t xml:space="preserve"> </w:t>
      </w:r>
      <w:r>
        <w:t xml:space="preserve">sequential rule evaluations).</w:t>
      </w:r>
    </w:p>
    <w:p>
      <w:pPr>
        <w:pStyle w:val="Compact"/>
        <w:numPr>
          <w:ilvl w:val="1"/>
          <w:numId w:val="1546"/>
        </w:numPr>
      </w:pPr>
      <w:r>
        <w:rPr>
          <w:b/>
          <w:bCs/>
        </w:rPr>
        <w:t xml:space="preserve">IPVS Mode</w:t>
      </w:r>
      <w:r>
        <w:t xml:space="preserve">: Uses IP Virtual Server module built into Linux kernel. Provides</w:t>
      </w:r>
      <w:r>
        <w:t xml:space="preserve"> </w:t>
      </w:r>
      <m:oMath>
        <m:r>
          <m:t>O</m:t>
        </m:r>
        <m:d>
          <m:dPr>
            <m:begChr m:val="("/>
            <m:endChr m:val=")"/>
            <m:sepChr m:val=""/>
            <m:grow/>
          </m:dPr>
          <m:e>
            <m:r>
              <m:t>1</m:t>
            </m:r>
          </m:e>
        </m:d>
      </m:oMath>
      <w:r>
        <w:t xml:space="preserve"> </w:t>
      </w:r>
      <w:r>
        <w:t xml:space="preserve">lookup time and supports diverse load balancing algorithms (Least Connection, Shortest Expected Delay, Round Robin).</w:t>
      </w:r>
    </w:p>
    <w:p>
      <w:pPr>
        <w:pStyle w:val="Compact"/>
        <w:numPr>
          <w:ilvl w:val="1"/>
          <w:numId w:val="1546"/>
        </w:numPr>
      </w:pPr>
      <w:r>
        <w:rPr>
          <w:b/>
          <w:bCs/>
        </w:rPr>
        <w:t xml:space="preserve">eBPF Mode (Cilium)</w:t>
      </w:r>
      <w:r>
        <w:t xml:space="preserve">: Replaces</w:t>
      </w:r>
      <w:r>
        <w:t xml:space="preserve"> </w:t>
      </w:r>
      <w:r>
        <w:rPr>
          <w:rStyle w:val="VerbatimChar"/>
        </w:rPr>
        <w:t xml:space="preserve">kube-proxy</w:t>
      </w:r>
      <w:r>
        <w:t xml:space="preserve"> </w:t>
      </w:r>
      <w:r>
        <w:t xml:space="preserve">entirely by bypassing Linux network stack connection tracking (</w:t>
      </w:r>
      <w:r>
        <w:rPr>
          <w:rStyle w:val="VerbatimChar"/>
        </w:rPr>
        <w:t xml:space="preserve">conntrack</w:t>
      </w:r>
      <w:r>
        <w:t xml:space="preserve">) at socket layers for near-native performance.</w:t>
      </w:r>
    </w:p>
    <w:bookmarkEnd w:id="1719"/>
    <w:bookmarkStart w:id="1720" w:name="container-runtime-containerd-cri-o"/>
    <w:p>
      <w:pPr>
        <w:pStyle w:val="Heading3"/>
      </w:pPr>
      <w:r>
        <w:t xml:space="preserve">3. Container Runtime (</w:t>
      </w:r>
      <w:r>
        <w:rPr>
          <w:rStyle w:val="VerbatimChar"/>
        </w:rPr>
        <w:t xml:space="preserve">containerd</w:t>
      </w:r>
      <w:r>
        <w:t xml:space="preserve"> </w:t>
      </w:r>
      <w:r>
        <w:t xml:space="preserve">/</w:t>
      </w:r>
      <w:r>
        <w:t xml:space="preserve"> </w:t>
      </w:r>
      <w:r>
        <w:rPr>
          <w:rStyle w:val="VerbatimChar"/>
        </w:rPr>
        <w:t xml:space="preserve">CRI-O</w:t>
      </w:r>
      <w:r>
        <w:t xml:space="preserve">)</w:t>
      </w:r>
    </w:p>
    <w:p>
      <w:pPr>
        <w:pStyle w:val="FirstParagraph"/>
      </w:pPr>
      <w:r>
        <w:t xml:space="preserve">The low-level daemon that pulls images, manages local storage layers, and initiates container processes via</w:t>
      </w:r>
      <w:r>
        <w:t xml:space="preserve"> </w:t>
      </w:r>
      <w:r>
        <w:rPr>
          <w:rStyle w:val="VerbatimChar"/>
        </w:rPr>
        <w:t xml:space="preserve">runc</w:t>
      </w:r>
      <w:r>
        <w:t xml:space="preserve"> </w:t>
      </w:r>
      <w:r>
        <w:t xml:space="preserve">using kernel namespaces and cgroups.</w:t>
      </w:r>
    </w:p>
    <w:p>
      <w:pPr>
        <w:pStyle w:val="SourceCode"/>
      </w:pPr>
      <w:r>
        <w:rPr>
          <w:rStyle w:val="CommentTok"/>
        </w:rPr>
        <w:t xml:space="preserve"># Production containerd configuration snippet (/etc/containerd/config.toml)</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KeywordTok"/>
        </w:rPr>
        <w:t xml:space="preserve">[plugins]</w:t>
      </w:r>
      <w:r>
        <w:br/>
      </w:r>
      <w:r>
        <w:rPr>
          <w:rStyle w:val="NormalTok"/>
        </w:rPr>
        <w:t xml:space="preserve">  </w:t>
      </w:r>
      <w:r>
        <w:rPr>
          <w:rStyle w:val="KeywordTok"/>
        </w:rPr>
        <w:t xml:space="preserve">[plugins."</w:t>
      </w:r>
      <w:r>
        <w:rPr>
          <w:rStyle w:val="DataTypeTok"/>
        </w:rPr>
        <w:t xml:space="preserve">io.containerd.grpc.v1.cri"</w:t>
      </w:r>
      <w:r>
        <w:rPr>
          <w:rStyle w:val="KeywordTok"/>
        </w:rPr>
        <w:t xml:space="preserve">]</w:t>
      </w:r>
      <w:r>
        <w:br/>
      </w:r>
      <w:r>
        <w:rPr>
          <w:rStyle w:val="NormalTok"/>
        </w:rPr>
        <w:t xml:space="preserve">    </w:t>
      </w:r>
      <w:r>
        <w:rPr>
          <w:rStyle w:val="DataTypeTok"/>
        </w:rPr>
        <w:t xml:space="preserve">sandbox_image</w:t>
      </w:r>
      <w:r>
        <w:rPr>
          <w:rStyle w:val="NormalTok"/>
        </w:rPr>
        <w:t xml:space="preserve"> </w:t>
      </w:r>
      <w:r>
        <w:rPr>
          <w:rStyle w:val="OperatorTok"/>
        </w:rPr>
        <w:t xml:space="preserve">=</w:t>
      </w:r>
      <w:r>
        <w:rPr>
          <w:rStyle w:val="NormalTok"/>
        </w:rPr>
        <w:t xml:space="preserve"> </w:t>
      </w:r>
      <w:r>
        <w:rPr>
          <w:rStyle w:val="StringTok"/>
        </w:rPr>
        <w:t xml:space="preserve">"registry.k8s.io/pause:3.9"</w:t>
      </w:r>
      <w:r>
        <w:br/>
      </w:r>
      <w:r>
        <w:rPr>
          <w:rStyle w:val="NormalTok"/>
        </w:rPr>
        <w:t xml:space="preserve">    </w:t>
      </w:r>
      <w:r>
        <w:rPr>
          <w:rStyle w:val="KeywordTok"/>
        </w:rPr>
        <w:t xml:space="preserve">[plugins."</w:t>
      </w:r>
      <w:r>
        <w:rPr>
          <w:rStyle w:val="DataTypeTok"/>
        </w:rPr>
        <w:t xml:space="preserve">io.containerd.grpc.v1.cri"</w:t>
      </w:r>
      <w:r>
        <w:rPr>
          <w:rStyle w:val="KeywordTok"/>
        </w:rPr>
        <w:t xml:space="preserve">.containerd]</w:t>
      </w:r>
      <w:r>
        <w:br/>
      </w:r>
      <w:r>
        <w:rPr>
          <w:rStyle w:val="NormalTok"/>
        </w:rPr>
        <w:t xml:space="preserve">      </w:t>
      </w:r>
      <w:r>
        <w:rPr>
          <w:rStyle w:val="DataTypeTok"/>
        </w:rPr>
        <w:t xml:space="preserve">default_runtime_name</w:t>
      </w:r>
      <w:r>
        <w:rPr>
          <w:rStyle w:val="NormalTok"/>
        </w:rPr>
        <w:t xml:space="preserve"> </w:t>
      </w:r>
      <w:r>
        <w:rPr>
          <w:rStyle w:val="OperatorTok"/>
        </w:rPr>
        <w:t xml:space="preserve">=</w:t>
      </w:r>
      <w:r>
        <w:rPr>
          <w:rStyle w:val="NormalTok"/>
        </w:rPr>
        <w:t xml:space="preserve"> </w:t>
      </w:r>
      <w:r>
        <w:rPr>
          <w:rStyle w:val="StringTok"/>
        </w:rPr>
        <w:t xml:space="preserve">"runc"</w:t>
      </w:r>
      <w:r>
        <w:br/>
      </w:r>
      <w:r>
        <w:rPr>
          <w:rStyle w:val="NormalTok"/>
        </w:rPr>
        <w:t xml:space="preserve">      </w:t>
      </w:r>
      <w:r>
        <w:rPr>
          <w:rStyle w:val="KeywordTok"/>
        </w:rPr>
        <w:t xml:space="preserve">[plugins."</w:t>
      </w:r>
      <w:r>
        <w:rPr>
          <w:rStyle w:val="DataTypeTok"/>
        </w:rPr>
        <w:t xml:space="preserve">io.containerd.grpc.v1.cri"</w:t>
      </w:r>
      <w:r>
        <w:rPr>
          <w:rStyle w:val="KeywordTok"/>
        </w:rPr>
        <w:t xml:space="preserve">.containerd.runtimes]</w:t>
      </w:r>
      <w:r>
        <w:br/>
      </w:r>
      <w:r>
        <w:rPr>
          <w:rStyle w:val="NormalTok"/>
        </w:rPr>
        <w:t xml:space="preserve">        </w:t>
      </w:r>
      <w:r>
        <w:rPr>
          <w:rStyle w:val="KeywordTok"/>
        </w:rPr>
        <w:t xml:space="preserve">[plugins."</w:t>
      </w:r>
      <w:r>
        <w:rPr>
          <w:rStyle w:val="DataTypeTok"/>
        </w:rPr>
        <w:t xml:space="preserve">io.containerd.grpc.v1.cri"</w:t>
      </w:r>
      <w:r>
        <w:rPr>
          <w:rStyle w:val="KeywordTok"/>
        </w:rPr>
        <w:t xml:space="preserve">.containerd.runtimes.runc]</w:t>
      </w:r>
      <w:r>
        <w:br/>
      </w:r>
      <w:r>
        <w:rPr>
          <w:rStyle w:val="NormalTok"/>
        </w:rPr>
        <w:t xml:space="preserve">          </w:t>
      </w:r>
      <w:r>
        <w:rPr>
          <w:rStyle w:val="DataTypeTok"/>
        </w:rPr>
        <w:t xml:space="preserve">runtime_type</w:t>
      </w:r>
      <w:r>
        <w:rPr>
          <w:rStyle w:val="NormalTok"/>
        </w:rPr>
        <w:t xml:space="preserve"> </w:t>
      </w:r>
      <w:r>
        <w:rPr>
          <w:rStyle w:val="OperatorTok"/>
        </w:rPr>
        <w:t xml:space="preserve">=</w:t>
      </w:r>
      <w:r>
        <w:rPr>
          <w:rStyle w:val="NormalTok"/>
        </w:rPr>
        <w:t xml:space="preserve"> </w:t>
      </w:r>
      <w:r>
        <w:rPr>
          <w:rStyle w:val="StringTok"/>
        </w:rPr>
        <w:t xml:space="preserve">"io.containerd.runc.v2"</w:t>
      </w:r>
      <w:r>
        <w:br/>
      </w:r>
      <w:r>
        <w:rPr>
          <w:rStyle w:val="NormalTok"/>
        </w:rPr>
        <w:t xml:space="preserve">          </w:t>
      </w:r>
      <w:r>
        <w:rPr>
          <w:rStyle w:val="KeywordTok"/>
        </w:rPr>
        <w:t xml:space="preserve">[plugins."</w:t>
      </w:r>
      <w:r>
        <w:rPr>
          <w:rStyle w:val="DataTypeTok"/>
        </w:rPr>
        <w:t xml:space="preserve">io.containerd.grpc.v1.cri"</w:t>
      </w:r>
      <w:r>
        <w:rPr>
          <w:rStyle w:val="KeywordTok"/>
        </w:rPr>
        <w:t xml:space="preserve">.containerd.runtimes.runc.options]</w:t>
      </w:r>
      <w:r>
        <w:br/>
      </w:r>
      <w:r>
        <w:rPr>
          <w:rStyle w:val="NormalTok"/>
        </w:rPr>
        <w:t xml:space="preserve">            </w:t>
      </w:r>
      <w:r>
        <w:rPr>
          <w:rStyle w:val="DataTypeTok"/>
        </w:rPr>
        <w:t xml:space="preserve">SystemdCgroup</w:t>
      </w:r>
      <w:r>
        <w:rPr>
          <w:rStyle w:val="NormalTok"/>
        </w:rPr>
        <w:t xml:space="preserve"> </w:t>
      </w:r>
      <w:r>
        <w:rPr>
          <w:rStyle w:val="OperatorTok"/>
        </w:rPr>
        <w:t xml:space="preserve">=</w:t>
      </w:r>
      <w:r>
        <w:rPr>
          <w:rStyle w:val="NormalTok"/>
        </w:rPr>
        <w:t xml:space="preserve"> </w:t>
      </w:r>
      <w:r>
        <w:rPr>
          <w:rStyle w:val="ConstantTok"/>
        </w:rPr>
        <w:t xml:space="preserve">true</w:t>
      </w:r>
    </w:p>
    <w:bookmarkEnd w:id="1720"/>
    <w:bookmarkEnd w:id="1721"/>
    <w:bookmarkStart w:id="1724" w:name="Xca8cf2cc9318a3c0ebf3b47fb81d91e39817189"/>
    <w:p>
      <w:pPr>
        <w:pStyle w:val="Heading2"/>
      </w:pPr>
      <w:r>
        <w:t xml:space="preserve">8.3</w:t>
      </w:r>
      <w:r>
        <w:t xml:space="preserve"> </w:t>
      </w:r>
      <w:r>
        <w:rPr>
          <w:rStyle w:val="VerbatimChar"/>
        </w:rPr>
        <w:t xml:space="preserve">kubectl</w:t>
      </w:r>
      <w:r>
        <w:t xml:space="preserve"> </w:t>
      </w:r>
      <w:r>
        <w:t xml:space="preserve">CLI Configuration and API Interactivity</w:t>
      </w:r>
    </w:p>
    <w:p>
      <w:pPr>
        <w:pStyle w:val="FirstParagraph"/>
      </w:pPr>
      <w:r>
        <w:rPr>
          <w:rStyle w:val="VerbatimChar"/>
        </w:rPr>
        <w:t xml:space="preserve">kubectl</w:t>
      </w:r>
      <w:r>
        <w:t xml:space="preserve"> </w:t>
      </w:r>
      <w:r>
        <w:t xml:space="preserve">relies on a configuration file (</w:t>
      </w:r>
      <w:r>
        <w:rPr>
          <w:rStyle w:val="VerbatimChar"/>
        </w:rPr>
        <w:t xml:space="preserve">KUBECONFIG</w:t>
      </w:r>
      <w:r>
        <w:t xml:space="preserve">) to authenticate against target cluster API servers.</w:t>
      </w:r>
    </w:p>
    <w:bookmarkStart w:id="1722" w:name="kubeconfig-structure-.kubeconfig"/>
    <w:p>
      <w:pPr>
        <w:pStyle w:val="Heading3"/>
      </w:pPr>
      <w:r>
        <w:t xml:space="preserve">KUBECONFIG Structure (</w:t>
      </w:r>
      <w:r>
        <w:rPr>
          <w:rStyle w:val="VerbatimChar"/>
        </w:rPr>
        <w:t xml:space="preserve">~/.kube/config</w:t>
      </w:r>
      <w:r>
        <w:t xml:space="preserve">)</w:t>
      </w:r>
    </w:p>
    <w:p>
      <w:pPr>
        <w:pStyle w:val="FirstParagraph"/>
      </w:pPr>
      <w:r>
        <w:t xml:space="preserve">A standard configuration consists of three main sections:</w:t>
      </w:r>
      <w:r>
        <w:t xml:space="preserve"> </w:t>
      </w:r>
      <w:r>
        <w:t xml:space="preserve">1.</w:t>
      </w:r>
      <w:r>
        <w:t xml:space="preserve"> </w:t>
      </w:r>
      <w:r>
        <w:rPr>
          <w:b/>
          <w:bCs/>
        </w:rPr>
        <w:t xml:space="preserve">clusters</w:t>
      </w:r>
      <w:r>
        <w:t xml:space="preserve">: API server URLs and Certificate Authority (</w:t>
      </w:r>
      <w:r>
        <w:rPr>
          <w:rStyle w:val="VerbatimChar"/>
        </w:rPr>
        <w:t xml:space="preserve">certificate-authority-data</w:t>
      </w:r>
      <w:r>
        <w:t xml:space="preserve">).</w:t>
      </w:r>
      <w:r>
        <w:t xml:space="preserve"> </w:t>
      </w:r>
      <w:r>
        <w:t xml:space="preserve">2.</w:t>
      </w:r>
      <w:r>
        <w:t xml:space="preserve"> </w:t>
      </w:r>
      <w:r>
        <w:rPr>
          <w:b/>
          <w:bCs/>
        </w:rPr>
        <w:t xml:space="preserve">users</w:t>
      </w:r>
      <w:r>
        <w:t xml:space="preserve">: Client credentials (TLS client certs, tokens, execution plugins like</w:t>
      </w:r>
      <w:r>
        <w:t xml:space="preserve"> </w:t>
      </w:r>
      <w:r>
        <w:rPr>
          <w:rStyle w:val="VerbatimChar"/>
        </w:rPr>
        <w:t xml:space="preserve">aws-iam-authenticator</w:t>
      </w:r>
      <w:r>
        <w:t xml:space="preserve"> </w:t>
      </w:r>
      <w:r>
        <w:t xml:space="preserve">or</w:t>
      </w:r>
      <w:r>
        <w:t xml:space="preserve"> </w:t>
      </w:r>
      <w:r>
        <w:rPr>
          <w:rStyle w:val="VerbatimChar"/>
        </w:rPr>
        <w:t xml:space="preserve">gke-gcloud-auth-plugin</w:t>
      </w:r>
      <w:r>
        <w:t xml:space="preserve">).</w:t>
      </w:r>
      <w:r>
        <w:t xml:space="preserve"> </w:t>
      </w:r>
      <w:r>
        <w:t xml:space="preserve">3.</w:t>
      </w:r>
      <w:r>
        <w:t xml:space="preserve"> </w:t>
      </w:r>
      <w:r>
        <w:rPr>
          <w:b/>
          <w:bCs/>
        </w:rPr>
        <w:t xml:space="preserve">contexts</w:t>
      </w:r>
      <w:r>
        <w:t xml:space="preserve">: Maps a</w:t>
      </w:r>
      <w:r>
        <w:t xml:space="preserve"> </w:t>
      </w:r>
      <w:r>
        <w:rPr>
          <w:rStyle w:val="VerbatimChar"/>
        </w:rPr>
        <w:t xml:space="preserve">user</w:t>
      </w:r>
      <w:r>
        <w:t xml:space="preserve"> </w:t>
      </w:r>
      <w:r>
        <w:t xml:space="preserve">and</w:t>
      </w:r>
      <w:r>
        <w:t xml:space="preserve"> </w:t>
      </w:r>
      <w:r>
        <w:rPr>
          <w:rStyle w:val="VerbatimChar"/>
        </w:rPr>
        <w:t xml:space="preserve">namespace</w:t>
      </w:r>
      <w:r>
        <w:t xml:space="preserve"> </w:t>
      </w:r>
      <w:r>
        <w:t xml:space="preserve">to a specific</w:t>
      </w:r>
      <w:r>
        <w:t xml:space="preserve"> </w:t>
      </w:r>
      <w:r>
        <w:rPr>
          <w:rStyle w:val="VerbatimChar"/>
        </w:rPr>
        <w:t xml:space="preserve">cluster</w:t>
      </w:r>
      <w:r>
        <w:t xml:space="preserve">.</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w:t>
      </w:r>
      <w:r>
        <w:br/>
      </w:r>
      <w:r>
        <w:rPr>
          <w:rStyle w:val="FunctionTok"/>
        </w:rPr>
        <w:t xml:space="preserve">preferences</w:t>
      </w:r>
      <w:r>
        <w:rPr>
          <w:rStyle w:val="KeywordTok"/>
        </w:rPr>
        <w:t xml:space="preserve">:</w:t>
      </w:r>
      <w:r>
        <w:rPr>
          <w:rStyle w:val="AttributeTok"/>
        </w:rPr>
        <w:t xml:space="preserve"> </w:t>
      </w:r>
      <w:r>
        <w:rPr>
          <w:rStyle w:val="KeywordTok"/>
        </w:rPr>
        <w:t xml:space="preserve">{}</w:t>
      </w:r>
      <w:r>
        <w:br/>
      </w:r>
      <w:r>
        <w:rPr>
          <w:rStyle w:val="FunctionTok"/>
        </w:rPr>
        <w:t xml:space="preserve">current-context</w:t>
      </w:r>
      <w:r>
        <w:rPr>
          <w:rStyle w:val="KeywordTok"/>
        </w:rPr>
        <w:t xml:space="preserve">:</w:t>
      </w:r>
      <w:r>
        <w:rPr>
          <w:rStyle w:val="AttributeTok"/>
        </w:rPr>
        <w:t xml:space="preserve"> enterprise-prod-admin</w:t>
      </w:r>
      <w:r>
        <w:br/>
      </w:r>
      <w:r>
        <w:br/>
      </w:r>
      <w:r>
        <w:rPr>
          <w:rStyle w:val="FunctionTok"/>
        </w:rPr>
        <w:t xml:space="preserve">clusters</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enterprise-prod</w:t>
      </w:r>
      <w:r>
        <w:br/>
      </w:r>
      <w:r>
        <w:rPr>
          <w:rStyle w:val="AttributeTok"/>
        </w:rPr>
        <w:t xml:space="preserve">  </w:t>
      </w:r>
      <w:r>
        <w:rPr>
          <w:rStyle w:val="FunctionTok"/>
        </w:rPr>
        <w:t xml:space="preserve">cluster</w:t>
      </w:r>
      <w:r>
        <w:rPr>
          <w:rStyle w:val="KeywordTok"/>
        </w:rPr>
        <w:t xml:space="preserve">:</w:t>
      </w:r>
      <w:r>
        <w:br/>
      </w:r>
      <w:r>
        <w:rPr>
          <w:rStyle w:val="AttributeTok"/>
        </w:rPr>
        <w:t xml:space="preserve">    </w:t>
      </w:r>
      <w:r>
        <w:rPr>
          <w:rStyle w:val="FunctionTok"/>
        </w:rPr>
        <w:t xml:space="preserve">certificate-authority-data</w:t>
      </w:r>
      <w:r>
        <w:rPr>
          <w:rStyle w:val="KeywordTok"/>
        </w:rPr>
        <w:t xml:space="preserve">:</w:t>
      </w:r>
      <w:r>
        <w:rPr>
          <w:rStyle w:val="AttributeTok"/>
        </w:rPr>
        <w:t xml:space="preserve"> LS0tLS1CRUdJTiBDRVJUSUZJQ0FURS0tLS0t...</w:t>
      </w:r>
      <w:r>
        <w:br/>
      </w:r>
      <w:r>
        <w:rPr>
          <w:rStyle w:val="AttributeTok"/>
        </w:rPr>
        <w:t xml:space="preserve">    </w:t>
      </w:r>
      <w:r>
        <w:rPr>
          <w:rStyle w:val="FunctionTok"/>
        </w:rPr>
        <w:t xml:space="preserve">server</w:t>
      </w:r>
      <w:r>
        <w:rPr>
          <w:rStyle w:val="KeywordTok"/>
        </w:rPr>
        <w:t xml:space="preserve">:</w:t>
      </w:r>
      <w:r>
        <w:rPr>
          <w:rStyle w:val="AttributeTok"/>
        </w:rPr>
        <w:t xml:space="preserve"> https://k8s-api.enterprise.internal:6443</w:t>
      </w:r>
      <w:r>
        <w:br/>
      </w:r>
      <w:r>
        <w:br/>
      </w:r>
      <w:r>
        <w:rPr>
          <w:rStyle w:val="FunctionTok"/>
        </w:rPr>
        <w:t xml:space="preserve">users</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cluster-admin-user</w:t>
      </w:r>
      <w:r>
        <w:br/>
      </w:r>
      <w:r>
        <w:rPr>
          <w:rStyle w:val="AttributeTok"/>
        </w:rPr>
        <w:t xml:space="preserve">  </w:t>
      </w:r>
      <w:r>
        <w:rPr>
          <w:rStyle w:val="FunctionTok"/>
        </w:rPr>
        <w:t xml:space="preserve">user</w:t>
      </w:r>
      <w:r>
        <w:rPr>
          <w:rStyle w:val="KeywordTok"/>
        </w:rPr>
        <w:t xml:space="preserve">:</w:t>
      </w:r>
      <w:r>
        <w:br/>
      </w:r>
      <w:r>
        <w:rPr>
          <w:rStyle w:val="AttributeTok"/>
        </w:rPr>
        <w:t xml:space="preserve">    </w:t>
      </w:r>
      <w:r>
        <w:rPr>
          <w:rStyle w:val="FunctionTok"/>
        </w:rPr>
        <w:t xml:space="preserve">client-certificate-data</w:t>
      </w:r>
      <w:r>
        <w:rPr>
          <w:rStyle w:val="KeywordTok"/>
        </w:rPr>
        <w:t xml:space="preserve">:</w:t>
      </w:r>
      <w:r>
        <w:rPr>
          <w:rStyle w:val="AttributeTok"/>
        </w:rPr>
        <w:t xml:space="preserve"> LS0tLS1CRUdJTiBDRVJUSUZJQ0FURS0tLS0t...</w:t>
      </w:r>
      <w:r>
        <w:br/>
      </w:r>
      <w:r>
        <w:rPr>
          <w:rStyle w:val="AttributeTok"/>
        </w:rPr>
        <w:t xml:space="preserve">    </w:t>
      </w:r>
      <w:r>
        <w:rPr>
          <w:rStyle w:val="FunctionTok"/>
        </w:rPr>
        <w:t xml:space="preserve">client-key-data</w:t>
      </w:r>
      <w:r>
        <w:rPr>
          <w:rStyle w:val="KeywordTok"/>
        </w:rPr>
        <w:t xml:space="preserve">:</w:t>
      </w:r>
      <w:r>
        <w:rPr>
          <w:rStyle w:val="AttributeTok"/>
        </w:rPr>
        <w:t xml:space="preserve"> LS0tLS1CRUdJTiBSU0EgUFJJVkFURSBLRVktLS0tLQ==...</w:t>
      </w:r>
      <w:r>
        <w:br/>
      </w:r>
      <w:r>
        <w:br/>
      </w:r>
      <w:r>
        <w:rPr>
          <w:rStyle w:val="FunctionTok"/>
        </w:rPr>
        <w:t xml:space="preserve">contexts</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enterprise-prod-admin</w:t>
      </w:r>
      <w:r>
        <w:br/>
      </w:r>
      <w:r>
        <w:rPr>
          <w:rStyle w:val="AttributeTok"/>
        </w:rPr>
        <w:t xml:space="preserve">  </w:t>
      </w:r>
      <w:r>
        <w:rPr>
          <w:rStyle w:val="FunctionTok"/>
        </w:rPr>
        <w:t xml:space="preserve">context</w:t>
      </w:r>
      <w:r>
        <w:rPr>
          <w:rStyle w:val="KeywordTok"/>
        </w:rPr>
        <w:t xml:space="preserve">:</w:t>
      </w:r>
      <w:r>
        <w:br/>
      </w:r>
      <w:r>
        <w:rPr>
          <w:rStyle w:val="AttributeTok"/>
        </w:rPr>
        <w:t xml:space="preserve">    </w:t>
      </w:r>
      <w:r>
        <w:rPr>
          <w:rStyle w:val="FunctionTok"/>
        </w:rPr>
        <w:t xml:space="preserve">cluster</w:t>
      </w:r>
      <w:r>
        <w:rPr>
          <w:rStyle w:val="KeywordTok"/>
        </w:rPr>
        <w:t xml:space="preserve">:</w:t>
      </w:r>
      <w:r>
        <w:rPr>
          <w:rStyle w:val="AttributeTok"/>
        </w:rPr>
        <w:t xml:space="preserve"> enterprise-prod</w:t>
      </w:r>
      <w:r>
        <w:br/>
      </w:r>
      <w:r>
        <w:rPr>
          <w:rStyle w:val="AttributeTok"/>
        </w:rPr>
        <w:t xml:space="preserve">    </w:t>
      </w:r>
      <w:r>
        <w:rPr>
          <w:rStyle w:val="FunctionTok"/>
        </w:rPr>
        <w:t xml:space="preserve">user</w:t>
      </w:r>
      <w:r>
        <w:rPr>
          <w:rStyle w:val="KeywordTok"/>
        </w:rPr>
        <w:t xml:space="preserve">:</w:t>
      </w:r>
      <w:r>
        <w:rPr>
          <w:rStyle w:val="AttributeTok"/>
        </w:rPr>
        <w:t xml:space="preserve"> cluster-admin-user</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p>
    <w:bookmarkEnd w:id="1722"/>
    <w:bookmarkStart w:id="1723" w:name="essential-production-kubectl-commands"/>
    <w:p>
      <w:pPr>
        <w:pStyle w:val="Heading3"/>
      </w:pPr>
      <w:r>
        <w:t xml:space="preserve">Essential Production</w:t>
      </w:r>
      <w:r>
        <w:t xml:space="preserve"> </w:t>
      </w:r>
      <w:r>
        <w:rPr>
          <w:rStyle w:val="VerbatimChar"/>
        </w:rPr>
        <w:t xml:space="preserve">kubectl</w:t>
      </w:r>
      <w:r>
        <w:t xml:space="preserve"> </w:t>
      </w:r>
      <w:r>
        <w:t xml:space="preserve">Commands</w:t>
      </w:r>
    </w:p>
    <w:p>
      <w:pPr>
        <w:pStyle w:val="SourceCode"/>
      </w:pPr>
      <w:r>
        <w:rPr>
          <w:rStyle w:val="CommentTok"/>
        </w:rPr>
        <w:t xml:space="preserve"># Switch contexts seamlessly</w:t>
      </w:r>
      <w:r>
        <w:br/>
      </w:r>
      <w:r>
        <w:rPr>
          <w:rStyle w:val="ExtensionTok"/>
        </w:rPr>
        <w:t xml:space="preserve">kubectl</w:t>
      </w:r>
      <w:r>
        <w:rPr>
          <w:rStyle w:val="NormalTok"/>
        </w:rPr>
        <w:t xml:space="preserve"> config use-context enterprise-prod-admin</w:t>
      </w:r>
      <w:r>
        <w:br/>
      </w:r>
      <w:r>
        <w:br/>
      </w:r>
      <w:r>
        <w:rPr>
          <w:rStyle w:val="CommentTok"/>
        </w:rPr>
        <w:t xml:space="preserve"># Execute raw API calls bypassing local client abstractions</w:t>
      </w:r>
      <w:r>
        <w:br/>
      </w:r>
      <w:r>
        <w:rPr>
          <w:rStyle w:val="ExtensionTok"/>
        </w:rPr>
        <w:t xml:space="preserve">kubectl</w:t>
      </w:r>
      <w:r>
        <w:rPr>
          <w:rStyle w:val="NormalTok"/>
        </w:rPr>
        <w:t xml:space="preserve"> get </w:t>
      </w:r>
      <w:r>
        <w:rPr>
          <w:rStyle w:val="AttributeTok"/>
        </w:rPr>
        <w:t xml:space="preserve">--raw</w:t>
      </w:r>
      <w:r>
        <w:rPr>
          <w:rStyle w:val="NormalTok"/>
        </w:rPr>
        <w:t xml:space="preserve"> /healthz</w:t>
      </w:r>
      <w:r>
        <w:br/>
      </w:r>
      <w:r>
        <w:rPr>
          <w:rStyle w:val="ExtensionTok"/>
        </w:rPr>
        <w:t xml:space="preserve">kubectl</w:t>
      </w:r>
      <w:r>
        <w:rPr>
          <w:rStyle w:val="NormalTok"/>
        </w:rPr>
        <w:t xml:space="preserve"> get </w:t>
      </w:r>
      <w:r>
        <w:rPr>
          <w:rStyle w:val="AttributeTok"/>
        </w:rPr>
        <w:t xml:space="preserve">--raw</w:t>
      </w:r>
      <w:r>
        <w:rPr>
          <w:rStyle w:val="NormalTok"/>
        </w:rPr>
        <w:t xml:space="preserve"> /metrics</w:t>
      </w:r>
      <w:r>
        <w:br/>
      </w:r>
      <w:r>
        <w:br/>
      </w:r>
      <w:r>
        <w:rPr>
          <w:rStyle w:val="CommentTok"/>
        </w:rPr>
        <w:t xml:space="preserve"># Verbose output to inspect raw REST HTTP payload headers and TLS handshakes</w:t>
      </w:r>
      <w:r>
        <w:br/>
      </w:r>
      <w:r>
        <w:rPr>
          <w:rStyle w:val="ExtensionTok"/>
        </w:rPr>
        <w:t xml:space="preserve">kubectl</w:t>
      </w:r>
      <w:r>
        <w:rPr>
          <w:rStyle w:val="NormalTok"/>
        </w:rPr>
        <w:t xml:space="preserve"> get pods </w:t>
      </w:r>
      <w:r>
        <w:rPr>
          <w:rStyle w:val="AttributeTok"/>
        </w:rPr>
        <w:t xml:space="preserve">-n</w:t>
      </w:r>
      <w:r>
        <w:rPr>
          <w:rStyle w:val="NormalTok"/>
        </w:rPr>
        <w:t xml:space="preserve"> production </w:t>
      </w:r>
      <w:r>
        <w:rPr>
          <w:rStyle w:val="AttributeTok"/>
        </w:rPr>
        <w:t xml:space="preserve">-v</w:t>
      </w:r>
      <w:r>
        <w:rPr>
          <w:rStyle w:val="OperatorTok"/>
        </w:rPr>
        <w:t xml:space="preserve">=</w:t>
      </w:r>
      <w:r>
        <w:rPr>
          <w:rStyle w:val="NormalTok"/>
        </w:rPr>
        <w:t xml:space="preserve">8</w:t>
      </w:r>
      <w:r>
        <w:br/>
      </w:r>
      <w:r>
        <w:br/>
      </w:r>
      <w:r>
        <w:rPr>
          <w:rStyle w:val="CommentTok"/>
        </w:rPr>
        <w:t xml:space="preserve"># Imperative dry-run object generation to produce valid declarative YAML</w:t>
      </w:r>
      <w:r>
        <w:br/>
      </w:r>
      <w:r>
        <w:rPr>
          <w:rStyle w:val="ExtensionTok"/>
        </w:rPr>
        <w:t xml:space="preserve">kubectl</w:t>
      </w:r>
      <w:r>
        <w:rPr>
          <w:rStyle w:val="NormalTok"/>
        </w:rPr>
        <w:t xml:space="preserve"> create deployment payment-processor </w:t>
      </w:r>
      <w:r>
        <w:rPr>
          <w:rStyle w:val="AttributeTok"/>
        </w:rPr>
        <w:t xml:space="preserve">--image</w:t>
      </w:r>
      <w:r>
        <w:rPr>
          <w:rStyle w:val="OperatorTok"/>
        </w:rPr>
        <w:t xml:space="preserve">=</w:t>
      </w:r>
      <w:r>
        <w:rPr>
          <w:rStyle w:val="NormalTok"/>
        </w:rPr>
        <w:t xml:space="preserve">internal-registry.enterprise.internal/apps/payment:v2.4.0 </w:t>
      </w:r>
      <w:r>
        <w:rPr>
          <w:rStyle w:val="DataTypeTok"/>
        </w:rPr>
        <w:t xml:space="preserve">\</w:t>
      </w:r>
      <w:r>
        <w:br/>
      </w:r>
      <w:r>
        <w:rPr>
          <w:rStyle w:val="NormalTok"/>
        </w:rPr>
        <w:t xml:space="preserve">  </w:t>
      </w:r>
      <w:r>
        <w:rPr>
          <w:rStyle w:val="AttributeTok"/>
        </w:rPr>
        <w:t xml:space="preserve">--replicas</w:t>
      </w:r>
      <w:r>
        <w:rPr>
          <w:rStyle w:val="OperatorTok"/>
        </w:rPr>
        <w:t xml:space="preserve">=</w:t>
      </w:r>
      <w:r>
        <w:rPr>
          <w:rStyle w:val="NormalTok"/>
        </w:rPr>
        <w:t xml:space="preserve">3 </w:t>
      </w:r>
      <w:r>
        <w:rPr>
          <w:rStyle w:val="AttributeTok"/>
        </w:rPr>
        <w:t xml:space="preserve">--dry-run</w:t>
      </w:r>
      <w:r>
        <w:rPr>
          <w:rStyle w:val="OperatorTok"/>
        </w:rPr>
        <w:t xml:space="preserve">=</w:t>
      </w:r>
      <w:r>
        <w:rPr>
          <w:rStyle w:val="NormalTok"/>
        </w:rPr>
        <w:t xml:space="preserve">client </w:t>
      </w:r>
      <w:r>
        <w:rPr>
          <w:rStyle w:val="AttributeTok"/>
        </w:rPr>
        <w:t xml:space="preserve">-o</w:t>
      </w:r>
      <w:r>
        <w:rPr>
          <w:rStyle w:val="NormalTok"/>
        </w:rPr>
        <w:t xml:space="preserve"> yaml </w:t>
      </w:r>
      <w:r>
        <w:rPr>
          <w:rStyle w:val="OperatorTok"/>
        </w:rPr>
        <w:t xml:space="preserve">&gt;</w:t>
      </w:r>
      <w:r>
        <w:rPr>
          <w:rStyle w:val="NormalTok"/>
        </w:rPr>
        <w:t xml:space="preserve"> payment-deployment.yaml</w:t>
      </w:r>
    </w:p>
    <w:bookmarkEnd w:id="1723"/>
    <w:bookmarkEnd w:id="1724"/>
    <w:bookmarkStart w:id="1730" w:name="X92cd98edbee002c69394d401cb2a124b10179e9"/>
    <w:p>
      <w:pPr>
        <w:pStyle w:val="Heading2"/>
      </w:pPr>
      <w:r>
        <w:t xml:space="preserve">8.4 Production Cluster Bootstrapping Standards (</w:t>
      </w:r>
      <w:r>
        <w:rPr>
          <w:rStyle w:val="VerbatimChar"/>
        </w:rPr>
        <w:t xml:space="preserve">kubeadm</w:t>
      </w:r>
      <w:r>
        <w:t xml:space="preserve">)</w:t>
      </w:r>
    </w:p>
    <w:p>
      <w:pPr>
        <w:pStyle w:val="FirstParagraph"/>
      </w:pPr>
      <w:r>
        <w:rPr>
          <w:rStyle w:val="VerbatimChar"/>
        </w:rPr>
        <w:t xml:space="preserve">kubeadm</w:t>
      </w:r>
      <w:r>
        <w:t xml:space="preserve"> </w:t>
      </w:r>
      <w:r>
        <w:t xml:space="preserve">provides a standard path for building enterprise-grade, CIS-compliant Kubernetes control planes.</w:t>
      </w:r>
    </w:p>
    <w:p>
      <w:pPr>
        <w:pStyle w:val="CaptionedFigure"/>
      </w:pPr>
      <w:r>
        <w:drawing>
          <wp:inline>
            <wp:extent cx="3131590" cy="1709530"/>
            <wp:effectExtent b="0" l="0" r="0" t="0"/>
            <wp:docPr descr="Production Cluster Bootstrapping Standards" title="" id="1726" name="Picture"/>
            <a:graphic>
              <a:graphicData uri="http://schemas.openxmlformats.org/drawingml/2006/picture">
                <pic:pic>
                  <pic:nvPicPr>
                    <pic:cNvPr descr="assets/images/chapter8/8-4-Production-Cluster-Bootstrapping-Standards.png" id="1727" name="Picture"/>
                    <pic:cNvPicPr>
                      <a:picLocks noChangeArrowheads="1" noChangeAspect="1"/>
                    </pic:cNvPicPr>
                  </pic:nvPicPr>
                  <pic:blipFill>
                    <a:blip r:embed="rId1725"/>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Production Cluster Bootstrapping Standards</w:t>
      </w:r>
    </w:p>
    <w:bookmarkStart w:id="1728" w:name="production-cluster-requirements-summary"/>
    <w:p>
      <w:pPr>
        <w:pStyle w:val="Heading3"/>
      </w:pPr>
      <w:r>
        <w:t xml:space="preserve">Production Cluster Requirements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Minimal Dev Requirement</w:t>
            </w:r>
          </w:p>
        </w:tc>
        <w:tc>
          <w:tcPr/>
          <w:p>
            <w:pPr>
              <w:pStyle w:val="Compact"/>
              <w:jc w:val="left"/>
            </w:pPr>
            <w:r>
              <w:t xml:space="preserve">Enterprise Production Standard</w:t>
            </w:r>
          </w:p>
        </w:tc>
      </w:tr>
      <w:tr>
        <w:tc>
          <w:tcPr/>
          <w:p>
            <w:pPr>
              <w:pStyle w:val="Compact"/>
              <w:jc w:val="left"/>
            </w:pPr>
            <w:r>
              <w:rPr>
                <w:b/>
                <w:bCs/>
              </w:rPr>
              <w:t xml:space="preserve">Control Plane Nodes</w:t>
            </w:r>
          </w:p>
        </w:tc>
        <w:tc>
          <w:tcPr/>
          <w:p>
            <w:pPr>
              <w:pStyle w:val="Compact"/>
              <w:jc w:val="left"/>
            </w:pPr>
            <w:r>
              <w:t xml:space="preserve">1 Node</w:t>
            </w:r>
          </w:p>
        </w:tc>
        <w:tc>
          <w:tcPr/>
          <w:p>
            <w:pPr>
              <w:pStyle w:val="Compact"/>
              <w:jc w:val="left"/>
            </w:pPr>
            <w:r>
              <w:t xml:space="preserve">Minimum 3 Nodes (HA across Availability Zones)</w:t>
            </w:r>
          </w:p>
        </w:tc>
      </w:tr>
      <w:tr>
        <w:tc>
          <w:tcPr/>
          <w:p>
            <w:pPr>
              <w:pStyle w:val="Compact"/>
              <w:jc w:val="left"/>
            </w:pPr>
            <w:r>
              <w:rPr>
                <w:rStyle w:val="VerbatimChar"/>
                <w:b/>
                <w:bCs/>
              </w:rPr>
              <w:t xml:space="preserve">etcd</w:t>
            </w:r>
            <w:r>
              <w:rPr>
                <w:b/>
                <w:bCs/>
              </w:rPr>
              <w:t xml:space="preserve"> </w:t>
            </w:r>
            <w:r>
              <w:rPr>
                <w:b/>
                <w:bCs/>
              </w:rPr>
              <w:t xml:space="preserve">Topology</w:t>
            </w:r>
          </w:p>
        </w:tc>
        <w:tc>
          <w:tcPr/>
          <w:p>
            <w:pPr>
              <w:pStyle w:val="Compact"/>
              <w:jc w:val="left"/>
            </w:pPr>
            <w:r>
              <w:t xml:space="preserve">Co-located (Stacked)</w:t>
            </w:r>
          </w:p>
        </w:tc>
        <w:tc>
          <w:tcPr/>
          <w:p>
            <w:pPr>
              <w:pStyle w:val="Compact"/>
              <w:jc w:val="left"/>
            </w:pPr>
            <w:r>
              <w:t xml:space="preserve">External Dedicated 3/5-node</w:t>
            </w:r>
            <w:r>
              <w:t xml:space="preserve"> </w:t>
            </w:r>
            <w:r>
              <w:rPr>
                <w:rStyle w:val="VerbatimChar"/>
              </w:rPr>
              <w:t xml:space="preserve">etcd</w:t>
            </w:r>
            <w:r>
              <w:t xml:space="preserve"> </w:t>
            </w:r>
            <w:r>
              <w:t xml:space="preserve">Cluster</w:t>
            </w:r>
          </w:p>
        </w:tc>
      </w:tr>
      <w:tr>
        <w:tc>
          <w:tcPr/>
          <w:p>
            <w:pPr>
              <w:pStyle w:val="Compact"/>
              <w:jc w:val="left"/>
            </w:pPr>
            <w:r>
              <w:rPr>
                <w:b/>
                <w:bCs/>
              </w:rPr>
              <w:t xml:space="preserve">Swap Memory</w:t>
            </w:r>
          </w:p>
        </w:tc>
        <w:tc>
          <w:tcPr/>
          <w:p>
            <w:pPr>
              <w:pStyle w:val="Compact"/>
              <w:jc w:val="left"/>
            </w:pPr>
            <w:r>
              <w:t xml:space="preserve">Disabled via</w:t>
            </w:r>
            <w:r>
              <w:t xml:space="preserve"> </w:t>
            </w:r>
            <w:r>
              <w:rPr>
                <w:rStyle w:val="VerbatimChar"/>
              </w:rPr>
              <w:t xml:space="preserve">swapoff -a</w:t>
            </w:r>
          </w:p>
        </w:tc>
        <w:tc>
          <w:tcPr/>
          <w:p>
            <w:pPr>
              <w:pStyle w:val="Compact"/>
              <w:jc w:val="left"/>
            </w:pPr>
            <w:r>
              <w:t xml:space="preserve">Strictly Disabled (</w:t>
            </w:r>
            <w:r>
              <w:rPr>
                <w:rStyle w:val="VerbatimChar"/>
              </w:rPr>
              <w:t xml:space="preserve">failSwapOn: true</w:t>
            </w:r>
            <w:r>
              <w:t xml:space="preserve"> </w:t>
            </w:r>
            <w:r>
              <w:t xml:space="preserve">in kubelet)</w:t>
            </w:r>
          </w:p>
        </w:tc>
      </w:tr>
      <w:tr>
        <w:tc>
          <w:tcPr/>
          <w:p>
            <w:pPr>
              <w:pStyle w:val="Compact"/>
              <w:jc w:val="left"/>
            </w:pPr>
            <w:r>
              <w:rPr>
                <w:b/>
                <w:bCs/>
              </w:rPr>
              <w:t xml:space="preserve">Cgroup Driver</w:t>
            </w:r>
          </w:p>
        </w:tc>
        <w:tc>
          <w:tcPr/>
          <w:p>
            <w:pPr>
              <w:pStyle w:val="Compact"/>
              <w:jc w:val="left"/>
            </w:pPr>
            <w:r>
              <w:rPr>
                <w:rStyle w:val="VerbatimChar"/>
              </w:rPr>
              <w:t xml:space="preserve">cgroupfs</w:t>
            </w:r>
            <w:r>
              <w:t xml:space="preserve"> </w:t>
            </w:r>
            <w:r>
              <w:t xml:space="preserve">(legacy)</w:t>
            </w:r>
          </w:p>
        </w:tc>
        <w:tc>
          <w:tcPr/>
          <w:p>
            <w:pPr>
              <w:pStyle w:val="Compact"/>
              <w:jc w:val="left"/>
            </w:pPr>
            <w:r>
              <w:rPr>
                <w:rStyle w:val="VerbatimChar"/>
              </w:rPr>
              <w:t xml:space="preserve">systemd</w:t>
            </w:r>
            <w:r>
              <w:t xml:space="preserve"> </w:t>
            </w:r>
            <w:r>
              <w:t xml:space="preserve">across OS, containerd, and kubelet</w:t>
            </w:r>
          </w:p>
        </w:tc>
      </w:tr>
      <w:tr>
        <w:tc>
          <w:tcPr/>
          <w:p>
            <w:pPr>
              <w:pStyle w:val="Compact"/>
              <w:jc w:val="left"/>
            </w:pPr>
            <w:r>
              <w:rPr>
                <w:b/>
                <w:bCs/>
              </w:rPr>
              <w:t xml:space="preserve">API Load Balancer</w:t>
            </w:r>
          </w:p>
        </w:tc>
        <w:tc>
          <w:tcPr/>
          <w:p>
            <w:pPr>
              <w:pStyle w:val="Compact"/>
              <w:jc w:val="left"/>
            </w:pPr>
            <w:r>
              <w:t xml:space="preserve">N/A (Direct Access)</w:t>
            </w:r>
          </w:p>
        </w:tc>
        <w:tc>
          <w:tcPr/>
          <w:p>
            <w:pPr>
              <w:pStyle w:val="Compact"/>
              <w:jc w:val="left"/>
            </w:pPr>
            <w:r>
              <w:t xml:space="preserve">Layer 4 Load Balancer (HAProxy/NLB) on Port 6443</w:t>
            </w:r>
          </w:p>
        </w:tc>
      </w:tr>
      <w:tr>
        <w:tc>
          <w:tcPr/>
          <w:p>
            <w:pPr>
              <w:pStyle w:val="Compact"/>
              <w:jc w:val="left"/>
            </w:pPr>
            <w:r>
              <w:rPr>
                <w:b/>
                <w:bCs/>
              </w:rPr>
              <w:t xml:space="preserve">Pod Network (CNI)</w:t>
            </w:r>
          </w:p>
        </w:tc>
        <w:tc>
          <w:tcPr/>
          <w:p>
            <w:pPr>
              <w:pStyle w:val="Compact"/>
              <w:jc w:val="left"/>
            </w:pPr>
            <w:r>
              <w:t xml:space="preserve">Basic Overlay (Flannel)</w:t>
            </w:r>
          </w:p>
        </w:tc>
        <w:tc>
          <w:tcPr/>
          <w:p>
            <w:pPr>
              <w:pStyle w:val="Compact"/>
              <w:jc w:val="left"/>
            </w:pPr>
            <w:r>
              <w:t xml:space="preserve">High-Performance Network with Policy Engine (Cilium/Calico)</w:t>
            </w:r>
          </w:p>
        </w:tc>
      </w:tr>
    </w:tbl>
    <w:bookmarkEnd w:id="1728"/>
    <w:bookmarkStart w:id="1729" w:name="X72e7a6a1b85f800545cfd0c1a25202321c1d879"/>
    <w:p>
      <w:pPr>
        <w:pStyle w:val="Heading3"/>
      </w:pPr>
      <w:r>
        <w:t xml:space="preserve">Enterprise</w:t>
      </w:r>
      <w:r>
        <w:t xml:space="preserve"> </w:t>
      </w:r>
      <w:r>
        <w:rPr>
          <w:rStyle w:val="VerbatimChar"/>
        </w:rPr>
        <w:t xml:space="preserve">KubeadmConfiguration</w:t>
      </w:r>
      <w:r>
        <w:t xml:space="preserve"> </w:t>
      </w:r>
      <w:r>
        <w:t xml:space="preserve">Specification</w:t>
      </w:r>
    </w:p>
    <w:p>
      <w:pPr>
        <w:pStyle w:val="SourceCode"/>
      </w:pPr>
      <w:r>
        <w:rPr>
          <w:rStyle w:val="FunctionTok"/>
        </w:rPr>
        <w:t xml:space="preserve">apiVersion</w:t>
      </w:r>
      <w:r>
        <w:rPr>
          <w:rStyle w:val="KeywordTok"/>
        </w:rPr>
        <w:t xml:space="preserve">:</w:t>
      </w:r>
      <w:r>
        <w:rPr>
          <w:rStyle w:val="AttributeTok"/>
        </w:rPr>
        <w:t xml:space="preserve"> kubeadm.k8s.io/v1beta3</w:t>
      </w:r>
      <w:r>
        <w:br/>
      </w:r>
      <w:r>
        <w:rPr>
          <w:rStyle w:val="FunctionTok"/>
        </w:rPr>
        <w:t xml:space="preserve">kind</w:t>
      </w:r>
      <w:r>
        <w:rPr>
          <w:rStyle w:val="KeywordTok"/>
        </w:rPr>
        <w:t xml:space="preserve">:</w:t>
      </w:r>
      <w:r>
        <w:rPr>
          <w:rStyle w:val="AttributeTok"/>
        </w:rPr>
        <w:t xml:space="preserve"> InitConfiguration</w:t>
      </w:r>
      <w:r>
        <w:br/>
      </w:r>
      <w:r>
        <w:rPr>
          <w:rStyle w:val="FunctionTok"/>
        </w:rPr>
        <w:t xml:space="preserve">localAPIEndpoint</w:t>
      </w:r>
      <w:r>
        <w:rPr>
          <w:rStyle w:val="KeywordTok"/>
        </w:rPr>
        <w:t xml:space="preserve">:</w:t>
      </w:r>
      <w:r>
        <w:br/>
      </w:r>
      <w:r>
        <w:rPr>
          <w:rStyle w:val="AttributeTok"/>
        </w:rPr>
        <w:t xml:space="preserve">  </w:t>
      </w:r>
      <w:r>
        <w:rPr>
          <w:rStyle w:val="FunctionTok"/>
        </w:rPr>
        <w:t xml:space="preserve">advertiseAddress</w:t>
      </w:r>
      <w:r>
        <w:rPr>
          <w:rStyle w:val="KeywordTok"/>
        </w:rPr>
        <w:t xml:space="preserve">:</w:t>
      </w:r>
      <w:r>
        <w:rPr>
          <w:rStyle w:val="AttributeTok"/>
        </w:rPr>
        <w:t xml:space="preserve"> </w:t>
      </w:r>
      <w:r>
        <w:rPr>
          <w:rStyle w:val="StringTok"/>
        </w:rPr>
        <w:t xml:space="preserve">"10.0.10.11"</w:t>
      </w:r>
      <w:r>
        <w:br/>
      </w:r>
      <w:r>
        <w:rPr>
          <w:rStyle w:val="AttributeTok"/>
        </w:rPr>
        <w:t xml:space="preserve">  </w:t>
      </w:r>
      <w:r>
        <w:rPr>
          <w:rStyle w:val="FunctionTok"/>
        </w:rPr>
        <w:t xml:space="preserve">bindPort</w:t>
      </w:r>
      <w:r>
        <w:rPr>
          <w:rStyle w:val="KeywordTok"/>
        </w:rPr>
        <w:t xml:space="preserve">:</w:t>
      </w:r>
      <w:r>
        <w:rPr>
          <w:rStyle w:val="AttributeTok"/>
        </w:rPr>
        <w:t xml:space="preserve"> </w:t>
      </w:r>
      <w:r>
        <w:rPr>
          <w:rStyle w:val="DecValTok"/>
        </w:rPr>
        <w:t xml:space="preserve">6443</w:t>
      </w:r>
      <w:r>
        <w:br/>
      </w:r>
      <w:r>
        <w:rPr>
          <w:rStyle w:val="FunctionTok"/>
        </w:rPr>
        <w:t xml:space="preserve">nodeRegistration</w:t>
      </w:r>
      <w:r>
        <w:rPr>
          <w:rStyle w:val="KeywordTok"/>
        </w:rPr>
        <w:t xml:space="preserve">:</w:t>
      </w:r>
      <w:r>
        <w:br/>
      </w:r>
      <w:r>
        <w:rPr>
          <w:rStyle w:val="AttributeTok"/>
        </w:rPr>
        <w:t xml:space="preserve">  </w:t>
      </w:r>
      <w:r>
        <w:rPr>
          <w:rStyle w:val="FunctionTok"/>
        </w:rPr>
        <w:t xml:space="preserve">criSocket</w:t>
      </w:r>
      <w:r>
        <w:rPr>
          <w:rStyle w:val="KeywordTok"/>
        </w:rPr>
        <w:t xml:space="preserve">:</w:t>
      </w:r>
      <w:r>
        <w:rPr>
          <w:rStyle w:val="AttributeTok"/>
        </w:rPr>
        <w:t xml:space="preserve"> </w:t>
      </w:r>
      <w:r>
        <w:rPr>
          <w:rStyle w:val="StringTok"/>
        </w:rPr>
        <w:t xml:space="preserve">"unix:///run/containerd/containerd.sock"</w:t>
      </w:r>
      <w:r>
        <w:br/>
      </w:r>
      <w:r>
        <w:rPr>
          <w:rStyle w:val="AttributeTok"/>
        </w:rPr>
        <w:t xml:space="preserve">  </w:t>
      </w:r>
      <w:r>
        <w:rPr>
          <w:rStyle w:val="FunctionTok"/>
        </w:rPr>
        <w:t xml:space="preserve">imagePullPolicy</w:t>
      </w:r>
      <w:r>
        <w:rPr>
          <w:rStyle w:val="KeywordTok"/>
        </w:rPr>
        <w:t xml:space="preserve">:</w:t>
      </w:r>
      <w:r>
        <w:rPr>
          <w:rStyle w:val="AttributeTok"/>
        </w:rPr>
        <w:t xml:space="preserve"> </w:t>
      </w:r>
      <w:r>
        <w:rPr>
          <w:rStyle w:val="StringTok"/>
        </w:rPr>
        <w:t xml:space="preserve">"IfNotPresent"</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"k8s-cp-01.enterprise.internal"</w:t>
      </w:r>
      <w:r>
        <w:br/>
      </w:r>
      <w:r>
        <w:rPr>
          <w:rStyle w:val="AttributeTok"/>
        </w:rPr>
        <w:t xml:space="preserve">  </w:t>
      </w:r>
      <w:r>
        <w:rPr>
          <w:rStyle w:val="FunctionTok"/>
        </w:rPr>
        <w:t xml:space="preserve">taints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effect</w:t>
      </w:r>
      <w:r>
        <w:rPr>
          <w:rStyle w:val="KeywordTok"/>
        </w:rPr>
        <w:t xml:space="preserve">:</w:t>
      </w:r>
      <w:r>
        <w:rPr>
          <w:rStyle w:val="AttributeTok"/>
        </w:rPr>
        <w:t xml:space="preserve"> </w:t>
      </w:r>
      <w:r>
        <w:rPr>
          <w:rStyle w:val="StringTok"/>
        </w:rPr>
        <w:t xml:space="preserve">"NoSchedule"</w:t>
      </w:r>
      <w:r>
        <w:br/>
      </w:r>
      <w:r>
        <w:rPr>
          <w:rStyle w:val="AttributeTok"/>
        </w:rPr>
        <w:t xml:space="preserve">    </w:t>
      </w:r>
      <w:r>
        <w:rPr>
          <w:rStyle w:val="FunctionTok"/>
        </w:rPr>
        <w:t xml:space="preserve">key</w:t>
      </w:r>
      <w:r>
        <w:rPr>
          <w:rStyle w:val="KeywordTok"/>
        </w:rPr>
        <w:t xml:space="preserve">:</w:t>
      </w:r>
      <w:r>
        <w:rPr>
          <w:rStyle w:val="AttributeTok"/>
        </w:rPr>
        <w:t xml:space="preserve"> </w:t>
      </w:r>
      <w:r>
        <w:rPr>
          <w:rStyle w:val="StringTok"/>
        </w:rPr>
        <w:t xml:space="preserve">"node-role.kubernetes.io/control-plane"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kubeadm.k8s.io/v1beta3</w:t>
      </w:r>
      <w:r>
        <w:br/>
      </w:r>
      <w:r>
        <w:rPr>
          <w:rStyle w:val="FunctionTok"/>
        </w:rPr>
        <w:t xml:space="preserve">kind</w:t>
      </w:r>
      <w:r>
        <w:rPr>
          <w:rStyle w:val="KeywordTok"/>
        </w:rPr>
        <w:t xml:space="preserve">:</w:t>
      </w:r>
      <w:r>
        <w:rPr>
          <w:rStyle w:val="AttributeTok"/>
        </w:rPr>
        <w:t xml:space="preserve"> ClusterConfiguration</w:t>
      </w:r>
      <w:r>
        <w:br/>
      </w:r>
      <w:r>
        <w:rPr>
          <w:rStyle w:val="FunctionTok"/>
        </w:rPr>
        <w:t xml:space="preserve">clusterName</w:t>
      </w:r>
      <w:r>
        <w:rPr>
          <w:rStyle w:val="KeywordTok"/>
        </w:rPr>
        <w:t xml:space="preserve">:</w:t>
      </w:r>
      <w:r>
        <w:rPr>
          <w:rStyle w:val="AttributeTok"/>
        </w:rPr>
        <w:t xml:space="preserve"> </w:t>
      </w:r>
      <w:r>
        <w:rPr>
          <w:rStyle w:val="StringTok"/>
        </w:rPr>
        <w:t xml:space="preserve">"enterprise-production"</w:t>
      </w:r>
      <w:r>
        <w:br/>
      </w:r>
      <w:r>
        <w:rPr>
          <w:rStyle w:val="FunctionTok"/>
        </w:rPr>
        <w:t xml:space="preserve">kubernetesVersion</w:t>
      </w:r>
      <w:r>
        <w:rPr>
          <w:rStyle w:val="KeywordTok"/>
        </w:rPr>
        <w:t xml:space="preserve">:</w:t>
      </w:r>
      <w:r>
        <w:rPr>
          <w:rStyle w:val="AttributeTok"/>
        </w:rPr>
        <w:t xml:space="preserve"> </w:t>
      </w:r>
      <w:r>
        <w:rPr>
          <w:rStyle w:val="StringTok"/>
        </w:rPr>
        <w:t xml:space="preserve">"v1.28.2"</w:t>
      </w:r>
      <w:r>
        <w:br/>
      </w:r>
      <w:r>
        <w:rPr>
          <w:rStyle w:val="FunctionTok"/>
        </w:rPr>
        <w:t xml:space="preserve">controlPlaneEndpoint</w:t>
      </w:r>
      <w:r>
        <w:rPr>
          <w:rStyle w:val="KeywordTok"/>
        </w:rPr>
        <w:t xml:space="preserve">:</w:t>
      </w:r>
      <w:r>
        <w:rPr>
          <w:rStyle w:val="AttributeTok"/>
        </w:rPr>
        <w:t xml:space="preserve"> </w:t>
      </w:r>
      <w:r>
        <w:rPr>
          <w:rStyle w:val="StringTok"/>
        </w:rPr>
        <w:t xml:space="preserve">"k8s-lb.enterprise.internal:6443"</w:t>
      </w:r>
      <w:r>
        <w:br/>
      </w:r>
      <w:r>
        <w:rPr>
          <w:rStyle w:val="FunctionTok"/>
        </w:rPr>
        <w:t xml:space="preserve">networking</w:t>
      </w:r>
      <w:r>
        <w:rPr>
          <w:rStyle w:val="KeywordTok"/>
        </w:rPr>
        <w:t xml:space="preserve">:</w:t>
      </w:r>
      <w:r>
        <w:br/>
      </w:r>
      <w:r>
        <w:rPr>
          <w:rStyle w:val="AttributeTok"/>
        </w:rPr>
        <w:t xml:space="preserve">  </w:t>
      </w:r>
      <w:r>
        <w:rPr>
          <w:rStyle w:val="FunctionTok"/>
        </w:rPr>
        <w:t xml:space="preserve">dnsDomain</w:t>
      </w:r>
      <w:r>
        <w:rPr>
          <w:rStyle w:val="KeywordTok"/>
        </w:rPr>
        <w:t xml:space="preserve">:</w:t>
      </w:r>
      <w:r>
        <w:rPr>
          <w:rStyle w:val="AttributeTok"/>
        </w:rPr>
        <w:t xml:space="preserve"> </w:t>
      </w:r>
      <w:r>
        <w:rPr>
          <w:rStyle w:val="StringTok"/>
        </w:rPr>
        <w:t xml:space="preserve">"cluster.local"</w:t>
      </w:r>
      <w:r>
        <w:br/>
      </w:r>
      <w:r>
        <w:rPr>
          <w:rStyle w:val="AttributeTok"/>
        </w:rPr>
        <w:t xml:space="preserve">  </w:t>
      </w:r>
      <w:r>
        <w:rPr>
          <w:rStyle w:val="FunctionTok"/>
        </w:rPr>
        <w:t xml:space="preserve">podSubnet</w:t>
      </w:r>
      <w:r>
        <w:rPr>
          <w:rStyle w:val="KeywordTok"/>
        </w:rPr>
        <w:t xml:space="preserve">:</w:t>
      </w:r>
      <w:r>
        <w:rPr>
          <w:rStyle w:val="AttributeTok"/>
        </w:rPr>
        <w:t xml:space="preserve"> </w:t>
      </w:r>
      <w:r>
        <w:rPr>
          <w:rStyle w:val="StringTok"/>
        </w:rPr>
        <w:t xml:space="preserve">"10.244.0.0/16"</w:t>
      </w:r>
      <w:r>
        <w:br/>
      </w:r>
      <w:r>
        <w:rPr>
          <w:rStyle w:val="AttributeTok"/>
        </w:rPr>
        <w:t xml:space="preserve">  </w:t>
      </w:r>
      <w:r>
        <w:rPr>
          <w:rStyle w:val="FunctionTok"/>
        </w:rPr>
        <w:t xml:space="preserve">serviceSubnet</w:t>
      </w:r>
      <w:r>
        <w:rPr>
          <w:rStyle w:val="KeywordTok"/>
        </w:rPr>
        <w:t xml:space="preserve">:</w:t>
      </w:r>
      <w:r>
        <w:rPr>
          <w:rStyle w:val="AttributeTok"/>
        </w:rPr>
        <w:t xml:space="preserve"> </w:t>
      </w:r>
      <w:r>
        <w:rPr>
          <w:rStyle w:val="StringTok"/>
        </w:rPr>
        <w:t xml:space="preserve">"10.96.0.0/12"</w:t>
      </w:r>
      <w:r>
        <w:br/>
      </w:r>
      <w:r>
        <w:rPr>
          <w:rStyle w:val="FunctionTok"/>
        </w:rPr>
        <w:t xml:space="preserve">apiServer</w:t>
      </w:r>
      <w:r>
        <w:rPr>
          <w:rStyle w:val="KeywordTok"/>
        </w:rPr>
        <w:t xml:space="preserve">:</w:t>
      </w:r>
      <w:r>
        <w:br/>
      </w:r>
      <w:r>
        <w:rPr>
          <w:rStyle w:val="AttributeTok"/>
        </w:rPr>
        <w:t xml:space="preserve">  </w:t>
      </w:r>
      <w:r>
        <w:rPr>
          <w:rStyle w:val="FunctionTok"/>
        </w:rPr>
        <w:t xml:space="preserve">extraArgs</w:t>
      </w:r>
      <w:r>
        <w:rPr>
          <w:rStyle w:val="KeywordTok"/>
        </w:rPr>
        <w:t xml:space="preserve">:</w:t>
      </w:r>
      <w:r>
        <w:br/>
      </w:r>
      <w:r>
        <w:rPr>
          <w:rStyle w:val="AttributeTok"/>
        </w:rPr>
        <w:t xml:space="preserve">    </w:t>
      </w:r>
      <w:r>
        <w:rPr>
          <w:rStyle w:val="FunctionTok"/>
        </w:rPr>
        <w:t xml:space="preserve">anonymous-auth</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audit-log-path</w:t>
      </w:r>
      <w:r>
        <w:rPr>
          <w:rStyle w:val="KeywordTok"/>
        </w:rPr>
        <w:t xml:space="preserve">:</w:t>
      </w:r>
      <w:r>
        <w:rPr>
          <w:rStyle w:val="AttributeTok"/>
        </w:rPr>
        <w:t xml:space="preserve"> </w:t>
      </w:r>
      <w:r>
        <w:rPr>
          <w:rStyle w:val="StringTok"/>
        </w:rPr>
        <w:t xml:space="preserve">"/var/log/kubernetes/audit.log"</w:t>
      </w:r>
      <w:r>
        <w:br/>
      </w:r>
      <w:r>
        <w:rPr>
          <w:rStyle w:val="AttributeTok"/>
        </w:rPr>
        <w:t xml:space="preserve">    </w:t>
      </w:r>
      <w:r>
        <w:rPr>
          <w:rStyle w:val="FunctionTok"/>
        </w:rPr>
        <w:t xml:space="preserve">audit-log-maxage</w:t>
      </w:r>
      <w:r>
        <w:rPr>
          <w:rStyle w:val="KeywordTok"/>
        </w:rPr>
        <w:t xml:space="preserve">:</w:t>
      </w:r>
      <w:r>
        <w:rPr>
          <w:rStyle w:val="AttributeTok"/>
        </w:rPr>
        <w:t xml:space="preserve"> </w:t>
      </w:r>
      <w:r>
        <w:rPr>
          <w:rStyle w:val="StringTok"/>
        </w:rPr>
        <w:t xml:space="preserve">"30"</w:t>
      </w:r>
      <w:r>
        <w:br/>
      </w:r>
      <w:r>
        <w:rPr>
          <w:rStyle w:val="AttributeTok"/>
        </w:rPr>
        <w:t xml:space="preserve">    </w:t>
      </w:r>
      <w:r>
        <w:rPr>
          <w:rStyle w:val="FunctionTok"/>
        </w:rPr>
        <w:t xml:space="preserve">audit-log-maxbackup</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audit-log-maxsize</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authorization-mode</w:t>
      </w:r>
      <w:r>
        <w:rPr>
          <w:rStyle w:val="KeywordTok"/>
        </w:rPr>
        <w:t xml:space="preserve">:</w:t>
      </w:r>
      <w:r>
        <w:rPr>
          <w:rStyle w:val="AttributeTok"/>
        </w:rPr>
        <w:t xml:space="preserve"> </w:t>
      </w:r>
      <w:r>
        <w:rPr>
          <w:rStyle w:val="StringTok"/>
        </w:rPr>
        <w:t xml:space="preserve">"Node,RBAC"</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kubelet.config.k8s.io/v1beta1</w:t>
      </w:r>
      <w:r>
        <w:br/>
      </w:r>
      <w:r>
        <w:rPr>
          <w:rStyle w:val="FunctionTok"/>
        </w:rPr>
        <w:t xml:space="preserve">kind</w:t>
      </w:r>
      <w:r>
        <w:rPr>
          <w:rStyle w:val="KeywordTok"/>
        </w:rPr>
        <w:t xml:space="preserve">:</w:t>
      </w:r>
      <w:r>
        <w:rPr>
          <w:rStyle w:val="AttributeTok"/>
        </w:rPr>
        <w:t xml:space="preserve"> KubeletConfiguration</w:t>
      </w:r>
      <w:r>
        <w:br/>
      </w:r>
      <w:r>
        <w:rPr>
          <w:rStyle w:val="FunctionTok"/>
        </w:rPr>
        <w:t xml:space="preserve">cgroupDriver</w:t>
      </w:r>
      <w:r>
        <w:rPr>
          <w:rStyle w:val="KeywordTok"/>
        </w:rPr>
        <w:t xml:space="preserve">:</w:t>
      </w:r>
      <w:r>
        <w:rPr>
          <w:rStyle w:val="AttributeTok"/>
        </w:rPr>
        <w:t xml:space="preserve"> </w:t>
      </w:r>
      <w:r>
        <w:rPr>
          <w:rStyle w:val="StringTok"/>
        </w:rPr>
        <w:t xml:space="preserve">"systemd"</w:t>
      </w:r>
      <w:r>
        <w:br/>
      </w:r>
      <w:r>
        <w:rPr>
          <w:rStyle w:val="FunctionTok"/>
        </w:rPr>
        <w:t xml:space="preserve">failSwapOn</w:t>
      </w:r>
      <w:r>
        <w:rPr>
          <w:rStyle w:val="KeywordTok"/>
        </w:rPr>
        <w:t xml:space="preserve">:</w:t>
      </w:r>
      <w:r>
        <w:rPr>
          <w:rStyle w:val="AttributeTok"/>
        </w:rPr>
        <w:t xml:space="preserve"> </w:t>
      </w:r>
      <w:r>
        <w:rPr>
          <w:rStyle w:val="CharTok"/>
        </w:rPr>
        <w:t xml:space="preserve">true</w:t>
      </w:r>
      <w:r>
        <w:br/>
      </w:r>
      <w:r>
        <w:rPr>
          <w:rStyle w:val="FunctionTok"/>
        </w:rPr>
        <w:t xml:space="preserve">protectKernelDefaults</w:t>
      </w:r>
      <w:r>
        <w:rPr>
          <w:rStyle w:val="KeywordTok"/>
        </w:rPr>
        <w:t xml:space="preserve">:</w:t>
      </w:r>
      <w:r>
        <w:rPr>
          <w:rStyle w:val="AttributeTok"/>
        </w:rPr>
        <w:t xml:space="preserve"> </w:t>
      </w:r>
      <w:r>
        <w:rPr>
          <w:rStyle w:val="CharTok"/>
        </w:rPr>
        <w:t xml:space="preserve">true</w:t>
      </w:r>
    </w:p>
    <w:bookmarkEnd w:id="1729"/>
    <w:bookmarkEnd w:id="1730"/>
    <w:bookmarkStart w:id="1742" w:name="X1f18049a29e7249b15a13d3b6e446dd5d5f7abd"/>
    <w:p>
      <w:pPr>
        <w:pStyle w:val="Heading2"/>
      </w:pPr>
      <w:r>
        <w:t xml:space="preserve">8.5 Hands-On Lab: Bootstrapping a Multi-Node Kubernetes Control Plane via Kubeadm</w:t>
      </w:r>
    </w:p>
    <w:bookmarkStart w:id="1733" w:name="scenario-overview-2"/>
    <w:p>
      <w:pPr>
        <w:pStyle w:val="Heading3"/>
      </w:pPr>
      <w:r>
        <w:t xml:space="preserve">Scenario Overview</w:t>
      </w:r>
    </w:p>
    <w:p>
      <w:pPr>
        <w:pStyle w:val="FirstParagraph"/>
      </w:pPr>
      <w:r>
        <w:t xml:space="preserve">You are tasked with deploying an enterprise-grade, production-aligned multi-node Kubernetes cluster from scratch using</w:t>
      </w:r>
      <w:r>
        <w:t xml:space="preserve"> </w:t>
      </w:r>
      <w:r>
        <w:rPr>
          <w:rStyle w:val="VerbatimChar"/>
        </w:rPr>
        <w:t xml:space="preserve">kubeadm</w:t>
      </w:r>
      <w:r>
        <w:t xml:space="preserve">. The target state consists of one Control Plane node (</w:t>
      </w:r>
      <w:r>
        <w:rPr>
          <w:rStyle w:val="VerbatimChar"/>
        </w:rPr>
        <w:t xml:space="preserve">cp-01</w:t>
      </w:r>
      <w:r>
        <w:t xml:space="preserve">) and one Worker node (</w:t>
      </w:r>
      <w:r>
        <w:rPr>
          <w:rStyle w:val="VerbatimChar"/>
        </w:rPr>
        <w:t xml:space="preserve">worker-01</w:t>
      </w:r>
      <w:r>
        <w:t xml:space="preserve">) running</w:t>
      </w:r>
      <w:r>
        <w:t xml:space="preserve"> </w:t>
      </w:r>
      <w:r>
        <w:rPr>
          <w:rStyle w:val="VerbatimChar"/>
        </w:rPr>
        <w:t xml:space="preserve">containerd</w:t>
      </w:r>
      <w:r>
        <w:t xml:space="preserve"> </w:t>
      </w:r>
      <w:r>
        <w:t xml:space="preserve">as the container runtime and</w:t>
      </w:r>
      <w:r>
        <w:t xml:space="preserve"> </w:t>
      </w:r>
      <w:r>
        <w:rPr>
          <w:rStyle w:val="VerbatimChar"/>
        </w:rPr>
        <w:t xml:space="preserve">systemd</w:t>
      </w:r>
      <w:r>
        <w:t xml:space="preserve"> </w:t>
      </w:r>
      <w:r>
        <w:t xml:space="preserve">as the cgroup driver.</w:t>
      </w:r>
    </w:p>
    <w:p>
      <w:pPr>
        <w:pStyle w:val="CaptionedFigure"/>
      </w:pPr>
      <w:r>
        <w:drawing>
          <wp:inline>
            <wp:extent cx="3131590" cy="1709530"/>
            <wp:effectExtent b="0" l="0" r="0" t="0"/>
            <wp:docPr descr="hands-On Lab: Bootstrapping a Multi-Node Kubernetes" title="" id="1731" name="Picture"/>
            <a:graphic>
              <a:graphicData uri="http://schemas.openxmlformats.org/drawingml/2006/picture">
                <pic:pic>
                  <pic:nvPicPr>
                    <pic:cNvPr descr="assets/images/chapter8/8-4-Production-Cluster-Bootstrapping-Standards.png" id="1732" name="Picture"/>
                    <pic:cNvPicPr>
                      <a:picLocks noChangeArrowheads="1" noChangeAspect="1"/>
                    </pic:cNvPicPr>
                  </pic:nvPicPr>
                  <pic:blipFill>
                    <a:blip r:embed="rId1725"/>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hands-On Lab: Bootstrapping a Multi-Node Kubernetes</w:t>
      </w:r>
    </w:p>
    <w:bookmarkEnd w:id="1733"/>
    <w:bookmarkStart w:id="1734" w:name="pre-requisites-target-environment"/>
    <w:p>
      <w:pPr>
        <w:pStyle w:val="Heading3"/>
      </w:pPr>
      <w:r>
        <w:t xml:space="preserve">Pre-requisites &amp; Target Environment</w:t>
      </w:r>
    </w:p>
    <w:p>
      <w:pPr>
        <w:pStyle w:val="Compact"/>
        <w:numPr>
          <w:ilvl w:val="0"/>
          <w:numId w:val="1547"/>
        </w:numPr>
      </w:pPr>
      <w:r>
        <w:rPr>
          <w:b/>
          <w:bCs/>
        </w:rPr>
        <w:t xml:space="preserve">Control Plane (</w:t>
      </w:r>
      <w:r>
        <w:rPr>
          <w:rStyle w:val="VerbatimChar"/>
          <w:b/>
          <w:bCs/>
        </w:rPr>
        <w:t xml:space="preserve">cp-01</w:t>
      </w:r>
      <w:r>
        <w:rPr>
          <w:b/>
          <w:bCs/>
        </w:rPr>
        <w:t xml:space="preserve">)</w:t>
      </w:r>
      <w:r>
        <w:t xml:space="preserve">: Ubuntu 22.04 LTS, 2 vCPU, 4GB RAM, IP:</w:t>
      </w:r>
      <w:r>
        <w:t xml:space="preserve"> </w:t>
      </w:r>
      <w:r>
        <w:rPr>
          <w:rStyle w:val="VerbatimChar"/>
        </w:rPr>
        <w:t xml:space="preserve">10.0.10.11</w:t>
      </w:r>
    </w:p>
    <w:p>
      <w:pPr>
        <w:pStyle w:val="Compact"/>
        <w:numPr>
          <w:ilvl w:val="0"/>
          <w:numId w:val="1547"/>
        </w:numPr>
      </w:pPr>
      <w:r>
        <w:rPr>
          <w:b/>
          <w:bCs/>
        </w:rPr>
        <w:t xml:space="preserve">Worker Node (</w:t>
      </w:r>
      <w:r>
        <w:rPr>
          <w:rStyle w:val="VerbatimChar"/>
          <w:b/>
          <w:bCs/>
        </w:rPr>
        <w:t xml:space="preserve">worker-01</w:t>
      </w:r>
      <w:r>
        <w:rPr>
          <w:b/>
          <w:bCs/>
        </w:rPr>
        <w:t xml:space="preserve">)</w:t>
      </w:r>
      <w:r>
        <w:t xml:space="preserve">: Ubuntu 22.04 LTS, 2 vCPU, 4GB RAM, IP:</w:t>
      </w:r>
      <w:r>
        <w:t xml:space="preserve"> </w:t>
      </w:r>
      <w:r>
        <w:rPr>
          <w:rStyle w:val="VerbatimChar"/>
        </w:rPr>
        <w:t xml:space="preserve">10.0.10.21</w:t>
      </w:r>
    </w:p>
    <w:bookmarkEnd w:id="1734"/>
    <w:bookmarkStart w:id="1735" w:name="X4a04cb4393dda3219dd74c2e88efccd0ffa0bd8"/>
    <w:p>
      <w:pPr>
        <w:pStyle w:val="Heading3"/>
      </w:pPr>
      <w:r>
        <w:t xml:space="preserve">Step 1: System Pre-requisites Optimization (Execute on ALL Nodes)</w:t>
      </w:r>
    </w:p>
    <w:p>
      <w:pPr>
        <w:pStyle w:val="FirstParagraph"/>
      </w:pPr>
      <w:r>
        <w:t xml:space="preserve">Disable swap, configure persistent kernel modules for bridge traffic, and adjust kernel parameters.</w:t>
      </w:r>
    </w:p>
    <w:p>
      <w:pPr>
        <w:pStyle w:val="SourceCode"/>
      </w:pPr>
      <w:r>
        <w:rPr>
          <w:rStyle w:val="CommentTok"/>
        </w:rPr>
        <w:t xml:space="preserve"># Disable swap immediately and permanently</w:t>
      </w:r>
      <w:r>
        <w:br/>
      </w:r>
      <w:r>
        <w:rPr>
          <w:rStyle w:val="FunctionTok"/>
        </w:rPr>
        <w:t xml:space="preserve">sudo</w:t>
      </w:r>
      <w:r>
        <w:rPr>
          <w:rStyle w:val="NormalTok"/>
        </w:rPr>
        <w:t xml:space="preserve"> swapoff </w:t>
      </w:r>
      <w:r>
        <w:rPr>
          <w:rStyle w:val="AttributeTok"/>
        </w:rPr>
        <w:t xml:space="preserve">-a</w:t>
      </w:r>
      <w:r>
        <w:br/>
      </w:r>
      <w:r>
        <w:rPr>
          <w:rStyle w:val="FunctionTok"/>
        </w:rPr>
        <w:t xml:space="preserve">sudo</w:t>
      </w:r>
      <w:r>
        <w:rPr>
          <w:rStyle w:val="NormalTok"/>
        </w:rPr>
        <w:t xml:space="preserve"> sed </w:t>
      </w:r>
      <w:r>
        <w:rPr>
          <w:rStyle w:val="AttributeTok"/>
        </w:rPr>
        <w:t xml:space="preserve">-i</w:t>
      </w:r>
      <w:r>
        <w:rPr>
          <w:rStyle w:val="NormalTok"/>
        </w:rPr>
        <w:t xml:space="preserve"> </w:t>
      </w:r>
      <w:r>
        <w:rPr>
          <w:rStyle w:val="StringTok"/>
        </w:rPr>
        <w:t xml:space="preserve">'/ swap / s/^\(.*\)$/#\1/g'</w:t>
      </w:r>
      <w:r>
        <w:rPr>
          <w:rStyle w:val="NormalTok"/>
        </w:rPr>
        <w:t xml:space="preserve"> /etc/fstab</w:t>
      </w:r>
      <w:r>
        <w:br/>
      </w:r>
      <w:r>
        <w:br/>
      </w:r>
      <w:r>
        <w:rPr>
          <w:rStyle w:val="CommentTok"/>
        </w:rPr>
        <w:t xml:space="preserve"># Load required kernel modules for Kubernetes networking</w:t>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/etc/modules-load.d/k8s.conf</w:t>
      </w:r>
      <w:r>
        <w:br/>
      </w:r>
      <w:r>
        <w:rPr>
          <w:rStyle w:val="StringTok"/>
        </w:rPr>
        <w:t xml:space="preserve">overlay</w:t>
      </w:r>
      <w:r>
        <w:br/>
      </w:r>
      <w:r>
        <w:rPr>
          <w:rStyle w:val="StringTok"/>
        </w:rPr>
        <w:t xml:space="preserve">br_netfilter</w:t>
      </w:r>
      <w:r>
        <w:br/>
      </w:r>
      <w:r>
        <w:rPr>
          <w:rStyle w:val="OperatorTok"/>
        </w:rPr>
        <w:t xml:space="preserve">EOF</w:t>
      </w:r>
      <w:r>
        <w:br/>
      </w:r>
      <w:r>
        <w:br/>
      </w:r>
      <w:r>
        <w:rPr>
          <w:rStyle w:val="FunctionTok"/>
        </w:rPr>
        <w:t xml:space="preserve">sudo</w:t>
      </w:r>
      <w:r>
        <w:rPr>
          <w:rStyle w:val="NormalTok"/>
        </w:rPr>
        <w:t xml:space="preserve"> modprobe overlay</w:t>
      </w:r>
      <w:r>
        <w:br/>
      </w:r>
      <w:r>
        <w:rPr>
          <w:rStyle w:val="FunctionTok"/>
        </w:rPr>
        <w:t xml:space="preserve">sudo</w:t>
      </w:r>
      <w:r>
        <w:rPr>
          <w:rStyle w:val="NormalTok"/>
        </w:rPr>
        <w:t xml:space="preserve"> modprobe br_netfilter</w:t>
      </w:r>
      <w:r>
        <w:br/>
      </w:r>
      <w:r>
        <w:br/>
      </w:r>
      <w:r>
        <w:rPr>
          <w:rStyle w:val="CommentTok"/>
        </w:rPr>
        <w:t xml:space="preserve"># Set sysctl parameters required by networking plugins</w:t>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/etc/sysctl.d/k8s.conf</w:t>
      </w:r>
      <w:r>
        <w:br/>
      </w:r>
      <w:r>
        <w:rPr>
          <w:rStyle w:val="StringTok"/>
        </w:rPr>
        <w:t xml:space="preserve">net.bridge.bridge-nf-call-iptables  = 1</w:t>
      </w:r>
      <w:r>
        <w:br/>
      </w:r>
      <w:r>
        <w:rPr>
          <w:rStyle w:val="StringTok"/>
        </w:rPr>
        <w:t xml:space="preserve">net.bridge.bridge-nf-call-ip6tables = 1</w:t>
      </w:r>
      <w:r>
        <w:br/>
      </w:r>
      <w:r>
        <w:rPr>
          <w:rStyle w:val="StringTok"/>
        </w:rPr>
        <w:t xml:space="preserve">net.ipv4.ip_forward                 = 1</w:t>
      </w:r>
      <w:r>
        <w:br/>
      </w:r>
      <w:r>
        <w:rPr>
          <w:rStyle w:val="OperatorTok"/>
        </w:rPr>
        <w:t xml:space="preserve">EOF</w:t>
      </w:r>
      <w:r>
        <w:br/>
      </w:r>
      <w:r>
        <w:br/>
      </w:r>
      <w:r>
        <w:rPr>
          <w:rStyle w:val="CommentTok"/>
        </w:rPr>
        <w:t xml:space="preserve"># Apply sysctl parameters without rebooting</w:t>
      </w:r>
      <w:r>
        <w:br/>
      </w:r>
      <w:r>
        <w:rPr>
          <w:rStyle w:val="FunctionTok"/>
        </w:rPr>
        <w:t xml:space="preserve">sudo</w:t>
      </w:r>
      <w:r>
        <w:rPr>
          <w:rStyle w:val="NormalTok"/>
        </w:rPr>
        <w:t xml:space="preserve"> sysctl </w:t>
      </w:r>
      <w:r>
        <w:rPr>
          <w:rStyle w:val="AttributeTok"/>
        </w:rPr>
        <w:t xml:space="preserve">--system</w:t>
      </w:r>
    </w:p>
    <w:bookmarkEnd w:id="1735"/>
    <w:bookmarkStart w:id="1736" w:name="X812f710c606c664594eb3f63341a72e829c39c4"/>
    <w:p>
      <w:pPr>
        <w:pStyle w:val="Heading3"/>
      </w:pPr>
      <w:r>
        <w:t xml:space="preserve">Step 2: Install and Configure</w:t>
      </w:r>
      <w:r>
        <w:t xml:space="preserve"> </w:t>
      </w:r>
      <w:r>
        <w:rPr>
          <w:rStyle w:val="VerbatimChar"/>
        </w:rPr>
        <w:t xml:space="preserve">containerd</w:t>
      </w:r>
      <w:r>
        <w:t xml:space="preserve"> </w:t>
      </w:r>
      <w:r>
        <w:t xml:space="preserve">Runtime (Execute on ALL Nodes)</w:t>
      </w:r>
    </w:p>
    <w:p>
      <w:pPr>
        <w:pStyle w:val="FirstParagraph"/>
      </w:pPr>
      <w:r>
        <w:t xml:space="preserve">Install</w:t>
      </w:r>
      <w:r>
        <w:t xml:space="preserve"> </w:t>
      </w:r>
      <w:r>
        <w:rPr>
          <w:rStyle w:val="VerbatimChar"/>
        </w:rPr>
        <w:t xml:space="preserve">containerd</w:t>
      </w:r>
      <w:r>
        <w:t xml:space="preserve"> </w:t>
      </w:r>
      <w:r>
        <w:t xml:space="preserve">from official repositories, configure</w:t>
      </w:r>
      <w:r>
        <w:t xml:space="preserve"> </w:t>
      </w:r>
      <w:r>
        <w:rPr>
          <w:rStyle w:val="VerbatimChar"/>
        </w:rPr>
        <w:t xml:space="preserve">systemd</w:t>
      </w:r>
      <w:r>
        <w:t xml:space="preserve"> </w:t>
      </w:r>
      <w:r>
        <w:t xml:space="preserve">cgroup management, and restart the service.</w:t>
      </w:r>
    </w:p>
    <w:p>
      <w:pPr>
        <w:pStyle w:val="SourceCode"/>
      </w:pPr>
      <w:r>
        <w:rPr>
          <w:rStyle w:val="CommentTok"/>
        </w:rPr>
        <w:t xml:space="preserve"># Install prerequisites</w:t>
      </w:r>
      <w:r>
        <w:br/>
      </w:r>
      <w:r>
        <w:rPr>
          <w:rStyle w:val="FunctionTok"/>
        </w:rPr>
        <w:t xml:space="preserve">sudo</w:t>
      </w:r>
      <w:r>
        <w:rPr>
          <w:rStyle w:val="NormalTok"/>
        </w:rPr>
        <w:t xml:space="preserve"> apt-get update </w:t>
      </w:r>
      <w:r>
        <w:rPr>
          <w:rStyle w:val="KeywordTok"/>
        </w:rPr>
        <w:t xml:space="preserve">&amp;&amp;</w:t>
      </w:r>
      <w:r>
        <w:rPr>
          <w:rStyle w:val="NormalTok"/>
        </w:rPr>
        <w:t xml:space="preserve"> </w:t>
      </w:r>
      <w:r>
        <w:rPr>
          <w:rStyle w:val="FunctionTok"/>
        </w:rPr>
        <w:t xml:space="preserve">sudo</w:t>
      </w:r>
      <w:r>
        <w:rPr>
          <w:rStyle w:val="NormalTok"/>
        </w:rPr>
        <w:t xml:space="preserve"> apt-get install </w:t>
      </w:r>
      <w:r>
        <w:rPr>
          <w:rStyle w:val="AttributeTok"/>
        </w:rPr>
        <w:t xml:space="preserve">-y</w:t>
      </w:r>
      <w:r>
        <w:rPr>
          <w:rStyle w:val="NormalTok"/>
        </w:rPr>
        <w:t xml:space="preserve"> apt-transport-https ca-certificates curl gnupg lsb-release</w:t>
      </w:r>
      <w:r>
        <w:br/>
      </w:r>
      <w:r>
        <w:br/>
      </w:r>
      <w:r>
        <w:rPr>
          <w:rStyle w:val="CommentTok"/>
        </w:rPr>
        <w:t xml:space="preserve"># Install containerd engine</w:t>
      </w:r>
      <w:r>
        <w:br/>
      </w:r>
      <w:r>
        <w:rPr>
          <w:rStyle w:val="FunctionTok"/>
        </w:rPr>
        <w:t xml:space="preserve">sudo</w:t>
      </w:r>
      <w:r>
        <w:rPr>
          <w:rStyle w:val="NormalTok"/>
        </w:rPr>
        <w:t xml:space="preserve"> apt-get update </w:t>
      </w:r>
      <w:r>
        <w:rPr>
          <w:rStyle w:val="KeywordTok"/>
        </w:rPr>
        <w:t xml:space="preserve">&amp;&amp;</w:t>
      </w:r>
      <w:r>
        <w:rPr>
          <w:rStyle w:val="NormalTok"/>
        </w:rPr>
        <w:t xml:space="preserve"> </w:t>
      </w:r>
      <w:r>
        <w:rPr>
          <w:rStyle w:val="FunctionTok"/>
        </w:rPr>
        <w:t xml:space="preserve">sudo</w:t>
      </w:r>
      <w:r>
        <w:rPr>
          <w:rStyle w:val="NormalTok"/>
        </w:rPr>
        <w:t xml:space="preserve"> apt-get install </w:t>
      </w:r>
      <w:r>
        <w:rPr>
          <w:rStyle w:val="AttributeTok"/>
        </w:rPr>
        <w:t xml:space="preserve">-y</w:t>
      </w:r>
      <w:r>
        <w:rPr>
          <w:rStyle w:val="NormalTok"/>
        </w:rPr>
        <w:t xml:space="preserve"> containerd</w:t>
      </w:r>
      <w:r>
        <w:br/>
      </w:r>
      <w:r>
        <w:br/>
      </w:r>
      <w:r>
        <w:rPr>
          <w:rStyle w:val="CommentTok"/>
        </w:rPr>
        <w:t xml:space="preserve"># Create default configuration file</w:t>
      </w:r>
      <w:r>
        <w:br/>
      </w:r>
      <w:r>
        <w:rPr>
          <w:rStyle w:val="FunctionTok"/>
        </w:rPr>
        <w:t xml:space="preserve">sudo</w:t>
      </w:r>
      <w:r>
        <w:rPr>
          <w:rStyle w:val="NormalTok"/>
        </w:rPr>
        <w:t xml:space="preserve"> mkdir </w:t>
      </w:r>
      <w:r>
        <w:rPr>
          <w:rStyle w:val="AttributeTok"/>
        </w:rPr>
        <w:t xml:space="preserve">-p</w:t>
      </w:r>
      <w:r>
        <w:rPr>
          <w:rStyle w:val="NormalTok"/>
        </w:rPr>
        <w:t xml:space="preserve"> /etc/containerd</w:t>
      </w:r>
      <w:r>
        <w:br/>
      </w:r>
      <w:r>
        <w:rPr>
          <w:rStyle w:val="ExtensionTok"/>
        </w:rPr>
        <w:t xml:space="preserve">containerd</w:t>
      </w:r>
      <w:r>
        <w:rPr>
          <w:rStyle w:val="NormalTok"/>
        </w:rPr>
        <w:t xml:space="preserve"> config default </w:t>
      </w:r>
      <w:r>
        <w:rPr>
          <w:rStyle w:val="KeywordTok"/>
        </w:rPr>
        <w:t xml:space="preserve">|</w:t>
      </w:r>
      <w:r>
        <w:rPr>
          <w:rStyle w:val="NormalTok"/>
        </w:rPr>
        <w:t xml:space="preserve"> </w:t>
      </w:r>
      <w:r>
        <w:rPr>
          <w:rStyle w:val="FunctionTok"/>
        </w:rPr>
        <w:t xml:space="preserve">sudo</w:t>
      </w:r>
      <w:r>
        <w:rPr>
          <w:rStyle w:val="NormalTok"/>
        </w:rPr>
        <w:t xml:space="preserve"> tee /etc/containerd/config.toml </w:t>
      </w:r>
      <w:r>
        <w:rPr>
          <w:rStyle w:val="OperatorTok"/>
        </w:rPr>
        <w:t xml:space="preserve">&gt;</w:t>
      </w:r>
      <w:r>
        <w:rPr>
          <w:rStyle w:val="NormalTok"/>
        </w:rPr>
        <w:t xml:space="preserve"> /dev/null</w:t>
      </w:r>
      <w:r>
        <w:br/>
      </w:r>
      <w:r>
        <w:br/>
      </w:r>
      <w:r>
        <w:rPr>
          <w:rStyle w:val="CommentTok"/>
        </w:rPr>
        <w:t xml:space="preserve"># Set SystemdCgroup driver to true in containerd config</w:t>
      </w:r>
      <w:r>
        <w:br/>
      </w:r>
      <w:r>
        <w:rPr>
          <w:rStyle w:val="FunctionTok"/>
        </w:rPr>
        <w:t xml:space="preserve">sudo</w:t>
      </w:r>
      <w:r>
        <w:rPr>
          <w:rStyle w:val="NormalTok"/>
        </w:rPr>
        <w:t xml:space="preserve"> sed </w:t>
      </w:r>
      <w:r>
        <w:rPr>
          <w:rStyle w:val="AttributeTok"/>
        </w:rPr>
        <w:t xml:space="preserve">-i</w:t>
      </w:r>
      <w:r>
        <w:rPr>
          <w:rStyle w:val="NormalTok"/>
        </w:rPr>
        <w:t xml:space="preserve"> </w:t>
      </w:r>
      <w:r>
        <w:rPr>
          <w:rStyle w:val="StringTok"/>
        </w:rPr>
        <w:t xml:space="preserve">'s/SystemdCgroup = false/SystemdCgroup = true/g'</w:t>
      </w:r>
      <w:r>
        <w:rPr>
          <w:rStyle w:val="NormalTok"/>
        </w:rPr>
        <w:t xml:space="preserve"> /etc/containerd/config.toml</w:t>
      </w:r>
      <w:r>
        <w:br/>
      </w:r>
      <w:r>
        <w:br/>
      </w:r>
      <w:r>
        <w:rPr>
          <w:rStyle w:val="CommentTok"/>
        </w:rPr>
        <w:t xml:space="preserve"># Restart and enable containerd daemon</w:t>
      </w:r>
      <w:r>
        <w:br/>
      </w:r>
      <w:r>
        <w:rPr>
          <w:rStyle w:val="FunctionTok"/>
        </w:rPr>
        <w:t xml:space="preserve">sudo</w:t>
      </w:r>
      <w:r>
        <w:rPr>
          <w:rStyle w:val="NormalTok"/>
        </w:rPr>
        <w:t xml:space="preserve"> systemctl restart containerd</w:t>
      </w:r>
      <w:r>
        <w:br/>
      </w:r>
      <w:r>
        <w:rPr>
          <w:rStyle w:val="FunctionTok"/>
        </w:rPr>
        <w:t xml:space="preserve">sudo</w:t>
      </w:r>
      <w:r>
        <w:rPr>
          <w:rStyle w:val="NormalTok"/>
        </w:rPr>
        <w:t xml:space="preserve"> systemctl enable containerd</w:t>
      </w:r>
    </w:p>
    <w:bookmarkEnd w:id="1736"/>
    <w:bookmarkStart w:id="1737" w:name="Xb2e74594fd5f2b74f70b209100370d38e2ef41d"/>
    <w:p>
      <w:pPr>
        <w:pStyle w:val="Heading3"/>
      </w:pPr>
      <w:r>
        <w:t xml:space="preserve">Step 3: Install Kubernetes Package Toolchain (Execute on ALL Nodes)</w:t>
      </w:r>
    </w:p>
    <w:p>
      <w:pPr>
        <w:pStyle w:val="FirstParagraph"/>
      </w:pPr>
      <w:r>
        <w:t xml:space="preserve">Add official Kubernetes v1.28 apt repository and install</w:t>
      </w:r>
      <w:r>
        <w:t xml:space="preserve"> </w:t>
      </w:r>
      <w:r>
        <w:rPr>
          <w:rStyle w:val="VerbatimChar"/>
        </w:rPr>
        <w:t xml:space="preserve">kubelet</w:t>
      </w:r>
      <w:r>
        <w:t xml:space="preserve">,</w:t>
      </w:r>
      <w:r>
        <w:t xml:space="preserve"> </w:t>
      </w:r>
      <w:r>
        <w:rPr>
          <w:rStyle w:val="VerbatimChar"/>
        </w:rPr>
        <w:t xml:space="preserve">kubeadm</w:t>
      </w:r>
      <w:r>
        <w:t xml:space="preserve">, and</w:t>
      </w:r>
      <w:r>
        <w:t xml:space="preserve"> </w:t>
      </w:r>
      <w:r>
        <w:rPr>
          <w:rStyle w:val="VerbatimChar"/>
        </w:rPr>
        <w:t xml:space="preserve">kubectl</w:t>
      </w:r>
      <w:r>
        <w:t xml:space="preserve">.</w:t>
      </w:r>
    </w:p>
    <w:p>
      <w:pPr>
        <w:pStyle w:val="SourceCode"/>
      </w:pPr>
      <w:r>
        <w:rPr>
          <w:rStyle w:val="CommentTok"/>
        </w:rPr>
        <w:t xml:space="preserve"># Add Kubernetes v1.28 GPG Key</w:t>
      </w:r>
      <w:r>
        <w:br/>
      </w:r>
      <w:r>
        <w:rPr>
          <w:rStyle w:val="FunctionTok"/>
        </w:rPr>
        <w:t xml:space="preserve">sudo</w:t>
      </w:r>
      <w:r>
        <w:rPr>
          <w:rStyle w:val="NormalTok"/>
        </w:rPr>
        <w:t xml:space="preserve"> mkdir </w:t>
      </w:r>
      <w:r>
        <w:rPr>
          <w:rStyle w:val="AttributeTok"/>
        </w:rPr>
        <w:t xml:space="preserve">-p</w:t>
      </w:r>
      <w:r>
        <w:rPr>
          <w:rStyle w:val="NormalTok"/>
        </w:rPr>
        <w:t xml:space="preserve"> </w:t>
      </w:r>
      <w:r>
        <w:rPr>
          <w:rStyle w:val="AttributeTok"/>
        </w:rPr>
        <w:t xml:space="preserve">-m</w:t>
      </w:r>
      <w:r>
        <w:rPr>
          <w:rStyle w:val="NormalTok"/>
        </w:rPr>
        <w:t xml:space="preserve"> 755 /etc/apt/keyrings</w:t>
      </w:r>
      <w:r>
        <w:br/>
      </w:r>
      <w:r>
        <w:rPr>
          <w:rStyle w:val="ExtensionTok"/>
        </w:rPr>
        <w:t xml:space="preserve">curl</w:t>
      </w:r>
      <w:r>
        <w:rPr>
          <w:rStyle w:val="NormalTok"/>
        </w:rPr>
        <w:t xml:space="preserve"> </w:t>
      </w:r>
      <w:r>
        <w:rPr>
          <w:rStyle w:val="AttributeTok"/>
        </w:rPr>
        <w:t xml:space="preserve">-fsSL</w:t>
      </w:r>
      <w:r>
        <w:rPr>
          <w:rStyle w:val="NormalTok"/>
        </w:rPr>
        <w:t xml:space="preserve"> https://pkgs.k8s.io/core:/stable:/v1.28/deb/Release.key </w:t>
      </w:r>
      <w:r>
        <w:rPr>
          <w:rStyle w:val="KeywordTok"/>
        </w:rPr>
        <w:t xml:space="preserve">|</w:t>
      </w:r>
      <w:r>
        <w:rPr>
          <w:rStyle w:val="NormalTok"/>
        </w:rPr>
        <w:t xml:space="preserve"> </w:t>
      </w:r>
      <w:r>
        <w:rPr>
          <w:rStyle w:val="FunctionTok"/>
        </w:rPr>
        <w:t xml:space="preserve">sudo</w:t>
      </w:r>
      <w:r>
        <w:rPr>
          <w:rStyle w:val="NormalTok"/>
        </w:rPr>
        <w:t xml:space="preserve"> gpg </w:t>
      </w:r>
      <w:r>
        <w:rPr>
          <w:rStyle w:val="AttributeTok"/>
        </w:rPr>
        <w:t xml:space="preserve">--dearmor</w:t>
      </w:r>
      <w:r>
        <w:rPr>
          <w:rStyle w:val="NormalTok"/>
        </w:rPr>
        <w:t xml:space="preserve"> </w:t>
      </w:r>
      <w:r>
        <w:rPr>
          <w:rStyle w:val="AttributeTok"/>
        </w:rPr>
        <w:t xml:space="preserve">-o</w:t>
      </w:r>
      <w:r>
        <w:rPr>
          <w:rStyle w:val="NormalTok"/>
        </w:rPr>
        <w:t xml:space="preserve"> /etc/apt/keyrings/kubernetes-apt-keyring.gpg</w:t>
      </w:r>
      <w:r>
        <w:br/>
      </w:r>
      <w:r>
        <w:br/>
      </w:r>
      <w:r>
        <w:rPr>
          <w:rStyle w:val="CommentTok"/>
        </w:rPr>
        <w:t xml:space="preserve"># Add Kubernetes Repository</w:t>
      </w:r>
      <w:r>
        <w:br/>
      </w:r>
      <w:r>
        <w:rPr>
          <w:rStyle w:val="BuiltInTok"/>
        </w:rPr>
        <w:t xml:space="preserve">echo</w:t>
      </w:r>
      <w:r>
        <w:rPr>
          <w:rStyle w:val="NormalTok"/>
        </w:rPr>
        <w:t xml:space="preserve"> </w:t>
      </w:r>
      <w:r>
        <w:rPr>
          <w:rStyle w:val="StringTok"/>
        </w:rPr>
        <w:t xml:space="preserve">'deb [signed-by=/etc/apt/keyrings/kubernetes-apt-keyring.gpg] https://pkgs.k8s.io/core:/stable:/v1.28/deb/debian/ /'</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/etc/apt/sources.list.d/kubernetes.list</w:t>
      </w:r>
      <w:r>
        <w:br/>
      </w:r>
      <w:r>
        <w:br/>
      </w:r>
      <w:r>
        <w:rPr>
          <w:rStyle w:val="CommentTok"/>
        </w:rPr>
        <w:t xml:space="preserve"># Install packages</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kubelet kubeadm kubectl</w:t>
      </w:r>
      <w:r>
        <w:br/>
      </w:r>
      <w:r>
        <w:br/>
      </w:r>
      <w:r>
        <w:rPr>
          <w:rStyle w:val="CommentTok"/>
        </w:rPr>
        <w:t xml:space="preserve"># Pin versions to prevent unintended upgrades</w:t>
      </w:r>
      <w:r>
        <w:br/>
      </w:r>
      <w:r>
        <w:rPr>
          <w:rStyle w:val="FunctionTok"/>
        </w:rPr>
        <w:t xml:space="preserve">sudo</w:t>
      </w:r>
      <w:r>
        <w:rPr>
          <w:rStyle w:val="NormalTok"/>
        </w:rPr>
        <w:t xml:space="preserve"> apt-mark hold kubelet kubeadm kubectl</w:t>
      </w:r>
    </w:p>
    <w:bookmarkEnd w:id="1737"/>
    <w:bookmarkStart w:id="1738" w:name="X6f719ad32f79b7c7a7fbfdaf20e67e54576e3ce"/>
    <w:p>
      <w:pPr>
        <w:pStyle w:val="Heading3"/>
      </w:pPr>
      <w:r>
        <w:t xml:space="preserve">Step 4: Initialize Control Plane Node (Execute ONLY on</w:t>
      </w:r>
      <w:r>
        <w:t xml:space="preserve"> </w:t>
      </w:r>
      <w:r>
        <w:rPr>
          <w:rStyle w:val="VerbatimChar"/>
        </w:rPr>
        <w:t xml:space="preserve">cp-01</w:t>
      </w:r>
      <w:r>
        <w:t xml:space="preserve">)</w:t>
      </w:r>
    </w:p>
    <w:p>
      <w:pPr>
        <w:pStyle w:val="FirstParagraph"/>
      </w:pPr>
      <w:r>
        <w:t xml:space="preserve">Construct a custom bootstrap manifest and execute</w:t>
      </w:r>
      <w:r>
        <w:t xml:space="preserve"> </w:t>
      </w:r>
      <w:r>
        <w:rPr>
          <w:rStyle w:val="VerbatimChar"/>
        </w:rPr>
        <w:t xml:space="preserve">kubeadm init</w:t>
      </w:r>
      <w:r>
        <w:t xml:space="preserve">.</w:t>
      </w:r>
    </w:p>
    <w:p>
      <w:pPr>
        <w:pStyle w:val="SourceCode"/>
      </w:pPr>
      <w:r>
        <w:rPr>
          <w:rStyle w:val="CommentTok"/>
        </w:rPr>
        <w:t xml:space="preserve"># Generate initialization configuration file</w:t>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OperatorTok"/>
        </w:rPr>
        <w:t xml:space="preserve">&gt;</w:t>
      </w:r>
      <w:r>
        <w:rPr>
          <w:rStyle w:val="NormalTok"/>
        </w:rPr>
        <w:t xml:space="preserve"> kubeadm-config.yaml</w:t>
      </w:r>
      <w:r>
        <w:br/>
      </w:r>
      <w:r>
        <w:rPr>
          <w:rStyle w:val="StringTok"/>
        </w:rPr>
        <w:t xml:space="preserve">apiVersion: kubeadm.k8s.io/v1beta3</w:t>
      </w:r>
      <w:r>
        <w:br/>
      </w:r>
      <w:r>
        <w:rPr>
          <w:rStyle w:val="StringTok"/>
        </w:rPr>
        <w:t xml:space="preserve">kind: InitConfiguration</w:t>
      </w:r>
      <w:r>
        <w:br/>
      </w:r>
      <w:r>
        <w:rPr>
          <w:rStyle w:val="StringTok"/>
        </w:rPr>
        <w:t xml:space="preserve">localAPIEndpoint:</w:t>
      </w:r>
      <w:r>
        <w:br/>
      </w:r>
      <w:r>
        <w:rPr>
          <w:rStyle w:val="StringTok"/>
        </w:rPr>
        <w:t xml:space="preserve">  advertiseAddress: "10.0.10.11"</w:t>
      </w:r>
      <w:r>
        <w:br/>
      </w:r>
      <w:r>
        <w:rPr>
          <w:rStyle w:val="StringTok"/>
        </w:rPr>
        <w:t xml:space="preserve">  bindPort: 6443</w:t>
      </w:r>
      <w:r>
        <w:br/>
      </w:r>
      <w:r>
        <w:rPr>
          <w:rStyle w:val="StringTok"/>
        </w:rPr>
        <w:t xml:space="preserve">nodeRegistration:</w:t>
      </w:r>
      <w:r>
        <w:br/>
      </w:r>
      <w:r>
        <w:rPr>
          <w:rStyle w:val="StringTok"/>
        </w:rPr>
        <w:t xml:space="preserve">  criSocket: "unix:///run/containerd/containerd.sock"</w:t>
      </w:r>
      <w:r>
        <w:br/>
      </w:r>
      <w:r>
        <w:rPr>
          <w:rStyle w:val="StringTok"/>
        </w:rPr>
        <w:t xml:space="preserve">  name: "cp-01"</w:t>
      </w:r>
      <w:r>
        <w:br/>
      </w:r>
      <w:r>
        <w:rPr>
          <w:rStyle w:val="StringTok"/>
        </w:rPr>
        <w:t xml:space="preserve">---</w:t>
      </w:r>
      <w:r>
        <w:br/>
      </w:r>
      <w:r>
        <w:rPr>
          <w:rStyle w:val="StringTok"/>
        </w:rPr>
        <w:t xml:space="preserve">apiVersion: kubeadm.k8s.io/v1beta3</w:t>
      </w:r>
      <w:r>
        <w:br/>
      </w:r>
      <w:r>
        <w:rPr>
          <w:rStyle w:val="StringTok"/>
        </w:rPr>
        <w:t xml:space="preserve">kind: ClusterConfiguration</w:t>
      </w:r>
      <w:r>
        <w:br/>
      </w:r>
      <w:r>
        <w:rPr>
          <w:rStyle w:val="StringTok"/>
        </w:rPr>
        <w:t xml:space="preserve">kubernetesVersion: "v1.28.2"</w:t>
      </w:r>
      <w:r>
        <w:br/>
      </w:r>
      <w:r>
        <w:rPr>
          <w:rStyle w:val="StringTok"/>
        </w:rPr>
        <w:t xml:space="preserve">networking:</w:t>
      </w:r>
      <w:r>
        <w:br/>
      </w:r>
      <w:r>
        <w:rPr>
          <w:rStyle w:val="StringTok"/>
        </w:rPr>
        <w:t xml:space="preserve">  podSubnet: "192.168.0.0/16"</w:t>
      </w:r>
      <w:r>
        <w:br/>
      </w:r>
      <w:r>
        <w:rPr>
          <w:rStyle w:val="StringTok"/>
        </w:rPr>
        <w:t xml:space="preserve">---</w:t>
      </w:r>
      <w:r>
        <w:br/>
      </w:r>
      <w:r>
        <w:rPr>
          <w:rStyle w:val="StringTok"/>
        </w:rPr>
        <w:t xml:space="preserve">apiVersion: kubelet.config.k8s.io/v1beta1</w:t>
      </w:r>
      <w:r>
        <w:br/>
      </w:r>
      <w:r>
        <w:rPr>
          <w:rStyle w:val="StringTok"/>
        </w:rPr>
        <w:t xml:space="preserve">kind: KubeletConfiguration</w:t>
      </w:r>
      <w:r>
        <w:br/>
      </w:r>
      <w:r>
        <w:rPr>
          <w:rStyle w:val="StringTok"/>
        </w:rPr>
        <w:t xml:space="preserve">cgroupDriver: "systemd"</w:t>
      </w:r>
      <w:r>
        <w:br/>
      </w:r>
      <w:r>
        <w:rPr>
          <w:rStyle w:val="OperatorTok"/>
        </w:rPr>
        <w:t xml:space="preserve">EOF</w:t>
      </w:r>
      <w:r>
        <w:br/>
      </w:r>
      <w:r>
        <w:br/>
      </w:r>
      <w:r>
        <w:rPr>
          <w:rStyle w:val="CommentTok"/>
        </w:rPr>
        <w:t xml:space="preserve"># Initialize the control plane</w:t>
      </w:r>
      <w:r>
        <w:br/>
      </w:r>
      <w:r>
        <w:rPr>
          <w:rStyle w:val="FunctionTok"/>
        </w:rPr>
        <w:t xml:space="preserve">sudo</w:t>
      </w:r>
      <w:r>
        <w:rPr>
          <w:rStyle w:val="NormalTok"/>
        </w:rPr>
        <w:t xml:space="preserve"> kubeadm init </w:t>
      </w:r>
      <w:r>
        <w:rPr>
          <w:rStyle w:val="AttributeTok"/>
        </w:rPr>
        <w:t xml:space="preserve">--config</w:t>
      </w:r>
      <w:r>
        <w:rPr>
          <w:rStyle w:val="OperatorTok"/>
        </w:rPr>
        <w:t xml:space="preserve">=</w:t>
      </w:r>
      <w:r>
        <w:rPr>
          <w:rStyle w:val="NormalTok"/>
        </w:rPr>
        <w:t xml:space="preserve">kubeadm-config.yaml</w:t>
      </w:r>
    </w:p>
    <w:p>
      <w:pPr>
        <w:pStyle w:val="FirstParagraph"/>
      </w:pPr>
      <w:r>
        <w:rPr>
          <w:i/>
          <w:iCs/>
        </w:rPr>
        <w:t xml:space="preserve">Expected Output Snippet</w:t>
      </w:r>
      <w:r>
        <w:t xml:space="preserve">:</w:t>
      </w:r>
    </w:p>
    <w:p>
      <w:pPr>
        <w:pStyle w:val="SourceCode"/>
      </w:pPr>
      <w:r>
        <w:rPr>
          <w:rStyle w:val="VerbatimChar"/>
        </w:rPr>
        <w:t xml:space="preserve">Your Kubernetes control-plane has initialized successfully!</w:t>
      </w:r>
      <w:r>
        <w:br/>
      </w:r>
      <w:r>
        <w:br/>
      </w:r>
      <w:r>
        <w:rPr>
          <w:rStyle w:val="VerbatimChar"/>
        </w:rPr>
        <w:t xml:space="preserve">To start using your cluster, you need to run the following as a regular user:</w:t>
      </w:r>
      <w:r>
        <w:br/>
      </w:r>
      <w:r>
        <w:br/>
      </w:r>
      <w:r>
        <w:rPr>
          <w:rStyle w:val="VerbatimChar"/>
        </w:rPr>
        <w:t xml:space="preserve">  mkdir -p $HOME/.kube</w:t>
      </w:r>
      <w:r>
        <w:br/>
      </w:r>
      <w:r>
        <w:rPr>
          <w:rStyle w:val="VerbatimChar"/>
        </w:rPr>
        <w:t xml:space="preserve">  sudo cp -i /etc/kubernetes/admin.conf $HOME/.kube/config</w:t>
      </w:r>
      <w:r>
        <w:br/>
      </w:r>
      <w:r>
        <w:rPr>
          <w:rStyle w:val="VerbatimChar"/>
        </w:rPr>
        <w:t xml:space="preserve">  sudo chown $(id -u):$(id -g) $HOME/.kube/config</w:t>
      </w:r>
      <w:r>
        <w:br/>
      </w:r>
      <w:r>
        <w:br/>
      </w:r>
      <w:r>
        <w:rPr>
          <w:rStyle w:val="VerbatimChar"/>
        </w:rPr>
        <w:t xml:space="preserve">Then you can join any number of worker nodes by running the following on each as root:</w:t>
      </w:r>
      <w:r>
        <w:br/>
      </w:r>
      <w:r>
        <w:br/>
      </w:r>
      <w:r>
        <w:rPr>
          <w:rStyle w:val="VerbatimChar"/>
        </w:rPr>
        <w:t xml:space="preserve">kubeadm join 10.0.10.11:6443 --token abcdef.0123456789abcdef \</w:t>
      </w:r>
      <w:r>
        <w:br/>
      </w:r>
      <w:r>
        <w:rPr>
          <w:rStyle w:val="VerbatimChar"/>
        </w:rPr>
        <w:t xml:space="preserve">    --discovery-token-ca-cert-hash sha256:7f83b1657ff1fc53b92dc18148a1d65dfc2d4b1fa3d67728410c10d682413319</w:t>
      </w:r>
    </w:p>
    <w:p>
      <w:pPr>
        <w:pStyle w:val="FirstParagraph"/>
      </w:pPr>
      <w:r>
        <w:t xml:space="preserve">Set up administrative credentials for</w:t>
      </w:r>
      <w:r>
        <w:t xml:space="preserve"> </w:t>
      </w:r>
      <w:r>
        <w:rPr>
          <w:rStyle w:val="VerbatimChar"/>
        </w:rPr>
        <w:t xml:space="preserve">kubectl</w:t>
      </w:r>
      <w:r>
        <w:t xml:space="preserv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w:t>
      </w:r>
      <w:r>
        <w:rPr>
          <w:rStyle w:val="VariableTok"/>
        </w:rPr>
        <w:t xml:space="preserve">$HOME</w:t>
      </w:r>
      <w:r>
        <w:rPr>
          <w:rStyle w:val="NormalTok"/>
        </w:rPr>
        <w:t xml:space="preserve">/.kube</w:t>
      </w:r>
      <w:r>
        <w:br/>
      </w:r>
      <w:r>
        <w:rPr>
          <w:rStyle w:val="FunctionTok"/>
        </w:rPr>
        <w:t xml:space="preserve">sudo</w:t>
      </w:r>
      <w:r>
        <w:rPr>
          <w:rStyle w:val="NormalTok"/>
        </w:rPr>
        <w:t xml:space="preserve"> cp </w:t>
      </w:r>
      <w:r>
        <w:rPr>
          <w:rStyle w:val="AttributeTok"/>
        </w:rPr>
        <w:t xml:space="preserve">-i</w:t>
      </w:r>
      <w:r>
        <w:rPr>
          <w:rStyle w:val="NormalTok"/>
        </w:rPr>
        <w:t xml:space="preserve"> /etc/kubernetes/admin.conf </w:t>
      </w:r>
      <w:r>
        <w:rPr>
          <w:rStyle w:val="VariableTok"/>
        </w:rPr>
        <w:t xml:space="preserve">$HOME</w:t>
      </w:r>
      <w:r>
        <w:rPr>
          <w:rStyle w:val="NormalTok"/>
        </w:rPr>
        <w:t xml:space="preserve">/.kube/config</w:t>
      </w:r>
      <w:r>
        <w:br/>
      </w:r>
      <w:r>
        <w:rPr>
          <w:rStyle w:val="FunctionTok"/>
        </w:rPr>
        <w:t xml:space="preserve">sudo</w:t>
      </w:r>
      <w:r>
        <w:rPr>
          <w:rStyle w:val="NormalTok"/>
        </w:rPr>
        <w:t xml:space="preserve"> chown </w:t>
      </w:r>
      <w:r>
        <w:rPr>
          <w:rStyle w:val="VariableTok"/>
        </w:rPr>
        <w:t xml:space="preserve">$(</w:t>
      </w:r>
      <w:r>
        <w:rPr>
          <w:rStyle w:val="FunctionTok"/>
        </w:rPr>
        <w:t xml:space="preserve">id</w:t>
      </w:r>
      <w:r>
        <w:rPr>
          <w:rStyle w:val="NormalTok"/>
        </w:rPr>
        <w:t xml:space="preserve"> </w:t>
      </w:r>
      <w:r>
        <w:rPr>
          <w:rStyle w:val="AttributeTok"/>
        </w:rPr>
        <w:t xml:space="preserve">-u</w:t>
      </w:r>
      <w:r>
        <w:rPr>
          <w:rStyle w:val="VariableTok"/>
        </w:rPr>
        <w:t xml:space="preserve">)</w:t>
      </w:r>
      <w:r>
        <w:rPr>
          <w:rStyle w:val="NormalTok"/>
        </w:rPr>
        <w:t xml:space="preserve">:</w:t>
      </w:r>
      <w:r>
        <w:rPr>
          <w:rStyle w:val="VariableTok"/>
        </w:rPr>
        <w:t xml:space="preserve">$(</w:t>
      </w:r>
      <w:r>
        <w:rPr>
          <w:rStyle w:val="FunctionTok"/>
        </w:rPr>
        <w:t xml:space="preserve">id</w:t>
      </w:r>
      <w:r>
        <w:rPr>
          <w:rStyle w:val="NormalTok"/>
        </w:rPr>
        <w:t xml:space="preserve"> </w:t>
      </w:r>
      <w:r>
        <w:rPr>
          <w:rStyle w:val="AttributeTok"/>
        </w:rPr>
        <w:t xml:space="preserve">-g</w:t>
      </w:r>
      <w:r>
        <w:rPr>
          <w:rStyle w:val="VariableTok"/>
        </w:rPr>
        <w:t xml:space="preserve">)</w:t>
      </w:r>
      <w:r>
        <w:rPr>
          <w:rStyle w:val="NormalTok"/>
        </w:rPr>
        <w:t xml:space="preserve"> </w:t>
      </w:r>
      <w:r>
        <w:rPr>
          <w:rStyle w:val="VariableTok"/>
        </w:rPr>
        <w:t xml:space="preserve">$HOME</w:t>
      </w:r>
      <w:r>
        <w:rPr>
          <w:rStyle w:val="NormalTok"/>
        </w:rPr>
        <w:t xml:space="preserve">/.kube/config</w:t>
      </w:r>
    </w:p>
    <w:bookmarkEnd w:id="1738"/>
    <w:bookmarkStart w:id="1739" w:name="Xc92d503cf417a764b654ae470627a4768479cbb"/>
    <w:p>
      <w:pPr>
        <w:pStyle w:val="Heading3"/>
      </w:pPr>
      <w:r>
        <w:t xml:space="preserve">Step 5: Deploy CNI Network Plugin (Execute ONLY on</w:t>
      </w:r>
      <w:r>
        <w:t xml:space="preserve"> </w:t>
      </w:r>
      <w:r>
        <w:rPr>
          <w:rStyle w:val="VerbatimChar"/>
        </w:rPr>
        <w:t xml:space="preserve">cp-01</w:t>
      </w:r>
      <w:r>
        <w:t xml:space="preserve">)</w:t>
      </w:r>
    </w:p>
    <w:p>
      <w:pPr>
        <w:pStyle w:val="FirstParagraph"/>
      </w:pPr>
      <w:r>
        <w:t xml:space="preserve">Deploy Tigera Calico CNI to enable intra-pod routing and network policy enforcement.</w:t>
      </w:r>
    </w:p>
    <w:p>
      <w:pPr>
        <w:pStyle w:val="SourceCode"/>
      </w:pPr>
      <w:r>
        <w:rPr>
          <w:rStyle w:val="CommentTok"/>
        </w:rPr>
        <w:t xml:space="preserve"># Apply Calico Operator Manifest</w:t>
      </w:r>
      <w:r>
        <w:br/>
      </w:r>
      <w:r>
        <w:rPr>
          <w:rStyle w:val="ExtensionTok"/>
        </w:rPr>
        <w:t xml:space="preserve">kubectl</w:t>
      </w:r>
      <w:r>
        <w:rPr>
          <w:rStyle w:val="NormalTok"/>
        </w:rPr>
        <w:t xml:space="preserve"> create </w:t>
      </w:r>
      <w:r>
        <w:rPr>
          <w:rStyle w:val="AttributeTok"/>
        </w:rPr>
        <w:t xml:space="preserve">-f</w:t>
      </w:r>
      <w:r>
        <w:rPr>
          <w:rStyle w:val="NormalTok"/>
        </w:rPr>
        <w:t xml:space="preserve"> https://raw.githubusercontent.com/projectcalico/calico/v3.26.1/manifests/tigera-operator.yaml</w:t>
      </w:r>
      <w:r>
        <w:br/>
      </w:r>
      <w:r>
        <w:br/>
      </w:r>
      <w:r>
        <w:rPr>
          <w:rStyle w:val="CommentTok"/>
        </w:rPr>
        <w:t xml:space="preserve"># Download Custom Resources Template</w:t>
      </w:r>
      <w:r>
        <w:br/>
      </w:r>
      <w:r>
        <w:rPr>
          <w:rStyle w:val="ExtensionTok"/>
        </w:rPr>
        <w:t xml:space="preserve">curl</w:t>
      </w:r>
      <w:r>
        <w:rPr>
          <w:rStyle w:val="NormalTok"/>
        </w:rPr>
        <w:t xml:space="preserve"> https://raw.githubusercontent.com/projectcalico/calico/v3.26.1/manifests/custom-resources.yaml </w:t>
      </w:r>
      <w:r>
        <w:rPr>
          <w:rStyle w:val="AttributeTok"/>
        </w:rPr>
        <w:t xml:space="preserve">-O</w:t>
      </w:r>
      <w:r>
        <w:br/>
      </w:r>
      <w:r>
        <w:br/>
      </w:r>
      <w:r>
        <w:rPr>
          <w:rStyle w:val="CommentTok"/>
        </w:rPr>
        <w:t xml:space="preserve"># Apply custom resources matching our podSubnet (192.168.0.0/16)</w:t>
      </w:r>
      <w:r>
        <w:br/>
      </w:r>
      <w:r>
        <w:rPr>
          <w:rStyle w:val="ExtensionTok"/>
        </w:rPr>
        <w:t xml:space="preserve">kubectl</w:t>
      </w:r>
      <w:r>
        <w:rPr>
          <w:rStyle w:val="NormalTok"/>
        </w:rPr>
        <w:t xml:space="preserve"> create </w:t>
      </w:r>
      <w:r>
        <w:rPr>
          <w:rStyle w:val="AttributeTok"/>
        </w:rPr>
        <w:t xml:space="preserve">-f</w:t>
      </w:r>
      <w:r>
        <w:rPr>
          <w:rStyle w:val="NormalTok"/>
        </w:rPr>
        <w:t xml:space="preserve"> custom-resources.yaml</w:t>
      </w:r>
    </w:p>
    <w:p>
      <w:pPr>
        <w:pStyle w:val="FirstParagraph"/>
      </w:pPr>
      <w:r>
        <w:t xml:space="preserve">Verify that the control plane node reaches</w:t>
      </w:r>
      <w:r>
        <w:t xml:space="preserve"> </w:t>
      </w:r>
      <w:r>
        <w:rPr>
          <w:rStyle w:val="VerbatimChar"/>
        </w:rPr>
        <w:t xml:space="preserve">Ready</w:t>
      </w:r>
      <w:r>
        <w:t xml:space="preserve"> </w:t>
      </w:r>
      <w:r>
        <w:t xml:space="preserve">status:</w:t>
      </w:r>
    </w:p>
    <w:p>
      <w:pPr>
        <w:pStyle w:val="SourceCode"/>
      </w:pPr>
      <w:r>
        <w:rPr>
          <w:rStyle w:val="ExtensionTok"/>
        </w:rPr>
        <w:t xml:space="preserve">kubectl</w:t>
      </w:r>
      <w:r>
        <w:rPr>
          <w:rStyle w:val="NormalTok"/>
        </w:rPr>
        <w:t xml:space="preserve"> get nodes </w:t>
      </w:r>
      <w:r>
        <w:rPr>
          <w:rStyle w:val="AttributeTok"/>
        </w:rPr>
        <w:t xml:space="preserve">-o</w:t>
      </w:r>
      <w:r>
        <w:rPr>
          <w:rStyle w:val="NormalTok"/>
        </w:rPr>
        <w:t xml:space="preserve"> wide</w:t>
      </w:r>
    </w:p>
    <w:bookmarkEnd w:id="1739"/>
    <w:bookmarkStart w:id="1740" w:name="Xe9af73b4c0859115ca38110fd72888f20b8376f"/>
    <w:p>
      <w:pPr>
        <w:pStyle w:val="Heading3"/>
      </w:pPr>
      <w:r>
        <w:t xml:space="preserve">Step 6: Join Worker Node to the Cluster (Execute ONLY on</w:t>
      </w:r>
      <w:r>
        <w:t xml:space="preserve"> </w:t>
      </w:r>
      <w:r>
        <w:rPr>
          <w:rStyle w:val="VerbatimChar"/>
        </w:rPr>
        <w:t xml:space="preserve">worker-01</w:t>
      </w:r>
      <w:r>
        <w:t xml:space="preserve">)</w:t>
      </w:r>
    </w:p>
    <w:p>
      <w:pPr>
        <w:pStyle w:val="FirstParagraph"/>
      </w:pPr>
      <w:r>
        <w:t xml:space="preserve">Run the</w:t>
      </w:r>
      <w:r>
        <w:t xml:space="preserve"> </w:t>
      </w:r>
      <w:r>
        <w:rPr>
          <w:rStyle w:val="VerbatimChar"/>
        </w:rPr>
        <w:t xml:space="preserve">kubeadm join</w:t>
      </w:r>
      <w:r>
        <w:t xml:space="preserve"> </w:t>
      </w:r>
      <w:r>
        <w:t xml:space="preserve">command provided by</w:t>
      </w:r>
      <w:r>
        <w:t xml:space="preserve"> </w:t>
      </w:r>
      <w:r>
        <w:rPr>
          <w:rStyle w:val="VerbatimChar"/>
        </w:rPr>
        <w:t xml:space="preserve">kubeadm init</w:t>
      </w:r>
      <w:r>
        <w:t xml:space="preserve"> </w:t>
      </w:r>
      <w:r>
        <w:t xml:space="preserve">output on</w:t>
      </w:r>
      <w:r>
        <w:t xml:space="preserve"> </w:t>
      </w:r>
      <w:r>
        <w:rPr>
          <w:rStyle w:val="VerbatimChar"/>
        </w:rPr>
        <w:t xml:space="preserve">cp-01</w:t>
      </w:r>
      <w:r>
        <w:t xml:space="preserve">.</w:t>
      </w:r>
    </w:p>
    <w:p>
      <w:pPr>
        <w:pStyle w:val="SourceCode"/>
      </w:pPr>
      <w:r>
        <w:rPr>
          <w:rStyle w:val="FunctionTok"/>
        </w:rPr>
        <w:t xml:space="preserve">sudo</w:t>
      </w:r>
      <w:r>
        <w:rPr>
          <w:rStyle w:val="NormalTok"/>
        </w:rPr>
        <w:t xml:space="preserve"> kubeadm join 10.0.10.11:6443 </w:t>
      </w:r>
      <w:r>
        <w:rPr>
          <w:rStyle w:val="AttributeTok"/>
        </w:rPr>
        <w:t xml:space="preserve">--token</w:t>
      </w:r>
      <w:r>
        <w:rPr>
          <w:rStyle w:val="NormalTok"/>
        </w:rPr>
        <w:t xml:space="preserve"> abcdef.0123456789abcdef </w:t>
      </w:r>
      <w:r>
        <w:rPr>
          <w:rStyle w:val="DataTypeTok"/>
        </w:rPr>
        <w:t xml:space="preserve">\</w:t>
      </w:r>
      <w:r>
        <w:br/>
      </w:r>
      <w:r>
        <w:rPr>
          <w:rStyle w:val="NormalTok"/>
        </w:rPr>
        <w:t xml:space="preserve">    </w:t>
      </w:r>
      <w:r>
        <w:rPr>
          <w:rStyle w:val="AttributeTok"/>
        </w:rPr>
        <w:t xml:space="preserve">--discovery-token-ca-cert-hash</w:t>
      </w:r>
      <w:r>
        <w:rPr>
          <w:rStyle w:val="NormalTok"/>
        </w:rPr>
        <w:t xml:space="preserve"> sha256:7f83b1657ff1fc53b92dc18148a1d65dfc2d4b1fa3d67728410c10d682413319</w:t>
      </w:r>
    </w:p>
    <w:bookmarkEnd w:id="1740"/>
    <w:bookmarkStart w:id="1741" w:name="X09e67c967d7ee2e99b807e6c14da1e15824a062"/>
    <w:p>
      <w:pPr>
        <w:pStyle w:val="Heading3"/>
      </w:pPr>
      <w:r>
        <w:t xml:space="preserve">Step 7: Cluster Verification and Operational Readiness Testing</w:t>
      </w:r>
    </w:p>
    <w:p>
      <w:pPr>
        <w:pStyle w:val="FirstParagraph"/>
      </w:pPr>
      <w:r>
        <w:t xml:space="preserve">Perform operational checks on</w:t>
      </w:r>
      <w:r>
        <w:t xml:space="preserve"> </w:t>
      </w:r>
      <w:r>
        <w:rPr>
          <w:rStyle w:val="VerbatimChar"/>
        </w:rPr>
        <w:t xml:space="preserve">cp-01</w:t>
      </w:r>
      <w:r>
        <w:t xml:space="preserve">.</w:t>
      </w:r>
    </w:p>
    <w:p>
      <w:pPr>
        <w:pStyle w:val="SourceCode"/>
      </w:pPr>
      <w:r>
        <w:rPr>
          <w:rStyle w:val="CommentTok"/>
        </w:rPr>
        <w:t xml:space="preserve"># 1. Verify Node Membership and Health Status</w:t>
      </w:r>
      <w:r>
        <w:br/>
      </w:r>
      <w:r>
        <w:rPr>
          <w:rStyle w:val="ExtensionTok"/>
        </w:rPr>
        <w:t xml:space="preserve">kubectl</w:t>
      </w:r>
      <w:r>
        <w:rPr>
          <w:rStyle w:val="NormalTok"/>
        </w:rPr>
        <w:t xml:space="preserve"> get nodes</w:t>
      </w:r>
      <w:r>
        <w:br/>
      </w:r>
      <w:r>
        <w:br/>
      </w:r>
      <w:r>
        <w:rPr>
          <w:rStyle w:val="CommentTok"/>
        </w:rPr>
        <w:t xml:space="preserve"># Output:</w:t>
      </w:r>
      <w:r>
        <w:br/>
      </w:r>
      <w:r>
        <w:rPr>
          <w:rStyle w:val="CommentTok"/>
        </w:rPr>
        <w:t xml:space="preserve"># NAME        STATUS   ROLES           AGE   VERSION</w:t>
      </w:r>
      <w:r>
        <w:br/>
      </w:r>
      <w:r>
        <w:rPr>
          <w:rStyle w:val="CommentTok"/>
        </w:rPr>
        <w:t xml:space="preserve"># cp-01       Ready    control-plane   5m    v1.28.2</w:t>
      </w:r>
      <w:r>
        <w:br/>
      </w:r>
      <w:r>
        <w:rPr>
          <w:rStyle w:val="CommentTok"/>
        </w:rPr>
        <w:t xml:space="preserve"># worker-01   Ready    &lt;none&gt;          2m    v1.28.2</w:t>
      </w:r>
      <w:r>
        <w:br/>
      </w:r>
      <w:r>
        <w:br/>
      </w:r>
      <w:r>
        <w:rPr>
          <w:rStyle w:val="CommentTok"/>
        </w:rPr>
        <w:t xml:space="preserve"># 2. Check System Pod Status across Core Namespaces</w:t>
      </w:r>
      <w:r>
        <w:br/>
      </w:r>
      <w:r>
        <w:rPr>
          <w:rStyle w:val="ExtensionTok"/>
        </w:rPr>
        <w:t xml:space="preserve">kubectl</w:t>
      </w:r>
      <w:r>
        <w:rPr>
          <w:rStyle w:val="NormalTok"/>
        </w:rPr>
        <w:t xml:space="preserve"> get pods </w:t>
      </w:r>
      <w:r>
        <w:rPr>
          <w:rStyle w:val="AttributeTok"/>
        </w:rPr>
        <w:t xml:space="preserve">-n</w:t>
      </w:r>
      <w:r>
        <w:rPr>
          <w:rStyle w:val="NormalTok"/>
        </w:rPr>
        <w:t xml:space="preserve"> kube-system</w:t>
      </w:r>
      <w:r>
        <w:br/>
      </w:r>
      <w:r>
        <w:br/>
      </w:r>
      <w:r>
        <w:rPr>
          <w:rStyle w:val="CommentTok"/>
        </w:rPr>
        <w:t xml:space="preserve"># 3. Deploy a Multi-Replica Validation Workload</w:t>
      </w:r>
      <w:r>
        <w:br/>
      </w:r>
      <w:r>
        <w:rPr>
          <w:rStyle w:val="ExtensionTok"/>
        </w:rPr>
        <w:t xml:space="preserve">kubectl</w:t>
      </w:r>
      <w:r>
        <w:rPr>
          <w:rStyle w:val="NormalTok"/>
        </w:rPr>
        <w:t xml:space="preserve"> create deployment nginx-test </w:t>
      </w:r>
      <w:r>
        <w:rPr>
          <w:rStyle w:val="AttributeTok"/>
        </w:rPr>
        <w:t xml:space="preserve">--image</w:t>
      </w:r>
      <w:r>
        <w:rPr>
          <w:rStyle w:val="OperatorTok"/>
        </w:rPr>
        <w:t xml:space="preserve">=</w:t>
      </w:r>
      <w:r>
        <w:rPr>
          <w:rStyle w:val="NormalTok"/>
        </w:rPr>
        <w:t xml:space="preserve">nginx:alpine </w:t>
      </w:r>
      <w:r>
        <w:rPr>
          <w:rStyle w:val="AttributeTok"/>
        </w:rPr>
        <w:t xml:space="preserve">--replicas</w:t>
      </w:r>
      <w:r>
        <w:rPr>
          <w:rStyle w:val="OperatorTok"/>
        </w:rPr>
        <w:t xml:space="preserve">=</w:t>
      </w:r>
      <w:r>
        <w:rPr>
          <w:rStyle w:val="NormalTok"/>
        </w:rPr>
        <w:t xml:space="preserve">2</w:t>
      </w:r>
      <w:r>
        <w:br/>
      </w:r>
      <w:r>
        <w:rPr>
          <w:rStyle w:val="ExtensionTok"/>
        </w:rPr>
        <w:t xml:space="preserve">kubectl</w:t>
      </w:r>
      <w:r>
        <w:rPr>
          <w:rStyle w:val="NormalTok"/>
        </w:rPr>
        <w:t xml:space="preserve"> expose deployment nginx-test </w:t>
      </w:r>
      <w:r>
        <w:rPr>
          <w:rStyle w:val="AttributeTok"/>
        </w:rPr>
        <w:t xml:space="preserve">--port</w:t>
      </w:r>
      <w:r>
        <w:rPr>
          <w:rStyle w:val="OperatorTok"/>
        </w:rPr>
        <w:t xml:space="preserve">=</w:t>
      </w:r>
      <w:r>
        <w:rPr>
          <w:rStyle w:val="NormalTok"/>
        </w:rPr>
        <w:t xml:space="preserve">80 </w:t>
      </w:r>
      <w:r>
        <w:rPr>
          <w:rStyle w:val="AttributeTok"/>
        </w:rPr>
        <w:t xml:space="preserve">--type</w:t>
      </w:r>
      <w:r>
        <w:rPr>
          <w:rStyle w:val="OperatorTok"/>
        </w:rPr>
        <w:t xml:space="preserve">=</w:t>
      </w:r>
      <w:r>
        <w:rPr>
          <w:rStyle w:val="NormalTok"/>
        </w:rPr>
        <w:t xml:space="preserve">ClusterIP</w:t>
      </w:r>
      <w:r>
        <w:br/>
      </w:r>
      <w:r>
        <w:br/>
      </w:r>
      <w:r>
        <w:rPr>
          <w:rStyle w:val="CommentTok"/>
        </w:rPr>
        <w:t xml:space="preserve"># 4. Confirm Pod Distribution Across Worker Nodes</w:t>
      </w:r>
      <w:r>
        <w:br/>
      </w:r>
      <w:r>
        <w:rPr>
          <w:rStyle w:val="ExtensionTok"/>
        </w:rPr>
        <w:t xml:space="preserve">kubectl</w:t>
      </w:r>
      <w:r>
        <w:rPr>
          <w:rStyle w:val="NormalTok"/>
        </w:rPr>
        <w:t xml:space="preserve"> get pods </w:t>
      </w:r>
      <w:r>
        <w:rPr>
          <w:rStyle w:val="AttributeTok"/>
        </w:rPr>
        <w:t xml:space="preserve">-o</w:t>
      </w:r>
      <w:r>
        <w:rPr>
          <w:rStyle w:val="NormalTok"/>
        </w:rPr>
        <w:t xml:space="preserve"> wide</w:t>
      </w:r>
      <w:r>
        <w:br/>
      </w:r>
      <w:r>
        <w:br/>
      </w:r>
      <w:r>
        <w:rPr>
          <w:rStyle w:val="CommentTok"/>
        </w:rPr>
        <w:t xml:space="preserve"># 5. Execute End-to-End Connectivity Test to Service Endpoint</w:t>
      </w:r>
      <w:r>
        <w:br/>
      </w:r>
      <w:r>
        <w:rPr>
          <w:rStyle w:val="ExtensionTok"/>
        </w:rPr>
        <w:t xml:space="preserve">kubectl</w:t>
      </w:r>
      <w:r>
        <w:rPr>
          <w:rStyle w:val="NormalTok"/>
        </w:rPr>
        <w:t xml:space="preserve"> run curl-test </w:t>
      </w:r>
      <w:r>
        <w:rPr>
          <w:rStyle w:val="AttributeTok"/>
        </w:rPr>
        <w:t xml:space="preserve">--image</w:t>
      </w:r>
      <w:r>
        <w:rPr>
          <w:rStyle w:val="OperatorTok"/>
        </w:rPr>
        <w:t xml:space="preserve">=</w:t>
      </w:r>
      <w:r>
        <w:rPr>
          <w:rStyle w:val="NormalTok"/>
        </w:rPr>
        <w:t xml:space="preserve">curlimages/curl </w:t>
      </w:r>
      <w:r>
        <w:rPr>
          <w:rStyle w:val="AttributeTok"/>
        </w:rPr>
        <w:t xml:space="preserve">--restart</w:t>
      </w:r>
      <w:r>
        <w:rPr>
          <w:rStyle w:val="OperatorTok"/>
        </w:rPr>
        <w:t xml:space="preserve">=</w:t>
      </w:r>
      <w:r>
        <w:rPr>
          <w:rStyle w:val="NormalTok"/>
        </w:rPr>
        <w:t xml:space="preserve">Never </w:t>
      </w:r>
      <w:r>
        <w:rPr>
          <w:rStyle w:val="AttributeTok"/>
        </w:rPr>
        <w:t xml:space="preserve">-it</w:t>
      </w:r>
      <w:r>
        <w:rPr>
          <w:rStyle w:val="NormalTok"/>
        </w:rPr>
        <w:t xml:space="preserve"> </w:t>
      </w:r>
      <w:r>
        <w:rPr>
          <w:rStyle w:val="AttributeTok"/>
        </w:rPr>
        <w:t xml:space="preserve">--</w:t>
      </w:r>
      <w:r>
        <w:rPr>
          <w:rStyle w:val="NormalTok"/>
        </w:rPr>
        <w:t xml:space="preserve"> rm </w:t>
      </w:r>
      <w:r>
        <w:rPr>
          <w:rStyle w:val="AttributeTok"/>
        </w:rPr>
        <w:t xml:space="preserve">--</w:t>
      </w:r>
      <w:r>
        <w:rPr>
          <w:rStyle w:val="NormalTok"/>
        </w:rPr>
        <w:t xml:space="preserve"> </w:t>
      </w:r>
      <w:r>
        <w:rPr>
          <w:rStyle w:val="DataTypeTok"/>
        </w:rPr>
        <w:t xml:space="preserve">\</w:t>
      </w:r>
      <w:r>
        <w:br/>
      </w:r>
      <w:r>
        <w:rPr>
          <w:rStyle w:val="NormalTok"/>
        </w:rPr>
        <w:t xml:space="preserve">  curl http://nginx-test.default.svc.cluster.local</w:t>
      </w:r>
    </w:p>
    <w:bookmarkEnd w:id="1741"/>
    <w:bookmarkEnd w:id="1742"/>
    <w:bookmarkStart w:id="1744" w:name="reference-tables"/>
    <w:p>
      <w:pPr>
        <w:pStyle w:val="Heading2"/>
      </w:pPr>
      <w:r>
        <w:t xml:space="preserve">8.6 Reference Tables</w:t>
      </w:r>
    </w:p>
    <w:bookmarkStart w:id="1743" w:name="X5947ab334e3fa93338bad698f97e6806eb50caa"/>
    <w:p>
      <w:pPr>
        <w:pStyle w:val="Heading3"/>
      </w:pPr>
      <w:r>
        <w:t xml:space="preserve">Kubernetes Control Plane vs. Worker Components 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Name</w:t>
            </w:r>
          </w:p>
        </w:tc>
        <w:tc>
          <w:tcPr/>
          <w:p>
            <w:pPr>
              <w:pStyle w:val="Compact"/>
              <w:jc w:val="left"/>
            </w:pPr>
            <w:r>
              <w:t xml:space="preserve">Primary Host Location</w:t>
            </w:r>
          </w:p>
        </w:tc>
        <w:tc>
          <w:tcPr/>
          <w:p>
            <w:pPr>
              <w:pStyle w:val="Compact"/>
              <w:jc w:val="left"/>
            </w:pPr>
            <w:r>
              <w:t xml:space="preserve">Key Functions</w:t>
            </w:r>
          </w:p>
        </w:tc>
        <w:tc>
          <w:tcPr/>
          <w:p>
            <w:pPr>
              <w:pStyle w:val="Compact"/>
              <w:jc w:val="left"/>
            </w:pPr>
            <w:r>
              <w:t xml:space="preserve">Crucial Configuration Files / Flags</w:t>
            </w:r>
          </w:p>
        </w:tc>
      </w:tr>
      <w:tr>
        <w:tc>
          <w:tcPr/>
          <w:p>
            <w:pPr>
              <w:pStyle w:val="Compact"/>
              <w:jc w:val="left"/>
            </w:pPr>
            <w:r>
              <w:rPr>
                <w:rStyle w:val="VerbatimChar"/>
                <w:b/>
                <w:bCs/>
              </w:rPr>
              <w:t xml:space="preserve">kube-apiserver</w:t>
            </w:r>
          </w:p>
        </w:tc>
        <w:tc>
          <w:tcPr/>
          <w:p>
            <w:pPr>
              <w:pStyle w:val="Compact"/>
              <w:jc w:val="left"/>
            </w:pPr>
            <w:r>
              <w:t xml:space="preserve">Control Plane</w:t>
            </w:r>
          </w:p>
        </w:tc>
        <w:tc>
          <w:tcPr/>
          <w:p>
            <w:pPr>
              <w:pStyle w:val="Compact"/>
              <w:jc w:val="left"/>
            </w:pPr>
            <w:r>
              <w:t xml:space="preserve">REST API gateway, RBAC validation, Admission Control, state proxy.</w:t>
            </w:r>
          </w:p>
        </w:tc>
        <w:tc>
          <w:tcPr/>
          <w:p>
            <w:pPr>
              <w:pStyle w:val="Compact"/>
              <w:jc w:val="left"/>
            </w:pPr>
            <w:r>
              <w:rPr>
                <w:rStyle w:val="VerbatimChar"/>
              </w:rPr>
              <w:t xml:space="preserve">/etc/kubernetes/manifests/kube-apiserver.yaml</w:t>
            </w:r>
          </w:p>
        </w:tc>
      </w:tr>
      <w:tr>
        <w:tc>
          <w:tcPr/>
          <w:p>
            <w:pPr>
              <w:pStyle w:val="Compact"/>
              <w:jc w:val="left"/>
            </w:pPr>
            <w:r>
              <w:rPr>
                <w:rStyle w:val="VerbatimChar"/>
                <w:b/>
                <w:bCs/>
              </w:rPr>
              <w:t xml:space="preserve">etcd</w:t>
            </w:r>
          </w:p>
        </w:tc>
        <w:tc>
          <w:tcPr/>
          <w:p>
            <w:pPr>
              <w:pStyle w:val="Compact"/>
              <w:jc w:val="left"/>
            </w:pPr>
            <w:r>
              <w:t xml:space="preserve">Control Plane / External</w:t>
            </w:r>
          </w:p>
        </w:tc>
        <w:tc>
          <w:tcPr/>
          <w:p>
            <w:pPr>
              <w:pStyle w:val="Compact"/>
              <w:jc w:val="left"/>
            </w:pPr>
            <w:r>
              <w:t xml:space="preserve">Persistent KV store, cluster metadata, Raft consensus core.</w:t>
            </w:r>
          </w:p>
        </w:tc>
        <w:tc>
          <w:tcPr/>
          <w:p>
            <w:pPr>
              <w:pStyle w:val="Compact"/>
              <w:jc w:val="left"/>
            </w:pPr>
            <w:r>
              <w:rPr>
                <w:rStyle w:val="VerbatimChar"/>
              </w:rPr>
              <w:t xml:space="preserve">/etc/kubernetes/manifests/etcd.yaml</w:t>
            </w:r>
          </w:p>
        </w:tc>
      </w:tr>
      <w:tr>
        <w:tc>
          <w:tcPr/>
          <w:p>
            <w:pPr>
              <w:pStyle w:val="Compact"/>
              <w:jc w:val="left"/>
            </w:pPr>
            <w:r>
              <w:rPr>
                <w:rStyle w:val="VerbatimChar"/>
                <w:b/>
                <w:bCs/>
              </w:rPr>
              <w:t xml:space="preserve">kube-scheduler</w:t>
            </w:r>
          </w:p>
        </w:tc>
        <w:tc>
          <w:tcPr/>
          <w:p>
            <w:pPr>
              <w:pStyle w:val="Compact"/>
              <w:jc w:val="left"/>
            </w:pPr>
            <w:r>
              <w:t xml:space="preserve">Control Plane</w:t>
            </w:r>
          </w:p>
        </w:tc>
        <w:tc>
          <w:tcPr/>
          <w:p>
            <w:pPr>
              <w:pStyle w:val="Compact"/>
              <w:jc w:val="left"/>
            </w:pPr>
            <w:r>
              <w:t xml:space="preserve">Filters and scores nodes to bind pending Pods.</w:t>
            </w:r>
          </w:p>
        </w:tc>
        <w:tc>
          <w:tcPr/>
          <w:p>
            <w:pPr>
              <w:pStyle w:val="Compact"/>
              <w:jc w:val="left"/>
            </w:pPr>
            <w:r>
              <w:rPr>
                <w:rStyle w:val="VerbatimChar"/>
              </w:rPr>
              <w:t xml:space="preserve">/etc/kubernetes/manifests/kube-scheduler.yaml</w:t>
            </w:r>
          </w:p>
        </w:tc>
      </w:tr>
      <w:tr>
        <w:tc>
          <w:tcPr/>
          <w:p>
            <w:pPr>
              <w:pStyle w:val="Compact"/>
              <w:jc w:val="left"/>
            </w:pPr>
            <w:r>
              <w:rPr>
                <w:rStyle w:val="VerbatimChar"/>
                <w:b/>
                <w:bCs/>
              </w:rPr>
              <w:t xml:space="preserve">kube-controller-manager</w:t>
            </w:r>
          </w:p>
        </w:tc>
        <w:tc>
          <w:tcPr/>
          <w:p>
            <w:pPr>
              <w:pStyle w:val="Compact"/>
              <w:jc w:val="left"/>
            </w:pPr>
            <w:r>
              <w:t xml:space="preserve">Control Plane</w:t>
            </w:r>
          </w:p>
        </w:tc>
        <w:tc>
          <w:tcPr/>
          <w:p>
            <w:pPr>
              <w:pStyle w:val="Compact"/>
              <w:jc w:val="left"/>
            </w:pPr>
            <w:r>
              <w:t xml:space="preserve">Executes control loops (Node, ReplicaSet, Deployment).</w:t>
            </w:r>
          </w:p>
        </w:tc>
        <w:tc>
          <w:tcPr/>
          <w:p>
            <w:pPr>
              <w:pStyle w:val="Compact"/>
              <w:jc w:val="left"/>
            </w:pPr>
            <w:r>
              <w:rPr>
                <w:rStyle w:val="VerbatimChar"/>
              </w:rPr>
              <w:t xml:space="preserve">/etc/kubernetes/manifests/kube-controller-manager.yaml</w:t>
            </w:r>
          </w:p>
        </w:tc>
      </w:tr>
      <w:tr>
        <w:tc>
          <w:tcPr/>
          <w:p>
            <w:pPr>
              <w:pStyle w:val="Compact"/>
              <w:jc w:val="left"/>
            </w:pPr>
            <w:r>
              <w:rPr>
                <w:rStyle w:val="VerbatimChar"/>
                <w:b/>
                <w:bCs/>
              </w:rPr>
              <w:t xml:space="preserve">kubelet</w:t>
            </w:r>
          </w:p>
        </w:tc>
        <w:tc>
          <w:tcPr/>
          <w:p>
            <w:pPr>
              <w:pStyle w:val="Compact"/>
              <w:jc w:val="left"/>
            </w:pPr>
            <w:r>
              <w:t xml:space="preserve">Worker &amp; Control Plane</w:t>
            </w:r>
          </w:p>
        </w:tc>
        <w:tc>
          <w:tcPr/>
          <w:p>
            <w:pPr>
              <w:pStyle w:val="Compact"/>
              <w:jc w:val="left"/>
            </w:pPr>
            <w:r>
              <w:t xml:space="preserve">Communicates with CRI runtime, manages Pod lifecycle, probes.</w:t>
            </w:r>
          </w:p>
        </w:tc>
        <w:tc>
          <w:tcPr/>
          <w:p>
            <w:pPr>
              <w:pStyle w:val="Compact"/>
              <w:jc w:val="left"/>
            </w:pPr>
            <w:r>
              <w:rPr>
                <w:rStyle w:val="VerbatimChar"/>
              </w:rPr>
              <w:t xml:space="preserve">/etc/kubernetes/kubelet.conf</w:t>
            </w:r>
            <w:r>
              <w:t xml:space="preserve">,</w:t>
            </w:r>
            <w:r>
              <w:t xml:space="preserve"> </w:t>
            </w:r>
            <w:r>
              <w:rPr>
                <w:rStyle w:val="VerbatimChar"/>
              </w:rPr>
              <w:t xml:space="preserve">/var/lib/kubelet/config.yaml</w:t>
            </w:r>
          </w:p>
        </w:tc>
      </w:tr>
      <w:tr>
        <w:tc>
          <w:tcPr/>
          <w:p>
            <w:pPr>
              <w:pStyle w:val="Compact"/>
              <w:jc w:val="left"/>
            </w:pPr>
            <w:r>
              <w:rPr>
                <w:rStyle w:val="VerbatimChar"/>
                <w:b/>
                <w:bCs/>
              </w:rPr>
              <w:t xml:space="preserve">kube-proxy</w:t>
            </w:r>
          </w:p>
        </w:tc>
        <w:tc>
          <w:tcPr/>
          <w:p>
            <w:pPr>
              <w:pStyle w:val="Compact"/>
              <w:jc w:val="left"/>
            </w:pPr>
            <w:r>
              <w:t xml:space="preserve">Worker &amp; Control Plane</w:t>
            </w:r>
          </w:p>
        </w:tc>
        <w:tc>
          <w:tcPr/>
          <w:p>
            <w:pPr>
              <w:pStyle w:val="Compact"/>
              <w:jc w:val="left"/>
            </w:pPr>
            <w:r>
              <w:t xml:space="preserve">IP Routing, IPTables/IPVS rule maintenance for Virtual IPs.</w:t>
            </w:r>
          </w:p>
        </w:tc>
        <w:tc>
          <w:tcPr/>
          <w:p>
            <w:pPr>
              <w:pStyle w:val="Compact"/>
              <w:jc w:val="left"/>
            </w:pPr>
            <w:r>
              <w:t xml:space="preserve">ConfigMap:</w:t>
            </w:r>
            <w:r>
              <w:t xml:space="preserve"> </w:t>
            </w:r>
            <w:r>
              <w:rPr>
                <w:rStyle w:val="VerbatimChar"/>
              </w:rPr>
              <w:t xml:space="preserve">kube-proxy</w:t>
            </w:r>
            <w:r>
              <w:t xml:space="preserve"> </w:t>
            </w:r>
            <w:r>
              <w:t xml:space="preserve">in namespace</w:t>
            </w:r>
            <w:r>
              <w:t xml:space="preserve"> </w:t>
            </w:r>
            <w:r>
              <w:rPr>
                <w:rStyle w:val="VerbatimChar"/>
              </w:rPr>
              <w:t xml:space="preserve">kube-system</w:t>
            </w:r>
          </w:p>
        </w:tc>
      </w:tr>
      <w:tr>
        <w:tc>
          <w:tcPr/>
          <w:p>
            <w:pPr>
              <w:pStyle w:val="Compact"/>
              <w:jc w:val="left"/>
            </w:pPr>
            <w:r>
              <w:rPr>
                <w:rStyle w:val="VerbatimChar"/>
                <w:b/>
                <w:bCs/>
              </w:rPr>
              <w:t xml:space="preserve">containerd</w:t>
            </w:r>
          </w:p>
        </w:tc>
        <w:tc>
          <w:tcPr/>
          <w:p>
            <w:pPr>
              <w:pStyle w:val="Compact"/>
              <w:jc w:val="left"/>
            </w:pPr>
            <w:r>
              <w:t xml:space="preserve">Worker &amp; Control Plane</w:t>
            </w:r>
          </w:p>
        </w:tc>
        <w:tc>
          <w:tcPr/>
          <w:p>
            <w:pPr>
              <w:pStyle w:val="Compact"/>
              <w:jc w:val="left"/>
            </w:pPr>
            <w:r>
              <w:t xml:space="preserve">OCI image extraction, container execution, process management.</w:t>
            </w:r>
          </w:p>
        </w:tc>
        <w:tc>
          <w:tcPr/>
          <w:p>
            <w:pPr>
              <w:pStyle w:val="Compact"/>
              <w:jc w:val="left"/>
            </w:pPr>
            <w:r>
              <w:rPr>
                <w:rStyle w:val="VerbatimChar"/>
              </w:rPr>
              <w:t xml:space="preserve">/etc/containerd/config.toml</w:t>
            </w:r>
          </w:p>
        </w:tc>
      </w:tr>
    </w:tbl>
    <w:bookmarkEnd w:id="1743"/>
    <w:bookmarkEnd w:id="1744"/>
    <w:bookmarkEnd w:id="1745"/>
    <w:bookmarkStart w:id="1800" w:name="chapter-9-kubernetes-workload-management"/>
    <w:p>
      <w:pPr>
        <w:pStyle w:val="Heading1"/>
      </w:pPr>
      <w:r>
        <w:t xml:space="preserve">Chapter 9: Kubernetes Workload Management</w:t>
      </w:r>
    </w:p>
    <w:p>
      <w:pPr>
        <w:pStyle w:val="FirstParagraph"/>
      </w:pPr>
      <w:r>
        <w:t xml:space="preserve">In enterprise production environments, managing applications on Kubernetes demands a deep understanding of workload primitives, stateful versus stateless abstractions, declarative deployment strategies, and traffic routing mechanisms. This chapter delivers an operational guide designed for platform engineers and operators preparing for the LPI 701-200 DevOps Tools Engineer exam objectives.</w:t>
      </w:r>
    </w:p>
    <w:bookmarkStart w:id="1758" w:name="X0c13e47ae7fe00d62c4dc082efe718431271884"/>
    <w:p>
      <w:pPr>
        <w:pStyle w:val="Heading2"/>
      </w:pPr>
      <w:r>
        <w:t xml:space="preserve">9.1 Pod Lifecycle, Phase Transitions, and Health Probes</w:t>
      </w:r>
    </w:p>
    <w:p>
      <w:pPr>
        <w:pStyle w:val="FirstParagraph"/>
      </w:pPr>
      <w:r>
        <w:t xml:space="preserve">A Pod is the smallest deployable atomic unit in Kubernetes. Understanding its lifecycle phases, container state transitions, and health monitoring hooks is essential for ensuring application availability and self-healing.</w:t>
      </w:r>
    </w:p>
    <w:bookmarkStart w:id="1749" w:name="pod-lifecycle-phases-state-machine"/>
    <w:p>
      <w:pPr>
        <w:pStyle w:val="Heading3"/>
      </w:pPr>
      <w:r>
        <w:t xml:space="preserve">Pod Lifecycle Phases &amp; State Machine</w:t>
      </w:r>
    </w:p>
    <w:p>
      <w:pPr>
        <w:pStyle w:val="FirstParagraph"/>
      </w:pPr>
      <w:r>
        <w:t xml:space="preserve">A Pod passes through distinct phases during its lifetime:</w:t>
      </w:r>
    </w:p>
    <w:p>
      <w:pPr>
        <w:pStyle w:val="CaptionedFigure"/>
      </w:pPr>
      <w:r>
        <w:drawing>
          <wp:inline>
            <wp:extent cx="3131590" cy="1709530"/>
            <wp:effectExtent b="0" l="0" r="0" t="0"/>
            <wp:docPr descr="Kubernetes Pod Lifecycle" title="" id="1747" name="Picture"/>
            <a:graphic>
              <a:graphicData uri="http://schemas.openxmlformats.org/drawingml/2006/picture">
                <pic:pic>
                  <pic:nvPicPr>
                    <pic:cNvPr descr="assets/images/chapter9/9-1-Pod-Lifecycle.png" id="1748" name="Picture"/>
                    <pic:cNvPicPr>
                      <a:picLocks noChangeArrowheads="1" noChangeAspect="1"/>
                    </pic:cNvPicPr>
                  </pic:nvPicPr>
                  <pic:blipFill>
                    <a:blip r:embed="rId1746"/>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Kubernetes Pod Lifecycle</w:t>
      </w:r>
    </w:p>
    <w:p>
      <w:pPr>
        <w:numPr>
          <w:ilvl w:val="0"/>
          <w:numId w:val="1548"/>
        </w:numPr>
      </w:pPr>
      <w:r>
        <w:rPr>
          <w:b/>
          <w:bCs/>
        </w:rPr>
        <w:t xml:space="preserve">Pending</w:t>
      </w:r>
      <w:r>
        <w:t xml:space="preserve">: The API server has accepted the Pod manifest, but one or more containers have not been scheduled or created. This includes time spent downloading container images over the network.</w:t>
      </w:r>
    </w:p>
    <w:p>
      <w:pPr>
        <w:numPr>
          <w:ilvl w:val="0"/>
          <w:numId w:val="1548"/>
        </w:numPr>
      </w:pPr>
      <w:r>
        <w:rPr>
          <w:b/>
          <w:bCs/>
        </w:rPr>
        <w:t xml:space="preserve">Running</w:t>
      </w:r>
      <w:r>
        <w:t xml:space="preserve">: The Pod has been bound to a worker node, and all containers have been created. At least one container is currently running, or is in the process of starting or restarting.</w:t>
      </w:r>
    </w:p>
    <w:p>
      <w:pPr>
        <w:numPr>
          <w:ilvl w:val="0"/>
          <w:numId w:val="1548"/>
        </w:numPr>
      </w:pPr>
      <w:r>
        <w:rPr>
          <w:b/>
          <w:bCs/>
        </w:rPr>
        <w:t xml:space="preserve">Succeeded</w:t>
      </w:r>
      <w:r>
        <w:t xml:space="preserve">: All containers in the Pod have terminated successfully (exit code</w:t>
      </w:r>
      <w:r>
        <w:t xml:space="preserve"> </w:t>
      </w:r>
      <w:r>
        <w:rPr>
          <w:rStyle w:val="VerbatimChar"/>
        </w:rPr>
        <w:t xml:space="preserve">0</w:t>
      </w:r>
      <w:r>
        <w:t xml:space="preserve">) and will not be restarted (typical for</w:t>
      </w:r>
      <w:r>
        <w:t xml:space="preserve"> </w:t>
      </w:r>
      <w:r>
        <w:rPr>
          <w:rStyle w:val="VerbatimChar"/>
        </w:rPr>
        <w:t xml:space="preserve">Job</w:t>
      </w:r>
      <w:r>
        <w:t xml:space="preserve"> </w:t>
      </w:r>
      <w:r>
        <w:t xml:space="preserve">workloads).</w:t>
      </w:r>
    </w:p>
    <w:p>
      <w:pPr>
        <w:numPr>
          <w:ilvl w:val="0"/>
          <w:numId w:val="1548"/>
        </w:numPr>
      </w:pPr>
      <w:r>
        <w:rPr>
          <w:b/>
          <w:bCs/>
        </w:rPr>
        <w:t xml:space="preserve">Failed</w:t>
      </w:r>
      <w:r>
        <w:t xml:space="preserve">: All containers in the Pod have terminated, and at least one container has terminated in failure (non-zero exit code).</w:t>
      </w:r>
    </w:p>
    <w:p>
      <w:pPr>
        <w:numPr>
          <w:ilvl w:val="0"/>
          <w:numId w:val="1548"/>
        </w:numPr>
      </w:pPr>
      <w:r>
        <w:rPr>
          <w:b/>
          <w:bCs/>
        </w:rPr>
        <w:t xml:space="preserve">Unknown</w:t>
      </w:r>
      <w:r>
        <w:t xml:space="preserve">: The state of the Pod cannot be obtained, typically due to a communication failure between the control plane (</w:t>
      </w:r>
      <w:r>
        <w:rPr>
          <w:rStyle w:val="VerbatimChar"/>
        </w:rPr>
        <w:t xml:space="preserve">kube-apiserver</w:t>
      </w:r>
      <w:r>
        <w:t xml:space="preserve">) and the node (</w:t>
      </w:r>
      <w:r>
        <w:rPr>
          <w:rStyle w:val="VerbatimChar"/>
        </w:rPr>
        <w:t xml:space="preserve">kubelet</w:t>
      </w:r>
      <w:r>
        <w:t xml:space="preserve">).</w:t>
      </w:r>
    </w:p>
    <w:bookmarkEnd w:id="1749"/>
    <w:bookmarkStart w:id="1750" w:name="init-containers-vs.-app-containers"/>
    <w:p>
      <w:pPr>
        <w:pStyle w:val="Heading3"/>
      </w:pPr>
      <w:r>
        <w:t xml:space="preserve">Init Containers vs. App Containers</w:t>
      </w:r>
    </w:p>
    <w:p>
      <w:pPr>
        <w:numPr>
          <w:ilvl w:val="0"/>
          <w:numId w:val="1549"/>
        </w:numPr>
      </w:pPr>
      <w:r>
        <w:rPr>
          <w:b/>
          <w:bCs/>
        </w:rPr>
        <w:t xml:space="preserve">Init Containers</w:t>
      </w:r>
      <w:r>
        <w:t xml:space="preserve">: Run sequentially to completion before any primary application containers start. If an init container fails, the</w:t>
      </w:r>
      <w:r>
        <w:t xml:space="preserve"> </w:t>
      </w:r>
      <w:r>
        <w:rPr>
          <w:rStyle w:val="VerbatimChar"/>
        </w:rPr>
        <w:t xml:space="preserve">kubelet</w:t>
      </w:r>
      <w:r>
        <w:t xml:space="preserve"> </w:t>
      </w:r>
      <w:r>
        <w:t xml:space="preserve">restarts it according to the Pod’s</w:t>
      </w:r>
      <w:r>
        <w:t xml:space="preserve"> </w:t>
      </w:r>
      <w:r>
        <w:rPr>
          <w:rStyle w:val="VerbatimChar"/>
        </w:rPr>
        <w:t xml:space="preserve">restartPolicy</w:t>
      </w:r>
      <w:r>
        <w:t xml:space="preserve">. They are ideal for pre-flight tasks such as database schema migrations, dynamic configuration rendering, or waiting for dependent network services to become reachable.</w:t>
      </w:r>
    </w:p>
    <w:p>
      <w:pPr>
        <w:numPr>
          <w:ilvl w:val="0"/>
          <w:numId w:val="1549"/>
        </w:numPr>
      </w:pPr>
      <w:r>
        <w:rPr>
          <w:b/>
          <w:bCs/>
        </w:rPr>
        <w:t xml:space="preserve">App Containers</w:t>
      </w:r>
      <w:r>
        <w:t xml:space="preserve">: Run in parallel after all init containers complete successfully.</w:t>
      </w:r>
    </w:p>
    <w:bookmarkEnd w:id="1750"/>
    <w:bookmarkStart w:id="1751" w:name="pod-restart-policies"/>
    <w:p>
      <w:pPr>
        <w:pStyle w:val="Heading3"/>
      </w:pPr>
      <w:r>
        <w:t xml:space="preserve">Pod Restart Policies</w:t>
      </w:r>
    </w:p>
    <w:p>
      <w:pPr>
        <w:pStyle w:val="FirstParagraph"/>
      </w:pPr>
      <w:r>
        <w:t xml:space="preserve">Defined via</w:t>
      </w:r>
      <w:r>
        <w:t xml:space="preserve"> </w:t>
      </w:r>
      <w:r>
        <w:rPr>
          <w:rStyle w:val="VerbatimChar"/>
        </w:rPr>
        <w:t xml:space="preserve">spec.restartPolicy</w:t>
      </w:r>
      <w:r>
        <w:t xml:space="preserve">:</w:t>
      </w:r>
    </w:p>
    <w:p>
      <w:pPr>
        <w:numPr>
          <w:ilvl w:val="0"/>
          <w:numId w:val="1550"/>
        </w:numPr>
      </w:pPr>
      <w:r>
        <w:rPr>
          <w:rStyle w:val="VerbatimChar"/>
        </w:rPr>
        <w:t xml:space="preserve">Always</w:t>
      </w:r>
      <w:r>
        <w:t xml:space="preserve"> </w:t>
      </w:r>
      <w:r>
        <w:t xml:space="preserve">(Default): Restarts the container automatically if it exits, regardless of exit code. Used for long-running services (Deployments, StatefulSets).</w:t>
      </w:r>
    </w:p>
    <w:p>
      <w:pPr>
        <w:numPr>
          <w:ilvl w:val="0"/>
          <w:numId w:val="1550"/>
        </w:numPr>
      </w:pPr>
      <w:r>
        <w:rPr>
          <w:rStyle w:val="VerbatimChar"/>
        </w:rPr>
        <w:t xml:space="preserve">OnFailure</w:t>
      </w:r>
      <w:r>
        <w:t xml:space="preserve">: Restarts the container only if it exits with a non-zero exit code. Used for batch jobs.</w:t>
      </w:r>
    </w:p>
    <w:p>
      <w:pPr>
        <w:numPr>
          <w:ilvl w:val="0"/>
          <w:numId w:val="1550"/>
        </w:numPr>
      </w:pPr>
      <w:r>
        <w:rPr>
          <w:rStyle w:val="VerbatimChar"/>
        </w:rPr>
        <w:t xml:space="preserve">Never</w:t>
      </w:r>
      <w:r>
        <w:t xml:space="preserve">: Does not restart the container under any circumstance.</w:t>
      </w:r>
    </w:p>
    <w:bookmarkEnd w:id="1751"/>
    <w:bookmarkStart w:id="1757" w:name="X4693898bfd5671fa6f661c861a2cc8b42bb74ea"/>
    <w:p>
      <w:pPr>
        <w:pStyle w:val="Heading3"/>
      </w:pPr>
      <w:r>
        <w:t xml:space="preserve">Container Health Probes: Liveness, Readiness, and Startup</w:t>
      </w:r>
    </w:p>
    <w:p>
      <w:pPr>
        <w:pStyle w:val="FirstParagraph"/>
      </w:pPr>
      <w:r>
        <w:t xml:space="preserve">The</w:t>
      </w:r>
      <w:r>
        <w:t xml:space="preserve"> </w:t>
      </w:r>
      <w:r>
        <w:rPr>
          <w:rStyle w:val="VerbatimChar"/>
        </w:rPr>
        <w:t xml:space="preserve">kubelet</w:t>
      </w:r>
      <w:r>
        <w:t xml:space="preserve"> </w:t>
      </w:r>
      <w:r>
        <w:t xml:space="preserve">uses three types of health probes to monitor container health and manage runtime behavior:</w:t>
      </w:r>
    </w:p>
    <w:p>
      <w:pPr>
        <w:pStyle w:val="CaptionedFigure"/>
      </w:pPr>
      <w:r>
        <w:drawing>
          <wp:inline>
            <wp:extent cx="3131590" cy="1709530"/>
            <wp:effectExtent b="0" l="0" r="0" t="0"/>
            <wp:docPr descr="Container Health Probes" title="" id="1753" name="Picture"/>
            <a:graphic>
              <a:graphicData uri="http://schemas.openxmlformats.org/drawingml/2006/picture">
                <pic:pic>
                  <pic:nvPicPr>
                    <pic:cNvPr descr="assets/images/chapter9/9-1-KUBERNETES-HEALTH-PROBES.png" id="1754" name="Picture"/>
                    <pic:cNvPicPr>
                      <a:picLocks noChangeArrowheads="1" noChangeAspect="1"/>
                    </pic:cNvPicPr>
                  </pic:nvPicPr>
                  <pic:blipFill>
                    <a:blip r:embed="rId1752"/>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Container Health Probes</w:t>
      </w:r>
    </w:p>
    <w:bookmarkStart w:id="1755" w:name="probe-mechanisms"/>
    <w:p>
      <w:pPr>
        <w:pStyle w:val="Heading4"/>
      </w:pPr>
      <w:r>
        <w:t xml:space="preserve">Probe Mechanisms</w:t>
      </w:r>
    </w:p>
    <w:p>
      <w:pPr>
        <w:numPr>
          <w:ilvl w:val="0"/>
          <w:numId w:val="1551"/>
        </w:numPr>
      </w:pPr>
      <w:r>
        <w:rPr>
          <w:rStyle w:val="VerbatimChar"/>
        </w:rPr>
        <w:t xml:space="preserve">httpGet</w:t>
      </w:r>
      <w:r>
        <w:t xml:space="preserve">: Performs an HTTP</w:t>
      </w:r>
      <w:r>
        <w:t xml:space="preserve"> </w:t>
      </w:r>
      <w:r>
        <w:rPr>
          <w:rStyle w:val="VerbatimChar"/>
        </w:rPr>
        <w:t xml:space="preserve">GET</w:t>
      </w:r>
      <w:r>
        <w:t xml:space="preserve"> </w:t>
      </w:r>
      <w:r>
        <w:t xml:space="preserve">request against the container’s IP on a specified port and path. Status codes</w:t>
      </w:r>
      <w:r>
        <w:t xml:space="preserve"> </w:t>
      </w:r>
      <m:oMath>
        <m:r>
          <m:rPr>
            <m:sty m:val="p"/>
          </m:rPr>
          <m:t>≥</m:t>
        </m:r>
        <m:r>
          <m:t>200</m:t>
        </m:r>
      </m:oMath>
      <w:r>
        <w:t xml:space="preserve"> </w:t>
      </w:r>
      <w:r>
        <w:t xml:space="preserve">and</w:t>
      </w:r>
      <w:r>
        <w:t xml:space="preserve"> </w:t>
      </w:r>
      <m:oMath>
        <m:r>
          <m:rPr>
            <m:sty m:val="p"/>
          </m:rPr>
          <m:t>&lt;</m:t>
        </m:r>
        <m:r>
          <m:t>400</m:t>
        </m:r>
      </m:oMath>
      <w:r>
        <w:t xml:space="preserve"> </w:t>
      </w:r>
      <w:r>
        <w:t xml:space="preserve">indicate success.</w:t>
      </w:r>
    </w:p>
    <w:p>
      <w:pPr>
        <w:numPr>
          <w:ilvl w:val="0"/>
          <w:numId w:val="1551"/>
        </w:numPr>
      </w:pPr>
      <w:r>
        <w:rPr>
          <w:rStyle w:val="VerbatimChar"/>
        </w:rPr>
        <w:t xml:space="preserve">tcpSocket</w:t>
      </w:r>
      <w:r>
        <w:t xml:space="preserve">: Attempts to establish a TCP connection to the specified port. If open, the probe succeeds.</w:t>
      </w:r>
    </w:p>
    <w:p>
      <w:pPr>
        <w:numPr>
          <w:ilvl w:val="0"/>
          <w:numId w:val="1551"/>
        </w:numPr>
      </w:pPr>
      <w:r>
        <w:rPr>
          <w:rStyle w:val="VerbatimChar"/>
        </w:rPr>
        <w:t xml:space="preserve">exec</w:t>
      </w:r>
      <w:r>
        <w:t xml:space="preserve">: Runs a specific command inside the container. Exit code</w:t>
      </w:r>
      <w:r>
        <w:t xml:space="preserve"> </w:t>
      </w:r>
      <w:r>
        <w:rPr>
          <w:rStyle w:val="VerbatimChar"/>
        </w:rPr>
        <w:t xml:space="preserve">0</w:t>
      </w:r>
      <w:r>
        <w:t xml:space="preserve"> </w:t>
      </w:r>
      <w:r>
        <w:t xml:space="preserve">indicates success.</w:t>
      </w:r>
    </w:p>
    <w:p>
      <w:pPr>
        <w:numPr>
          <w:ilvl w:val="0"/>
          <w:numId w:val="1551"/>
        </w:numPr>
      </w:pPr>
      <w:r>
        <w:rPr>
          <w:rStyle w:val="VerbatimChar"/>
        </w:rPr>
        <w:t xml:space="preserve">grpc</w:t>
      </w:r>
      <w:r>
        <w:t xml:space="preserve">: Checks the health status using the gRPC Health Checking Protocol.</w:t>
      </w:r>
    </w:p>
    <w:bookmarkEnd w:id="1755"/>
    <w:bookmarkStart w:id="1756" w:name="X53835a7ab4a5cbea87ecc502352b06c43bab489"/>
    <w:p>
      <w:pPr>
        <w:pStyle w:val="Heading4"/>
      </w:pPr>
      <w:r>
        <w:t xml:space="preserve">Production Production-Ready Manifest with Probes</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enterprise-app</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enterprise-app</w:t>
      </w:r>
      <w:r>
        <w:br/>
      </w:r>
      <w:r>
        <w:rPr>
          <w:rStyle w:val="AttributeTok"/>
        </w:rPr>
        <w:t xml:space="preserve">    </w:t>
      </w:r>
      <w:r>
        <w:rPr>
          <w:rStyle w:val="FunctionTok"/>
        </w:rPr>
        <w:t xml:space="preserve">app.kubernetes.io/tier</w:t>
      </w:r>
      <w:r>
        <w:rPr>
          <w:rStyle w:val="KeywordTok"/>
        </w:rPr>
        <w:t xml:space="preserve">:</w:t>
      </w:r>
      <w:r>
        <w:rPr>
          <w:rStyle w:val="AttributeTok"/>
        </w:rPr>
        <w:t xml:space="preserve"> backend</w:t>
      </w:r>
      <w:r>
        <w:br/>
      </w:r>
      <w:r>
        <w:rPr>
          <w:rStyle w:val="FunctionTok"/>
        </w:rPr>
        <w:t xml:space="preserve">spec</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Always</w:t>
      </w:r>
      <w:r>
        <w:br/>
      </w:r>
      <w:r>
        <w:rPr>
          <w:rStyle w:val="AttributeTok"/>
        </w:rPr>
        <w:t xml:space="preserve">  </w:t>
      </w:r>
      <w:r>
        <w:rPr>
          <w:rStyle w:val="FunctionTok"/>
        </w:rPr>
        <w:t xml:space="preserve">initContainers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init-db-check</w:t>
      </w:r>
      <w:r>
        <w:br/>
      </w:r>
      <w:r>
        <w:rPr>
          <w:rStyle w:val="AttributeTok"/>
        </w:rPr>
        <w:t xml:space="preserve">    </w:t>
      </w:r>
      <w:r>
        <w:rPr>
          <w:rStyle w:val="FunctionTok"/>
        </w:rPr>
        <w:t xml:space="preserve">image</w:t>
      </w:r>
      <w:r>
        <w:rPr>
          <w:rStyle w:val="KeywordTok"/>
        </w:rPr>
        <w:t xml:space="preserve">:</w:t>
      </w:r>
      <w:r>
        <w:rPr>
          <w:rStyle w:val="AttributeTok"/>
        </w:rPr>
        <w:t xml:space="preserve"> busybox:1.36</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'sh'</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'until nc -z -w 2 postgres-db.production.svc.cluster.local 5432; do echo waiting for db; sleep 2; done;'</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primary-api</w:t>
      </w:r>
      <w:r>
        <w:br/>
      </w:r>
      <w:r>
        <w:rPr>
          <w:rStyle w:val="AttributeTok"/>
        </w:rPr>
        <w:t xml:space="preserve">    </w:t>
      </w:r>
      <w:r>
        <w:rPr>
          <w:rStyle w:val="FunctionTok"/>
        </w:rPr>
        <w:t xml:space="preserve">image</w:t>
      </w:r>
      <w:r>
        <w:rPr>
          <w:rStyle w:val="KeywordTok"/>
        </w:rPr>
        <w:t xml:space="preserve">:</w:t>
      </w:r>
      <w:r>
        <w:rPr>
          <w:rStyle w:val="AttributeTok"/>
        </w:rPr>
        <w:t xml:space="preserve"> registry.enterprise.internal/apps/api:v2.1.0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startupProbe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/healthz/startup</w:t>
      </w:r>
      <w:r>
        <w:br/>
      </w:r>
      <w:r>
        <w:rPr>
          <w:rStyle w:val="AttributeTok"/>
        </w:rPr>
        <w:t xml:space="preserve">        </w:t>
      </w:r>
      <w:r>
        <w:rPr>
          <w:rStyle w:val="FunctionTok"/>
        </w:rPr>
        <w:t xml:space="preserve">port</w:t>
      </w:r>
      <w:r>
        <w:rPr>
          <w:rStyle w:val="KeywordTok"/>
        </w:rPr>
        <w:t xml:space="preserve">:</w:t>
      </w:r>
      <w:r>
        <w:rPr>
          <w:rStyle w:val="AttributeTok"/>
        </w:rPr>
        <w:t xml:space="preserve"> http</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30</w:t>
      </w:r>
      <w:r>
        <w:rPr>
          <w:rStyle w:val="CommentTok"/>
        </w:rPr>
        <w:t xml:space="preserve"> # Allows up to 150 seconds for initial startup</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/healthz/liveness</w:t>
      </w:r>
      <w:r>
        <w:br/>
      </w:r>
      <w:r>
        <w:rPr>
          <w:rStyle w:val="AttributeTok"/>
        </w:rPr>
        <w:t xml:space="preserve">        </w:t>
      </w:r>
      <w:r>
        <w:rPr>
          <w:rStyle w:val="FunctionTok"/>
        </w:rPr>
        <w:t xml:space="preserve">port</w:t>
      </w:r>
      <w:r>
        <w:rPr>
          <w:rStyle w:val="KeywordTok"/>
        </w:rPr>
        <w:t xml:space="preserve">:</w:t>
      </w:r>
      <w:r>
        <w:rPr>
          <w:rStyle w:val="AttributeTok"/>
        </w:rPr>
        <w:t xml:space="preserve"> http</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/healthz/readiness</w:t>
      </w:r>
      <w:r>
        <w:br/>
      </w:r>
      <w:r>
        <w:rPr>
          <w:rStyle w:val="AttributeTok"/>
        </w:rPr>
        <w:t xml:space="preserve">        </w:t>
      </w:r>
      <w:r>
        <w:rPr>
          <w:rStyle w:val="FunctionTok"/>
        </w:rPr>
        <w:t xml:space="preserve">port</w:t>
      </w:r>
      <w:r>
        <w:rPr>
          <w:rStyle w:val="KeywordTok"/>
        </w:rPr>
        <w:t xml:space="preserve">:</w:t>
      </w:r>
      <w:r>
        <w:rPr>
          <w:rStyle w:val="AttributeTok"/>
        </w:rPr>
        <w:t xml:space="preserve"> http</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successThreshold</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2</w:t>
      </w:r>
    </w:p>
    <w:bookmarkEnd w:id="1756"/>
    <w:bookmarkEnd w:id="1757"/>
    <w:bookmarkEnd w:id="1758"/>
    <w:bookmarkStart w:id="1767" w:name="X62cfb9b6de9fc220c8e915b1a55ab65348525d1"/>
    <w:p>
      <w:pPr>
        <w:pStyle w:val="Heading2"/>
      </w:pPr>
      <w:r>
        <w:t xml:space="preserve">9.2 Deployments, Rollouts, and Rollback Mechanics</w:t>
      </w:r>
    </w:p>
    <w:p>
      <w:pPr>
        <w:pStyle w:val="FirstParagraph"/>
      </w:pPr>
      <w:r>
        <w:t xml:space="preserve">A</w:t>
      </w:r>
      <w:r>
        <w:t xml:space="preserve"> </w:t>
      </w:r>
      <w:r>
        <w:rPr>
          <w:rStyle w:val="VerbatimChar"/>
        </w:rPr>
        <w:t xml:space="preserve">Deployment</w:t>
      </w:r>
      <w:r>
        <w:t xml:space="preserve"> </w:t>
      </w:r>
      <w:r>
        <w:t xml:space="preserve">controller manages declarative updates for stateless applications by orchestrating underlying</w:t>
      </w:r>
      <w:r>
        <w:t xml:space="preserve"> </w:t>
      </w:r>
      <w:r>
        <w:rPr>
          <w:rStyle w:val="VerbatimChar"/>
        </w:rPr>
        <w:t xml:space="preserve">ReplicaSets</w:t>
      </w:r>
      <w:r>
        <w:t xml:space="preserve">.</w:t>
      </w:r>
    </w:p>
    <w:bookmarkStart w:id="1762" w:name="Xa9d46955cd4bd275d92382ba762a20194e1ffba"/>
    <w:p>
      <w:pPr>
        <w:pStyle w:val="Heading3"/>
      </w:pPr>
      <w:r>
        <w:t xml:space="preserve">Deployment Architecture &amp; Controller Hierarchy</w:t>
      </w:r>
    </w:p>
    <w:p>
      <w:pPr>
        <w:pStyle w:val="CaptionedFigure"/>
      </w:pPr>
      <w:r>
        <w:drawing>
          <wp:inline>
            <wp:extent cx="3131590" cy="1709530"/>
            <wp:effectExtent b="0" l="0" r="0" t="0"/>
            <wp:docPr descr="Kubernetes Deployment" title="" id="1760" name="Picture"/>
            <a:graphic>
              <a:graphicData uri="http://schemas.openxmlformats.org/drawingml/2006/picture">
                <pic:pic>
                  <pic:nvPicPr>
                    <pic:cNvPr descr="assets/images/chapter9/9-2-Deployments.png" id="1761" name="Picture"/>
                    <pic:cNvPicPr>
                      <a:picLocks noChangeArrowheads="1" noChangeAspect="1"/>
                    </pic:cNvPicPr>
                  </pic:nvPicPr>
                  <pic:blipFill>
                    <a:blip r:embed="rId1759"/>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Kubernetes Deployment</w:t>
      </w:r>
    </w:p>
    <w:bookmarkEnd w:id="1762"/>
    <w:bookmarkStart w:id="1765" w:name="X602d681b14aafa5524e3d729fd1938d421aeb44"/>
    <w:p>
      <w:pPr>
        <w:pStyle w:val="Heading3"/>
      </w:pPr>
      <w:r>
        <w:t xml:space="preserve">Update Strategies: RollingUpdate vs. Recreate</w:t>
      </w:r>
    </w:p>
    <w:bookmarkStart w:id="1763" w:name="X051b9af254310e61d4679338588bde6f0e9f50e"/>
    <w:p>
      <w:pPr>
        <w:pStyle w:val="Heading4"/>
      </w:pPr>
      <w:r>
        <w:t xml:space="preserve">1. Recreate Strategy (</w:t>
      </w:r>
      <w:r>
        <w:rPr>
          <w:rStyle w:val="VerbatimChar"/>
        </w:rPr>
        <w:t xml:space="preserve">spec.strategy.type: Recreate</w:t>
      </w:r>
      <w:r>
        <w:t xml:space="preserve">)</w:t>
      </w:r>
    </w:p>
    <w:p>
      <w:pPr>
        <w:pStyle w:val="FirstParagraph"/>
      </w:pPr>
      <w:r>
        <w:t xml:space="preserve">Kills all existing Pods simultaneously before creating new Pods. Causes application downtime, but prevents multi-version concurrency issues during database updates.</w:t>
      </w:r>
    </w:p>
    <w:bookmarkEnd w:id="1763"/>
    <w:bookmarkStart w:id="1764" w:name="Xc2847b174ec6a9556403b3b978eca9f5d215d96"/>
    <w:p>
      <w:pPr>
        <w:pStyle w:val="Heading4"/>
      </w:pPr>
      <w:r>
        <w:t xml:space="preserve">2. RollingUpdate Strategy (</w:t>
      </w:r>
      <w:r>
        <w:rPr>
          <w:rStyle w:val="VerbatimChar"/>
        </w:rPr>
        <w:t xml:space="preserve">spec.strategy.type: RollingUpdate</w:t>
      </w:r>
      <w:r>
        <w:t xml:space="preserve">)</w:t>
      </w:r>
    </w:p>
    <w:p>
      <w:pPr>
        <w:pStyle w:val="FirstParagraph"/>
      </w:pPr>
      <w:r>
        <w:t xml:space="preserve">Gradually replaces old Pods with new ones without downtime. Behavior is governed by two parameters:</w:t>
      </w:r>
    </w:p>
    <w:p>
      <w:pPr>
        <w:numPr>
          <w:ilvl w:val="0"/>
          <w:numId w:val="1552"/>
        </w:numPr>
      </w:pPr>
      <w:r>
        <w:rPr>
          <w:rStyle w:val="VerbatimChar"/>
        </w:rPr>
        <w:t xml:space="preserve">maxSurge</w:t>
      </w:r>
      <w:r>
        <w:t xml:space="preserve">: The maximum number of Pods that can be created above the desired number of Pods during an update. Can be an absolute number (e.g.,</w:t>
      </w:r>
      <w:r>
        <w:t xml:space="preserve"> </w:t>
      </w:r>
      <w:r>
        <w:rPr>
          <w:rStyle w:val="VerbatimChar"/>
        </w:rPr>
        <w:t xml:space="preserve">2</w:t>
      </w:r>
      <w:r>
        <w:t xml:space="preserve">) or a percentage (e.g.,</w:t>
      </w:r>
      <w:r>
        <w:t xml:space="preserve"> </w:t>
      </w:r>
      <w:r>
        <w:rPr>
          <w:rStyle w:val="VerbatimChar"/>
        </w:rPr>
        <w:t xml:space="preserve">25%</w:t>
      </w:r>
      <w:r>
        <w:t xml:space="preserve">).</w:t>
      </w:r>
    </w:p>
    <w:p>
      <w:pPr>
        <w:numPr>
          <w:ilvl w:val="0"/>
          <w:numId w:val="1552"/>
        </w:numPr>
      </w:pPr>
      <w:r>
        <w:rPr>
          <w:rStyle w:val="VerbatimChar"/>
        </w:rPr>
        <w:t xml:space="preserve">maxUnavailable</w:t>
      </w:r>
      <w:r>
        <w:t xml:space="preserve">: The maximum number of Pods that can be unavailable during the update process. Can be an absolute number or a percentage.</w:t>
      </w:r>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maxSurge</w:t>
      </w:r>
      <w:r>
        <w:rPr>
          <w:rStyle w:val="KeywordTok"/>
        </w:rPr>
        <w:t xml:space="preserve">:</w:t>
      </w:r>
      <w:r>
        <w:rPr>
          <w:rStyle w:val="AttributeTok"/>
        </w:rPr>
        <w:t xml:space="preserve"> 25%</w:t>
      </w:r>
      <w:r>
        <w:rPr>
          <w:rStyle w:val="CommentTok"/>
        </w:rPr>
        <w:t xml:space="preserve">        # Up to 13 Pods total during rollout</w:t>
      </w:r>
      <w:r>
        <w:br/>
      </w:r>
      <w:r>
        <w:rPr>
          <w:rStyle w:val="AttributeTok"/>
        </w:rPr>
        <w:t xml:space="preserve">      </w:t>
      </w:r>
      <w:r>
        <w:rPr>
          <w:rStyle w:val="FunctionTok"/>
        </w:rPr>
        <w:t xml:space="preserve">maxUnavailable</w:t>
      </w:r>
      <w:r>
        <w:rPr>
          <w:rStyle w:val="KeywordTok"/>
        </w:rPr>
        <w:t xml:space="preserve">:</w:t>
      </w:r>
      <w:r>
        <w:rPr>
          <w:rStyle w:val="AttributeTok"/>
        </w:rPr>
        <w:t xml:space="preserve"> 10%</w:t>
      </w:r>
      <w:r>
        <w:rPr>
          <w:rStyle w:val="CommentTok"/>
        </w:rPr>
        <w:t xml:space="preserve">  # At least 9 Pods must remain active</w:t>
      </w:r>
    </w:p>
    <w:bookmarkEnd w:id="1764"/>
    <w:bookmarkEnd w:id="1765"/>
    <w:bookmarkStart w:id="1766" w:name="X75cd4afc44f5848b078e18c5c5af7f4bc22161b"/>
    <w:p>
      <w:pPr>
        <w:pStyle w:val="Heading3"/>
      </w:pPr>
      <w:r>
        <w:t xml:space="preserve">Rollout Lifecycle Commands and Revision Management</w:t>
      </w:r>
    </w:p>
    <w:p>
      <w:pPr>
        <w:pStyle w:val="FirstParagraph"/>
      </w:pPr>
      <w:r>
        <w:t xml:space="preserve">Execute deployments and monitor revision histories using native</w:t>
      </w:r>
      <w:r>
        <w:t xml:space="preserve"> </w:t>
      </w:r>
      <w:r>
        <w:rPr>
          <w:rStyle w:val="VerbatimChar"/>
        </w:rPr>
        <w:t xml:space="preserve">kubectl</w:t>
      </w:r>
      <w:r>
        <w:t xml:space="preserve"> </w:t>
      </w:r>
      <w:r>
        <w:t xml:space="preserve">commands:</w:t>
      </w:r>
    </w:p>
    <w:p>
      <w:pPr>
        <w:pStyle w:val="SourceCode"/>
      </w:pPr>
      <w:r>
        <w:rPr>
          <w:rStyle w:val="CommentTok"/>
        </w:rPr>
        <w:t xml:space="preserve"># Trigger a rolling update by updating the container image</w:t>
      </w:r>
      <w:r>
        <w:br/>
      </w:r>
      <w:r>
        <w:rPr>
          <w:rStyle w:val="ExtensionTok"/>
        </w:rPr>
        <w:t xml:space="preserve">kubectl</w:t>
      </w:r>
      <w:r>
        <w:rPr>
          <w:rStyle w:val="NormalTok"/>
        </w:rPr>
        <w:t xml:space="preserve"> set image deployment/payment-api payment-api=registry.enterprise.internal/apps/payment:v2.2.0 </w:t>
      </w:r>
      <w:r>
        <w:rPr>
          <w:rStyle w:val="AttributeTok"/>
        </w:rPr>
        <w:t xml:space="preserve">-n</w:t>
      </w:r>
      <w:r>
        <w:rPr>
          <w:rStyle w:val="NormalTok"/>
        </w:rPr>
        <w:t xml:space="preserve"> production</w:t>
      </w:r>
      <w:r>
        <w:br/>
      </w:r>
      <w:r>
        <w:br/>
      </w:r>
      <w:r>
        <w:rPr>
          <w:rStyle w:val="CommentTok"/>
        </w:rPr>
        <w:t xml:space="preserve"># Monitor rollout status in real-time</w:t>
      </w:r>
      <w:r>
        <w:br/>
      </w:r>
      <w:r>
        <w:rPr>
          <w:rStyle w:val="ExtensionTok"/>
        </w:rPr>
        <w:t xml:space="preserve">kubectl</w:t>
      </w:r>
      <w:r>
        <w:rPr>
          <w:rStyle w:val="NormalTok"/>
        </w:rPr>
        <w:t xml:space="preserve"> rollout status deployment/payment-api </w:t>
      </w:r>
      <w:r>
        <w:rPr>
          <w:rStyle w:val="AttributeTok"/>
        </w:rPr>
        <w:t xml:space="preserve">-n</w:t>
      </w:r>
      <w:r>
        <w:rPr>
          <w:rStyle w:val="NormalTok"/>
        </w:rPr>
        <w:t xml:space="preserve"> production</w:t>
      </w:r>
      <w:r>
        <w:br/>
      </w:r>
      <w:r>
        <w:br/>
      </w:r>
      <w:r>
        <w:rPr>
          <w:rStyle w:val="CommentTok"/>
        </w:rPr>
        <w:t xml:space="preserve"># View deployment revision history</w:t>
      </w:r>
      <w:r>
        <w:br/>
      </w:r>
      <w:r>
        <w:rPr>
          <w:rStyle w:val="ExtensionTok"/>
        </w:rPr>
        <w:t xml:space="preserve">kubectl</w:t>
      </w:r>
      <w:r>
        <w:rPr>
          <w:rStyle w:val="NormalTok"/>
        </w:rPr>
        <w:t xml:space="preserve"> rollout history deployment/payment-api </w:t>
      </w:r>
      <w:r>
        <w:rPr>
          <w:rStyle w:val="AttributeTok"/>
        </w:rPr>
        <w:t xml:space="preserve">-n</w:t>
      </w:r>
      <w:r>
        <w:rPr>
          <w:rStyle w:val="NormalTok"/>
        </w:rPr>
        <w:t xml:space="preserve"> production</w:t>
      </w:r>
      <w:r>
        <w:br/>
      </w:r>
      <w:r>
        <w:br/>
      </w:r>
      <w:r>
        <w:rPr>
          <w:rStyle w:val="CommentTok"/>
        </w:rPr>
        <w:t xml:space="preserve"># Inspect detailed information of a specific revision</w:t>
      </w:r>
      <w:r>
        <w:br/>
      </w:r>
      <w:r>
        <w:rPr>
          <w:rStyle w:val="ExtensionTok"/>
        </w:rPr>
        <w:t xml:space="preserve">kubectl</w:t>
      </w:r>
      <w:r>
        <w:rPr>
          <w:rStyle w:val="NormalTok"/>
        </w:rPr>
        <w:t xml:space="preserve"> rollout history deployment/payment-api </w:t>
      </w:r>
      <w:r>
        <w:rPr>
          <w:rStyle w:val="AttributeTok"/>
        </w:rPr>
        <w:t xml:space="preserve">--revision</w:t>
      </w:r>
      <w:r>
        <w:rPr>
          <w:rStyle w:val="OperatorTok"/>
        </w:rPr>
        <w:t xml:space="preserve">=</w:t>
      </w:r>
      <w:r>
        <w:rPr>
          <w:rStyle w:val="NormalTok"/>
        </w:rPr>
        <w:t xml:space="preserve">3 </w:t>
      </w:r>
      <w:r>
        <w:rPr>
          <w:rStyle w:val="AttributeTok"/>
        </w:rPr>
        <w:t xml:space="preserve">-n</w:t>
      </w:r>
      <w:r>
        <w:rPr>
          <w:rStyle w:val="NormalTok"/>
        </w:rPr>
        <w:t xml:space="preserve"> production</w:t>
      </w:r>
      <w:r>
        <w:br/>
      </w:r>
      <w:r>
        <w:br/>
      </w:r>
      <w:r>
        <w:rPr>
          <w:rStyle w:val="CommentTok"/>
        </w:rPr>
        <w:t xml:space="preserve"># Pause rollout (useful for canary testing)</w:t>
      </w:r>
      <w:r>
        <w:br/>
      </w:r>
      <w:r>
        <w:rPr>
          <w:rStyle w:val="ExtensionTok"/>
        </w:rPr>
        <w:t xml:space="preserve">kubectl</w:t>
      </w:r>
      <w:r>
        <w:rPr>
          <w:rStyle w:val="NormalTok"/>
        </w:rPr>
        <w:t xml:space="preserve"> rollout pause deployment/payment-api </w:t>
      </w:r>
      <w:r>
        <w:rPr>
          <w:rStyle w:val="AttributeTok"/>
        </w:rPr>
        <w:t xml:space="preserve">-n</w:t>
      </w:r>
      <w:r>
        <w:rPr>
          <w:rStyle w:val="NormalTok"/>
        </w:rPr>
        <w:t xml:space="preserve"> production</w:t>
      </w:r>
      <w:r>
        <w:br/>
      </w:r>
      <w:r>
        <w:br/>
      </w:r>
      <w:r>
        <w:rPr>
          <w:rStyle w:val="CommentTok"/>
        </w:rPr>
        <w:t xml:space="preserve"># Resume paused rollout</w:t>
      </w:r>
      <w:r>
        <w:br/>
      </w:r>
      <w:r>
        <w:rPr>
          <w:rStyle w:val="ExtensionTok"/>
        </w:rPr>
        <w:t xml:space="preserve">kubectl</w:t>
      </w:r>
      <w:r>
        <w:rPr>
          <w:rStyle w:val="NormalTok"/>
        </w:rPr>
        <w:t xml:space="preserve"> rollout resume deployment/payment-api </w:t>
      </w:r>
      <w:r>
        <w:rPr>
          <w:rStyle w:val="AttributeTok"/>
        </w:rPr>
        <w:t xml:space="preserve">-n</w:t>
      </w:r>
      <w:r>
        <w:rPr>
          <w:rStyle w:val="NormalTok"/>
        </w:rPr>
        <w:t xml:space="preserve"> production</w:t>
      </w:r>
      <w:r>
        <w:br/>
      </w:r>
      <w:r>
        <w:br/>
      </w:r>
      <w:r>
        <w:rPr>
          <w:rStyle w:val="CommentTok"/>
        </w:rPr>
        <w:t xml:space="preserve"># Rollback to the immediate previous revision</w:t>
      </w:r>
      <w:r>
        <w:br/>
      </w:r>
      <w:r>
        <w:rPr>
          <w:rStyle w:val="ExtensionTok"/>
        </w:rPr>
        <w:t xml:space="preserve">kubectl</w:t>
      </w:r>
      <w:r>
        <w:rPr>
          <w:rStyle w:val="NormalTok"/>
        </w:rPr>
        <w:t xml:space="preserve"> rollout undo deployment/payment-api </w:t>
      </w:r>
      <w:r>
        <w:rPr>
          <w:rStyle w:val="AttributeTok"/>
        </w:rPr>
        <w:t xml:space="preserve">-n</w:t>
      </w:r>
      <w:r>
        <w:rPr>
          <w:rStyle w:val="NormalTok"/>
        </w:rPr>
        <w:t xml:space="preserve"> production</w:t>
      </w:r>
      <w:r>
        <w:br/>
      </w:r>
      <w:r>
        <w:br/>
      </w:r>
      <w:r>
        <w:rPr>
          <w:rStyle w:val="CommentTok"/>
        </w:rPr>
        <w:t xml:space="preserve"># Rollback to a specific target revision</w:t>
      </w:r>
      <w:r>
        <w:br/>
      </w:r>
      <w:r>
        <w:rPr>
          <w:rStyle w:val="ExtensionTok"/>
        </w:rPr>
        <w:t xml:space="preserve">kubectl</w:t>
      </w:r>
      <w:r>
        <w:rPr>
          <w:rStyle w:val="NormalTok"/>
        </w:rPr>
        <w:t xml:space="preserve"> rollout undo deployment/payment-api </w:t>
      </w:r>
      <w:r>
        <w:rPr>
          <w:rStyle w:val="AttributeTok"/>
        </w:rPr>
        <w:t xml:space="preserve">--to-revision</w:t>
      </w:r>
      <w:r>
        <w:rPr>
          <w:rStyle w:val="OperatorTok"/>
        </w:rPr>
        <w:t xml:space="preserve">=</w:t>
      </w:r>
      <w:r>
        <w:rPr>
          <w:rStyle w:val="NormalTok"/>
        </w:rPr>
        <w:t xml:space="preserve">2 </w:t>
      </w:r>
      <w:r>
        <w:rPr>
          <w:rStyle w:val="AttributeTok"/>
        </w:rPr>
        <w:t xml:space="preserve">-n</w:t>
      </w:r>
      <w:r>
        <w:rPr>
          <w:rStyle w:val="NormalTok"/>
        </w:rPr>
        <w:t xml:space="preserve"> production</w:t>
      </w:r>
    </w:p>
    <w:bookmarkEnd w:id="1766"/>
    <w:bookmarkEnd w:id="1767"/>
    <w:bookmarkStart w:id="1773" w:name="X6e7c45a8372829b9150551d38944f3e78fc8bcc"/>
    <w:p>
      <w:pPr>
        <w:pStyle w:val="Heading2"/>
      </w:pPr>
      <w:r>
        <w:t xml:space="preserve">9.3 StatefulSets: Ordered Provisioning and Persistent Identity</w:t>
      </w:r>
    </w:p>
    <w:p>
      <w:pPr>
        <w:pStyle w:val="FirstParagraph"/>
      </w:pPr>
      <w:r>
        <w:rPr>
          <w:rStyle w:val="VerbatimChar"/>
        </w:rPr>
        <w:t xml:space="preserve">StatefulSet</w:t>
      </w:r>
      <w:r>
        <w:t xml:space="preserve"> </w:t>
      </w:r>
      <w:r>
        <w:t xml:space="preserve">is the workload API object used to manage stateful applications, such as distributed databases (e.g., PostgreSQL, Cassandra) or message queues (e.g., Apache Kafka).</w:t>
      </w:r>
    </w:p>
    <w:bookmarkStart w:id="1771" w:name="key-features-of-statefulsets"/>
    <w:p>
      <w:pPr>
        <w:pStyle w:val="Heading3"/>
      </w:pPr>
      <w:r>
        <w:t xml:space="preserve">Key Features of StatefulSets</w:t>
      </w:r>
    </w:p>
    <w:p>
      <w:pPr>
        <w:numPr>
          <w:ilvl w:val="0"/>
          <w:numId w:val="1553"/>
        </w:numPr>
      </w:pPr>
      <w:r>
        <w:rPr>
          <w:b/>
          <w:bCs/>
        </w:rPr>
        <w:t xml:space="preserve">Unique Network Identifier</w:t>
      </w:r>
      <w:r>
        <w:t xml:space="preserve">: Pods receive a deterministic, sticky ordinal index (</w:t>
      </w:r>
      <m:oMath>
        <m:r>
          <m:t>0</m:t>
        </m:r>
        <m:r>
          <m:rPr>
            <m:sty m:val="p"/>
          </m:rPr>
          <m:t>,</m:t>
        </m:r>
        <m:r>
          <m:t>1</m:t>
        </m:r>
        <m:r>
          <m:rPr>
            <m:sty m:val="p"/>
          </m:rPr>
          <m:t>,</m:t>
        </m:r>
        <m:r>
          <m:t>2</m:t>
        </m:r>
        <m:r>
          <m:rPr>
            <m:sty m:val="p"/>
          </m:rPr>
          <m:t>,</m:t>
        </m:r>
        <m:r>
          <m:rPr>
            <m:sty m:val="p"/>
          </m:rPr>
          <m:t>…</m:t>
        </m:r>
      </m:oMath>
      <w:r>
        <w:t xml:space="preserve">) and stable DNS names formatted as</w:t>
      </w:r>
      <w:r>
        <w:t xml:space="preserve"> </w:t>
      </w:r>
      <w:r>
        <w:rPr>
          <w:rStyle w:val="VerbatimChar"/>
        </w:rPr>
        <w:t xml:space="preserve">&lt;pod-name&gt;.&lt;service-name&gt;.&lt;namespace&gt;.svc.cluster.local</w:t>
      </w:r>
      <w:r>
        <w:t xml:space="preserve">.</w:t>
      </w:r>
    </w:p>
    <w:p>
      <w:pPr>
        <w:numPr>
          <w:ilvl w:val="0"/>
          <w:numId w:val="1553"/>
        </w:numPr>
      </w:pPr>
      <w:r>
        <w:rPr>
          <w:b/>
          <w:bCs/>
        </w:rPr>
        <w:t xml:space="preserve">Stable Storage</w:t>
      </w:r>
      <w:r>
        <w:t xml:space="preserve">: Storage is provisioned via</w:t>
      </w:r>
      <w:r>
        <w:t xml:space="preserve"> </w:t>
      </w:r>
      <w:r>
        <w:rPr>
          <w:rStyle w:val="VerbatimChar"/>
        </w:rPr>
        <w:t xml:space="preserve">volumeClaimTemplates</w:t>
      </w:r>
      <w:r>
        <w:t xml:space="preserve">. Each Pod gets its own</w:t>
      </w:r>
      <w:r>
        <w:t xml:space="preserve"> </w:t>
      </w:r>
      <w:r>
        <w:rPr>
          <w:rStyle w:val="VerbatimChar"/>
        </w:rPr>
        <w:t xml:space="preserve">PersistentVolumeClaim</w:t>
      </w:r>
      <w:r>
        <w:t xml:space="preserve"> </w:t>
      </w:r>
      <w:r>
        <w:t xml:space="preserve">(PVC) that persists across Pod reschedules or deletions.</w:t>
      </w:r>
    </w:p>
    <w:p>
      <w:pPr>
        <w:numPr>
          <w:ilvl w:val="0"/>
          <w:numId w:val="1553"/>
        </w:numPr>
      </w:pPr>
      <w:r>
        <w:rPr>
          <w:b/>
          <w:bCs/>
        </w:rPr>
        <w:t xml:space="preserve">Ordered Deployment and Scaling</w:t>
      </w:r>
      <w:r>
        <w:t xml:space="preserve">: By default, Pods are created sequentially from</w:t>
      </w:r>
      <w:r>
        <w:t xml:space="preserve"> </w:t>
      </w:r>
      <m:oMath>
        <m:r>
          <m:t>0</m:t>
        </m:r>
      </m:oMath>
      <w:r>
        <w:t xml:space="preserve"> </w:t>
      </w:r>
      <w:r>
        <w:t xml:space="preserve">to</w:t>
      </w:r>
      <w:r>
        <w:t xml:space="preserve"> </w:t>
      </w:r>
      <m:oMath>
        <m:r>
          <m:t>N</m:t>
        </m:r>
        <m:r>
          <m:rPr>
            <m:sty m:val="p"/>
          </m:rPr>
          <m:t>−</m:t>
        </m:r>
        <m:r>
          <m:t>1</m:t>
        </m:r>
      </m:oMath>
      <w:r>
        <w:t xml:space="preserve">, and terminated in reverse order (</w:t>
      </w:r>
      <m:oMath>
        <m:r>
          <m:t>N</m:t>
        </m:r>
        <m:r>
          <m:rPr>
            <m:sty m:val="p"/>
          </m:rPr>
          <m:t>−</m:t>
        </m:r>
        <m:r>
          <m:t>1</m:t>
        </m:r>
      </m:oMath>
      <w:r>
        <w:t xml:space="preserve"> </w:t>
      </w:r>
      <w:r>
        <w:t xml:space="preserve">down to</w:t>
      </w:r>
      <w:r>
        <w:t xml:space="preserve"> </w:t>
      </w:r>
      <m:oMath>
        <m:r>
          <m:t>0</m:t>
        </m:r>
      </m:oMath>
      <w:r>
        <w:t xml:space="preserve">).</w:t>
      </w:r>
    </w:p>
    <w:p>
      <w:pPr>
        <w:pStyle w:val="CaptionedFigure"/>
      </w:pPr>
      <w:r>
        <w:drawing>
          <wp:inline>
            <wp:extent cx="3131590" cy="1709530"/>
            <wp:effectExtent b="0" l="0" r="0" t="0"/>
            <wp:docPr descr="Kubernetes StatefulSet" title="" id="1769" name="Picture"/>
            <a:graphic>
              <a:graphicData uri="http://schemas.openxmlformats.org/drawingml/2006/picture">
                <pic:pic>
                  <pic:nvPicPr>
                    <pic:cNvPr descr="assets/images/chapter9/9-3-Kubernetes-Statefulsets.png" id="1770" name="Picture"/>
                    <pic:cNvPicPr>
                      <a:picLocks noChangeArrowheads="1" noChangeAspect="1"/>
                    </pic:cNvPicPr>
                  </pic:nvPicPr>
                  <pic:blipFill>
                    <a:blip r:embed="rId1768"/>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Kubernetes StatefulSet</w:t>
      </w:r>
    </w:p>
    <w:bookmarkEnd w:id="1771"/>
    <w:bookmarkStart w:id="1772" w:name="Xc41bea8f79ec90787d333bf8d3fb5002f234d5a"/>
    <w:p>
      <w:pPr>
        <w:pStyle w:val="Heading3"/>
      </w:pPr>
      <w:r>
        <w:t xml:space="preserve">Production StatefulSet Manifest with Headless Service</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redis-hs</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redis</w:t>
      </w:r>
      <w:r>
        <w:br/>
      </w:r>
      <w:r>
        <w:rPr>
          <w:rStyle w:val="FunctionTok"/>
        </w:rPr>
        <w:t xml:space="preserve">spec</w:t>
      </w:r>
      <w:r>
        <w:rPr>
          <w:rStyle w:val="KeywordTok"/>
        </w:rPr>
        <w:t xml:space="preserve">:</w:t>
      </w:r>
      <w:r>
        <w:br/>
      </w:r>
      <w:r>
        <w:rPr>
          <w:rStyle w:val="AttributeTok"/>
        </w:rPr>
        <w:t xml:space="preserve">  </w:t>
      </w:r>
      <w:r>
        <w:rPr>
          <w:rStyle w:val="FunctionTok"/>
        </w:rPr>
        <w:t xml:space="preserve">clusterIP</w:t>
      </w:r>
      <w:r>
        <w:rPr>
          <w:rStyle w:val="KeywordTok"/>
        </w:rPr>
        <w:t xml:space="preserve">:</w:t>
      </w:r>
      <w:r>
        <w:rPr>
          <w:rStyle w:val="AttributeTok"/>
        </w:rPr>
        <w:t xml:space="preserve"> None</w:t>
      </w:r>
      <w:r>
        <w:rPr>
          <w:rStyle w:val="CommentTok"/>
        </w:rPr>
        <w:t xml:space="preserve"> # Defines this as a Headless Service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6379</w:t>
      </w:r>
      <w:r>
        <w:br/>
      </w:r>
      <w:r>
        <w:rPr>
          <w:rStyle w:val="AttributeTok"/>
        </w:rPr>
        <w:t xml:space="preserve">    </w:t>
      </w:r>
      <w:r>
        <w:rPr>
          <w:rStyle w:val="FunctionTok"/>
        </w:rPr>
        <w:t xml:space="preserve">name</w:t>
      </w:r>
      <w:r>
        <w:rPr>
          <w:rStyle w:val="KeywordTok"/>
        </w:rPr>
        <w:t xml:space="preserve">:</w:t>
      </w:r>
      <w:r>
        <w:rPr>
          <w:rStyle w:val="AttributeTok"/>
        </w:rPr>
        <w:t xml:space="preserve"> redis</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redis</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StatefulSet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redis</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serviceName</w:t>
      </w:r>
      <w:r>
        <w:rPr>
          <w:rStyle w:val="KeywordTok"/>
        </w:rPr>
        <w:t xml:space="preserve">:</w:t>
      </w:r>
      <w:r>
        <w:rPr>
          <w:rStyle w:val="AttributeTok"/>
        </w:rPr>
        <w:t xml:space="preserve"> </w:t>
      </w:r>
      <w:r>
        <w:rPr>
          <w:rStyle w:val="StringTok"/>
        </w:rPr>
        <w:t xml:space="preserve">"redis-hs"</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podManagementPolicy</w:t>
      </w:r>
      <w:r>
        <w:rPr>
          <w:rStyle w:val="KeywordTok"/>
        </w:rPr>
        <w:t xml:space="preserve">:</w:t>
      </w:r>
      <w:r>
        <w:rPr>
          <w:rStyle w:val="AttributeTok"/>
        </w:rPr>
        <w:t xml:space="preserve"> OrderedReady</w:t>
      </w:r>
      <w:r>
        <w:rPr>
          <w:rStyle w:val="CommentTok"/>
        </w:rPr>
        <w:t xml:space="preserve"> # Options: OrderedReady or Parallel</w:t>
      </w:r>
      <w:r>
        <w:br/>
      </w:r>
      <w:r>
        <w:rPr>
          <w:rStyle w:val="AttributeTok"/>
        </w:rPr>
        <w:t xml:space="preserve">  </w:t>
      </w:r>
      <w:r>
        <w:rPr>
          <w:rStyle w:val="FunctionTok"/>
        </w:rPr>
        <w:t xml:space="preserve">updateStrategy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redis</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redis</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redis</w:t>
      </w:r>
      <w:r>
        <w:br/>
      </w:r>
      <w:r>
        <w:rPr>
          <w:rStyle w:val="AttributeTok"/>
        </w:rPr>
        <w:t xml:space="preserve">        </w:t>
      </w:r>
      <w:r>
        <w:rPr>
          <w:rStyle w:val="FunctionTok"/>
        </w:rPr>
        <w:t xml:space="preserve">image</w:t>
      </w:r>
      <w:r>
        <w:rPr>
          <w:rStyle w:val="KeywordTok"/>
        </w:rPr>
        <w:t xml:space="preserve">:</w:t>
      </w:r>
      <w:r>
        <w:rPr>
          <w:rStyle w:val="AttributeTok"/>
        </w:rPr>
        <w:t xml:space="preserve"> redis:7.2-alpine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6379</w:t>
      </w:r>
      <w:r>
        <w:br/>
      </w:r>
      <w:r>
        <w:rPr>
          <w:rStyle w:val="AttributeTok"/>
        </w:rPr>
        <w:t xml:space="preserve">          </w:t>
      </w:r>
      <w:r>
        <w:rPr>
          <w:rStyle w:val="FunctionTok"/>
        </w:rPr>
        <w:t xml:space="preserve">name</w:t>
      </w:r>
      <w:r>
        <w:rPr>
          <w:rStyle w:val="KeywordTok"/>
        </w:rPr>
        <w:t xml:space="preserve">:</w:t>
      </w:r>
      <w:r>
        <w:rPr>
          <w:rStyle w:val="AttributeTok"/>
        </w:rPr>
        <w:t xml:space="preserve"> redis</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redis-data</w:t>
      </w:r>
      <w:r>
        <w:br/>
      </w:r>
      <w:r>
        <w:rPr>
          <w:rStyle w:val="AttributeTok"/>
        </w:rPr>
        <w:t xml:space="preserve">          </w:t>
      </w:r>
      <w:r>
        <w:rPr>
          <w:rStyle w:val="FunctionTok"/>
        </w:rPr>
        <w:t xml:space="preserve">mountPath</w:t>
      </w:r>
      <w:r>
        <w:rPr>
          <w:rStyle w:val="KeywordTok"/>
        </w:rPr>
        <w:t xml:space="preserve">:</w:t>
      </w:r>
      <w:r>
        <w:rPr>
          <w:rStyle w:val="AttributeTok"/>
        </w:rPr>
        <w:t xml:space="preserve"> /data</w:t>
      </w:r>
      <w:r>
        <w:br/>
      </w:r>
      <w:r>
        <w:rPr>
          <w:rStyle w:val="AttributeTok"/>
        </w:rPr>
        <w:t xml:space="preserve">  </w:t>
      </w:r>
      <w:r>
        <w:rPr>
          <w:rStyle w:val="FunctionTok"/>
        </w:rPr>
        <w:t xml:space="preserve">volumeClaimTemplates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redis-data</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AttributeTok"/>
        </w:rPr>
        <w:t xml:space="preserve"> </w:t>
      </w:r>
      <w:r>
        <w:rPr>
          <w:rStyle w:val="StringTok"/>
        </w:rPr>
        <w:t xml:space="preserve">"ReadWriteOnce"</w:t>
      </w:r>
      <w:r>
        <w:rPr>
          <w:rStyle w:val="AttributeTok"/>
        </w:rPr>
        <w:t xml:space="preserve"> </w:t>
      </w:r>
      <w:r>
        <w:rPr>
          <w:rStyle w:val="KeywordTok"/>
        </w:rPr>
        <w:t xml:space="preserve">]</w:t>
      </w:r>
      <w:r>
        <w:br/>
      </w:r>
      <w:r>
        <w:rPr>
          <w:rStyle w:val="AttributeTok"/>
        </w:rPr>
        <w:t xml:space="preserve">      </w:t>
      </w:r>
      <w:r>
        <w:rPr>
          <w:rStyle w:val="FunctionTok"/>
        </w:rPr>
        <w:t xml:space="preserve">storageClassName</w:t>
      </w:r>
      <w:r>
        <w:rPr>
          <w:rStyle w:val="KeywordTok"/>
        </w:rPr>
        <w:t xml:space="preserve">:</w:t>
      </w:r>
      <w:r>
        <w:rPr>
          <w:rStyle w:val="AttributeTok"/>
        </w:rPr>
        <w:t xml:space="preserve"> </w:t>
      </w:r>
      <w:r>
        <w:rPr>
          <w:rStyle w:val="StringTok"/>
        </w:rPr>
        <w:t xml:space="preserve">"managed-csi-premium"</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10Gi</w:t>
      </w:r>
    </w:p>
    <w:bookmarkEnd w:id="1772"/>
    <w:bookmarkEnd w:id="1773"/>
    <w:bookmarkStart w:id="1780" w:name="daemonsets-jobs-and-cronjobs"/>
    <w:p>
      <w:pPr>
        <w:pStyle w:val="Heading2"/>
      </w:pPr>
      <w:r>
        <w:t xml:space="preserve">9.4 DaemonSets, Jobs, and CronJobs</w:t>
      </w:r>
    </w:p>
    <w:p>
      <w:pPr>
        <w:pStyle w:val="FirstParagraph"/>
      </w:pPr>
      <w:r>
        <w:t xml:space="preserve">Specialized workload controllers address infrastructure-level management and scheduled or batch operations.</w:t>
      </w:r>
    </w:p>
    <w:p>
      <w:pPr>
        <w:pStyle w:val="CaptionedFigure"/>
      </w:pPr>
      <w:r>
        <w:drawing>
          <wp:inline>
            <wp:extent cx="3131590" cy="1709530"/>
            <wp:effectExtent b="0" l="0" r="0" t="0"/>
            <wp:docPr descr="Kubernetes DaemonSet" title="" id="1775" name="Picture"/>
            <a:graphic>
              <a:graphicData uri="http://schemas.openxmlformats.org/drawingml/2006/picture">
                <pic:pic>
                  <pic:nvPicPr>
                    <pic:cNvPr descr="assets/images/chapter9/9-4-Kubernetes-DaemonSet.png" id="1776" name="Picture"/>
                    <pic:cNvPicPr>
                      <a:picLocks noChangeArrowheads="1" noChangeAspect="1"/>
                    </pic:cNvPicPr>
                  </pic:nvPicPr>
                  <pic:blipFill>
                    <a:blip r:embed="rId1774"/>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Kubernetes DaemonSet</w:t>
      </w:r>
    </w:p>
    <w:bookmarkStart w:id="1777" w:name="daemonsets"/>
    <w:p>
      <w:pPr>
        <w:pStyle w:val="Heading3"/>
      </w:pPr>
      <w:r>
        <w:t xml:space="preserve">1. DaemonSets</w:t>
      </w:r>
    </w:p>
    <w:p>
      <w:pPr>
        <w:pStyle w:val="FirstParagraph"/>
      </w:pPr>
      <w:r>
        <w:t xml:space="preserve">Ensures that all (or some) Nodes run a copy of a Pod. As nodes are added to the cluster, Pods are automatically added to them. Common uses include log collectors (</w:t>
      </w:r>
      <w:r>
        <w:rPr>
          <w:rStyle w:val="VerbatimChar"/>
        </w:rPr>
        <w:t xml:space="preserve">fluentbit</w:t>
      </w:r>
      <w:r>
        <w:t xml:space="preserve">), CNI plugins (</w:t>
      </w:r>
      <w:r>
        <w:rPr>
          <w:rStyle w:val="VerbatimChar"/>
        </w:rPr>
        <w:t xml:space="preserve">calico</w:t>
      </w:r>
      <w:r>
        <w:t xml:space="preserve">), and monitoring agents (</w:t>
      </w:r>
      <w:r>
        <w:rPr>
          <w:rStyle w:val="VerbatimChar"/>
        </w:rPr>
        <w:t xml:space="preserve">node-exporter</w:t>
      </w:r>
      <w:r>
        <w:t xml:space="preserve">).</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DaemonSet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node-exporter</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node-exporter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node-exporter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tolerations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operator</w:t>
      </w:r>
      <w:r>
        <w:rPr>
          <w:rStyle w:val="KeywordTok"/>
        </w:rPr>
        <w:t xml:space="preserve">:</w:t>
      </w:r>
      <w:r>
        <w:rPr>
          <w:rStyle w:val="AttributeTok"/>
        </w:rPr>
        <w:t xml:space="preserve"> Exists</w:t>
      </w:r>
      <w:r>
        <w:rPr>
          <w:rStyle w:val="CommentTok"/>
        </w:rPr>
        <w:t xml:space="preserve"> # Ensures deployment onto control-plane nodes as well</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node-exporter</w:t>
      </w:r>
      <w:r>
        <w:br/>
      </w:r>
      <w:r>
        <w:rPr>
          <w:rStyle w:val="AttributeTok"/>
        </w:rPr>
        <w:t xml:space="preserve">        </w:t>
      </w:r>
      <w:r>
        <w:rPr>
          <w:rStyle w:val="FunctionTok"/>
        </w:rPr>
        <w:t xml:space="preserve">image</w:t>
      </w:r>
      <w:r>
        <w:rPr>
          <w:rStyle w:val="KeywordTok"/>
        </w:rPr>
        <w:t xml:space="preserve">:</w:t>
      </w:r>
      <w:r>
        <w:rPr>
          <w:rStyle w:val="AttributeTok"/>
        </w:rPr>
        <w:t xml:space="preserve"> prom/node-exporter:v1.7.0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9100</w:t>
      </w:r>
      <w:r>
        <w:br/>
      </w:r>
      <w:r>
        <w:rPr>
          <w:rStyle w:val="AttributeTok"/>
        </w:rPr>
        <w:t xml:space="preserve">          </w:t>
      </w:r>
      <w:r>
        <w:rPr>
          <w:rStyle w:val="FunctionTok"/>
        </w:rPr>
        <w:t xml:space="preserve">hostPort</w:t>
      </w:r>
      <w:r>
        <w:rPr>
          <w:rStyle w:val="KeywordTok"/>
        </w:rPr>
        <w:t xml:space="preserve">:</w:t>
      </w:r>
      <w:r>
        <w:rPr>
          <w:rStyle w:val="AttributeTok"/>
        </w:rPr>
        <w:t xml:space="preserve"> </w:t>
      </w:r>
      <w:r>
        <w:rPr>
          <w:rStyle w:val="DecValTok"/>
        </w:rPr>
        <w:t xml:space="preserve">9100</w:t>
      </w:r>
      <w:r>
        <w:br/>
      </w:r>
      <w:r>
        <w:rPr>
          <w:rStyle w:val="AttributeTok"/>
        </w:rPr>
        <w:t xml:space="preserve">          </w:t>
      </w:r>
      <w:r>
        <w:rPr>
          <w:rStyle w:val="FunctionTok"/>
        </w:rPr>
        <w:t xml:space="preserve">name</w:t>
      </w:r>
      <w:r>
        <w:rPr>
          <w:rStyle w:val="KeywordTok"/>
        </w:rPr>
        <w:t xml:space="preserve">:</w:t>
      </w:r>
      <w:r>
        <w:rPr>
          <w:rStyle w:val="AttributeTok"/>
        </w:rPr>
        <w:t xml:space="preserve"> metrics</w:t>
      </w:r>
    </w:p>
    <w:bookmarkEnd w:id="1777"/>
    <w:bookmarkStart w:id="1778" w:name="jobs"/>
    <w:p>
      <w:pPr>
        <w:pStyle w:val="Heading3"/>
      </w:pPr>
      <w:r>
        <w:t xml:space="preserve">2. Jobs</w:t>
      </w:r>
    </w:p>
    <w:p>
      <w:pPr>
        <w:pStyle w:val="FirstParagraph"/>
      </w:pPr>
      <w:r>
        <w:t xml:space="preserve">Creates one or more Pods and ensures that a specified number of them successfully terminate.</w:t>
      </w:r>
      <w:r>
        <w:t xml:space="preserve"> </w:t>
      </w:r>
      <w:r>
        <w:t xml:space="preserve">*</w:t>
      </w:r>
      <w:r>
        <w:t xml:space="preserve"> </w:t>
      </w:r>
      <w:r>
        <w:rPr>
          <w:rStyle w:val="VerbatimChar"/>
        </w:rPr>
        <w:t xml:space="preserve">completions</w:t>
      </w:r>
      <w:r>
        <w:t xml:space="preserve">: Total number of successful Pod completions required.</w:t>
      </w:r>
      <w:r>
        <w:t xml:space="preserve"> </w:t>
      </w:r>
      <w:r>
        <w:t xml:space="preserve">*</w:t>
      </w:r>
      <w:r>
        <w:t xml:space="preserve"> </w:t>
      </w:r>
      <w:r>
        <w:rPr>
          <w:rStyle w:val="VerbatimChar"/>
        </w:rPr>
        <w:t xml:space="preserve">parallelism</w:t>
      </w:r>
      <w:r>
        <w:t xml:space="preserve">: Maximum number of Pods running concurrently.</w:t>
      </w:r>
      <w:r>
        <w:t xml:space="preserve"> </w:t>
      </w:r>
      <w:r>
        <w:t xml:space="preserve">*</w:t>
      </w:r>
      <w:r>
        <w:t xml:space="preserve"> </w:t>
      </w:r>
      <w:r>
        <w:rPr>
          <w:rStyle w:val="VerbatimChar"/>
        </w:rPr>
        <w:t xml:space="preserve">backoffLimit</w:t>
      </w:r>
      <w:r>
        <w:t xml:space="preserve">: Specifies the number of retries before marking the Job as failed.</w:t>
      </w:r>
    </w:p>
    <w:p>
      <w:pPr>
        <w:pStyle w:val="SourceCode"/>
      </w:pP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DB-batch-migration</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completions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backoffLimit</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OnFailure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migrator</w:t>
      </w:r>
      <w:r>
        <w:br/>
      </w:r>
      <w:r>
        <w:rPr>
          <w:rStyle w:val="AttributeTok"/>
        </w:rPr>
        <w:t xml:space="preserve">        </w:t>
      </w:r>
      <w:r>
        <w:rPr>
          <w:rStyle w:val="FunctionTok"/>
        </w:rPr>
        <w:t xml:space="preserve">image</w:t>
      </w:r>
      <w:r>
        <w:rPr>
          <w:rStyle w:val="KeywordTok"/>
        </w:rPr>
        <w:t xml:space="preserve">:</w:t>
      </w:r>
      <w:r>
        <w:rPr>
          <w:rStyle w:val="AttributeTok"/>
        </w:rPr>
        <w:t xml:space="preserve"> registry.enterprise.internal/tools/db-migrator:v1.0</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"python manage.py db upgrade"</w:t>
      </w:r>
      <w:r>
        <w:rPr>
          <w:rStyle w:val="KeywordTok"/>
        </w:rPr>
        <w:t xml:space="preserve">]</w:t>
      </w:r>
    </w:p>
    <w:bookmarkEnd w:id="1778"/>
    <w:bookmarkStart w:id="1779" w:name="cronjobs"/>
    <w:p>
      <w:pPr>
        <w:pStyle w:val="Heading3"/>
      </w:pPr>
      <w:r>
        <w:t xml:space="preserve">3. CronJobs</w:t>
      </w:r>
    </w:p>
    <w:p>
      <w:pPr>
        <w:pStyle w:val="FirstParagraph"/>
      </w:pPr>
      <w:r>
        <w:t xml:space="preserve">Runs Jobs on a time-based schedule using standard Cron format syntax (</w:t>
      </w:r>
      <w:r>
        <w:rPr>
          <w:rStyle w:val="VerbatimChar"/>
        </w:rPr>
        <w:t xml:space="preserve">minute hour day-of-month month day-of-week</w:t>
      </w:r>
      <w:r>
        <w:t xml:space="preserve">).</w:t>
      </w:r>
    </w:p>
    <w:p>
      <w:pPr>
        <w:numPr>
          <w:ilvl w:val="0"/>
          <w:numId w:val="1554"/>
        </w:numPr>
      </w:pPr>
      <w:r>
        <w:rPr>
          <w:rStyle w:val="VerbatimChar"/>
        </w:rPr>
        <w:t xml:space="preserve">concurrencyPolicy</w:t>
      </w:r>
      <w:r>
        <w:t xml:space="preserve">: Controls how execution overlaps (</w:t>
      </w:r>
      <w:r>
        <w:rPr>
          <w:rStyle w:val="VerbatimChar"/>
        </w:rPr>
        <w:t xml:space="preserve">Allow</w:t>
      </w:r>
      <w:r>
        <w:t xml:space="preserve">,</w:t>
      </w:r>
      <w:r>
        <w:t xml:space="preserve"> </w:t>
      </w:r>
      <w:r>
        <w:rPr>
          <w:rStyle w:val="VerbatimChar"/>
        </w:rPr>
        <w:t xml:space="preserve">Forbid</w:t>
      </w:r>
      <w:r>
        <w:t xml:space="preserve">,</w:t>
      </w:r>
      <w:r>
        <w:t xml:space="preserve"> </w:t>
      </w:r>
      <w:r>
        <w:rPr>
          <w:rStyle w:val="VerbatimChar"/>
        </w:rPr>
        <w:t xml:space="preserve">Replace</w:t>
      </w:r>
      <w:r>
        <w:t xml:space="preserve">).</w:t>
      </w:r>
    </w:p>
    <w:p>
      <w:pPr>
        <w:numPr>
          <w:ilvl w:val="0"/>
          <w:numId w:val="1554"/>
        </w:numPr>
      </w:pPr>
      <w:r>
        <w:rPr>
          <w:rStyle w:val="VerbatimChar"/>
        </w:rPr>
        <w:t xml:space="preserve">successfulJobsHistoryLimit</w:t>
      </w:r>
      <w:r>
        <w:t xml:space="preserve">: Number of finished successful jobs to retain for audit.</w:t>
      </w:r>
    </w:p>
    <w:p>
      <w:pPr>
        <w:pStyle w:val="SourceCode"/>
      </w:pP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CronJob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night-backup</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FunctionTok"/>
        </w:rPr>
        <w:t xml:space="preserve">spec</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2 * * *"</w:t>
      </w:r>
      <w:r>
        <w:rPr>
          <w:rStyle w:val="CommentTok"/>
        </w:rPr>
        <w:t xml:space="preserve"> # Daily at 02:00 AM UTC</w:t>
      </w:r>
      <w:r>
        <w:br/>
      </w:r>
      <w:r>
        <w:rPr>
          <w:rStyle w:val="AttributeTok"/>
        </w:rPr>
        <w:t xml:space="preserve">  </w:t>
      </w:r>
      <w:r>
        <w:rPr>
          <w:rStyle w:val="FunctionTok"/>
        </w:rPr>
        <w:t xml:space="preserve">concurrencyPolicy</w:t>
      </w:r>
      <w:r>
        <w:rPr>
          <w:rStyle w:val="KeywordTok"/>
        </w:rPr>
        <w:t xml:space="preserve">:</w:t>
      </w:r>
      <w:r>
        <w:rPr>
          <w:rStyle w:val="AttributeTok"/>
        </w:rPr>
        <w:t xml:space="preserve"> Forbid</w:t>
      </w:r>
      <w:r>
        <w:br/>
      </w:r>
      <w:r>
        <w:rPr>
          <w:rStyle w:val="AttributeTok"/>
        </w:rPr>
        <w:t xml:space="preserve">  </w:t>
      </w:r>
      <w:r>
        <w:rPr>
          <w:rStyle w:val="FunctionTok"/>
        </w:rPr>
        <w:t xml:space="preserve">successfulJobsHistoryLimit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failedJobsHistoryLimit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jobTemplate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OnFailure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backup-agent</w:t>
      </w:r>
      <w:r>
        <w:br/>
      </w:r>
      <w:r>
        <w:rPr>
          <w:rStyle w:val="AttributeTok"/>
        </w:rPr>
        <w:t xml:space="preserve">            </w:t>
      </w:r>
      <w:r>
        <w:rPr>
          <w:rStyle w:val="FunctionTok"/>
        </w:rPr>
        <w:t xml:space="preserve">image</w:t>
      </w:r>
      <w:r>
        <w:rPr>
          <w:rStyle w:val="KeywordTok"/>
        </w:rPr>
        <w:t xml:space="preserve">:</w:t>
      </w:r>
      <w:r>
        <w:rPr>
          <w:rStyle w:val="AttributeTok"/>
        </w:rPr>
        <w:t xml:space="preserve"> registry.enterprise.internal/tools/backup-agent:v1.0</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"backup-tool --target s3://db-backups"</w:t>
      </w:r>
      <w:r>
        <w:rPr>
          <w:rStyle w:val="KeywordTok"/>
        </w:rPr>
        <w:t xml:space="preserve">]</w:t>
      </w:r>
    </w:p>
    <w:bookmarkEnd w:id="1779"/>
    <w:bookmarkEnd w:id="1780"/>
    <w:bookmarkStart w:id="1791" w:name="X9f28f78d422ac03ffdfa1b96bea8750bc69f8c6"/>
    <w:p>
      <w:pPr>
        <w:pStyle w:val="Heading2"/>
      </w:pPr>
      <w:r>
        <w:t xml:space="preserve">9.5 Kubernetes Services and Ingress Controllers</w:t>
      </w:r>
    </w:p>
    <w:p>
      <w:pPr>
        <w:pStyle w:val="FirstParagraph"/>
      </w:pPr>
      <w:r>
        <w:t xml:space="preserve">Kubernetes Services expose applications running on a set of Pods as a network service. Ingress manages external access to services, typically via HTTP/HTTPS.</w:t>
      </w:r>
    </w:p>
    <w:bookmarkStart w:id="1784" w:name="service-types-overview"/>
    <w:p>
      <w:pPr>
        <w:pStyle w:val="Heading3"/>
      </w:pPr>
      <w:r>
        <w:t xml:space="preserve">Service Types Overview</w:t>
      </w:r>
    </w:p>
    <w:p>
      <w:pPr>
        <w:pStyle w:val="CaptionedFigure"/>
      </w:pPr>
      <w:r>
        <w:drawing>
          <wp:inline>
            <wp:extent cx="3131590" cy="1709530"/>
            <wp:effectExtent b="0" l="0" r="0" t="0"/>
            <wp:docPr descr="Kubernetes Service Types" title="" id="1782" name="Picture"/>
            <a:graphic>
              <a:graphicData uri="http://schemas.openxmlformats.org/drawingml/2006/picture">
                <pic:pic>
                  <pic:nvPicPr>
                    <pic:cNvPr descr="assets/images/chapter9/9-5-Kubernetes-Service-Types.png" id="1783" name="Picture"/>
                    <pic:cNvPicPr>
                      <a:picLocks noChangeArrowheads="1" noChangeAspect="1"/>
                    </pic:cNvPicPr>
                  </pic:nvPicPr>
                  <pic:blipFill>
                    <a:blip r:embed="rId1781"/>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Kubernetes Service Types</w:t>
      </w:r>
    </w:p>
    <w:bookmarkEnd w:id="1784"/>
    <w:bookmarkStart w:id="1788" w:name="service-traffic-flow-architecture"/>
    <w:p>
      <w:pPr>
        <w:pStyle w:val="Heading3"/>
      </w:pPr>
      <w:r>
        <w:t xml:space="preserve">Service Traffic Flow Architecture</w:t>
      </w:r>
    </w:p>
    <w:p>
      <w:pPr>
        <w:pStyle w:val="CaptionedFigure"/>
      </w:pPr>
      <w:r>
        <w:drawing>
          <wp:inline>
            <wp:extent cx="3131590" cy="1709530"/>
            <wp:effectExtent b="0" l="0" r="0" t="0"/>
            <wp:docPr descr="External Client" title="" id="1786" name="Picture"/>
            <a:graphic>
              <a:graphicData uri="http://schemas.openxmlformats.org/drawingml/2006/picture">
                <pic:pic>
                  <pic:nvPicPr>
                    <pic:cNvPr descr="assets/images/chapter9/9-5-External-Client.png" id="1787" name="Picture"/>
                    <pic:cNvPicPr>
                      <a:picLocks noChangeArrowheads="1" noChangeAspect="1"/>
                    </pic:cNvPicPr>
                  </pic:nvPicPr>
                  <pic:blipFill>
                    <a:blip r:embed="rId1785"/>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External Client</w:t>
      </w:r>
    </w:p>
    <w:bookmarkEnd w:id="1788"/>
    <w:bookmarkStart w:id="1789" w:name="headless-services"/>
    <w:p>
      <w:pPr>
        <w:pStyle w:val="Heading3"/>
      </w:pPr>
      <w:r>
        <w:t xml:space="preserve">Headless Services</w:t>
      </w:r>
    </w:p>
    <w:p>
      <w:pPr>
        <w:pStyle w:val="FirstParagraph"/>
      </w:pPr>
      <w:r>
        <w:t xml:space="preserve">When</w:t>
      </w:r>
      <w:r>
        <w:t xml:space="preserve"> </w:t>
      </w:r>
      <w:r>
        <w:rPr>
          <w:rStyle w:val="VerbatimChar"/>
        </w:rPr>
        <w:t xml:space="preserve">spec.clusterIP: None</w:t>
      </w:r>
      <w:r>
        <w:t xml:space="preserve"> </w:t>
      </w:r>
      <w:r>
        <w:t xml:space="preserve">is set, Kubernetes does not allocate a virtual cluster IP. Instead, the cluster DNS returns individual Pod IP addresses directly in response to A/AAAA record queries. This is used for peer discovery in stateful, clustered applications.</w:t>
      </w:r>
    </w:p>
    <w:bookmarkEnd w:id="1789"/>
    <w:bookmarkStart w:id="1790" w:name="ingress-ingress-controllers"/>
    <w:p>
      <w:pPr>
        <w:pStyle w:val="Heading3"/>
      </w:pPr>
      <w:r>
        <w:t xml:space="preserve">Ingress &amp; Ingress Controllers</w:t>
      </w:r>
    </w:p>
    <w:p>
      <w:pPr>
        <w:pStyle w:val="FirstParagraph"/>
      </w:pPr>
      <w:r>
        <w:t xml:space="preserve">An</w:t>
      </w:r>
      <w:r>
        <w:t xml:space="preserve"> </w:t>
      </w:r>
      <w:r>
        <w:rPr>
          <w:rStyle w:val="VerbatimChar"/>
        </w:rPr>
        <w:t xml:space="preserve">Ingress</w:t>
      </w:r>
      <w:r>
        <w:t xml:space="preserve"> </w:t>
      </w:r>
      <w:r>
        <w:t xml:space="preserve">resource defines Layer 7 HTTP/HTTPS routing rules. An</w:t>
      </w:r>
      <w:r>
        <w:t xml:space="preserve"> </w:t>
      </w:r>
      <w:r>
        <w:rPr>
          <w:rStyle w:val="VerbatimChar"/>
        </w:rPr>
        <w:t xml:space="preserve">Ingress Controller</w:t>
      </w:r>
      <w:r>
        <w:t xml:space="preserve"> </w:t>
      </w:r>
      <w:r>
        <w:t xml:space="preserve">(e.g., ingress-nginx, HAProxy, Envoy) processes these rules and proxy-routes traffic accordingly.</w:t>
      </w:r>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Ingress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enterprise-ingress</w:t>
      </w:r>
      <w:r>
        <w:br/>
      </w:r>
      <w:r>
        <w:rPr>
          <w:rStyle w:val="AttributeTok"/>
        </w:rPr>
        <w:t xml:space="preserve">  </w:t>
      </w:r>
      <w:r>
        <w:rPr>
          <w:rStyle w:val="FunctionTok"/>
        </w:rPr>
        <w:t xml:space="preserve">namespace</w:t>
      </w:r>
      <w:r>
        <w:rPr>
          <w:rStyle w:val="KeywordTok"/>
        </w:rPr>
        <w:t xml:space="preserve">:</w:t>
      </w:r>
      <w:r>
        <w:rPr>
          <w:rStyle w:val="AttributeTok"/>
        </w:rPr>
        <w:t xml:space="preserve"> production</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nginx.ingress.kubernetes.io/ssl-redirect</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nginx.ingress.kubernetes.io/backend-protocol</w:t>
      </w:r>
      <w:r>
        <w:rPr>
          <w:rStyle w:val="KeywordTok"/>
        </w:rPr>
        <w:t xml:space="preserve">:</w:t>
      </w:r>
      <w:r>
        <w:rPr>
          <w:rStyle w:val="AttributeTok"/>
        </w:rPr>
        <w:t xml:space="preserve"> </w:t>
      </w:r>
      <w:r>
        <w:rPr>
          <w:rStyle w:val="StringTok"/>
        </w:rPr>
        <w:t xml:space="preserve">"HTTP"</w:t>
      </w:r>
      <w:r>
        <w:br/>
      </w:r>
      <w:r>
        <w:rPr>
          <w:rStyle w:val="FunctionTok"/>
        </w:rPr>
        <w:t xml:space="preserve">spec</w:t>
      </w:r>
      <w:r>
        <w:rPr>
          <w:rStyle w:val="KeywordTok"/>
        </w:rPr>
        <w:t xml:space="preserve">:</w:t>
      </w:r>
      <w:r>
        <w:br/>
      </w:r>
      <w:r>
        <w:rPr>
          <w:rStyle w:val="AttributeTok"/>
        </w:rPr>
        <w:t xml:space="preserve">  </w:t>
      </w:r>
      <w:r>
        <w:rPr>
          <w:rStyle w:val="FunctionTok"/>
        </w:rPr>
        <w:t xml:space="preserve">ingressClassName</w:t>
      </w:r>
      <w:r>
        <w:rPr>
          <w:rStyle w:val="KeywordTok"/>
        </w:rPr>
        <w:t xml:space="preserve">:</w:t>
      </w:r>
      <w:r>
        <w:rPr>
          <w:rStyle w:val="AttributeTok"/>
        </w:rPr>
        <w:t xml:space="preserve"> nginx</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api.enterprise.com</w:t>
      </w:r>
      <w:r>
        <w:br/>
      </w:r>
      <w:r>
        <w:rPr>
          <w:rStyle w:val="AttributeTok"/>
        </w:rPr>
        <w:t xml:space="preserve">    </w:t>
      </w:r>
      <w:r>
        <w:rPr>
          <w:rStyle w:val="FunctionTok"/>
        </w:rPr>
        <w:t xml:space="preserve">secretName</w:t>
      </w:r>
      <w:r>
        <w:rPr>
          <w:rStyle w:val="KeywordTok"/>
        </w:rPr>
        <w:t xml:space="preserve">:</w:t>
      </w:r>
      <w:r>
        <w:rPr>
          <w:rStyle w:val="AttributeTok"/>
        </w:rPr>
        <w:t xml:space="preserve"> enterprise-tls-cert</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w:t>
      </w:r>
      <w:r>
        <w:rPr>
          <w:rStyle w:val="KeywordTok"/>
        </w:rPr>
        <w:t xml:space="preserve">:</w:t>
      </w:r>
      <w:r>
        <w:rPr>
          <w:rStyle w:val="AttributeTok"/>
        </w:rPr>
        <w:t xml:space="preserve"> api.enterprise.com</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/v1</w:t>
      </w:r>
      <w:r>
        <w:br/>
      </w:r>
      <w:r>
        <w:rPr>
          <w:rStyle w:val="AttributeTok"/>
        </w:rPr>
        <w:t xml:space="preserve">        </w:t>
      </w:r>
      <w:r>
        <w:rPr>
          <w:rStyle w:val="FunctionTok"/>
        </w:rPr>
        <w:t xml:space="preserve">pathType</w:t>
      </w:r>
      <w:r>
        <w:rPr>
          <w:rStyle w:val="KeywordTok"/>
        </w:rPr>
        <w:t xml:space="preserve">:</w:t>
      </w:r>
      <w:r>
        <w:rPr>
          <w:rStyle w:val="AttributeTok"/>
        </w:rPr>
        <w:t xml:space="preserve"> Prefix</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api-service</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8080</w:t>
      </w:r>
    </w:p>
    <w:bookmarkEnd w:id="1790"/>
    <w:bookmarkEnd w:id="1791"/>
    <w:bookmarkStart w:id="1798" w:name="X3eb5b9bc2e44151983e1f9ab13f0d31a5522728"/>
    <w:p>
      <w:pPr>
        <w:pStyle w:val="Heading2"/>
      </w:pPr>
      <w:r>
        <w:t xml:space="preserve">9.6 Hands-On Lab: Deploying a High-Availability Stateful Workload with Ingress Routing</w:t>
      </w:r>
    </w:p>
    <w:bookmarkStart w:id="1792" w:name="objective-3"/>
    <w:p>
      <w:pPr>
        <w:pStyle w:val="Heading3"/>
      </w:pPr>
      <w:r>
        <w:t xml:space="preserve">Objective</w:t>
      </w:r>
    </w:p>
    <w:p>
      <w:pPr>
        <w:pStyle w:val="FirstParagraph"/>
      </w:pPr>
      <w:r>
        <w:t xml:space="preserve">Deploy a complete production setup containing a scaled StatefulSet backed by storage, exposed via a ClusterIP service, and routed externally through an Ingress resource with path rules.</w:t>
      </w:r>
    </w:p>
    <w:bookmarkEnd w:id="1792"/>
    <w:bookmarkStart w:id="1793" w:name="Xf0b328f8d21ae589758dbcbd41fc06c03632a83"/>
    <w:p>
      <w:pPr>
        <w:pStyle w:val="Heading3"/>
      </w:pPr>
      <w:r>
        <w:t xml:space="preserve">Lab Step 1: Create Namespace and Storage Class</w:t>
      </w:r>
    </w:p>
    <w:p>
      <w:pPr>
        <w:pStyle w:val="SourceCode"/>
      </w:pPr>
      <w:r>
        <w:rPr>
          <w:rStyle w:val="ExtensionTok"/>
        </w:rPr>
        <w:t xml:space="preserve">kubectl</w:t>
      </w:r>
      <w:r>
        <w:rPr>
          <w:rStyle w:val="NormalTok"/>
        </w:rPr>
        <w:t xml:space="preserve"> create namespace lab-production</w:t>
      </w:r>
      <w:r>
        <w:br/>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storage.k8s.io/v1</w:t>
      </w:r>
      <w:r>
        <w:br/>
      </w:r>
      <w:r>
        <w:rPr>
          <w:rStyle w:val="StringTok"/>
        </w:rPr>
        <w:t xml:space="preserve">kind: StorageClass</w:t>
      </w:r>
      <w:r>
        <w:br/>
      </w:r>
      <w:r>
        <w:rPr>
          <w:rStyle w:val="StringTok"/>
        </w:rPr>
        <w:t xml:space="preserve">metadata:</w:t>
      </w:r>
      <w:r>
        <w:br/>
      </w:r>
      <w:r>
        <w:rPr>
          <w:rStyle w:val="StringTok"/>
        </w:rPr>
        <w:t xml:space="preserve">  name: lab-local-storage</w:t>
      </w:r>
      <w:r>
        <w:br/>
      </w:r>
      <w:r>
        <w:rPr>
          <w:rStyle w:val="StringTok"/>
        </w:rPr>
        <w:t xml:space="preserve">provisioner: kubernetes.io/no-provisioner</w:t>
      </w:r>
      <w:r>
        <w:br/>
      </w:r>
      <w:r>
        <w:rPr>
          <w:rStyle w:val="StringTok"/>
        </w:rPr>
        <w:t xml:space="preserve">volumeBindingMode: WaitForFirstConsumer</w:t>
      </w:r>
      <w:r>
        <w:br/>
      </w:r>
      <w:r>
        <w:rPr>
          <w:rStyle w:val="OperatorTok"/>
        </w:rPr>
        <w:t xml:space="preserve">EOF</w:t>
      </w:r>
    </w:p>
    <w:bookmarkEnd w:id="1793"/>
    <w:bookmarkStart w:id="1794" w:name="X23a1645a5e70c17bc8d60458eff41cd7f2a3afb"/>
    <w:p>
      <w:pPr>
        <w:pStyle w:val="Heading3"/>
      </w:pPr>
      <w:r>
        <w:t xml:space="preserve">Lab Step 2: Deploy Headless Service and StatefulSet</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v1</w:t>
      </w:r>
      <w:r>
        <w:br/>
      </w:r>
      <w:r>
        <w:rPr>
          <w:rStyle w:val="StringTok"/>
        </w:rPr>
        <w:t xml:space="preserve">kind: Service</w:t>
      </w:r>
      <w:r>
        <w:br/>
      </w:r>
      <w:r>
        <w:rPr>
          <w:rStyle w:val="StringTok"/>
        </w:rPr>
        <w:t xml:space="preserve">metadata:</w:t>
      </w:r>
      <w:r>
        <w:br/>
      </w:r>
      <w:r>
        <w:rPr>
          <w:rStyle w:val="StringTok"/>
        </w:rPr>
        <w:t xml:space="preserve">  name: web-db-hs</w:t>
      </w:r>
      <w:r>
        <w:br/>
      </w:r>
      <w:r>
        <w:rPr>
          <w:rStyle w:val="StringTok"/>
        </w:rPr>
        <w:t xml:space="preserve">  namespace: lab-production</w:t>
      </w:r>
      <w:r>
        <w:br/>
      </w:r>
      <w:r>
        <w:rPr>
          <w:rStyle w:val="StringTok"/>
        </w:rPr>
        <w:t xml:space="preserve">spec:</w:t>
      </w:r>
      <w:r>
        <w:br/>
      </w:r>
      <w:r>
        <w:rPr>
          <w:rStyle w:val="StringTok"/>
        </w:rPr>
        <w:t xml:space="preserve">  clusterIP: None</w:t>
      </w:r>
      <w:r>
        <w:br/>
      </w:r>
      <w:r>
        <w:rPr>
          <w:rStyle w:val="StringTok"/>
        </w:rPr>
        <w:t xml:space="preserve">  ports:</w:t>
      </w:r>
      <w:r>
        <w:br/>
      </w:r>
      <w:r>
        <w:rPr>
          <w:rStyle w:val="StringTok"/>
        </w:rPr>
        <w:t xml:space="preserve">  - port: 80</w:t>
      </w:r>
      <w:r>
        <w:br/>
      </w:r>
      <w:r>
        <w:rPr>
          <w:rStyle w:val="StringTok"/>
        </w:rPr>
        <w:t xml:space="preserve">    name: http</w:t>
      </w:r>
      <w:r>
        <w:br/>
      </w:r>
      <w:r>
        <w:rPr>
          <w:rStyle w:val="StringTok"/>
        </w:rPr>
        <w:t xml:space="preserve">  selector:</w:t>
      </w:r>
      <w:r>
        <w:br/>
      </w:r>
      <w:r>
        <w:rPr>
          <w:rStyle w:val="StringTok"/>
        </w:rPr>
        <w:t xml:space="preserve">    app: web-db</w:t>
      </w:r>
      <w:r>
        <w:br/>
      </w:r>
      <w:r>
        <w:rPr>
          <w:rStyle w:val="StringTok"/>
        </w:rPr>
        <w:t xml:space="preserve">---</w:t>
      </w:r>
      <w:r>
        <w:br/>
      </w:r>
      <w:r>
        <w:rPr>
          <w:rStyle w:val="StringTok"/>
        </w:rPr>
        <w:t xml:space="preserve">apiVersion: apps/v1</w:t>
      </w:r>
      <w:r>
        <w:br/>
      </w:r>
      <w:r>
        <w:rPr>
          <w:rStyle w:val="StringTok"/>
        </w:rPr>
        <w:t xml:space="preserve">kind: StatefulSet</w:t>
      </w:r>
      <w:r>
        <w:br/>
      </w:r>
      <w:r>
        <w:rPr>
          <w:rStyle w:val="StringTok"/>
        </w:rPr>
        <w:t xml:space="preserve">metadata:</w:t>
      </w:r>
      <w:r>
        <w:br/>
      </w:r>
      <w:r>
        <w:rPr>
          <w:rStyle w:val="StringTok"/>
        </w:rPr>
        <w:t xml:space="preserve">  name: web-db</w:t>
      </w:r>
      <w:r>
        <w:br/>
      </w:r>
      <w:r>
        <w:rPr>
          <w:rStyle w:val="StringTok"/>
        </w:rPr>
        <w:t xml:space="preserve">  namespace: lab-production</w:t>
      </w:r>
      <w:r>
        <w:br/>
      </w:r>
      <w:r>
        <w:rPr>
          <w:rStyle w:val="StringTok"/>
        </w:rPr>
        <w:t xml:space="preserve">spec:</w:t>
      </w:r>
      <w:r>
        <w:br/>
      </w:r>
      <w:r>
        <w:rPr>
          <w:rStyle w:val="StringTok"/>
        </w:rPr>
        <w:t xml:space="preserve">  serviceName: "web-db-hs"</w:t>
      </w:r>
      <w:r>
        <w:br/>
      </w:r>
      <w:r>
        <w:rPr>
          <w:rStyle w:val="StringTok"/>
        </w:rPr>
        <w:t xml:space="preserve">  replicas: 2</w:t>
      </w:r>
      <w:r>
        <w:br/>
      </w:r>
      <w:r>
        <w:rPr>
          <w:rStyle w:val="StringTok"/>
        </w:rPr>
        <w:t xml:space="preserve">  selector:</w:t>
      </w:r>
      <w:r>
        <w:br/>
      </w:r>
      <w:r>
        <w:rPr>
          <w:rStyle w:val="StringTok"/>
        </w:rPr>
        <w:t xml:space="preserve">    matchLabels:</w:t>
      </w:r>
      <w:r>
        <w:br/>
      </w:r>
      <w:r>
        <w:rPr>
          <w:rStyle w:val="StringTok"/>
        </w:rPr>
        <w:t xml:space="preserve">      app: web-db</w:t>
      </w:r>
      <w:r>
        <w:br/>
      </w:r>
      <w:r>
        <w:rPr>
          <w:rStyle w:val="StringTok"/>
        </w:rPr>
        <w:t xml:space="preserve">  template:</w:t>
      </w:r>
      <w:r>
        <w:br/>
      </w:r>
      <w:r>
        <w:rPr>
          <w:rStyle w:val="StringTok"/>
        </w:rPr>
        <w:t xml:space="preserve">    metadata:</w:t>
      </w:r>
      <w:r>
        <w:br/>
      </w:r>
      <w:r>
        <w:rPr>
          <w:rStyle w:val="StringTok"/>
        </w:rPr>
        <w:t xml:space="preserve">      labels:</w:t>
      </w:r>
      <w:r>
        <w:br/>
      </w:r>
      <w:r>
        <w:rPr>
          <w:rStyle w:val="StringTok"/>
        </w:rPr>
        <w:t xml:space="preserve">        app: web-db</w:t>
      </w:r>
      <w:r>
        <w:br/>
      </w:r>
      <w:r>
        <w:rPr>
          <w:rStyle w:val="StringTok"/>
        </w:rPr>
        <w:t xml:space="preserve">    spec:</w:t>
      </w:r>
      <w:r>
        <w:br/>
      </w:r>
      <w:r>
        <w:rPr>
          <w:rStyle w:val="StringTok"/>
        </w:rPr>
        <w:t xml:space="preserve">      containers:</w:t>
      </w:r>
      <w:r>
        <w:br/>
      </w:r>
      <w:r>
        <w:rPr>
          <w:rStyle w:val="StringTok"/>
        </w:rPr>
        <w:t xml:space="preserve">      - name: nginx</w:t>
      </w:r>
      <w:r>
        <w:br/>
      </w:r>
      <w:r>
        <w:rPr>
          <w:rStyle w:val="StringTok"/>
        </w:rPr>
        <w:t xml:space="preserve">        image: nginx:1.25-alpine</w:t>
      </w:r>
      <w:r>
        <w:br/>
      </w:r>
      <w:r>
        <w:rPr>
          <w:rStyle w:val="StringTok"/>
        </w:rPr>
        <w:t xml:space="preserve">        ports:</w:t>
      </w:r>
      <w:r>
        <w:br/>
      </w:r>
      <w:r>
        <w:rPr>
          <w:rStyle w:val="StringTok"/>
        </w:rPr>
        <w:t xml:space="preserve">        - containerPort: 80</w:t>
      </w:r>
      <w:r>
        <w:br/>
      </w:r>
      <w:r>
        <w:rPr>
          <w:rStyle w:val="StringTok"/>
        </w:rPr>
        <w:t xml:space="preserve">          name: http</w:t>
      </w:r>
      <w:r>
        <w:br/>
      </w:r>
      <w:r>
        <w:rPr>
          <w:rStyle w:val="StringTok"/>
        </w:rPr>
        <w:t xml:space="preserve">        volumeMounts:</w:t>
      </w:r>
      <w:r>
        <w:br/>
      </w:r>
      <w:r>
        <w:rPr>
          <w:rStyle w:val="StringTok"/>
        </w:rPr>
        <w:t xml:space="preserve">        - name: web-content</w:t>
      </w:r>
      <w:r>
        <w:br/>
      </w:r>
      <w:r>
        <w:rPr>
          <w:rStyle w:val="StringTok"/>
        </w:rPr>
        <w:t xml:space="preserve">          mountPath: /usr/share/nginx/html</w:t>
      </w:r>
      <w:r>
        <w:br/>
      </w:r>
      <w:r>
        <w:rPr>
          <w:rStyle w:val="StringTok"/>
        </w:rPr>
        <w:t xml:space="preserve">  volumeClaimTemplates:</w:t>
      </w:r>
      <w:r>
        <w:br/>
      </w:r>
      <w:r>
        <w:rPr>
          <w:rStyle w:val="StringTok"/>
        </w:rPr>
        <w:t xml:space="preserve">  - metadata:</w:t>
      </w:r>
      <w:r>
        <w:br/>
      </w:r>
      <w:r>
        <w:rPr>
          <w:rStyle w:val="StringTok"/>
        </w:rPr>
        <w:t xml:space="preserve">      name: web-content</w:t>
      </w:r>
      <w:r>
        <w:br/>
      </w:r>
      <w:r>
        <w:rPr>
          <w:rStyle w:val="StringTok"/>
        </w:rPr>
        <w:t xml:space="preserve">    spec:</w:t>
      </w:r>
      <w:r>
        <w:br/>
      </w:r>
      <w:r>
        <w:rPr>
          <w:rStyle w:val="StringTok"/>
        </w:rPr>
        <w:t xml:space="preserve">      accessModes: [ "ReadWriteOnce" ]</w:t>
      </w:r>
      <w:r>
        <w:br/>
      </w:r>
      <w:r>
        <w:rPr>
          <w:rStyle w:val="StringTok"/>
        </w:rPr>
        <w:t xml:space="preserve">      resources:</w:t>
      </w:r>
      <w:r>
        <w:br/>
      </w:r>
      <w:r>
        <w:rPr>
          <w:rStyle w:val="StringTok"/>
        </w:rPr>
        <w:t xml:space="preserve">        requests:</w:t>
      </w:r>
      <w:r>
        <w:br/>
      </w:r>
      <w:r>
        <w:rPr>
          <w:rStyle w:val="StringTok"/>
        </w:rPr>
        <w:t xml:space="preserve">          storage: 1Gi</w:t>
      </w:r>
      <w:r>
        <w:br/>
      </w:r>
      <w:r>
        <w:rPr>
          <w:rStyle w:val="OperatorTok"/>
        </w:rPr>
        <w:t xml:space="preserve">EOF</w:t>
      </w:r>
    </w:p>
    <w:bookmarkEnd w:id="1794"/>
    <w:bookmarkStart w:id="1795" w:name="Xb4325ebac462866ac7a2a738fd8f659897101d8"/>
    <w:p>
      <w:pPr>
        <w:pStyle w:val="Heading3"/>
      </w:pPr>
      <w:r>
        <w:t xml:space="preserve">Lab Step 3: Expose Workload via Standard ClusterIP Service</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v1</w:t>
      </w:r>
      <w:r>
        <w:br/>
      </w:r>
      <w:r>
        <w:rPr>
          <w:rStyle w:val="StringTok"/>
        </w:rPr>
        <w:t xml:space="preserve">kind: Service</w:t>
      </w:r>
      <w:r>
        <w:br/>
      </w:r>
      <w:r>
        <w:rPr>
          <w:rStyle w:val="StringTok"/>
        </w:rPr>
        <w:t xml:space="preserve">metadata:</w:t>
      </w:r>
      <w:r>
        <w:br/>
      </w:r>
      <w:r>
        <w:rPr>
          <w:rStyle w:val="StringTok"/>
        </w:rPr>
        <w:t xml:space="preserve">  name: web-db-frontend</w:t>
      </w:r>
      <w:r>
        <w:br/>
      </w:r>
      <w:r>
        <w:rPr>
          <w:rStyle w:val="StringTok"/>
        </w:rPr>
        <w:t xml:space="preserve">  namespace: lab-production</w:t>
      </w:r>
      <w:r>
        <w:br/>
      </w:r>
      <w:r>
        <w:rPr>
          <w:rStyle w:val="StringTok"/>
        </w:rPr>
        <w:t xml:space="preserve">spec:</w:t>
      </w:r>
      <w:r>
        <w:br/>
      </w:r>
      <w:r>
        <w:rPr>
          <w:rStyle w:val="StringTok"/>
        </w:rPr>
        <w:t xml:space="preserve">  type: ClusterIP</w:t>
      </w:r>
      <w:r>
        <w:br/>
      </w:r>
      <w:r>
        <w:rPr>
          <w:rStyle w:val="StringTok"/>
        </w:rPr>
        <w:t xml:space="preserve">  ports:</w:t>
      </w:r>
      <w:r>
        <w:br/>
      </w:r>
      <w:r>
        <w:rPr>
          <w:rStyle w:val="StringTok"/>
        </w:rPr>
        <w:t xml:space="preserve">  - port: 80</w:t>
      </w:r>
      <w:r>
        <w:br/>
      </w:r>
      <w:r>
        <w:rPr>
          <w:rStyle w:val="StringTok"/>
        </w:rPr>
        <w:t xml:space="preserve">    targetPort: 80</w:t>
      </w:r>
      <w:r>
        <w:br/>
      </w:r>
      <w:r>
        <w:rPr>
          <w:rStyle w:val="StringTok"/>
        </w:rPr>
        <w:t xml:space="preserve">    name: http</w:t>
      </w:r>
      <w:r>
        <w:br/>
      </w:r>
      <w:r>
        <w:rPr>
          <w:rStyle w:val="StringTok"/>
        </w:rPr>
        <w:t xml:space="preserve">  selector:</w:t>
      </w:r>
      <w:r>
        <w:br/>
      </w:r>
      <w:r>
        <w:rPr>
          <w:rStyle w:val="StringTok"/>
        </w:rPr>
        <w:t xml:space="preserve">    app: web-db</w:t>
      </w:r>
      <w:r>
        <w:br/>
      </w:r>
      <w:r>
        <w:rPr>
          <w:rStyle w:val="OperatorTok"/>
        </w:rPr>
        <w:t xml:space="preserve">EOF</w:t>
      </w:r>
    </w:p>
    <w:bookmarkEnd w:id="1795"/>
    <w:bookmarkStart w:id="1796" w:name="Xf7444aada45a042baee43e55cbbcc3754ac1b6c"/>
    <w:p>
      <w:pPr>
        <w:pStyle w:val="Heading3"/>
      </w:pPr>
      <w:r>
        <w:t xml:space="preserve">Lab Step 4: Configure Layer 7 Ingress Routing</w:t>
      </w:r>
    </w:p>
    <w:p>
      <w:pPr>
        <w:pStyle w:val="SourceCode"/>
      </w:pP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networking.k8s.io/v1</w:t>
      </w:r>
      <w:r>
        <w:br/>
      </w:r>
      <w:r>
        <w:rPr>
          <w:rStyle w:val="StringTok"/>
        </w:rPr>
        <w:t xml:space="preserve">kind: Ingress</w:t>
      </w:r>
      <w:r>
        <w:br/>
      </w:r>
      <w:r>
        <w:rPr>
          <w:rStyle w:val="StringTok"/>
        </w:rPr>
        <w:t xml:space="preserve">metadata:</w:t>
      </w:r>
      <w:r>
        <w:br/>
      </w:r>
      <w:r>
        <w:rPr>
          <w:rStyle w:val="StringTok"/>
        </w:rPr>
        <w:t xml:space="preserve">  name: web-db-ingress</w:t>
      </w:r>
      <w:r>
        <w:br/>
      </w:r>
      <w:r>
        <w:rPr>
          <w:rStyle w:val="StringTok"/>
        </w:rPr>
        <w:t xml:space="preserve">  namespace: lab-production</w:t>
      </w:r>
      <w:r>
        <w:br/>
      </w:r>
      <w:r>
        <w:rPr>
          <w:rStyle w:val="StringTok"/>
        </w:rPr>
        <w:t xml:space="preserve">  annotations:</w:t>
      </w:r>
      <w:r>
        <w:br/>
      </w:r>
      <w:r>
        <w:rPr>
          <w:rStyle w:val="StringTok"/>
        </w:rPr>
        <w:t xml:space="preserve">    nginx.ingress.kubernetes.io/rewrite-target: /</w:t>
      </w:r>
      <w:r>
        <w:br/>
      </w:r>
      <w:r>
        <w:rPr>
          <w:rStyle w:val="StringTok"/>
        </w:rPr>
        <w:t xml:space="preserve">spec:</w:t>
      </w:r>
      <w:r>
        <w:br/>
      </w:r>
      <w:r>
        <w:rPr>
          <w:rStyle w:val="StringTok"/>
        </w:rPr>
        <w:t xml:space="preserve">  ingressClassName: nginx</w:t>
      </w:r>
      <w:r>
        <w:br/>
      </w:r>
      <w:r>
        <w:rPr>
          <w:rStyle w:val="StringTok"/>
        </w:rPr>
        <w:t xml:space="preserve">  rules:</w:t>
      </w:r>
      <w:r>
        <w:br/>
      </w:r>
      <w:r>
        <w:rPr>
          <w:rStyle w:val="StringTok"/>
        </w:rPr>
        <w:t xml:space="preserve">  - host: app.lab.local</w:t>
      </w:r>
      <w:r>
        <w:br/>
      </w:r>
      <w:r>
        <w:rPr>
          <w:rStyle w:val="StringTok"/>
        </w:rPr>
        <w:t xml:space="preserve">    http:</w:t>
      </w:r>
      <w:r>
        <w:br/>
      </w:r>
      <w:r>
        <w:rPr>
          <w:rStyle w:val="StringTok"/>
        </w:rPr>
        <w:t xml:space="preserve">      paths:</w:t>
      </w:r>
      <w:r>
        <w:br/>
      </w:r>
      <w:r>
        <w:rPr>
          <w:rStyle w:val="StringTok"/>
        </w:rPr>
        <w:t xml:space="preserve">      - path: /</w:t>
      </w:r>
      <w:r>
        <w:br/>
      </w:r>
      <w:r>
        <w:rPr>
          <w:rStyle w:val="StringTok"/>
        </w:rPr>
        <w:t xml:space="preserve">        pathType: Prefix</w:t>
      </w:r>
      <w:r>
        <w:br/>
      </w:r>
      <w:r>
        <w:rPr>
          <w:rStyle w:val="StringTok"/>
        </w:rPr>
        <w:t xml:space="preserve">        backend:</w:t>
      </w:r>
      <w:r>
        <w:br/>
      </w:r>
      <w:r>
        <w:rPr>
          <w:rStyle w:val="StringTok"/>
        </w:rPr>
        <w:t xml:space="preserve">          service:</w:t>
      </w:r>
      <w:r>
        <w:br/>
      </w:r>
      <w:r>
        <w:rPr>
          <w:rStyle w:val="StringTok"/>
        </w:rPr>
        <w:t xml:space="preserve">            name: web-db-frontend</w:t>
      </w:r>
      <w:r>
        <w:br/>
      </w:r>
      <w:r>
        <w:rPr>
          <w:rStyle w:val="StringTok"/>
        </w:rPr>
        <w:t xml:space="preserve">            port:</w:t>
      </w:r>
      <w:r>
        <w:br/>
      </w:r>
      <w:r>
        <w:rPr>
          <w:rStyle w:val="StringTok"/>
        </w:rPr>
        <w:t xml:space="preserve">              number: 80</w:t>
      </w:r>
      <w:r>
        <w:br/>
      </w:r>
      <w:r>
        <w:rPr>
          <w:rStyle w:val="OperatorTok"/>
        </w:rPr>
        <w:t xml:space="preserve">EOF</w:t>
      </w:r>
    </w:p>
    <w:bookmarkEnd w:id="1796"/>
    <w:bookmarkStart w:id="1797" w:name="X42ca4c3ccc3d7f83e4950470f894557c2d180b5"/>
    <w:p>
      <w:pPr>
        <w:pStyle w:val="Heading3"/>
      </w:pPr>
      <w:r>
        <w:t xml:space="preserve">Lab Step 5: Verification and Functional Inspection</w:t>
      </w:r>
    </w:p>
    <w:p>
      <w:pPr>
        <w:pStyle w:val="SourceCode"/>
      </w:pPr>
      <w:r>
        <w:rPr>
          <w:rStyle w:val="CommentTok"/>
        </w:rPr>
        <w:t xml:space="preserve"># 1. Verify Pod state and ordinal sequence creation</w:t>
      </w:r>
      <w:r>
        <w:br/>
      </w:r>
      <w:r>
        <w:rPr>
          <w:rStyle w:val="ExtensionTok"/>
        </w:rPr>
        <w:t xml:space="preserve">kubectl</w:t>
      </w:r>
      <w:r>
        <w:rPr>
          <w:rStyle w:val="NormalTok"/>
        </w:rPr>
        <w:t xml:space="preserve"> get pods </w:t>
      </w:r>
      <w:r>
        <w:rPr>
          <w:rStyle w:val="AttributeTok"/>
        </w:rPr>
        <w:t xml:space="preserve">-n</w:t>
      </w:r>
      <w:r>
        <w:rPr>
          <w:rStyle w:val="NormalTok"/>
        </w:rPr>
        <w:t xml:space="preserve"> lab-production </w:t>
      </w:r>
      <w:r>
        <w:rPr>
          <w:rStyle w:val="AttributeTok"/>
        </w:rPr>
        <w:t xml:space="preserve">-l</w:t>
      </w:r>
      <w:r>
        <w:rPr>
          <w:rStyle w:val="NormalTok"/>
        </w:rPr>
        <w:t xml:space="preserve"> app=web-db </w:t>
      </w:r>
      <w:r>
        <w:rPr>
          <w:rStyle w:val="AttributeTok"/>
        </w:rPr>
        <w:t xml:space="preserve">-o</w:t>
      </w:r>
      <w:r>
        <w:rPr>
          <w:rStyle w:val="NormalTok"/>
        </w:rPr>
        <w:t xml:space="preserve"> wide</w:t>
      </w:r>
      <w:r>
        <w:br/>
      </w:r>
      <w:r>
        <w:br/>
      </w:r>
      <w:r>
        <w:rPr>
          <w:rStyle w:val="CommentTok"/>
        </w:rPr>
        <w:t xml:space="preserve"># 2. Verify creation of persistent volume claims attached to stateful instances</w:t>
      </w:r>
      <w:r>
        <w:br/>
      </w:r>
      <w:r>
        <w:rPr>
          <w:rStyle w:val="ExtensionTok"/>
        </w:rPr>
        <w:t xml:space="preserve">kubectl</w:t>
      </w:r>
      <w:r>
        <w:rPr>
          <w:rStyle w:val="NormalTok"/>
        </w:rPr>
        <w:t xml:space="preserve"> get pvc </w:t>
      </w:r>
      <w:r>
        <w:rPr>
          <w:rStyle w:val="AttributeTok"/>
        </w:rPr>
        <w:t xml:space="preserve">-n</w:t>
      </w:r>
      <w:r>
        <w:rPr>
          <w:rStyle w:val="NormalTok"/>
        </w:rPr>
        <w:t xml:space="preserve"> lab-production</w:t>
      </w:r>
      <w:r>
        <w:br/>
      </w:r>
      <w:r>
        <w:br/>
      </w:r>
      <w:r>
        <w:rPr>
          <w:rStyle w:val="CommentTok"/>
        </w:rPr>
        <w:t xml:space="preserve"># 3. Test internal DNS resolution for ordinal Pod instances</w:t>
      </w:r>
      <w:r>
        <w:br/>
      </w:r>
      <w:r>
        <w:rPr>
          <w:rStyle w:val="ExtensionTok"/>
        </w:rPr>
        <w:t xml:space="preserve">kubectl</w:t>
      </w:r>
      <w:r>
        <w:rPr>
          <w:rStyle w:val="NormalTok"/>
        </w:rPr>
        <w:t xml:space="preserve"> run </w:t>
      </w:r>
      <w:r>
        <w:rPr>
          <w:rStyle w:val="AttributeTok"/>
        </w:rPr>
        <w:t xml:space="preserve">--rm</w:t>
      </w:r>
      <w:r>
        <w:rPr>
          <w:rStyle w:val="NormalTok"/>
        </w:rPr>
        <w:t xml:space="preserve"> </w:t>
      </w:r>
      <w:r>
        <w:rPr>
          <w:rStyle w:val="AttributeTok"/>
        </w:rPr>
        <w:t xml:space="preserve">-i</w:t>
      </w:r>
      <w:r>
        <w:rPr>
          <w:rStyle w:val="NormalTok"/>
        </w:rPr>
        <w:t xml:space="preserve"> </w:t>
      </w:r>
      <w:r>
        <w:rPr>
          <w:rStyle w:val="AttributeTok"/>
        </w:rPr>
        <w:t xml:space="preserve">--tty</w:t>
      </w:r>
      <w:r>
        <w:rPr>
          <w:rStyle w:val="NormalTok"/>
        </w:rPr>
        <w:t xml:space="preserve"> dns-test </w:t>
      </w:r>
      <w:r>
        <w:rPr>
          <w:rStyle w:val="AttributeTok"/>
        </w:rPr>
        <w:t xml:space="preserve">--image</w:t>
      </w:r>
      <w:r>
        <w:rPr>
          <w:rStyle w:val="OperatorTok"/>
        </w:rPr>
        <w:t xml:space="preserve">=</w:t>
      </w:r>
      <w:r>
        <w:rPr>
          <w:rStyle w:val="NormalTok"/>
        </w:rPr>
        <w:t xml:space="preserve">busybox:1.36 </w:t>
      </w:r>
      <w:r>
        <w:rPr>
          <w:rStyle w:val="AttributeTok"/>
        </w:rPr>
        <w:t xml:space="preserve">--namespace</w:t>
      </w:r>
      <w:r>
        <w:rPr>
          <w:rStyle w:val="OperatorTok"/>
        </w:rPr>
        <w:t xml:space="preserve">=</w:t>
      </w:r>
      <w:r>
        <w:rPr>
          <w:rStyle w:val="NormalTok"/>
        </w:rPr>
        <w:t xml:space="preserve">lab-production </w:t>
      </w:r>
      <w:r>
        <w:rPr>
          <w:rStyle w:val="AttributeTok"/>
        </w:rPr>
        <w:t xml:space="preserve">--</w:t>
      </w:r>
      <w:r>
        <w:rPr>
          <w:rStyle w:val="NormalTok"/>
        </w:rPr>
        <w:t xml:space="preserve"> restart=Never </w:t>
      </w:r>
      <w:r>
        <w:rPr>
          <w:rStyle w:val="AttributeTok"/>
        </w:rPr>
        <w:t xml:space="preserve">--</w:t>
      </w:r>
      <w:r>
        <w:rPr>
          <w:rStyle w:val="NormalTok"/>
        </w:rPr>
        <w:t xml:space="preserve"> nslookup web-db-0.web-db-hs.lab-production.svc.cluster.local</w:t>
      </w:r>
      <w:r>
        <w:br/>
      </w:r>
      <w:r>
        <w:br/>
      </w:r>
      <w:r>
        <w:rPr>
          <w:rStyle w:val="CommentTok"/>
        </w:rPr>
        <w:t xml:space="preserve"># 4. Verify Ingress rules and endpoints mapping</w:t>
      </w:r>
      <w:r>
        <w:br/>
      </w:r>
      <w:r>
        <w:rPr>
          <w:rStyle w:val="ExtensionTok"/>
        </w:rPr>
        <w:t xml:space="preserve">kubectl</w:t>
      </w:r>
      <w:r>
        <w:rPr>
          <w:rStyle w:val="NormalTok"/>
        </w:rPr>
        <w:t xml:space="preserve"> get ingress web-db-ingress </w:t>
      </w:r>
      <w:r>
        <w:rPr>
          <w:rStyle w:val="AttributeTok"/>
        </w:rPr>
        <w:t xml:space="preserve">-n</w:t>
      </w:r>
      <w:r>
        <w:rPr>
          <w:rStyle w:val="NormalTok"/>
        </w:rPr>
        <w:t xml:space="preserve"> lab-production</w:t>
      </w:r>
      <w:r>
        <w:br/>
      </w:r>
      <w:r>
        <w:rPr>
          <w:rStyle w:val="ExtensionTok"/>
        </w:rPr>
        <w:t xml:space="preserve">kubectl</w:t>
      </w:r>
      <w:r>
        <w:rPr>
          <w:rStyle w:val="NormalTok"/>
        </w:rPr>
        <w:t xml:space="preserve"> get endpoints web-db-frontend </w:t>
      </w:r>
      <w:r>
        <w:rPr>
          <w:rStyle w:val="AttributeTok"/>
        </w:rPr>
        <w:t xml:space="preserve">-n</w:t>
      </w:r>
      <w:r>
        <w:rPr>
          <w:rStyle w:val="NormalTok"/>
        </w:rPr>
        <w:t xml:space="preserve"> lab-production</w:t>
      </w:r>
    </w:p>
    <w:bookmarkEnd w:id="1797"/>
    <w:bookmarkEnd w:id="1798"/>
    <w:bookmarkStart w:id="1799" w:name="X0670ff9db8e579a50bca25447e711d0fbff8fb8"/>
    <w:p>
      <w:pPr>
        <w:pStyle w:val="Heading2"/>
      </w:pPr>
      <w:r>
        <w:t xml:space="preserve">9.7 Chapter Review and Operational Checklist</w:t>
      </w:r>
    </w:p>
    <w:p>
      <w:pPr>
        <w:pStyle w:val="FirstParagraph"/>
      </w:pPr>
      <w:r>
        <w:t xml:space="preserve">Before proceeding to the next chapter, verify your understanding of the following key concepts:</w:t>
      </w:r>
    </w:p>
    <w:p>
      <w:pPr>
        <w:numPr>
          <w:ilvl w:val="0"/>
          <w:numId w:val="1555"/>
        </w:numPr>
      </w:pPr>
      <w:r>
        <w:t xml:space="preserve">☐ Ability to identify Pod lifecycle states (</w:t>
      </w:r>
      <w:r>
        <w:rPr>
          <w:rStyle w:val="VerbatimChar"/>
        </w:rPr>
        <w:t xml:space="preserve">Pending</w:t>
      </w:r>
      <w:r>
        <w:t xml:space="preserve">,</w:t>
      </w:r>
      <w:r>
        <w:t xml:space="preserve"> </w:t>
      </w:r>
      <w:r>
        <w:rPr>
          <w:rStyle w:val="VerbatimChar"/>
        </w:rPr>
        <w:t xml:space="preserve">Running</w:t>
      </w:r>
      <w:r>
        <w:t xml:space="preserve">,</w:t>
      </w:r>
      <w:r>
        <w:t xml:space="preserve"> </w:t>
      </w:r>
      <w:r>
        <w:rPr>
          <w:rStyle w:val="VerbatimChar"/>
        </w:rPr>
        <w:t xml:space="preserve">Succeeded</w:t>
      </w:r>
      <w:r>
        <w:t xml:space="preserve">,</w:t>
      </w:r>
      <w:r>
        <w:t xml:space="preserve"> </w:t>
      </w:r>
      <w:r>
        <w:rPr>
          <w:rStyle w:val="VerbatimChar"/>
        </w:rPr>
        <w:t xml:space="preserve">Failed</w:t>
      </w:r>
      <w:r>
        <w:t xml:space="preserve">,</w:t>
      </w:r>
      <w:r>
        <w:t xml:space="preserve"> </w:t>
      </w:r>
      <w:r>
        <w:rPr>
          <w:rStyle w:val="VerbatimChar"/>
        </w:rPr>
        <w:t xml:space="preserve">Unknown</w:t>
      </w:r>
      <w:r>
        <w:t xml:space="preserve">).</w:t>
      </w:r>
    </w:p>
    <w:p>
      <w:pPr>
        <w:numPr>
          <w:ilvl w:val="0"/>
          <w:numId w:val="1555"/>
        </w:numPr>
      </w:pPr>
      <w:r>
        <w:t xml:space="preserve">☐ Precise configuration of</w:t>
      </w:r>
      <w:r>
        <w:t xml:space="preserve"> </w:t>
      </w:r>
      <w:r>
        <w:rPr>
          <w:rStyle w:val="VerbatimChar"/>
        </w:rPr>
        <w:t xml:space="preserve">livenessProbe</w:t>
      </w:r>
      <w:r>
        <w:t xml:space="preserve">,</w:t>
      </w:r>
      <w:r>
        <w:t xml:space="preserve"> </w:t>
      </w:r>
      <w:r>
        <w:rPr>
          <w:rStyle w:val="VerbatimChar"/>
        </w:rPr>
        <w:t xml:space="preserve">readinessProbe</w:t>
      </w:r>
      <w:r>
        <w:t xml:space="preserve">, and</w:t>
      </w:r>
      <w:r>
        <w:t xml:space="preserve"> </w:t>
      </w:r>
      <w:r>
        <w:rPr>
          <w:rStyle w:val="VerbatimChar"/>
        </w:rPr>
        <w:t xml:space="preserve">startupProbe</w:t>
      </w:r>
      <w:r>
        <w:t xml:space="preserve">.</w:t>
      </w:r>
    </w:p>
    <w:p>
      <w:pPr>
        <w:numPr>
          <w:ilvl w:val="0"/>
          <w:numId w:val="1555"/>
        </w:numPr>
      </w:pPr>
      <w:r>
        <w:t xml:space="preserve">☐ Executing rolling deployments, paused rollouts, and multi-revision rollbacks using</w:t>
      </w:r>
      <w:r>
        <w:t xml:space="preserve"> </w:t>
      </w:r>
      <w:r>
        <w:rPr>
          <w:rStyle w:val="VerbatimChar"/>
        </w:rPr>
        <w:t xml:space="preserve">kubectl rollout</w:t>
      </w:r>
      <w:r>
        <w:t xml:space="preserve">.</w:t>
      </w:r>
    </w:p>
    <w:p>
      <w:pPr>
        <w:numPr>
          <w:ilvl w:val="0"/>
          <w:numId w:val="1555"/>
        </w:numPr>
      </w:pPr>
      <w:r>
        <w:t xml:space="preserve">☐ Key architectural differences between</w:t>
      </w:r>
      <w:r>
        <w:t xml:space="preserve"> </w:t>
      </w:r>
      <w:r>
        <w:rPr>
          <w:rStyle w:val="VerbatimChar"/>
        </w:rPr>
        <w:t xml:space="preserve">Deployments</w:t>
      </w:r>
      <w:r>
        <w:t xml:space="preserve"> </w:t>
      </w:r>
      <w:r>
        <w:t xml:space="preserve">and</w:t>
      </w:r>
      <w:r>
        <w:t xml:space="preserve"> </w:t>
      </w:r>
      <w:r>
        <w:rPr>
          <w:rStyle w:val="VerbatimChar"/>
        </w:rPr>
        <w:t xml:space="preserve">StatefulSets</w:t>
      </w:r>
      <w:r>
        <w:t xml:space="preserve"> </w:t>
      </w:r>
      <w:r>
        <w:t xml:space="preserve">(Identity, DNS, PVC mapping).</w:t>
      </w:r>
    </w:p>
    <w:p>
      <w:pPr>
        <w:numPr>
          <w:ilvl w:val="0"/>
          <w:numId w:val="1555"/>
        </w:numPr>
      </w:pPr>
      <w:r>
        <w:t xml:space="preserve">☐ Operational constraints and target execution models for</w:t>
      </w:r>
      <w:r>
        <w:t xml:space="preserve"> </w:t>
      </w:r>
      <w:r>
        <w:rPr>
          <w:rStyle w:val="VerbatimChar"/>
        </w:rPr>
        <w:t xml:space="preserve">DaemonSets</w:t>
      </w:r>
      <w:r>
        <w:t xml:space="preserve">,</w:t>
      </w:r>
      <w:r>
        <w:t xml:space="preserve"> </w:t>
      </w:r>
      <w:r>
        <w:rPr>
          <w:rStyle w:val="VerbatimChar"/>
        </w:rPr>
        <w:t xml:space="preserve">Jobs</w:t>
      </w:r>
      <w:r>
        <w:t xml:space="preserve">, and</w:t>
      </w:r>
      <w:r>
        <w:t xml:space="preserve"> </w:t>
      </w:r>
      <w:r>
        <w:rPr>
          <w:rStyle w:val="VerbatimChar"/>
        </w:rPr>
        <w:t xml:space="preserve">CronJobs</w:t>
      </w:r>
      <w:r>
        <w:t xml:space="preserve">.</w:t>
      </w:r>
    </w:p>
    <w:p>
      <w:pPr>
        <w:numPr>
          <w:ilvl w:val="0"/>
          <w:numId w:val="1555"/>
        </w:numPr>
      </w:pPr>
      <w:r>
        <w:t xml:space="preserve">☐ Network layer differences between</w:t>
      </w:r>
      <w:r>
        <w:t xml:space="preserve"> </w:t>
      </w:r>
      <w:r>
        <w:rPr>
          <w:rStyle w:val="VerbatimChar"/>
        </w:rPr>
        <w:t xml:space="preserve">ClusterIP</w:t>
      </w:r>
      <w:r>
        <w:t xml:space="preserve">,</w:t>
      </w:r>
      <w:r>
        <w:t xml:space="preserve"> </w:t>
      </w:r>
      <w:r>
        <w:rPr>
          <w:rStyle w:val="VerbatimChar"/>
        </w:rPr>
        <w:t xml:space="preserve">NodePort</w:t>
      </w:r>
      <w:r>
        <w:t xml:space="preserve">,</w:t>
      </w:r>
      <w:r>
        <w:t xml:space="preserve"> </w:t>
      </w:r>
      <w:r>
        <w:rPr>
          <w:rStyle w:val="VerbatimChar"/>
        </w:rPr>
        <w:t xml:space="preserve">LoadBalancer</w:t>
      </w:r>
      <w:r>
        <w:t xml:space="preserve">, and</w:t>
      </w:r>
      <w:r>
        <w:t xml:space="preserve"> </w:t>
      </w:r>
      <w:r>
        <w:rPr>
          <w:rStyle w:val="VerbatimChar"/>
        </w:rPr>
        <w:t xml:space="preserve">Ingress Controllers</w:t>
      </w:r>
      <w:r>
        <w:t xml:space="preserve">.</w:t>
      </w:r>
    </w:p>
    <w:bookmarkEnd w:id="1799"/>
    <w:bookmarkEnd w:id="1800"/>
    <w:bookmarkStart w:id="1816" w:name="introduction"/>
    <w:p>
      <w:pPr>
        <w:pStyle w:val="Heading1"/>
      </w:pPr>
      <w:r>
        <w:t xml:space="preserve">Introduction</w:t>
      </w:r>
    </w:p>
    <w:p>
      <w:pPr>
        <w:pStyle w:val="FirstParagraph"/>
      </w:pPr>
      <w:r>
        <w:t xml:space="preserve">Whether you are a system administrator looking to streamline infrastructure or a software developer aiming to bridge the gap between writing code and shipping it seamlessly, stepping into the world of DevOps can feel both exciting and fast-paced. Modern software delivery thrives on automation, continuous integration, and robust collaboration across teams.</w:t>
      </w:r>
    </w:p>
    <w:p>
      <w:pPr>
        <w:pStyle w:val="BodyText"/>
      </w:pPr>
      <w:r>
        <w:t xml:space="preserve">To help professionals navigate this evolving landscape, the Linux Professional Institute (LPI) offers the DevOps Tools Engineer certification. As outlined in the</w:t>
      </w:r>
      <w:r>
        <w:t xml:space="preserve"> </w:t>
      </w:r>
      <w:hyperlink r:id="rId1801">
        <w:r>
          <w:rPr>
            <w:rStyle w:val="Hyperlink"/>
          </w:rPr>
          <w:t xml:space="preserve">LPI DevOps Overview</w:t>
        </w:r>
      </w:hyperlink>
      <w:r>
        <w:t xml:space="preserve">, this credential provides a vendor-neutral standard that focuses on practical, open-source technologies—such as containerization, orchestration, and pipeline automation—that power real-world engineering workflows. It is designed to validate the core competencies needed to build, deploy, and scale modern applications with confidence.</w:t>
      </w:r>
    </w:p>
    <w:bookmarkStart w:id="1803" w:name="Xd808a78341ab2d0ab54c6d4fc5456d5c4f0b7bb"/>
    <w:p>
      <w:pPr>
        <w:pStyle w:val="Heading2"/>
      </w:pPr>
      <w:r>
        <w:t xml:space="preserve">Bridging Theory and Production: The Core Mission of This Handbook</w:t>
      </w:r>
    </w:p>
    <w:p>
      <w:pPr>
        <w:pStyle w:val="FirstParagraph"/>
      </w:pPr>
      <w:r>
        <w:t xml:space="preserve">This book is designed to serve a dual purpose: to act as an authoritative,</w:t>
      </w:r>
      <w:r>
        <w:t xml:space="preserve"> </w:t>
      </w:r>
      <w:r>
        <w:rPr>
          <w:b/>
          <w:bCs/>
        </w:rPr>
        <w:t xml:space="preserve">enterprise-ready reference handbook</w:t>
      </w:r>
      <w:r>
        <w:t xml:space="preserve"> </w:t>
      </w:r>
      <w:r>
        <w:t xml:space="preserve">for day-to-day engineering operations, and to provide a rigorous,</w:t>
      </w:r>
      <w:r>
        <w:t xml:space="preserve"> </w:t>
      </w:r>
      <w:r>
        <w:rPr>
          <w:b/>
          <w:bCs/>
        </w:rPr>
        <w:t xml:space="preserve">hands-on preparation guide</w:t>
      </w:r>
      <w:r>
        <w:t xml:space="preserve"> </w:t>
      </w:r>
      <w:r>
        <w:t xml:space="preserve">for the</w:t>
      </w:r>
      <w:r>
        <w:t xml:space="preserve"> </w:t>
      </w:r>
      <w:r>
        <w:rPr>
          <w:b/>
          <w:bCs/>
        </w:rPr>
        <w:t xml:space="preserve">Linux Professional Institute (LPI) DevOps Tools Engineer Exam (701-200)</w:t>
      </w:r>
      <w:r>
        <w:t xml:space="preserve">.</w:t>
      </w:r>
    </w:p>
    <w:p>
      <w:pPr>
        <w:pStyle w:val="BodyText"/>
      </w:pPr>
      <w:r>
        <w:t xml:space="preserve">Too often, certification guides focus solely on abstract multiple-choice theory, while enterprise manuals assume an existing mastery of foundational tools. This guide bridges that divide by merging production-grade architecture with curriculum-driven mastery.</w:t>
      </w:r>
    </w:p>
    <w:bookmarkStart w:id="1802" w:name="key-pillars-of-the-handbook"/>
    <w:p>
      <w:pPr>
        <w:pStyle w:val="Heading3"/>
      </w:pPr>
      <w:r>
        <w:t xml:space="preserve">Key Pillars of the Handbook</w:t>
      </w:r>
    </w:p>
    <w:p>
      <w:pPr>
        <w:numPr>
          <w:ilvl w:val="0"/>
          <w:numId w:val="1556"/>
        </w:numPr>
      </w:pPr>
      <w:r>
        <w:rPr>
          <w:b/>
          <w:bCs/>
        </w:rPr>
        <w:t xml:space="preserve">Production-Grade Architecture &amp; Real-World Resilience:</w:t>
      </w:r>
      <w:r>
        <w:t xml:space="preserve"> </w:t>
      </w:r>
      <w:r>
        <w:t xml:space="preserve">Beyond helping you pass an exam, this text focuses on designing resilient, scalable systems that can withstand the demands of modern enterprise environments. You will learn patterns that prioritize security, data sovereignty, and high efficiency.</w:t>
      </w:r>
    </w:p>
    <w:p>
      <w:pPr>
        <w:numPr>
          <w:ilvl w:val="0"/>
          <w:numId w:val="1556"/>
        </w:numPr>
      </w:pPr>
      <w:r>
        <w:rPr>
          <w:b/>
          <w:bCs/>
        </w:rPr>
        <w:t xml:space="preserve">Complete Coverage of LPI Exam 701-200 Objectives:</w:t>
      </w:r>
      <w:r>
        <w:t xml:space="preserve"> </w:t>
      </w:r>
      <w:r>
        <w:t xml:space="preserve">Every chapter maps directly to the core domains defined by the Linux Professional Institute, ensuring complete readiness across critical technology areas:</w:t>
      </w:r>
    </w:p>
    <w:p>
      <w:pPr>
        <w:numPr>
          <w:ilvl w:val="0"/>
          <w:numId w:val="1556"/>
        </w:numPr>
      </w:pPr>
      <w:r>
        <w:rPr>
          <w:b/>
          <w:bCs/>
        </w:rPr>
        <w:t xml:space="preserve">Software Engineering &amp; Version Control:</w:t>
      </w:r>
      <w:r>
        <w:t xml:space="preserve"> </w:t>
      </w:r>
      <w:r>
        <w:t xml:space="preserve">Mastering Git workflows, branching strategies, and collaborative code management.</w:t>
      </w:r>
    </w:p>
    <w:p>
      <w:pPr>
        <w:numPr>
          <w:ilvl w:val="0"/>
          <w:numId w:val="1556"/>
        </w:numPr>
      </w:pPr>
      <w:r>
        <w:rPr>
          <w:b/>
          <w:bCs/>
        </w:rPr>
        <w:t xml:space="preserve">Continuous Integration &amp; Delivery (CI/CD):</w:t>
      </w:r>
      <w:r>
        <w:t xml:space="preserve"> </w:t>
      </w:r>
      <w:r>
        <w:t xml:space="preserve">Building robust pipelines that automate building, testing, and deployment lifecycle stages.</w:t>
      </w:r>
    </w:p>
    <w:p>
      <w:pPr>
        <w:numPr>
          <w:ilvl w:val="0"/>
          <w:numId w:val="1556"/>
        </w:numPr>
      </w:pPr>
      <w:r>
        <w:rPr>
          <w:b/>
          <w:bCs/>
        </w:rPr>
        <w:t xml:space="preserve">Application Containerization:</w:t>
      </w:r>
      <w:r>
        <w:t xml:space="preserve"> </w:t>
      </w:r>
      <w:r>
        <w:t xml:space="preserve">Operating Docker and Podman to build, configure, and publish OCI-compliant container images.</w:t>
      </w:r>
    </w:p>
    <w:p>
      <w:pPr>
        <w:numPr>
          <w:ilvl w:val="0"/>
          <w:numId w:val="1556"/>
        </w:numPr>
      </w:pPr>
      <w:r>
        <w:rPr>
          <w:b/>
          <w:bCs/>
        </w:rPr>
        <w:t xml:space="preserve">Orchestration with Kubernetes:</w:t>
      </w:r>
      <w:r>
        <w:t xml:space="preserve"> </w:t>
      </w:r>
      <w:r>
        <w:t xml:space="preserve">Managing multi-container deployments, stateful applications, and cluster configurations using native Kubernetes resources and</w:t>
      </w:r>
      <w:r>
        <w:t xml:space="preserve"> </w:t>
      </w:r>
      <w:r>
        <w:rPr>
          <w:rStyle w:val="VerbatimChar"/>
        </w:rPr>
        <w:t xml:space="preserve">kubectl</w:t>
      </w:r>
      <w:r>
        <w:t xml:space="preserve">.</w:t>
      </w:r>
    </w:p>
    <w:p>
      <w:pPr>
        <w:numPr>
          <w:ilvl w:val="0"/>
          <w:numId w:val="1556"/>
        </w:numPr>
      </w:pPr>
      <w:r>
        <w:rPr>
          <w:b/>
          <w:bCs/>
        </w:rPr>
        <w:t xml:space="preserve">Security &amp; Observability:</w:t>
      </w:r>
      <w:r>
        <w:t xml:space="preserve"> </w:t>
      </w:r>
      <w:r>
        <w:t xml:space="preserve">Implementing cloud-native security practices, configuring Prometheus for real-time metrics monitoring via PromQL, and managing centralized logging stacks.</w:t>
      </w:r>
    </w:p>
    <w:p>
      <w:pPr>
        <w:numPr>
          <w:ilvl w:val="0"/>
          <w:numId w:val="1556"/>
        </w:numPr>
      </w:pPr>
      <w:r>
        <w:rPr>
          <w:b/>
          <w:bCs/>
        </w:rPr>
        <w:t xml:space="preserve">Action-Oriented, Hands-On Labs:</w:t>
      </w:r>
      <w:r>
        <w:t xml:space="preserve"> </w:t>
      </w:r>
      <w:r>
        <w:t xml:space="preserve">Grounded in practical labs and step-by-step automation scripts, the exercises in this book ensure that you build muscle memory for the command line rather than just memorizing syntax.</w:t>
      </w:r>
    </w:p>
    <w:p>
      <w:pPr>
        <w:pStyle w:val="FirstParagraph"/>
      </w:pPr>
      <w:r>
        <w:t xml:space="preserve">Whether you are a system administrator stepping into modern automation or a software developer taking ownership of deployment pipelines, this handbook equips you with the open-source tools, practical workflows, and credentialed confidence required to excel in today’s cloud-native landscape.</w:t>
      </w:r>
    </w:p>
    <w:bookmarkEnd w:id="1802"/>
    <w:bookmarkEnd w:id="1803"/>
    <w:bookmarkStart w:id="1807" w:name="X71b7460915c001260885c29a5ef16244fc19100"/>
    <w:p>
      <w:pPr>
        <w:pStyle w:val="Heading2"/>
      </w:pPr>
      <w:r>
        <w:t xml:space="preserve">Navigating the LPI 701-200 Certification Matrix</w:t>
      </w:r>
    </w:p>
    <w:p>
      <w:pPr>
        <w:pStyle w:val="FirstParagraph"/>
      </w:pPr>
      <w:r>
        <w:t xml:space="preserve">Welcome! Standard certification blueprints can feel dry and disconnected from real-world engineering. To fix that, this guide and accompanying matrix bridge the gap between abstract exam objectives and practical, hands-on enterprise tools.</w:t>
      </w:r>
    </w:p>
    <w:p>
      <w:pPr>
        <w:pStyle w:val="BodyText"/>
      </w:pPr>
      <w:r>
        <w:t xml:space="preserve">Whether you are preparing for the</w:t>
      </w:r>
      <w:r>
        <w:t xml:space="preserve"> </w:t>
      </w:r>
      <w:r>
        <w:rPr>
          <w:b/>
          <w:bCs/>
        </w:rPr>
        <w:t xml:space="preserve">LPI 701-200 DevOps Tools Engineer</w:t>
      </w:r>
      <w:r>
        <w:t xml:space="preserve"> </w:t>
      </w:r>
      <w:r>
        <w:t xml:space="preserve">exam, building internal training programs, or structuring a modern infrastructure stack, this resource is designed to help you connect theory directly to implementation.</w:t>
      </w:r>
    </w:p>
    <w:p>
      <w:pPr>
        <w:pStyle w:val="CaptionedFigure"/>
      </w:pPr>
      <w:r>
        <w:drawing>
          <wp:inline>
            <wp:extent cx="3131590" cy="1709530"/>
            <wp:effectExtent b="0" l="0" r="0" t="0"/>
            <wp:docPr descr="LPI 701-200 Certification Matrix" title="" id="1805" name="Picture"/>
            <a:graphic>
              <a:graphicData uri="http://schemas.openxmlformats.org/drawingml/2006/picture">
                <pic:pic>
                  <pic:nvPicPr>
                    <pic:cNvPr descr="assets/images/introduction/lpi-ex701-200-objectives-and-chapter-mapping.png" id="1806" name="Picture"/>
                    <pic:cNvPicPr>
                      <a:picLocks noChangeArrowheads="1" noChangeAspect="1"/>
                    </pic:cNvPicPr>
                  </pic:nvPicPr>
                  <pic:blipFill>
                    <a:blip r:embed="rId1804"/>
                    <a:stretch>
                      <a:fillRect/>
                    </a:stretch>
                  </pic:blipFill>
                  <pic:spPr bwMode="auto">
                    <a:xfrm>
                      <a:off x="0" y="0"/>
                      <a:ext cx="3131590" cy="1709530"/>
                    </a:xfrm>
                    <a:prstGeom prst="rect">
                      <a:avLst/>
                    </a:prstGeom>
                    <a:noFill/>
                    <a:ln w="9525">
                      <a:noFill/>
                      <a:headEnd/>
                      <a:tailEnd/>
                    </a:ln>
                  </pic:spPr>
                </pic:pic>
              </a:graphicData>
            </a:graphic>
          </wp:inline>
        </w:drawing>
      </w:r>
    </w:p>
    <w:p>
      <w:pPr>
        <w:pStyle w:val="ImageCaption"/>
      </w:pPr>
      <w:r>
        <w:t xml:space="preserve">LPI 701-200 Certification Matrix</w:t>
      </w:r>
    </w:p>
    <w:bookmarkEnd w:id="1807"/>
    <w:bookmarkStart w:id="1808" w:name="how-to-use-the-matrix"/>
    <w:p>
      <w:pPr>
        <w:pStyle w:val="Heading2"/>
      </w:pPr>
      <w:r>
        <w:t xml:space="preserve">How to Use the Matrix</w:t>
      </w:r>
    </w:p>
    <w:p>
      <w:pPr>
        <w:pStyle w:val="FirstParagraph"/>
      </w:pPr>
      <w:r>
        <w:t xml:space="preserve">The matrix organizes the entire LPI 701-200 ecosystem into six core modules, breaking down complex topics into clear, manageable steps:</w:t>
      </w:r>
    </w:p>
    <w:p>
      <w:pPr>
        <w:pStyle w:val="Compact"/>
        <w:numPr>
          <w:ilvl w:val="0"/>
          <w:numId w:val="1557"/>
        </w:numPr>
      </w:pPr>
      <w:r>
        <w:rPr>
          <w:b/>
          <w:bCs/>
        </w:rPr>
        <w:t xml:space="preserve">Locate Your Core Focus Area:</w:t>
      </w:r>
      <w:r>
        <w:t xml:space="preserve"> </w:t>
      </w:r>
      <w:r>
        <w:t xml:space="preserve">Start by identifying the module relevant to your current project or learning goal—ranging from</w:t>
      </w:r>
      <w:r>
        <w:t xml:space="preserve"> </w:t>
      </w:r>
      <w:r>
        <w:rPr>
          <w:i/>
          <w:iCs/>
        </w:rPr>
        <w:t xml:space="preserve">Software Architecture</w:t>
      </w:r>
      <w:r>
        <w:t xml:space="preserve"> </w:t>
      </w:r>
      <w:r>
        <w:t xml:space="preserve">(Module 1) to</w:t>
      </w:r>
      <w:r>
        <w:t xml:space="preserve"> </w:t>
      </w:r>
      <w:r>
        <w:rPr>
          <w:i/>
          <w:iCs/>
        </w:rPr>
        <w:t xml:space="preserve">Cloud Architecture &amp; Testing</w:t>
      </w:r>
      <w:r>
        <w:t xml:space="preserve"> </w:t>
      </w:r>
      <w:r>
        <w:t xml:space="preserve">(Module 6).</w:t>
      </w:r>
    </w:p>
    <w:p>
      <w:pPr>
        <w:pStyle w:val="Compact"/>
        <w:numPr>
          <w:ilvl w:val="0"/>
          <w:numId w:val="1557"/>
        </w:numPr>
      </w:pPr>
      <w:r>
        <w:rPr>
          <w:b/>
          <w:bCs/>
        </w:rPr>
        <w:t xml:space="preserve">Review Exam Weightings:</w:t>
      </w:r>
      <w:r>
        <w:t xml:space="preserve"> </w:t>
      </w:r>
      <w:r>
        <w:t xml:space="preserve">Pay attention to the objective weightings (</w:t>
      </w:r>
      <w:r>
        <w:rPr>
          <w:rStyle w:val="VerbatimChar"/>
        </w:rPr>
        <w:t xml:space="preserve">Topic Weight</w:t>
      </w:r>
      <w:r>
        <w:t xml:space="preserve">). Higher weights (such as Kubernetes Orchestration or CI/CD Automation) signal areas that require deeper practical study.</w:t>
      </w:r>
    </w:p>
    <w:p>
      <w:pPr>
        <w:pStyle w:val="Compact"/>
        <w:numPr>
          <w:ilvl w:val="0"/>
          <w:numId w:val="1557"/>
        </w:numPr>
      </w:pPr>
      <w:r>
        <w:rPr>
          <w:b/>
          <w:bCs/>
        </w:rPr>
        <w:t xml:space="preserve">Map Tools to Concepts:</w:t>
      </w:r>
      <w:r>
        <w:t xml:space="preserve"> </w:t>
      </w:r>
      <w:r>
        <w:t xml:space="preserve">Use the</w:t>
      </w:r>
      <w:r>
        <w:t xml:space="preserve"> </w:t>
      </w:r>
      <w:r>
        <w:rPr>
          <w:b/>
          <w:bCs/>
        </w:rPr>
        <w:t xml:space="preserve">Primary Tooling Stack</w:t>
      </w:r>
      <w:r>
        <w:t xml:space="preserve"> </w:t>
      </w:r>
      <w:r>
        <w:t xml:space="preserve">column to match theoretical principles with industry-standard technology—such as associating</w:t>
      </w:r>
      <w:r>
        <w:t xml:space="preserve"> </w:t>
      </w:r>
      <w:r>
        <w:rPr>
          <w:i/>
          <w:iCs/>
        </w:rPr>
        <w:t xml:space="preserve">Infrastructure as Code</w:t>
      </w:r>
      <w:r>
        <w:t xml:space="preserve"> </w:t>
      </w:r>
      <w:r>
        <w:t xml:space="preserve">directly with Terraform or</w:t>
      </w:r>
      <w:r>
        <w:t xml:space="preserve"> </w:t>
      </w:r>
      <w:r>
        <w:rPr>
          <w:i/>
          <w:iCs/>
        </w:rPr>
        <w:t xml:space="preserve">Metrics Engineering</w:t>
      </w:r>
      <w:r>
        <w:t xml:space="preserve"> </w:t>
      </w:r>
      <w:r>
        <w:t xml:space="preserve">with Prometheus and PromQL.</w:t>
      </w:r>
    </w:p>
    <w:p>
      <w:pPr>
        <w:pStyle w:val="Compact"/>
        <w:numPr>
          <w:ilvl w:val="0"/>
          <w:numId w:val="1557"/>
        </w:numPr>
      </w:pPr>
      <w:r>
        <w:rPr>
          <w:b/>
          <w:bCs/>
        </w:rPr>
        <w:t xml:space="preserve">Follow the Chapter Structure:</w:t>
      </w:r>
      <w:r>
        <w:t xml:space="preserve"> </w:t>
      </w:r>
      <w:r>
        <w:t xml:space="preserve">Use the handbook chapter references as a sequential roadmap to build well-rounded, real-world skills.</w:t>
      </w:r>
    </w:p>
    <w:bookmarkEnd w:id="1808"/>
    <w:bookmarkStart w:id="1809" w:name="suggested-next-steps"/>
    <w:p>
      <w:pPr>
        <w:pStyle w:val="Heading2"/>
      </w:pPr>
      <w:r>
        <w:t xml:space="preserve">Suggested Next Steps</w:t>
      </w:r>
    </w:p>
    <w:p>
      <w:pPr>
        <w:pStyle w:val="Compact"/>
        <w:numPr>
          <w:ilvl w:val="0"/>
          <w:numId w:val="1558"/>
        </w:numPr>
      </w:pPr>
      <w:r>
        <w:rPr>
          <w:b/>
          <w:bCs/>
        </w:rPr>
        <w:t xml:space="preserve">Self-Assessment:</w:t>
      </w:r>
      <w:r>
        <w:t xml:space="preserve"> </w:t>
      </w:r>
      <w:r>
        <w:t xml:space="preserve">Identify 2–3 sub-topics where you feel least experienced and start your review there.</w:t>
      </w:r>
    </w:p>
    <w:p>
      <w:pPr>
        <w:pStyle w:val="Compact"/>
        <w:numPr>
          <w:ilvl w:val="0"/>
          <w:numId w:val="1558"/>
        </w:numPr>
      </w:pPr>
      <w:r>
        <w:rPr>
          <w:b/>
          <w:bCs/>
        </w:rPr>
        <w:t xml:space="preserve">Hands-On Labs:</w:t>
      </w:r>
      <w:r>
        <w:t xml:space="preserve"> </w:t>
      </w:r>
      <w:r>
        <w:t xml:space="preserve">Pair each tooling stack entry with a local sandbox environment (e.g., setting up a local</w:t>
      </w:r>
      <w:r>
        <w:t xml:space="preserve"> </w:t>
      </w:r>
      <w:r>
        <w:rPr>
          <w:rStyle w:val="VerbatimChar"/>
        </w:rPr>
        <w:t xml:space="preserve">minikube</w:t>
      </w:r>
      <w:r>
        <w:t xml:space="preserve"> </w:t>
      </w:r>
      <w:r>
        <w:t xml:space="preserve">cluster for Module 2 or writing playbooks for Module 3).</w:t>
      </w:r>
    </w:p>
    <w:p>
      <w:pPr>
        <w:pStyle w:val="Compact"/>
        <w:numPr>
          <w:ilvl w:val="0"/>
          <w:numId w:val="1558"/>
        </w:numPr>
      </w:pPr>
      <w:r>
        <w:rPr>
          <w:b/>
          <w:bCs/>
        </w:rPr>
        <w:t xml:space="preserve">Study Track Creation:</w:t>
      </w:r>
      <w:r>
        <w:t xml:space="preserve"> </w:t>
      </w:r>
      <w:r>
        <w:t xml:space="preserve">Group chapters into weekly milestones based on topic weight and complexity.</w:t>
      </w:r>
    </w:p>
    <w:bookmarkEnd w:id="1809"/>
    <w:bookmarkStart w:id="1811" w:name="about-the-author"/>
    <w:p>
      <w:pPr>
        <w:pStyle w:val="Heading2"/>
      </w:pPr>
      <w:r>
        <w:t xml:space="preserve">About the Author</w:t>
      </w:r>
    </w:p>
    <w:p>
      <w:pPr>
        <w:pStyle w:val="FirstParagraph"/>
      </w:pPr>
      <w:r>
        <w:rPr>
          <w:b/>
          <w:bCs/>
        </w:rPr>
        <w:t xml:space="preserve">Chinthaka Deshapriya Gunadasa</w:t>
      </w:r>
      <w:r>
        <w:t xml:space="preserve"> </w:t>
      </w:r>
      <w:r>
        <w:t xml:space="preserve">serves as the Chief Technology Officer (CTO) and Chief Strategic Innovator (CSI) at Cybergate Services Private Limited. As a veteran Linux Operating System Engineer with over 25 years of hands-on industry expertise, he specializes in Red Hat Enterprise Linux (RHEL), Debian, and enterprise-grade open-source infrastructure.</w:t>
      </w:r>
    </w:p>
    <w:p>
      <w:pPr>
        <w:pStyle w:val="BodyText"/>
      </w:pPr>
      <w:r>
        <w:t xml:space="preserve">Holding the prestigious Red Hat Certified Architect (RHCA) credential, he is widely regarded as a pioneer and the foundational figure of RHCA certification in Sri Lanka, having driven open-source adoption and technical education across the regional tech ecosystem. He earned his B.Sc. in Special Degree in Mathematics from the University of Sri Jayewardenepura (USJP), applying a disciplined, analytical mindset to modern systems architecture, high-efficiency engineering, and automated DevOps workflows.</w:t>
      </w:r>
    </w:p>
    <w:p>
      <w:pPr>
        <w:pStyle w:val="BodyText"/>
      </w:pPr>
      <w:r>
        <w:t xml:space="preserve">An open-source evangelist at heart, his broader research and professional interests encompass data sovereignty, thermal systems engineering, and bridging historical engineering paradigms with modern software engineering. Through this handbook, he shares decades of battle-tested operational wisdom to help engineers master resilient cloud-native deployment strategies.</w:t>
      </w:r>
    </w:p>
    <w:p>
      <w:pPr>
        <w:pStyle w:val="BodyText"/>
      </w:pPr>
      <w:hyperlink r:id="rId1810">
        <w:r>
          <w:rPr>
            <w:rStyle w:val="Hyperlink"/>
          </w:rPr>
          <w:t xml:space="preserve">Drop Windows - Go Linux Presentation</w:t>
        </w:r>
      </w:hyperlink>
    </w:p>
    <w:p>
      <w:pPr>
        <w:pStyle w:val="BodyText"/>
      </w:pPr>
      <w:r>
        <w:t xml:space="preserve">This video is relevant because it features the author sharing his extensive expertise and early advocacy for adopting open-source Linux systems.</w:t>
      </w:r>
    </w:p>
    <w:bookmarkEnd w:id="1811"/>
    <w:bookmarkStart w:id="1813" w:name="about-the-publisher-cybergate.one"/>
    <w:p>
      <w:pPr>
        <w:pStyle w:val="Heading2"/>
      </w:pPr>
      <w:r>
        <w:t xml:space="preserve">About the Publisher: CYBERGATE.ONE</w:t>
      </w:r>
    </w:p>
    <w:p>
      <w:pPr>
        <w:pStyle w:val="FirstParagraph"/>
      </w:pPr>
      <w:hyperlink r:id="rId1812">
        <w:r>
          <w:rPr>
            <w:rStyle w:val="Hyperlink"/>
          </w:rPr>
          <w:t xml:space="preserve">Cybergate Services Private Limited</w:t>
        </w:r>
      </w:hyperlink>
      <w:r>
        <w:t xml:space="preserve"> </w:t>
      </w:r>
      <w:r>
        <w:t xml:space="preserve">is a premium technology agency dedicated to a customer-centric approach, delivering innovative, tailor-made solutions designed to meet the unique needs of every client. By bridging advanced technical engineering with robust enterprise operations, Cybergate provides a comprehensive ecosystem of products and services spanning multiple high-tech domains:</w:t>
      </w:r>
    </w:p>
    <w:p>
      <w:pPr>
        <w:pStyle w:val="Compact"/>
        <w:numPr>
          <w:ilvl w:val="0"/>
          <w:numId w:val="1559"/>
        </w:numPr>
      </w:pPr>
      <w:r>
        <w:rPr>
          <w:b/>
          <w:bCs/>
        </w:rPr>
        <w:t xml:space="preserve">IT Infrastructure &amp; Linux Expertise:</w:t>
      </w:r>
      <w:r>
        <w:t xml:space="preserve"> </w:t>
      </w:r>
      <w:r>
        <w:t xml:space="preserve">Designing and maintaining robust organizational backbones through professional Linux server management, application installation, troubleshooting, and public/private cloud implementations.</w:t>
      </w:r>
    </w:p>
    <w:p>
      <w:pPr>
        <w:pStyle w:val="Compact"/>
        <w:numPr>
          <w:ilvl w:val="0"/>
          <w:numId w:val="1559"/>
        </w:numPr>
      </w:pPr>
      <w:r>
        <w:rPr>
          <w:b/>
          <w:bCs/>
        </w:rPr>
        <w:t xml:space="preserve">Professional Training &amp; Certification:</w:t>
      </w:r>
      <w:r>
        <w:t xml:space="preserve"> </w:t>
      </w:r>
      <w:r>
        <w:t xml:space="preserve">Operating as an official partner for both Red Hat and the Linux Foundation in Sri Lanka, delivering comprehensive training programs for key certifications including RHCSA, RHCE, OpenShift, Ansible, and RHEL performance tuning.</w:t>
      </w:r>
    </w:p>
    <w:p>
      <w:pPr>
        <w:pStyle w:val="Compact"/>
        <w:numPr>
          <w:ilvl w:val="0"/>
          <w:numId w:val="1559"/>
        </w:numPr>
      </w:pPr>
      <w:r>
        <w:rPr>
          <w:b/>
          <w:bCs/>
        </w:rPr>
        <w:t xml:space="preserve">Business Process Automation (BPA):</w:t>
      </w:r>
      <w:r>
        <w:t xml:space="preserve"> </w:t>
      </w:r>
      <w:r>
        <w:t xml:space="preserve">Streamlining operations and enhancing workplace productivity via customized ERP, CRM, and HRIS platforms, workflow automation, and document management systems.</w:t>
      </w:r>
    </w:p>
    <w:p>
      <w:pPr>
        <w:pStyle w:val="Compact"/>
        <w:numPr>
          <w:ilvl w:val="0"/>
          <w:numId w:val="1559"/>
        </w:numPr>
      </w:pPr>
      <w:r>
        <w:rPr>
          <w:b/>
          <w:bCs/>
        </w:rPr>
        <w:t xml:space="preserve">Cybersecurity Solutions:</w:t>
      </w:r>
      <w:r>
        <w:t xml:space="preserve"> </w:t>
      </w:r>
      <w:r>
        <w:t xml:space="preserve">Protecting critical digital assets through advanced server security, penetration testing, vulnerability mitigation, and comprehensive security audits.</w:t>
      </w:r>
    </w:p>
    <w:p>
      <w:pPr>
        <w:pStyle w:val="Compact"/>
        <w:numPr>
          <w:ilvl w:val="0"/>
          <w:numId w:val="1559"/>
        </w:numPr>
      </w:pPr>
      <w:r>
        <w:rPr>
          <w:b/>
          <w:bCs/>
        </w:rPr>
        <w:t xml:space="preserve">Telecommunications &amp; IoT Integration:</w:t>
      </w:r>
      <w:r>
        <w:t xml:space="preserve"> </w:t>
      </w:r>
      <w:r>
        <w:t xml:space="preserve">Providing seamless connectivity through Cloud, Hardware, and Mobile PBX platforms alongside custom Internet of Things (IoT) applications and industrial smart solutions.</w:t>
      </w:r>
    </w:p>
    <w:p>
      <w:pPr>
        <w:pStyle w:val="Compact"/>
        <w:numPr>
          <w:ilvl w:val="0"/>
          <w:numId w:val="1559"/>
        </w:numPr>
      </w:pPr>
      <w:r>
        <w:rPr>
          <w:b/>
          <w:bCs/>
        </w:rPr>
        <w:t xml:space="preserve">Sustainable Energy &amp; Specialized Technologies:</w:t>
      </w:r>
      <w:r>
        <w:t xml:space="preserve"> </w:t>
      </w:r>
      <w:r>
        <w:t xml:space="preserve">Driving environmental sustainability with solar power implementations, energy efficiency consulting, and advanced precision agriculture tech solutions.</w:t>
      </w:r>
    </w:p>
    <w:p>
      <w:pPr>
        <w:pStyle w:val="FirstParagraph"/>
      </w:pPr>
      <w:r>
        <w:t xml:space="preserve">As the publisher of this handbook, Cybergate leverages its deep industry knowledge, open-source advocacy, and dedication to digital transformation to empower engineers with enterprise-ready insights and battle-tested operational guidance.</w:t>
      </w:r>
    </w:p>
    <w:bookmarkEnd w:id="1813"/>
    <w:bookmarkStart w:id="1815" w:name="X27c2706d5ca4c02b9074dc365d46bed21d59237"/>
    <w:p>
      <w:pPr>
        <w:pStyle w:val="Heading2"/>
      </w:pPr>
      <w:r>
        <w:t xml:space="preserve">Interactive Hands-On Lab Environment with Killercoda</w:t>
      </w:r>
    </w:p>
    <w:p>
      <w:pPr>
        <w:pStyle w:val="FirstParagraph"/>
      </w:pPr>
      <w:r>
        <w:t xml:space="preserve">To truly master the</w:t>
      </w:r>
      <w:r>
        <w:t xml:space="preserve"> </w:t>
      </w:r>
      <w:r>
        <w:rPr>
          <w:b/>
          <w:bCs/>
        </w:rPr>
        <w:t xml:space="preserve">LPI 701-200 DevOps Tools Engineer</w:t>
      </w:r>
      <w:r>
        <w:t xml:space="preserve"> </w:t>
      </w:r>
      <w:r>
        <w:t xml:space="preserve">syllabus, theoretical knowledge must be paired with immediate, reproducible hands-on execution.</w:t>
      </w:r>
      <w:r>
        <w:t xml:space="preserve"> </w:t>
      </w:r>
      <w:hyperlink r:id="rId1814">
        <w:r>
          <w:rPr>
            <w:rStyle w:val="Hyperlink"/>
          </w:rPr>
          <w:t xml:space="preserve">Killercoda</w:t>
        </w:r>
      </w:hyperlink>
      <w:r>
        <w:t xml:space="preserve"> </w:t>
      </w:r>
      <w:r>
        <w:t xml:space="preserve">provides an ideal browser-based platform for running interactive, multi-node Linux and Kubernetes environments without requiring local resource provisioning.</w:t>
      </w:r>
    </w:p>
    <w:bookmarkEnd w:id="1815"/>
    <w:bookmarkEnd w:id="18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00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1"/>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0">
    <w:abstractNumId w:val="991"/>
  </w:num>
  <w:num w:numId="1371">
    <w:abstractNumId w:val="991"/>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1">
    <w:abstractNumId w:val="991"/>
  </w:num>
  <w:num w:numId="139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5">
    <w:abstractNumId w:val="991"/>
  </w:num>
  <w:num w:numId="14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7">
    <w:abstractNumId w:val="991"/>
  </w:num>
  <w:num w:numId="14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29">
    <w:abstractNumId w:val="991"/>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1"/>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9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1"/>
  </w:num>
  <w:num w:numId="1517">
    <w:abstractNumId w:val="991"/>
  </w:num>
  <w:num w:numId="1518">
    <w:abstractNumId w:val="991"/>
  </w:num>
  <w:num w:numId="1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1"/>
  </w:num>
  <w:num w:numId="1536">
    <w:abstractNumId w:val="991"/>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1"/>
  </w:num>
  <w:num w:numId="1539">
    <w:abstractNumId w:val="991"/>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1"/>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1"/>
  </w:num>
  <w:num w:numId="15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1"/>
  </w:num>
  <w:num w:numId="1555">
    <w:abstractNumId w:val="991"/>
  </w:num>
  <w:num w:numId="1556">
    <w:abstractNumId w:val="991"/>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60" Target="media/rId1160.png" /><Relationship Type="http://schemas.openxmlformats.org/officeDocument/2006/relationships/image" Id="rId1163" Target="media/rId1163.png" /><Relationship Type="http://schemas.openxmlformats.org/officeDocument/2006/relationships/image" Id="rId1174" Target="media/rId1174.png" /><Relationship Type="http://schemas.openxmlformats.org/officeDocument/2006/relationships/image" Id="rId1179" Target="media/rId1179.png" /><Relationship Type="http://schemas.openxmlformats.org/officeDocument/2006/relationships/image" Id="rId1184" Target="media/rId1184.png" /><Relationship Type="http://schemas.openxmlformats.org/officeDocument/2006/relationships/image" Id="rId1168" Target="media/rId1168.png" /><Relationship Type="http://schemas.openxmlformats.org/officeDocument/2006/relationships/image" Id="rId758" Target="media/rId758.png" /><Relationship Type="http://schemas.openxmlformats.org/officeDocument/2006/relationships/image" Id="rId762" Target="media/rId762.png" /><Relationship Type="http://schemas.openxmlformats.org/officeDocument/2006/relationships/image" Id="rId769" Target="media/rId769.png" /><Relationship Type="http://schemas.openxmlformats.org/officeDocument/2006/relationships/image" Id="rId775" Target="media/rId775.png" /><Relationship Type="http://schemas.openxmlformats.org/officeDocument/2006/relationships/image" Id="rId780" Target="media/rId780.png" /><Relationship Type="http://schemas.openxmlformats.org/officeDocument/2006/relationships/image" Id="rId785" Target="media/rId785.png" /><Relationship Type="http://schemas.openxmlformats.org/officeDocument/2006/relationships/image" Id="rId790" Target="media/rId790.png" /><Relationship Type="http://schemas.openxmlformats.org/officeDocument/2006/relationships/image" Id="rId808" Target="media/rId808.png" /><Relationship Type="http://schemas.openxmlformats.org/officeDocument/2006/relationships/image" Id="rId803" Target="media/rId803.png" /><Relationship Type="http://schemas.openxmlformats.org/officeDocument/2006/relationships/image" Id="rId813" Target="media/rId813.png" /><Relationship Type="http://schemas.openxmlformats.org/officeDocument/2006/relationships/image" Id="rId823" Target="media/rId823.png" /><Relationship Type="http://schemas.openxmlformats.org/officeDocument/2006/relationships/image" Id="rId842" Target="media/rId842.png" /><Relationship Type="http://schemas.openxmlformats.org/officeDocument/2006/relationships/image" Id="rId907" Target="media/rId907.png" /><Relationship Type="http://schemas.openxmlformats.org/officeDocument/2006/relationships/image" Id="rId950" Target="media/rId950.png" /><Relationship Type="http://schemas.openxmlformats.org/officeDocument/2006/relationships/image" Id="rId961" Target="media/rId961.png" /><Relationship Type="http://schemas.openxmlformats.org/officeDocument/2006/relationships/image" Id="rId1010" Target="media/rId1010.png" /><Relationship Type="http://schemas.openxmlformats.org/officeDocument/2006/relationships/image" Id="rId1016" Target="media/rId1016.png" /><Relationship Type="http://schemas.openxmlformats.org/officeDocument/2006/relationships/image" Id="rId1047" Target="media/rId1047.png" /><Relationship Type="http://schemas.openxmlformats.org/officeDocument/2006/relationships/image" Id="rId1043" Target="media/rId1043.png" /><Relationship Type="http://schemas.openxmlformats.org/officeDocument/2006/relationships/image" Id="rId1058" Target="media/rId1058.png" /><Relationship Type="http://schemas.openxmlformats.org/officeDocument/2006/relationships/image" Id="rId1062" Target="media/rId1062.png" /><Relationship Type="http://schemas.openxmlformats.org/officeDocument/2006/relationships/image" Id="rId1075" Target="media/rId1075.png" /><Relationship Type="http://schemas.openxmlformats.org/officeDocument/2006/relationships/image" Id="rId1104" Target="media/rId1104.png" /><Relationship Type="http://schemas.openxmlformats.org/officeDocument/2006/relationships/image" Id="rId1111" Target="media/rId1111.png" /><Relationship Type="http://schemas.openxmlformats.org/officeDocument/2006/relationships/image" Id="rId1142" Target="media/rId1142.png" /><Relationship Type="http://schemas.openxmlformats.org/officeDocument/2006/relationships/image" Id="rId1473" Target="media/rId1473.png" /><Relationship Type="http://schemas.openxmlformats.org/officeDocument/2006/relationships/image" Id="rId1476" Target="media/rId1476.png" /><Relationship Type="http://schemas.openxmlformats.org/officeDocument/2006/relationships/image" Id="rId1482" Target="media/rId1482.png" /><Relationship Type="http://schemas.openxmlformats.org/officeDocument/2006/relationships/image" Id="rId1487" Target="media/rId1487.png" /><Relationship Type="http://schemas.openxmlformats.org/officeDocument/2006/relationships/image" Id="rId1492" Target="media/rId1492.png" /><Relationship Type="http://schemas.openxmlformats.org/officeDocument/2006/relationships/image" Id="rId1497" Target="media/rId1497.png" /><Relationship Type="http://schemas.openxmlformats.org/officeDocument/2006/relationships/image" Id="rId1273" Target="media/rId1273.png" /><Relationship Type="http://schemas.openxmlformats.org/officeDocument/2006/relationships/image" Id="rId1306" Target="media/rId1306.png" /><Relationship Type="http://schemas.openxmlformats.org/officeDocument/2006/relationships/image" Id="rId1326" Target="media/rId1326.png" /><Relationship Type="http://schemas.openxmlformats.org/officeDocument/2006/relationships/image" Id="rId1316" Target="media/rId1316.png" /><Relationship Type="http://schemas.openxmlformats.org/officeDocument/2006/relationships/image" Id="rId1322" Target="media/rId1322.png" /><Relationship Type="http://schemas.openxmlformats.org/officeDocument/2006/relationships/image" Id="rId1334" Target="media/rId1334.png" /><Relationship Type="http://schemas.openxmlformats.org/officeDocument/2006/relationships/image" Id="rId1344" Target="media/rId1344.png" /><Relationship Type="http://schemas.openxmlformats.org/officeDocument/2006/relationships/image" Id="rId1350" Target="media/rId1350.png" /><Relationship Type="http://schemas.openxmlformats.org/officeDocument/2006/relationships/image" Id="rId1358" Target="media/rId1358.png" /><Relationship Type="http://schemas.openxmlformats.org/officeDocument/2006/relationships/image" Id="rId1367" Target="media/rId1367.png" /><Relationship Type="http://schemas.openxmlformats.org/officeDocument/2006/relationships/image" Id="rId1379" Target="media/rId1379.png" /><Relationship Type="http://schemas.openxmlformats.org/officeDocument/2006/relationships/image" Id="rId1388" Target="media/rId1388.png" /><Relationship Type="http://schemas.openxmlformats.org/officeDocument/2006/relationships/image" Id="rId1401" Target="media/rId1401.png" /><Relationship Type="http://schemas.openxmlformats.org/officeDocument/2006/relationships/image" Id="rId1409" Target="media/rId1409.png" /><Relationship Type="http://schemas.openxmlformats.org/officeDocument/2006/relationships/image" Id="rId1421" Target="media/rId1421.png" /><Relationship Type="http://schemas.openxmlformats.org/officeDocument/2006/relationships/image" Id="rId1431" Target="media/rId1431.png" /><Relationship Type="http://schemas.openxmlformats.org/officeDocument/2006/relationships/image" Id="rId1440" Target="media/rId1440.png" /><Relationship Type="http://schemas.openxmlformats.org/officeDocument/2006/relationships/image" Id="rId1450" Target="media/rId1450.png" /><Relationship Type="http://schemas.openxmlformats.org/officeDocument/2006/relationships/image" Id="rId1459" Target="media/rId1459.png" /><Relationship Type="http://schemas.openxmlformats.org/officeDocument/2006/relationships/image" Id="rId1505" Target="media/rId1505.png" /><Relationship Type="http://schemas.openxmlformats.org/officeDocument/2006/relationships/image" Id="rId1510" Target="media/rId1510.png" /><Relationship Type="http://schemas.openxmlformats.org/officeDocument/2006/relationships/image" Id="rId1516" Target="media/rId1516.png" /><Relationship Type="http://schemas.openxmlformats.org/officeDocument/2006/relationships/image" Id="rId1522" Target="media/rId1522.png" /><Relationship Type="http://schemas.openxmlformats.org/officeDocument/2006/relationships/image" Id="rId1529" Target="media/rId1529.png" /><Relationship Type="http://schemas.openxmlformats.org/officeDocument/2006/relationships/image" Id="rId1540" Target="media/rId1540.png" /><Relationship Type="http://schemas.openxmlformats.org/officeDocument/2006/relationships/image" Id="rId1544" Target="media/rId1544.png" /><Relationship Type="http://schemas.openxmlformats.org/officeDocument/2006/relationships/image" Id="rId1549" Target="media/rId1549.png" /><Relationship Type="http://schemas.openxmlformats.org/officeDocument/2006/relationships/image" Id="rId1553" Target="media/rId1553.png" /><Relationship Type="http://schemas.openxmlformats.org/officeDocument/2006/relationships/image" Id="rId1557" Target="media/rId1557.png" /><Relationship Type="http://schemas.openxmlformats.org/officeDocument/2006/relationships/image" Id="rId1568" Target="media/rId1568.png" /><Relationship Type="http://schemas.openxmlformats.org/officeDocument/2006/relationships/image" Id="rId1575" Target="media/rId1575.png" /><Relationship Type="http://schemas.openxmlformats.org/officeDocument/2006/relationships/image" Id="rId1580" Target="media/rId1580.png" /><Relationship Type="http://schemas.openxmlformats.org/officeDocument/2006/relationships/image" Id="rId1585" Target="media/rId1585.png" /><Relationship Type="http://schemas.openxmlformats.org/officeDocument/2006/relationships/image" Id="rId1590" Target="media/rId1590.png" /><Relationship Type="http://schemas.openxmlformats.org/officeDocument/2006/relationships/image" Id="rId1601" Target="media/rId1601.png" /><Relationship Type="http://schemas.openxmlformats.org/officeDocument/2006/relationships/image" Id="rId1608" Target="media/rId1608.png" /><Relationship Type="http://schemas.openxmlformats.org/officeDocument/2006/relationships/image" Id="rId1616" Target="media/rId1616.png" /><Relationship Type="http://schemas.openxmlformats.org/officeDocument/2006/relationships/image" Id="rId1621" Target="media/rId1621.png" /><Relationship Type="http://schemas.openxmlformats.org/officeDocument/2006/relationships/image" Id="rId1626" Target="media/rId1626.png" /><Relationship Type="http://schemas.openxmlformats.org/officeDocument/2006/relationships/image" Id="rId1639" Target="media/rId1639.png" /><Relationship Type="http://schemas.openxmlformats.org/officeDocument/2006/relationships/image" Id="rId1648" Target="media/rId1648.png" /><Relationship Type="http://schemas.openxmlformats.org/officeDocument/2006/relationships/image" Id="rId1642" Target="media/rId1642.png" /><Relationship Type="http://schemas.openxmlformats.org/officeDocument/2006/relationships/image" Id="rId1656" Target="media/rId1656.png" /><Relationship Type="http://schemas.openxmlformats.org/officeDocument/2006/relationships/image" Id="rId1668" Target="media/rId1668.png" /><Relationship Type="http://schemas.openxmlformats.org/officeDocument/2006/relationships/image" Id="rId1686" Target="media/rId1686.png" /><Relationship Type="http://schemas.openxmlformats.org/officeDocument/2006/relationships/image" Id="rId1676" Target="media/rId1676.png" /><Relationship Type="http://schemas.openxmlformats.org/officeDocument/2006/relationships/image" Id="rId1707" Target="media/rId1707.png" /><Relationship Type="http://schemas.openxmlformats.org/officeDocument/2006/relationships/image" Id="rId1715" Target="media/rId1715.png" /><Relationship Type="http://schemas.openxmlformats.org/officeDocument/2006/relationships/image" Id="rId1725" Target="media/rId1725.png" /><Relationship Type="http://schemas.openxmlformats.org/officeDocument/2006/relationships/image" Id="rId1752" Target="media/rId1752.png" /><Relationship Type="http://schemas.openxmlformats.org/officeDocument/2006/relationships/image" Id="rId1746" Target="media/rId1746.png" /><Relationship Type="http://schemas.openxmlformats.org/officeDocument/2006/relationships/image" Id="rId1759" Target="media/rId1759.png" /><Relationship Type="http://schemas.openxmlformats.org/officeDocument/2006/relationships/image" Id="rId1768" Target="media/rId1768.png" /><Relationship Type="http://schemas.openxmlformats.org/officeDocument/2006/relationships/image" Id="rId1774" Target="media/rId1774.png" /><Relationship Type="http://schemas.openxmlformats.org/officeDocument/2006/relationships/image" Id="rId1785" Target="media/rId1785.png" /><Relationship Type="http://schemas.openxmlformats.org/officeDocument/2006/relationships/image" Id="rId1781" Target="media/rId1781.png" /><Relationship Type="http://schemas.openxmlformats.org/officeDocument/2006/relationships/image" Id="rId1804" Target="media/rId1804.png" /><Relationship Type="http://schemas.openxmlformats.org/officeDocument/2006/relationships/hyperlink" Id="rId23" Target="Appendix_a.md" TargetMode="External" /><Relationship Type="http://schemas.openxmlformats.org/officeDocument/2006/relationships/hyperlink" Id="rId27" Target="Appendix_a.md#1.-cryptographic-verification-and-keyrings-lifecycle" TargetMode="External" /><Relationship Type="http://schemas.openxmlformats.org/officeDocument/2006/relationships/hyperlink" Id="rId28" Target="Appendix_a.md#2.-package-pinning-and-version-locking-(%60apt_pinning%60)" TargetMode="External" /><Relationship Type="http://schemas.openxmlformats.org/officeDocument/2006/relationships/hyperlink" Id="rId29" Target="Appendix_a.md#3.-managing-dependencies-and-cleaning-caches" TargetMode="External" /><Relationship Type="http://schemas.openxmlformats.org/officeDocument/2006/relationships/hyperlink" Id="rId24" Target="Appendix_a.md#a.1.-automated-provisioning-script-for-local-debian-workstations-using-debian-13-live-image" TargetMode="External" /><Relationship Type="http://schemas.openxmlformats.org/officeDocument/2006/relationships/hyperlink" Id="rId26" Target="Appendix_a.md#a.2.-package-repositories,-keys,-and-dependency-management" TargetMode="External" /><Relationship Type="http://schemas.openxmlformats.org/officeDocument/2006/relationships/hyperlink" Id="rId25" Target="Appendix_a.md#enterprise-provisioning-script-(%60provision-station.sh%60)" TargetMode="External" /><Relationship Type="http://schemas.openxmlformats.org/officeDocument/2006/relationships/hyperlink" Id="rId30" Target="Appendix_a.md#exam-key-takeaways-for-701-200" TargetMode="External" /><Relationship Type="http://schemas.openxmlformats.org/officeDocument/2006/relationships/hyperlink" Id="rId31" Target="Appendix_b.md" TargetMode="External" /><Relationship Type="http://schemas.openxmlformats.org/officeDocument/2006/relationships/hyperlink" Id="rId33" Target="Appendix_b.md#1.-advanced-container-inspection-&amp;-diagnostics" TargetMode="External" /><Relationship Type="http://schemas.openxmlformats.org/officeDocument/2006/relationships/hyperlink" Id="rId36" Target="Appendix_b.md#1.-diagnostics-&amp;-debugging" TargetMode="External" /><Relationship Type="http://schemas.openxmlformats.org/officeDocument/2006/relationships/hyperlink" Id="rId42" Target="Appendix_b.md#1.-enterprise-playbook-execution" TargetMode="External" /><Relationship Type="http://schemas.openxmlformats.org/officeDocument/2006/relationships/hyperlink" Id="rId45" Target="Appendix_b.md#1.-history-exploration-&amp;-bisecting" TargetMode="External" /><Relationship Type="http://schemas.openxmlformats.org/officeDocument/2006/relationships/hyperlink" Id="rId48" Target="Appendix_b.md#1.-prometheus-promql-reference" TargetMode="External" /><Relationship Type="http://schemas.openxmlformats.org/officeDocument/2006/relationships/hyperlink" Id="rId39" Target="Appendix_b.md#1.-state-inspection-&amp;-migration" TargetMode="External" /><Relationship Type="http://schemas.openxmlformats.org/officeDocument/2006/relationships/hyperlink" Id="rId37" Target="Appendix_b.md#2.-advanced-jsonpath-&amp;-go-template-filtering" TargetMode="External" /><Relationship Type="http://schemas.openxmlformats.org/officeDocument/2006/relationships/hyperlink" Id="rId43" Target="Appendix_b.md#2.-ansible-vault-lifecycle-management" TargetMode="External" /><Relationship Type="http://schemas.openxmlformats.org/officeDocument/2006/relationships/hyperlink" Id="rId40" Target="Appendix_b.md#2.-emergency-recovery-&amp;-import" TargetMode="External" /><Relationship Type="http://schemas.openxmlformats.org/officeDocument/2006/relationships/hyperlink" Id="rId49" Target="Appendix_b.md#2.-grafana-loki-logql-reference" TargetMode="External" /><Relationship Type="http://schemas.openxmlformats.org/officeDocument/2006/relationships/hyperlink" Id="rId46" Target="Appendix_b.md#2.-recovery,-reflog,-and-patching" TargetMode="External" /><Relationship Type="http://schemas.openxmlformats.org/officeDocument/2006/relationships/hyperlink" Id="rId34" Target="Appendix_b.md#2.-storage-and-network-management" TargetMode="External" /><Relationship Type="http://schemas.openxmlformats.org/officeDocument/2006/relationships/hyperlink" Id="rId32" Target="Appendix_b.md#b.1.-docker-&amp;-container-management-cli-quick-reference" TargetMode="External" /><Relationship Type="http://schemas.openxmlformats.org/officeDocument/2006/relationships/hyperlink" Id="rId35" Target="Appendix_b.md#b.2.-kubernetes-(%60kubectl%60)-operations-&amp;-troubleshooting-matrix" TargetMode="External" /><Relationship Type="http://schemas.openxmlformats.org/officeDocument/2006/relationships/hyperlink" Id="rId38" Target="Appendix_b.md#b.3.-terraform-/-opentofu-state-management-commands" TargetMode="External" /><Relationship Type="http://schemas.openxmlformats.org/officeDocument/2006/relationships/hyperlink" Id="rId41" Target="Appendix_b.md#b.4.-ansible-execution-&amp;-vault-command-reference" TargetMode="External" /><Relationship Type="http://schemas.openxmlformats.org/officeDocument/2006/relationships/hyperlink" Id="rId44" Target="Appendix_b.md#b.5.-git-advanced-operations-reference" TargetMode="External" /><Relationship Type="http://schemas.openxmlformats.org/officeDocument/2006/relationships/hyperlink" Id="rId47" Target="Appendix_b.md#b.6.-promql-&amp;-logql-query-cheat-sheet" TargetMode="External" /><Relationship Type="http://schemas.openxmlformats.org/officeDocument/2006/relationships/hyperlink" Id="rId50" Target="Appendix_c.md" TargetMode="External" /><Relationship Type="http://schemas.openxmlformats.org/officeDocument/2006/relationships/hyperlink" Id="rId64" Target="Appendix_c.md#1.-enterprise-directory-tree-structure" TargetMode="External" /><Relationship Type="http://schemas.openxmlformats.org/officeDocument/2006/relationships/hyperlink" Id="rId72" Target="Appendix_c.md#1.-gitlab-ci/cd-pipeline-(%60.gitlab-ci.yml%60)" TargetMode="External" /><Relationship Type="http://schemas.openxmlformats.org/officeDocument/2006/relationships/hyperlink" Id="rId58" Target="Appendix_c.md#1.-module-root-structure-layout" TargetMode="External" /><Relationship Type="http://schemas.openxmlformats.org/officeDocument/2006/relationships/hyperlink" Id="rId53" Target="Appendix_c.md#1.-production-deployment-manifest-(%60deployment.yaml%60)" TargetMode="External" /><Relationship Type="http://schemas.openxmlformats.org/officeDocument/2006/relationships/hyperlink" Id="rId68" Target="Appendix_c.md#1.-prometheus-scrape-configuration-(%60prometheus.yml%60)" TargetMode="External" /><Relationship Type="http://schemas.openxmlformats.org/officeDocument/2006/relationships/hyperlink" Id="rId59" Target="Appendix_c.md#2.-%60versions.tf%60" TargetMode="External" /><Relationship Type="http://schemas.openxmlformats.org/officeDocument/2006/relationships/hyperlink" Id="rId65" Target="Appendix_c.md#2.-configuration-(%60ansible.cfg%60)" TargetMode="External" /><Relationship Type="http://schemas.openxmlformats.org/officeDocument/2006/relationships/hyperlink" Id="rId73" Target="Appendix_c.md#2.-github-actions-workflow-(%60.github/workflows/pipeline.yml%60)" TargetMode="External" /><Relationship Type="http://schemas.openxmlformats.org/officeDocument/2006/relationships/hyperlink" Id="rId54" Target="Appendix_c.md#2.-production-statefulset-manifest-(%60statefulset.yaml%60)" TargetMode="External" /><Relationship Type="http://schemas.openxmlformats.org/officeDocument/2006/relationships/hyperlink" Id="rId69" Target="Appendix_c.md#2.-prometheus-alerting-rules-(%60app.rules.yml%60)" TargetMode="External" /><Relationship Type="http://schemas.openxmlformats.org/officeDocument/2006/relationships/hyperlink" Id="rId60" Target="Appendix_c.md#3.-%60variables.tf%60-(with-enterprise-validation)" TargetMode="External" /><Relationship Type="http://schemas.openxmlformats.org/officeDocument/2006/relationships/hyperlink" Id="rId70" Target="Appendix_c.md#3.-alertmanager-routing-configuration-(%60alertmanager.yml%60)" TargetMode="External" /><Relationship Type="http://schemas.openxmlformats.org/officeDocument/2006/relationships/hyperlink" Id="rId74" Target="Appendix_c.md#3.-declarative-jenkinsfile-(%60jenkinsfile%60)" TargetMode="External" /><Relationship Type="http://schemas.openxmlformats.org/officeDocument/2006/relationships/hyperlink" Id="rId55" Target="Appendix_c.md#3.-ingress-route-manifest-(%60ingress.yaml%60)" TargetMode="External" /><Relationship Type="http://schemas.openxmlformats.org/officeDocument/2006/relationships/hyperlink" Id="rId66" Target="Appendix_c.md#3.-production-playbook-with-error-handling-(%60site.yml%60)" TargetMode="External" /><Relationship Type="http://schemas.openxmlformats.org/officeDocument/2006/relationships/hyperlink" Id="rId61" Target="Appendix_c.md#4.-%60main.tf%60" TargetMode="External" /><Relationship Type="http://schemas.openxmlformats.org/officeDocument/2006/relationships/hyperlink" Id="rId56" Target="Appendix_c.md#4.-networkpolicy-zero-trust-isolation-(%60networkpolicy.yaml%60)" TargetMode="External" /><Relationship Type="http://schemas.openxmlformats.org/officeDocument/2006/relationships/hyperlink" Id="rId62" Target="Appendix_c.md#5.-%60outputs.tf%60" TargetMode="External" /><Relationship Type="http://schemas.openxmlformats.org/officeDocument/2006/relationships/hyperlink" Id="rId51" Target="Appendix_c.md#c.1.-enterprise-dockerfile-templates-(multi-stage,-non-root)" TargetMode="External" /><Relationship Type="http://schemas.openxmlformats.org/officeDocument/2006/relationships/hyperlink" Id="rId52" Target="Appendix_c.md#c.2.-kubernetes-production-manifests-(deployment,-statefulset,-ingress,-networkpolicy)" TargetMode="External" /><Relationship Type="http://schemas.openxmlformats.org/officeDocument/2006/relationships/hyperlink" Id="rId57" Target="Appendix_c.md#c.3.-terraform-reusable-module-schema-template" TargetMode="External" /><Relationship Type="http://schemas.openxmlformats.org/officeDocument/2006/relationships/hyperlink" Id="rId63" Target="Appendix_c.md#c.4.-ansible-production-directory-layout-and-playbook-schema" TargetMode="External" /><Relationship Type="http://schemas.openxmlformats.org/officeDocument/2006/relationships/hyperlink" Id="rId67" Target="Appendix_c.md#c.5.-prometheus-&amp;-alertmanager-enterprise-yaml-configurations" TargetMode="External" /><Relationship Type="http://schemas.openxmlformats.org/officeDocument/2006/relationships/hyperlink" Id="rId71" Target="Appendix_c.md#c.6.-multi-stage-ci/cd-pipeline-manifests-(gitlab-ci,-github-actions,-jenkinsfile)" TargetMode="External" /><Relationship Type="http://schemas.openxmlformats.org/officeDocument/2006/relationships/hyperlink" Id="rId75" Target="Appendix_d.md" TargetMode="External" /><Relationship Type="http://schemas.openxmlformats.org/officeDocument/2006/relationships/hyperlink" Id="rId84" Target="Appendix_d.md#additional-comprehensive-scenario-questions-(questions-41&#8211;60)" TargetMode="External" /><Relationship Type="http://schemas.openxmlformats.org/officeDocument/2006/relationships/hyperlink" Id="rId87" Target="Appendix_d.md#answer-key-&amp;-explanations" TargetMode="External" /><Relationship Type="http://schemas.openxmlformats.org/officeDocument/2006/relationships/hyperlink" Id="rId76" Target="Appendix_d.md#d.1.-practice-exam-overview-&amp;-guidelines" TargetMode="External" /><Relationship Type="http://schemas.openxmlformats.org/officeDocument/2006/relationships/hyperlink" Id="rId77" Target="Appendix_d.md#d.2.-exam-simulation-60-scenario-based-questions" TargetMode="External" /><Relationship Type="http://schemas.openxmlformats.org/officeDocument/2006/relationships/hyperlink" Id="rId85" Target="Appendix_d.md#d.3.-detailed-answer-explanations,-domain-mapping,-&amp;-topic-weighting-analysis" TargetMode="External" /><Relationship Type="http://schemas.openxmlformats.org/officeDocument/2006/relationships/hyperlink" Id="rId78" Target="Appendix_d.md#domain-1-modern-software-development-&amp;-devops-principles-(701.1&#8211;701.3)" TargetMode="External" /><Relationship Type="http://schemas.openxmlformats.org/officeDocument/2006/relationships/hyperlink" Id="rId79" Target="Appendix_d.md#domain-2-container-management-&amp;-orchestration-(702.1&#8211;702.5)" TargetMode="External" /><Relationship Type="http://schemas.openxmlformats.org/officeDocument/2006/relationships/hyperlink" Id="rId80" Target="Appendix_d.md#domain-3-infrastructure-as-code-&amp;-configuration-management-(703.1&#8211;703.4)" TargetMode="External" /><Relationship Type="http://schemas.openxmlformats.org/officeDocument/2006/relationships/hyperlink" Id="rId81" Target="Appendix_d.md#domain-4-version-control-&amp;-ci/cd-pipelines-(704.1&#8211;704.4)" TargetMode="External" /><Relationship Type="http://schemas.openxmlformats.org/officeDocument/2006/relationships/hyperlink" Id="rId82" Target="Appendix_d.md#domain-5-observability,-logging-&amp;-monitoring-(705.1&#8211;705.3)" TargetMode="External" /><Relationship Type="http://schemas.openxmlformats.org/officeDocument/2006/relationships/hyperlink" Id="rId83" Target="Appendix_d.md#domain-6-security,-compliance-&amp;-system-hardening-(706.1&#8211;706.3)" TargetMode="External" /><Relationship Type="http://schemas.openxmlformats.org/officeDocument/2006/relationships/hyperlink" Id="rId86" Target="Appendix_d.md#exam-domain-weighting-distribution" TargetMode="External" /><Relationship Type="http://schemas.openxmlformats.org/officeDocument/2006/relationships/hyperlink" Id="rId88" Target="Appendix_e.md" TargetMode="External" /><Relationship Type="http://schemas.openxmlformats.org/officeDocument/2006/relationships/hyperlink" Id="rId89" Target="Appendix_e.md#e.1.-workspace-node-baseline-debian-13-workstation-with-kvm-nested-virtualization" TargetMode="External" /><Relationship Type="http://schemas.openxmlformats.org/officeDocument/2006/relationships/hyperlink" Id="rId90" Target="Appendix_e.md#e.1.1.-host-system-prerequisites-&amp;-hardware-baseline" TargetMode="External" /><Relationship Type="http://schemas.openxmlformats.org/officeDocument/2006/relationships/hyperlink" Id="rId91" Target="Appendix_e.md#e.1.2.-installing-kvm,-qemu,-and-libvirt-packages" TargetMode="External" /><Relationship Type="http://schemas.openxmlformats.org/officeDocument/2006/relationships/hyperlink" Id="rId92" Target="Appendix_e.md#e.1.3.-configuring-nested-virtualization" TargetMode="External" /><Relationship Type="http://schemas.openxmlformats.org/officeDocument/2006/relationships/hyperlink" Id="rId93" Target="Appendix_e.md#e.1.4.-bridged-networking-configuration-(%60br0%60)" TargetMode="External" /><Relationship Type="http://schemas.openxmlformats.org/officeDocument/2006/relationships/hyperlink" Id="rId94" Target="Appendix_e.md#e.2.-hyper-converged-infrastructure-(hci)-setup" TargetMode="External" /><Relationship Type="http://schemas.openxmlformats.org/officeDocument/2006/relationships/hyperlink" Id="rId95" Target="Appendix_e.md#e.2.1.-3-node-baseline-proxmox-ve-hyper-converged-ceph-storage-cluster" TargetMode="External" /><Relationship Type="http://schemas.openxmlformats.org/officeDocument/2006/relationships/hyperlink" Id="rId96" Target="Appendix_e.md#e.2.2.-scale-out-architecture-injecting-2-additional-compute/storage-nodes" TargetMode="External" /><Relationship Type="http://schemas.openxmlformats.org/officeDocument/2006/relationships/hyperlink" Id="rId97" Target="Appendix_e.md#e.3.-enterprise-cluster-management-proxmox-datacenter-manager-(pdm)-integration" TargetMode="External" /><Relationship Type="http://schemas.openxmlformats.org/officeDocument/2006/relationships/hyperlink" Id="rId98" Target="Appendix_e.md#e.3.1.-pdm-installation-and-setup" TargetMode="External" /><Relationship Type="http://schemas.openxmlformats.org/officeDocument/2006/relationships/hyperlink" Id="rId99" Target="Appendix_e.md#e.3.2.-registering-remote-pve-clusters-with-pdm" TargetMode="External" /><Relationship Type="http://schemas.openxmlformats.org/officeDocument/2006/relationships/hyperlink" Id="rId100" Target="Appendix_e.md#e.4.-enterprise-backup-architecture-dedicated-proxmox-backup-server-(pbs)-target-&amp;-datastore-engine-configuration" TargetMode="External" /><Relationship Type="http://schemas.openxmlformats.org/officeDocument/2006/relationships/hyperlink" Id="rId101" Target="Appendix_e.md#e.4.1.-pbs-installation-&amp;-storage-pool-architecture" TargetMode="External" /><Relationship Type="http://schemas.openxmlformats.org/officeDocument/2006/relationships/hyperlink" Id="rId102" Target="Appendix_e.md#e.4.2.-encryption-&amp;-namespace-configuration" TargetMode="External" /><Relationship Type="http://schemas.openxmlformats.org/officeDocument/2006/relationships/hyperlink" Id="rId103" Target="Appendix_e.md#e.5.-ansible-deployment-playbooks-automated-bootstrap-of-the-complete-lab-topology" TargetMode="External" /><Relationship Type="http://schemas.openxmlformats.org/officeDocument/2006/relationships/hyperlink" Id="rId104" Target="Appendix_e.md#e.5.1.-directory-structure" TargetMode="External" /><Relationship Type="http://schemas.openxmlformats.org/officeDocument/2006/relationships/hyperlink" Id="rId105" Target="Appendix_e.md#e.5.2.-master-orchestration-playbook-(%60site.yml%60)" TargetMode="External" /><Relationship Type="http://schemas.openxmlformats.org/officeDocument/2006/relationships/hyperlink" Id="rId106" Target="Appendix_e.md#e.5.3.-role-proxmox-cluster-initialization-(%60roles/pve_cluster/tasks/main.yml%60)" TargetMode="External" /><Relationship Type="http://schemas.openxmlformats.org/officeDocument/2006/relationships/hyperlink" Id="rId107" Target="Appendix_e.md#e.6.-verification-checklist-&amp;-lab-sign-off" TargetMode="External" /><Relationship Type="http://schemas.openxmlformats.org/officeDocument/2006/relationships/hyperlink" Id="rId108" Target="Chapter1.md" TargetMode="External" /><Relationship Type="http://schemas.openxmlformats.org/officeDocument/2006/relationships/hyperlink" Id="rId109" Target="Chapter1.md#1.1-monolithic-vs.-microservices-vs.-serverless-paradigms" TargetMode="External" /><Relationship Type="http://schemas.openxmlformats.org/officeDocument/2006/relationships/hyperlink" Id="rId111" Target="Chapter1.md#1.2-api-first-architectures-restful-apis,-grpc,-and-graphql" TargetMode="External" /><Relationship Type="http://schemas.openxmlformats.org/officeDocument/2006/relationships/hyperlink" Id="rId113" Target="Chapter1.md#1.3-event-driven-architecture-&amp;-message-queuing" TargetMode="External" /><Relationship Type="http://schemas.openxmlformats.org/officeDocument/2006/relationships/hyperlink" Id="rId115" Target="Chapter1.md#1.4-enterprise-scalability,-fault-tolerance,-and-high-availability" TargetMode="External" /><Relationship Type="http://schemas.openxmlformats.org/officeDocument/2006/relationships/hyperlink" Id="rId117" Target="Chapter1.md#1.5-hands-on-lab-decoupling-a-monolithic-application-into-event-driven-microservices" TargetMode="External" /><Relationship Type="http://schemas.openxmlformats.org/officeDocument/2006/relationships/hyperlink" Id="rId119" Target="Chapter1.md#deployment-orchestration-(%60docker-compose.yml%60)" TargetMode="External" /><Relationship Type="http://schemas.openxmlformats.org/officeDocument/2006/relationships/hyperlink" Id="rId114" Target="Chapter1.md#event-processing-patterns" TargetMode="External" /><Relationship Type="http://schemas.openxmlformats.org/officeDocument/2006/relationships/hyperlink" Id="rId118" Target="Chapter1.md#lab-topology-schematic" TargetMode="External" /><Relationship Type="http://schemas.openxmlformats.org/officeDocument/2006/relationships/hyperlink" Id="rId121" Target="Chapter1.md#lab-verification-steps" TargetMode="External" /><Relationship Type="http://schemas.openxmlformats.org/officeDocument/2006/relationships/hyperlink" Id="rId120" Target="Chapter1.md#order-ingestion-publisher-(%60order_service/app.py%60)" TargetMode="External" /><Relationship Type="http://schemas.openxmlformats.org/officeDocument/2006/relationships/hyperlink" Id="rId110" Target="Chapter1.md#paradigm-comparison-matrix" TargetMode="External" /><Relationship Type="http://schemas.openxmlformats.org/officeDocument/2006/relationships/hyperlink" Id="rId112" Target="Chapter1.md#protocol-analysis-and-configuration" TargetMode="External" /><Relationship Type="http://schemas.openxmlformats.org/officeDocument/2006/relationships/hyperlink" Id="rId116" Target="Chapter1.md#resiliency-patterns" TargetMode="External" /><Relationship Type="http://schemas.openxmlformats.org/officeDocument/2006/relationships/hyperlink" Id="rId269" Target="Chapter10.md" TargetMode="External" /><Relationship Type="http://schemas.openxmlformats.org/officeDocument/2006/relationships/hyperlink" Id="rId270" Target="Chapter10.md#10.1-persistentvolumes-(pv),-persistentvolumeclaims-(pvc),-and-dynamic-provisioning" TargetMode="External" /><Relationship Type="http://schemas.openxmlformats.org/officeDocument/2006/relationships/hyperlink" Id="rId275" Target="Chapter10.md#10.2-container-storage-interface-(csi)-drivers" TargetMode="External" /><Relationship Type="http://schemas.openxmlformats.org/officeDocument/2006/relationships/hyperlink" Id="rId278" Target="Chapter10.md#10.3-decoupling-configuration-using-configmaps" TargetMode="External" /><Relationship Type="http://schemas.openxmlformats.org/officeDocument/2006/relationships/hyperlink" Id="rId280" Target="Chapter10.md#10.4-managing-sensitive-data-with-kubernetes-secrets-and-external-secret-store-integration" TargetMode="External" /><Relationship Type="http://schemas.openxmlformats.org/officeDocument/2006/relationships/hyperlink" Id="rId284" Target="Chapter10.md#10.5-hands-on-lab-provisioning-ceph-csi-persistent-volumes-with-external-hashicorp-vault-secrets" TargetMode="External" /><Relationship Type="http://schemas.openxmlformats.org/officeDocument/2006/relationships/hyperlink" Id="rId291" Target="Chapter10.md#10.6-chapter-review-and-operational-checklist" TargetMode="External" /><Relationship Type="http://schemas.openxmlformats.org/officeDocument/2006/relationships/hyperlink" Id="rId273" Target="Chapter10.md#access-modes" TargetMode="External" /><Relationship Type="http://schemas.openxmlformats.org/officeDocument/2006/relationships/hyperlink" Id="rId281" Target="Chapter10.md#built-in-secret-types" TargetMode="External" /><Relationship Type="http://schemas.openxmlformats.org/officeDocument/2006/relationships/hyperlink" Id="rId276" Target="Chapter10.md#csi-driver-subsystem-architecture" TargetMode="External" /><Relationship Type="http://schemas.openxmlformats.org/officeDocument/2006/relationships/hyperlink" Id="rId277" Target="Chapter10.md#csi-rpc-methods-breakdown" TargetMode="External" /><Relationship Type="http://schemas.openxmlformats.org/officeDocument/2006/relationships/hyperlink" Id="rId274" Target="Chapter10.md#dynamic-provisioning-manifests" TargetMode="External" /><Relationship Type="http://schemas.openxmlformats.org/officeDocument/2006/relationships/hyperlink" Id="rId283" Target="Chapter10.md#external-secrets-operator-(eso)-&amp;-vault-integration-architecture" TargetMode="External" /><Relationship Type="http://schemas.openxmlformats.org/officeDocument/2006/relationships/hyperlink" Id="rId282" Target="Chapter10.md#native-secrets-security-limitations" TargetMode="External" /><Relationship Type="http://schemas.openxmlformats.org/officeDocument/2006/relationships/hyperlink" Id="rId285" Target="Chapter10.md#objective" TargetMode="External" /><Relationship Type="http://schemas.openxmlformats.org/officeDocument/2006/relationships/hyperlink" Id="rId279" Target="Chapter10.md#production-configmap-manifest-with-multi-pattern-consumption" TargetMode="External" /><Relationship Type="http://schemas.openxmlformats.org/officeDocument/2006/relationships/hyperlink" Id="rId286" Target="Chapter10.md#step-1-configure-namespace-and-storageclass-for-ceph-csi" TargetMode="External" /><Relationship Type="http://schemas.openxmlformats.org/officeDocument/2006/relationships/hyperlink" Id="rId287" Target="Chapter10.md#step-2-configure-hashicorp-vault-authentication-and-secret-store" TargetMode="External" /><Relationship Type="http://schemas.openxmlformats.org/officeDocument/2006/relationships/hyperlink" Id="rId288" Target="Chapter10.md#step-3-map-vault-secret-to-native-kubernetes-secret-via-externalsecret" TargetMode="External" /><Relationship Type="http://schemas.openxmlformats.org/officeDocument/2006/relationships/hyperlink" Id="rId289" Target="Chapter10.md#step-4-provision-workload-consuming-ceph-pv-and-synchronized-secret" TargetMode="External" /><Relationship Type="http://schemas.openxmlformats.org/officeDocument/2006/relationships/hyperlink" Id="rId290" Target="Chapter10.md#step-5-verification-and-inspection" TargetMode="External" /><Relationship Type="http://schemas.openxmlformats.org/officeDocument/2006/relationships/hyperlink" Id="rId271" Target="Chapter10.md#storage-lifecycle-architecture" TargetMode="External" /><Relationship Type="http://schemas.openxmlformats.org/officeDocument/2006/relationships/hyperlink" Id="rId272" Target="Chapter10.md#storage-reclamation-policies" TargetMode="External" /><Relationship Type="http://schemas.openxmlformats.org/officeDocument/2006/relationships/hyperlink" Id="rId292" Target="Chapter10.md#summary-of-generated-files" TargetMode="External" /><Relationship Type="http://schemas.openxmlformats.org/officeDocument/2006/relationships/hyperlink" Id="rId293" Target="Chapter11.md" TargetMode="External" /><Relationship Type="http://schemas.openxmlformats.org/officeDocument/2006/relationships/hyperlink" Id="rId294" Target="Chapter11.md#11.1-kubernetes-authentication-&amp;-authorization-engine" TargetMode="External" /><Relationship Type="http://schemas.openxmlformats.org/officeDocument/2006/relationships/hyperlink" Id="rId297" Target="Chapter11.md#11.2-role-based-access-control-(rbac)-serviceaccounts,-roles,-clusterroles,-and-bindings" TargetMode="External" /><Relationship Type="http://schemas.openxmlformats.org/officeDocument/2006/relationships/hyperlink" Id="rId300" Target="Chapter11.md#11.3-restricting-network-traffic-using-kubernetes-networkpolicies" TargetMode="External" /><Relationship Type="http://schemas.openxmlformats.org/officeDocument/2006/relationships/hyperlink" Id="rId303" Target="Chapter11.md#11.4-pod-security-standards-(pss)-and-admission-controllers" TargetMode="External" /><Relationship Type="http://schemas.openxmlformats.org/officeDocument/2006/relationships/hyperlink" Id="rId306" Target="Chapter11.md#11.5-hands-on-lab-implementing-zero-trust-network-policies-and-granular-rbac" TargetMode="External" /><Relationship Type="http://schemas.openxmlformats.org/officeDocument/2006/relationships/hyperlink" Id="rId312" Target="Chapter11.md#11.6-self-assessment-&amp;-exam-practice-questions" TargetMode="External" /><Relationship Type="http://schemas.openxmlformats.org/officeDocument/2006/relationships/hyperlink" Id="rId295" Target="Chapter11.md#authentication-(authn)" TargetMode="External" /><Relationship Type="http://schemas.openxmlformats.org/officeDocument/2006/relationships/hyperlink" Id="rId296" Target="Chapter11.md#authorization-(authz)" TargetMode="External" /><Relationship Type="http://schemas.openxmlformats.org/officeDocument/2006/relationships/hyperlink" Id="rId305" Target="Chapter11.md#dynamic-admission-control-webhooks" TargetMode="External" /><Relationship Type="http://schemas.openxmlformats.org/officeDocument/2006/relationships/hyperlink" Id="rId307" Target="Chapter11.md#lab-objective" TargetMode="External" /><Relationship Type="http://schemas.openxmlformats.org/officeDocument/2006/relationships/hyperlink" Id="rId299" Target="Chapter11.md#manifest-examples" TargetMode="External" /><Relationship Type="http://schemas.openxmlformats.org/officeDocument/2006/relationships/hyperlink" Id="rId302" Target="Chapter11.md#manifest-ingress-&amp;-egress-isolation" TargetMode="External" /><Relationship Type="http://schemas.openxmlformats.org/officeDocument/2006/relationships/hyperlink" Id="rId304" Target="Chapter11.md#pod-security-standards-(pss)" TargetMode="External" /><Relationship Type="http://schemas.openxmlformats.org/officeDocument/2006/relationships/hyperlink" Id="rId301" Target="Chapter11.md#policy-evaluation-rules" TargetMode="External" /><Relationship Type="http://schemas.openxmlformats.org/officeDocument/2006/relationships/hyperlink" Id="rId298" Target="Chapter11.md#rbac-scope-breakdown" TargetMode="External" /><Relationship Type="http://schemas.openxmlformats.org/officeDocument/2006/relationships/hyperlink" Id="rId308" Target="Chapter11.md#step-1-create-namespaces-&amp;-apply-pod-security-enforcements" TargetMode="External" /><Relationship Type="http://schemas.openxmlformats.org/officeDocument/2006/relationships/hyperlink" Id="rId309" Target="Chapter11.md#step-2-enforce-default-deny-all-network-policies" TargetMode="External" /><Relationship Type="http://schemas.openxmlformats.org/officeDocument/2006/relationships/hyperlink" Id="rId310" Target="Chapter11.md#step-3-create-granular-rbac-infrastructure" TargetMode="External" /><Relationship Type="http://schemas.openxmlformats.org/officeDocument/2006/relationships/hyperlink" Id="rId311" Target="Chapter11.md#step-4-verify-authorization-matrix-(%60kubectl-auth-can-i%60)" TargetMode="External" /><Relationship Type="http://schemas.openxmlformats.org/officeDocument/2006/relationships/hyperlink" Id="rId313" Target="Chapter12.md" TargetMode="External" /><Relationship Type="http://schemas.openxmlformats.org/officeDocument/2006/relationships/hyperlink" Id="rId314" Target="Chapter12.md#12.1-declarative-vs.-imperative-infrastructure-paradigm" TargetMode="External" /><Relationship Type="http://schemas.openxmlformats.org/officeDocument/2006/relationships/hyperlink" Id="rId317" Target="Chapter12.md#12.2-terraform-/-opentofu-architecture-and-provider-ecosystem" TargetMode="External" /><Relationship Type="http://schemas.openxmlformats.org/officeDocument/2006/relationships/hyperlink" Id="rId321" Target="Chapter12.md#12.3-managing-state-files-remote-backends,-state-locking,-and-security" TargetMode="External" /><Relationship Type="http://schemas.openxmlformats.org/officeDocument/2006/relationships/hyperlink" Id="rId326" Target="Chapter12.md#12.4-state-inspection,-import,-and-refactoring-strategies" TargetMode="External" /><Relationship Type="http://schemas.openxmlformats.org/officeDocument/2006/relationships/hyperlink" Id="rId328" Target="Chapter12.md#bringing-existing-infrastructure-into-iac-management-%60terraform-import%60" TargetMode="External" /><Relationship Type="http://schemas.openxmlformats.org/officeDocument/2006/relationships/hyperlink" Id="rId318" Target="Chapter12.md#core-components" TargetMode="External" /><Relationship Type="http://schemas.openxmlformats.org/officeDocument/2006/relationships/hyperlink" Id="rId316" Target="Chapter12.md#declarative-paradigm" TargetMode="External" /><Relationship Type="http://schemas.openxmlformats.org/officeDocument/2006/relationships/hyperlink" Id="rId320" Target="Chapter12.md#enterprise-provider-management" TargetMode="External" /><Relationship Type="http://schemas.openxmlformats.org/officeDocument/2006/relationships/hyperlink" Id="rId315" Target="Chapter12.md#imperative-(procedural)-paradigm" TargetMode="External" /><Relationship Type="http://schemas.openxmlformats.org/officeDocument/2006/relationships/hyperlink" Id="rId329" Target="Chapter12.md#infrastructure-refactoring-strategies" TargetMode="External" /><Relationship Type="http://schemas.openxmlformats.org/officeDocument/2006/relationships/hyperlink" Id="rId330" Target="Chapter12.md#lab-overview" TargetMode="External" /><Relationship Type="http://schemas.openxmlformats.org/officeDocument/2006/relationships/hyperlink" Id="rId325" Target="Chapter12.md#security-of-the-state-file" TargetMode="External" /><Relationship Type="http://schemas.openxmlformats.org/officeDocument/2006/relationships/hyperlink" Id="rId327" Target="Chapter12.md#state-inspection-with-%60terraform-state%60" TargetMode="External" /><Relationship Type="http://schemas.openxmlformats.org/officeDocument/2006/relationships/hyperlink" Id="rId324" Target="Chapter12.md#state-locking-and-race-condition-avoidance" TargetMode="External" /><Relationship Type="http://schemas.openxmlformats.org/officeDocument/2006/relationships/hyperlink" Id="rId331" Target="Chapter12.md#steps" TargetMode="External" /><Relationship Type="http://schemas.openxmlformats.org/officeDocument/2006/relationships/hyperlink" Id="rId322" Target="Chapter12.md#the-dangers-of-local-state" TargetMode="External" /><Relationship Type="http://schemas.openxmlformats.org/officeDocument/2006/relationships/hyperlink" Id="rId319" Target="Chapter12.md#the-provider-ecosystem" TargetMode="External" /><Relationship Type="http://schemas.openxmlformats.org/officeDocument/2006/relationships/hyperlink" Id="rId323" Target="Chapter12.md#the-solution-remote-backends" TargetMode="External" /><Relationship Type="http://schemas.openxmlformats.org/officeDocument/2006/relationships/hyperlink" Id="rId332" Target="Chapter13.md" TargetMode="External" /><Relationship Type="http://schemas.openxmlformats.org/officeDocument/2006/relationships/hyperlink" Id="rId333" Target="Chapter13.md#13.1-hcl-(hashicorp-configuration-language)-syntax-and-data-types" TargetMode="External" /><Relationship Type="http://schemas.openxmlformats.org/officeDocument/2006/relationships/hyperlink" Id="rId336" Target="Chapter13.md#13.2-dynamic-infrastructure-with-variables,-outputs,-and-locals" TargetMode="External" /><Relationship Type="http://schemas.openxmlformats.org/officeDocument/2006/relationships/hyperlink" Id="rId340" Target="Chapter13.md#13.3-enterprise-module-architecture-and-reusability" TargetMode="External" /><Relationship Type="http://schemas.openxmlformats.org/officeDocument/2006/relationships/hyperlink" Id="rId344" Target="Chapter13.md#13.4-resource-lifecycle-management-and-workspace-management" TargetMode="External" /><Relationship Type="http://schemas.openxmlformats.org/officeDocument/2006/relationships/hyperlink" Id="rId347" Target="Chapter13.md#13.5-hands-on-lab-building-modular-terraform-code-for-automated-cloud-node-provisioning" TargetMode="External" /><Relationship Type="http://schemas.openxmlformats.org/officeDocument/2006/relationships/hyperlink" Id="rId345" Target="Chapter13.md#controlling-resource-lifecycles" TargetMode="External" /><Relationship Type="http://schemas.openxmlformats.org/officeDocument/2006/relationships/hyperlink" Id="rId343" Target="Chapter13.md#dynamic-resource-generation-%60for_each%60-and-%60count%60" TargetMode="External" /><Relationship Type="http://schemas.openxmlformats.org/officeDocument/2006/relationships/hyperlink" Id="rId334" Target="Chapter13.md#hcl-core-syntax-architecture" TargetMode="External" /><Relationship Type="http://schemas.openxmlformats.org/officeDocument/2006/relationships/hyperlink" Id="rId335" Target="Chapter13.md#hcl-primitive-and-complex-data-types" TargetMode="External" /><Relationship Type="http://schemas.openxmlformats.org/officeDocument/2006/relationships/hyperlink" Id="rId337" Target="Chapter13.md#input-variables-(%60variables.tf%60)" TargetMode="External" /><Relationship Type="http://schemas.openxmlformats.org/officeDocument/2006/relationships/hyperlink" Id="rId342" Target="Chapter13.md#instantiating-child-modules" TargetMode="External" /><Relationship Type="http://schemas.openxmlformats.org/officeDocument/2006/relationships/hyperlink" Id="rId338" Target="Chapter13.md#local-values-(%60locals.tf%60)" TargetMode="External" /><Relationship Type="http://schemas.openxmlformats.org/officeDocument/2006/relationships/hyperlink" Id="rId348" Target="Chapter13.md#objective" TargetMode="External" /><Relationship Type="http://schemas.openxmlformats.org/officeDocument/2006/relationships/hyperlink" Id="rId339" Target="Chapter13.md#output-values-(%60outputs.tf%60)" TargetMode="External" /><Relationship Type="http://schemas.openxmlformats.org/officeDocument/2006/relationships/hyperlink" Id="rId341" Target="Chapter13.md#standard-module-structure" TargetMode="External" /><Relationship Type="http://schemas.openxmlformats.org/officeDocument/2006/relationships/hyperlink" Id="rId349" Target="Chapter13.md#step-1-directory-setup" TargetMode="External" /><Relationship Type="http://schemas.openxmlformats.org/officeDocument/2006/relationships/hyperlink" Id="rId350" Target="Chapter13.md#step-2-build-the-child-compute-module" TargetMode="External" /><Relationship Type="http://schemas.openxmlformats.org/officeDocument/2006/relationships/hyperlink" Id="rId351" Target="Chapter13.md#step-3-configure-root-module-and-invocation" TargetMode="External" /><Relationship Type="http://schemas.openxmlformats.org/officeDocument/2006/relationships/hyperlink" Id="rId352" Target="Chapter13.md#step-4-validate,-plan,-and-apply" TargetMode="External" /><Relationship Type="http://schemas.openxmlformats.org/officeDocument/2006/relationships/hyperlink" Id="rId353" Target="Chapter13.md#step-5-verification-and-cleanup" TargetMode="External" /><Relationship Type="http://schemas.openxmlformats.org/officeDocument/2006/relationships/hyperlink" Id="rId346" Target="Chapter13.md#workspace-management" TargetMode="External" /><Relationship Type="http://schemas.openxmlformats.org/officeDocument/2006/relationships/hyperlink" Id="rId354" Target="Chapter14.md" TargetMode="External" /><Relationship Type="http://schemas.openxmlformats.org/officeDocument/2006/relationships/hyperlink" Id="rId355" Target="Chapter14.md#14.1-agentless-configuration-management-engine-&amp;-ssh-control" TargetMode="External" /><Relationship Type="http://schemas.openxmlformats.org/officeDocument/2006/relationships/hyperlink" Id="rId359" Target="Chapter14.md#14.2-inventory-files-(static-vs.-dynamic-inventory-engines)" TargetMode="External" /><Relationship Type="http://schemas.openxmlformats.org/officeDocument/2006/relationships/hyperlink" Id="rId362" Target="Chapter14.md#14.3-writing-idempotent-ansible-tasks-and-playbooks" TargetMode="External" /><Relationship Type="http://schemas.openxmlformats.org/officeDocument/2006/relationships/hyperlink" Id="rId365" Target="Chapter14.md#14.4-variables,-facts,-handlers,-and-conditionals" TargetMode="External" /><Relationship Type="http://schemas.openxmlformats.org/officeDocument/2006/relationships/hyperlink" Id="rId370" Target="Chapter14.md#14.5-hands-on-lab-writing-an-idempotent-multi-tier-application-server-playbook" TargetMode="External" /><Relationship Type="http://schemas.openxmlformats.org/officeDocument/2006/relationships/hyperlink" Id="rId367" Target="Chapter14.md#ansible-facts" TargetMode="External" /><Relationship Type="http://schemas.openxmlformats.org/officeDocument/2006/relationships/hyperlink" Id="rId368" Target="Chapter14.md#conditionals-(%60when%60)" TargetMode="External" /><Relationship Type="http://schemas.openxmlformats.org/officeDocument/2006/relationships/hyperlink" Id="rId361" Target="Chapter14.md#dynamic-inventory-engines" TargetMode="External" /><Relationship Type="http://schemas.openxmlformats.org/officeDocument/2006/relationships/hyperlink" Id="rId358" Target="Chapter14.md#enterprise-ssh-tuning-(%60ansible.cfg%60)" TargetMode="External" /><Relationship Type="http://schemas.openxmlformats.org/officeDocument/2006/relationships/hyperlink" Id="rId369" Target="Chapter14.md#handlers" TargetMode="External" /><Relationship Type="http://schemas.openxmlformats.org/officeDocument/2006/relationships/hyperlink" Id="rId356" Target="Chapter14.md#operational-mechanics" TargetMode="External" /><Relationship Type="http://schemas.openxmlformats.org/officeDocument/2006/relationships/hyperlink" Id="rId357" Target="Chapter14.md#requirements-for-managed-nodes" TargetMode="External" /><Relationship Type="http://schemas.openxmlformats.org/officeDocument/2006/relationships/hyperlink" Id="rId371" Target="Chapter14.md#scenario-overview" TargetMode="External" /><Relationship Type="http://schemas.openxmlformats.org/officeDocument/2006/relationships/hyperlink" Id="rId360" Target="Chapter14.md#static-inventories" TargetMode="External" /><Relationship Type="http://schemas.openxmlformats.org/officeDocument/2006/relationships/hyperlink" Id="rId372" Target="Chapter14.md#step-1-lab-directory-structure-setup" TargetMode="External" /><Relationship Type="http://schemas.openxmlformats.org/officeDocument/2006/relationships/hyperlink" Id="rId373" Target="Chapter14.md#step-2-configure-static-inventory-and-variables" TargetMode="External" /><Relationship Type="http://schemas.openxmlformats.org/officeDocument/2006/relationships/hyperlink" Id="rId374" Target="Chapter14.md#step-3-develop-the-nginx-frontend-role" TargetMode="External" /><Relationship Type="http://schemas.openxmlformats.org/officeDocument/2006/relationships/hyperlink" Id="rId375" Target="Chapter14.md#step-4-develop-the-application-tier-role" TargetMode="External" /><Relationship Type="http://schemas.openxmlformats.org/officeDocument/2006/relationships/hyperlink" Id="rId376" Target="Chapter14.md#step-5-master-site-playbook-(%60site.yml%60)" TargetMode="External" /><Relationship Type="http://schemas.openxmlformats.org/officeDocument/2006/relationships/hyperlink" Id="rId377" Target="Chapter14.md#step-6-validate-and-run-the-playbook" TargetMode="External" /><Relationship Type="http://schemas.openxmlformats.org/officeDocument/2006/relationships/hyperlink" Id="rId363" Target="Chapter14.md#task-status-lifecycle" TargetMode="External" /><Relationship Type="http://schemas.openxmlformats.org/officeDocument/2006/relationships/hyperlink" Id="rId366" Target="Chapter14.md#variable-precedence-hierarchy" TargetMode="External" /><Relationship Type="http://schemas.openxmlformats.org/officeDocument/2006/relationships/hyperlink" Id="rId364" Target="Chapter14.md#writing-idempotent-tasks-(declarative-vs.-imperative)" TargetMode="External" /><Relationship Type="http://schemas.openxmlformats.org/officeDocument/2006/relationships/hyperlink" Id="rId378" Target="Chapter15.md" TargetMode="External" /><Relationship Type="http://schemas.openxmlformats.org/officeDocument/2006/relationships/hyperlink" Id="rId379" Target="Chapter15.md#15.1-structuring-enterprise-codebases-with-ansible-roles" TargetMode="External" /><Relationship Type="http://schemas.openxmlformats.org/officeDocument/2006/relationships/hyperlink" Id="rId380" Target="Chapter15.md#15.1.1-enterprise-role-architecture-&amp;-directory-standards" TargetMode="External" /><Relationship Type="http://schemas.openxmlformats.org/officeDocument/2006/relationships/hyperlink" Id="rId381" Target="Chapter15.md#15.1.2-scoping-variables-%60defaults/main.yml%60-vs.-%60vars/main.yml%60" TargetMode="External" /><Relationship Type="http://schemas.openxmlformats.org/officeDocument/2006/relationships/hyperlink" Id="rId382" Target="Chapter15.md#15.1.3-role-dependencies-and-execution-flow-(%60meta/main.yml%60)" TargetMode="External" /><Relationship Type="http://schemas.openxmlformats.org/officeDocument/2006/relationships/hyperlink" Id="rId383" Target="Chapter15.md#15.1.4-installing-and-managing-roles-via-ansible-galaxy-requirements" TargetMode="External" /><Relationship Type="http://schemas.openxmlformats.org/officeDocument/2006/relationships/hyperlink" Id="rId384" Target="Chapter15.md#15.2-managing-secrets-with-ansible-vault" TargetMode="External" /><Relationship Type="http://schemas.openxmlformats.org/officeDocument/2006/relationships/hyperlink" Id="rId385" Target="Chapter15.md#15.2.1-file-level-vs.-variable-level-encryption" TargetMode="External" /><Relationship Type="http://schemas.openxmlformats.org/officeDocument/2006/relationships/hyperlink" Id="rId386" Target="Chapter15.md#15.2.2-multi-vault-id-strategies-and-vault-password-files" TargetMode="External" /><Relationship Type="http://schemas.openxmlformats.org/officeDocument/2006/relationships/hyperlink" Id="rId387" Target="Chapter15.md#15.3-dynamic-inventories-for-cloud-and-virtualization-enclaves" TargetMode="External" /><Relationship Type="http://schemas.openxmlformats.org/officeDocument/2006/relationships/hyperlink" Id="rId388" Target="Chapter15.md#15.3.1-inventory-scripts-vs.-modern-inventory-plugins" TargetMode="External" /><Relationship Type="http://schemas.openxmlformats.org/officeDocument/2006/relationships/hyperlink" Id="rId389" Target="Chapter15.md#15.3.2-configuring-the-aws-ec2-dynamic-inventory-plugin-(%60aws_ec2%60)" TargetMode="External" /><Relationship Type="http://schemas.openxmlformats.org/officeDocument/2006/relationships/hyperlink" Id="rId390" Target="Chapter15.md#15.3.3-configuring-the-vmware-vsphere-dynamic-inventory-plugin-(%60vmware_rest%60)" TargetMode="External" /><Relationship Type="http://schemas.openxmlformats.org/officeDocument/2006/relationships/hyperlink" Id="rId391" Target="Chapter15.md#15.3.4-validating-dynamic-inventories-with-%60ansible-inventory%60" TargetMode="External" /><Relationship Type="http://schemas.openxmlformats.org/officeDocument/2006/relationships/hyperlink" Id="rId392" Target="Chapter15.md#15.4-asynchronous-execution,-poll-options,-and-error-handling" TargetMode="External" /><Relationship Type="http://schemas.openxmlformats.org/officeDocument/2006/relationships/hyperlink" Id="rId393" Target="Chapter15.md#15.4.1-asynchronous-execution-(%60async%60-and-%60poll%60)" TargetMode="External" /><Relationship Type="http://schemas.openxmlformats.org/officeDocument/2006/relationships/hyperlink" Id="rId394" Target="Chapter15.md#15.4.2-enterprise-error-handling-%60block%60,-%60rescue%60,-%60always%60" TargetMode="External" /><Relationship Type="http://schemas.openxmlformats.org/officeDocument/2006/relationships/hyperlink" Id="rId395" Target="Chapter15.md#15.4.3-error-control-directives-%60ignore_errors%60,-%60failed_when%60,-and-%60changed_when%60" TargetMode="External" /><Relationship Type="http://schemas.openxmlformats.org/officeDocument/2006/relationships/hyperlink" Id="rId396" Target="Chapter15.md#15.5-hands-on-lab-implementing-encrypted-ansible-roles-with-automated-dynamic-inventories" TargetMode="External" /><Relationship Type="http://schemas.openxmlformats.org/officeDocument/2006/relationships/hyperlink" Id="rId397" Target="Chapter15.md#lab-scenario" TargetMode="External" /><Relationship Type="http://schemas.openxmlformats.org/officeDocument/2006/relationships/hyperlink" Id="rId403" Target="Chapter15.md#self-assessment-&amp;-exam-practice-questions" TargetMode="External" /><Relationship Type="http://schemas.openxmlformats.org/officeDocument/2006/relationships/hyperlink" Id="rId398" Target="Chapter15.md#step-1-create-ansible-role-directory-architecture" TargetMode="External" /><Relationship Type="http://schemas.openxmlformats.org/officeDocument/2006/relationships/hyperlink" Id="rId399" Target="Chapter15.md#step-2-define-ansible-role-files" TargetMode="External" /><Relationship Type="http://schemas.openxmlformats.org/officeDocument/2006/relationships/hyperlink" Id="rId400" Target="Chapter15.md#step-3-configure-dynamic-inventory" TargetMode="External" /><Relationship Type="http://schemas.openxmlformats.org/officeDocument/2006/relationships/hyperlink" Id="rId401" Target="Chapter15.md#step-4-configure-project-level-settings-(%60ansible.cfg%60)" TargetMode="External" /><Relationship Type="http://schemas.openxmlformats.org/officeDocument/2006/relationships/hyperlink" Id="rId402" Target="Chapter15.md#step-5-execute-and-validate-the-master-playbook" TargetMode="External" /><Relationship Type="http://schemas.openxmlformats.org/officeDocument/2006/relationships/hyperlink" Id="rId404" Target="Chapter16.md" TargetMode="External" /><Relationship Type="http://schemas.openxmlformats.org/officeDocument/2006/relationships/hyperlink" Id="rId405" Target="Chapter16.md#16.1-packer-and-cloud-init-in-immutable-infrastructure" TargetMode="External" /><Relationship Type="http://schemas.openxmlformats.org/officeDocument/2006/relationships/hyperlink" Id="rId408" Target="Chapter16.md#16.2-hashicorp-packer-architecture-builders,-provisioners,-and-post-processors" TargetMode="External" /><Relationship Type="http://schemas.openxmlformats.org/officeDocument/2006/relationships/hyperlink" Id="rId410" Target="Chapter16.md#16.3-automating-os-provisioning-via-cloud-init-and-kickstart" TargetMode="External" /><Relationship Type="http://schemas.openxmlformats.org/officeDocument/2006/relationships/hyperlink" Id="rId414" Target="Chapter16.md#16.4-integrating-packer-into-ci/cd-automated-pipelines" TargetMode="External" /><Relationship Type="http://schemas.openxmlformats.org/officeDocument/2006/relationships/hyperlink" Id="rId417" Target="Chapter16.md#16.5-hands-on-lab-building-automated-hardened-debian-13-golden-machine-images" TargetMode="External" /><Relationship Type="http://schemas.openxmlformats.org/officeDocument/2006/relationships/hyperlink" Id="rId411" Target="Chapter16.md#automated-installer-frameworks" TargetMode="External" /><Relationship Type="http://schemas.openxmlformats.org/officeDocument/2006/relationships/hyperlink" Id="rId415" Target="Chapter16.md#ci/cd-integration-best-practices" TargetMode="External" /><Relationship Type="http://schemas.openxmlformats.org/officeDocument/2006/relationships/hyperlink" Id="rId412" Target="Chapter16.md#cloud-init-data-directives-(%60user-data%60)" TargetMode="External" /><Relationship Type="http://schemas.openxmlformats.org/officeDocument/2006/relationships/hyperlink" Id="rId409" Target="Chapter16.md#core-architectural-components" TargetMode="External" /><Relationship Type="http://schemas.openxmlformats.org/officeDocument/2006/relationships/hyperlink" Id="rId416" Target="Chapter16.md#enterprise-gitlab-ci-pipeline-definition-(%60.gitlab-ci.yml%60)" TargetMode="External" /><Relationship Type="http://schemas.openxmlformats.org/officeDocument/2006/relationships/hyperlink" Id="rId418" Target="Chapter16.md#lab-scenario" TargetMode="External" /><Relationship Type="http://schemas.openxmlformats.org/officeDocument/2006/relationships/hyperlink" Id="rId413" Target="Chapter16.md#passing-installer-responses-in-packer" TargetMode="External" /><Relationship Type="http://schemas.openxmlformats.org/officeDocument/2006/relationships/hyperlink" Id="rId407" Target="Chapter16.md#role-of-hashicorp-packer-and-cloud-init" TargetMode="External" /><Relationship Type="http://schemas.openxmlformats.org/officeDocument/2006/relationships/hyperlink" Id="rId425" Target="Chapter16.md#self-assessment-&amp;-exam-practice-questions" TargetMode="External" /><Relationship Type="http://schemas.openxmlformats.org/officeDocument/2006/relationships/hyperlink" Id="rId419" Target="Chapter16.md#step-1-directory-setup" TargetMode="External" /><Relationship Type="http://schemas.openxmlformats.org/officeDocument/2006/relationships/hyperlink" Id="rId420" Target="Chapter16.md#step-2-define-automated-installer-preseed-configuration" TargetMode="External" /><Relationship Type="http://schemas.openxmlformats.org/officeDocument/2006/relationships/hyperlink" Id="rId421" Target="Chapter16.md#step-3-write-hardening-&amp;-provisioning-shell-scripts" TargetMode="External" /><Relationship Type="http://schemas.openxmlformats.org/officeDocument/2006/relationships/hyperlink" Id="rId422" Target="Chapter16.md#step-4-construct-the-master-packer-template" TargetMode="External" /><Relationship Type="http://schemas.openxmlformats.org/officeDocument/2006/relationships/hyperlink" Id="rId423" Target="Chapter16.md#step-5-format,-validate,-and-execute-the-build" TargetMode="External" /><Relationship Type="http://schemas.openxmlformats.org/officeDocument/2006/relationships/hyperlink" Id="rId424" Target="Chapter16.md#step-6-verify-build-artifacts" TargetMode="External" /><Relationship Type="http://schemas.openxmlformats.org/officeDocument/2006/relationships/hyperlink" Id="rId406" Target="Chapter16.md#the-immutable-infrastructure-paradigm" TargetMode="External" /><Relationship Type="http://schemas.openxmlformats.org/officeDocument/2006/relationships/hyperlink" Id="rId426" Target="Chapter17.md" TargetMode="External" /><Relationship Type="http://schemas.openxmlformats.org/officeDocument/2006/relationships/hyperlink" Id="rId427" Target="Chapter17.md#17.1-git-architecture-object-database-(blobs,-trees,-commits,-tags)" TargetMode="External" /><Relationship Type="http://schemas.openxmlformats.org/officeDocument/2006/relationships/hyperlink" Id="rId431" Target="Chapter17.md#17.2-branching-models-gitflow,-trunk-based-development,-and-feature-branching" TargetMode="External" /><Relationship Type="http://schemas.openxmlformats.org/officeDocument/2006/relationships/hyperlink" Id="rId434" Target="Chapter17.md#17.3-advanced-git-cli-operations-interactive-rebase,-cherry-pick,-bisect,-and-stash" TargetMode="External" /><Relationship Type="http://schemas.openxmlformats.org/officeDocument/2006/relationships/hyperlink" Id="rId439" Target="Chapter17.md#17.4-client-side-and-server-side-git-hooks" TargetMode="External" /><Relationship Type="http://schemas.openxmlformats.org/officeDocument/2006/relationships/hyperlink" Id="rId443" Target="Chapter17.md#17.5-hands-on-lab-resolving-complex-merge-conflicts-and-automating-code-hardening-hooks" TargetMode="External" /><Relationship Type="http://schemas.openxmlformats.org/officeDocument/2006/relationships/hyperlink" Id="rId438" Target="Chapter17.md#advanced-stashing-options-(%60git-stash%60)" TargetMode="External" /><Relationship Type="http://schemas.openxmlformats.org/officeDocument/2006/relationships/hyperlink" Id="rId437" Target="Chapter17.md#automated-binary-search-regression-isolator-(%60git-bisect%60)" TargetMode="External" /><Relationship Type="http://schemas.openxmlformats.org/officeDocument/2006/relationships/hyperlink" Id="rId433" Target="Chapter17.md#branching-model-architectures" TargetMode="External" /><Relationship Type="http://schemas.openxmlformats.org/officeDocument/2006/relationships/hyperlink" Id="rId436" Target="Chapter17.md#cherry-picking-(%60git-cherry-pick%60)" TargetMode="External" /><Relationship Type="http://schemas.openxmlformats.org/officeDocument/2006/relationships/hyperlink" Id="rId432" Target="Chapter17.md#comparative-architectural-analysis" TargetMode="External" /><Relationship Type="http://schemas.openxmlformats.org/officeDocument/2006/relationships/hyperlink" Id="rId441" Target="Chapter17.md#enforcing-pre-commit-standards-(client-side)" TargetMode="External" /><Relationship Type="http://schemas.openxmlformats.org/officeDocument/2006/relationships/hyperlink" Id="rId440" Target="Chapter17.md#hook-categories-and-execution-context" TargetMode="External" /><Relationship Type="http://schemas.openxmlformats.org/officeDocument/2006/relationships/hyperlink" Id="rId435" Target="Chapter17.md#interactive-rebase-(%60git-rebase--i%60)" TargetMode="External" /><Relationship Type="http://schemas.openxmlformats.org/officeDocument/2006/relationships/hyperlink" Id="rId430" Target="Chapter17.md#low-level-plumbing-commands-for-object-inspection" TargetMode="External" /><Relationship Type="http://schemas.openxmlformats.org/officeDocument/2006/relationships/hyperlink" Id="rId444" Target="Chapter17.md#objective" TargetMode="External" /><Relationship Type="http://schemas.openxmlformats.org/officeDocument/2006/relationships/hyperlink" Id="rId450" Target="Chapter17.md#self-assessment-&amp;-exam-practice-questions" TargetMode="External" /><Relationship Type="http://schemas.openxmlformats.org/officeDocument/2006/relationships/hyperlink" Id="rId442" Target="Chapter17.md#server-side-push-guardrails-(%60pre-receive%60)" TargetMode="External" /><Relationship Type="http://schemas.openxmlformats.org/officeDocument/2006/relationships/hyperlink" Id="rId445" Target="Chapter17.md#step-1-initialize-workspace-&amp;-base-repository" TargetMode="External" /><Relationship Type="http://schemas.openxmlformats.org/officeDocument/2006/relationships/hyperlink" Id="rId446" Target="Chapter17.md#step-2-create-conflicting-concurrent-branches" TargetMode="External" /><Relationship Type="http://schemas.openxmlformats.org/officeDocument/2006/relationships/hyperlink" Id="rId447" Target="Chapter17.md#step-3-trigger-and-resolve-the-conflict" TargetMode="External" /><Relationship Type="http://schemas.openxmlformats.org/officeDocument/2006/relationships/hyperlink" Id="rId448" Target="Chapter17.md#step-4-build-automated-pre-commit-security-hook" TargetMode="External" /><Relationship Type="http://schemas.openxmlformats.org/officeDocument/2006/relationships/hyperlink" Id="rId449" Target="Chapter17.md#step-5-test-and-validate-the-pre-commit-hook" TargetMode="External" /><Relationship Type="http://schemas.openxmlformats.org/officeDocument/2006/relationships/hyperlink" Id="rId428" Target="Chapter17.md#the-%60.git%60-directory-hierarchy" TargetMode="External" /><Relationship Type="http://schemas.openxmlformats.org/officeDocument/2006/relationships/hyperlink" Id="rId429" Target="Chapter17.md#the-four-core-git-object-types" TargetMode="External" /><Relationship Type="http://schemas.openxmlformats.org/officeDocument/2006/relationships/hyperlink" Id="rId451" Target="Chapter18.md" TargetMode="External" /><Relationship Type="http://schemas.openxmlformats.org/officeDocument/2006/relationships/hyperlink" Id="rId452" Target="Chapter18.md#18.1-continuous-integration-core-principles-and-artifact-management" TargetMode="External" /><Relationship Type="http://schemas.openxmlformats.org/officeDocument/2006/relationships/hyperlink" Id="rId455" Target="Chapter18.md#18.2-artifact-registries-(nexus,-jfrog-artifactory,-container-registries)" TargetMode="External" /><Relationship Type="http://schemas.openxmlformats.org/officeDocument/2006/relationships/hyperlink" Id="rId458" Target="Chapter18.md#18.3-automated-build-engines-and-dependency-caching-strategies" TargetMode="External" /><Relationship Type="http://schemas.openxmlformats.org/officeDocument/2006/relationships/hyperlink" Id="rId461" Target="Chapter18.md#18.4-code-quality-gates-and-static-analysis-integration" TargetMode="External" /><Relationship Type="http://schemas.openxmlformats.org/officeDocument/2006/relationships/hyperlink" Id="rId464" Target="Chapter18.md#18.5-hands-on-lab-setting-up-a-local-private-container-and-artifact-registry-with-access-controls" TargetMode="External" /><Relationship Type="http://schemas.openxmlformats.org/officeDocument/2006/relationships/hyperlink" Id="rId453" Target="Chapter18.md#core-ci-principles" TargetMode="External" /><Relationship Type="http://schemas.openxmlformats.org/officeDocument/2006/relationships/hyperlink" Id="rId459" Target="Chapter18.md#dependency-caching-vs.-build-artifacts" TargetMode="External" /><Relationship Type="http://schemas.openxmlformats.org/officeDocument/2006/relationships/hyperlink" Id="rId460" Target="Chapter18.md#enterprise-caching-strategies-in-gitlab-ci-&amp;-github-actions" TargetMode="External" /><Relationship Type="http://schemas.openxmlformats.org/officeDocument/2006/relationships/hyperlink" Id="rId456" Target="Chapter18.md#enterprise-registry-types" TargetMode="External" /><Relationship Type="http://schemas.openxmlformats.org/officeDocument/2006/relationships/hyperlink" Id="rId465" Target="Chapter18.md#lab-scenario" TargetMode="External" /><Relationship Type="http://schemas.openxmlformats.org/officeDocument/2006/relationships/hyperlink" Id="rId457" Target="Chapter18.md#proxy,-hosted,-and-virtual-repositories" TargetMode="External" /><Relationship Type="http://schemas.openxmlformats.org/officeDocument/2006/relationships/hyperlink" Id="rId463" Target="Chapter18.md#quality-gate-pipeline-integration" TargetMode="External" /><Relationship Type="http://schemas.openxmlformats.org/officeDocument/2006/relationships/hyperlink" Id="rId471" Target="Chapter18.md#self-assessment-&amp;-exam-practice-questions" TargetMode="External" /><Relationship Type="http://schemas.openxmlformats.org/officeDocument/2006/relationships/hyperlink" Id="rId462" Target="Chapter18.md#static-analysis-components" TargetMode="External" /><Relationship Type="http://schemas.openxmlformats.org/officeDocument/2006/relationships/hyperlink" Id="rId466" Target="Chapter18.md#step-1-directory-&amp;-security-certificate-initialization" TargetMode="External" /><Relationship Type="http://schemas.openxmlformats.org/officeDocument/2006/relationships/hyperlink" Id="rId467" Target="Chapter18.md#step-2-configure-authentication-credentials" TargetMode="External" /><Relationship Type="http://schemas.openxmlformats.org/officeDocument/2006/relationships/hyperlink" Id="rId468" Target="Chapter18.md#step-3-deploy-the-private-container-registry-service" TargetMode="External" /><Relationship Type="http://schemas.openxmlformats.org/officeDocument/2006/relationships/hyperlink" Id="rId469" Target="Chapter18.md#step-4-configure-local-dns-and-trust-tls-certificates" TargetMode="External" /><Relationship Type="http://schemas.openxmlformats.org/officeDocument/2006/relationships/hyperlink" Id="rId470" Target="Chapter18.md#step-5-authenticate,-push,-and-manage-artifacts" TargetMode="External" /><Relationship Type="http://schemas.openxmlformats.org/officeDocument/2006/relationships/hyperlink" Id="rId454" Target="Chapter18.md#the-build-artifact-lifecycle" TargetMode="External" /><Relationship Type="http://schemas.openxmlformats.org/officeDocument/2006/relationships/hyperlink" Id="rId472" Target="Chapter19.md" TargetMode="External" /><Relationship Type="http://schemas.openxmlformats.org/officeDocument/2006/relationships/hyperlink" Id="rId473" Target="Chapter19.md#19.1-declarative-pipelines-in-jenkins,-gitlab-ci,-and-github-actions" TargetMode="External" /><Relationship Type="http://schemas.openxmlformats.org/officeDocument/2006/relationships/hyperlink" Id="rId474" Target="Chapter19.md#19.1.1-jenkins-(jenkinsfile)" TargetMode="External" /><Relationship Type="http://schemas.openxmlformats.org/officeDocument/2006/relationships/hyperlink" Id="rId475" Target="Chapter19.md#19.1.2-gitlab-ci-(%60.gitlab-ci.yml%60)" TargetMode="External" /><Relationship Type="http://schemas.openxmlformats.org/officeDocument/2006/relationships/hyperlink" Id="rId476" Target="Chapter19.md#19.1.3-github-actions-(%60.github/workflows/ci.yml%60)" TargetMode="External" /><Relationship Type="http://schemas.openxmlformats.org/officeDocument/2006/relationships/hyperlink" Id="rId477" Target="Chapter19.md#19.2-pipeline-runners,-agents,-and-scalable-execution-environments" TargetMode="External" /><Relationship Type="http://schemas.openxmlformats.org/officeDocument/2006/relationships/hyperlink" Id="rId478" Target="Chapter19.md#19.2.1-scalable-strategies" TargetMode="External" /><Relationship Type="http://schemas.openxmlformats.org/officeDocument/2006/relationships/hyperlink" Id="rId479" Target="Chapter19.md#19.3-multi-stage-pipelines-build,-test,-security-scan,-and-package" TargetMode="External" /><Relationship Type="http://schemas.openxmlformats.org/officeDocument/2006/relationships/hyperlink" Id="rId480" Target="Chapter19.md#19.3.1-defining-the-standard-multi-stage-pipeline" TargetMode="External" /><Relationship Type="http://schemas.openxmlformats.org/officeDocument/2006/relationships/hyperlink" Id="rId481" Target="Chapter19.md#19.3.2-stage-breakdown" TargetMode="External" /><Relationship Type="http://schemas.openxmlformats.org/officeDocument/2006/relationships/hyperlink" Id="rId482" Target="Chapter19.md#19.4-pipeline-caching,-parameterization,-and-trigger-mechanics" TargetMode="External" /><Relationship Type="http://schemas.openxmlformats.org/officeDocument/2006/relationships/hyperlink" Id="rId483" Target="Chapter19.md#19.4.1-dependency-caching" TargetMode="External" /><Relationship Type="http://schemas.openxmlformats.org/officeDocument/2006/relationships/hyperlink" Id="rId484" Target="Chapter19.md#19.4.2-parameterization-and-triggers" TargetMode="External" /><Relationship Type="http://schemas.openxmlformats.org/officeDocument/2006/relationships/hyperlink" Id="rId485" Target="Chapter19.md#19.5-hands-on-lab-writing-a-production-grade-multi-stage-pipeline-in-gitlab-ci-/-jenkins" TargetMode="External" /><Relationship Type="http://schemas.openxmlformats.org/officeDocument/2006/relationships/hyperlink" Id="rId486" Target="Chapter19.md#lab-scenario" TargetMode="External" /><Relationship Type="http://schemas.openxmlformats.org/officeDocument/2006/relationships/hyperlink" Id="rId487" Target="Chapter19.md#objectives" TargetMode="External" /><Relationship Type="http://schemas.openxmlformats.org/officeDocument/2006/relationships/hyperlink" Id="rId492" Target="Chapter19.md#self-assessment-&amp;-exam-practice-questions" TargetMode="External" /><Relationship Type="http://schemas.openxmlformats.org/officeDocument/2006/relationships/hyperlink" Id="rId488" Target="Chapter19.md#step-1-pre-requisites-and-infrastructure-setup" TargetMode="External" /><Relationship Type="http://schemas.openxmlformats.org/officeDocument/2006/relationships/hyperlink" Id="rId489" Target="Chapter19.md#step-2-implement-the-java-multi-stage-pipeline" TargetMode="External" /><Relationship Type="http://schemas.openxmlformats.org/officeDocument/2006/relationships/hyperlink" Id="rId490" Target="Chapter19.md#step-3-formatting,-validation,-and-execution" TargetMode="External" /><Relationship Type="http://schemas.openxmlformats.org/officeDocument/2006/relationships/hyperlink" Id="rId491" Target="Chapter19.md#step-4-verification" TargetMode="External" /><Relationship Type="http://schemas.openxmlformats.org/officeDocument/2006/relationships/hyperlink" Id="rId122" Target="Chapter2.md" TargetMode="External" /><Relationship Type="http://schemas.openxmlformats.org/officeDocument/2006/relationships/hyperlink" Id="rId123" Target="Chapter2.md#2.1-architectural-paradigms-&amp;-system-deconstruction" TargetMode="External" /><Relationship Type="http://schemas.openxmlformats.org/officeDocument/2006/relationships/hyperlink" Id="rId125" Target="Chapter2.md#2.2-enterprise-inter-service-communication" TargetMode="External" /><Relationship Type="http://schemas.openxmlformats.org/officeDocument/2006/relationships/hyperlink" Id="rId127" Target="Chapter2.md#2.3-event-driven-messaging-infrastructure" TargetMode="External" /><Relationship Type="http://schemas.openxmlformats.org/officeDocument/2006/relationships/hyperlink" Id="rId129" Target="Chapter2.md#2.4-resiliency-architecture-patterns" TargetMode="External" /><Relationship Type="http://schemas.openxmlformats.org/officeDocument/2006/relationships/hyperlink" Id="rId131" Target="Chapter2.md#2.5-enterprise-implementation-lab-decoupled-order-system" TargetMode="External" /><Relationship Type="http://schemas.openxmlformats.org/officeDocument/2006/relationships/hyperlink" Id="rId126" Target="Chapter2.md#api-design-rest,-graphql,-and-grpc-protocols" TargetMode="External" /><Relationship Type="http://schemas.openxmlformats.org/officeDocument/2006/relationships/hyperlink" Id="rId130" Target="Chapter2.md#circuit-breaker-pattern-state-transitions" TargetMode="External" /><Relationship Type="http://schemas.openxmlformats.org/officeDocument/2006/relationships/hyperlink" Id="rId132" Target="Chapter2.md#hands-on-lab-instructions" TargetMode="External" /><Relationship Type="http://schemas.openxmlformats.org/officeDocument/2006/relationships/hyperlink" Id="rId128" Target="Chapter2.md#message-queuing-systems-&amp;-dead-letter-processing" TargetMode="External" /><Relationship Type="http://schemas.openxmlformats.org/officeDocument/2006/relationships/hyperlink" Id="rId124" Target="Chapter2.md#monolithic-vs.-microservices-vs.-serverless-architectural-paradigms" TargetMode="External" /><Relationship Type="http://schemas.openxmlformats.org/officeDocument/2006/relationships/hyperlink" Id="rId493" Target="Chapter20.md" TargetMode="External" /><Relationship Type="http://schemas.openxmlformats.org/officeDocument/2006/relationships/hyperlink" Id="rId494" Target="Chapter20.md#step-1-deployment-of-the-initial-(blue)-version" TargetMode="External" /><Relationship Type="http://schemas.openxmlformats.org/officeDocument/2006/relationships/hyperlink" Id="rId495" Target="Chapter20.md#step-2-introduction-of-the-new-(green)-version" TargetMode="External" /><Relationship Type="http://schemas.openxmlformats.org/officeDocument/2006/relationships/hyperlink" Id="rId496" Target="Chapter20.md#step-3-automated-blue/green-deployment-rollout" TargetMode="External" /><Relationship Type="http://schemas.openxmlformats.org/officeDocument/2006/relationships/hyperlink" Id="rId497" Target="Chapter20.md#step-4-simulated-automated-rollback" TargetMode="External" /><Relationship Type="http://schemas.openxmlformats.org/officeDocument/2006/relationships/hyperlink" Id="rId498" Target="Chapter21.md" TargetMode="External" /><Relationship Type="http://schemas.openxmlformats.org/officeDocument/2006/relationships/hyperlink" Id="rId503" Target="Chapter21.md#1.-counter" TargetMode="External" /><Relationship Type="http://schemas.openxmlformats.org/officeDocument/2006/relationships/hyperlink" Id="rId504" Target="Chapter21.md#2.-gauge" TargetMode="External" /><Relationship Type="http://schemas.openxmlformats.org/officeDocument/2006/relationships/hyperlink" Id="rId499" Target="Chapter21.md#21.1-prometheus-pull-based-metrics-architecture-&amp;-tsdb-storage" TargetMode="External" /><Relationship Type="http://schemas.openxmlformats.org/officeDocument/2006/relationships/hyperlink" Id="rId502" Target="Chapter21.md#21.2-core-metric-types-counters,-gauges,-histograms,-and-summaries" TargetMode="External" /><Relationship Type="http://schemas.openxmlformats.org/officeDocument/2006/relationships/hyperlink" Id="rId507" Target="Chapter21.md#21.3-promql-(prometheus-query-language)-masterclass-aggregations,-rates,-and-functions" TargetMode="External" /><Relationship Type="http://schemas.openxmlformats.org/officeDocument/2006/relationships/hyperlink" Id="rId512" Target="Chapter21.md#21.4-node-exporters,-application-instrumentation,-and-pushgateway" TargetMode="External" /><Relationship Type="http://schemas.openxmlformats.org/officeDocument/2006/relationships/hyperlink" Id="rId516" Target="Chapter21.md#21.5-hands-on-lab-instrumenting-custom-microservice-metrics-and-writing-advanced-promql-queries" TargetMode="External" /><Relationship Type="http://schemas.openxmlformats.org/officeDocument/2006/relationships/hyperlink" Id="rId505" Target="Chapter21.md#3.-histogram" TargetMode="External" /><Relationship Type="http://schemas.openxmlformats.org/officeDocument/2006/relationships/hyperlink" Id="rId506" Target="Chapter21.md#4.-summary" TargetMode="External" /><Relationship Type="http://schemas.openxmlformats.org/officeDocument/2006/relationships/hyperlink" Id="rId511" Target="Chapter21.md#advanced-aggregations-and-top-k" TargetMode="External" /><Relationship Type="http://schemas.openxmlformats.org/officeDocument/2006/relationships/hyperlink" Id="rId514" Target="Chapter21.md#application-instrumentation" TargetMode="External" /><Relationship Type="http://schemas.openxmlformats.org/officeDocument/2006/relationships/hyperlink" Id="rId508" Target="Chapter21.md#basic-selection-and-filtering" TargetMode="External" /><Relationship Type="http://schemas.openxmlformats.org/officeDocument/2006/relationships/hyperlink" Id="rId510" Target="Chapter21.md#core-functions-and-operators" TargetMode="External" /><Relationship Type="http://schemas.openxmlformats.org/officeDocument/2006/relationships/hyperlink" Id="rId524" Target="Chapter21.md#lab-conclusion-and-key-takeaways" TargetMode="External" /><Relationship Type="http://schemas.openxmlformats.org/officeDocument/2006/relationships/hyperlink" Id="rId517" Target="Chapter21.md#lab-overview" TargetMode="External" /><Relationship Type="http://schemas.openxmlformats.org/officeDocument/2006/relationships/hyperlink" Id="rId513" Target="Chapter21.md#node-exporter" TargetMode="External" /><Relationship Type="http://schemas.openxmlformats.org/officeDocument/2006/relationships/hyperlink" Id="rId518" Target="Chapter21.md#prerequisites" TargetMode="External" /><Relationship Type="http://schemas.openxmlformats.org/officeDocument/2006/relationships/hyperlink" Id="rId515" Target="Chapter21.md#pushgateway" TargetMode="External" /><Relationship Type="http://schemas.openxmlformats.org/officeDocument/2006/relationships/hyperlink" Id="rId509" Target="Chapter21.md#range-vectors" TargetMode="External" /><Relationship Type="http://schemas.openxmlformats.org/officeDocument/2006/relationships/hyperlink" Id="rId519" Target="Chapter21.md#step-1-set-up-the-environment" TargetMode="External" /><Relationship Type="http://schemas.openxmlformats.org/officeDocument/2006/relationships/hyperlink" Id="rId520" Target="Chapter21.md#step-2-write-and-instrument-the-microservice" TargetMode="External" /><Relationship Type="http://schemas.openxmlformats.org/officeDocument/2006/relationships/hyperlink" Id="rId521" Target="Chapter21.md#step-3-integrate-microservice-and-prometheus" TargetMode="External" /><Relationship Type="http://schemas.openxmlformats.org/officeDocument/2006/relationships/hyperlink" Id="rId522" Target="Chapter21.md#step-4-generate-traffic-and-verify-metrics" TargetMode="External" /><Relationship Type="http://schemas.openxmlformats.org/officeDocument/2006/relationships/hyperlink" Id="rId523" Target="Chapter21.md#step-5-advanced-promql-masterclass" TargetMode="External" /><Relationship Type="http://schemas.openxmlformats.org/officeDocument/2006/relationships/hyperlink" Id="rId500" Target="Chapter21.md#the-pull-based-architecture" TargetMode="External" /><Relationship Type="http://schemas.openxmlformats.org/officeDocument/2006/relationships/hyperlink" Id="rId501" Target="Chapter21.md#tsdb-storage-fundamentals" TargetMode="External" /><Relationship Type="http://schemas.openxmlformats.org/officeDocument/2006/relationships/hyperlink" Id="rId525" Target="Chapter22.md" TargetMode="External" /><Relationship Type="http://schemas.openxmlformats.org/officeDocument/2006/relationships/hyperlink" Id="rId527" Target="Chapter22.md#1.-ephemeral-infrastructure" TargetMode="External" /><Relationship Type="http://schemas.openxmlformats.org/officeDocument/2006/relationships/hyperlink" Id="rId540" Target="Chapter22.md#1.-log-stream-selector-(the-index-query)" TargetMode="External" /><Relationship Type="http://schemas.openxmlformats.org/officeDocument/2006/relationships/hyperlink" Id="rId541" Target="Chapter22.md#2.-log-pipeline-(the-filter-query)" TargetMode="External" /><Relationship Type="http://schemas.openxmlformats.org/officeDocument/2006/relationships/hyperlink" Id="rId528" Target="Chapter22.md#2.-massive-volume-and-velocity" TargetMode="External" /><Relationship Type="http://schemas.openxmlformats.org/officeDocument/2006/relationships/hyperlink" Id="rId526" Target="Chapter22.md#22.1-log-management-challenges-in-distributed-architecture" TargetMode="External" /><Relationship Type="http://schemas.openxmlformats.org/officeDocument/2006/relationships/hyperlink" Id="rId532" Target="Chapter22.md#22.2-grafana-loki-engine-architecture-vs.-traditional-elk-stack" TargetMode="External" /><Relationship Type="http://schemas.openxmlformats.org/officeDocument/2006/relationships/hyperlink" Id="rId536" Target="Chapter22.md#22.3-log-ingestion-with-promtail-and-fluentd-log-shippers" TargetMode="External" /><Relationship Type="http://schemas.openxmlformats.org/officeDocument/2006/relationships/hyperlink" Id="rId539" Target="Chapter22.md#22.4-log-parsing,-label-extraction,-and-querying-with-logql" TargetMode="External" /><Relationship Type="http://schemas.openxmlformats.org/officeDocument/2006/relationships/hyperlink" Id="rId544" Target="Chapter22.md#22.5-hands-on-lab-implementing-a-high-throughput-log-aggregation-pipeline-using-loki-and-promtail" TargetMode="External" /><Relationship Type="http://schemas.openxmlformats.org/officeDocument/2006/relationships/hyperlink" Id="rId529" Target="Chapter22.md#3.-log-format-inconsistency" TargetMode="External" /><Relationship Type="http://schemas.openxmlformats.org/officeDocument/2006/relationships/hyperlink" Id="rId542" Target="Chapter22.md#3.-log-parsing-and-label-extraction" TargetMode="External" /><Relationship Type="http://schemas.openxmlformats.org/officeDocument/2006/relationships/hyperlink" Id="rId543" Target="Chapter22.md#4.-metric-queries-(metrics-from-logs)" TargetMode="External" /><Relationship Type="http://schemas.openxmlformats.org/officeDocument/2006/relationships/hyperlink" Id="rId530" Target="Chapter22.md#4.-search-performance-and-cost-balance" TargetMode="External" /><Relationship Type="http://schemas.openxmlformats.org/officeDocument/2006/relationships/hyperlink" Id="rId531" Target="Chapter22.md#5.-correlation-(the-observability-gap)" TargetMode="External" /><Relationship Type="http://schemas.openxmlformats.org/officeDocument/2006/relationships/hyperlink" Id="rId535" Target="Chapter22.md#enterprise-consensus" TargetMode="External" /><Relationship Type="http://schemas.openxmlformats.org/officeDocument/2006/relationships/hyperlink" Id="rId538" Target="Chapter22.md#fluentd-/-fluent-bit-(the-swiss-army-knife)" TargetMode="External" /><Relationship Type="http://schemas.openxmlformats.org/officeDocument/2006/relationships/hyperlink" Id="rId554" Target="Chapter22.md#lab-conclusion-and-key-takeaways" TargetMode="External" /><Relationship Type="http://schemas.openxmlformats.org/officeDocument/2006/relationships/hyperlink" Id="rId545" Target="Chapter22.md#lab-overview" TargetMode="External" /><Relationship Type="http://schemas.openxmlformats.org/officeDocument/2006/relationships/hyperlink" Id="rId546" Target="Chapter22.md#prerequisites" TargetMode="External" /><Relationship Type="http://schemas.openxmlformats.org/officeDocument/2006/relationships/hyperlink" Id="rId537" Target="Chapter22.md#promtail-(the-loki-native-client)" TargetMode="External" /><Relationship Type="http://schemas.openxmlformats.org/officeDocument/2006/relationships/hyperlink" Id="rId547" Target="Chapter22.md#step-1-set-up-project-directory" TargetMode="External" /><Relationship Type="http://schemas.openxmlformats.org/officeDocument/2006/relationships/hyperlink" Id="rId548" Target="Chapter22.md#step-2-configure-loki-(loki-config.yml)" TargetMode="External" /><Relationship Type="http://schemas.openxmlformats.org/officeDocument/2006/relationships/hyperlink" Id="rId549" Target="Chapter22.md#step-3-configure-promtail-(promtail-config.yml)" TargetMode="External" /><Relationship Type="http://schemas.openxmlformats.org/officeDocument/2006/relationships/hyperlink" Id="rId550" Target="Chapter22.md#step-4-create-the-docker-compose-file-(docker-compose.yml)" TargetMode="External" /><Relationship Type="http://schemas.openxmlformats.org/officeDocument/2006/relationships/hyperlink" Id="rId551" Target="Chapter22.md#step-5-run-the-logging-pipeline" TargetMode="External" /><Relationship Type="http://schemas.openxmlformats.org/officeDocument/2006/relationships/hyperlink" Id="rId552" Target="Chapter22.md#step-6-explore-logs-in-grafana-using-logql" TargetMode="External" /><Relationship Type="http://schemas.openxmlformats.org/officeDocument/2006/relationships/hyperlink" Id="rId553" Target="Chapter22.md#step-7-masterclass-queries-with-logql" TargetMode="External" /><Relationship Type="http://schemas.openxmlformats.org/officeDocument/2006/relationships/hyperlink" Id="rId533" Target="Chapter22.md#the-elk-stack-approach-(full-text-indexing)" TargetMode="External" /><Relationship Type="http://schemas.openxmlformats.org/officeDocument/2006/relationships/hyperlink" Id="rId534" Target="Chapter22.md#the-grafana-loki-approach-(label-based-indexing)" TargetMode="External" /><Relationship Type="http://schemas.openxmlformats.org/officeDocument/2006/relationships/hyperlink" Id="rId555" Target="Chapter23.md" TargetMode="External" /><Relationship Type="http://schemas.openxmlformats.org/officeDocument/2006/relationships/hyperlink" Id="rId565" Target="Chapter23.md#1.-alert-grouping" TargetMode="External" /><Relationship Type="http://schemas.openxmlformats.org/officeDocument/2006/relationships/hyperlink" Id="rId557" Target="Chapter23.md#1.-enterprise-dashboard-frameworks-(use-vs.-red-methods)" TargetMode="External" /><Relationship Type="http://schemas.openxmlformats.org/officeDocument/2006/relationships/hyperlink" Id="rId561" Target="Chapter23.md#1.-static-thresholds" TargetMode="External" /><Relationship Type="http://schemas.openxmlformats.org/officeDocument/2006/relationships/hyperlink" Id="rId566" Target="Chapter23.md#2.-alert-inhibitions" TargetMode="External" /><Relationship Type="http://schemas.openxmlformats.org/officeDocument/2006/relationships/hyperlink" Id="rId562" Target="Chapter23.md#2.-anomaly-detection-and-trend-forecasting" TargetMode="External" /><Relationship Type="http://schemas.openxmlformats.org/officeDocument/2006/relationships/hyperlink" Id="rId558" Target="Chapter23.md#2.-templating-with-variables-and-dynamic-dashboards" TargetMode="External" /><Relationship Type="http://schemas.openxmlformats.org/officeDocument/2006/relationships/hyperlink" Id="rId556" Target="Chapter23.md#23.1-building-enterprise-dashboards-in-grafana" TargetMode="External" /><Relationship Type="http://schemas.openxmlformats.org/officeDocument/2006/relationships/hyperlink" Id="rId560" Target="Chapter23.md#23.2-alert-rule-design-static-thresholds-vs.-anomaly-detection" TargetMode="External" /><Relationship Type="http://schemas.openxmlformats.org/officeDocument/2006/relationships/hyperlink" Id="rId564" Target="Chapter23.md#23.3-prometheus-alertmanager-configuration-grouping,-inhibitions,-and-silences" TargetMode="External" /><Relationship Type="http://schemas.openxmlformats.org/officeDocument/2006/relationships/hyperlink" Id="rId568" Target="Chapter23.md#23.4-notification-integrations-slack,-pagerduty,-webhooks,-and-email" TargetMode="External" /><Relationship Type="http://schemas.openxmlformats.org/officeDocument/2006/relationships/hyperlink" Id="rId570" Target="Chapter23.md#23.5-hands-on-lab-building-real-time-operational-dashboards-and-configuring-alerting-pipelines" TargetMode="External" /><Relationship Type="http://schemas.openxmlformats.org/officeDocument/2006/relationships/hyperlink" Id="rId559" Target="Chapter23.md#3.-dashboard-provisioning-as-code" TargetMode="External" /><Relationship Type="http://schemas.openxmlformats.org/officeDocument/2006/relationships/hyperlink" Id="rId567" Target="Chapter23.md#3.-silences" TargetMode="External" /><Relationship Type="http://schemas.openxmlformats.org/officeDocument/2006/relationships/hyperlink" Id="rId563" Target="Chapter23.md#3.-symptom-based-alerting-vs.-cause-based-alerting" TargetMode="External" /><Relationship Type="http://schemas.openxmlformats.org/officeDocument/2006/relationships/hyperlink" Id="rId569" Target="Chapter23.md#enterprise-%60alertmanager.yml%60-configuration-syntax" TargetMode="External" /><Relationship Type="http://schemas.openxmlformats.org/officeDocument/2006/relationships/hyperlink" Id="rId581" Target="Chapter23.md#lab-conclusion-&amp;-key-learning-verification" TargetMode="External" /><Relationship Type="http://schemas.openxmlformats.org/officeDocument/2006/relationships/hyperlink" Id="rId571" Target="Chapter23.md#lab-overview" TargetMode="External" /><Relationship Type="http://schemas.openxmlformats.org/officeDocument/2006/relationships/hyperlink" Id="rId572" Target="Chapter23.md#step-1-create-lab-directory-structure" TargetMode="External" /><Relationship Type="http://schemas.openxmlformats.org/officeDocument/2006/relationships/hyperlink" Id="rId573" Target="Chapter23.md#step-2-configure-prometheus-alert-rules-(%60prometheus/alert.rules.yml%60)" TargetMode="External" /><Relationship Type="http://schemas.openxmlformats.org/officeDocument/2006/relationships/hyperlink" Id="rId574" Target="Chapter23.md#step-3-configure-prometheus-server-(%60prometheus/prometheus.yml%60)" TargetMode="External" /><Relationship Type="http://schemas.openxmlformats.org/officeDocument/2006/relationships/hyperlink" Id="rId575" Target="Chapter23.md#step-4-configure-alertmanager-(%60prometheus/alertmanager.yml%60)" TargetMode="External" /><Relationship Type="http://schemas.openxmlformats.org/officeDocument/2006/relationships/hyperlink" Id="rId576" Target="Chapter23.md#step-5-automate-grafana-data-source-provisioning" TargetMode="External" /><Relationship Type="http://schemas.openxmlformats.org/officeDocument/2006/relationships/hyperlink" Id="rId577" Target="Chapter23.md#step-6-create-docker-compose-stack-(%60docker-compose.yml%60)" TargetMode="External" /><Relationship Type="http://schemas.openxmlformats.org/officeDocument/2006/relationships/hyperlink" Id="rId578" Target="Chapter23.md#step-7-launch-and-verify-the-stack" TargetMode="External" /><Relationship Type="http://schemas.openxmlformats.org/officeDocument/2006/relationships/hyperlink" Id="rId579" Target="Chapter23.md#step-8-simulate-metric-spike-to-trigger-firing-alerts" TargetMode="External" /><Relationship Type="http://schemas.openxmlformats.org/officeDocument/2006/relationships/hyperlink" Id="rId580" Target="Chapter23.md#step-9-configure-and-visualize-firing-alerts-in-grafana" TargetMode="External" /><Relationship Type="http://schemas.openxmlformats.org/officeDocument/2006/relationships/hyperlink" Id="rId582" Target="Chapter24.md" TargetMode="External" /><Relationship Type="http://schemas.openxmlformats.org/officeDocument/2006/relationships/hyperlink" Id="rId584" Target="Chapter24.md#1.-metrics-(what-is-happening?)" TargetMode="External" /><Relationship Type="http://schemas.openxmlformats.org/officeDocument/2006/relationships/hyperlink" Id="rId585" Target="Chapter24.md#2.-logs-(why-is-it-happening-in-a-specific-process?)" TargetMode="External" /><Relationship Type="http://schemas.openxmlformats.org/officeDocument/2006/relationships/hyperlink" Id="rId583" Target="Chapter24.md#24.1-the-three-pillars-of-observability-metrics,-logs,-and-traces" TargetMode="External" /><Relationship Type="http://schemas.openxmlformats.org/officeDocument/2006/relationships/hyperlink" Id="rId587" Target="Chapter24.md#24.2-distributed-tracing-fundamentals-spans,-traces,-and-context-propagation" TargetMode="External" /><Relationship Type="http://schemas.openxmlformats.org/officeDocument/2006/relationships/hyperlink" Id="rId590" Target="Chapter24.md#24.3-opentelemetry-architecture-and-jaeger-collector-deployment" TargetMode="External" /><Relationship Type="http://schemas.openxmlformats.org/officeDocument/2006/relationships/hyperlink" Id="rId593" Target="Chapter24.md#24.4-incident-response-protocols,-post-mortems,-and-blameless-culture" TargetMode="External" /><Relationship Type="http://schemas.openxmlformats.org/officeDocument/2006/relationships/hyperlink" Id="rId597" Target="Chapter24.md#24.5-hands-on-lab-end-to-end-distributed-tracing-analysis-for-microservice-bottlenecks" TargetMode="External" /><Relationship Type="http://schemas.openxmlformats.org/officeDocument/2006/relationships/hyperlink" Id="rId586" Target="Chapter24.md#3.-traces-(where-is-it-happening-in-the-system?)" TargetMode="External" /><Relationship Type="http://schemas.openxmlformats.org/officeDocument/2006/relationships/hyperlink" Id="rId596" Target="Chapter24.md#blameless-culture" TargetMode="External" /><Relationship Type="http://schemas.openxmlformats.org/officeDocument/2006/relationships/hyperlink" Id="rId589" Target="Chapter24.md#context-propagation" TargetMode="External" /><Relationship Type="http://schemas.openxmlformats.org/officeDocument/2006/relationships/hyperlink" Id="rId594" Target="Chapter24.md#incident-response-protocols" TargetMode="External" /><Relationship Type="http://schemas.openxmlformats.org/officeDocument/2006/relationships/hyperlink" Id="rId592" Target="Chapter24.md#jaeger-architecture" TargetMode="External" /><Relationship Type="http://schemas.openxmlformats.org/officeDocument/2006/relationships/hyperlink" Id="rId588" Target="Chapter24.md#key-concepts" TargetMode="External" /><Relationship Type="http://schemas.openxmlformats.org/officeDocument/2006/relationships/hyperlink" Id="rId598" Target="Chapter24.md#lab-overview" TargetMode="External" /><Relationship Type="http://schemas.openxmlformats.org/officeDocument/2006/relationships/hyperlink" Id="rId604" Target="Chapter24.md#lab-summary" TargetMode="External" /><Relationship Type="http://schemas.openxmlformats.org/officeDocument/2006/relationships/hyperlink" Id="rId591" Target="Chapter24.md#opentelemetry-architecture" TargetMode="External" /><Relationship Type="http://schemas.openxmlformats.org/officeDocument/2006/relationships/hyperlink" Id="rId595" Target="Chapter24.md#post-mortems-(incident-reports)" TargetMode="External" /><Relationship Type="http://schemas.openxmlformats.org/officeDocument/2006/relationships/hyperlink" Id="rId599" Target="Chapter24.md#step-1-lab-environment-setup" TargetMode="External" /><Relationship Type="http://schemas.openxmlformats.org/officeDocument/2006/relationships/hyperlink" Id="rId600" Target="Chapter24.md#step-2-provision-the-stack-&amp;-generate-traffic" TargetMode="External" /><Relationship Type="http://schemas.openxmlformats.org/officeDocument/2006/relationships/hyperlink" Id="rId601" Target="Chapter24.md#step-3-distributed-tracing-analysis-in-jaeger-ui" TargetMode="External" /><Relationship Type="http://schemas.openxmlformats.org/officeDocument/2006/relationships/hyperlink" Id="rId602" Target="Chapter24.md#step-4-verification-of-w3c-context-propagation-headers" TargetMode="External" /><Relationship Type="http://schemas.openxmlformats.org/officeDocument/2006/relationships/hyperlink" Id="rId603" Target="Chapter24.md#step-5-post-mortem-remediation-simulation" TargetMode="External" /><Relationship Type="http://schemas.openxmlformats.org/officeDocument/2006/relationships/hyperlink" Id="rId605" Target="Chapter25.md" TargetMode="External" /><Relationship Type="http://schemas.openxmlformats.org/officeDocument/2006/relationships/hyperlink" Id="rId617" Target="Chapter25.md#1.-block-storage" TargetMode="External" /><Relationship Type="http://schemas.openxmlformats.org/officeDocument/2006/relationships/hyperlink" Id="rId608" Target="Chapter25.md#1.-infrastructure-as-a-service-(iaas)" TargetMode="External" /><Relationship Type="http://schemas.openxmlformats.org/officeDocument/2006/relationships/hyperlink" Id="rId618" Target="Chapter25.md#2.-file-storage" TargetMode="External" /><Relationship Type="http://schemas.openxmlformats.org/officeDocument/2006/relationships/hyperlink" Id="rId609" Target="Chapter25.md#2.-platform-as-a-service-(paas)" TargetMode="External" /><Relationship Type="http://schemas.openxmlformats.org/officeDocument/2006/relationships/hyperlink" Id="rId606" Target="Chapter25.md#25.1-cloud-computing-models-iaas,-paas,-saas,-and-faas" TargetMode="External" /><Relationship Type="http://schemas.openxmlformats.org/officeDocument/2006/relationships/hyperlink" Id="rId612" Target="Chapter25.md#25.2-hybrid-cloud-and-multi-cloud-interconnect-design" TargetMode="External" /><Relationship Type="http://schemas.openxmlformats.org/officeDocument/2006/relationships/hyperlink" Id="rId616" Target="Chapter25.md#25.3-cloud-storage-architecture-object,-block,-and-file-storage-mechanics" TargetMode="External" /><Relationship Type="http://schemas.openxmlformats.org/officeDocument/2006/relationships/hyperlink" Id="rId621" Target="Chapter25.md#25.4-cost-optimization,-finops,-and-resource-management-strategies" TargetMode="External" /><Relationship Type="http://schemas.openxmlformats.org/officeDocument/2006/relationships/hyperlink" Id="rId624" Target="Chapter25.md#25.5-hands-on-lab-orchestrating-infrastructure-deployments-across-hybrid-cloud-interfaces" TargetMode="External" /><Relationship Type="http://schemas.openxmlformats.org/officeDocument/2006/relationships/hyperlink" Id="rId610" Target="Chapter25.md#3.-function-as-a-service-(faas-/-serverless)" TargetMode="External" /><Relationship Type="http://schemas.openxmlformats.org/officeDocument/2006/relationships/hyperlink" Id="rId619" Target="Chapter25.md#3.-object-storage" TargetMode="External" /><Relationship Type="http://schemas.openxmlformats.org/officeDocument/2006/relationships/hyperlink" Id="rId611" Target="Chapter25.md#4.-software-as-a-service-(saas)" TargetMode="External" /><Relationship Type="http://schemas.openxmlformats.org/officeDocument/2006/relationships/hyperlink" Id="rId615" Target="Chapter25.md#bgp-routing-&amp;-dynamic-failover" TargetMode="External" /><Relationship Type="http://schemas.openxmlformats.org/officeDocument/2006/relationships/hyperlink" Id="rId622" Target="Chapter25.md#core-finops-phases" TargetMode="External" /><Relationship Type="http://schemas.openxmlformats.org/officeDocument/2006/relationships/hyperlink" Id="rId614" Target="Chapter25.md#enterprise-hybrid-topology-direct-interconnect-with-ipsec-vpn-backup" TargetMode="External" /><Relationship Type="http://schemas.openxmlformats.org/officeDocument/2006/relationships/hyperlink" Id="rId613" Target="Chapter25.md#interconnect-options-comparison" TargetMode="External" /><Relationship Type="http://schemas.openxmlformats.org/officeDocument/2006/relationships/hyperlink" Id="rId625" Target="Chapter25.md#lab-overview" TargetMode="External" /><Relationship Type="http://schemas.openxmlformats.org/officeDocument/2006/relationships/hyperlink" Id="rId631" Target="Chapter25.md#lab-summary" TargetMode="External" /><Relationship Type="http://schemas.openxmlformats.org/officeDocument/2006/relationships/hyperlink" Id="rId620" Target="Chapter25.md#object-lifecycle-management" TargetMode="External" /><Relationship Type="http://schemas.openxmlformats.org/officeDocument/2006/relationships/hyperlink" Id="rId623" Target="Chapter25.md#resource-optimization-strategies" TargetMode="External" /><Relationship Type="http://schemas.openxmlformats.org/officeDocument/2006/relationships/hyperlink" Id="rId626" Target="Chapter25.md#step-1-environment-setup-&amp;-local-minio-deployment" TargetMode="External" /><Relationship Type="http://schemas.openxmlformats.org/officeDocument/2006/relationships/hyperlink" Id="rId627" Target="Chapter25.md#step-2-define-multi-provider-infrastructure-code" TargetMode="External" /><Relationship Type="http://schemas.openxmlformats.org/officeDocument/2006/relationships/hyperlink" Id="rId628" Target="Chapter25.md#step-3-initialize-and-provision-cross-cloud-infrastructure" TargetMode="External" /><Relationship Type="http://schemas.openxmlformats.org/officeDocument/2006/relationships/hyperlink" Id="rId629" Target="Chapter25.md#step-4-configure-&amp;-test-hybrid-object-synchronization-script" TargetMode="External" /><Relationship Type="http://schemas.openxmlformats.org/officeDocument/2006/relationships/hyperlink" Id="rId630" Target="Chapter25.md#step-5-finops-compliance-&amp;-tag-audit-verification" TargetMode="External" /><Relationship Type="http://schemas.openxmlformats.org/officeDocument/2006/relationships/hyperlink" Id="rId607" Target="Chapter25.md#the-shared-responsibility-model" TargetMode="External" /><Relationship Type="http://schemas.openxmlformats.org/officeDocument/2006/relationships/hyperlink" Id="rId632" Target="Chapter26.md" TargetMode="External" /><Relationship Type="http://schemas.openxmlformats.org/officeDocument/2006/relationships/hyperlink" Id="rId634" Target="Chapter26.md#1.-unit-testing" TargetMode="External" /><Relationship Type="http://schemas.openxmlformats.org/officeDocument/2006/relationships/hyperlink" Id="rId635" Target="Chapter26.md#2.-integration-testing" TargetMode="External" /><Relationship Type="http://schemas.openxmlformats.org/officeDocument/2006/relationships/hyperlink" Id="rId633" Target="Chapter26.md#26.1-the-automated-testing-pyramid-unit,-integration,-system,-and-end-to-end" TargetMode="External" /><Relationship Type="http://schemas.openxmlformats.org/officeDocument/2006/relationships/hyperlink" Id="rId639" Target="Chapter26.md#26.2-automated-acceptance-and-smoke-testing-in-pipelines" TargetMode="External" /><Relationship Type="http://schemas.openxmlformats.org/officeDocument/2006/relationships/hyperlink" Id="rId642" Target="Chapter26.md#26.3-load-and-stress-performance-testing-frameworks-(k6,-locust)" TargetMode="External" /><Relationship Type="http://schemas.openxmlformats.org/officeDocument/2006/relationships/hyperlink" Id="rId646" Target="Chapter26.md#26.4-test-driven-development-(tdd)-&amp;-behavior-driven-development-(bdd)-paradigms" TargetMode="External" /><Relationship Type="http://schemas.openxmlformats.org/officeDocument/2006/relationships/hyperlink" Id="rId649" Target="Chapter26.md#26.5-hands-on-lab-embedding-load-testing-and-quality-gates-into-an-automated-pipeline" TargetMode="External" /><Relationship Type="http://schemas.openxmlformats.org/officeDocument/2006/relationships/hyperlink" Id="rId636" Target="Chapter26.md#3.-system-testing" TargetMode="External" /><Relationship Type="http://schemas.openxmlformats.org/officeDocument/2006/relationships/hyperlink" Id="rId637" Target="Chapter26.md#4.-end-to-end-(e2e)-&amp;-user-interface-testing" TargetMode="External" /><Relationship Type="http://schemas.openxmlformats.org/officeDocument/2006/relationships/hyperlink" Id="rId648" Target="Chapter26.md#behavior-driven-development-(bdd)" TargetMode="External" /><Relationship Type="http://schemas.openxmlformats.org/officeDocument/2006/relationships/hyperlink" Id="rId644" Target="Chapter26.md#k6-framework-(developer-centric-&amp;-modern-scripting)" TargetMode="External" /><Relationship Type="http://schemas.openxmlformats.org/officeDocument/2006/relationships/hyperlink" Id="rId650" Target="Chapter26.md#lab-overview" TargetMode="External" /><Relationship Type="http://schemas.openxmlformats.org/officeDocument/2006/relationships/hyperlink" Id="rId656" Target="Chapter26.md#lab-summary" TargetMode="External" /><Relationship Type="http://schemas.openxmlformats.org/officeDocument/2006/relationships/hyperlink" Id="rId645" Target="Chapter26.md#locust-framework-(python-native-&amp;-distributed-user-modeling)" TargetMode="External" /><Relationship Type="http://schemas.openxmlformats.org/officeDocument/2006/relationships/hyperlink" Id="rId643" Target="Chapter26.md#performance-testing-concepts" TargetMode="External" /><Relationship Type="http://schemas.openxmlformats.org/officeDocument/2006/relationships/hyperlink" Id="rId640" Target="Chapter26.md#smoke-testing-mechanics" TargetMode="External" /><Relationship Type="http://schemas.openxmlformats.org/officeDocument/2006/relationships/hyperlink" Id="rId651" Target="Chapter26.md#step-1-provision-target-api-service" TargetMode="External" /><Relationship Type="http://schemas.openxmlformats.org/officeDocument/2006/relationships/hyperlink" Id="rId652" Target="Chapter26.md#step-2-define-k6-load-script-with-strict-sla-quality-gates" TargetMode="External" /><Relationship Type="http://schemas.openxmlformats.org/officeDocument/2006/relationships/hyperlink" Id="rId653" Target="Chapter26.md#step-3-construct-pipeline-automator-script" TargetMode="External" /><Relationship Type="http://schemas.openxmlformats.org/officeDocument/2006/relationships/hyperlink" Id="rId654" Target="Chapter26.md#step-4-execute-the-pipeline-verification" TargetMode="External" /><Relationship Type="http://schemas.openxmlformats.org/officeDocument/2006/relationships/hyperlink" Id="rId655" Target="Chapter26.md#step-5-lab-teardown" TargetMode="External" /><Relationship Type="http://schemas.openxmlformats.org/officeDocument/2006/relationships/hyperlink" Id="rId638" Target="Chapter26.md#strategic-test-pyramid-metrics-comparison" TargetMode="External" /><Relationship Type="http://schemas.openxmlformats.org/officeDocument/2006/relationships/hyperlink" Id="rId647" Target="Chapter26.md#test-driven-development-(tdd)" TargetMode="External" /><Relationship Type="http://schemas.openxmlformats.org/officeDocument/2006/relationships/hyperlink" Id="rId641" Target="Chapter26.md#user-acceptance-testing-(uat)" TargetMode="External" /><Relationship Type="http://schemas.openxmlformats.org/officeDocument/2006/relationships/hyperlink" Id="rId657" Target="Chapter27.md" TargetMode="External" /><Relationship Type="http://schemas.openxmlformats.org/officeDocument/2006/relationships/hyperlink" Id="rId664" Target="Chapter27.md#1.-chaos-mesh" TargetMode="External" /><Relationship Type="http://schemas.openxmlformats.org/officeDocument/2006/relationships/hyperlink" Id="rId661" Target="Chapter27.md#1.-network-fault-emulation-with-%60tc%60-and-%60netem%60" TargetMode="External" /><Relationship Type="http://schemas.openxmlformats.org/officeDocument/2006/relationships/hyperlink" Id="rId662" Target="Chapter27.md#2.-computing-node-failures" TargetMode="External" /><Relationship Type="http://schemas.openxmlformats.org/officeDocument/2006/relationships/hyperlink" Id="rId665" Target="Chapter27.md#2.-gremlin" TargetMode="External" /><Relationship Type="http://schemas.openxmlformats.org/officeDocument/2006/relationships/hyperlink" Id="rId658" Target="Chapter27.md#27.1-principles-of-chaos-engineering-and-hypothesis-driven-experiments" TargetMode="External" /><Relationship Type="http://schemas.openxmlformats.org/officeDocument/2006/relationships/hyperlink" Id="rId660" Target="Chapter27.md#27.2-simulating-infrastructure-failures-network-latency,-node-failures,-and-packet-loss" TargetMode="External" /><Relationship Type="http://schemas.openxmlformats.org/officeDocument/2006/relationships/hyperlink" Id="rId663" Target="Chapter27.md#27.3-chaos-mesh-and-gremlin-engine-deployment-in-kubernetes-environments" TargetMode="External" /><Relationship Type="http://schemas.openxmlformats.org/officeDocument/2006/relationships/hyperlink" Id="rId666" Target="Chapter27.md#27.4-measuring-system-resiliency-and-steady-state-recovery" TargetMode="External" /><Relationship Type="http://schemas.openxmlformats.org/officeDocument/2006/relationships/hyperlink" Id="rId668" Target="Chapter27.md#27.5-hands-on-lab-running-automated-fault-injection-experiments-on-production-workloads" TargetMode="External" /><Relationship Type="http://schemas.openxmlformats.org/officeDocument/2006/relationships/hyperlink" Id="rId667" Target="Chapter27.md#key-metrics-for-resiliency-analysis" TargetMode="External" /><Relationship Type="http://schemas.openxmlformats.org/officeDocument/2006/relationships/hyperlink" Id="rId669" Target="Chapter27.md#lab-overview" TargetMode="External" /><Relationship Type="http://schemas.openxmlformats.org/officeDocument/2006/relationships/hyperlink" Id="rId676" Target="Chapter27.md#lab-summary" TargetMode="External" /><Relationship Type="http://schemas.openxmlformats.org/officeDocument/2006/relationships/hyperlink" Id="rId670" Target="Chapter27.md#step-1-prepare-local-kubernetes-cluster-&amp;-microservice-deployment" TargetMode="External" /><Relationship Type="http://schemas.openxmlformats.org/officeDocument/2006/relationships/hyperlink" Id="rId671" Target="Chapter27.md#step-2-install-chaos-mesh" TargetMode="External" /><Relationship Type="http://schemas.openxmlformats.org/officeDocument/2006/relationships/hyperlink" Id="rId672" Target="Chapter27.md#step-3-define-experiment-&amp;-formulate-chaos-hypothesis" TargetMode="External" /><Relationship Type="http://schemas.openxmlformats.org/officeDocument/2006/relationships/hyperlink" Id="rId673" Target="Chapter27.md#step-4-inject-fault-and-monitor-system-telemetry" TargetMode="External" /><Relationship Type="http://schemas.openxmlformats.org/officeDocument/2006/relationships/hyperlink" Id="rId674" Target="Chapter27.md#step-5-validate-automated-rollback-and-steady-state-recovery" TargetMode="External" /><Relationship Type="http://schemas.openxmlformats.org/officeDocument/2006/relationships/hyperlink" Id="rId675" Target="Chapter27.md#step-6-lab-cleanup" TargetMode="External" /><Relationship Type="http://schemas.openxmlformats.org/officeDocument/2006/relationships/hyperlink" Id="rId659" Target="Chapter27.md#the-core-principles" TargetMode="External" /><Relationship Type="http://schemas.openxmlformats.org/officeDocument/2006/relationships/hyperlink" Id="rId133" Target="Chapter3.md" TargetMode="External" /><Relationship Type="http://schemas.openxmlformats.org/officeDocument/2006/relationships/hyperlink" Id="rId134" Target="Chapter3.md#3.1-shift-left-security-principles-in-ci/cd-pipelines" TargetMode="External" /><Relationship Type="http://schemas.openxmlformats.org/officeDocument/2006/relationships/hyperlink" Id="rId136" Target="Chapter3.md#3.2-static-application-security-testing-(sast)-and-dynamic-scanning-(dast)" TargetMode="External" /><Relationship Type="http://schemas.openxmlformats.org/officeDocument/2006/relationships/hyperlink" Id="rId139" Target="Chapter3.md#3.3-software-supply-chain-security-&amp;-dependency-vulnerability-scanning" TargetMode="External" /><Relationship Type="http://schemas.openxmlformats.org/officeDocument/2006/relationships/hyperlink" Id="rId142" Target="Chapter3.md#3.4-enterprise-secrets-management-standards" TargetMode="External" /><Relationship Type="http://schemas.openxmlformats.org/officeDocument/2006/relationships/hyperlink" Id="rId144" Target="Chapter3.md#3.5-hands-on-lab-building-a-complete-sast/dast-vulnerability-scanning-pipeline" TargetMode="External" /><Relationship Type="http://schemas.openxmlformats.org/officeDocument/2006/relationships/hyperlink" Id="rId141" Target="Chapter3.md#container-image-attestation-with-cosign" TargetMode="External" /><Relationship Type="http://schemas.openxmlformats.org/officeDocument/2006/relationships/hyperlink" Id="rId138" Target="Chapter3.md#dynamic-scanning-with-owasp-zap" TargetMode="External" /><Relationship Type="http://schemas.openxmlformats.org/officeDocument/2006/relationships/hyperlink" Id="rId135" Target="Chapter3.md#enterprise-security-gates-and-automated-controls" TargetMode="External" /><Relationship Type="http://schemas.openxmlformats.org/officeDocument/2006/relationships/hyperlink" Id="rId143" Target="Chapter3.md#hashicorp-vault-integration-workflow" TargetMode="External" /><Relationship Type="http://schemas.openxmlformats.org/officeDocument/2006/relationships/hyperlink" Id="rId137" Target="Chapter3.md#implementing-sast-with-sonarqube-&amp;-semgrep" TargetMode="External" /><Relationship Type="http://schemas.openxmlformats.org/officeDocument/2006/relationships/hyperlink" Id="rId147" Target="Chapter3.md#key-exam-takeaways-(lpi-701-200)" TargetMode="External" /><Relationship Type="http://schemas.openxmlformats.org/officeDocument/2006/relationships/hyperlink" Id="rId145" Target="Chapter3.md#lab-scenario" TargetMode="External" /><Relationship Type="http://schemas.openxmlformats.org/officeDocument/2006/relationships/hyperlink" Id="rId140" Target="Chapter3.md#software-composition-analysis-(sca)-&amp;-sbom-generation" TargetMode="External" /><Relationship Type="http://schemas.openxmlformats.org/officeDocument/2006/relationships/hyperlink" Id="rId146" Target="Chapter3.md#step-by-step-implementation" TargetMode="External" /><Relationship Type="http://schemas.openxmlformats.org/officeDocument/2006/relationships/hyperlink" Id="rId148" Target="Chapter4.md" TargetMode="External" /><Relationship Type="http://schemas.openxmlformats.org/officeDocument/2006/relationships/hyperlink" Id="rId149" Target="Chapter4.md#4.1-reverse-proxies-and-web-application-firewalls-(nginx,-haproxy)" TargetMode="External" /><Relationship Type="http://schemas.openxmlformats.org/officeDocument/2006/relationships/hyperlink" Id="rId150" Target="Chapter4.md#4.2-enterprise-messaging-brokers-(rabbitmq,-apache-kafka)" TargetMode="External" /><Relationship Type="http://schemas.openxmlformats.org/officeDocument/2006/relationships/hyperlink" Id="rId152" Target="Chapter4.md#4.3-in-memory-caching-strategies-(redis,-memcached)" TargetMode="External" /><Relationship Type="http://schemas.openxmlformats.org/officeDocument/2006/relationships/hyperlink" Id="rId153" Target="Chapter4.md#4.4-database-connection-pooling-and-read/write-splitting" TargetMode="External" /><Relationship Type="http://schemas.openxmlformats.org/officeDocument/2006/relationships/hyperlink" Id="rId154" Target="Chapter4.md#4.5-hands-on-lab-provisioning-an-haproxy,-redis,-and-rabbitmq-application-stack" TargetMode="External" /><Relationship Type="http://schemas.openxmlformats.org/officeDocument/2006/relationships/hyperlink" Id="rId151" Target="Chapter4.md#advanced-rabbitmq-exchange-topology-&amp;-dead-lettering" TargetMode="External" /><Relationship Type="http://schemas.openxmlformats.org/officeDocument/2006/relationships/hyperlink" Id="rId157" Target="Chapter4.md#key-exam-takeaways-(lpi-701-200)" TargetMode="External" /><Relationship Type="http://schemas.openxmlformats.org/officeDocument/2006/relationships/hyperlink" Id="rId155" Target="Chapter4.md#lab-scenario" TargetMode="External" /><Relationship Type="http://schemas.openxmlformats.org/officeDocument/2006/relationships/hyperlink" Id="rId156" Target="Chapter4.md#step-by-step-implementation" TargetMode="External" /><Relationship Type="http://schemas.openxmlformats.org/officeDocument/2006/relationships/hyperlink" Id="rId158" Target="Chapter5.md" TargetMode="External" /><Relationship Type="http://schemas.openxmlformats.org/officeDocument/2006/relationships/hyperlink" Id="rId159" Target="Chapter5.md#5.1-container-internals-namespaces,-cgroups,-and-overlayfs" TargetMode="External" /><Relationship Type="http://schemas.openxmlformats.org/officeDocument/2006/relationships/hyperlink" Id="rId163" Target="Chapter5.md#5.2-docker-engine-architecture-docker-daemon,-containerd,-and-runc" TargetMode="External" /><Relationship Type="http://schemas.openxmlformats.org/officeDocument/2006/relationships/hyperlink" Id="rId165" Target="Chapter5.md#5.3-writing-enterprise-dockerfiles-&amp;-multi-stage-builds" TargetMode="External" /><Relationship Type="http://schemas.openxmlformats.org/officeDocument/2006/relationships/hyperlink" Id="rId167" Target="Chapter5.md#5.4-image-optimization,-layer-caching,-and-security-hardening" TargetMode="External" /><Relationship Type="http://schemas.openxmlformats.org/officeDocument/2006/relationships/hyperlink" Id="rId169" Target="Chapter5.md#5.5-hands-on-lab-constructing-minimalistic,-hardened-multi-stage-container-images" TargetMode="External" /><Relationship Type="http://schemas.openxmlformats.org/officeDocument/2006/relationships/hyperlink" Id="rId164" Target="Chapter5.md#component-breakdown-&amp;-execution-lifecycle" TargetMode="External" /><Relationship Type="http://schemas.openxmlformats.org/officeDocument/2006/relationships/hyperlink" Id="rId161" Target="Chapter5.md#control-groups-v2-(cgroups)" TargetMode="External" /><Relationship Type="http://schemas.openxmlformats.org/officeDocument/2006/relationships/hyperlink" Id="rId160" Target="Chapter5.md#deep-dive-kernel-namespaces-and-isolation" TargetMode="External" /><Relationship Type="http://schemas.openxmlformats.org/officeDocument/2006/relationships/hyperlink" Id="rId166" Target="Chapter5.md#enterprise-multi-stage-%60dockerfile%60-example" TargetMode="External" /><Relationship Type="http://schemas.openxmlformats.org/officeDocument/2006/relationships/hyperlink" Id="rId172" Target="Chapter5.md#key-exam-takeaways-(lpi-701-200)" TargetMode="External" /><Relationship Type="http://schemas.openxmlformats.org/officeDocument/2006/relationships/hyperlink" Id="rId170" Target="Chapter5.md#lab-scenario" TargetMode="External" /><Relationship Type="http://schemas.openxmlformats.org/officeDocument/2006/relationships/hyperlink" Id="rId162" Target="Chapter5.md#overlayfs-storage-driver" TargetMode="External" /><Relationship Type="http://schemas.openxmlformats.org/officeDocument/2006/relationships/hyperlink" Id="rId168" Target="Chapter5.md#secrets-handling-with-docker-buildkit" TargetMode="External" /><Relationship Type="http://schemas.openxmlformats.org/officeDocument/2006/relationships/hyperlink" Id="rId171" Target="Chapter5.md#step-by-step-implementation" TargetMode="External" /><Relationship Type="http://schemas.openxmlformats.org/officeDocument/2006/relationships/hyperlink" Id="rId173" Target="Chapter6.md" TargetMode="External" /><Relationship Type="http://schemas.openxmlformats.org/officeDocument/2006/relationships/hyperlink" Id="rId174" Target="Chapter6.md#6.1-docker-storage-drivers-(overlay2,-btrfs,-zfs)" TargetMode="External" /><Relationship Type="http://schemas.openxmlformats.org/officeDocument/2006/relationships/hyperlink" Id="rId176" Target="Chapter6.md#6.2-persistent-volumes,-bind-mounts,-and-tmpfs-mounts" TargetMode="External" /><Relationship Type="http://schemas.openxmlformats.org/officeDocument/2006/relationships/hyperlink" Id="rId178" Target="Chapter6.md#6.3-docker-networking-drivers-bridge,-host,-macvlan,-and-overlay" TargetMode="External" /><Relationship Type="http://schemas.openxmlformats.org/officeDocument/2006/relationships/hyperlink" Id="rId180" Target="Chapter6.md#6.4-enterprise-multi-host-networking-configuration" TargetMode="External" /><Relationship Type="http://schemas.openxmlformats.org/officeDocument/2006/relationships/hyperlink" Id="rId182" Target="Chapter6.md#6.5-hands-on-lab-configuring-cross-node-container-overlay-networks-with-custom-subnets" TargetMode="External" /><Relationship Type="http://schemas.openxmlformats.org/officeDocument/2006/relationships/hyperlink" Id="rId175" Target="Chapter6.md#deep-dive-storage-driver-mechanics" TargetMode="External" /><Relationship Type="http://schemas.openxmlformats.org/officeDocument/2006/relationships/hyperlink" Id="rId179" Target="Chapter6.md#driver-technical-mechanics" TargetMode="External" /><Relationship Type="http://schemas.openxmlformats.org/officeDocument/2006/relationships/hyperlink" Id="rId185" Target="Chapter6.md#key-exam-takeaways-(lpi-701-200)" TargetMode="External" /><Relationship Type="http://schemas.openxmlformats.org/officeDocument/2006/relationships/hyperlink" Id="rId183" Target="Chapter6.md#lab-scenario" TargetMode="External" /><Relationship Type="http://schemas.openxmlformats.org/officeDocument/2006/relationships/hyperlink" Id="rId184" Target="Chapter6.md#step-by-step-implementation" TargetMode="External" /><Relationship Type="http://schemas.openxmlformats.org/officeDocument/2006/relationships/hyperlink" Id="rId177" Target="Chapter6.md#storage-implementation-strategies" TargetMode="External" /><Relationship Type="http://schemas.openxmlformats.org/officeDocument/2006/relationships/hyperlink" Id="rId181" Target="Chapter6.md#vxlan-mechanics-&amp;-control-plane-synchronization" TargetMode="External" /><Relationship Type="http://schemas.openxmlformats.org/officeDocument/2006/relationships/hyperlink" Id="rId186" Target="Chapter7.md" TargetMode="External" /><Relationship Type="http://schemas.openxmlformats.org/officeDocument/2006/relationships/hyperlink" Id="rId187" Target="Chapter7.md#7.1-principles-of-service-discovery-in-distributed-systems" TargetMode="External" /><Relationship Type="http://schemas.openxmlformats.org/officeDocument/2006/relationships/hyperlink" Id="rId191" Target="Chapter7.md#7.2-hashicorp-consul-cluster-deployment-and-service-registration" TargetMode="External" /><Relationship Type="http://schemas.openxmlformats.org/officeDocument/2006/relationships/hyperlink" Id="rId196" Target="Chapter7.md#7.3-dynamic-reverse-proxying-with-traefik-and-nginx" TargetMode="External" /><Relationship Type="http://schemas.openxmlformats.org/officeDocument/2006/relationships/hyperlink" Id="rId200" Target="Chapter7.md#7.4-health-checking-and-automated-traffic-rerouting" TargetMode="External" /><Relationship Type="http://schemas.openxmlformats.org/officeDocument/2006/relationships/hyperlink" Id="rId203" Target="Chapter7.md#7.5-hands-on-lab-integrating-hashicorp-consul-with-traefik-for-automatic-dynamic-routing" TargetMode="External" /><Relationship Type="http://schemas.openxmlformats.org/officeDocument/2006/relationships/hyperlink" Id="rId202" Target="Chapter7.md#automated-failover-and-circuit-breaking" TargetMode="External" /><Relationship Type="http://schemas.openxmlformats.org/officeDocument/2006/relationships/hyperlink" Id="rId188" Target="Chapter7.md#client-side-discovery-vs.-server-side-discovery" TargetMode="External" /><Relationship Type="http://schemas.openxmlformats.org/officeDocument/2006/relationships/hyperlink" Id="rId192" Target="Chapter7.md#consul-architecture-&amp;-components" TargetMode="External" /><Relationship Type="http://schemas.openxmlformats.org/officeDocument/2006/relationships/hyperlink" Id="rId195" Target="Chapter7.md#consul-kv-operations-and-cli-command-usage" TargetMode="External" /><Relationship Type="http://schemas.openxmlformats.org/officeDocument/2006/relationships/hyperlink" Id="rId193" Target="Chapter7.md#deploying-a-production-grade-3-node-consul-cluster" TargetMode="External" /><Relationship Type="http://schemas.openxmlformats.org/officeDocument/2006/relationships/hyperlink" Id="rId198" Target="Chapter7.md#deploying-traefik-with-consul-catalog-integration" TargetMode="External" /><Relationship Type="http://schemas.openxmlformats.org/officeDocument/2006/relationships/hyperlink" Id="rId201" Target="Chapter7.md#health-check-mechanisms-in-consul" TargetMode="External" /><Relationship Type="http://schemas.openxmlformats.org/officeDocument/2006/relationships/hyperlink" Id="rId190" Target="Chapter7.md#key-value-stores-for-configuration-management" TargetMode="External" /><Relationship Type="http://schemas.openxmlformats.org/officeDocument/2006/relationships/hyperlink" Id="rId199" Target="Chapter7.md#nginx-integration-with-consul-template" TargetMode="External" /><Relationship Type="http://schemas.openxmlformats.org/officeDocument/2006/relationships/hyperlink" Id="rId210" Target="Chapter7.md#quick-reference-summary-&amp;-verification-flashcards" TargetMode="External" /><Relationship Type="http://schemas.openxmlformats.org/officeDocument/2006/relationships/hyperlink" Id="rId204" Target="Chapter7.md#scenario-overview" TargetMode="External" /><Relationship Type="http://schemas.openxmlformats.org/officeDocument/2006/relationships/hyperlink" Id="rId194" Target="Chapter7.md#service-registration-methods" TargetMode="External" /><Relationship Type="http://schemas.openxmlformats.org/officeDocument/2006/relationships/hyperlink" Id="rId189" Target="Chapter7.md#service-registry-architecture-&amp;-consensus-algorithms" TargetMode="External" /><Relationship Type="http://schemas.openxmlformats.org/officeDocument/2006/relationships/hyperlink" Id="rId205" Target="Chapter7.md#step-1-create-the-project-structure-and-docker-compose-environment" TargetMode="External" /><Relationship Type="http://schemas.openxmlformats.org/officeDocument/2006/relationships/hyperlink" Id="rId206" Target="Chapter7.md#step-2-deploy-the-infrastructure-stack" TargetMode="External" /><Relationship Type="http://schemas.openxmlformats.org/officeDocument/2006/relationships/hyperlink" Id="rId207" Target="Chapter7.md#step-3-validate-consul-registration-and-traefik-routing-configuration" TargetMode="External" /><Relationship Type="http://schemas.openxmlformats.org/officeDocument/2006/relationships/hyperlink" Id="rId208" Target="Chapter7.md#step-4-verify-dynamic-load-balancing-across-backend-endpoints" TargetMode="External" /><Relationship Type="http://schemas.openxmlformats.org/officeDocument/2006/relationships/hyperlink" Id="rId209" Target="Chapter7.md#step-6-environment-clean-up" TargetMode="External" /><Relationship Type="http://schemas.openxmlformats.org/officeDocument/2006/relationships/hyperlink" Id="rId197" Target="Chapter7.md#traefik-edge-router-architecture" TargetMode="External" /><Relationship Type="http://schemas.openxmlformats.org/officeDocument/2006/relationships/hyperlink" Id="rId211" Target="Chapter8.md" TargetMode="External" /><Relationship Type="http://schemas.openxmlformats.org/officeDocument/2006/relationships/hyperlink" Id="rId213" Target="Chapter8.md#1.-%60kube-apiserver%60" TargetMode="External" /><Relationship Type="http://schemas.openxmlformats.org/officeDocument/2006/relationships/hyperlink" Id="rId218" Target="Chapter8.md#1.-%60kubelet%60" TargetMode="External" /><Relationship Type="http://schemas.openxmlformats.org/officeDocument/2006/relationships/hyperlink" Id="rId214" Target="Chapter8.md#2.-%60etcd%60" TargetMode="External" /><Relationship Type="http://schemas.openxmlformats.org/officeDocument/2006/relationships/hyperlink" Id="rId219" Target="Chapter8.md#2.-%60kube-proxy%60" TargetMode="External" /><Relationship Type="http://schemas.openxmlformats.org/officeDocument/2006/relationships/hyperlink" Id="rId215" Target="Chapter8.md#3.-%60kube-scheduler%60" TargetMode="External" /><Relationship Type="http://schemas.openxmlformats.org/officeDocument/2006/relationships/hyperlink" Id="rId220" Target="Chapter8.md#3.-container-runtime-(%60containerd%60-/-%60cri-o%60)" TargetMode="External" /><Relationship Type="http://schemas.openxmlformats.org/officeDocument/2006/relationships/hyperlink" Id="rId216" Target="Chapter8.md#4.-%60kube-controller-manager%60" TargetMode="External" /><Relationship Type="http://schemas.openxmlformats.org/officeDocument/2006/relationships/hyperlink" Id="rId212" Target="Chapter8.md#8.1-kubernetes-control-plane-components" TargetMode="External" /><Relationship Type="http://schemas.openxmlformats.org/officeDocument/2006/relationships/hyperlink" Id="rId217" Target="Chapter8.md#8.2-worker-node-architecture" TargetMode="External" /><Relationship Type="http://schemas.openxmlformats.org/officeDocument/2006/relationships/hyperlink" Id="rId221" Target="Chapter8.md#8.3-%60kubectl%60-cli-configuration-and-api-interactivity" TargetMode="External" /><Relationship Type="http://schemas.openxmlformats.org/officeDocument/2006/relationships/hyperlink" Id="rId224" Target="Chapter8.md#8.4-production-cluster-bootstrapping-standards-(%60kubeadm%60)" TargetMode="External" /><Relationship Type="http://schemas.openxmlformats.org/officeDocument/2006/relationships/hyperlink" Id="rId227" Target="Chapter8.md#8.5-hands-on-lab-bootstrapping-a-multi-node-kubernetes-control-plane-via-kubeadm" TargetMode="External" /><Relationship Type="http://schemas.openxmlformats.org/officeDocument/2006/relationships/hyperlink" Id="rId237" Target="Chapter8.md#8.6-reference-tables" TargetMode="External" /><Relationship Type="http://schemas.openxmlformats.org/officeDocument/2006/relationships/hyperlink" Id="rId226" Target="Chapter8.md#enterprise-%60kubeadmconfiguration%60-specification" TargetMode="External" /><Relationship Type="http://schemas.openxmlformats.org/officeDocument/2006/relationships/hyperlink" Id="rId223" Target="Chapter8.md#essential-production-%60kubectl%60-commands" TargetMode="External" /><Relationship Type="http://schemas.openxmlformats.org/officeDocument/2006/relationships/hyperlink" Id="rId222" Target="Chapter8.md#kubeconfig-structure-(%60~/.kube/config%60)" TargetMode="External" /><Relationship Type="http://schemas.openxmlformats.org/officeDocument/2006/relationships/hyperlink" Id="rId238" Target="Chapter8.md#kubernetes-control-plane-vs.-worker-components-reference" TargetMode="External" /><Relationship Type="http://schemas.openxmlformats.org/officeDocument/2006/relationships/hyperlink" Id="rId229" Target="Chapter8.md#pre-requisites-&amp;-target-environment" TargetMode="External" /><Relationship Type="http://schemas.openxmlformats.org/officeDocument/2006/relationships/hyperlink" Id="rId225" Target="Chapter8.md#production-cluster-requirements-summary" TargetMode="External" /><Relationship Type="http://schemas.openxmlformats.org/officeDocument/2006/relationships/hyperlink" Id="rId228" Target="Chapter8.md#scenario-overview" TargetMode="External" /><Relationship Type="http://schemas.openxmlformats.org/officeDocument/2006/relationships/hyperlink" Id="rId230" Target="Chapter8.md#step-1-system-pre-requisites-optimization-(execute-on-all-nodes)" TargetMode="External" /><Relationship Type="http://schemas.openxmlformats.org/officeDocument/2006/relationships/hyperlink" Id="rId231" Target="Chapter8.md#step-2-install-and-configure-%60containerd%60-runtime-(execute-on-all-nodes)" TargetMode="External" /><Relationship Type="http://schemas.openxmlformats.org/officeDocument/2006/relationships/hyperlink" Id="rId232" Target="Chapter8.md#step-3-install-kubernetes-package-toolchain-(execute-on-all-nodes)" TargetMode="External" /><Relationship Type="http://schemas.openxmlformats.org/officeDocument/2006/relationships/hyperlink" Id="rId233" Target="Chapter8.md#step-4-initialize-control-plane-node-(execute-only-on-%60cp-01%60)" TargetMode="External" /><Relationship Type="http://schemas.openxmlformats.org/officeDocument/2006/relationships/hyperlink" Id="rId234" Target="Chapter8.md#step-5-deploy-cni-network-plugin-(execute-only-on-%60cp-01%60)" TargetMode="External" /><Relationship Type="http://schemas.openxmlformats.org/officeDocument/2006/relationships/hyperlink" Id="rId235" Target="Chapter8.md#step-6-join-worker-node-to-the-cluster-(execute-only-on-%60worker-01%60)" TargetMode="External" /><Relationship Type="http://schemas.openxmlformats.org/officeDocument/2006/relationships/hyperlink" Id="rId236" Target="Chapter8.md#step-7-cluster-verification-and-operational-readiness-testing" TargetMode="External" /><Relationship Type="http://schemas.openxmlformats.org/officeDocument/2006/relationships/hyperlink" Id="rId239" Target="Chapter9.md" TargetMode="External" /><Relationship Type="http://schemas.openxmlformats.org/officeDocument/2006/relationships/hyperlink" Id="rId253" Target="Chapter9.md#1.-daemonsets" TargetMode="External" /><Relationship Type="http://schemas.openxmlformats.org/officeDocument/2006/relationships/hyperlink" Id="rId254" Target="Chapter9.md#2.-jobs" TargetMode="External" /><Relationship Type="http://schemas.openxmlformats.org/officeDocument/2006/relationships/hyperlink" Id="rId255" Target="Chapter9.md#3.-cronjobs" TargetMode="External" /><Relationship Type="http://schemas.openxmlformats.org/officeDocument/2006/relationships/hyperlink" Id="rId240" Target="Chapter9.md#9.1-pod-lifecycle,-phase-transitions,-and-health-probes" TargetMode="External" /><Relationship Type="http://schemas.openxmlformats.org/officeDocument/2006/relationships/hyperlink" Id="rId245" Target="Chapter9.md#9.2-deployments,-rollouts,-and-rollback-mechanics" TargetMode="External" /><Relationship Type="http://schemas.openxmlformats.org/officeDocument/2006/relationships/hyperlink" Id="rId249" Target="Chapter9.md#9.3-statefulsets-ordered-provisioning-and-persistent-identity" TargetMode="External" /><Relationship Type="http://schemas.openxmlformats.org/officeDocument/2006/relationships/hyperlink" Id="rId252" Target="Chapter9.md#9.4-daemonsets,-jobs,-and-cronjobs" TargetMode="External" /><Relationship Type="http://schemas.openxmlformats.org/officeDocument/2006/relationships/hyperlink" Id="rId256" Target="Chapter9.md#9.5-kubernetes-services-and-ingress-controllers" TargetMode="External" /><Relationship Type="http://schemas.openxmlformats.org/officeDocument/2006/relationships/hyperlink" Id="rId261" Target="Chapter9.md#9.6-hands-on-lab-deploying-a-high-availability-stateful-workload-with-ingress-routing" TargetMode="External" /><Relationship Type="http://schemas.openxmlformats.org/officeDocument/2006/relationships/hyperlink" Id="rId268" Target="Chapter9.md#9.7-chapter-review-and-operational-checklist" TargetMode="External" /><Relationship Type="http://schemas.openxmlformats.org/officeDocument/2006/relationships/hyperlink" Id="rId244" Target="Chapter9.md#container-health-probes-liveness,-readiness,-and-startup" TargetMode="External" /><Relationship Type="http://schemas.openxmlformats.org/officeDocument/2006/relationships/hyperlink" Id="rId246" Target="Chapter9.md#deployment-architecture-&amp;-controller-hierarchy" TargetMode="External" /><Relationship Type="http://schemas.openxmlformats.org/officeDocument/2006/relationships/hyperlink" Id="rId259" Target="Chapter9.md#headless-services" TargetMode="External" /><Relationship Type="http://schemas.openxmlformats.org/officeDocument/2006/relationships/hyperlink" Id="rId260" Target="Chapter9.md#ingress-&amp;-ingress-controllers" TargetMode="External" /><Relationship Type="http://schemas.openxmlformats.org/officeDocument/2006/relationships/hyperlink" Id="rId242" Target="Chapter9.md#init-containers-vs.-app-containers" TargetMode="External" /><Relationship Type="http://schemas.openxmlformats.org/officeDocument/2006/relationships/hyperlink" Id="rId250" Target="Chapter9.md#key-features-of-statefulsets" TargetMode="External" /><Relationship Type="http://schemas.openxmlformats.org/officeDocument/2006/relationships/hyperlink" Id="rId263" Target="Chapter9.md#lab-step-1-create-namespace-and-storage-class" TargetMode="External" /><Relationship Type="http://schemas.openxmlformats.org/officeDocument/2006/relationships/hyperlink" Id="rId264" Target="Chapter9.md#lab-step-2-deploy-headless-service-and-statefulset" TargetMode="External" /><Relationship Type="http://schemas.openxmlformats.org/officeDocument/2006/relationships/hyperlink" Id="rId265" Target="Chapter9.md#lab-step-3-expose-workload-via-standard-clusterip-service" TargetMode="External" /><Relationship Type="http://schemas.openxmlformats.org/officeDocument/2006/relationships/hyperlink" Id="rId266" Target="Chapter9.md#lab-step-4-configure-layer-7-ingress-routing" TargetMode="External" /><Relationship Type="http://schemas.openxmlformats.org/officeDocument/2006/relationships/hyperlink" Id="rId267" Target="Chapter9.md#lab-step-5-verification-and-functional-inspection" TargetMode="External" /><Relationship Type="http://schemas.openxmlformats.org/officeDocument/2006/relationships/hyperlink" Id="rId262" Target="Chapter9.md#objective" TargetMode="External" /><Relationship Type="http://schemas.openxmlformats.org/officeDocument/2006/relationships/hyperlink" Id="rId241" Target="Chapter9.md#pod-lifecycle-phases-&amp;-state-machine" TargetMode="External" /><Relationship Type="http://schemas.openxmlformats.org/officeDocument/2006/relationships/hyperlink" Id="rId243" Target="Chapter9.md#pod-restart-policies" TargetMode="External" /><Relationship Type="http://schemas.openxmlformats.org/officeDocument/2006/relationships/hyperlink" Id="rId251" Target="Chapter9.md#production-statefulset-manifest-with-headless-service" TargetMode="External" /><Relationship Type="http://schemas.openxmlformats.org/officeDocument/2006/relationships/hyperlink" Id="rId248" Target="Chapter9.md#rollout-lifecycle-commands-and-revision-management" TargetMode="External" /><Relationship Type="http://schemas.openxmlformats.org/officeDocument/2006/relationships/hyperlink" Id="rId258" Target="Chapter9.md#service-traffic-flow-architecture" TargetMode="External" /><Relationship Type="http://schemas.openxmlformats.org/officeDocument/2006/relationships/hyperlink" Id="rId257" Target="Chapter9.md#service-types-overview" TargetMode="External" /><Relationship Type="http://schemas.openxmlformats.org/officeDocument/2006/relationships/hyperlink" Id="rId247" Target="Chapter9.md#update-strategies-rollingupdate-vs.-recreate" TargetMode="External" /><Relationship Type="http://schemas.openxmlformats.org/officeDocument/2006/relationships/hyperlink" Id="rId677" Target="Introduction.md" TargetMode="External" /><Relationship Type="http://schemas.openxmlformats.org/officeDocument/2006/relationships/hyperlink" Id="rId683" Target="Introduction.md#about-the-author" TargetMode="External" /><Relationship Type="http://schemas.openxmlformats.org/officeDocument/2006/relationships/hyperlink" Id="rId684" Target="Introduction.md#about-the-publisher-cybergate.one" TargetMode="External" /><Relationship Type="http://schemas.openxmlformats.org/officeDocument/2006/relationships/hyperlink" Id="rId678" Target="Introduction.md#bridging-theory-and-production-the-core-mission-of-this-handbook" TargetMode="External" /><Relationship Type="http://schemas.openxmlformats.org/officeDocument/2006/relationships/hyperlink" Id="rId681" Target="Introduction.md#how-to-use-the-matrix" TargetMode="External" /><Relationship Type="http://schemas.openxmlformats.org/officeDocument/2006/relationships/hyperlink" Id="rId685" Target="Introduction.md#interactive-hands-on-lab-environment-with-killercoda" TargetMode="External" /><Relationship Type="http://schemas.openxmlformats.org/officeDocument/2006/relationships/hyperlink" Id="rId679" Target="Introduction.md#key-pillars-of-the-handbook" TargetMode="External" /><Relationship Type="http://schemas.openxmlformats.org/officeDocument/2006/relationships/hyperlink" Id="rId680" Target="Introduction.md#navigating-the-lpi-701-200-certification-matrix" TargetMode="External" /><Relationship Type="http://schemas.openxmlformats.org/officeDocument/2006/relationships/hyperlink" Id="rId682" Target="Introduction.md#suggested-next-steps" TargetMode="External" /><Relationship Type="http://schemas.openxmlformats.org/officeDocument/2006/relationships/hyperlink" Id="rId1197" Target="https://argoproj.github.io/argo-rollouts/" TargetMode="External" /><Relationship Type="http://schemas.openxmlformats.org/officeDocument/2006/relationships/hyperlink" Id="rId1812" Target="https://cybergate.one/" TargetMode="External" /><Relationship Type="http://schemas.openxmlformats.org/officeDocument/2006/relationships/hyperlink" Id="rId1194" Target="https://istio.io/latest/docs/tasks/traffic-management/" TargetMode="External" /><Relationship Type="http://schemas.openxmlformats.org/officeDocument/2006/relationships/hyperlink" Id="rId1814" Target="https://killercoda.com" TargetMode="External" /><Relationship Type="http://schemas.openxmlformats.org/officeDocument/2006/relationships/hyperlink" Id="rId1195" Target="https://martinfowler.com/bliki/BlueGreenDeployment.html" TargetMode="External" /><Relationship Type="http://schemas.openxmlformats.org/officeDocument/2006/relationships/hyperlink" Id="rId20" Target="https://www.cybergate.one" TargetMode="External" /><Relationship Type="http://schemas.openxmlformats.org/officeDocument/2006/relationships/hyperlink" Id="rId1196" Target="https://www.google.com/search?q=https://spinnaker.io/docs/setup/install/environment/%23bluegreen-deployments" TargetMode="External" /><Relationship Type="http://schemas.openxmlformats.org/officeDocument/2006/relationships/hyperlink" Id="rId1801" Target="https://www.lpi.org/our-certifications/devops-overview/" TargetMode="External" /><Relationship Type="http://schemas.openxmlformats.org/officeDocument/2006/relationships/hyperlink" Id="rId1810" Target="https://www.youtube.com/watch?v=IjYZZ_AI_0Y" TargetMode="External" /></Relationships>
</file>

<file path=word/_rels/footnotes.xml.rels><?xml version="1.0" encoding="UTF-8"?><Relationships xmlns="http://schemas.openxmlformats.org/package/2006/relationships"><Relationship Type="http://schemas.openxmlformats.org/officeDocument/2006/relationships/hyperlink" Id="rId23" Target="Appendix_a.md" TargetMode="External" /><Relationship Type="http://schemas.openxmlformats.org/officeDocument/2006/relationships/hyperlink" Id="rId27" Target="Appendix_a.md#1.-cryptographic-verification-and-keyrings-lifecycle" TargetMode="External" /><Relationship Type="http://schemas.openxmlformats.org/officeDocument/2006/relationships/hyperlink" Id="rId28" Target="Appendix_a.md#2.-package-pinning-and-version-locking-(%60apt_pinning%60)" TargetMode="External" /><Relationship Type="http://schemas.openxmlformats.org/officeDocument/2006/relationships/hyperlink" Id="rId29" Target="Appendix_a.md#3.-managing-dependencies-and-cleaning-caches" TargetMode="External" /><Relationship Type="http://schemas.openxmlformats.org/officeDocument/2006/relationships/hyperlink" Id="rId24" Target="Appendix_a.md#a.1.-automated-provisioning-script-for-local-debian-workstations-using-debian-13-live-image" TargetMode="External" /><Relationship Type="http://schemas.openxmlformats.org/officeDocument/2006/relationships/hyperlink" Id="rId26" Target="Appendix_a.md#a.2.-package-repositories,-keys,-and-dependency-management" TargetMode="External" /><Relationship Type="http://schemas.openxmlformats.org/officeDocument/2006/relationships/hyperlink" Id="rId25" Target="Appendix_a.md#enterprise-provisioning-script-(%60provision-station.sh%60)" TargetMode="External" /><Relationship Type="http://schemas.openxmlformats.org/officeDocument/2006/relationships/hyperlink" Id="rId30" Target="Appendix_a.md#exam-key-takeaways-for-701-200" TargetMode="External" /><Relationship Type="http://schemas.openxmlformats.org/officeDocument/2006/relationships/hyperlink" Id="rId31" Target="Appendix_b.md" TargetMode="External" /><Relationship Type="http://schemas.openxmlformats.org/officeDocument/2006/relationships/hyperlink" Id="rId33" Target="Appendix_b.md#1.-advanced-container-inspection-&amp;-diagnostics" TargetMode="External" /><Relationship Type="http://schemas.openxmlformats.org/officeDocument/2006/relationships/hyperlink" Id="rId36" Target="Appendix_b.md#1.-diagnostics-&amp;-debugging" TargetMode="External" /><Relationship Type="http://schemas.openxmlformats.org/officeDocument/2006/relationships/hyperlink" Id="rId42" Target="Appendix_b.md#1.-enterprise-playbook-execution" TargetMode="External" /><Relationship Type="http://schemas.openxmlformats.org/officeDocument/2006/relationships/hyperlink" Id="rId45" Target="Appendix_b.md#1.-history-exploration-&amp;-bisecting" TargetMode="External" /><Relationship Type="http://schemas.openxmlformats.org/officeDocument/2006/relationships/hyperlink" Id="rId48" Target="Appendix_b.md#1.-prometheus-promql-reference" TargetMode="External" /><Relationship Type="http://schemas.openxmlformats.org/officeDocument/2006/relationships/hyperlink" Id="rId39" Target="Appendix_b.md#1.-state-inspection-&amp;-migration" TargetMode="External" /><Relationship Type="http://schemas.openxmlformats.org/officeDocument/2006/relationships/hyperlink" Id="rId37" Target="Appendix_b.md#2.-advanced-jsonpath-&amp;-go-template-filtering" TargetMode="External" /><Relationship Type="http://schemas.openxmlformats.org/officeDocument/2006/relationships/hyperlink" Id="rId43" Target="Appendix_b.md#2.-ansible-vault-lifecycle-management" TargetMode="External" /><Relationship Type="http://schemas.openxmlformats.org/officeDocument/2006/relationships/hyperlink" Id="rId40" Target="Appendix_b.md#2.-emergency-recovery-&amp;-import" TargetMode="External" /><Relationship Type="http://schemas.openxmlformats.org/officeDocument/2006/relationships/hyperlink" Id="rId49" Target="Appendix_b.md#2.-grafana-loki-logql-reference" TargetMode="External" /><Relationship Type="http://schemas.openxmlformats.org/officeDocument/2006/relationships/hyperlink" Id="rId46" Target="Appendix_b.md#2.-recovery,-reflog,-and-patching" TargetMode="External" /><Relationship Type="http://schemas.openxmlformats.org/officeDocument/2006/relationships/hyperlink" Id="rId34" Target="Appendix_b.md#2.-storage-and-network-management" TargetMode="External" /><Relationship Type="http://schemas.openxmlformats.org/officeDocument/2006/relationships/hyperlink" Id="rId32" Target="Appendix_b.md#b.1.-docker-&amp;-container-management-cli-quick-reference" TargetMode="External" /><Relationship Type="http://schemas.openxmlformats.org/officeDocument/2006/relationships/hyperlink" Id="rId35" Target="Appendix_b.md#b.2.-kubernetes-(%60kubectl%60)-operations-&amp;-troubleshooting-matrix" TargetMode="External" /><Relationship Type="http://schemas.openxmlformats.org/officeDocument/2006/relationships/hyperlink" Id="rId38" Target="Appendix_b.md#b.3.-terraform-/-opentofu-state-management-commands" TargetMode="External" /><Relationship Type="http://schemas.openxmlformats.org/officeDocument/2006/relationships/hyperlink" Id="rId41" Target="Appendix_b.md#b.4.-ansible-execution-&amp;-vault-command-reference" TargetMode="External" /><Relationship Type="http://schemas.openxmlformats.org/officeDocument/2006/relationships/hyperlink" Id="rId44" Target="Appendix_b.md#b.5.-git-advanced-operations-reference" TargetMode="External" /><Relationship Type="http://schemas.openxmlformats.org/officeDocument/2006/relationships/hyperlink" Id="rId47" Target="Appendix_b.md#b.6.-promql-&amp;-logql-query-cheat-sheet" TargetMode="External" /><Relationship Type="http://schemas.openxmlformats.org/officeDocument/2006/relationships/hyperlink" Id="rId50" Target="Appendix_c.md" TargetMode="External" /><Relationship Type="http://schemas.openxmlformats.org/officeDocument/2006/relationships/hyperlink" Id="rId64" Target="Appendix_c.md#1.-enterprise-directory-tree-structure" TargetMode="External" /><Relationship Type="http://schemas.openxmlformats.org/officeDocument/2006/relationships/hyperlink" Id="rId72" Target="Appendix_c.md#1.-gitlab-ci/cd-pipeline-(%60.gitlab-ci.yml%60)" TargetMode="External" /><Relationship Type="http://schemas.openxmlformats.org/officeDocument/2006/relationships/hyperlink" Id="rId58" Target="Appendix_c.md#1.-module-root-structure-layout" TargetMode="External" /><Relationship Type="http://schemas.openxmlformats.org/officeDocument/2006/relationships/hyperlink" Id="rId53" Target="Appendix_c.md#1.-production-deployment-manifest-(%60deployment.yaml%60)" TargetMode="External" /><Relationship Type="http://schemas.openxmlformats.org/officeDocument/2006/relationships/hyperlink" Id="rId68" Target="Appendix_c.md#1.-prometheus-scrape-configuration-(%60prometheus.yml%60)" TargetMode="External" /><Relationship Type="http://schemas.openxmlformats.org/officeDocument/2006/relationships/hyperlink" Id="rId59" Target="Appendix_c.md#2.-%60versions.tf%60" TargetMode="External" /><Relationship Type="http://schemas.openxmlformats.org/officeDocument/2006/relationships/hyperlink" Id="rId65" Target="Appendix_c.md#2.-configuration-(%60ansible.cfg%60)" TargetMode="External" /><Relationship Type="http://schemas.openxmlformats.org/officeDocument/2006/relationships/hyperlink" Id="rId73" Target="Appendix_c.md#2.-github-actions-workflow-(%60.github/workflows/pipeline.yml%60)" TargetMode="External" /><Relationship Type="http://schemas.openxmlformats.org/officeDocument/2006/relationships/hyperlink" Id="rId54" Target="Appendix_c.md#2.-production-statefulset-manifest-(%60statefulset.yaml%60)" TargetMode="External" /><Relationship Type="http://schemas.openxmlformats.org/officeDocument/2006/relationships/hyperlink" Id="rId69" Target="Appendix_c.md#2.-prometheus-alerting-rules-(%60app.rules.yml%60)" TargetMode="External" /><Relationship Type="http://schemas.openxmlformats.org/officeDocument/2006/relationships/hyperlink" Id="rId60" Target="Appendix_c.md#3.-%60variables.tf%60-(with-enterprise-validation)" TargetMode="External" /><Relationship Type="http://schemas.openxmlformats.org/officeDocument/2006/relationships/hyperlink" Id="rId70" Target="Appendix_c.md#3.-alertmanager-routing-configuration-(%60alertmanager.yml%60)" TargetMode="External" /><Relationship Type="http://schemas.openxmlformats.org/officeDocument/2006/relationships/hyperlink" Id="rId74" Target="Appendix_c.md#3.-declarative-jenkinsfile-(%60jenkinsfile%60)" TargetMode="External" /><Relationship Type="http://schemas.openxmlformats.org/officeDocument/2006/relationships/hyperlink" Id="rId55" Target="Appendix_c.md#3.-ingress-route-manifest-(%60ingress.yaml%60)" TargetMode="External" /><Relationship Type="http://schemas.openxmlformats.org/officeDocument/2006/relationships/hyperlink" Id="rId66" Target="Appendix_c.md#3.-production-playbook-with-error-handling-(%60site.yml%60)" TargetMode="External" /><Relationship Type="http://schemas.openxmlformats.org/officeDocument/2006/relationships/hyperlink" Id="rId61" Target="Appendix_c.md#4.-%60main.tf%60" TargetMode="External" /><Relationship Type="http://schemas.openxmlformats.org/officeDocument/2006/relationships/hyperlink" Id="rId56" Target="Appendix_c.md#4.-networkpolicy-zero-trust-isolation-(%60networkpolicy.yaml%60)" TargetMode="External" /><Relationship Type="http://schemas.openxmlformats.org/officeDocument/2006/relationships/hyperlink" Id="rId62" Target="Appendix_c.md#5.-%60outputs.tf%60" TargetMode="External" /><Relationship Type="http://schemas.openxmlformats.org/officeDocument/2006/relationships/hyperlink" Id="rId51" Target="Appendix_c.md#c.1.-enterprise-dockerfile-templates-(multi-stage,-non-root)" TargetMode="External" /><Relationship Type="http://schemas.openxmlformats.org/officeDocument/2006/relationships/hyperlink" Id="rId52" Target="Appendix_c.md#c.2.-kubernetes-production-manifests-(deployment,-statefulset,-ingress,-networkpolicy)" TargetMode="External" /><Relationship Type="http://schemas.openxmlformats.org/officeDocument/2006/relationships/hyperlink" Id="rId57" Target="Appendix_c.md#c.3.-terraform-reusable-module-schema-template" TargetMode="External" /><Relationship Type="http://schemas.openxmlformats.org/officeDocument/2006/relationships/hyperlink" Id="rId63" Target="Appendix_c.md#c.4.-ansible-production-directory-layout-and-playbook-schema" TargetMode="External" /><Relationship Type="http://schemas.openxmlformats.org/officeDocument/2006/relationships/hyperlink" Id="rId67" Target="Appendix_c.md#c.5.-prometheus-&amp;-alertmanager-enterprise-yaml-configurations" TargetMode="External" /><Relationship Type="http://schemas.openxmlformats.org/officeDocument/2006/relationships/hyperlink" Id="rId71" Target="Appendix_c.md#c.6.-multi-stage-ci/cd-pipeline-manifests-(gitlab-ci,-github-actions,-jenkinsfile)" TargetMode="External" /><Relationship Type="http://schemas.openxmlformats.org/officeDocument/2006/relationships/hyperlink" Id="rId75" Target="Appendix_d.md" TargetMode="External" /><Relationship Type="http://schemas.openxmlformats.org/officeDocument/2006/relationships/hyperlink" Id="rId84" Target="Appendix_d.md#additional-comprehensive-scenario-questions-(questions-41&#8211;60)" TargetMode="External" /><Relationship Type="http://schemas.openxmlformats.org/officeDocument/2006/relationships/hyperlink" Id="rId87" Target="Appendix_d.md#answer-key-&amp;-explanations" TargetMode="External" /><Relationship Type="http://schemas.openxmlformats.org/officeDocument/2006/relationships/hyperlink" Id="rId76" Target="Appendix_d.md#d.1.-practice-exam-overview-&amp;-guidelines" TargetMode="External" /><Relationship Type="http://schemas.openxmlformats.org/officeDocument/2006/relationships/hyperlink" Id="rId77" Target="Appendix_d.md#d.2.-exam-simulation-60-scenario-based-questions" TargetMode="External" /><Relationship Type="http://schemas.openxmlformats.org/officeDocument/2006/relationships/hyperlink" Id="rId85" Target="Appendix_d.md#d.3.-detailed-answer-explanations,-domain-mapping,-&amp;-topic-weighting-analysis" TargetMode="External" /><Relationship Type="http://schemas.openxmlformats.org/officeDocument/2006/relationships/hyperlink" Id="rId78" Target="Appendix_d.md#domain-1-modern-software-development-&amp;-devops-principles-(701.1&#8211;701.3)" TargetMode="External" /><Relationship Type="http://schemas.openxmlformats.org/officeDocument/2006/relationships/hyperlink" Id="rId79" Target="Appendix_d.md#domain-2-container-management-&amp;-orchestration-(702.1&#8211;702.5)" TargetMode="External" /><Relationship Type="http://schemas.openxmlformats.org/officeDocument/2006/relationships/hyperlink" Id="rId80" Target="Appendix_d.md#domain-3-infrastructure-as-code-&amp;-configuration-management-(703.1&#8211;703.4)" TargetMode="External" /><Relationship Type="http://schemas.openxmlformats.org/officeDocument/2006/relationships/hyperlink" Id="rId81" Target="Appendix_d.md#domain-4-version-control-&amp;-ci/cd-pipelines-(704.1&#8211;704.4)" TargetMode="External" /><Relationship Type="http://schemas.openxmlformats.org/officeDocument/2006/relationships/hyperlink" Id="rId82" Target="Appendix_d.md#domain-5-observability,-logging-&amp;-monitoring-(705.1&#8211;705.3)" TargetMode="External" /><Relationship Type="http://schemas.openxmlformats.org/officeDocument/2006/relationships/hyperlink" Id="rId83" Target="Appendix_d.md#domain-6-security,-compliance-&amp;-system-hardening-(706.1&#8211;706.3)" TargetMode="External" /><Relationship Type="http://schemas.openxmlformats.org/officeDocument/2006/relationships/hyperlink" Id="rId86" Target="Appendix_d.md#exam-domain-weighting-distribution" TargetMode="External" /><Relationship Type="http://schemas.openxmlformats.org/officeDocument/2006/relationships/hyperlink" Id="rId88" Target="Appendix_e.md" TargetMode="External" /><Relationship Type="http://schemas.openxmlformats.org/officeDocument/2006/relationships/hyperlink" Id="rId89" Target="Appendix_e.md#e.1.-workspace-node-baseline-debian-13-workstation-with-kvm-nested-virtualization" TargetMode="External" /><Relationship Type="http://schemas.openxmlformats.org/officeDocument/2006/relationships/hyperlink" Id="rId90" Target="Appendix_e.md#e.1.1.-host-system-prerequisites-&amp;-hardware-baseline" TargetMode="External" /><Relationship Type="http://schemas.openxmlformats.org/officeDocument/2006/relationships/hyperlink" Id="rId91" Target="Appendix_e.md#e.1.2.-installing-kvm,-qemu,-and-libvirt-packages" TargetMode="External" /><Relationship Type="http://schemas.openxmlformats.org/officeDocument/2006/relationships/hyperlink" Id="rId92" Target="Appendix_e.md#e.1.3.-configuring-nested-virtualization" TargetMode="External" /><Relationship Type="http://schemas.openxmlformats.org/officeDocument/2006/relationships/hyperlink" Id="rId93" Target="Appendix_e.md#e.1.4.-bridged-networking-configuration-(%60br0%60)" TargetMode="External" /><Relationship Type="http://schemas.openxmlformats.org/officeDocument/2006/relationships/hyperlink" Id="rId94" Target="Appendix_e.md#e.2.-hyper-converged-infrastructure-(hci)-setup" TargetMode="External" /><Relationship Type="http://schemas.openxmlformats.org/officeDocument/2006/relationships/hyperlink" Id="rId95" Target="Appendix_e.md#e.2.1.-3-node-baseline-proxmox-ve-hyper-converged-ceph-storage-cluster" TargetMode="External" /><Relationship Type="http://schemas.openxmlformats.org/officeDocument/2006/relationships/hyperlink" Id="rId96" Target="Appendix_e.md#e.2.2.-scale-out-architecture-injecting-2-additional-compute/storage-nodes" TargetMode="External" /><Relationship Type="http://schemas.openxmlformats.org/officeDocument/2006/relationships/hyperlink" Id="rId97" Target="Appendix_e.md#e.3.-enterprise-cluster-management-proxmox-datacenter-manager-(pdm)-integration" TargetMode="External" /><Relationship Type="http://schemas.openxmlformats.org/officeDocument/2006/relationships/hyperlink" Id="rId98" Target="Appendix_e.md#e.3.1.-pdm-installation-and-setup" TargetMode="External" /><Relationship Type="http://schemas.openxmlformats.org/officeDocument/2006/relationships/hyperlink" Id="rId99" Target="Appendix_e.md#e.3.2.-registering-remote-pve-clusters-with-pdm" TargetMode="External" /><Relationship Type="http://schemas.openxmlformats.org/officeDocument/2006/relationships/hyperlink" Id="rId100" Target="Appendix_e.md#e.4.-enterprise-backup-architecture-dedicated-proxmox-backup-server-(pbs)-target-&amp;-datastore-engine-configuration" TargetMode="External" /><Relationship Type="http://schemas.openxmlformats.org/officeDocument/2006/relationships/hyperlink" Id="rId101" Target="Appendix_e.md#e.4.1.-pbs-installation-&amp;-storage-pool-architecture" TargetMode="External" /><Relationship Type="http://schemas.openxmlformats.org/officeDocument/2006/relationships/hyperlink" Id="rId102" Target="Appendix_e.md#e.4.2.-encryption-&amp;-namespace-configuration" TargetMode="External" /><Relationship Type="http://schemas.openxmlformats.org/officeDocument/2006/relationships/hyperlink" Id="rId103" Target="Appendix_e.md#e.5.-ansible-deployment-playbooks-automated-bootstrap-of-the-complete-lab-topology" TargetMode="External" /><Relationship Type="http://schemas.openxmlformats.org/officeDocument/2006/relationships/hyperlink" Id="rId104" Target="Appendix_e.md#e.5.1.-directory-structure" TargetMode="External" /><Relationship Type="http://schemas.openxmlformats.org/officeDocument/2006/relationships/hyperlink" Id="rId105" Target="Appendix_e.md#e.5.2.-master-orchestration-playbook-(%60site.yml%60)" TargetMode="External" /><Relationship Type="http://schemas.openxmlformats.org/officeDocument/2006/relationships/hyperlink" Id="rId106" Target="Appendix_e.md#e.5.3.-role-proxmox-cluster-initialization-(%60roles/pve_cluster/tasks/main.yml%60)" TargetMode="External" /><Relationship Type="http://schemas.openxmlformats.org/officeDocument/2006/relationships/hyperlink" Id="rId107" Target="Appendix_e.md#e.6.-verification-checklist-&amp;-lab-sign-off" TargetMode="External" /><Relationship Type="http://schemas.openxmlformats.org/officeDocument/2006/relationships/hyperlink" Id="rId108" Target="Chapter1.md" TargetMode="External" /><Relationship Type="http://schemas.openxmlformats.org/officeDocument/2006/relationships/hyperlink" Id="rId109" Target="Chapter1.md#1.1-monolithic-vs.-microservices-vs.-serverless-paradigms" TargetMode="External" /><Relationship Type="http://schemas.openxmlformats.org/officeDocument/2006/relationships/hyperlink" Id="rId111" Target="Chapter1.md#1.2-api-first-architectures-restful-apis,-grpc,-and-graphql" TargetMode="External" /><Relationship Type="http://schemas.openxmlformats.org/officeDocument/2006/relationships/hyperlink" Id="rId113" Target="Chapter1.md#1.3-event-driven-architecture-&amp;-message-queuing" TargetMode="External" /><Relationship Type="http://schemas.openxmlformats.org/officeDocument/2006/relationships/hyperlink" Id="rId115" Target="Chapter1.md#1.4-enterprise-scalability,-fault-tolerance,-and-high-availability" TargetMode="External" /><Relationship Type="http://schemas.openxmlformats.org/officeDocument/2006/relationships/hyperlink" Id="rId117" Target="Chapter1.md#1.5-hands-on-lab-decoupling-a-monolithic-application-into-event-driven-microservices" TargetMode="External" /><Relationship Type="http://schemas.openxmlformats.org/officeDocument/2006/relationships/hyperlink" Id="rId119" Target="Chapter1.md#deployment-orchestration-(%60docker-compose.yml%60)" TargetMode="External" /><Relationship Type="http://schemas.openxmlformats.org/officeDocument/2006/relationships/hyperlink" Id="rId114" Target="Chapter1.md#event-processing-patterns" TargetMode="External" /><Relationship Type="http://schemas.openxmlformats.org/officeDocument/2006/relationships/hyperlink" Id="rId118" Target="Chapter1.md#lab-topology-schematic" TargetMode="External" /><Relationship Type="http://schemas.openxmlformats.org/officeDocument/2006/relationships/hyperlink" Id="rId121" Target="Chapter1.md#lab-verification-steps" TargetMode="External" /><Relationship Type="http://schemas.openxmlformats.org/officeDocument/2006/relationships/hyperlink" Id="rId120" Target="Chapter1.md#order-ingestion-publisher-(%60order_service/app.py%60)" TargetMode="External" /><Relationship Type="http://schemas.openxmlformats.org/officeDocument/2006/relationships/hyperlink" Id="rId110" Target="Chapter1.md#paradigm-comparison-matrix" TargetMode="External" /><Relationship Type="http://schemas.openxmlformats.org/officeDocument/2006/relationships/hyperlink" Id="rId112" Target="Chapter1.md#protocol-analysis-and-configuration" TargetMode="External" /><Relationship Type="http://schemas.openxmlformats.org/officeDocument/2006/relationships/hyperlink" Id="rId116" Target="Chapter1.md#resiliency-patterns" TargetMode="External" /><Relationship Type="http://schemas.openxmlformats.org/officeDocument/2006/relationships/hyperlink" Id="rId269" Target="Chapter10.md" TargetMode="External" /><Relationship Type="http://schemas.openxmlformats.org/officeDocument/2006/relationships/hyperlink" Id="rId270" Target="Chapter10.md#10.1-persistentvolumes-(pv),-persistentvolumeclaims-(pvc),-and-dynamic-provisioning" TargetMode="External" /><Relationship Type="http://schemas.openxmlformats.org/officeDocument/2006/relationships/hyperlink" Id="rId275" Target="Chapter10.md#10.2-container-storage-interface-(csi)-drivers" TargetMode="External" /><Relationship Type="http://schemas.openxmlformats.org/officeDocument/2006/relationships/hyperlink" Id="rId278" Target="Chapter10.md#10.3-decoupling-configuration-using-configmaps" TargetMode="External" /><Relationship Type="http://schemas.openxmlformats.org/officeDocument/2006/relationships/hyperlink" Id="rId280" Target="Chapter10.md#10.4-managing-sensitive-data-with-kubernetes-secrets-and-external-secret-store-integration" TargetMode="External" /><Relationship Type="http://schemas.openxmlformats.org/officeDocument/2006/relationships/hyperlink" Id="rId284" Target="Chapter10.md#10.5-hands-on-lab-provisioning-ceph-csi-persistent-volumes-with-external-hashicorp-vault-secrets" TargetMode="External" /><Relationship Type="http://schemas.openxmlformats.org/officeDocument/2006/relationships/hyperlink" Id="rId291" Target="Chapter10.md#10.6-chapter-review-and-operational-checklist" TargetMode="External" /><Relationship Type="http://schemas.openxmlformats.org/officeDocument/2006/relationships/hyperlink" Id="rId273" Target="Chapter10.md#access-modes" TargetMode="External" /><Relationship Type="http://schemas.openxmlformats.org/officeDocument/2006/relationships/hyperlink" Id="rId281" Target="Chapter10.md#built-in-secret-types" TargetMode="External" /><Relationship Type="http://schemas.openxmlformats.org/officeDocument/2006/relationships/hyperlink" Id="rId276" Target="Chapter10.md#csi-driver-subsystem-architecture" TargetMode="External" /><Relationship Type="http://schemas.openxmlformats.org/officeDocument/2006/relationships/hyperlink" Id="rId277" Target="Chapter10.md#csi-rpc-methods-breakdown" TargetMode="External" /><Relationship Type="http://schemas.openxmlformats.org/officeDocument/2006/relationships/hyperlink" Id="rId274" Target="Chapter10.md#dynamic-provisioning-manifests" TargetMode="External" /><Relationship Type="http://schemas.openxmlformats.org/officeDocument/2006/relationships/hyperlink" Id="rId283" Target="Chapter10.md#external-secrets-operator-(eso)-&amp;-vault-integration-architecture" TargetMode="External" /><Relationship Type="http://schemas.openxmlformats.org/officeDocument/2006/relationships/hyperlink" Id="rId282" Target="Chapter10.md#native-secrets-security-limitations" TargetMode="External" /><Relationship Type="http://schemas.openxmlformats.org/officeDocument/2006/relationships/hyperlink" Id="rId285" Target="Chapter10.md#objective" TargetMode="External" /><Relationship Type="http://schemas.openxmlformats.org/officeDocument/2006/relationships/hyperlink" Id="rId279" Target="Chapter10.md#production-configmap-manifest-with-multi-pattern-consumption" TargetMode="External" /><Relationship Type="http://schemas.openxmlformats.org/officeDocument/2006/relationships/hyperlink" Id="rId286" Target="Chapter10.md#step-1-configure-namespace-and-storageclass-for-ceph-csi" TargetMode="External" /><Relationship Type="http://schemas.openxmlformats.org/officeDocument/2006/relationships/hyperlink" Id="rId287" Target="Chapter10.md#step-2-configure-hashicorp-vault-authentication-and-secret-store" TargetMode="External" /><Relationship Type="http://schemas.openxmlformats.org/officeDocument/2006/relationships/hyperlink" Id="rId288" Target="Chapter10.md#step-3-map-vault-secret-to-native-kubernetes-secret-via-externalsecret" TargetMode="External" /><Relationship Type="http://schemas.openxmlformats.org/officeDocument/2006/relationships/hyperlink" Id="rId289" Target="Chapter10.md#step-4-provision-workload-consuming-ceph-pv-and-synchronized-secret" TargetMode="External" /><Relationship Type="http://schemas.openxmlformats.org/officeDocument/2006/relationships/hyperlink" Id="rId290" Target="Chapter10.md#step-5-verification-and-inspection" TargetMode="External" /><Relationship Type="http://schemas.openxmlformats.org/officeDocument/2006/relationships/hyperlink" Id="rId271" Target="Chapter10.md#storage-lifecycle-architecture" TargetMode="External" /><Relationship Type="http://schemas.openxmlformats.org/officeDocument/2006/relationships/hyperlink" Id="rId272" Target="Chapter10.md#storage-reclamation-policies" TargetMode="External" /><Relationship Type="http://schemas.openxmlformats.org/officeDocument/2006/relationships/hyperlink" Id="rId292" Target="Chapter10.md#summary-of-generated-files" TargetMode="External" /><Relationship Type="http://schemas.openxmlformats.org/officeDocument/2006/relationships/hyperlink" Id="rId293" Target="Chapter11.md" TargetMode="External" /><Relationship Type="http://schemas.openxmlformats.org/officeDocument/2006/relationships/hyperlink" Id="rId294" Target="Chapter11.md#11.1-kubernetes-authentication-&amp;-authorization-engine" TargetMode="External" /><Relationship Type="http://schemas.openxmlformats.org/officeDocument/2006/relationships/hyperlink" Id="rId297" Target="Chapter11.md#11.2-role-based-access-control-(rbac)-serviceaccounts,-roles,-clusterroles,-and-bindings" TargetMode="External" /><Relationship Type="http://schemas.openxmlformats.org/officeDocument/2006/relationships/hyperlink" Id="rId300" Target="Chapter11.md#11.3-restricting-network-traffic-using-kubernetes-networkpolicies" TargetMode="External" /><Relationship Type="http://schemas.openxmlformats.org/officeDocument/2006/relationships/hyperlink" Id="rId303" Target="Chapter11.md#11.4-pod-security-standards-(pss)-and-admission-controllers" TargetMode="External" /><Relationship Type="http://schemas.openxmlformats.org/officeDocument/2006/relationships/hyperlink" Id="rId306" Target="Chapter11.md#11.5-hands-on-lab-implementing-zero-trust-network-policies-and-granular-rbac" TargetMode="External" /><Relationship Type="http://schemas.openxmlformats.org/officeDocument/2006/relationships/hyperlink" Id="rId312" Target="Chapter11.md#11.6-self-assessment-&amp;-exam-practice-questions" TargetMode="External" /><Relationship Type="http://schemas.openxmlformats.org/officeDocument/2006/relationships/hyperlink" Id="rId295" Target="Chapter11.md#authentication-(authn)" TargetMode="External" /><Relationship Type="http://schemas.openxmlformats.org/officeDocument/2006/relationships/hyperlink" Id="rId296" Target="Chapter11.md#authorization-(authz)" TargetMode="External" /><Relationship Type="http://schemas.openxmlformats.org/officeDocument/2006/relationships/hyperlink" Id="rId305" Target="Chapter11.md#dynamic-admission-control-webhooks" TargetMode="External" /><Relationship Type="http://schemas.openxmlformats.org/officeDocument/2006/relationships/hyperlink" Id="rId307" Target="Chapter11.md#lab-objective" TargetMode="External" /><Relationship Type="http://schemas.openxmlformats.org/officeDocument/2006/relationships/hyperlink" Id="rId299" Target="Chapter11.md#manifest-examples" TargetMode="External" /><Relationship Type="http://schemas.openxmlformats.org/officeDocument/2006/relationships/hyperlink" Id="rId302" Target="Chapter11.md#manifest-ingress-&amp;-egress-isolation" TargetMode="External" /><Relationship Type="http://schemas.openxmlformats.org/officeDocument/2006/relationships/hyperlink" Id="rId304" Target="Chapter11.md#pod-security-standards-(pss)" TargetMode="External" /><Relationship Type="http://schemas.openxmlformats.org/officeDocument/2006/relationships/hyperlink" Id="rId301" Target="Chapter11.md#policy-evaluation-rules" TargetMode="External" /><Relationship Type="http://schemas.openxmlformats.org/officeDocument/2006/relationships/hyperlink" Id="rId298" Target="Chapter11.md#rbac-scope-breakdown" TargetMode="External" /><Relationship Type="http://schemas.openxmlformats.org/officeDocument/2006/relationships/hyperlink" Id="rId308" Target="Chapter11.md#step-1-create-namespaces-&amp;-apply-pod-security-enforcements" TargetMode="External" /><Relationship Type="http://schemas.openxmlformats.org/officeDocument/2006/relationships/hyperlink" Id="rId309" Target="Chapter11.md#step-2-enforce-default-deny-all-network-policies" TargetMode="External" /><Relationship Type="http://schemas.openxmlformats.org/officeDocument/2006/relationships/hyperlink" Id="rId310" Target="Chapter11.md#step-3-create-granular-rbac-infrastructure" TargetMode="External" /><Relationship Type="http://schemas.openxmlformats.org/officeDocument/2006/relationships/hyperlink" Id="rId311" Target="Chapter11.md#step-4-verify-authorization-matrix-(%60kubectl-auth-can-i%60)" TargetMode="External" /><Relationship Type="http://schemas.openxmlformats.org/officeDocument/2006/relationships/hyperlink" Id="rId313" Target="Chapter12.md" TargetMode="External" /><Relationship Type="http://schemas.openxmlformats.org/officeDocument/2006/relationships/hyperlink" Id="rId314" Target="Chapter12.md#12.1-declarative-vs.-imperative-infrastructure-paradigm" TargetMode="External" /><Relationship Type="http://schemas.openxmlformats.org/officeDocument/2006/relationships/hyperlink" Id="rId317" Target="Chapter12.md#12.2-terraform-/-opentofu-architecture-and-provider-ecosystem" TargetMode="External" /><Relationship Type="http://schemas.openxmlformats.org/officeDocument/2006/relationships/hyperlink" Id="rId321" Target="Chapter12.md#12.3-managing-state-files-remote-backends,-state-locking,-and-security" TargetMode="External" /><Relationship Type="http://schemas.openxmlformats.org/officeDocument/2006/relationships/hyperlink" Id="rId326" Target="Chapter12.md#12.4-state-inspection,-import,-and-refactoring-strategies" TargetMode="External" /><Relationship Type="http://schemas.openxmlformats.org/officeDocument/2006/relationships/hyperlink" Id="rId328" Target="Chapter12.md#bringing-existing-infrastructure-into-iac-management-%60terraform-import%60" TargetMode="External" /><Relationship Type="http://schemas.openxmlformats.org/officeDocument/2006/relationships/hyperlink" Id="rId318" Target="Chapter12.md#core-components" TargetMode="External" /><Relationship Type="http://schemas.openxmlformats.org/officeDocument/2006/relationships/hyperlink" Id="rId316" Target="Chapter12.md#declarative-paradigm" TargetMode="External" /><Relationship Type="http://schemas.openxmlformats.org/officeDocument/2006/relationships/hyperlink" Id="rId320" Target="Chapter12.md#enterprise-provider-management" TargetMode="External" /><Relationship Type="http://schemas.openxmlformats.org/officeDocument/2006/relationships/hyperlink" Id="rId315" Target="Chapter12.md#imperative-(procedural)-paradigm" TargetMode="External" /><Relationship Type="http://schemas.openxmlformats.org/officeDocument/2006/relationships/hyperlink" Id="rId329" Target="Chapter12.md#infrastructure-refactoring-strategies" TargetMode="External" /><Relationship Type="http://schemas.openxmlformats.org/officeDocument/2006/relationships/hyperlink" Id="rId330" Target="Chapter12.md#lab-overview" TargetMode="External" /><Relationship Type="http://schemas.openxmlformats.org/officeDocument/2006/relationships/hyperlink" Id="rId325" Target="Chapter12.md#security-of-the-state-file" TargetMode="External" /><Relationship Type="http://schemas.openxmlformats.org/officeDocument/2006/relationships/hyperlink" Id="rId327" Target="Chapter12.md#state-inspection-with-%60terraform-state%60" TargetMode="External" /><Relationship Type="http://schemas.openxmlformats.org/officeDocument/2006/relationships/hyperlink" Id="rId324" Target="Chapter12.md#state-locking-and-race-condition-avoidance" TargetMode="External" /><Relationship Type="http://schemas.openxmlformats.org/officeDocument/2006/relationships/hyperlink" Id="rId331" Target="Chapter12.md#steps" TargetMode="External" /><Relationship Type="http://schemas.openxmlformats.org/officeDocument/2006/relationships/hyperlink" Id="rId322" Target="Chapter12.md#the-dangers-of-local-state" TargetMode="External" /><Relationship Type="http://schemas.openxmlformats.org/officeDocument/2006/relationships/hyperlink" Id="rId319" Target="Chapter12.md#the-provider-ecosystem" TargetMode="External" /><Relationship Type="http://schemas.openxmlformats.org/officeDocument/2006/relationships/hyperlink" Id="rId323" Target="Chapter12.md#the-solution-remote-backends" TargetMode="External" /><Relationship Type="http://schemas.openxmlformats.org/officeDocument/2006/relationships/hyperlink" Id="rId332" Target="Chapter13.md" TargetMode="External" /><Relationship Type="http://schemas.openxmlformats.org/officeDocument/2006/relationships/hyperlink" Id="rId333" Target="Chapter13.md#13.1-hcl-(hashicorp-configuration-language)-syntax-and-data-types" TargetMode="External" /><Relationship Type="http://schemas.openxmlformats.org/officeDocument/2006/relationships/hyperlink" Id="rId336" Target="Chapter13.md#13.2-dynamic-infrastructure-with-variables,-outputs,-and-locals" TargetMode="External" /><Relationship Type="http://schemas.openxmlformats.org/officeDocument/2006/relationships/hyperlink" Id="rId340" Target="Chapter13.md#13.3-enterprise-module-architecture-and-reusability" TargetMode="External" /><Relationship Type="http://schemas.openxmlformats.org/officeDocument/2006/relationships/hyperlink" Id="rId344" Target="Chapter13.md#13.4-resource-lifecycle-management-and-workspace-management" TargetMode="External" /><Relationship Type="http://schemas.openxmlformats.org/officeDocument/2006/relationships/hyperlink" Id="rId347" Target="Chapter13.md#13.5-hands-on-lab-building-modular-terraform-code-for-automated-cloud-node-provisioning" TargetMode="External" /><Relationship Type="http://schemas.openxmlformats.org/officeDocument/2006/relationships/hyperlink" Id="rId345" Target="Chapter13.md#controlling-resource-lifecycles" TargetMode="External" /><Relationship Type="http://schemas.openxmlformats.org/officeDocument/2006/relationships/hyperlink" Id="rId343" Target="Chapter13.md#dynamic-resource-generation-%60for_each%60-and-%60count%60" TargetMode="External" /><Relationship Type="http://schemas.openxmlformats.org/officeDocument/2006/relationships/hyperlink" Id="rId334" Target="Chapter13.md#hcl-core-syntax-architecture" TargetMode="External" /><Relationship Type="http://schemas.openxmlformats.org/officeDocument/2006/relationships/hyperlink" Id="rId335" Target="Chapter13.md#hcl-primitive-and-complex-data-types" TargetMode="External" /><Relationship Type="http://schemas.openxmlformats.org/officeDocument/2006/relationships/hyperlink" Id="rId337" Target="Chapter13.md#input-variables-(%60variables.tf%60)" TargetMode="External" /><Relationship Type="http://schemas.openxmlformats.org/officeDocument/2006/relationships/hyperlink" Id="rId342" Target="Chapter13.md#instantiating-child-modules" TargetMode="External" /><Relationship Type="http://schemas.openxmlformats.org/officeDocument/2006/relationships/hyperlink" Id="rId338" Target="Chapter13.md#local-values-(%60locals.tf%60)" TargetMode="External" /><Relationship Type="http://schemas.openxmlformats.org/officeDocument/2006/relationships/hyperlink" Id="rId348" Target="Chapter13.md#objective" TargetMode="External" /><Relationship Type="http://schemas.openxmlformats.org/officeDocument/2006/relationships/hyperlink" Id="rId339" Target="Chapter13.md#output-values-(%60outputs.tf%60)" TargetMode="External" /><Relationship Type="http://schemas.openxmlformats.org/officeDocument/2006/relationships/hyperlink" Id="rId341" Target="Chapter13.md#standard-module-structure" TargetMode="External" /><Relationship Type="http://schemas.openxmlformats.org/officeDocument/2006/relationships/hyperlink" Id="rId349" Target="Chapter13.md#step-1-directory-setup" TargetMode="External" /><Relationship Type="http://schemas.openxmlformats.org/officeDocument/2006/relationships/hyperlink" Id="rId350" Target="Chapter13.md#step-2-build-the-child-compute-module" TargetMode="External" /><Relationship Type="http://schemas.openxmlformats.org/officeDocument/2006/relationships/hyperlink" Id="rId351" Target="Chapter13.md#step-3-configure-root-module-and-invocation" TargetMode="External" /><Relationship Type="http://schemas.openxmlformats.org/officeDocument/2006/relationships/hyperlink" Id="rId352" Target="Chapter13.md#step-4-validate,-plan,-and-apply" TargetMode="External" /><Relationship Type="http://schemas.openxmlformats.org/officeDocument/2006/relationships/hyperlink" Id="rId353" Target="Chapter13.md#step-5-verification-and-cleanup" TargetMode="External" /><Relationship Type="http://schemas.openxmlformats.org/officeDocument/2006/relationships/hyperlink" Id="rId346" Target="Chapter13.md#workspace-management" TargetMode="External" /><Relationship Type="http://schemas.openxmlformats.org/officeDocument/2006/relationships/hyperlink" Id="rId354" Target="Chapter14.md" TargetMode="External" /><Relationship Type="http://schemas.openxmlformats.org/officeDocument/2006/relationships/hyperlink" Id="rId355" Target="Chapter14.md#14.1-agentless-configuration-management-engine-&amp;-ssh-control" TargetMode="External" /><Relationship Type="http://schemas.openxmlformats.org/officeDocument/2006/relationships/hyperlink" Id="rId359" Target="Chapter14.md#14.2-inventory-files-(static-vs.-dynamic-inventory-engines)" TargetMode="External" /><Relationship Type="http://schemas.openxmlformats.org/officeDocument/2006/relationships/hyperlink" Id="rId362" Target="Chapter14.md#14.3-writing-idempotent-ansible-tasks-and-playbooks" TargetMode="External" /><Relationship Type="http://schemas.openxmlformats.org/officeDocument/2006/relationships/hyperlink" Id="rId365" Target="Chapter14.md#14.4-variables,-facts,-handlers,-and-conditionals" TargetMode="External" /><Relationship Type="http://schemas.openxmlformats.org/officeDocument/2006/relationships/hyperlink" Id="rId370" Target="Chapter14.md#14.5-hands-on-lab-writing-an-idempotent-multi-tier-application-server-playbook" TargetMode="External" /><Relationship Type="http://schemas.openxmlformats.org/officeDocument/2006/relationships/hyperlink" Id="rId367" Target="Chapter14.md#ansible-facts" TargetMode="External" /><Relationship Type="http://schemas.openxmlformats.org/officeDocument/2006/relationships/hyperlink" Id="rId368" Target="Chapter14.md#conditionals-(%60when%60)" TargetMode="External" /><Relationship Type="http://schemas.openxmlformats.org/officeDocument/2006/relationships/hyperlink" Id="rId361" Target="Chapter14.md#dynamic-inventory-engines" TargetMode="External" /><Relationship Type="http://schemas.openxmlformats.org/officeDocument/2006/relationships/hyperlink" Id="rId358" Target="Chapter14.md#enterprise-ssh-tuning-(%60ansible.cfg%60)" TargetMode="External" /><Relationship Type="http://schemas.openxmlformats.org/officeDocument/2006/relationships/hyperlink" Id="rId369" Target="Chapter14.md#handlers" TargetMode="External" /><Relationship Type="http://schemas.openxmlformats.org/officeDocument/2006/relationships/hyperlink" Id="rId356" Target="Chapter14.md#operational-mechanics" TargetMode="External" /><Relationship Type="http://schemas.openxmlformats.org/officeDocument/2006/relationships/hyperlink" Id="rId357" Target="Chapter14.md#requirements-for-managed-nodes" TargetMode="External" /><Relationship Type="http://schemas.openxmlformats.org/officeDocument/2006/relationships/hyperlink" Id="rId371" Target="Chapter14.md#scenario-overview" TargetMode="External" /><Relationship Type="http://schemas.openxmlformats.org/officeDocument/2006/relationships/hyperlink" Id="rId360" Target="Chapter14.md#static-inventories" TargetMode="External" /><Relationship Type="http://schemas.openxmlformats.org/officeDocument/2006/relationships/hyperlink" Id="rId372" Target="Chapter14.md#step-1-lab-directory-structure-setup" TargetMode="External" /><Relationship Type="http://schemas.openxmlformats.org/officeDocument/2006/relationships/hyperlink" Id="rId373" Target="Chapter14.md#step-2-configure-static-inventory-and-variables" TargetMode="External" /><Relationship Type="http://schemas.openxmlformats.org/officeDocument/2006/relationships/hyperlink" Id="rId374" Target="Chapter14.md#step-3-develop-the-nginx-frontend-role" TargetMode="External" /><Relationship Type="http://schemas.openxmlformats.org/officeDocument/2006/relationships/hyperlink" Id="rId375" Target="Chapter14.md#step-4-develop-the-application-tier-role" TargetMode="External" /><Relationship Type="http://schemas.openxmlformats.org/officeDocument/2006/relationships/hyperlink" Id="rId376" Target="Chapter14.md#step-5-master-site-playbook-(%60site.yml%60)" TargetMode="External" /><Relationship Type="http://schemas.openxmlformats.org/officeDocument/2006/relationships/hyperlink" Id="rId377" Target="Chapter14.md#step-6-validate-and-run-the-playbook" TargetMode="External" /><Relationship Type="http://schemas.openxmlformats.org/officeDocument/2006/relationships/hyperlink" Id="rId363" Target="Chapter14.md#task-status-lifecycle" TargetMode="External" /><Relationship Type="http://schemas.openxmlformats.org/officeDocument/2006/relationships/hyperlink" Id="rId366" Target="Chapter14.md#variable-precedence-hierarchy" TargetMode="External" /><Relationship Type="http://schemas.openxmlformats.org/officeDocument/2006/relationships/hyperlink" Id="rId364" Target="Chapter14.md#writing-idempotent-tasks-(declarative-vs.-imperative)" TargetMode="External" /><Relationship Type="http://schemas.openxmlformats.org/officeDocument/2006/relationships/hyperlink" Id="rId378" Target="Chapter15.md" TargetMode="External" /><Relationship Type="http://schemas.openxmlformats.org/officeDocument/2006/relationships/hyperlink" Id="rId379" Target="Chapter15.md#15.1-structuring-enterprise-codebases-with-ansible-roles" TargetMode="External" /><Relationship Type="http://schemas.openxmlformats.org/officeDocument/2006/relationships/hyperlink" Id="rId380" Target="Chapter15.md#15.1.1-enterprise-role-architecture-&amp;-directory-standards" TargetMode="External" /><Relationship Type="http://schemas.openxmlformats.org/officeDocument/2006/relationships/hyperlink" Id="rId381" Target="Chapter15.md#15.1.2-scoping-variables-%60defaults/main.yml%60-vs.-%60vars/main.yml%60" TargetMode="External" /><Relationship Type="http://schemas.openxmlformats.org/officeDocument/2006/relationships/hyperlink" Id="rId382" Target="Chapter15.md#15.1.3-role-dependencies-and-execution-flow-(%60meta/main.yml%60)" TargetMode="External" /><Relationship Type="http://schemas.openxmlformats.org/officeDocument/2006/relationships/hyperlink" Id="rId383" Target="Chapter15.md#15.1.4-installing-and-managing-roles-via-ansible-galaxy-requirements" TargetMode="External" /><Relationship Type="http://schemas.openxmlformats.org/officeDocument/2006/relationships/hyperlink" Id="rId384" Target="Chapter15.md#15.2-managing-secrets-with-ansible-vault" TargetMode="External" /><Relationship Type="http://schemas.openxmlformats.org/officeDocument/2006/relationships/hyperlink" Id="rId385" Target="Chapter15.md#15.2.1-file-level-vs.-variable-level-encryption" TargetMode="External" /><Relationship Type="http://schemas.openxmlformats.org/officeDocument/2006/relationships/hyperlink" Id="rId386" Target="Chapter15.md#15.2.2-multi-vault-id-strategies-and-vault-password-files" TargetMode="External" /><Relationship Type="http://schemas.openxmlformats.org/officeDocument/2006/relationships/hyperlink" Id="rId387" Target="Chapter15.md#15.3-dynamic-inventories-for-cloud-and-virtualization-enclaves" TargetMode="External" /><Relationship Type="http://schemas.openxmlformats.org/officeDocument/2006/relationships/hyperlink" Id="rId388" Target="Chapter15.md#15.3.1-inventory-scripts-vs.-modern-inventory-plugins" TargetMode="External" /><Relationship Type="http://schemas.openxmlformats.org/officeDocument/2006/relationships/hyperlink" Id="rId389" Target="Chapter15.md#15.3.2-configuring-the-aws-ec2-dynamic-inventory-plugin-(%60aws_ec2%60)" TargetMode="External" /><Relationship Type="http://schemas.openxmlformats.org/officeDocument/2006/relationships/hyperlink" Id="rId390" Target="Chapter15.md#15.3.3-configuring-the-vmware-vsphere-dynamic-inventory-plugin-(%60vmware_rest%60)" TargetMode="External" /><Relationship Type="http://schemas.openxmlformats.org/officeDocument/2006/relationships/hyperlink" Id="rId391" Target="Chapter15.md#15.3.4-validating-dynamic-inventories-with-%60ansible-inventory%60" TargetMode="External" /><Relationship Type="http://schemas.openxmlformats.org/officeDocument/2006/relationships/hyperlink" Id="rId392" Target="Chapter15.md#15.4-asynchronous-execution,-poll-options,-and-error-handling" TargetMode="External" /><Relationship Type="http://schemas.openxmlformats.org/officeDocument/2006/relationships/hyperlink" Id="rId393" Target="Chapter15.md#15.4.1-asynchronous-execution-(%60async%60-and-%60poll%60)" TargetMode="External" /><Relationship Type="http://schemas.openxmlformats.org/officeDocument/2006/relationships/hyperlink" Id="rId394" Target="Chapter15.md#15.4.2-enterprise-error-handling-%60block%60,-%60rescue%60,-%60always%60" TargetMode="External" /><Relationship Type="http://schemas.openxmlformats.org/officeDocument/2006/relationships/hyperlink" Id="rId395" Target="Chapter15.md#15.4.3-error-control-directives-%60ignore_errors%60,-%60failed_when%60,-and-%60changed_when%60" TargetMode="External" /><Relationship Type="http://schemas.openxmlformats.org/officeDocument/2006/relationships/hyperlink" Id="rId396" Target="Chapter15.md#15.5-hands-on-lab-implementing-encrypted-ansible-roles-with-automated-dynamic-inventories" TargetMode="External" /><Relationship Type="http://schemas.openxmlformats.org/officeDocument/2006/relationships/hyperlink" Id="rId397" Target="Chapter15.md#lab-scenario" TargetMode="External" /><Relationship Type="http://schemas.openxmlformats.org/officeDocument/2006/relationships/hyperlink" Id="rId403" Target="Chapter15.md#self-assessment-&amp;-exam-practice-questions" TargetMode="External" /><Relationship Type="http://schemas.openxmlformats.org/officeDocument/2006/relationships/hyperlink" Id="rId398" Target="Chapter15.md#step-1-create-ansible-role-directory-architecture" TargetMode="External" /><Relationship Type="http://schemas.openxmlformats.org/officeDocument/2006/relationships/hyperlink" Id="rId399" Target="Chapter15.md#step-2-define-ansible-role-files" TargetMode="External" /><Relationship Type="http://schemas.openxmlformats.org/officeDocument/2006/relationships/hyperlink" Id="rId400" Target="Chapter15.md#step-3-configure-dynamic-inventory" TargetMode="External" /><Relationship Type="http://schemas.openxmlformats.org/officeDocument/2006/relationships/hyperlink" Id="rId401" Target="Chapter15.md#step-4-configure-project-level-settings-(%60ansible.cfg%60)" TargetMode="External" /><Relationship Type="http://schemas.openxmlformats.org/officeDocument/2006/relationships/hyperlink" Id="rId402" Target="Chapter15.md#step-5-execute-and-validate-the-master-playbook" TargetMode="External" /><Relationship Type="http://schemas.openxmlformats.org/officeDocument/2006/relationships/hyperlink" Id="rId404" Target="Chapter16.md" TargetMode="External" /><Relationship Type="http://schemas.openxmlformats.org/officeDocument/2006/relationships/hyperlink" Id="rId405" Target="Chapter16.md#16.1-packer-and-cloud-init-in-immutable-infrastructure" TargetMode="External" /><Relationship Type="http://schemas.openxmlformats.org/officeDocument/2006/relationships/hyperlink" Id="rId408" Target="Chapter16.md#16.2-hashicorp-packer-architecture-builders,-provisioners,-and-post-processors" TargetMode="External" /><Relationship Type="http://schemas.openxmlformats.org/officeDocument/2006/relationships/hyperlink" Id="rId410" Target="Chapter16.md#16.3-automating-os-provisioning-via-cloud-init-and-kickstart" TargetMode="External" /><Relationship Type="http://schemas.openxmlformats.org/officeDocument/2006/relationships/hyperlink" Id="rId414" Target="Chapter16.md#16.4-integrating-packer-into-ci/cd-automated-pipelines" TargetMode="External" /><Relationship Type="http://schemas.openxmlformats.org/officeDocument/2006/relationships/hyperlink" Id="rId417" Target="Chapter16.md#16.5-hands-on-lab-building-automated-hardened-debian-13-golden-machine-images" TargetMode="External" /><Relationship Type="http://schemas.openxmlformats.org/officeDocument/2006/relationships/hyperlink" Id="rId411" Target="Chapter16.md#automated-installer-frameworks" TargetMode="External" /><Relationship Type="http://schemas.openxmlformats.org/officeDocument/2006/relationships/hyperlink" Id="rId415" Target="Chapter16.md#ci/cd-integration-best-practices" TargetMode="External" /><Relationship Type="http://schemas.openxmlformats.org/officeDocument/2006/relationships/hyperlink" Id="rId412" Target="Chapter16.md#cloud-init-data-directives-(%60user-data%60)" TargetMode="External" /><Relationship Type="http://schemas.openxmlformats.org/officeDocument/2006/relationships/hyperlink" Id="rId409" Target="Chapter16.md#core-architectural-components" TargetMode="External" /><Relationship Type="http://schemas.openxmlformats.org/officeDocument/2006/relationships/hyperlink" Id="rId416" Target="Chapter16.md#enterprise-gitlab-ci-pipeline-definition-(%60.gitlab-ci.yml%60)" TargetMode="External" /><Relationship Type="http://schemas.openxmlformats.org/officeDocument/2006/relationships/hyperlink" Id="rId418" Target="Chapter16.md#lab-scenario" TargetMode="External" /><Relationship Type="http://schemas.openxmlformats.org/officeDocument/2006/relationships/hyperlink" Id="rId413" Target="Chapter16.md#passing-installer-responses-in-packer" TargetMode="External" /><Relationship Type="http://schemas.openxmlformats.org/officeDocument/2006/relationships/hyperlink" Id="rId407" Target="Chapter16.md#role-of-hashicorp-packer-and-cloud-init" TargetMode="External" /><Relationship Type="http://schemas.openxmlformats.org/officeDocument/2006/relationships/hyperlink" Id="rId425" Target="Chapter16.md#self-assessment-&amp;-exam-practice-questions" TargetMode="External" /><Relationship Type="http://schemas.openxmlformats.org/officeDocument/2006/relationships/hyperlink" Id="rId419" Target="Chapter16.md#step-1-directory-setup" TargetMode="External" /><Relationship Type="http://schemas.openxmlformats.org/officeDocument/2006/relationships/hyperlink" Id="rId420" Target="Chapter16.md#step-2-define-automated-installer-preseed-configuration" TargetMode="External" /><Relationship Type="http://schemas.openxmlformats.org/officeDocument/2006/relationships/hyperlink" Id="rId421" Target="Chapter16.md#step-3-write-hardening-&amp;-provisioning-shell-scripts" TargetMode="External" /><Relationship Type="http://schemas.openxmlformats.org/officeDocument/2006/relationships/hyperlink" Id="rId422" Target="Chapter16.md#step-4-construct-the-master-packer-template" TargetMode="External" /><Relationship Type="http://schemas.openxmlformats.org/officeDocument/2006/relationships/hyperlink" Id="rId423" Target="Chapter16.md#step-5-format,-validate,-and-execute-the-build" TargetMode="External" /><Relationship Type="http://schemas.openxmlformats.org/officeDocument/2006/relationships/hyperlink" Id="rId424" Target="Chapter16.md#step-6-verify-build-artifacts" TargetMode="External" /><Relationship Type="http://schemas.openxmlformats.org/officeDocument/2006/relationships/hyperlink" Id="rId406" Target="Chapter16.md#the-immutable-infrastructure-paradigm" TargetMode="External" /><Relationship Type="http://schemas.openxmlformats.org/officeDocument/2006/relationships/hyperlink" Id="rId426" Target="Chapter17.md" TargetMode="External" /><Relationship Type="http://schemas.openxmlformats.org/officeDocument/2006/relationships/hyperlink" Id="rId427" Target="Chapter17.md#17.1-git-architecture-object-database-(blobs,-trees,-commits,-tags)" TargetMode="External" /><Relationship Type="http://schemas.openxmlformats.org/officeDocument/2006/relationships/hyperlink" Id="rId431" Target="Chapter17.md#17.2-branching-models-gitflow,-trunk-based-development,-and-feature-branching" TargetMode="External" /><Relationship Type="http://schemas.openxmlformats.org/officeDocument/2006/relationships/hyperlink" Id="rId434" Target="Chapter17.md#17.3-advanced-git-cli-operations-interactive-rebase,-cherry-pick,-bisect,-and-stash" TargetMode="External" /><Relationship Type="http://schemas.openxmlformats.org/officeDocument/2006/relationships/hyperlink" Id="rId439" Target="Chapter17.md#17.4-client-side-and-server-side-git-hooks" TargetMode="External" /><Relationship Type="http://schemas.openxmlformats.org/officeDocument/2006/relationships/hyperlink" Id="rId443" Target="Chapter17.md#17.5-hands-on-lab-resolving-complex-merge-conflicts-and-automating-code-hardening-hooks" TargetMode="External" /><Relationship Type="http://schemas.openxmlformats.org/officeDocument/2006/relationships/hyperlink" Id="rId438" Target="Chapter17.md#advanced-stashing-options-(%60git-stash%60)" TargetMode="External" /><Relationship Type="http://schemas.openxmlformats.org/officeDocument/2006/relationships/hyperlink" Id="rId437" Target="Chapter17.md#automated-binary-search-regression-isolator-(%60git-bisect%60)" TargetMode="External" /><Relationship Type="http://schemas.openxmlformats.org/officeDocument/2006/relationships/hyperlink" Id="rId433" Target="Chapter17.md#branching-model-architectures" TargetMode="External" /><Relationship Type="http://schemas.openxmlformats.org/officeDocument/2006/relationships/hyperlink" Id="rId436" Target="Chapter17.md#cherry-picking-(%60git-cherry-pick%60)" TargetMode="External" /><Relationship Type="http://schemas.openxmlformats.org/officeDocument/2006/relationships/hyperlink" Id="rId432" Target="Chapter17.md#comparative-architectural-analysis" TargetMode="External" /><Relationship Type="http://schemas.openxmlformats.org/officeDocument/2006/relationships/hyperlink" Id="rId441" Target="Chapter17.md#enforcing-pre-commit-standards-(client-side)" TargetMode="External" /><Relationship Type="http://schemas.openxmlformats.org/officeDocument/2006/relationships/hyperlink" Id="rId440" Target="Chapter17.md#hook-categories-and-execution-context" TargetMode="External" /><Relationship Type="http://schemas.openxmlformats.org/officeDocument/2006/relationships/hyperlink" Id="rId435" Target="Chapter17.md#interactive-rebase-(%60git-rebase--i%60)" TargetMode="External" /><Relationship Type="http://schemas.openxmlformats.org/officeDocument/2006/relationships/hyperlink" Id="rId430" Target="Chapter17.md#low-level-plumbing-commands-for-object-inspection" TargetMode="External" /><Relationship Type="http://schemas.openxmlformats.org/officeDocument/2006/relationships/hyperlink" Id="rId444" Target="Chapter17.md#objective" TargetMode="External" /><Relationship Type="http://schemas.openxmlformats.org/officeDocument/2006/relationships/hyperlink" Id="rId450" Target="Chapter17.md#self-assessment-&amp;-exam-practice-questions" TargetMode="External" /><Relationship Type="http://schemas.openxmlformats.org/officeDocument/2006/relationships/hyperlink" Id="rId442" Target="Chapter17.md#server-side-push-guardrails-(%60pre-receive%60)" TargetMode="External" /><Relationship Type="http://schemas.openxmlformats.org/officeDocument/2006/relationships/hyperlink" Id="rId445" Target="Chapter17.md#step-1-initialize-workspace-&amp;-base-repository" TargetMode="External" /><Relationship Type="http://schemas.openxmlformats.org/officeDocument/2006/relationships/hyperlink" Id="rId446" Target="Chapter17.md#step-2-create-conflicting-concurrent-branches" TargetMode="External" /><Relationship Type="http://schemas.openxmlformats.org/officeDocument/2006/relationships/hyperlink" Id="rId447" Target="Chapter17.md#step-3-trigger-and-resolve-the-conflict" TargetMode="External" /><Relationship Type="http://schemas.openxmlformats.org/officeDocument/2006/relationships/hyperlink" Id="rId448" Target="Chapter17.md#step-4-build-automated-pre-commit-security-hook" TargetMode="External" /><Relationship Type="http://schemas.openxmlformats.org/officeDocument/2006/relationships/hyperlink" Id="rId449" Target="Chapter17.md#step-5-test-and-validate-the-pre-commit-hook" TargetMode="External" /><Relationship Type="http://schemas.openxmlformats.org/officeDocument/2006/relationships/hyperlink" Id="rId428" Target="Chapter17.md#the-%60.git%60-directory-hierarchy" TargetMode="External" /><Relationship Type="http://schemas.openxmlformats.org/officeDocument/2006/relationships/hyperlink" Id="rId429" Target="Chapter17.md#the-four-core-git-object-types" TargetMode="External" /><Relationship Type="http://schemas.openxmlformats.org/officeDocument/2006/relationships/hyperlink" Id="rId451" Target="Chapter18.md" TargetMode="External" /><Relationship Type="http://schemas.openxmlformats.org/officeDocument/2006/relationships/hyperlink" Id="rId452" Target="Chapter18.md#18.1-continuous-integration-core-principles-and-artifact-management" TargetMode="External" /><Relationship Type="http://schemas.openxmlformats.org/officeDocument/2006/relationships/hyperlink" Id="rId455" Target="Chapter18.md#18.2-artifact-registries-(nexus,-jfrog-artifactory,-container-registries)" TargetMode="External" /><Relationship Type="http://schemas.openxmlformats.org/officeDocument/2006/relationships/hyperlink" Id="rId458" Target="Chapter18.md#18.3-automated-build-engines-and-dependency-caching-strategies" TargetMode="External" /><Relationship Type="http://schemas.openxmlformats.org/officeDocument/2006/relationships/hyperlink" Id="rId461" Target="Chapter18.md#18.4-code-quality-gates-and-static-analysis-integration" TargetMode="External" /><Relationship Type="http://schemas.openxmlformats.org/officeDocument/2006/relationships/hyperlink" Id="rId464" Target="Chapter18.md#18.5-hands-on-lab-setting-up-a-local-private-container-and-artifact-registry-with-access-controls" TargetMode="External" /><Relationship Type="http://schemas.openxmlformats.org/officeDocument/2006/relationships/hyperlink" Id="rId453" Target="Chapter18.md#core-ci-principles" TargetMode="External" /><Relationship Type="http://schemas.openxmlformats.org/officeDocument/2006/relationships/hyperlink" Id="rId459" Target="Chapter18.md#dependency-caching-vs.-build-artifacts" TargetMode="External" /><Relationship Type="http://schemas.openxmlformats.org/officeDocument/2006/relationships/hyperlink" Id="rId460" Target="Chapter18.md#enterprise-caching-strategies-in-gitlab-ci-&amp;-github-actions" TargetMode="External" /><Relationship Type="http://schemas.openxmlformats.org/officeDocument/2006/relationships/hyperlink" Id="rId456" Target="Chapter18.md#enterprise-registry-types" TargetMode="External" /><Relationship Type="http://schemas.openxmlformats.org/officeDocument/2006/relationships/hyperlink" Id="rId465" Target="Chapter18.md#lab-scenario" TargetMode="External" /><Relationship Type="http://schemas.openxmlformats.org/officeDocument/2006/relationships/hyperlink" Id="rId457" Target="Chapter18.md#proxy,-hosted,-and-virtual-repositories" TargetMode="External" /><Relationship Type="http://schemas.openxmlformats.org/officeDocument/2006/relationships/hyperlink" Id="rId463" Target="Chapter18.md#quality-gate-pipeline-integration" TargetMode="External" /><Relationship Type="http://schemas.openxmlformats.org/officeDocument/2006/relationships/hyperlink" Id="rId471" Target="Chapter18.md#self-assessment-&amp;-exam-practice-questions" TargetMode="External" /><Relationship Type="http://schemas.openxmlformats.org/officeDocument/2006/relationships/hyperlink" Id="rId462" Target="Chapter18.md#static-analysis-components" TargetMode="External" /><Relationship Type="http://schemas.openxmlformats.org/officeDocument/2006/relationships/hyperlink" Id="rId466" Target="Chapter18.md#step-1-directory-&amp;-security-certificate-initialization" TargetMode="External" /><Relationship Type="http://schemas.openxmlformats.org/officeDocument/2006/relationships/hyperlink" Id="rId467" Target="Chapter18.md#step-2-configure-authentication-credentials" TargetMode="External" /><Relationship Type="http://schemas.openxmlformats.org/officeDocument/2006/relationships/hyperlink" Id="rId468" Target="Chapter18.md#step-3-deploy-the-private-container-registry-service" TargetMode="External" /><Relationship Type="http://schemas.openxmlformats.org/officeDocument/2006/relationships/hyperlink" Id="rId469" Target="Chapter18.md#step-4-configure-local-dns-and-trust-tls-certificates" TargetMode="External" /><Relationship Type="http://schemas.openxmlformats.org/officeDocument/2006/relationships/hyperlink" Id="rId470" Target="Chapter18.md#step-5-authenticate,-push,-and-manage-artifacts" TargetMode="External" /><Relationship Type="http://schemas.openxmlformats.org/officeDocument/2006/relationships/hyperlink" Id="rId454" Target="Chapter18.md#the-build-artifact-lifecycle" TargetMode="External" /><Relationship Type="http://schemas.openxmlformats.org/officeDocument/2006/relationships/hyperlink" Id="rId472" Target="Chapter19.md" TargetMode="External" /><Relationship Type="http://schemas.openxmlformats.org/officeDocument/2006/relationships/hyperlink" Id="rId473" Target="Chapter19.md#19.1-declarative-pipelines-in-jenkins,-gitlab-ci,-and-github-actions" TargetMode="External" /><Relationship Type="http://schemas.openxmlformats.org/officeDocument/2006/relationships/hyperlink" Id="rId474" Target="Chapter19.md#19.1.1-jenkins-(jenkinsfile)" TargetMode="External" /><Relationship Type="http://schemas.openxmlformats.org/officeDocument/2006/relationships/hyperlink" Id="rId475" Target="Chapter19.md#19.1.2-gitlab-ci-(%60.gitlab-ci.yml%60)" TargetMode="External" /><Relationship Type="http://schemas.openxmlformats.org/officeDocument/2006/relationships/hyperlink" Id="rId476" Target="Chapter19.md#19.1.3-github-actions-(%60.github/workflows/ci.yml%60)" TargetMode="External" /><Relationship Type="http://schemas.openxmlformats.org/officeDocument/2006/relationships/hyperlink" Id="rId477" Target="Chapter19.md#19.2-pipeline-runners,-agents,-and-scalable-execution-environments" TargetMode="External" /><Relationship Type="http://schemas.openxmlformats.org/officeDocument/2006/relationships/hyperlink" Id="rId478" Target="Chapter19.md#19.2.1-scalable-strategies" TargetMode="External" /><Relationship Type="http://schemas.openxmlformats.org/officeDocument/2006/relationships/hyperlink" Id="rId479" Target="Chapter19.md#19.3-multi-stage-pipelines-build,-test,-security-scan,-and-package" TargetMode="External" /><Relationship Type="http://schemas.openxmlformats.org/officeDocument/2006/relationships/hyperlink" Id="rId480" Target="Chapter19.md#19.3.1-defining-the-standard-multi-stage-pipeline" TargetMode="External" /><Relationship Type="http://schemas.openxmlformats.org/officeDocument/2006/relationships/hyperlink" Id="rId481" Target="Chapter19.md#19.3.2-stage-breakdown" TargetMode="External" /><Relationship Type="http://schemas.openxmlformats.org/officeDocument/2006/relationships/hyperlink" Id="rId482" Target="Chapter19.md#19.4-pipeline-caching,-parameterization,-and-trigger-mechanics" TargetMode="External" /><Relationship Type="http://schemas.openxmlformats.org/officeDocument/2006/relationships/hyperlink" Id="rId483" Target="Chapter19.md#19.4.1-dependency-caching" TargetMode="External" /><Relationship Type="http://schemas.openxmlformats.org/officeDocument/2006/relationships/hyperlink" Id="rId484" Target="Chapter19.md#19.4.2-parameterization-and-triggers" TargetMode="External" /><Relationship Type="http://schemas.openxmlformats.org/officeDocument/2006/relationships/hyperlink" Id="rId485" Target="Chapter19.md#19.5-hands-on-lab-writing-a-production-grade-multi-stage-pipeline-in-gitlab-ci-/-jenkins" TargetMode="External" /><Relationship Type="http://schemas.openxmlformats.org/officeDocument/2006/relationships/hyperlink" Id="rId486" Target="Chapter19.md#lab-scenario" TargetMode="External" /><Relationship Type="http://schemas.openxmlformats.org/officeDocument/2006/relationships/hyperlink" Id="rId487" Target="Chapter19.md#objectives" TargetMode="External" /><Relationship Type="http://schemas.openxmlformats.org/officeDocument/2006/relationships/hyperlink" Id="rId492" Target="Chapter19.md#self-assessment-&amp;-exam-practice-questions" TargetMode="External" /><Relationship Type="http://schemas.openxmlformats.org/officeDocument/2006/relationships/hyperlink" Id="rId488" Target="Chapter19.md#step-1-pre-requisites-and-infrastructure-setup" TargetMode="External" /><Relationship Type="http://schemas.openxmlformats.org/officeDocument/2006/relationships/hyperlink" Id="rId489" Target="Chapter19.md#step-2-implement-the-java-multi-stage-pipeline" TargetMode="External" /><Relationship Type="http://schemas.openxmlformats.org/officeDocument/2006/relationships/hyperlink" Id="rId490" Target="Chapter19.md#step-3-formatting,-validation,-and-execution" TargetMode="External" /><Relationship Type="http://schemas.openxmlformats.org/officeDocument/2006/relationships/hyperlink" Id="rId491" Target="Chapter19.md#step-4-verification" TargetMode="External" /><Relationship Type="http://schemas.openxmlformats.org/officeDocument/2006/relationships/hyperlink" Id="rId122" Target="Chapter2.md" TargetMode="External" /><Relationship Type="http://schemas.openxmlformats.org/officeDocument/2006/relationships/hyperlink" Id="rId123" Target="Chapter2.md#2.1-architectural-paradigms-&amp;-system-deconstruction" TargetMode="External" /><Relationship Type="http://schemas.openxmlformats.org/officeDocument/2006/relationships/hyperlink" Id="rId125" Target="Chapter2.md#2.2-enterprise-inter-service-communication" TargetMode="External" /><Relationship Type="http://schemas.openxmlformats.org/officeDocument/2006/relationships/hyperlink" Id="rId127" Target="Chapter2.md#2.3-event-driven-messaging-infrastructure" TargetMode="External" /><Relationship Type="http://schemas.openxmlformats.org/officeDocument/2006/relationships/hyperlink" Id="rId129" Target="Chapter2.md#2.4-resiliency-architecture-patterns" TargetMode="External" /><Relationship Type="http://schemas.openxmlformats.org/officeDocument/2006/relationships/hyperlink" Id="rId131" Target="Chapter2.md#2.5-enterprise-implementation-lab-decoupled-order-system" TargetMode="External" /><Relationship Type="http://schemas.openxmlformats.org/officeDocument/2006/relationships/hyperlink" Id="rId126" Target="Chapter2.md#api-design-rest,-graphql,-and-grpc-protocols" TargetMode="External" /><Relationship Type="http://schemas.openxmlformats.org/officeDocument/2006/relationships/hyperlink" Id="rId130" Target="Chapter2.md#circuit-breaker-pattern-state-transitions" TargetMode="External" /><Relationship Type="http://schemas.openxmlformats.org/officeDocument/2006/relationships/hyperlink" Id="rId132" Target="Chapter2.md#hands-on-lab-instructions" TargetMode="External" /><Relationship Type="http://schemas.openxmlformats.org/officeDocument/2006/relationships/hyperlink" Id="rId128" Target="Chapter2.md#message-queuing-systems-&amp;-dead-letter-processing" TargetMode="External" /><Relationship Type="http://schemas.openxmlformats.org/officeDocument/2006/relationships/hyperlink" Id="rId124" Target="Chapter2.md#monolithic-vs.-microservices-vs.-serverless-architectural-paradigms" TargetMode="External" /><Relationship Type="http://schemas.openxmlformats.org/officeDocument/2006/relationships/hyperlink" Id="rId493" Target="Chapter20.md" TargetMode="External" /><Relationship Type="http://schemas.openxmlformats.org/officeDocument/2006/relationships/hyperlink" Id="rId494" Target="Chapter20.md#step-1-deployment-of-the-initial-(blue)-version" TargetMode="External" /><Relationship Type="http://schemas.openxmlformats.org/officeDocument/2006/relationships/hyperlink" Id="rId495" Target="Chapter20.md#step-2-introduction-of-the-new-(green)-version" TargetMode="External" /><Relationship Type="http://schemas.openxmlformats.org/officeDocument/2006/relationships/hyperlink" Id="rId496" Target="Chapter20.md#step-3-automated-blue/green-deployment-rollout" TargetMode="External" /><Relationship Type="http://schemas.openxmlformats.org/officeDocument/2006/relationships/hyperlink" Id="rId497" Target="Chapter20.md#step-4-simulated-automated-rollback" TargetMode="External" /><Relationship Type="http://schemas.openxmlformats.org/officeDocument/2006/relationships/hyperlink" Id="rId498" Target="Chapter21.md" TargetMode="External" /><Relationship Type="http://schemas.openxmlformats.org/officeDocument/2006/relationships/hyperlink" Id="rId503" Target="Chapter21.md#1.-counter" TargetMode="External" /><Relationship Type="http://schemas.openxmlformats.org/officeDocument/2006/relationships/hyperlink" Id="rId504" Target="Chapter21.md#2.-gauge" TargetMode="External" /><Relationship Type="http://schemas.openxmlformats.org/officeDocument/2006/relationships/hyperlink" Id="rId499" Target="Chapter21.md#21.1-prometheus-pull-based-metrics-architecture-&amp;-tsdb-storage" TargetMode="External" /><Relationship Type="http://schemas.openxmlformats.org/officeDocument/2006/relationships/hyperlink" Id="rId502" Target="Chapter21.md#21.2-core-metric-types-counters,-gauges,-histograms,-and-summaries" TargetMode="External" /><Relationship Type="http://schemas.openxmlformats.org/officeDocument/2006/relationships/hyperlink" Id="rId507" Target="Chapter21.md#21.3-promql-(prometheus-query-language)-masterclass-aggregations,-rates,-and-functions" TargetMode="External" /><Relationship Type="http://schemas.openxmlformats.org/officeDocument/2006/relationships/hyperlink" Id="rId512" Target="Chapter21.md#21.4-node-exporters,-application-instrumentation,-and-pushgateway" TargetMode="External" /><Relationship Type="http://schemas.openxmlformats.org/officeDocument/2006/relationships/hyperlink" Id="rId516" Target="Chapter21.md#21.5-hands-on-lab-instrumenting-custom-microservice-metrics-and-writing-advanced-promql-queries" TargetMode="External" /><Relationship Type="http://schemas.openxmlformats.org/officeDocument/2006/relationships/hyperlink" Id="rId505" Target="Chapter21.md#3.-histogram" TargetMode="External" /><Relationship Type="http://schemas.openxmlformats.org/officeDocument/2006/relationships/hyperlink" Id="rId506" Target="Chapter21.md#4.-summary" TargetMode="External" /><Relationship Type="http://schemas.openxmlformats.org/officeDocument/2006/relationships/hyperlink" Id="rId511" Target="Chapter21.md#advanced-aggregations-and-top-k" TargetMode="External" /><Relationship Type="http://schemas.openxmlformats.org/officeDocument/2006/relationships/hyperlink" Id="rId514" Target="Chapter21.md#application-instrumentation" TargetMode="External" /><Relationship Type="http://schemas.openxmlformats.org/officeDocument/2006/relationships/hyperlink" Id="rId508" Target="Chapter21.md#basic-selection-and-filtering" TargetMode="External" /><Relationship Type="http://schemas.openxmlformats.org/officeDocument/2006/relationships/hyperlink" Id="rId510" Target="Chapter21.md#core-functions-and-operators" TargetMode="External" /><Relationship Type="http://schemas.openxmlformats.org/officeDocument/2006/relationships/hyperlink" Id="rId524" Target="Chapter21.md#lab-conclusion-and-key-takeaways" TargetMode="External" /><Relationship Type="http://schemas.openxmlformats.org/officeDocument/2006/relationships/hyperlink" Id="rId517" Target="Chapter21.md#lab-overview" TargetMode="External" /><Relationship Type="http://schemas.openxmlformats.org/officeDocument/2006/relationships/hyperlink" Id="rId513" Target="Chapter21.md#node-exporter" TargetMode="External" /><Relationship Type="http://schemas.openxmlformats.org/officeDocument/2006/relationships/hyperlink" Id="rId518" Target="Chapter21.md#prerequisites" TargetMode="External" /><Relationship Type="http://schemas.openxmlformats.org/officeDocument/2006/relationships/hyperlink" Id="rId515" Target="Chapter21.md#pushgateway" TargetMode="External" /><Relationship Type="http://schemas.openxmlformats.org/officeDocument/2006/relationships/hyperlink" Id="rId509" Target="Chapter21.md#range-vectors" TargetMode="External" /><Relationship Type="http://schemas.openxmlformats.org/officeDocument/2006/relationships/hyperlink" Id="rId519" Target="Chapter21.md#step-1-set-up-the-environment" TargetMode="External" /><Relationship Type="http://schemas.openxmlformats.org/officeDocument/2006/relationships/hyperlink" Id="rId520" Target="Chapter21.md#step-2-write-and-instrument-the-microservice" TargetMode="External" /><Relationship Type="http://schemas.openxmlformats.org/officeDocument/2006/relationships/hyperlink" Id="rId521" Target="Chapter21.md#step-3-integrate-microservice-and-prometheus" TargetMode="External" /><Relationship Type="http://schemas.openxmlformats.org/officeDocument/2006/relationships/hyperlink" Id="rId522" Target="Chapter21.md#step-4-generate-traffic-and-verify-metrics" TargetMode="External" /><Relationship Type="http://schemas.openxmlformats.org/officeDocument/2006/relationships/hyperlink" Id="rId523" Target="Chapter21.md#step-5-advanced-promql-masterclass" TargetMode="External" /><Relationship Type="http://schemas.openxmlformats.org/officeDocument/2006/relationships/hyperlink" Id="rId500" Target="Chapter21.md#the-pull-based-architecture" TargetMode="External" /><Relationship Type="http://schemas.openxmlformats.org/officeDocument/2006/relationships/hyperlink" Id="rId501" Target="Chapter21.md#tsdb-storage-fundamentals" TargetMode="External" /><Relationship Type="http://schemas.openxmlformats.org/officeDocument/2006/relationships/hyperlink" Id="rId525" Target="Chapter22.md" TargetMode="External" /><Relationship Type="http://schemas.openxmlformats.org/officeDocument/2006/relationships/hyperlink" Id="rId527" Target="Chapter22.md#1.-ephemeral-infrastructure" TargetMode="External" /><Relationship Type="http://schemas.openxmlformats.org/officeDocument/2006/relationships/hyperlink" Id="rId540" Target="Chapter22.md#1.-log-stream-selector-(the-index-query)" TargetMode="External" /><Relationship Type="http://schemas.openxmlformats.org/officeDocument/2006/relationships/hyperlink" Id="rId541" Target="Chapter22.md#2.-log-pipeline-(the-filter-query)" TargetMode="External" /><Relationship Type="http://schemas.openxmlformats.org/officeDocument/2006/relationships/hyperlink" Id="rId528" Target="Chapter22.md#2.-massive-volume-and-velocity" TargetMode="External" /><Relationship Type="http://schemas.openxmlformats.org/officeDocument/2006/relationships/hyperlink" Id="rId526" Target="Chapter22.md#22.1-log-management-challenges-in-distributed-architecture" TargetMode="External" /><Relationship Type="http://schemas.openxmlformats.org/officeDocument/2006/relationships/hyperlink" Id="rId532" Target="Chapter22.md#22.2-grafana-loki-engine-architecture-vs.-traditional-elk-stack" TargetMode="External" /><Relationship Type="http://schemas.openxmlformats.org/officeDocument/2006/relationships/hyperlink" Id="rId536" Target="Chapter22.md#22.3-log-ingestion-with-promtail-and-fluentd-log-shippers" TargetMode="External" /><Relationship Type="http://schemas.openxmlformats.org/officeDocument/2006/relationships/hyperlink" Id="rId539" Target="Chapter22.md#22.4-log-parsing,-label-extraction,-and-querying-with-logql" TargetMode="External" /><Relationship Type="http://schemas.openxmlformats.org/officeDocument/2006/relationships/hyperlink" Id="rId544" Target="Chapter22.md#22.5-hands-on-lab-implementing-a-high-throughput-log-aggregation-pipeline-using-loki-and-promtail" TargetMode="External" /><Relationship Type="http://schemas.openxmlformats.org/officeDocument/2006/relationships/hyperlink" Id="rId529" Target="Chapter22.md#3.-log-format-inconsistency" TargetMode="External" /><Relationship Type="http://schemas.openxmlformats.org/officeDocument/2006/relationships/hyperlink" Id="rId542" Target="Chapter22.md#3.-log-parsing-and-label-extraction" TargetMode="External" /><Relationship Type="http://schemas.openxmlformats.org/officeDocument/2006/relationships/hyperlink" Id="rId543" Target="Chapter22.md#4.-metric-queries-(metrics-from-logs)" TargetMode="External" /><Relationship Type="http://schemas.openxmlformats.org/officeDocument/2006/relationships/hyperlink" Id="rId530" Target="Chapter22.md#4.-search-performance-and-cost-balance" TargetMode="External" /><Relationship Type="http://schemas.openxmlformats.org/officeDocument/2006/relationships/hyperlink" Id="rId531" Target="Chapter22.md#5.-correlation-(the-observability-gap)" TargetMode="External" /><Relationship Type="http://schemas.openxmlformats.org/officeDocument/2006/relationships/hyperlink" Id="rId535" Target="Chapter22.md#enterprise-consensus" TargetMode="External" /><Relationship Type="http://schemas.openxmlformats.org/officeDocument/2006/relationships/hyperlink" Id="rId538" Target="Chapter22.md#fluentd-/-fluent-bit-(the-swiss-army-knife)" TargetMode="External" /><Relationship Type="http://schemas.openxmlformats.org/officeDocument/2006/relationships/hyperlink" Id="rId554" Target="Chapter22.md#lab-conclusion-and-key-takeaways" TargetMode="External" /><Relationship Type="http://schemas.openxmlformats.org/officeDocument/2006/relationships/hyperlink" Id="rId545" Target="Chapter22.md#lab-overview" TargetMode="External" /><Relationship Type="http://schemas.openxmlformats.org/officeDocument/2006/relationships/hyperlink" Id="rId546" Target="Chapter22.md#prerequisites" TargetMode="External" /><Relationship Type="http://schemas.openxmlformats.org/officeDocument/2006/relationships/hyperlink" Id="rId537" Target="Chapter22.md#promtail-(the-loki-native-client)" TargetMode="External" /><Relationship Type="http://schemas.openxmlformats.org/officeDocument/2006/relationships/hyperlink" Id="rId547" Target="Chapter22.md#step-1-set-up-project-directory" TargetMode="External" /><Relationship Type="http://schemas.openxmlformats.org/officeDocument/2006/relationships/hyperlink" Id="rId548" Target="Chapter22.md#step-2-configure-loki-(loki-config.yml)" TargetMode="External" /><Relationship Type="http://schemas.openxmlformats.org/officeDocument/2006/relationships/hyperlink" Id="rId549" Target="Chapter22.md#step-3-configure-promtail-(promtail-config.yml)" TargetMode="External" /><Relationship Type="http://schemas.openxmlformats.org/officeDocument/2006/relationships/hyperlink" Id="rId550" Target="Chapter22.md#step-4-create-the-docker-compose-file-(docker-compose.yml)" TargetMode="External" /><Relationship Type="http://schemas.openxmlformats.org/officeDocument/2006/relationships/hyperlink" Id="rId551" Target="Chapter22.md#step-5-run-the-logging-pipeline" TargetMode="External" /><Relationship Type="http://schemas.openxmlformats.org/officeDocument/2006/relationships/hyperlink" Id="rId552" Target="Chapter22.md#step-6-explore-logs-in-grafana-using-logql" TargetMode="External" /><Relationship Type="http://schemas.openxmlformats.org/officeDocument/2006/relationships/hyperlink" Id="rId553" Target="Chapter22.md#step-7-masterclass-queries-with-logql" TargetMode="External" /><Relationship Type="http://schemas.openxmlformats.org/officeDocument/2006/relationships/hyperlink" Id="rId533" Target="Chapter22.md#the-elk-stack-approach-(full-text-indexing)" TargetMode="External" /><Relationship Type="http://schemas.openxmlformats.org/officeDocument/2006/relationships/hyperlink" Id="rId534" Target="Chapter22.md#the-grafana-loki-approach-(label-based-indexing)" TargetMode="External" /><Relationship Type="http://schemas.openxmlformats.org/officeDocument/2006/relationships/hyperlink" Id="rId555" Target="Chapter23.md" TargetMode="External" /><Relationship Type="http://schemas.openxmlformats.org/officeDocument/2006/relationships/hyperlink" Id="rId565" Target="Chapter23.md#1.-alert-grouping" TargetMode="External" /><Relationship Type="http://schemas.openxmlformats.org/officeDocument/2006/relationships/hyperlink" Id="rId557" Target="Chapter23.md#1.-enterprise-dashboard-frameworks-(use-vs.-red-methods)" TargetMode="External" /><Relationship Type="http://schemas.openxmlformats.org/officeDocument/2006/relationships/hyperlink" Id="rId561" Target="Chapter23.md#1.-static-thresholds" TargetMode="External" /><Relationship Type="http://schemas.openxmlformats.org/officeDocument/2006/relationships/hyperlink" Id="rId566" Target="Chapter23.md#2.-alert-inhibitions" TargetMode="External" /><Relationship Type="http://schemas.openxmlformats.org/officeDocument/2006/relationships/hyperlink" Id="rId562" Target="Chapter23.md#2.-anomaly-detection-and-trend-forecasting" TargetMode="External" /><Relationship Type="http://schemas.openxmlformats.org/officeDocument/2006/relationships/hyperlink" Id="rId558" Target="Chapter23.md#2.-templating-with-variables-and-dynamic-dashboards" TargetMode="External" /><Relationship Type="http://schemas.openxmlformats.org/officeDocument/2006/relationships/hyperlink" Id="rId556" Target="Chapter23.md#23.1-building-enterprise-dashboards-in-grafana" TargetMode="External" /><Relationship Type="http://schemas.openxmlformats.org/officeDocument/2006/relationships/hyperlink" Id="rId560" Target="Chapter23.md#23.2-alert-rule-design-static-thresholds-vs.-anomaly-detection" TargetMode="External" /><Relationship Type="http://schemas.openxmlformats.org/officeDocument/2006/relationships/hyperlink" Id="rId564" Target="Chapter23.md#23.3-prometheus-alertmanager-configuration-grouping,-inhibitions,-and-silences" TargetMode="External" /><Relationship Type="http://schemas.openxmlformats.org/officeDocument/2006/relationships/hyperlink" Id="rId568" Target="Chapter23.md#23.4-notification-integrations-slack,-pagerduty,-webhooks,-and-email" TargetMode="External" /><Relationship Type="http://schemas.openxmlformats.org/officeDocument/2006/relationships/hyperlink" Id="rId570" Target="Chapter23.md#23.5-hands-on-lab-building-real-time-operational-dashboards-and-configuring-alerting-pipelines" TargetMode="External" /><Relationship Type="http://schemas.openxmlformats.org/officeDocument/2006/relationships/hyperlink" Id="rId559" Target="Chapter23.md#3.-dashboard-provisioning-as-code" TargetMode="External" /><Relationship Type="http://schemas.openxmlformats.org/officeDocument/2006/relationships/hyperlink" Id="rId567" Target="Chapter23.md#3.-silences" TargetMode="External" /><Relationship Type="http://schemas.openxmlformats.org/officeDocument/2006/relationships/hyperlink" Id="rId563" Target="Chapter23.md#3.-symptom-based-alerting-vs.-cause-based-alerting" TargetMode="External" /><Relationship Type="http://schemas.openxmlformats.org/officeDocument/2006/relationships/hyperlink" Id="rId569" Target="Chapter23.md#enterprise-%60alertmanager.yml%60-configuration-syntax" TargetMode="External" /><Relationship Type="http://schemas.openxmlformats.org/officeDocument/2006/relationships/hyperlink" Id="rId581" Target="Chapter23.md#lab-conclusion-&amp;-key-learning-verification" TargetMode="External" /><Relationship Type="http://schemas.openxmlformats.org/officeDocument/2006/relationships/hyperlink" Id="rId571" Target="Chapter23.md#lab-overview" TargetMode="External" /><Relationship Type="http://schemas.openxmlformats.org/officeDocument/2006/relationships/hyperlink" Id="rId572" Target="Chapter23.md#step-1-create-lab-directory-structure" TargetMode="External" /><Relationship Type="http://schemas.openxmlformats.org/officeDocument/2006/relationships/hyperlink" Id="rId573" Target="Chapter23.md#step-2-configure-prometheus-alert-rules-(%60prometheus/alert.rules.yml%60)" TargetMode="External" /><Relationship Type="http://schemas.openxmlformats.org/officeDocument/2006/relationships/hyperlink" Id="rId574" Target="Chapter23.md#step-3-configure-prometheus-server-(%60prometheus/prometheus.yml%60)" TargetMode="External" /><Relationship Type="http://schemas.openxmlformats.org/officeDocument/2006/relationships/hyperlink" Id="rId575" Target="Chapter23.md#step-4-configure-alertmanager-(%60prometheus/alertmanager.yml%60)" TargetMode="External" /><Relationship Type="http://schemas.openxmlformats.org/officeDocument/2006/relationships/hyperlink" Id="rId576" Target="Chapter23.md#step-5-automate-grafana-data-source-provisioning" TargetMode="External" /><Relationship Type="http://schemas.openxmlformats.org/officeDocument/2006/relationships/hyperlink" Id="rId577" Target="Chapter23.md#step-6-create-docker-compose-stack-(%60docker-compose.yml%60)" TargetMode="External" /><Relationship Type="http://schemas.openxmlformats.org/officeDocument/2006/relationships/hyperlink" Id="rId578" Target="Chapter23.md#step-7-launch-and-verify-the-stack" TargetMode="External" /><Relationship Type="http://schemas.openxmlformats.org/officeDocument/2006/relationships/hyperlink" Id="rId579" Target="Chapter23.md#step-8-simulate-metric-spike-to-trigger-firing-alerts" TargetMode="External" /><Relationship Type="http://schemas.openxmlformats.org/officeDocument/2006/relationships/hyperlink" Id="rId580" Target="Chapter23.md#step-9-configure-and-visualize-firing-alerts-in-grafana" TargetMode="External" /><Relationship Type="http://schemas.openxmlformats.org/officeDocument/2006/relationships/hyperlink" Id="rId582" Target="Chapter24.md" TargetMode="External" /><Relationship Type="http://schemas.openxmlformats.org/officeDocument/2006/relationships/hyperlink" Id="rId584" Target="Chapter24.md#1.-metrics-(what-is-happening?)" TargetMode="External" /><Relationship Type="http://schemas.openxmlformats.org/officeDocument/2006/relationships/hyperlink" Id="rId585" Target="Chapter24.md#2.-logs-(why-is-it-happening-in-a-specific-process?)" TargetMode="External" /><Relationship Type="http://schemas.openxmlformats.org/officeDocument/2006/relationships/hyperlink" Id="rId583" Target="Chapter24.md#24.1-the-three-pillars-of-observability-metrics,-logs,-and-traces" TargetMode="External" /><Relationship Type="http://schemas.openxmlformats.org/officeDocument/2006/relationships/hyperlink" Id="rId587" Target="Chapter24.md#24.2-distributed-tracing-fundamentals-spans,-traces,-and-context-propagation" TargetMode="External" /><Relationship Type="http://schemas.openxmlformats.org/officeDocument/2006/relationships/hyperlink" Id="rId590" Target="Chapter24.md#24.3-opentelemetry-architecture-and-jaeger-collector-deployment" TargetMode="External" /><Relationship Type="http://schemas.openxmlformats.org/officeDocument/2006/relationships/hyperlink" Id="rId593" Target="Chapter24.md#24.4-incident-response-protocols,-post-mortems,-and-blameless-culture" TargetMode="External" /><Relationship Type="http://schemas.openxmlformats.org/officeDocument/2006/relationships/hyperlink" Id="rId597" Target="Chapter24.md#24.5-hands-on-lab-end-to-end-distributed-tracing-analysis-for-microservice-bottlenecks" TargetMode="External" /><Relationship Type="http://schemas.openxmlformats.org/officeDocument/2006/relationships/hyperlink" Id="rId586" Target="Chapter24.md#3.-traces-(where-is-it-happening-in-the-system?)" TargetMode="External" /><Relationship Type="http://schemas.openxmlformats.org/officeDocument/2006/relationships/hyperlink" Id="rId596" Target="Chapter24.md#blameless-culture" TargetMode="External" /><Relationship Type="http://schemas.openxmlformats.org/officeDocument/2006/relationships/hyperlink" Id="rId589" Target="Chapter24.md#context-propagation" TargetMode="External" /><Relationship Type="http://schemas.openxmlformats.org/officeDocument/2006/relationships/hyperlink" Id="rId594" Target="Chapter24.md#incident-response-protocols" TargetMode="External" /><Relationship Type="http://schemas.openxmlformats.org/officeDocument/2006/relationships/hyperlink" Id="rId592" Target="Chapter24.md#jaeger-architecture" TargetMode="External" /><Relationship Type="http://schemas.openxmlformats.org/officeDocument/2006/relationships/hyperlink" Id="rId588" Target="Chapter24.md#key-concepts" TargetMode="External" /><Relationship Type="http://schemas.openxmlformats.org/officeDocument/2006/relationships/hyperlink" Id="rId598" Target="Chapter24.md#lab-overview" TargetMode="External" /><Relationship Type="http://schemas.openxmlformats.org/officeDocument/2006/relationships/hyperlink" Id="rId604" Target="Chapter24.md#lab-summary" TargetMode="External" /><Relationship Type="http://schemas.openxmlformats.org/officeDocument/2006/relationships/hyperlink" Id="rId591" Target="Chapter24.md#opentelemetry-architecture" TargetMode="External" /><Relationship Type="http://schemas.openxmlformats.org/officeDocument/2006/relationships/hyperlink" Id="rId595" Target="Chapter24.md#post-mortems-(incident-reports)" TargetMode="External" /><Relationship Type="http://schemas.openxmlformats.org/officeDocument/2006/relationships/hyperlink" Id="rId599" Target="Chapter24.md#step-1-lab-environment-setup" TargetMode="External" /><Relationship Type="http://schemas.openxmlformats.org/officeDocument/2006/relationships/hyperlink" Id="rId600" Target="Chapter24.md#step-2-provision-the-stack-&amp;-generate-traffic" TargetMode="External" /><Relationship Type="http://schemas.openxmlformats.org/officeDocument/2006/relationships/hyperlink" Id="rId601" Target="Chapter24.md#step-3-distributed-tracing-analysis-in-jaeger-ui" TargetMode="External" /><Relationship Type="http://schemas.openxmlformats.org/officeDocument/2006/relationships/hyperlink" Id="rId602" Target="Chapter24.md#step-4-verification-of-w3c-context-propagation-headers" TargetMode="External" /><Relationship Type="http://schemas.openxmlformats.org/officeDocument/2006/relationships/hyperlink" Id="rId603" Target="Chapter24.md#step-5-post-mortem-remediation-simulation" TargetMode="External" /><Relationship Type="http://schemas.openxmlformats.org/officeDocument/2006/relationships/hyperlink" Id="rId605" Target="Chapter25.md" TargetMode="External" /><Relationship Type="http://schemas.openxmlformats.org/officeDocument/2006/relationships/hyperlink" Id="rId617" Target="Chapter25.md#1.-block-storage" TargetMode="External" /><Relationship Type="http://schemas.openxmlformats.org/officeDocument/2006/relationships/hyperlink" Id="rId608" Target="Chapter25.md#1.-infrastructure-as-a-service-(iaas)" TargetMode="External" /><Relationship Type="http://schemas.openxmlformats.org/officeDocument/2006/relationships/hyperlink" Id="rId618" Target="Chapter25.md#2.-file-storage" TargetMode="External" /><Relationship Type="http://schemas.openxmlformats.org/officeDocument/2006/relationships/hyperlink" Id="rId609" Target="Chapter25.md#2.-platform-as-a-service-(paas)" TargetMode="External" /><Relationship Type="http://schemas.openxmlformats.org/officeDocument/2006/relationships/hyperlink" Id="rId606" Target="Chapter25.md#25.1-cloud-computing-models-iaas,-paas,-saas,-and-faas" TargetMode="External" /><Relationship Type="http://schemas.openxmlformats.org/officeDocument/2006/relationships/hyperlink" Id="rId612" Target="Chapter25.md#25.2-hybrid-cloud-and-multi-cloud-interconnect-design" TargetMode="External" /><Relationship Type="http://schemas.openxmlformats.org/officeDocument/2006/relationships/hyperlink" Id="rId616" Target="Chapter25.md#25.3-cloud-storage-architecture-object,-block,-and-file-storage-mechanics" TargetMode="External" /><Relationship Type="http://schemas.openxmlformats.org/officeDocument/2006/relationships/hyperlink" Id="rId621" Target="Chapter25.md#25.4-cost-optimization,-finops,-and-resource-management-strategies" TargetMode="External" /><Relationship Type="http://schemas.openxmlformats.org/officeDocument/2006/relationships/hyperlink" Id="rId624" Target="Chapter25.md#25.5-hands-on-lab-orchestrating-infrastructure-deployments-across-hybrid-cloud-interfaces" TargetMode="External" /><Relationship Type="http://schemas.openxmlformats.org/officeDocument/2006/relationships/hyperlink" Id="rId610" Target="Chapter25.md#3.-function-as-a-service-(faas-/-serverless)" TargetMode="External" /><Relationship Type="http://schemas.openxmlformats.org/officeDocument/2006/relationships/hyperlink" Id="rId619" Target="Chapter25.md#3.-object-storage" TargetMode="External" /><Relationship Type="http://schemas.openxmlformats.org/officeDocument/2006/relationships/hyperlink" Id="rId611" Target="Chapter25.md#4.-software-as-a-service-(saas)" TargetMode="External" /><Relationship Type="http://schemas.openxmlformats.org/officeDocument/2006/relationships/hyperlink" Id="rId615" Target="Chapter25.md#bgp-routing-&amp;-dynamic-failover" TargetMode="External" /><Relationship Type="http://schemas.openxmlformats.org/officeDocument/2006/relationships/hyperlink" Id="rId622" Target="Chapter25.md#core-finops-phases" TargetMode="External" /><Relationship Type="http://schemas.openxmlformats.org/officeDocument/2006/relationships/hyperlink" Id="rId614" Target="Chapter25.md#enterprise-hybrid-topology-direct-interconnect-with-ipsec-vpn-backup" TargetMode="External" /><Relationship Type="http://schemas.openxmlformats.org/officeDocument/2006/relationships/hyperlink" Id="rId613" Target="Chapter25.md#interconnect-options-comparison" TargetMode="External" /><Relationship Type="http://schemas.openxmlformats.org/officeDocument/2006/relationships/hyperlink" Id="rId625" Target="Chapter25.md#lab-overview" TargetMode="External" /><Relationship Type="http://schemas.openxmlformats.org/officeDocument/2006/relationships/hyperlink" Id="rId631" Target="Chapter25.md#lab-summary" TargetMode="External" /><Relationship Type="http://schemas.openxmlformats.org/officeDocument/2006/relationships/hyperlink" Id="rId620" Target="Chapter25.md#object-lifecycle-management" TargetMode="External" /><Relationship Type="http://schemas.openxmlformats.org/officeDocument/2006/relationships/hyperlink" Id="rId623" Target="Chapter25.md#resource-optimization-strategies" TargetMode="External" /><Relationship Type="http://schemas.openxmlformats.org/officeDocument/2006/relationships/hyperlink" Id="rId626" Target="Chapter25.md#step-1-environment-setup-&amp;-local-minio-deployment" TargetMode="External" /><Relationship Type="http://schemas.openxmlformats.org/officeDocument/2006/relationships/hyperlink" Id="rId627" Target="Chapter25.md#step-2-define-multi-provider-infrastructure-code" TargetMode="External" /><Relationship Type="http://schemas.openxmlformats.org/officeDocument/2006/relationships/hyperlink" Id="rId628" Target="Chapter25.md#step-3-initialize-and-provision-cross-cloud-infrastructure" TargetMode="External" /><Relationship Type="http://schemas.openxmlformats.org/officeDocument/2006/relationships/hyperlink" Id="rId629" Target="Chapter25.md#step-4-configure-&amp;-test-hybrid-object-synchronization-script" TargetMode="External" /><Relationship Type="http://schemas.openxmlformats.org/officeDocument/2006/relationships/hyperlink" Id="rId630" Target="Chapter25.md#step-5-finops-compliance-&amp;-tag-audit-verification" TargetMode="External" /><Relationship Type="http://schemas.openxmlformats.org/officeDocument/2006/relationships/hyperlink" Id="rId607" Target="Chapter25.md#the-shared-responsibility-model" TargetMode="External" /><Relationship Type="http://schemas.openxmlformats.org/officeDocument/2006/relationships/hyperlink" Id="rId632" Target="Chapter26.md" TargetMode="External" /><Relationship Type="http://schemas.openxmlformats.org/officeDocument/2006/relationships/hyperlink" Id="rId634" Target="Chapter26.md#1.-unit-testing" TargetMode="External" /><Relationship Type="http://schemas.openxmlformats.org/officeDocument/2006/relationships/hyperlink" Id="rId635" Target="Chapter26.md#2.-integration-testing" TargetMode="External" /><Relationship Type="http://schemas.openxmlformats.org/officeDocument/2006/relationships/hyperlink" Id="rId633" Target="Chapter26.md#26.1-the-automated-testing-pyramid-unit,-integration,-system,-and-end-to-end" TargetMode="External" /><Relationship Type="http://schemas.openxmlformats.org/officeDocument/2006/relationships/hyperlink" Id="rId639" Target="Chapter26.md#26.2-automated-acceptance-and-smoke-testing-in-pipelines" TargetMode="External" /><Relationship Type="http://schemas.openxmlformats.org/officeDocument/2006/relationships/hyperlink" Id="rId642" Target="Chapter26.md#26.3-load-and-stress-performance-testing-frameworks-(k6,-locust)" TargetMode="External" /><Relationship Type="http://schemas.openxmlformats.org/officeDocument/2006/relationships/hyperlink" Id="rId646" Target="Chapter26.md#26.4-test-driven-development-(tdd)-&amp;-behavior-driven-development-(bdd)-paradigms" TargetMode="External" /><Relationship Type="http://schemas.openxmlformats.org/officeDocument/2006/relationships/hyperlink" Id="rId649" Target="Chapter26.md#26.5-hands-on-lab-embedding-load-testing-and-quality-gates-into-an-automated-pipeline" TargetMode="External" /><Relationship Type="http://schemas.openxmlformats.org/officeDocument/2006/relationships/hyperlink" Id="rId636" Target="Chapter26.md#3.-system-testing" TargetMode="External" /><Relationship Type="http://schemas.openxmlformats.org/officeDocument/2006/relationships/hyperlink" Id="rId637" Target="Chapter26.md#4.-end-to-end-(e2e)-&amp;-user-interface-testing" TargetMode="External" /><Relationship Type="http://schemas.openxmlformats.org/officeDocument/2006/relationships/hyperlink" Id="rId648" Target="Chapter26.md#behavior-driven-development-(bdd)" TargetMode="External" /><Relationship Type="http://schemas.openxmlformats.org/officeDocument/2006/relationships/hyperlink" Id="rId644" Target="Chapter26.md#k6-framework-(developer-centric-&amp;-modern-scripting)" TargetMode="External" /><Relationship Type="http://schemas.openxmlformats.org/officeDocument/2006/relationships/hyperlink" Id="rId650" Target="Chapter26.md#lab-overview" TargetMode="External" /><Relationship Type="http://schemas.openxmlformats.org/officeDocument/2006/relationships/hyperlink" Id="rId656" Target="Chapter26.md#lab-summary" TargetMode="External" /><Relationship Type="http://schemas.openxmlformats.org/officeDocument/2006/relationships/hyperlink" Id="rId645" Target="Chapter26.md#locust-framework-(python-native-&amp;-distributed-user-modeling)" TargetMode="External" /><Relationship Type="http://schemas.openxmlformats.org/officeDocument/2006/relationships/hyperlink" Id="rId643" Target="Chapter26.md#performance-testing-concepts" TargetMode="External" /><Relationship Type="http://schemas.openxmlformats.org/officeDocument/2006/relationships/hyperlink" Id="rId640" Target="Chapter26.md#smoke-testing-mechanics" TargetMode="External" /><Relationship Type="http://schemas.openxmlformats.org/officeDocument/2006/relationships/hyperlink" Id="rId651" Target="Chapter26.md#step-1-provision-target-api-service" TargetMode="External" /><Relationship Type="http://schemas.openxmlformats.org/officeDocument/2006/relationships/hyperlink" Id="rId652" Target="Chapter26.md#step-2-define-k6-load-script-with-strict-sla-quality-gates" TargetMode="External" /><Relationship Type="http://schemas.openxmlformats.org/officeDocument/2006/relationships/hyperlink" Id="rId653" Target="Chapter26.md#step-3-construct-pipeline-automator-script" TargetMode="External" /><Relationship Type="http://schemas.openxmlformats.org/officeDocument/2006/relationships/hyperlink" Id="rId654" Target="Chapter26.md#step-4-execute-the-pipeline-verification" TargetMode="External" /><Relationship Type="http://schemas.openxmlformats.org/officeDocument/2006/relationships/hyperlink" Id="rId655" Target="Chapter26.md#step-5-lab-teardown" TargetMode="External" /><Relationship Type="http://schemas.openxmlformats.org/officeDocument/2006/relationships/hyperlink" Id="rId638" Target="Chapter26.md#strategic-test-pyramid-metrics-comparison" TargetMode="External" /><Relationship Type="http://schemas.openxmlformats.org/officeDocument/2006/relationships/hyperlink" Id="rId647" Target="Chapter26.md#test-driven-development-(tdd)" TargetMode="External" /><Relationship Type="http://schemas.openxmlformats.org/officeDocument/2006/relationships/hyperlink" Id="rId641" Target="Chapter26.md#user-acceptance-testing-(uat)" TargetMode="External" /><Relationship Type="http://schemas.openxmlformats.org/officeDocument/2006/relationships/hyperlink" Id="rId657" Target="Chapter27.md" TargetMode="External" /><Relationship Type="http://schemas.openxmlformats.org/officeDocument/2006/relationships/hyperlink" Id="rId664" Target="Chapter27.md#1.-chaos-mesh" TargetMode="External" /><Relationship Type="http://schemas.openxmlformats.org/officeDocument/2006/relationships/hyperlink" Id="rId661" Target="Chapter27.md#1.-network-fault-emulation-with-%60tc%60-and-%60netem%60" TargetMode="External" /><Relationship Type="http://schemas.openxmlformats.org/officeDocument/2006/relationships/hyperlink" Id="rId662" Target="Chapter27.md#2.-computing-node-failures" TargetMode="External" /><Relationship Type="http://schemas.openxmlformats.org/officeDocument/2006/relationships/hyperlink" Id="rId665" Target="Chapter27.md#2.-gremlin" TargetMode="External" /><Relationship Type="http://schemas.openxmlformats.org/officeDocument/2006/relationships/hyperlink" Id="rId658" Target="Chapter27.md#27.1-principles-of-chaos-engineering-and-hypothesis-driven-experiments" TargetMode="External" /><Relationship Type="http://schemas.openxmlformats.org/officeDocument/2006/relationships/hyperlink" Id="rId660" Target="Chapter27.md#27.2-simulating-infrastructure-failures-network-latency,-node-failures,-and-packet-loss" TargetMode="External" /><Relationship Type="http://schemas.openxmlformats.org/officeDocument/2006/relationships/hyperlink" Id="rId663" Target="Chapter27.md#27.3-chaos-mesh-and-gremlin-engine-deployment-in-kubernetes-environments" TargetMode="External" /><Relationship Type="http://schemas.openxmlformats.org/officeDocument/2006/relationships/hyperlink" Id="rId666" Target="Chapter27.md#27.4-measuring-system-resiliency-and-steady-state-recovery" TargetMode="External" /><Relationship Type="http://schemas.openxmlformats.org/officeDocument/2006/relationships/hyperlink" Id="rId668" Target="Chapter27.md#27.5-hands-on-lab-running-automated-fault-injection-experiments-on-production-workloads" TargetMode="External" /><Relationship Type="http://schemas.openxmlformats.org/officeDocument/2006/relationships/hyperlink" Id="rId667" Target="Chapter27.md#key-metrics-for-resiliency-analysis" TargetMode="External" /><Relationship Type="http://schemas.openxmlformats.org/officeDocument/2006/relationships/hyperlink" Id="rId669" Target="Chapter27.md#lab-overview" TargetMode="External" /><Relationship Type="http://schemas.openxmlformats.org/officeDocument/2006/relationships/hyperlink" Id="rId676" Target="Chapter27.md#lab-summary" TargetMode="External" /><Relationship Type="http://schemas.openxmlformats.org/officeDocument/2006/relationships/hyperlink" Id="rId670" Target="Chapter27.md#step-1-prepare-local-kubernetes-cluster-&amp;-microservice-deployment" TargetMode="External" /><Relationship Type="http://schemas.openxmlformats.org/officeDocument/2006/relationships/hyperlink" Id="rId671" Target="Chapter27.md#step-2-install-chaos-mesh" TargetMode="External" /><Relationship Type="http://schemas.openxmlformats.org/officeDocument/2006/relationships/hyperlink" Id="rId672" Target="Chapter27.md#step-3-define-experiment-&amp;-formulate-chaos-hypothesis" TargetMode="External" /><Relationship Type="http://schemas.openxmlformats.org/officeDocument/2006/relationships/hyperlink" Id="rId673" Target="Chapter27.md#step-4-inject-fault-and-monitor-system-telemetry" TargetMode="External" /><Relationship Type="http://schemas.openxmlformats.org/officeDocument/2006/relationships/hyperlink" Id="rId674" Target="Chapter27.md#step-5-validate-automated-rollback-and-steady-state-recovery" TargetMode="External" /><Relationship Type="http://schemas.openxmlformats.org/officeDocument/2006/relationships/hyperlink" Id="rId675" Target="Chapter27.md#step-6-lab-cleanup" TargetMode="External" /><Relationship Type="http://schemas.openxmlformats.org/officeDocument/2006/relationships/hyperlink" Id="rId659" Target="Chapter27.md#the-core-principles" TargetMode="External" /><Relationship Type="http://schemas.openxmlformats.org/officeDocument/2006/relationships/hyperlink" Id="rId133" Target="Chapter3.md" TargetMode="External" /><Relationship Type="http://schemas.openxmlformats.org/officeDocument/2006/relationships/hyperlink" Id="rId134" Target="Chapter3.md#3.1-shift-left-security-principles-in-ci/cd-pipelines" TargetMode="External" /><Relationship Type="http://schemas.openxmlformats.org/officeDocument/2006/relationships/hyperlink" Id="rId136" Target="Chapter3.md#3.2-static-application-security-testing-(sast)-and-dynamic-scanning-(dast)" TargetMode="External" /><Relationship Type="http://schemas.openxmlformats.org/officeDocument/2006/relationships/hyperlink" Id="rId139" Target="Chapter3.md#3.3-software-supply-chain-security-&amp;-dependency-vulnerability-scanning" TargetMode="External" /><Relationship Type="http://schemas.openxmlformats.org/officeDocument/2006/relationships/hyperlink" Id="rId142" Target="Chapter3.md#3.4-enterprise-secrets-management-standards" TargetMode="External" /><Relationship Type="http://schemas.openxmlformats.org/officeDocument/2006/relationships/hyperlink" Id="rId144" Target="Chapter3.md#3.5-hands-on-lab-building-a-complete-sast/dast-vulnerability-scanning-pipeline" TargetMode="External" /><Relationship Type="http://schemas.openxmlformats.org/officeDocument/2006/relationships/hyperlink" Id="rId141" Target="Chapter3.md#container-image-attestation-with-cosign" TargetMode="External" /><Relationship Type="http://schemas.openxmlformats.org/officeDocument/2006/relationships/hyperlink" Id="rId138" Target="Chapter3.md#dynamic-scanning-with-owasp-zap" TargetMode="External" /><Relationship Type="http://schemas.openxmlformats.org/officeDocument/2006/relationships/hyperlink" Id="rId135" Target="Chapter3.md#enterprise-security-gates-and-automated-controls" TargetMode="External" /><Relationship Type="http://schemas.openxmlformats.org/officeDocument/2006/relationships/hyperlink" Id="rId143" Target="Chapter3.md#hashicorp-vault-integration-workflow" TargetMode="External" /><Relationship Type="http://schemas.openxmlformats.org/officeDocument/2006/relationships/hyperlink" Id="rId137" Target="Chapter3.md#implementing-sast-with-sonarqube-&amp;-semgrep" TargetMode="External" /><Relationship Type="http://schemas.openxmlformats.org/officeDocument/2006/relationships/hyperlink" Id="rId147" Target="Chapter3.md#key-exam-takeaways-(lpi-701-200)" TargetMode="External" /><Relationship Type="http://schemas.openxmlformats.org/officeDocument/2006/relationships/hyperlink" Id="rId145" Target="Chapter3.md#lab-scenario" TargetMode="External" /><Relationship Type="http://schemas.openxmlformats.org/officeDocument/2006/relationships/hyperlink" Id="rId140" Target="Chapter3.md#software-composition-analysis-(sca)-&amp;-sbom-generation" TargetMode="External" /><Relationship Type="http://schemas.openxmlformats.org/officeDocument/2006/relationships/hyperlink" Id="rId146" Target="Chapter3.md#step-by-step-implementation" TargetMode="External" /><Relationship Type="http://schemas.openxmlformats.org/officeDocument/2006/relationships/hyperlink" Id="rId148" Target="Chapter4.md" TargetMode="External" /><Relationship Type="http://schemas.openxmlformats.org/officeDocument/2006/relationships/hyperlink" Id="rId149" Target="Chapter4.md#4.1-reverse-proxies-and-web-application-firewalls-(nginx,-haproxy)" TargetMode="External" /><Relationship Type="http://schemas.openxmlformats.org/officeDocument/2006/relationships/hyperlink" Id="rId150" Target="Chapter4.md#4.2-enterprise-messaging-brokers-(rabbitmq,-apache-kafka)" TargetMode="External" /><Relationship Type="http://schemas.openxmlformats.org/officeDocument/2006/relationships/hyperlink" Id="rId152" Target="Chapter4.md#4.3-in-memory-caching-strategies-(redis,-memcached)" TargetMode="External" /><Relationship Type="http://schemas.openxmlformats.org/officeDocument/2006/relationships/hyperlink" Id="rId153" Target="Chapter4.md#4.4-database-connection-pooling-and-read/write-splitting" TargetMode="External" /><Relationship Type="http://schemas.openxmlformats.org/officeDocument/2006/relationships/hyperlink" Id="rId154" Target="Chapter4.md#4.5-hands-on-lab-provisioning-an-haproxy,-redis,-and-rabbitmq-application-stack" TargetMode="External" /><Relationship Type="http://schemas.openxmlformats.org/officeDocument/2006/relationships/hyperlink" Id="rId151" Target="Chapter4.md#advanced-rabbitmq-exchange-topology-&amp;-dead-lettering" TargetMode="External" /><Relationship Type="http://schemas.openxmlformats.org/officeDocument/2006/relationships/hyperlink" Id="rId157" Target="Chapter4.md#key-exam-takeaways-(lpi-701-200)" TargetMode="External" /><Relationship Type="http://schemas.openxmlformats.org/officeDocument/2006/relationships/hyperlink" Id="rId155" Target="Chapter4.md#lab-scenario" TargetMode="External" /><Relationship Type="http://schemas.openxmlformats.org/officeDocument/2006/relationships/hyperlink" Id="rId156" Target="Chapter4.md#step-by-step-implementation" TargetMode="External" /><Relationship Type="http://schemas.openxmlformats.org/officeDocument/2006/relationships/hyperlink" Id="rId158" Target="Chapter5.md" TargetMode="External" /><Relationship Type="http://schemas.openxmlformats.org/officeDocument/2006/relationships/hyperlink" Id="rId159" Target="Chapter5.md#5.1-container-internals-namespaces,-cgroups,-and-overlayfs" TargetMode="External" /><Relationship Type="http://schemas.openxmlformats.org/officeDocument/2006/relationships/hyperlink" Id="rId163" Target="Chapter5.md#5.2-docker-engine-architecture-docker-daemon,-containerd,-and-runc" TargetMode="External" /><Relationship Type="http://schemas.openxmlformats.org/officeDocument/2006/relationships/hyperlink" Id="rId165" Target="Chapter5.md#5.3-writing-enterprise-dockerfiles-&amp;-multi-stage-builds" TargetMode="External" /><Relationship Type="http://schemas.openxmlformats.org/officeDocument/2006/relationships/hyperlink" Id="rId167" Target="Chapter5.md#5.4-image-optimization,-layer-caching,-and-security-hardening" TargetMode="External" /><Relationship Type="http://schemas.openxmlformats.org/officeDocument/2006/relationships/hyperlink" Id="rId169" Target="Chapter5.md#5.5-hands-on-lab-constructing-minimalistic,-hardened-multi-stage-container-images" TargetMode="External" /><Relationship Type="http://schemas.openxmlformats.org/officeDocument/2006/relationships/hyperlink" Id="rId164" Target="Chapter5.md#component-breakdown-&amp;-execution-lifecycle" TargetMode="External" /><Relationship Type="http://schemas.openxmlformats.org/officeDocument/2006/relationships/hyperlink" Id="rId161" Target="Chapter5.md#control-groups-v2-(cgroups)" TargetMode="External" /><Relationship Type="http://schemas.openxmlformats.org/officeDocument/2006/relationships/hyperlink" Id="rId160" Target="Chapter5.md#deep-dive-kernel-namespaces-and-isolation" TargetMode="External" /><Relationship Type="http://schemas.openxmlformats.org/officeDocument/2006/relationships/hyperlink" Id="rId166" Target="Chapter5.md#enterprise-multi-stage-%60dockerfile%60-example" TargetMode="External" /><Relationship Type="http://schemas.openxmlformats.org/officeDocument/2006/relationships/hyperlink" Id="rId172" Target="Chapter5.md#key-exam-takeaways-(lpi-701-200)" TargetMode="External" /><Relationship Type="http://schemas.openxmlformats.org/officeDocument/2006/relationships/hyperlink" Id="rId170" Target="Chapter5.md#lab-scenario" TargetMode="External" /><Relationship Type="http://schemas.openxmlformats.org/officeDocument/2006/relationships/hyperlink" Id="rId162" Target="Chapter5.md#overlayfs-storage-driver" TargetMode="External" /><Relationship Type="http://schemas.openxmlformats.org/officeDocument/2006/relationships/hyperlink" Id="rId168" Target="Chapter5.md#secrets-handling-with-docker-buildkit" TargetMode="External" /><Relationship Type="http://schemas.openxmlformats.org/officeDocument/2006/relationships/hyperlink" Id="rId171" Target="Chapter5.md#step-by-step-implementation" TargetMode="External" /><Relationship Type="http://schemas.openxmlformats.org/officeDocument/2006/relationships/hyperlink" Id="rId173" Target="Chapter6.md" TargetMode="External" /><Relationship Type="http://schemas.openxmlformats.org/officeDocument/2006/relationships/hyperlink" Id="rId174" Target="Chapter6.md#6.1-docker-storage-drivers-(overlay2,-btrfs,-zfs)" TargetMode="External" /><Relationship Type="http://schemas.openxmlformats.org/officeDocument/2006/relationships/hyperlink" Id="rId176" Target="Chapter6.md#6.2-persistent-volumes,-bind-mounts,-and-tmpfs-mounts" TargetMode="External" /><Relationship Type="http://schemas.openxmlformats.org/officeDocument/2006/relationships/hyperlink" Id="rId178" Target="Chapter6.md#6.3-docker-networking-drivers-bridge,-host,-macvlan,-and-overlay" TargetMode="External" /><Relationship Type="http://schemas.openxmlformats.org/officeDocument/2006/relationships/hyperlink" Id="rId180" Target="Chapter6.md#6.4-enterprise-multi-host-networking-configuration" TargetMode="External" /><Relationship Type="http://schemas.openxmlformats.org/officeDocument/2006/relationships/hyperlink" Id="rId182" Target="Chapter6.md#6.5-hands-on-lab-configuring-cross-node-container-overlay-networks-with-custom-subnets" TargetMode="External" /><Relationship Type="http://schemas.openxmlformats.org/officeDocument/2006/relationships/hyperlink" Id="rId175" Target="Chapter6.md#deep-dive-storage-driver-mechanics" TargetMode="External" /><Relationship Type="http://schemas.openxmlformats.org/officeDocument/2006/relationships/hyperlink" Id="rId179" Target="Chapter6.md#driver-technical-mechanics" TargetMode="External" /><Relationship Type="http://schemas.openxmlformats.org/officeDocument/2006/relationships/hyperlink" Id="rId185" Target="Chapter6.md#key-exam-takeaways-(lpi-701-200)" TargetMode="External" /><Relationship Type="http://schemas.openxmlformats.org/officeDocument/2006/relationships/hyperlink" Id="rId183" Target="Chapter6.md#lab-scenario" TargetMode="External" /><Relationship Type="http://schemas.openxmlformats.org/officeDocument/2006/relationships/hyperlink" Id="rId184" Target="Chapter6.md#step-by-step-implementation" TargetMode="External" /><Relationship Type="http://schemas.openxmlformats.org/officeDocument/2006/relationships/hyperlink" Id="rId177" Target="Chapter6.md#storage-implementation-strategies" TargetMode="External" /><Relationship Type="http://schemas.openxmlformats.org/officeDocument/2006/relationships/hyperlink" Id="rId181" Target="Chapter6.md#vxlan-mechanics-&amp;-control-plane-synchronization" TargetMode="External" /><Relationship Type="http://schemas.openxmlformats.org/officeDocument/2006/relationships/hyperlink" Id="rId186" Target="Chapter7.md" TargetMode="External" /><Relationship Type="http://schemas.openxmlformats.org/officeDocument/2006/relationships/hyperlink" Id="rId187" Target="Chapter7.md#7.1-principles-of-service-discovery-in-distributed-systems" TargetMode="External" /><Relationship Type="http://schemas.openxmlformats.org/officeDocument/2006/relationships/hyperlink" Id="rId191" Target="Chapter7.md#7.2-hashicorp-consul-cluster-deployment-and-service-registration" TargetMode="External" /><Relationship Type="http://schemas.openxmlformats.org/officeDocument/2006/relationships/hyperlink" Id="rId196" Target="Chapter7.md#7.3-dynamic-reverse-proxying-with-traefik-and-nginx" TargetMode="External" /><Relationship Type="http://schemas.openxmlformats.org/officeDocument/2006/relationships/hyperlink" Id="rId200" Target="Chapter7.md#7.4-health-checking-and-automated-traffic-rerouting" TargetMode="External" /><Relationship Type="http://schemas.openxmlformats.org/officeDocument/2006/relationships/hyperlink" Id="rId203" Target="Chapter7.md#7.5-hands-on-lab-integrating-hashicorp-consul-with-traefik-for-automatic-dynamic-routing" TargetMode="External" /><Relationship Type="http://schemas.openxmlformats.org/officeDocument/2006/relationships/hyperlink" Id="rId202" Target="Chapter7.md#automated-failover-and-circuit-breaking" TargetMode="External" /><Relationship Type="http://schemas.openxmlformats.org/officeDocument/2006/relationships/hyperlink" Id="rId188" Target="Chapter7.md#client-side-discovery-vs.-server-side-discovery" TargetMode="External" /><Relationship Type="http://schemas.openxmlformats.org/officeDocument/2006/relationships/hyperlink" Id="rId192" Target="Chapter7.md#consul-architecture-&amp;-components" TargetMode="External" /><Relationship Type="http://schemas.openxmlformats.org/officeDocument/2006/relationships/hyperlink" Id="rId195" Target="Chapter7.md#consul-kv-operations-and-cli-command-usage" TargetMode="External" /><Relationship Type="http://schemas.openxmlformats.org/officeDocument/2006/relationships/hyperlink" Id="rId193" Target="Chapter7.md#deploying-a-production-grade-3-node-consul-cluster" TargetMode="External" /><Relationship Type="http://schemas.openxmlformats.org/officeDocument/2006/relationships/hyperlink" Id="rId198" Target="Chapter7.md#deploying-traefik-with-consul-catalog-integration" TargetMode="External" /><Relationship Type="http://schemas.openxmlformats.org/officeDocument/2006/relationships/hyperlink" Id="rId201" Target="Chapter7.md#health-check-mechanisms-in-consul" TargetMode="External" /><Relationship Type="http://schemas.openxmlformats.org/officeDocument/2006/relationships/hyperlink" Id="rId190" Target="Chapter7.md#key-value-stores-for-configuration-management" TargetMode="External" /><Relationship Type="http://schemas.openxmlformats.org/officeDocument/2006/relationships/hyperlink" Id="rId199" Target="Chapter7.md#nginx-integration-with-consul-template" TargetMode="External" /><Relationship Type="http://schemas.openxmlformats.org/officeDocument/2006/relationships/hyperlink" Id="rId210" Target="Chapter7.md#quick-reference-summary-&amp;-verification-flashcards" TargetMode="External" /><Relationship Type="http://schemas.openxmlformats.org/officeDocument/2006/relationships/hyperlink" Id="rId204" Target="Chapter7.md#scenario-overview" TargetMode="External" /><Relationship Type="http://schemas.openxmlformats.org/officeDocument/2006/relationships/hyperlink" Id="rId194" Target="Chapter7.md#service-registration-methods" TargetMode="External" /><Relationship Type="http://schemas.openxmlformats.org/officeDocument/2006/relationships/hyperlink" Id="rId189" Target="Chapter7.md#service-registry-architecture-&amp;-consensus-algorithms" TargetMode="External" /><Relationship Type="http://schemas.openxmlformats.org/officeDocument/2006/relationships/hyperlink" Id="rId205" Target="Chapter7.md#step-1-create-the-project-structure-and-docker-compose-environment" TargetMode="External" /><Relationship Type="http://schemas.openxmlformats.org/officeDocument/2006/relationships/hyperlink" Id="rId206" Target="Chapter7.md#step-2-deploy-the-infrastructure-stack" TargetMode="External" /><Relationship Type="http://schemas.openxmlformats.org/officeDocument/2006/relationships/hyperlink" Id="rId207" Target="Chapter7.md#step-3-validate-consul-registration-and-traefik-routing-configuration" TargetMode="External" /><Relationship Type="http://schemas.openxmlformats.org/officeDocument/2006/relationships/hyperlink" Id="rId208" Target="Chapter7.md#step-4-verify-dynamic-load-balancing-across-backend-endpoints" TargetMode="External" /><Relationship Type="http://schemas.openxmlformats.org/officeDocument/2006/relationships/hyperlink" Id="rId209" Target="Chapter7.md#step-6-environment-clean-up" TargetMode="External" /><Relationship Type="http://schemas.openxmlformats.org/officeDocument/2006/relationships/hyperlink" Id="rId197" Target="Chapter7.md#traefik-edge-router-architecture" TargetMode="External" /><Relationship Type="http://schemas.openxmlformats.org/officeDocument/2006/relationships/hyperlink" Id="rId211" Target="Chapter8.md" TargetMode="External" /><Relationship Type="http://schemas.openxmlformats.org/officeDocument/2006/relationships/hyperlink" Id="rId213" Target="Chapter8.md#1.-%60kube-apiserver%60" TargetMode="External" /><Relationship Type="http://schemas.openxmlformats.org/officeDocument/2006/relationships/hyperlink" Id="rId218" Target="Chapter8.md#1.-%60kubelet%60" TargetMode="External" /><Relationship Type="http://schemas.openxmlformats.org/officeDocument/2006/relationships/hyperlink" Id="rId214" Target="Chapter8.md#2.-%60etcd%60" TargetMode="External" /><Relationship Type="http://schemas.openxmlformats.org/officeDocument/2006/relationships/hyperlink" Id="rId219" Target="Chapter8.md#2.-%60kube-proxy%60" TargetMode="External" /><Relationship Type="http://schemas.openxmlformats.org/officeDocument/2006/relationships/hyperlink" Id="rId215" Target="Chapter8.md#3.-%60kube-scheduler%60" TargetMode="External" /><Relationship Type="http://schemas.openxmlformats.org/officeDocument/2006/relationships/hyperlink" Id="rId220" Target="Chapter8.md#3.-container-runtime-(%60containerd%60-/-%60cri-o%60)" TargetMode="External" /><Relationship Type="http://schemas.openxmlformats.org/officeDocument/2006/relationships/hyperlink" Id="rId216" Target="Chapter8.md#4.-%60kube-controller-manager%60" TargetMode="External" /><Relationship Type="http://schemas.openxmlformats.org/officeDocument/2006/relationships/hyperlink" Id="rId212" Target="Chapter8.md#8.1-kubernetes-control-plane-components" TargetMode="External" /><Relationship Type="http://schemas.openxmlformats.org/officeDocument/2006/relationships/hyperlink" Id="rId217" Target="Chapter8.md#8.2-worker-node-architecture" TargetMode="External" /><Relationship Type="http://schemas.openxmlformats.org/officeDocument/2006/relationships/hyperlink" Id="rId221" Target="Chapter8.md#8.3-%60kubectl%60-cli-configuration-and-api-interactivity" TargetMode="External" /><Relationship Type="http://schemas.openxmlformats.org/officeDocument/2006/relationships/hyperlink" Id="rId224" Target="Chapter8.md#8.4-production-cluster-bootstrapping-standards-(%60kubeadm%60)" TargetMode="External" /><Relationship Type="http://schemas.openxmlformats.org/officeDocument/2006/relationships/hyperlink" Id="rId227" Target="Chapter8.md#8.5-hands-on-lab-bootstrapping-a-multi-node-kubernetes-control-plane-via-kubeadm" TargetMode="External" /><Relationship Type="http://schemas.openxmlformats.org/officeDocument/2006/relationships/hyperlink" Id="rId237" Target="Chapter8.md#8.6-reference-tables" TargetMode="External" /><Relationship Type="http://schemas.openxmlformats.org/officeDocument/2006/relationships/hyperlink" Id="rId226" Target="Chapter8.md#enterprise-%60kubeadmconfiguration%60-specification" TargetMode="External" /><Relationship Type="http://schemas.openxmlformats.org/officeDocument/2006/relationships/hyperlink" Id="rId223" Target="Chapter8.md#essential-production-%60kubectl%60-commands" TargetMode="External" /><Relationship Type="http://schemas.openxmlformats.org/officeDocument/2006/relationships/hyperlink" Id="rId222" Target="Chapter8.md#kubeconfig-structure-(%60~/.kube/config%60)" TargetMode="External" /><Relationship Type="http://schemas.openxmlformats.org/officeDocument/2006/relationships/hyperlink" Id="rId238" Target="Chapter8.md#kubernetes-control-plane-vs.-worker-components-reference" TargetMode="External" /><Relationship Type="http://schemas.openxmlformats.org/officeDocument/2006/relationships/hyperlink" Id="rId229" Target="Chapter8.md#pre-requisites-&amp;-target-environment" TargetMode="External" /><Relationship Type="http://schemas.openxmlformats.org/officeDocument/2006/relationships/hyperlink" Id="rId225" Target="Chapter8.md#production-cluster-requirements-summary" TargetMode="External" /><Relationship Type="http://schemas.openxmlformats.org/officeDocument/2006/relationships/hyperlink" Id="rId228" Target="Chapter8.md#scenario-overview" TargetMode="External" /><Relationship Type="http://schemas.openxmlformats.org/officeDocument/2006/relationships/hyperlink" Id="rId230" Target="Chapter8.md#step-1-system-pre-requisites-optimization-(execute-on-all-nodes)" TargetMode="External" /><Relationship Type="http://schemas.openxmlformats.org/officeDocument/2006/relationships/hyperlink" Id="rId231" Target="Chapter8.md#step-2-install-and-configure-%60containerd%60-runtime-(execute-on-all-nodes)" TargetMode="External" /><Relationship Type="http://schemas.openxmlformats.org/officeDocument/2006/relationships/hyperlink" Id="rId232" Target="Chapter8.md#step-3-install-kubernetes-package-toolchain-(execute-on-all-nodes)" TargetMode="External" /><Relationship Type="http://schemas.openxmlformats.org/officeDocument/2006/relationships/hyperlink" Id="rId233" Target="Chapter8.md#step-4-initialize-control-plane-node-(execute-only-on-%60cp-01%60)" TargetMode="External" /><Relationship Type="http://schemas.openxmlformats.org/officeDocument/2006/relationships/hyperlink" Id="rId234" Target="Chapter8.md#step-5-deploy-cni-network-plugin-(execute-only-on-%60cp-01%60)" TargetMode="External" /><Relationship Type="http://schemas.openxmlformats.org/officeDocument/2006/relationships/hyperlink" Id="rId235" Target="Chapter8.md#step-6-join-worker-node-to-the-cluster-(execute-only-on-%60worker-01%60)" TargetMode="External" /><Relationship Type="http://schemas.openxmlformats.org/officeDocument/2006/relationships/hyperlink" Id="rId236" Target="Chapter8.md#step-7-cluster-verification-and-operational-readiness-testing" TargetMode="External" /><Relationship Type="http://schemas.openxmlformats.org/officeDocument/2006/relationships/hyperlink" Id="rId239" Target="Chapter9.md" TargetMode="External" /><Relationship Type="http://schemas.openxmlformats.org/officeDocument/2006/relationships/hyperlink" Id="rId253" Target="Chapter9.md#1.-daemonsets" TargetMode="External" /><Relationship Type="http://schemas.openxmlformats.org/officeDocument/2006/relationships/hyperlink" Id="rId254" Target="Chapter9.md#2.-jobs" TargetMode="External" /><Relationship Type="http://schemas.openxmlformats.org/officeDocument/2006/relationships/hyperlink" Id="rId255" Target="Chapter9.md#3.-cronjobs" TargetMode="External" /><Relationship Type="http://schemas.openxmlformats.org/officeDocument/2006/relationships/hyperlink" Id="rId240" Target="Chapter9.md#9.1-pod-lifecycle,-phase-transitions,-and-health-probes" TargetMode="External" /><Relationship Type="http://schemas.openxmlformats.org/officeDocument/2006/relationships/hyperlink" Id="rId245" Target="Chapter9.md#9.2-deployments,-rollouts,-and-rollback-mechanics" TargetMode="External" /><Relationship Type="http://schemas.openxmlformats.org/officeDocument/2006/relationships/hyperlink" Id="rId249" Target="Chapter9.md#9.3-statefulsets-ordered-provisioning-and-persistent-identity" TargetMode="External" /><Relationship Type="http://schemas.openxmlformats.org/officeDocument/2006/relationships/hyperlink" Id="rId252" Target="Chapter9.md#9.4-daemonsets,-jobs,-and-cronjobs" TargetMode="External" /><Relationship Type="http://schemas.openxmlformats.org/officeDocument/2006/relationships/hyperlink" Id="rId256" Target="Chapter9.md#9.5-kubernetes-services-and-ingress-controllers" TargetMode="External" /><Relationship Type="http://schemas.openxmlformats.org/officeDocument/2006/relationships/hyperlink" Id="rId261" Target="Chapter9.md#9.6-hands-on-lab-deploying-a-high-availability-stateful-workload-with-ingress-routing" TargetMode="External" /><Relationship Type="http://schemas.openxmlformats.org/officeDocument/2006/relationships/hyperlink" Id="rId268" Target="Chapter9.md#9.7-chapter-review-and-operational-checklist" TargetMode="External" /><Relationship Type="http://schemas.openxmlformats.org/officeDocument/2006/relationships/hyperlink" Id="rId244" Target="Chapter9.md#container-health-probes-liveness,-readiness,-and-startup" TargetMode="External" /><Relationship Type="http://schemas.openxmlformats.org/officeDocument/2006/relationships/hyperlink" Id="rId246" Target="Chapter9.md#deployment-architecture-&amp;-controller-hierarchy" TargetMode="External" /><Relationship Type="http://schemas.openxmlformats.org/officeDocument/2006/relationships/hyperlink" Id="rId259" Target="Chapter9.md#headless-services" TargetMode="External" /><Relationship Type="http://schemas.openxmlformats.org/officeDocument/2006/relationships/hyperlink" Id="rId260" Target="Chapter9.md#ingress-&amp;-ingress-controllers" TargetMode="External" /><Relationship Type="http://schemas.openxmlformats.org/officeDocument/2006/relationships/hyperlink" Id="rId242" Target="Chapter9.md#init-containers-vs.-app-containers" TargetMode="External" /><Relationship Type="http://schemas.openxmlformats.org/officeDocument/2006/relationships/hyperlink" Id="rId250" Target="Chapter9.md#key-features-of-statefulsets" TargetMode="External" /><Relationship Type="http://schemas.openxmlformats.org/officeDocument/2006/relationships/hyperlink" Id="rId263" Target="Chapter9.md#lab-step-1-create-namespace-and-storage-class" TargetMode="External" /><Relationship Type="http://schemas.openxmlformats.org/officeDocument/2006/relationships/hyperlink" Id="rId264" Target="Chapter9.md#lab-step-2-deploy-headless-service-and-statefulset" TargetMode="External" /><Relationship Type="http://schemas.openxmlformats.org/officeDocument/2006/relationships/hyperlink" Id="rId265" Target="Chapter9.md#lab-step-3-expose-workload-via-standard-clusterip-service" TargetMode="External" /><Relationship Type="http://schemas.openxmlformats.org/officeDocument/2006/relationships/hyperlink" Id="rId266" Target="Chapter9.md#lab-step-4-configure-layer-7-ingress-routing" TargetMode="External" /><Relationship Type="http://schemas.openxmlformats.org/officeDocument/2006/relationships/hyperlink" Id="rId267" Target="Chapter9.md#lab-step-5-verification-and-functional-inspection" TargetMode="External" /><Relationship Type="http://schemas.openxmlformats.org/officeDocument/2006/relationships/hyperlink" Id="rId262" Target="Chapter9.md#objective" TargetMode="External" /><Relationship Type="http://schemas.openxmlformats.org/officeDocument/2006/relationships/hyperlink" Id="rId241" Target="Chapter9.md#pod-lifecycle-phases-&amp;-state-machine" TargetMode="External" /><Relationship Type="http://schemas.openxmlformats.org/officeDocument/2006/relationships/hyperlink" Id="rId243" Target="Chapter9.md#pod-restart-policies" TargetMode="External" /><Relationship Type="http://schemas.openxmlformats.org/officeDocument/2006/relationships/hyperlink" Id="rId251" Target="Chapter9.md#production-statefulset-manifest-with-headless-service" TargetMode="External" /><Relationship Type="http://schemas.openxmlformats.org/officeDocument/2006/relationships/hyperlink" Id="rId248" Target="Chapter9.md#rollout-lifecycle-commands-and-revision-management" TargetMode="External" /><Relationship Type="http://schemas.openxmlformats.org/officeDocument/2006/relationships/hyperlink" Id="rId258" Target="Chapter9.md#service-traffic-flow-architecture" TargetMode="External" /><Relationship Type="http://schemas.openxmlformats.org/officeDocument/2006/relationships/hyperlink" Id="rId257" Target="Chapter9.md#service-types-overview" TargetMode="External" /><Relationship Type="http://schemas.openxmlformats.org/officeDocument/2006/relationships/hyperlink" Id="rId247" Target="Chapter9.md#update-strategies-rollingupdate-vs.-recreate" TargetMode="External" /><Relationship Type="http://schemas.openxmlformats.org/officeDocument/2006/relationships/hyperlink" Id="rId677" Target="Introduction.md" TargetMode="External" /><Relationship Type="http://schemas.openxmlformats.org/officeDocument/2006/relationships/hyperlink" Id="rId683" Target="Introduction.md#about-the-author" TargetMode="External" /><Relationship Type="http://schemas.openxmlformats.org/officeDocument/2006/relationships/hyperlink" Id="rId684" Target="Introduction.md#about-the-publisher-cybergate.one" TargetMode="External" /><Relationship Type="http://schemas.openxmlformats.org/officeDocument/2006/relationships/hyperlink" Id="rId678" Target="Introduction.md#bridging-theory-and-production-the-core-mission-of-this-handbook" TargetMode="External" /><Relationship Type="http://schemas.openxmlformats.org/officeDocument/2006/relationships/hyperlink" Id="rId681" Target="Introduction.md#how-to-use-the-matrix" TargetMode="External" /><Relationship Type="http://schemas.openxmlformats.org/officeDocument/2006/relationships/hyperlink" Id="rId685" Target="Introduction.md#interactive-hands-on-lab-environment-with-killercoda" TargetMode="External" /><Relationship Type="http://schemas.openxmlformats.org/officeDocument/2006/relationships/hyperlink" Id="rId679" Target="Introduction.md#key-pillars-of-the-handbook" TargetMode="External" /><Relationship Type="http://schemas.openxmlformats.org/officeDocument/2006/relationships/hyperlink" Id="rId680" Target="Introduction.md#navigating-the-lpi-701-200-certification-matrix" TargetMode="External" /><Relationship Type="http://schemas.openxmlformats.org/officeDocument/2006/relationships/hyperlink" Id="rId682" Target="Introduction.md#suggested-next-steps" TargetMode="External" /><Relationship Type="http://schemas.openxmlformats.org/officeDocument/2006/relationships/hyperlink" Id="rId1197" Target="https://argoproj.github.io/argo-rollouts/" TargetMode="External" /><Relationship Type="http://schemas.openxmlformats.org/officeDocument/2006/relationships/hyperlink" Id="rId1812" Target="https://cybergate.one/" TargetMode="External" /><Relationship Type="http://schemas.openxmlformats.org/officeDocument/2006/relationships/hyperlink" Id="rId1194" Target="https://istio.io/latest/docs/tasks/traffic-management/" TargetMode="External" /><Relationship Type="http://schemas.openxmlformats.org/officeDocument/2006/relationships/hyperlink" Id="rId1814" Target="https://killercoda.com" TargetMode="External" /><Relationship Type="http://schemas.openxmlformats.org/officeDocument/2006/relationships/hyperlink" Id="rId1195" Target="https://martinfowler.com/bliki/BlueGreenDeployment.html" TargetMode="External" /><Relationship Type="http://schemas.openxmlformats.org/officeDocument/2006/relationships/hyperlink" Id="rId20" Target="https://www.cybergate.one" TargetMode="External" /><Relationship Type="http://schemas.openxmlformats.org/officeDocument/2006/relationships/hyperlink" Id="rId1196" Target="https://www.google.com/search?q=https://spinnaker.io/docs/setup/install/environment/%23bluegreen-deployments" TargetMode="External" /><Relationship Type="http://schemas.openxmlformats.org/officeDocument/2006/relationships/hyperlink" Id="rId1801" Target="https://www.lpi.org/our-certifications/devops-overview/" TargetMode="External" /><Relationship Type="http://schemas.openxmlformats.org/officeDocument/2006/relationships/hyperlink" Id="rId1810" Target="https://www.youtube.com/watch?v=IjYZZ_AI_0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Ultimate Handbook of DevOps Practitioner</dc:title>
  <dc:creator>Chinthaka Deshapriya Gunadasa</dc:creator>
  <cp:keywords/>
  <dcterms:created xsi:type="dcterms:W3CDTF">2026-10-26T13:39:31Z</dcterms:created>
  <dcterms:modified xsi:type="dcterms:W3CDTF">2026-10-26T13:39:31Z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October</vt:lpwstr>
  </property>
  <property fmtid="{D5CDD505-2E9C-101B-9397-08002B2CF9AE}" pid="3" name="publisher">
    <vt:lpwstr>CYBERGATE (Cybergate Services Private Limited)</vt:lpwstr>
  </property>
  <property fmtid="{D5CDD505-2E9C-101B-9397-08002B2CF9AE}" pid="4" name="subtitle">
    <vt:lpwstr>The Ultimate Enterprise Handbook, Workplace Companion &amp; LPI DevOps Tools Engineer (701-200) Exam Guide</vt:lpwstr>
  </property>
</Properties>
</file>