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56.png" ContentType="image/png"/>
  <Override PartName="/word/media/image55.png" ContentType="image/png"/>
  <Override PartName="/word/media/image54.png" ContentType="image/png"/>
  <Override PartName="/word/media/image53.png" ContentType="image/png"/>
  <Override PartName="/word/media/image52.png" ContentType="image/png"/>
  <Override PartName="/word/media/image51.png" ContentType="image/png"/>
  <Override PartName="/word/media/image50.png" ContentType="image/png"/>
  <Override PartName="/word/media/image46.png" ContentType="image/png"/>
  <Override PartName="/word/media/image45.png" ContentType="image/png"/>
  <Override PartName="/word/media/image44.png" ContentType="image/png"/>
  <Override PartName="/word/media/image43.png" ContentType="image/png"/>
  <Override PartName="/word/media/image42.png" ContentType="image/png"/>
  <Override PartName="/word/media/image41.png" ContentType="image/png"/>
  <Override PartName="/word/media/image40.png" ContentType="image/png"/>
  <Override PartName="/word/media/image32.png" ContentType="image/png"/>
  <Override PartName="/word/media/image31.png" ContentType="image/png"/>
  <Override PartName="/word/media/image30.png" ContentType="image/png"/>
  <Override PartName="/word/media/image13.png" ContentType="image/png"/>
  <Override PartName="/word/media/image4.png" ContentType="image/png"/>
  <Override PartName="/word/media/image36.png" ContentType="image/png"/>
  <Override PartName="/word/media/image9.png" ContentType="image/png"/>
  <Override PartName="/word/media/image18.png" ContentType="image/png"/>
  <Override PartName="/word/media/image83.png" ContentType="image/png"/>
  <Override PartName="/word/media/image57.png" ContentType="image/png"/>
  <Override PartName="/word/media/image20.png" ContentType="image/png"/>
  <Override PartName="/word/media/image49.png" ContentType="image/png"/>
  <Override PartName="/word/media/image12.png" ContentType="image/png"/>
  <Override PartName="/word/media/image3.png" ContentType="image/png"/>
  <Override PartName="/word/media/image35.png" ContentType="image/png"/>
  <Override PartName="/word/media/image8.png" ContentType="image/png"/>
  <Override PartName="/word/media/image17.png" ContentType="image/png"/>
  <Override PartName="/word/media/image82.png" ContentType="image/png"/>
  <Override PartName="/word/media/image48.png" ContentType="image/png"/>
  <Override PartName="/word/media/image11.png" ContentType="image/png"/>
  <Override PartName="/word/media/image2.png" ContentType="image/png"/>
  <Override PartName="/word/media/image60.png" ContentType="image/png"/>
  <Override PartName="/word/media/image61.png" ContentType="image/png"/>
  <Override PartName="/word/media/image62.png" ContentType="image/png"/>
  <Override PartName="/word/media/image63.png" ContentType="image/png"/>
  <Override PartName="/word/media/image64.png" ContentType="image/png"/>
  <Override PartName="/word/media/image93.png" ContentType="image/png"/>
  <Override PartName="/word/media/image28.png" ContentType="image/png"/>
  <Override PartName="/word/media/image70.png" ContentType="image/png"/>
  <Override PartName="/word/media/image65.png" ContentType="image/png"/>
  <Override PartName="/word/media/image94.png" ContentType="image/png"/>
  <Override PartName="/word/media/image29.png" ContentType="image/png"/>
  <Override PartName="/word/media/image71.png" ContentType="image/png"/>
  <Override PartName="/word/media/image66.png" ContentType="image/png"/>
  <Override PartName="/word/media/image67.png" ContentType="image/png"/>
  <Override PartName="/word/media/image68.png" ContentType="image/png"/>
  <Override PartName="/word/media/image69.png" ContentType="image/png"/>
  <Override PartName="/word/media/image89.png" ContentType="image/png"/>
  <Override PartName="/word/media/image77.png" ContentType="image/png"/>
  <Override PartName="/word/media/image88.png" ContentType="image/png"/>
  <Override PartName="/word/media/image76.png" ContentType="image/png"/>
  <Override PartName="/word/media/image87.png" ContentType="image/png"/>
  <Override PartName="/word/media/image75.png" ContentType="image/png"/>
  <Override PartName="/word/media/image86.png" ContentType="image/png"/>
  <Override PartName="/word/media/image74.png" ContentType="image/png"/>
  <Override PartName="/word/media/image85.png" ContentType="image/png"/>
  <Override PartName="/word/media/image73.png" ContentType="image/png"/>
  <Override PartName="/word/media/image79.png" ContentType="image/png"/>
  <Override PartName="/word/media/image78.png" ContentType="image/png"/>
  <Override PartName="/word/media/image72.png" ContentType="image/png"/>
  <Override PartName="/word/media/image92.png" ContentType="image/png"/>
  <Override PartName="/word/media/image27.png" ContentType="image/png"/>
  <Override PartName="/word/media/image91.png" ContentType="image/png"/>
  <Override PartName="/word/media/image26.png" ContentType="image/png"/>
  <Override PartName="/word/media/image90.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59.png" ContentType="image/png"/>
  <Override PartName="/word/media/image21.png" ContentType="image/png"/>
  <Override PartName="/word/media/image58.png" ContentType="image/png"/>
  <Override PartName="/word/media/image19.png" ContentType="image/png"/>
  <Override PartName="/word/media/image84.png" ContentType="image/png"/>
  <Override PartName="/word/media/image14.png" ContentType="image/png"/>
  <Override PartName="/word/media/image5.png" ContentType="image/png"/>
  <Override PartName="/word/media/image37.png" ContentType="image/png"/>
  <Override PartName="/word/media/image15.png" ContentType="image/png"/>
  <Override PartName="/word/media/image80.png" ContentType="image/png"/>
  <Override PartName="/word/media/image6.png" ContentType="image/png"/>
  <Override PartName="/word/media/image38.png" ContentType="image/png"/>
  <Override PartName="/word/media/image33.png" ContentType="image/png"/>
  <Override PartName="/word/media/image1.png" ContentType="image/png"/>
  <Override PartName="/word/media/image10.png" ContentType="image/png"/>
  <Override PartName="/word/media/image47.png" ContentType="image/png"/>
  <Override PartName="/word/media/image39.png" ContentType="image/png"/>
  <Override PartName="/word/media/image81.png" ContentType="image/png"/>
  <Override PartName="/word/media/image7.png" ContentType="image/png"/>
  <Override PartName="/word/media/image16.png" ContentType="image/png"/>
  <Override PartName="/word/media/image3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480" w:after="240"/>
        <w:rPr/>
      </w:pPr>
      <w:r>
        <w:rPr/>
        <w:t>The Ultimate Handbook of DevOps Practitioner</w:t>
      </w:r>
    </w:p>
    <w:p>
      <w:pPr>
        <w:pStyle w:val="Subtitle"/>
        <w:rPr/>
      </w:pPr>
      <w:r>
        <w:rPr/>
        <w:t>The Ultimate Enterprise Handbook, Workplace Companion &amp; LPI DevOps Tools Engineer (701-200) Exam Guide</w:t>
      </w:r>
    </w:p>
    <w:p>
      <w:pPr>
        <w:pStyle w:val="Author"/>
        <w:rPr/>
      </w:pPr>
      <w:r>
        <w:rPr/>
        <w:t>Chinthaka Deshapriya Gunadasa</w:t>
      </w:r>
    </w:p>
    <w:p>
      <w:pPr>
        <w:pStyle w:val="Date"/>
        <w:rPr/>
      </w:pPr>
      <w:r>
        <w:rPr/>
        <w:t>2026 October</w:t>
      </w:r>
    </w:p>
    <w:sdt>
      <w:sdtPr>
        <w:docPartObj>
          <w:docPartGallery w:val="Table of Contents"/>
          <w:docPartUnique w:val="true"/>
        </w:docPartObj>
      </w:sdtPr>
      <w:sdtContent>
        <w:p>
          <w:pPr>
            <w:pStyle w:val="TOCHeading"/>
            <w:spacing w:lineRule="auto" w:line="259" w:before="240" w:after="0"/>
            <w:rPr>
              <w:rFonts w:ascii="Calibri" w:hAnsi="Calibri" w:eastAsia="" w:cs="" w:asciiTheme="majorHAnsi" w:cstheme="majorBidi" w:eastAsiaTheme="majorEastAsia" w:hAnsiTheme="majorHAnsi"/>
              <w:b w:val="false"/>
              <w:bCs w:val="false"/>
              <w:color w:themeColor="accent1" w:themeShade="bf" w:val="365F91"/>
            </w:rPr>
          </w:pPr>
          <w:r>
            <w:rPr>
              <w:rFonts w:eastAsia="" w:cs="" w:cstheme="majorBidi" w:eastAsiaTheme="majorEastAsia"/>
              <w:b w:val="false"/>
              <w:bCs w:val="false"/>
              <w:color w:themeColor="accent1" w:themeShade="bf" w:val="365F91"/>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37053_583186260">
            <w:r>
              <w:rPr>
                <w:webHidden/>
                <w:rStyle w:val="IndexLink"/>
              </w:rPr>
              <w:t>The Ultimate DevOps Practitioner’s Handbook</w:t>
              <w:tab/>
              <w:t>26</w:t>
            </w:r>
          </w:hyperlink>
        </w:p>
        <w:p>
          <w:pPr>
            <w:pStyle w:val="TOC2"/>
            <w:tabs>
              <w:tab w:val="clear" w:pos="9077"/>
              <w:tab w:val="right" w:pos="9359" w:leader="dot"/>
            </w:tabs>
            <w:rPr/>
          </w:pPr>
          <w:hyperlink w:anchor="__RefHeading___Toc37055_583186260">
            <w:r>
              <w:rPr>
                <w:webHidden/>
                <w:rStyle w:val="IndexLink"/>
              </w:rPr>
              <w:t>The Ultimate Enterprise Handbook, Workplace Companion &amp; LPI DevOps Tools Engineer (701-200) Exam Guide</w:t>
              <w:tab/>
              <w:t>26</w:t>
            </w:r>
          </w:hyperlink>
        </w:p>
        <w:p>
          <w:pPr>
            <w:pStyle w:val="TOC1"/>
            <w:tabs>
              <w:tab w:val="clear" w:pos="9360"/>
              <w:tab w:val="right" w:pos="9359" w:leader="dot"/>
            </w:tabs>
            <w:rPr/>
          </w:pPr>
          <w:hyperlink w:anchor="__RefHeading___Toc37057_583186260">
            <w:r>
              <w:rPr>
                <w:webHidden/>
                <w:rStyle w:val="IndexLink"/>
              </w:rPr>
              <w:t>Introduction</w:t>
              <w:tab/>
              <w:t>31</w:t>
            </w:r>
          </w:hyperlink>
        </w:p>
        <w:p>
          <w:pPr>
            <w:pStyle w:val="TOC2"/>
            <w:tabs>
              <w:tab w:val="clear" w:pos="9077"/>
              <w:tab w:val="right" w:pos="9359" w:leader="dot"/>
            </w:tabs>
            <w:rPr/>
          </w:pPr>
          <w:hyperlink w:anchor="__RefHeading___Toc37059_583186260">
            <w:r>
              <w:rPr>
                <w:webHidden/>
                <w:rStyle w:val="IndexLink"/>
              </w:rPr>
              <w:t>Bridging Theory and Production: The Core Mission of This Handbook</w:t>
              <w:tab/>
              <w:t>31</w:t>
            </w:r>
          </w:hyperlink>
        </w:p>
        <w:p>
          <w:pPr>
            <w:pStyle w:val="TOC3"/>
            <w:tabs>
              <w:tab w:val="clear" w:pos="8793"/>
              <w:tab w:val="right" w:pos="9359" w:leader="dot"/>
            </w:tabs>
            <w:rPr/>
          </w:pPr>
          <w:hyperlink w:anchor="__RefHeading___Toc37061_583186260">
            <w:r>
              <w:rPr>
                <w:webHidden/>
                <w:rStyle w:val="IndexLink"/>
              </w:rPr>
              <w:t>Key Pillars of the Handbook</w:t>
              <w:tab/>
              <w:t>31</w:t>
            </w:r>
          </w:hyperlink>
        </w:p>
        <w:p>
          <w:pPr>
            <w:pStyle w:val="TOC2"/>
            <w:tabs>
              <w:tab w:val="clear" w:pos="9077"/>
              <w:tab w:val="right" w:pos="9359" w:leader="dot"/>
            </w:tabs>
            <w:rPr/>
          </w:pPr>
          <w:hyperlink w:anchor="__RefHeading___Toc37063_583186260">
            <w:r>
              <w:rPr>
                <w:webHidden/>
                <w:rStyle w:val="IndexLink"/>
              </w:rPr>
              <w:t>Navigating the LPI 701-200 Certification Matrix</w:t>
              <w:tab/>
              <w:t>32</w:t>
            </w:r>
          </w:hyperlink>
        </w:p>
        <w:p>
          <w:pPr>
            <w:pStyle w:val="TOC2"/>
            <w:tabs>
              <w:tab w:val="clear" w:pos="9077"/>
              <w:tab w:val="right" w:pos="9359" w:leader="dot"/>
            </w:tabs>
            <w:rPr/>
          </w:pPr>
          <w:hyperlink w:anchor="__RefHeading___Toc37065_583186260">
            <w:r>
              <w:rPr>
                <w:webHidden/>
                <w:rStyle w:val="IndexLink"/>
              </w:rPr>
              <w:t>How to Use the Matrix</w:t>
              <w:tab/>
              <w:t>32</w:t>
            </w:r>
          </w:hyperlink>
        </w:p>
        <w:p>
          <w:pPr>
            <w:pStyle w:val="TOC2"/>
            <w:tabs>
              <w:tab w:val="clear" w:pos="9077"/>
              <w:tab w:val="right" w:pos="9359" w:leader="dot"/>
            </w:tabs>
            <w:rPr/>
          </w:pPr>
          <w:hyperlink w:anchor="__RefHeading___Toc37067_583186260">
            <w:r>
              <w:rPr>
                <w:webHidden/>
                <w:rStyle w:val="IndexLink"/>
              </w:rPr>
              <w:t>Suggested Next Steps</w:t>
              <w:tab/>
              <w:t>33</w:t>
            </w:r>
          </w:hyperlink>
        </w:p>
        <w:p>
          <w:pPr>
            <w:pStyle w:val="TOC2"/>
            <w:tabs>
              <w:tab w:val="clear" w:pos="9077"/>
              <w:tab w:val="right" w:pos="9359" w:leader="dot"/>
            </w:tabs>
            <w:rPr/>
          </w:pPr>
          <w:hyperlink w:anchor="__RefHeading___Toc37069_583186260">
            <w:r>
              <w:rPr>
                <w:webHidden/>
                <w:rStyle w:val="IndexLink"/>
              </w:rPr>
              <w:t>About the Author</w:t>
              <w:tab/>
              <w:t>33</w:t>
            </w:r>
          </w:hyperlink>
        </w:p>
        <w:p>
          <w:pPr>
            <w:pStyle w:val="TOC2"/>
            <w:tabs>
              <w:tab w:val="clear" w:pos="9077"/>
              <w:tab w:val="right" w:pos="9359" w:leader="dot"/>
            </w:tabs>
            <w:rPr/>
          </w:pPr>
          <w:hyperlink w:anchor="__RefHeading___Toc37071_583186260">
            <w:r>
              <w:rPr>
                <w:webHidden/>
                <w:rStyle w:val="IndexLink"/>
              </w:rPr>
              <w:t>About the Publisher: CYBERGATE.ONE</w:t>
              <w:tab/>
              <w:t>34</w:t>
            </w:r>
          </w:hyperlink>
        </w:p>
        <w:p>
          <w:pPr>
            <w:pStyle w:val="TOC2"/>
            <w:tabs>
              <w:tab w:val="clear" w:pos="9077"/>
              <w:tab w:val="right" w:pos="9359" w:leader="dot"/>
            </w:tabs>
            <w:rPr/>
          </w:pPr>
          <w:hyperlink w:anchor="__RefHeading___Toc37073_583186260">
            <w:r>
              <w:rPr>
                <w:webHidden/>
                <w:rStyle w:val="IndexLink"/>
              </w:rPr>
              <w:t>Interactive Hands-On Lab Environment with Killercoda</w:t>
              <w:tab/>
              <w:t>34</w:t>
            </w:r>
          </w:hyperlink>
        </w:p>
        <w:p>
          <w:pPr>
            <w:pStyle w:val="TOC1"/>
            <w:tabs>
              <w:tab w:val="clear" w:pos="9360"/>
              <w:tab w:val="right" w:pos="9359" w:leader="dot"/>
            </w:tabs>
            <w:rPr/>
          </w:pPr>
          <w:hyperlink w:anchor="__RefHeading___Toc37075_583186260">
            <w:r>
              <w:rPr>
                <w:webHidden/>
                <w:rStyle w:val="IndexLink"/>
              </w:rPr>
              <w:t>Chapter 1: Cloud-Native Architecture Patterns</w:t>
              <w:tab/>
              <w:t>35</w:t>
            </w:r>
          </w:hyperlink>
        </w:p>
        <w:p>
          <w:pPr>
            <w:pStyle w:val="TOC2"/>
            <w:tabs>
              <w:tab w:val="clear" w:pos="9077"/>
              <w:tab w:val="right" w:pos="9359" w:leader="dot"/>
            </w:tabs>
            <w:rPr/>
          </w:pPr>
          <w:hyperlink w:anchor="__RefHeading___Toc37077_583186260">
            <w:r>
              <w:rPr>
                <w:webHidden/>
                <w:rStyle w:val="IndexLink"/>
              </w:rPr>
              <w:t>1.1 Monolithic vs. Microservices vs. Serverless Paradigms</w:t>
              <w:tab/>
              <w:t>35</w:t>
            </w:r>
          </w:hyperlink>
        </w:p>
        <w:p>
          <w:pPr>
            <w:pStyle w:val="TOC3"/>
            <w:tabs>
              <w:tab w:val="clear" w:pos="8793"/>
              <w:tab w:val="right" w:pos="9359" w:leader="dot"/>
            </w:tabs>
            <w:rPr/>
          </w:pPr>
          <w:hyperlink w:anchor="__RefHeading___Toc37079_583186260">
            <w:r>
              <w:rPr>
                <w:webHidden/>
                <w:rStyle w:val="IndexLink"/>
              </w:rPr>
              <w:t>Paradigm Comparison Matrix</w:t>
              <w:tab/>
              <w:t>35</w:t>
            </w:r>
          </w:hyperlink>
        </w:p>
        <w:p>
          <w:pPr>
            <w:pStyle w:val="TOC2"/>
            <w:tabs>
              <w:tab w:val="clear" w:pos="9077"/>
              <w:tab w:val="right" w:pos="9359" w:leader="dot"/>
            </w:tabs>
            <w:rPr/>
          </w:pPr>
          <w:hyperlink w:anchor="__RefHeading___Toc37081_583186260">
            <w:r>
              <w:rPr>
                <w:webHidden/>
                <w:rStyle w:val="IndexLink"/>
              </w:rPr>
              <w:t>1.2 API-First Architectures: RESTful APIs, gRPC, and GraphQL</w:t>
              <w:tab/>
              <w:t>35</w:t>
            </w:r>
          </w:hyperlink>
        </w:p>
        <w:p>
          <w:pPr>
            <w:pStyle w:val="TOC3"/>
            <w:tabs>
              <w:tab w:val="clear" w:pos="8793"/>
              <w:tab w:val="right" w:pos="9359" w:leader="dot"/>
            </w:tabs>
            <w:rPr/>
          </w:pPr>
          <w:hyperlink w:anchor="__RefHeading___Toc37083_583186260">
            <w:r>
              <w:rPr>
                <w:webHidden/>
                <w:rStyle w:val="IndexLink"/>
              </w:rPr>
              <w:t>Protocol Analysis and Configuration</w:t>
              <w:tab/>
              <w:t>35</w:t>
            </w:r>
          </w:hyperlink>
        </w:p>
        <w:p>
          <w:pPr>
            <w:pStyle w:val="TOC2"/>
            <w:tabs>
              <w:tab w:val="clear" w:pos="9077"/>
              <w:tab w:val="right" w:pos="9359" w:leader="dot"/>
            </w:tabs>
            <w:rPr/>
          </w:pPr>
          <w:hyperlink w:anchor="__RefHeading___Toc37085_583186260">
            <w:r>
              <w:rPr>
                <w:webHidden/>
                <w:rStyle w:val="IndexLink"/>
              </w:rPr>
              <w:t>1.3 Event-Driven Architecture &amp; Message Queuing</w:t>
              <w:tab/>
              <w:t>37</w:t>
            </w:r>
          </w:hyperlink>
        </w:p>
        <w:p>
          <w:pPr>
            <w:pStyle w:val="TOC3"/>
            <w:tabs>
              <w:tab w:val="clear" w:pos="8793"/>
              <w:tab w:val="right" w:pos="9359" w:leader="dot"/>
            </w:tabs>
            <w:rPr/>
          </w:pPr>
          <w:hyperlink w:anchor="__RefHeading___Toc37087_583186260">
            <w:r>
              <w:rPr>
                <w:webHidden/>
                <w:rStyle w:val="IndexLink"/>
              </w:rPr>
              <w:t>Event Processing Patterns</w:t>
              <w:tab/>
              <w:t>37</w:t>
            </w:r>
          </w:hyperlink>
        </w:p>
        <w:p>
          <w:pPr>
            <w:pStyle w:val="TOC2"/>
            <w:tabs>
              <w:tab w:val="clear" w:pos="9077"/>
              <w:tab w:val="right" w:pos="9359" w:leader="dot"/>
            </w:tabs>
            <w:rPr/>
          </w:pPr>
          <w:hyperlink w:anchor="__RefHeading___Toc37089_583186260">
            <w:r>
              <w:rPr>
                <w:webHidden/>
                <w:rStyle w:val="IndexLink"/>
              </w:rPr>
              <w:t>1.4 Enterprise Scalability, Fault Tolerance, and High Availability</w:t>
              <w:tab/>
              <w:t>37</w:t>
            </w:r>
          </w:hyperlink>
        </w:p>
        <w:p>
          <w:pPr>
            <w:pStyle w:val="TOC3"/>
            <w:tabs>
              <w:tab w:val="clear" w:pos="8793"/>
              <w:tab w:val="right" w:pos="9359" w:leader="dot"/>
            </w:tabs>
            <w:rPr/>
          </w:pPr>
          <w:hyperlink w:anchor="__RefHeading___Toc37091_583186260">
            <w:r>
              <w:rPr>
                <w:webHidden/>
                <w:rStyle w:val="IndexLink"/>
              </w:rPr>
              <w:t>Resiliency Patterns</w:t>
              <w:tab/>
              <w:t>37</w:t>
            </w:r>
          </w:hyperlink>
        </w:p>
        <w:p>
          <w:pPr>
            <w:pStyle w:val="TOC2"/>
            <w:tabs>
              <w:tab w:val="clear" w:pos="9077"/>
              <w:tab w:val="right" w:pos="9359" w:leader="dot"/>
            </w:tabs>
            <w:rPr/>
          </w:pPr>
          <w:hyperlink w:anchor="__RefHeading___Toc37093_583186260">
            <w:r>
              <w:rPr>
                <w:webHidden/>
                <w:rStyle w:val="IndexLink"/>
              </w:rPr>
              <w:t>1.5 Hands-On Lab: Decoupling a Monolithic Application into Event-Driven Microservices</w:t>
              <w:tab/>
              <w:t>38</w:t>
            </w:r>
          </w:hyperlink>
        </w:p>
        <w:p>
          <w:pPr>
            <w:pStyle w:val="TOC3"/>
            <w:tabs>
              <w:tab w:val="clear" w:pos="8793"/>
              <w:tab w:val="right" w:pos="9359" w:leader="dot"/>
            </w:tabs>
            <w:rPr/>
          </w:pPr>
          <w:hyperlink w:anchor="__RefHeading___Toc37095_583186260">
            <w:r>
              <w:rPr>
                <w:webHidden/>
                <w:rStyle w:val="IndexLink"/>
              </w:rPr>
              <w:t>Lab Topology Schematic</w:t>
              <w:tab/>
              <w:t>38</w:t>
            </w:r>
          </w:hyperlink>
        </w:p>
        <w:p>
          <w:pPr>
            <w:pStyle w:val="TOC3"/>
            <w:tabs>
              <w:tab w:val="clear" w:pos="8793"/>
              <w:tab w:val="right" w:pos="9359" w:leader="dot"/>
            </w:tabs>
            <w:rPr/>
          </w:pPr>
          <w:hyperlink w:anchor="__RefHeading___Toc37097_583186260">
            <w:r>
              <w:rPr>
                <w:webHidden/>
                <w:rStyle w:val="IndexLink"/>
              </w:rPr>
              <w:t>Deployment Orchestration (docker-compose.yml)</w:t>
              <w:tab/>
              <w:t>38</w:t>
            </w:r>
          </w:hyperlink>
        </w:p>
        <w:p>
          <w:pPr>
            <w:pStyle w:val="TOC3"/>
            <w:tabs>
              <w:tab w:val="clear" w:pos="8793"/>
              <w:tab w:val="right" w:pos="9359" w:leader="dot"/>
            </w:tabs>
            <w:rPr/>
          </w:pPr>
          <w:hyperlink w:anchor="__RefHeading___Toc37099_583186260">
            <w:r>
              <w:rPr>
                <w:webHidden/>
                <w:rStyle w:val="IndexLink"/>
              </w:rPr>
              <w:t>Order Ingestion Publisher (order_service/app.py)</w:t>
              <w:tab/>
              <w:t>40</w:t>
            </w:r>
          </w:hyperlink>
        </w:p>
        <w:p>
          <w:pPr>
            <w:pStyle w:val="TOC3"/>
            <w:tabs>
              <w:tab w:val="clear" w:pos="8793"/>
              <w:tab w:val="right" w:pos="9359" w:leader="dot"/>
            </w:tabs>
            <w:rPr/>
          </w:pPr>
          <w:hyperlink w:anchor="__RefHeading___Toc37101_583186260">
            <w:r>
              <w:rPr>
                <w:webHidden/>
                <w:rStyle w:val="IndexLink"/>
              </w:rPr>
              <w:t>Lab Verification Steps</w:t>
              <w:tab/>
              <w:t>41</w:t>
            </w:r>
          </w:hyperlink>
        </w:p>
        <w:p>
          <w:pPr>
            <w:pStyle w:val="TOC1"/>
            <w:tabs>
              <w:tab w:val="clear" w:pos="9360"/>
              <w:tab w:val="right" w:pos="9359" w:leader="dot"/>
            </w:tabs>
            <w:rPr/>
          </w:pPr>
          <w:hyperlink w:anchor="__RefHeading___Toc37103_583186260">
            <w:r>
              <w:rPr>
                <w:webHidden/>
                <w:rStyle w:val="IndexLink"/>
              </w:rPr>
              <w:t>Chapter 2: Enterprise Cloud-Native Architecture &amp; Microservices Implementation</w:t>
              <w:tab/>
              <w:t>43</w:t>
            </w:r>
          </w:hyperlink>
        </w:p>
        <w:p>
          <w:pPr>
            <w:pStyle w:val="TOC2"/>
            <w:tabs>
              <w:tab w:val="clear" w:pos="9077"/>
              <w:tab w:val="right" w:pos="9359" w:leader="dot"/>
            </w:tabs>
            <w:rPr/>
          </w:pPr>
          <w:hyperlink w:anchor="__RefHeading___Toc37105_583186260">
            <w:r>
              <w:rPr>
                <w:webHidden/>
                <w:rStyle w:val="IndexLink"/>
              </w:rPr>
              <w:t>2.1 Architectural Paradigms &amp; System Deconstruction</w:t>
              <w:tab/>
              <w:t>43</w:t>
            </w:r>
          </w:hyperlink>
        </w:p>
        <w:p>
          <w:pPr>
            <w:pStyle w:val="TOC3"/>
            <w:tabs>
              <w:tab w:val="clear" w:pos="8793"/>
              <w:tab w:val="right" w:pos="9359" w:leader="dot"/>
            </w:tabs>
            <w:rPr/>
          </w:pPr>
          <w:hyperlink w:anchor="__RefHeading___Toc37107_583186260">
            <w:r>
              <w:rPr>
                <w:webHidden/>
                <w:rStyle w:val="IndexLink"/>
              </w:rPr>
              <w:t>Monolithic vs. Microservices vs. Serverless Architectural Paradigms</w:t>
              <w:tab/>
              <w:t>43</w:t>
            </w:r>
          </w:hyperlink>
        </w:p>
        <w:p>
          <w:pPr>
            <w:pStyle w:val="TOC2"/>
            <w:tabs>
              <w:tab w:val="clear" w:pos="9077"/>
              <w:tab w:val="right" w:pos="9359" w:leader="dot"/>
            </w:tabs>
            <w:rPr/>
          </w:pPr>
          <w:hyperlink w:anchor="__RefHeading___Toc37109_583186260">
            <w:r>
              <w:rPr>
                <w:webHidden/>
                <w:rStyle w:val="IndexLink"/>
              </w:rPr>
              <w:t>2.2 Enterprise Inter-Service Communication</w:t>
              <w:tab/>
              <w:t>44</w:t>
            </w:r>
          </w:hyperlink>
        </w:p>
        <w:p>
          <w:pPr>
            <w:pStyle w:val="TOC3"/>
            <w:tabs>
              <w:tab w:val="clear" w:pos="8793"/>
              <w:tab w:val="right" w:pos="9359" w:leader="dot"/>
            </w:tabs>
            <w:rPr/>
          </w:pPr>
          <w:hyperlink w:anchor="__RefHeading___Toc37111_583186260">
            <w:r>
              <w:rPr>
                <w:webHidden/>
                <w:rStyle w:val="IndexLink"/>
              </w:rPr>
              <w:t>API Design: REST, GraphQL, and gRPC Protocols</w:t>
              <w:tab/>
              <w:t>44</w:t>
            </w:r>
          </w:hyperlink>
        </w:p>
        <w:p>
          <w:pPr>
            <w:pStyle w:val="TOC2"/>
            <w:tabs>
              <w:tab w:val="clear" w:pos="9077"/>
              <w:tab w:val="right" w:pos="9359" w:leader="dot"/>
            </w:tabs>
            <w:rPr/>
          </w:pPr>
          <w:hyperlink w:anchor="__RefHeading___Toc37113_583186260">
            <w:r>
              <w:rPr>
                <w:webHidden/>
                <w:rStyle w:val="IndexLink"/>
              </w:rPr>
              <w:t>2.3 Event-Driven Messaging Infrastructure</w:t>
              <w:tab/>
              <w:t>44</w:t>
            </w:r>
          </w:hyperlink>
        </w:p>
        <w:p>
          <w:pPr>
            <w:pStyle w:val="TOC3"/>
            <w:tabs>
              <w:tab w:val="clear" w:pos="8793"/>
              <w:tab w:val="right" w:pos="9359" w:leader="dot"/>
            </w:tabs>
            <w:rPr/>
          </w:pPr>
          <w:hyperlink w:anchor="__RefHeading___Toc37115_583186260">
            <w:r>
              <w:rPr>
                <w:webHidden/>
                <w:rStyle w:val="IndexLink"/>
              </w:rPr>
              <w:t>Message Queuing Systems &amp; Dead-Letter Processing</w:t>
              <w:tab/>
              <w:t>44</w:t>
            </w:r>
          </w:hyperlink>
        </w:p>
        <w:p>
          <w:pPr>
            <w:pStyle w:val="TOC2"/>
            <w:tabs>
              <w:tab w:val="clear" w:pos="9077"/>
              <w:tab w:val="right" w:pos="9359" w:leader="dot"/>
            </w:tabs>
            <w:rPr/>
          </w:pPr>
          <w:hyperlink w:anchor="__RefHeading___Toc37117_583186260">
            <w:r>
              <w:rPr>
                <w:webHidden/>
                <w:rStyle w:val="IndexLink"/>
              </w:rPr>
              <w:t>2.4 Resiliency Architecture Patterns</w:t>
              <w:tab/>
              <w:t>44</w:t>
            </w:r>
          </w:hyperlink>
        </w:p>
        <w:p>
          <w:pPr>
            <w:pStyle w:val="TOC3"/>
            <w:tabs>
              <w:tab w:val="clear" w:pos="8793"/>
              <w:tab w:val="right" w:pos="9359" w:leader="dot"/>
            </w:tabs>
            <w:rPr/>
          </w:pPr>
          <w:hyperlink w:anchor="__RefHeading___Toc37119_583186260">
            <w:r>
              <w:rPr>
                <w:webHidden/>
                <w:rStyle w:val="IndexLink"/>
              </w:rPr>
              <w:t>Circuit Breaker Pattern State Transitions</w:t>
              <w:tab/>
              <w:t>44</w:t>
            </w:r>
          </w:hyperlink>
        </w:p>
        <w:p>
          <w:pPr>
            <w:pStyle w:val="TOC2"/>
            <w:tabs>
              <w:tab w:val="clear" w:pos="9077"/>
              <w:tab w:val="right" w:pos="9359" w:leader="dot"/>
            </w:tabs>
            <w:rPr/>
          </w:pPr>
          <w:hyperlink w:anchor="__RefHeading___Toc37121_583186260">
            <w:r>
              <w:rPr>
                <w:webHidden/>
                <w:rStyle w:val="IndexLink"/>
              </w:rPr>
              <w:t>2.5 Enterprise Implementation Lab: Decoupled Order System</w:t>
              <w:tab/>
              <w:t>45</w:t>
            </w:r>
          </w:hyperlink>
        </w:p>
        <w:p>
          <w:pPr>
            <w:pStyle w:val="TOC3"/>
            <w:tabs>
              <w:tab w:val="clear" w:pos="8793"/>
              <w:tab w:val="right" w:pos="9359" w:leader="dot"/>
            </w:tabs>
            <w:rPr/>
          </w:pPr>
          <w:hyperlink w:anchor="__RefHeading___Toc37123_583186260">
            <w:r>
              <w:rPr>
                <w:webHidden/>
                <w:rStyle w:val="IndexLink"/>
              </w:rPr>
              <w:t>Hands-On Lab Instructions</w:t>
              <w:tab/>
              <w:t>45</w:t>
            </w:r>
          </w:hyperlink>
        </w:p>
        <w:p>
          <w:pPr>
            <w:pStyle w:val="TOC2"/>
            <w:tabs>
              <w:tab w:val="clear" w:pos="9077"/>
              <w:tab w:val="right" w:pos="9359" w:leader="dot"/>
            </w:tabs>
            <w:rPr/>
          </w:pPr>
          <w:hyperlink w:anchor="__RefHeading___Toc37125_583186260">
            <w:r>
              <w:rPr>
                <w:webHidden/>
                <w:rStyle w:val="IndexLink"/>
              </w:rPr>
              <w:t>3.1 Shift-Left Security Principles in CI/CD Pipelines</w:t>
              <w:tab/>
              <w:t>49</w:t>
            </w:r>
          </w:hyperlink>
        </w:p>
        <w:p>
          <w:pPr>
            <w:pStyle w:val="TOC3"/>
            <w:tabs>
              <w:tab w:val="clear" w:pos="8793"/>
              <w:tab w:val="right" w:pos="9359" w:leader="dot"/>
            </w:tabs>
            <w:rPr/>
          </w:pPr>
          <w:hyperlink w:anchor="__RefHeading___Toc37127_583186260">
            <w:r>
              <w:rPr>
                <w:webHidden/>
                <w:rStyle w:val="IndexLink"/>
              </w:rPr>
              <w:t>Enterprise Security Gates and Automated Controls</w:t>
              <w:tab/>
              <w:t>49</w:t>
            </w:r>
          </w:hyperlink>
        </w:p>
        <w:p>
          <w:pPr>
            <w:pStyle w:val="TOC2"/>
            <w:tabs>
              <w:tab w:val="clear" w:pos="9077"/>
              <w:tab w:val="right" w:pos="9359" w:leader="dot"/>
            </w:tabs>
            <w:rPr/>
          </w:pPr>
          <w:hyperlink w:anchor="__RefHeading___Toc37129_583186260">
            <w:r>
              <w:rPr>
                <w:webHidden/>
                <w:rStyle w:val="IndexLink"/>
              </w:rPr>
              <w:t>3.2 Static Application Security Testing (SAST) and Dynamic Scanning (DAST)</w:t>
              <w:tab/>
              <w:t>49</w:t>
            </w:r>
          </w:hyperlink>
        </w:p>
        <w:p>
          <w:pPr>
            <w:pStyle w:val="TOC3"/>
            <w:tabs>
              <w:tab w:val="clear" w:pos="8793"/>
              <w:tab w:val="right" w:pos="9359" w:leader="dot"/>
            </w:tabs>
            <w:rPr/>
          </w:pPr>
          <w:hyperlink w:anchor="__RefHeading___Toc37131_583186260">
            <w:r>
              <w:rPr>
                <w:webHidden/>
                <w:rStyle w:val="IndexLink"/>
              </w:rPr>
              <w:t>Implementing SAST with SonarQube &amp; Semgrep</w:t>
              <w:tab/>
              <w:t>50</w:t>
            </w:r>
          </w:hyperlink>
        </w:p>
        <w:p>
          <w:pPr>
            <w:pStyle w:val="TOC3"/>
            <w:tabs>
              <w:tab w:val="clear" w:pos="8793"/>
              <w:tab w:val="right" w:pos="9359" w:leader="dot"/>
            </w:tabs>
            <w:rPr/>
          </w:pPr>
          <w:hyperlink w:anchor="__RefHeading___Toc37133_583186260">
            <w:r>
              <w:rPr>
                <w:webHidden/>
                <w:rStyle w:val="IndexLink"/>
              </w:rPr>
              <w:t>Dynamic Scanning with OWASP ZAP</w:t>
              <w:tab/>
              <w:t>50</w:t>
            </w:r>
          </w:hyperlink>
        </w:p>
        <w:p>
          <w:pPr>
            <w:pStyle w:val="TOC2"/>
            <w:tabs>
              <w:tab w:val="clear" w:pos="9077"/>
              <w:tab w:val="right" w:pos="9359" w:leader="dot"/>
            </w:tabs>
            <w:rPr/>
          </w:pPr>
          <w:hyperlink w:anchor="__RefHeading___Toc37135_583186260">
            <w:r>
              <w:rPr>
                <w:webHidden/>
                <w:rStyle w:val="IndexLink"/>
              </w:rPr>
              <w:t>3.3 Software Supply Chain Security &amp; Dependency Vulnerability Scanning</w:t>
              <w:tab/>
              <w:t>50</w:t>
            </w:r>
          </w:hyperlink>
        </w:p>
        <w:p>
          <w:pPr>
            <w:pStyle w:val="TOC3"/>
            <w:tabs>
              <w:tab w:val="clear" w:pos="8793"/>
              <w:tab w:val="right" w:pos="9359" w:leader="dot"/>
            </w:tabs>
            <w:rPr/>
          </w:pPr>
          <w:hyperlink w:anchor="__RefHeading___Toc37137_583186260">
            <w:r>
              <w:rPr>
                <w:webHidden/>
                <w:rStyle w:val="IndexLink"/>
              </w:rPr>
              <w:t>Software Composition Analysis (SCA) &amp; SBOM Generation</w:t>
              <w:tab/>
              <w:t>51</w:t>
            </w:r>
          </w:hyperlink>
        </w:p>
        <w:p>
          <w:pPr>
            <w:pStyle w:val="TOC3"/>
            <w:tabs>
              <w:tab w:val="clear" w:pos="8793"/>
              <w:tab w:val="right" w:pos="9359" w:leader="dot"/>
            </w:tabs>
            <w:rPr/>
          </w:pPr>
          <w:hyperlink w:anchor="__RefHeading___Toc37139_583186260">
            <w:r>
              <w:rPr>
                <w:webHidden/>
                <w:rStyle w:val="IndexLink"/>
              </w:rPr>
              <w:t>Container Image Attestation with Cosign</w:t>
              <w:tab/>
              <w:t>51</w:t>
            </w:r>
          </w:hyperlink>
        </w:p>
        <w:p>
          <w:pPr>
            <w:pStyle w:val="TOC2"/>
            <w:tabs>
              <w:tab w:val="clear" w:pos="9077"/>
              <w:tab w:val="right" w:pos="9359" w:leader="dot"/>
            </w:tabs>
            <w:rPr/>
          </w:pPr>
          <w:hyperlink w:anchor="__RefHeading___Toc37141_583186260">
            <w:r>
              <w:rPr>
                <w:webHidden/>
                <w:rStyle w:val="IndexLink"/>
              </w:rPr>
              <w:t>3.4 Enterprise Secrets Management Standards</w:t>
              <w:tab/>
              <w:t>51</w:t>
            </w:r>
          </w:hyperlink>
        </w:p>
        <w:p>
          <w:pPr>
            <w:pStyle w:val="TOC3"/>
            <w:tabs>
              <w:tab w:val="clear" w:pos="8793"/>
              <w:tab w:val="right" w:pos="9359" w:leader="dot"/>
            </w:tabs>
            <w:rPr/>
          </w:pPr>
          <w:hyperlink w:anchor="__RefHeading___Toc37143_583186260">
            <w:r>
              <w:rPr>
                <w:webHidden/>
                <w:rStyle w:val="IndexLink"/>
              </w:rPr>
              <w:t>HashiCorp Vault Integration Workflow</w:t>
              <w:tab/>
              <w:t>52</w:t>
            </w:r>
          </w:hyperlink>
        </w:p>
        <w:p>
          <w:pPr>
            <w:pStyle w:val="TOC2"/>
            <w:tabs>
              <w:tab w:val="clear" w:pos="9077"/>
              <w:tab w:val="right" w:pos="9359" w:leader="dot"/>
            </w:tabs>
            <w:rPr/>
          </w:pPr>
          <w:hyperlink w:anchor="__RefHeading___Toc37145_583186260">
            <w:r>
              <w:rPr>
                <w:webHidden/>
                <w:rStyle w:val="IndexLink"/>
              </w:rPr>
              <w:t>3.5 Hands-On Lab: Building a Complete SAST/DAST Vulnerability Scanning Pipeline</w:t>
              <w:tab/>
              <w:t>52</w:t>
            </w:r>
          </w:hyperlink>
        </w:p>
        <w:p>
          <w:pPr>
            <w:pStyle w:val="TOC3"/>
            <w:tabs>
              <w:tab w:val="clear" w:pos="8793"/>
              <w:tab w:val="right" w:pos="9359" w:leader="dot"/>
            </w:tabs>
            <w:rPr/>
          </w:pPr>
          <w:hyperlink w:anchor="__RefHeading___Toc37147_583186260">
            <w:r>
              <w:rPr>
                <w:webHidden/>
                <w:rStyle w:val="IndexLink"/>
              </w:rPr>
              <w:t>Lab Scenario</w:t>
              <w:tab/>
              <w:t>52</w:t>
            </w:r>
          </w:hyperlink>
        </w:p>
        <w:p>
          <w:pPr>
            <w:pStyle w:val="TOC3"/>
            <w:tabs>
              <w:tab w:val="clear" w:pos="8793"/>
              <w:tab w:val="right" w:pos="9359" w:leader="dot"/>
            </w:tabs>
            <w:rPr/>
          </w:pPr>
          <w:hyperlink w:anchor="__RefHeading___Toc37149_583186260">
            <w:r>
              <w:rPr>
                <w:webHidden/>
                <w:rStyle w:val="IndexLink"/>
              </w:rPr>
              <w:t>Step-by-Step Implementation</w:t>
              <w:tab/>
              <w:t>53</w:t>
            </w:r>
          </w:hyperlink>
        </w:p>
        <w:p>
          <w:pPr>
            <w:pStyle w:val="TOC3"/>
            <w:tabs>
              <w:tab w:val="clear" w:pos="8793"/>
              <w:tab w:val="right" w:pos="9359" w:leader="dot"/>
            </w:tabs>
            <w:rPr/>
          </w:pPr>
          <w:hyperlink w:anchor="__RefHeading___Toc37151_583186260">
            <w:r>
              <w:rPr>
                <w:webHidden/>
                <w:rStyle w:val="IndexLink"/>
              </w:rPr>
              <w:t>Key Exam Takeaways (LPI 701-200)</w:t>
              <w:tab/>
              <w:t>55</w:t>
            </w:r>
          </w:hyperlink>
        </w:p>
        <w:p>
          <w:pPr>
            <w:pStyle w:val="TOC1"/>
            <w:tabs>
              <w:tab w:val="clear" w:pos="9360"/>
              <w:tab w:val="right" w:pos="9359" w:leader="dot"/>
            </w:tabs>
            <w:rPr/>
          </w:pPr>
          <w:hyperlink w:anchor="__RefHeading___Toc37153_583186260">
            <w:r>
              <w:rPr>
                <w:webHidden/>
                <w:rStyle w:val="IndexLink"/>
              </w:rPr>
              <w:t>Chapter 4: Enterprise Middleware &amp; Application Services</w:t>
              <w:tab/>
              <w:t>57</w:t>
            </w:r>
          </w:hyperlink>
        </w:p>
        <w:p>
          <w:pPr>
            <w:pStyle w:val="TOC2"/>
            <w:tabs>
              <w:tab w:val="clear" w:pos="9077"/>
              <w:tab w:val="right" w:pos="9359" w:leader="dot"/>
            </w:tabs>
            <w:rPr/>
          </w:pPr>
          <w:hyperlink w:anchor="__RefHeading___Toc37155_583186260">
            <w:r>
              <w:rPr>
                <w:webHidden/>
                <w:rStyle w:val="IndexLink"/>
              </w:rPr>
              <w:t>4.1 Reverse Proxies and Web Application Firewalls (NGINX, HAProxy)</w:t>
              <w:tab/>
              <w:t>57</w:t>
            </w:r>
          </w:hyperlink>
        </w:p>
        <w:p>
          <w:pPr>
            <w:pStyle w:val="TOC2"/>
            <w:tabs>
              <w:tab w:val="clear" w:pos="9077"/>
              <w:tab w:val="right" w:pos="9359" w:leader="dot"/>
            </w:tabs>
            <w:rPr/>
          </w:pPr>
          <w:hyperlink w:anchor="__RefHeading___Toc37157_583186260">
            <w:r>
              <w:rPr>
                <w:webHidden/>
                <w:rStyle w:val="IndexLink"/>
              </w:rPr>
              <w:t>4.2 Enterprise Messaging Brokers (RabbitMQ, Apache Kafka)</w:t>
              <w:tab/>
              <w:t>57</w:t>
            </w:r>
          </w:hyperlink>
        </w:p>
        <w:p>
          <w:pPr>
            <w:pStyle w:val="TOC3"/>
            <w:tabs>
              <w:tab w:val="clear" w:pos="8793"/>
              <w:tab w:val="right" w:pos="9359" w:leader="dot"/>
            </w:tabs>
            <w:rPr/>
          </w:pPr>
          <w:hyperlink w:anchor="__RefHeading___Toc37159_583186260">
            <w:r>
              <w:rPr>
                <w:webHidden/>
                <w:rStyle w:val="IndexLink"/>
              </w:rPr>
              <w:t>Advanced RabbitMQ Exchange Topology &amp; Dead Lettering</w:t>
              <w:tab/>
              <w:t>57</w:t>
            </w:r>
          </w:hyperlink>
        </w:p>
        <w:p>
          <w:pPr>
            <w:pStyle w:val="TOC2"/>
            <w:tabs>
              <w:tab w:val="clear" w:pos="9077"/>
              <w:tab w:val="right" w:pos="9359" w:leader="dot"/>
            </w:tabs>
            <w:rPr/>
          </w:pPr>
          <w:hyperlink w:anchor="__RefHeading___Toc37161_583186260">
            <w:r>
              <w:rPr>
                <w:webHidden/>
                <w:rStyle w:val="IndexLink"/>
              </w:rPr>
              <w:t>4.3 In-Memory Caching Strategies (Redis, Memcached)</w:t>
              <w:tab/>
              <w:t>58</w:t>
            </w:r>
          </w:hyperlink>
        </w:p>
        <w:p>
          <w:pPr>
            <w:pStyle w:val="TOC2"/>
            <w:tabs>
              <w:tab w:val="clear" w:pos="9077"/>
              <w:tab w:val="right" w:pos="9359" w:leader="dot"/>
            </w:tabs>
            <w:rPr/>
          </w:pPr>
          <w:hyperlink w:anchor="__RefHeading___Toc37163_583186260">
            <w:r>
              <w:rPr>
                <w:webHidden/>
                <w:rStyle w:val="IndexLink"/>
              </w:rPr>
              <w:t>4.4 Database Connection Pooling and Read/Write Splitting</w:t>
              <w:tab/>
              <w:t>58</w:t>
            </w:r>
          </w:hyperlink>
        </w:p>
        <w:p>
          <w:pPr>
            <w:pStyle w:val="TOC2"/>
            <w:tabs>
              <w:tab w:val="clear" w:pos="9077"/>
              <w:tab w:val="right" w:pos="9359" w:leader="dot"/>
            </w:tabs>
            <w:rPr/>
          </w:pPr>
          <w:hyperlink w:anchor="__RefHeading___Toc37165_583186260">
            <w:r>
              <w:rPr>
                <w:webHidden/>
                <w:rStyle w:val="IndexLink"/>
              </w:rPr>
              <w:t>4.5 Hands-On Lab: Provisioning an HAProxy, Redis, and RabbitMQ Application Stack</w:t>
              <w:tab/>
              <w:t>59</w:t>
            </w:r>
          </w:hyperlink>
        </w:p>
        <w:p>
          <w:pPr>
            <w:pStyle w:val="TOC3"/>
            <w:tabs>
              <w:tab w:val="clear" w:pos="8793"/>
              <w:tab w:val="right" w:pos="9359" w:leader="dot"/>
            </w:tabs>
            <w:rPr/>
          </w:pPr>
          <w:hyperlink w:anchor="__RefHeading___Toc37167_583186260">
            <w:r>
              <w:rPr>
                <w:webHidden/>
                <w:rStyle w:val="IndexLink"/>
              </w:rPr>
              <w:t>Lab Scenario</w:t>
              <w:tab/>
              <w:t>59</w:t>
            </w:r>
          </w:hyperlink>
        </w:p>
        <w:p>
          <w:pPr>
            <w:pStyle w:val="TOC3"/>
            <w:tabs>
              <w:tab w:val="clear" w:pos="8793"/>
              <w:tab w:val="right" w:pos="9359" w:leader="dot"/>
            </w:tabs>
            <w:rPr/>
          </w:pPr>
          <w:hyperlink w:anchor="__RefHeading___Toc37169_583186260">
            <w:r>
              <w:rPr>
                <w:webHidden/>
                <w:rStyle w:val="IndexLink"/>
              </w:rPr>
              <w:t>Step-by-Step Implementation</w:t>
              <w:tab/>
              <w:t>59</w:t>
            </w:r>
          </w:hyperlink>
        </w:p>
        <w:p>
          <w:pPr>
            <w:pStyle w:val="TOC3"/>
            <w:tabs>
              <w:tab w:val="clear" w:pos="8793"/>
              <w:tab w:val="right" w:pos="9359" w:leader="dot"/>
            </w:tabs>
            <w:rPr/>
          </w:pPr>
          <w:hyperlink w:anchor="__RefHeading___Toc37171_583186260">
            <w:r>
              <w:rPr>
                <w:webHidden/>
                <w:rStyle w:val="IndexLink"/>
              </w:rPr>
              <w:t>Key Exam Takeaways (LPI 701-200)</w:t>
              <w:tab/>
              <w:t>61</w:t>
            </w:r>
          </w:hyperlink>
        </w:p>
        <w:p>
          <w:pPr>
            <w:pStyle w:val="TOC1"/>
            <w:tabs>
              <w:tab w:val="clear" w:pos="9360"/>
              <w:tab w:val="right" w:pos="9359" w:leader="dot"/>
            </w:tabs>
            <w:rPr/>
          </w:pPr>
          <w:hyperlink w:anchor="__RefHeading___Toc37173_583186260">
            <w:r>
              <w:rPr>
                <w:webHidden/>
                <w:rStyle w:val="IndexLink"/>
              </w:rPr>
              <w:t>Chapter 5: Docker Containerization Architecture &amp; Core Operations</w:t>
              <w:tab/>
              <w:t>63</w:t>
            </w:r>
          </w:hyperlink>
        </w:p>
        <w:p>
          <w:pPr>
            <w:pStyle w:val="TOC2"/>
            <w:tabs>
              <w:tab w:val="clear" w:pos="9077"/>
              <w:tab w:val="right" w:pos="9359" w:leader="dot"/>
            </w:tabs>
            <w:rPr/>
          </w:pPr>
          <w:hyperlink w:anchor="__RefHeading___Toc37175_583186260">
            <w:r>
              <w:rPr>
                <w:webHidden/>
                <w:rStyle w:val="IndexLink"/>
              </w:rPr>
              <w:t>5.1 Container Internals: Namespaces, cgroups, and OverlayFS</w:t>
              <w:tab/>
              <w:t>63</w:t>
            </w:r>
          </w:hyperlink>
        </w:p>
        <w:p>
          <w:pPr>
            <w:pStyle w:val="TOC3"/>
            <w:tabs>
              <w:tab w:val="clear" w:pos="8793"/>
              <w:tab w:val="right" w:pos="9359" w:leader="dot"/>
            </w:tabs>
            <w:rPr/>
          </w:pPr>
          <w:hyperlink w:anchor="__RefHeading___Toc37177_583186260">
            <w:r>
              <w:rPr>
                <w:webHidden/>
                <w:rStyle w:val="IndexLink"/>
              </w:rPr>
              <w:t>Deep Dive: Kernel Namespaces and Isolation</w:t>
              <w:tab/>
              <w:t>63</w:t>
            </w:r>
          </w:hyperlink>
        </w:p>
        <w:p>
          <w:pPr>
            <w:pStyle w:val="TOC3"/>
            <w:tabs>
              <w:tab w:val="clear" w:pos="8793"/>
              <w:tab w:val="right" w:pos="9359" w:leader="dot"/>
            </w:tabs>
            <w:rPr/>
          </w:pPr>
          <w:hyperlink w:anchor="__RefHeading___Toc37179_583186260">
            <w:r>
              <w:rPr>
                <w:webHidden/>
                <w:rStyle w:val="IndexLink"/>
              </w:rPr>
              <w:t>Control Groups v2 (cgroups)</w:t>
              <w:tab/>
              <w:t>64</w:t>
            </w:r>
          </w:hyperlink>
        </w:p>
        <w:p>
          <w:pPr>
            <w:pStyle w:val="TOC3"/>
            <w:tabs>
              <w:tab w:val="clear" w:pos="8793"/>
              <w:tab w:val="right" w:pos="9359" w:leader="dot"/>
            </w:tabs>
            <w:rPr/>
          </w:pPr>
          <w:hyperlink w:anchor="__RefHeading___Toc37181_583186260">
            <w:r>
              <w:rPr>
                <w:webHidden/>
                <w:rStyle w:val="IndexLink"/>
              </w:rPr>
              <w:t>OverlayFS Storage Driver</w:t>
              <w:tab/>
              <w:t>64</w:t>
            </w:r>
          </w:hyperlink>
        </w:p>
        <w:p>
          <w:pPr>
            <w:pStyle w:val="TOC2"/>
            <w:tabs>
              <w:tab w:val="clear" w:pos="9077"/>
              <w:tab w:val="right" w:pos="9359" w:leader="dot"/>
            </w:tabs>
            <w:rPr/>
          </w:pPr>
          <w:hyperlink w:anchor="__RefHeading___Toc37183_583186260">
            <w:r>
              <w:rPr>
                <w:webHidden/>
                <w:rStyle w:val="IndexLink"/>
              </w:rPr>
              <w:t>5.2 Docker Engine Architecture: Docker Daemon, containerd, and runc</w:t>
              <w:tab/>
              <w:t>64</w:t>
            </w:r>
          </w:hyperlink>
        </w:p>
        <w:p>
          <w:pPr>
            <w:pStyle w:val="TOC3"/>
            <w:tabs>
              <w:tab w:val="clear" w:pos="8793"/>
              <w:tab w:val="right" w:pos="9359" w:leader="dot"/>
            </w:tabs>
            <w:rPr/>
          </w:pPr>
          <w:hyperlink w:anchor="__RefHeading___Toc37185_583186260">
            <w:r>
              <w:rPr>
                <w:webHidden/>
                <w:rStyle w:val="IndexLink"/>
              </w:rPr>
              <w:t>Component Breakdown &amp; Execution Lifecycle</w:t>
              <w:tab/>
              <w:t>65</w:t>
            </w:r>
          </w:hyperlink>
        </w:p>
        <w:p>
          <w:pPr>
            <w:pStyle w:val="TOC2"/>
            <w:tabs>
              <w:tab w:val="clear" w:pos="9077"/>
              <w:tab w:val="right" w:pos="9359" w:leader="dot"/>
            </w:tabs>
            <w:rPr/>
          </w:pPr>
          <w:hyperlink w:anchor="__RefHeading___Toc37187_583186260">
            <w:r>
              <w:rPr>
                <w:webHidden/>
                <w:rStyle w:val="IndexLink"/>
              </w:rPr>
              <w:t>5.3 Writing Enterprise Dockerfiles &amp; Multi-Stage Builds</w:t>
              <w:tab/>
              <w:t>65</w:t>
            </w:r>
          </w:hyperlink>
        </w:p>
        <w:p>
          <w:pPr>
            <w:pStyle w:val="TOC3"/>
            <w:tabs>
              <w:tab w:val="clear" w:pos="8793"/>
              <w:tab w:val="right" w:pos="9359" w:leader="dot"/>
            </w:tabs>
            <w:rPr/>
          </w:pPr>
          <w:hyperlink w:anchor="__RefHeading___Toc37189_583186260">
            <w:r>
              <w:rPr>
                <w:webHidden/>
                <w:rStyle w:val="IndexLink"/>
              </w:rPr>
              <w:t>Enterprise Multi-Stage Dockerfile Example</w:t>
              <w:tab/>
              <w:t>66</w:t>
            </w:r>
          </w:hyperlink>
        </w:p>
        <w:p>
          <w:pPr>
            <w:pStyle w:val="TOC2"/>
            <w:tabs>
              <w:tab w:val="clear" w:pos="9077"/>
              <w:tab w:val="right" w:pos="9359" w:leader="dot"/>
            </w:tabs>
            <w:rPr/>
          </w:pPr>
          <w:hyperlink w:anchor="__RefHeading___Toc37191_583186260">
            <w:r>
              <w:rPr>
                <w:webHidden/>
                <w:rStyle w:val="IndexLink"/>
              </w:rPr>
              <w:t>5.4 Image Optimization, Layer Caching, and Security Hardening</w:t>
              <w:tab/>
              <w:t>67</w:t>
            </w:r>
          </w:hyperlink>
        </w:p>
        <w:p>
          <w:pPr>
            <w:pStyle w:val="TOC3"/>
            <w:tabs>
              <w:tab w:val="clear" w:pos="8793"/>
              <w:tab w:val="right" w:pos="9359" w:leader="dot"/>
            </w:tabs>
            <w:rPr/>
          </w:pPr>
          <w:hyperlink w:anchor="__RefHeading___Toc37193_583186260">
            <w:r>
              <w:rPr>
                <w:webHidden/>
                <w:rStyle w:val="IndexLink"/>
              </w:rPr>
              <w:t>Secrets Handling with Docker BuildKit</w:t>
              <w:tab/>
              <w:t>67</w:t>
            </w:r>
          </w:hyperlink>
        </w:p>
        <w:p>
          <w:pPr>
            <w:pStyle w:val="TOC2"/>
            <w:tabs>
              <w:tab w:val="clear" w:pos="9077"/>
              <w:tab w:val="right" w:pos="9359" w:leader="dot"/>
            </w:tabs>
            <w:rPr/>
          </w:pPr>
          <w:hyperlink w:anchor="__RefHeading___Toc37195_583186260">
            <w:r>
              <w:rPr>
                <w:webHidden/>
                <w:rStyle w:val="IndexLink"/>
              </w:rPr>
              <w:t>5.5 Hands-On Lab: Constructing Minimalistic, Hardened Multi-Stage Container Images</w:t>
              <w:tab/>
              <w:t>68</w:t>
            </w:r>
          </w:hyperlink>
        </w:p>
        <w:p>
          <w:pPr>
            <w:pStyle w:val="TOC3"/>
            <w:tabs>
              <w:tab w:val="clear" w:pos="8793"/>
              <w:tab w:val="right" w:pos="9359" w:leader="dot"/>
            </w:tabs>
            <w:rPr/>
          </w:pPr>
          <w:hyperlink w:anchor="__RefHeading___Toc37197_583186260">
            <w:r>
              <w:rPr>
                <w:webHidden/>
                <w:rStyle w:val="IndexLink"/>
              </w:rPr>
              <w:t>Lab Scenario</w:t>
              <w:tab/>
              <w:t>68</w:t>
            </w:r>
          </w:hyperlink>
        </w:p>
        <w:p>
          <w:pPr>
            <w:pStyle w:val="TOC3"/>
            <w:tabs>
              <w:tab w:val="clear" w:pos="8793"/>
              <w:tab w:val="right" w:pos="9359" w:leader="dot"/>
            </w:tabs>
            <w:rPr/>
          </w:pPr>
          <w:hyperlink w:anchor="__RefHeading___Toc37199_583186260">
            <w:r>
              <w:rPr>
                <w:webHidden/>
                <w:rStyle w:val="IndexLink"/>
              </w:rPr>
              <w:t>Step-by-Step Implementation</w:t>
              <w:tab/>
              <w:t>68</w:t>
            </w:r>
          </w:hyperlink>
        </w:p>
        <w:p>
          <w:pPr>
            <w:pStyle w:val="TOC3"/>
            <w:tabs>
              <w:tab w:val="clear" w:pos="8793"/>
              <w:tab w:val="right" w:pos="9359" w:leader="dot"/>
            </w:tabs>
            <w:rPr/>
          </w:pPr>
          <w:hyperlink w:anchor="__RefHeading___Toc37201_583186260">
            <w:r>
              <w:rPr>
                <w:webHidden/>
                <w:rStyle w:val="IndexLink"/>
              </w:rPr>
              <w:t>Key Exam Takeaways (LPI 701-200)</w:t>
              <w:tab/>
              <w:t>70</w:t>
            </w:r>
          </w:hyperlink>
        </w:p>
        <w:p>
          <w:pPr>
            <w:pStyle w:val="TOC1"/>
            <w:tabs>
              <w:tab w:val="clear" w:pos="9360"/>
              <w:tab w:val="right" w:pos="9359" w:leader="dot"/>
            </w:tabs>
            <w:rPr/>
          </w:pPr>
          <w:hyperlink w:anchor="__RefHeading___Toc37203_583186260">
            <w:r>
              <w:rPr>
                <w:webHidden/>
                <w:rStyle w:val="IndexLink"/>
              </w:rPr>
              <w:t>Chapter 6: Advanced Container Storage &amp; Overlay Networking</w:t>
              <w:tab/>
              <w:t>73</w:t>
            </w:r>
          </w:hyperlink>
        </w:p>
        <w:p>
          <w:pPr>
            <w:pStyle w:val="TOC2"/>
            <w:tabs>
              <w:tab w:val="clear" w:pos="9077"/>
              <w:tab w:val="right" w:pos="9359" w:leader="dot"/>
            </w:tabs>
            <w:rPr/>
          </w:pPr>
          <w:hyperlink w:anchor="__RefHeading___Toc37205_583186260">
            <w:r>
              <w:rPr>
                <w:webHidden/>
                <w:rStyle w:val="IndexLink"/>
              </w:rPr>
              <w:t>6.1 Docker Storage Drivers (Overlay2, btrfs, zfs)</w:t>
              <w:tab/>
              <w:t>73</w:t>
            </w:r>
          </w:hyperlink>
        </w:p>
        <w:p>
          <w:pPr>
            <w:pStyle w:val="TOC3"/>
            <w:tabs>
              <w:tab w:val="clear" w:pos="8793"/>
              <w:tab w:val="right" w:pos="9359" w:leader="dot"/>
            </w:tabs>
            <w:rPr/>
          </w:pPr>
          <w:hyperlink w:anchor="__RefHeading___Toc37207_583186260">
            <w:r>
              <w:rPr>
                <w:webHidden/>
                <w:rStyle w:val="IndexLink"/>
              </w:rPr>
              <w:t>Deep Dive: Storage Driver Mechanics</w:t>
              <w:tab/>
              <w:t>73</w:t>
            </w:r>
          </w:hyperlink>
        </w:p>
        <w:p>
          <w:pPr>
            <w:pStyle w:val="TOC2"/>
            <w:tabs>
              <w:tab w:val="clear" w:pos="9077"/>
              <w:tab w:val="right" w:pos="9359" w:leader="dot"/>
            </w:tabs>
            <w:rPr/>
          </w:pPr>
          <w:hyperlink w:anchor="__RefHeading___Toc37209_583186260">
            <w:r>
              <w:rPr>
                <w:webHidden/>
                <w:rStyle w:val="IndexLink"/>
              </w:rPr>
              <w:t>6.2 Persistent Volumes, Bind Mounts, and Tmpfs Mounts</w:t>
              <w:tab/>
              <w:t>74</w:t>
            </w:r>
          </w:hyperlink>
        </w:p>
        <w:p>
          <w:pPr>
            <w:pStyle w:val="TOC3"/>
            <w:tabs>
              <w:tab w:val="clear" w:pos="8793"/>
              <w:tab w:val="right" w:pos="9359" w:leader="dot"/>
            </w:tabs>
            <w:rPr/>
          </w:pPr>
          <w:hyperlink w:anchor="__RefHeading___Toc37211_583186260">
            <w:r>
              <w:rPr>
                <w:webHidden/>
                <w:rStyle w:val="IndexLink"/>
              </w:rPr>
              <w:t>Storage Implementation Strategies</w:t>
              <w:tab/>
              <w:t>74</w:t>
            </w:r>
          </w:hyperlink>
        </w:p>
        <w:p>
          <w:pPr>
            <w:pStyle w:val="TOC2"/>
            <w:tabs>
              <w:tab w:val="clear" w:pos="9077"/>
              <w:tab w:val="right" w:pos="9359" w:leader="dot"/>
            </w:tabs>
            <w:rPr/>
          </w:pPr>
          <w:hyperlink w:anchor="__RefHeading___Toc37213_583186260">
            <w:r>
              <w:rPr>
                <w:webHidden/>
                <w:rStyle w:val="IndexLink"/>
              </w:rPr>
              <w:t>6.3 Docker Networking Drivers: Bridge, Host, Macvlan, and Overlay</w:t>
              <w:tab/>
              <w:t>75</w:t>
            </w:r>
          </w:hyperlink>
        </w:p>
        <w:p>
          <w:pPr>
            <w:pStyle w:val="TOC3"/>
            <w:tabs>
              <w:tab w:val="clear" w:pos="8793"/>
              <w:tab w:val="right" w:pos="9359" w:leader="dot"/>
            </w:tabs>
            <w:rPr/>
          </w:pPr>
          <w:hyperlink w:anchor="__RefHeading___Toc37215_583186260">
            <w:r>
              <w:rPr>
                <w:webHidden/>
                <w:rStyle w:val="IndexLink"/>
              </w:rPr>
              <w:t>Driver Technical Mechanics</w:t>
              <w:tab/>
              <w:t>76</w:t>
            </w:r>
          </w:hyperlink>
        </w:p>
        <w:p>
          <w:pPr>
            <w:pStyle w:val="TOC2"/>
            <w:tabs>
              <w:tab w:val="clear" w:pos="9077"/>
              <w:tab w:val="right" w:pos="9359" w:leader="dot"/>
            </w:tabs>
            <w:rPr/>
          </w:pPr>
          <w:hyperlink w:anchor="__RefHeading___Toc37217_583186260">
            <w:r>
              <w:rPr>
                <w:webHidden/>
                <w:rStyle w:val="IndexLink"/>
              </w:rPr>
              <w:t>6.4 Enterprise Multi-Host Networking Configuration</w:t>
              <w:tab/>
              <w:t>76</w:t>
            </w:r>
          </w:hyperlink>
        </w:p>
        <w:p>
          <w:pPr>
            <w:pStyle w:val="TOC3"/>
            <w:tabs>
              <w:tab w:val="clear" w:pos="8793"/>
              <w:tab w:val="right" w:pos="9359" w:leader="dot"/>
            </w:tabs>
            <w:rPr/>
          </w:pPr>
          <w:hyperlink w:anchor="__RefHeading___Toc37219_583186260">
            <w:r>
              <w:rPr>
                <w:webHidden/>
                <w:rStyle w:val="IndexLink"/>
              </w:rPr>
              <w:t>VXLAN Mechanics &amp; Control Plane Synchronization</w:t>
              <w:tab/>
              <w:t>76</w:t>
            </w:r>
          </w:hyperlink>
        </w:p>
        <w:p>
          <w:pPr>
            <w:pStyle w:val="TOC2"/>
            <w:tabs>
              <w:tab w:val="clear" w:pos="9077"/>
              <w:tab w:val="right" w:pos="9359" w:leader="dot"/>
            </w:tabs>
            <w:rPr/>
          </w:pPr>
          <w:hyperlink w:anchor="__RefHeading___Toc37221_583186260">
            <w:r>
              <w:rPr>
                <w:webHidden/>
                <w:rStyle w:val="IndexLink"/>
              </w:rPr>
              <w:t>6.5 Hands-On Lab: Configuring Cross-Node Container Overlay Networks with Custom Subnets</w:t>
              <w:tab/>
              <w:t>77</w:t>
            </w:r>
          </w:hyperlink>
        </w:p>
        <w:p>
          <w:pPr>
            <w:pStyle w:val="TOC3"/>
            <w:tabs>
              <w:tab w:val="clear" w:pos="8793"/>
              <w:tab w:val="right" w:pos="9359" w:leader="dot"/>
            </w:tabs>
            <w:rPr/>
          </w:pPr>
          <w:hyperlink w:anchor="__RefHeading___Toc37223_583186260">
            <w:r>
              <w:rPr>
                <w:webHidden/>
                <w:rStyle w:val="IndexLink"/>
              </w:rPr>
              <w:t>Lab Scenario</w:t>
              <w:tab/>
              <w:t>77</w:t>
            </w:r>
          </w:hyperlink>
        </w:p>
        <w:p>
          <w:pPr>
            <w:pStyle w:val="TOC3"/>
            <w:tabs>
              <w:tab w:val="clear" w:pos="8793"/>
              <w:tab w:val="right" w:pos="9359" w:leader="dot"/>
            </w:tabs>
            <w:rPr/>
          </w:pPr>
          <w:hyperlink w:anchor="__RefHeading___Toc37225_583186260">
            <w:r>
              <w:rPr>
                <w:webHidden/>
                <w:rStyle w:val="IndexLink"/>
              </w:rPr>
              <w:t>Step-by-Step Implementation</w:t>
              <w:tab/>
              <w:t>77</w:t>
            </w:r>
          </w:hyperlink>
        </w:p>
        <w:p>
          <w:pPr>
            <w:pStyle w:val="TOC3"/>
            <w:tabs>
              <w:tab w:val="clear" w:pos="8793"/>
              <w:tab w:val="right" w:pos="9359" w:leader="dot"/>
            </w:tabs>
            <w:rPr/>
          </w:pPr>
          <w:hyperlink w:anchor="__RefHeading___Toc37227_583186260">
            <w:r>
              <w:rPr>
                <w:webHidden/>
                <w:rStyle w:val="IndexLink"/>
              </w:rPr>
              <w:t>Key Exam Takeaways (LPI 701-200)</w:t>
              <w:tab/>
              <w:t>78</w:t>
            </w:r>
          </w:hyperlink>
        </w:p>
        <w:p>
          <w:pPr>
            <w:pStyle w:val="TOC1"/>
            <w:tabs>
              <w:tab w:val="clear" w:pos="9360"/>
              <w:tab w:val="right" w:pos="9359" w:leader="dot"/>
            </w:tabs>
            <w:rPr/>
          </w:pPr>
          <w:hyperlink w:anchor="__RefHeading___Toc37229_583186260">
            <w:r>
              <w:rPr>
                <w:webHidden/>
                <w:rStyle w:val="IndexLink"/>
              </w:rPr>
              <w:t>Chapter 7: Service Discovery &amp; Dynamic Routing</w:t>
              <w:tab/>
              <w:t>79</w:t>
            </w:r>
          </w:hyperlink>
        </w:p>
        <w:p>
          <w:pPr>
            <w:pStyle w:val="TOC2"/>
            <w:tabs>
              <w:tab w:val="clear" w:pos="9077"/>
              <w:tab w:val="right" w:pos="9359" w:leader="dot"/>
            </w:tabs>
            <w:rPr/>
          </w:pPr>
          <w:hyperlink w:anchor="__RefHeading___Toc37231_583186260">
            <w:r>
              <w:rPr>
                <w:webHidden/>
                <w:rStyle w:val="IndexLink"/>
              </w:rPr>
              <w:t>7.1 Principles of Service Discovery in Distributed Systems</w:t>
              <w:tab/>
              <w:t>79</w:t>
            </w:r>
          </w:hyperlink>
        </w:p>
        <w:p>
          <w:pPr>
            <w:pStyle w:val="TOC3"/>
            <w:tabs>
              <w:tab w:val="clear" w:pos="8793"/>
              <w:tab w:val="right" w:pos="9359" w:leader="dot"/>
            </w:tabs>
            <w:rPr/>
          </w:pPr>
          <w:hyperlink w:anchor="__RefHeading___Toc37233_583186260">
            <w:r>
              <w:rPr>
                <w:webHidden/>
                <w:rStyle w:val="IndexLink"/>
              </w:rPr>
              <w:t>Client-Side Discovery vs. Server-Side Discovery</w:t>
              <w:tab/>
              <w:t>79</w:t>
            </w:r>
          </w:hyperlink>
        </w:p>
        <w:p>
          <w:pPr>
            <w:pStyle w:val="TOC3"/>
            <w:tabs>
              <w:tab w:val="clear" w:pos="8793"/>
              <w:tab w:val="right" w:pos="9359" w:leader="dot"/>
            </w:tabs>
            <w:rPr/>
          </w:pPr>
          <w:hyperlink w:anchor="__RefHeading___Toc37235_583186260">
            <w:r>
              <w:rPr>
                <w:webHidden/>
                <w:rStyle w:val="IndexLink"/>
              </w:rPr>
              <w:t>Service Registry Architecture &amp; Consensus Algorithms</w:t>
              <w:tab/>
              <w:t>80</w:t>
            </w:r>
          </w:hyperlink>
        </w:p>
        <w:p>
          <w:pPr>
            <w:pStyle w:val="TOC3"/>
            <w:tabs>
              <w:tab w:val="clear" w:pos="8793"/>
              <w:tab w:val="right" w:pos="9359" w:leader="dot"/>
            </w:tabs>
            <w:rPr/>
          </w:pPr>
          <w:hyperlink w:anchor="__RefHeading___Toc37237_583186260">
            <w:r>
              <w:rPr>
                <w:webHidden/>
                <w:rStyle w:val="IndexLink"/>
              </w:rPr>
              <w:t>Key-Value Stores for Configuration Management</w:t>
              <w:tab/>
              <w:t>81</w:t>
            </w:r>
          </w:hyperlink>
        </w:p>
        <w:p>
          <w:pPr>
            <w:pStyle w:val="TOC2"/>
            <w:tabs>
              <w:tab w:val="clear" w:pos="9077"/>
              <w:tab w:val="right" w:pos="9359" w:leader="dot"/>
            </w:tabs>
            <w:rPr/>
          </w:pPr>
          <w:hyperlink w:anchor="__RefHeading___Toc37239_583186260">
            <w:r>
              <w:rPr>
                <w:webHidden/>
                <w:rStyle w:val="IndexLink"/>
              </w:rPr>
              <w:t>7.2 HashiCorp Consul Cluster Deployment and Service Registration</w:t>
              <w:tab/>
              <w:t>82</w:t>
            </w:r>
          </w:hyperlink>
        </w:p>
        <w:p>
          <w:pPr>
            <w:pStyle w:val="TOC3"/>
            <w:tabs>
              <w:tab w:val="clear" w:pos="8793"/>
              <w:tab w:val="right" w:pos="9359" w:leader="dot"/>
            </w:tabs>
            <w:rPr/>
          </w:pPr>
          <w:hyperlink w:anchor="__RefHeading___Toc37241_583186260">
            <w:r>
              <w:rPr>
                <w:webHidden/>
                <w:rStyle w:val="IndexLink"/>
              </w:rPr>
              <w:t>Consul Architecture &amp; Components</w:t>
              <w:tab/>
              <w:t>82</w:t>
            </w:r>
          </w:hyperlink>
        </w:p>
        <w:p>
          <w:pPr>
            <w:pStyle w:val="TOC3"/>
            <w:tabs>
              <w:tab w:val="clear" w:pos="8793"/>
              <w:tab w:val="right" w:pos="9359" w:leader="dot"/>
            </w:tabs>
            <w:rPr/>
          </w:pPr>
          <w:hyperlink w:anchor="__RefHeading___Toc37243_583186260">
            <w:r>
              <w:rPr>
                <w:webHidden/>
                <w:rStyle w:val="IndexLink"/>
              </w:rPr>
              <w:t>Deploying a Production-Grade 3-Node Consul Cluster</w:t>
              <w:tab/>
              <w:t>83</w:t>
            </w:r>
          </w:hyperlink>
        </w:p>
        <w:p>
          <w:pPr>
            <w:pStyle w:val="TOC3"/>
            <w:tabs>
              <w:tab w:val="clear" w:pos="8793"/>
              <w:tab w:val="right" w:pos="9359" w:leader="dot"/>
            </w:tabs>
            <w:rPr/>
          </w:pPr>
          <w:hyperlink w:anchor="__RefHeading___Toc37245_583186260">
            <w:r>
              <w:rPr>
                <w:webHidden/>
                <w:rStyle w:val="IndexLink"/>
              </w:rPr>
              <w:t>Service Registration Methods</w:t>
              <w:tab/>
              <w:t>83</w:t>
            </w:r>
          </w:hyperlink>
        </w:p>
        <w:p>
          <w:pPr>
            <w:pStyle w:val="TOC3"/>
            <w:tabs>
              <w:tab w:val="clear" w:pos="8793"/>
              <w:tab w:val="right" w:pos="9359" w:leader="dot"/>
            </w:tabs>
            <w:rPr/>
          </w:pPr>
          <w:hyperlink w:anchor="__RefHeading___Toc37247_583186260">
            <w:r>
              <w:rPr>
                <w:webHidden/>
                <w:rStyle w:val="IndexLink"/>
              </w:rPr>
              <w:t>Consul KV Operations and CLI Command Usage</w:t>
              <w:tab/>
              <w:t>85</w:t>
            </w:r>
          </w:hyperlink>
        </w:p>
        <w:p>
          <w:pPr>
            <w:pStyle w:val="TOC2"/>
            <w:tabs>
              <w:tab w:val="clear" w:pos="9077"/>
              <w:tab w:val="right" w:pos="9359" w:leader="dot"/>
            </w:tabs>
            <w:rPr/>
          </w:pPr>
          <w:hyperlink w:anchor="__RefHeading___Toc37249_583186260">
            <w:r>
              <w:rPr>
                <w:webHidden/>
                <w:rStyle w:val="IndexLink"/>
              </w:rPr>
              <w:t>7.3 Dynamic Reverse Proxying with Traefik and NGINX</w:t>
              <w:tab/>
              <w:t>85</w:t>
            </w:r>
          </w:hyperlink>
        </w:p>
        <w:p>
          <w:pPr>
            <w:pStyle w:val="TOC3"/>
            <w:tabs>
              <w:tab w:val="clear" w:pos="8793"/>
              <w:tab w:val="right" w:pos="9359" w:leader="dot"/>
            </w:tabs>
            <w:rPr/>
          </w:pPr>
          <w:hyperlink w:anchor="__RefHeading___Toc37251_583186260">
            <w:r>
              <w:rPr>
                <w:webHidden/>
                <w:rStyle w:val="IndexLink"/>
              </w:rPr>
              <w:t>Traefik: Edge Router Architecture</w:t>
              <w:tab/>
              <w:t>85</w:t>
            </w:r>
          </w:hyperlink>
        </w:p>
        <w:p>
          <w:pPr>
            <w:pStyle w:val="TOC3"/>
            <w:tabs>
              <w:tab w:val="clear" w:pos="8793"/>
              <w:tab w:val="right" w:pos="9359" w:leader="dot"/>
            </w:tabs>
            <w:rPr/>
          </w:pPr>
          <w:hyperlink w:anchor="__RefHeading___Toc37253_583186260">
            <w:r>
              <w:rPr>
                <w:webHidden/>
                <w:rStyle w:val="IndexLink"/>
              </w:rPr>
              <w:t>Deploying Traefik with Consul Catalog Integration</w:t>
              <w:tab/>
              <w:t>86</w:t>
            </w:r>
          </w:hyperlink>
        </w:p>
        <w:p>
          <w:pPr>
            <w:pStyle w:val="TOC3"/>
            <w:tabs>
              <w:tab w:val="clear" w:pos="8793"/>
              <w:tab w:val="right" w:pos="9359" w:leader="dot"/>
            </w:tabs>
            <w:rPr/>
          </w:pPr>
          <w:hyperlink w:anchor="__RefHeading___Toc37255_583186260">
            <w:r>
              <w:rPr>
                <w:webHidden/>
                <w:rStyle w:val="IndexLink"/>
              </w:rPr>
              <w:t>NGINX Integration with Consul Template</w:t>
              <w:tab/>
              <w:t>87</w:t>
            </w:r>
          </w:hyperlink>
        </w:p>
        <w:p>
          <w:pPr>
            <w:pStyle w:val="TOC2"/>
            <w:tabs>
              <w:tab w:val="clear" w:pos="9077"/>
              <w:tab w:val="right" w:pos="9359" w:leader="dot"/>
            </w:tabs>
            <w:rPr/>
          </w:pPr>
          <w:hyperlink w:anchor="__RefHeading___Toc37257_583186260">
            <w:r>
              <w:rPr>
                <w:webHidden/>
                <w:rStyle w:val="IndexLink"/>
              </w:rPr>
              <w:t>7.4 Health Checking and Automated Traffic Rerouting</w:t>
              <w:tab/>
              <w:t>89</w:t>
            </w:r>
          </w:hyperlink>
        </w:p>
        <w:p>
          <w:pPr>
            <w:pStyle w:val="TOC3"/>
            <w:tabs>
              <w:tab w:val="clear" w:pos="8793"/>
              <w:tab w:val="right" w:pos="9359" w:leader="dot"/>
            </w:tabs>
            <w:rPr/>
          </w:pPr>
          <w:hyperlink w:anchor="__RefHeading___Toc37259_583186260">
            <w:r>
              <w:rPr>
                <w:webHidden/>
                <w:rStyle w:val="IndexLink"/>
              </w:rPr>
              <w:t>Health Check Mechanisms in Consul</w:t>
              <w:tab/>
              <w:t>89</w:t>
            </w:r>
          </w:hyperlink>
        </w:p>
        <w:p>
          <w:pPr>
            <w:pStyle w:val="TOC3"/>
            <w:tabs>
              <w:tab w:val="clear" w:pos="8793"/>
              <w:tab w:val="right" w:pos="9359" w:leader="dot"/>
            </w:tabs>
            <w:rPr/>
          </w:pPr>
          <w:hyperlink w:anchor="__RefHeading___Toc37261_583186260">
            <w:r>
              <w:rPr>
                <w:webHidden/>
                <w:rStyle w:val="IndexLink"/>
              </w:rPr>
              <w:t>Automated Failover and Circuit Breaking</w:t>
              <w:tab/>
              <w:t>90</w:t>
            </w:r>
          </w:hyperlink>
        </w:p>
        <w:p>
          <w:pPr>
            <w:pStyle w:val="TOC2"/>
            <w:tabs>
              <w:tab w:val="clear" w:pos="9077"/>
              <w:tab w:val="right" w:pos="9359" w:leader="dot"/>
            </w:tabs>
            <w:rPr/>
          </w:pPr>
          <w:hyperlink w:anchor="__RefHeading___Toc37263_583186260">
            <w:r>
              <w:rPr>
                <w:webHidden/>
                <w:rStyle w:val="IndexLink"/>
              </w:rPr>
              <w:t>7.5 Hands-On Lab: Integrating HashiCorp Consul with Traefik for Automatic Dynamic Routing</w:t>
              <w:tab/>
              <w:t>91</w:t>
            </w:r>
          </w:hyperlink>
        </w:p>
        <w:p>
          <w:pPr>
            <w:pStyle w:val="TOC3"/>
            <w:tabs>
              <w:tab w:val="clear" w:pos="8793"/>
              <w:tab w:val="right" w:pos="9359" w:leader="dot"/>
            </w:tabs>
            <w:rPr/>
          </w:pPr>
          <w:hyperlink w:anchor="__RefHeading___Toc37265_583186260">
            <w:r>
              <w:rPr>
                <w:webHidden/>
                <w:rStyle w:val="IndexLink"/>
              </w:rPr>
              <w:t>Scenario Overview</w:t>
              <w:tab/>
              <w:t>91</w:t>
            </w:r>
          </w:hyperlink>
        </w:p>
        <w:p>
          <w:pPr>
            <w:pStyle w:val="TOC3"/>
            <w:tabs>
              <w:tab w:val="clear" w:pos="8793"/>
              <w:tab w:val="right" w:pos="9359" w:leader="dot"/>
            </w:tabs>
            <w:rPr/>
          </w:pPr>
          <w:hyperlink w:anchor="__RefHeading___Toc37267_583186260">
            <w:r>
              <w:rPr>
                <w:webHidden/>
                <w:rStyle w:val="IndexLink"/>
              </w:rPr>
              <w:t>Step 1: Create the Project Structure and Docker Compose Environment</w:t>
              <w:tab/>
              <w:t>91</w:t>
            </w:r>
          </w:hyperlink>
        </w:p>
        <w:p>
          <w:pPr>
            <w:pStyle w:val="TOC3"/>
            <w:tabs>
              <w:tab w:val="clear" w:pos="8793"/>
              <w:tab w:val="right" w:pos="9359" w:leader="dot"/>
            </w:tabs>
            <w:rPr/>
          </w:pPr>
          <w:hyperlink w:anchor="__RefHeading___Toc37269_583186260">
            <w:r>
              <w:rPr>
                <w:webHidden/>
                <w:rStyle w:val="IndexLink"/>
              </w:rPr>
              <w:t>Step 2: Deploy the Infrastructure Stack</w:t>
              <w:tab/>
              <w:t>94</w:t>
            </w:r>
          </w:hyperlink>
        </w:p>
        <w:p>
          <w:pPr>
            <w:pStyle w:val="TOC3"/>
            <w:tabs>
              <w:tab w:val="clear" w:pos="8793"/>
              <w:tab w:val="right" w:pos="9359" w:leader="dot"/>
            </w:tabs>
            <w:rPr/>
          </w:pPr>
          <w:hyperlink w:anchor="__RefHeading___Toc37271_583186260">
            <w:r>
              <w:rPr>
                <w:webHidden/>
                <w:rStyle w:val="IndexLink"/>
              </w:rPr>
              <w:t>Step 3: Validate Consul Registration and Traefik Routing Configuration</w:t>
              <w:tab/>
              <w:t>94</w:t>
            </w:r>
          </w:hyperlink>
        </w:p>
        <w:p>
          <w:pPr>
            <w:pStyle w:val="TOC3"/>
            <w:tabs>
              <w:tab w:val="clear" w:pos="8793"/>
              <w:tab w:val="right" w:pos="9359" w:leader="dot"/>
            </w:tabs>
            <w:rPr/>
          </w:pPr>
          <w:hyperlink w:anchor="__RefHeading___Toc37273_583186260">
            <w:r>
              <w:rPr>
                <w:webHidden/>
                <w:rStyle w:val="IndexLink"/>
              </w:rPr>
              <w:t>Step 4: Verify Dynamic Load Balancing across Backend Endpoints</w:t>
              <w:tab/>
              <w:t>95</w:t>
            </w:r>
          </w:hyperlink>
        </w:p>
        <w:p>
          <w:pPr>
            <w:pStyle w:val="TOC3"/>
            <w:tabs>
              <w:tab w:val="clear" w:pos="8793"/>
              <w:tab w:val="right" w:pos="9359" w:leader="dot"/>
            </w:tabs>
            <w:rPr/>
          </w:pPr>
          <w:hyperlink w:anchor="__RefHeading___Toc37275_583186260">
            <w:r>
              <w:rPr>
                <w:webHidden/>
                <w:rStyle w:val="IndexLink"/>
              </w:rPr>
              <w:t>Step 6: Environment Clean Up</w:t>
              <w:tab/>
              <w:t>96</w:t>
            </w:r>
          </w:hyperlink>
        </w:p>
        <w:p>
          <w:pPr>
            <w:pStyle w:val="TOC2"/>
            <w:tabs>
              <w:tab w:val="clear" w:pos="9077"/>
              <w:tab w:val="right" w:pos="9359" w:leader="dot"/>
            </w:tabs>
            <w:rPr/>
          </w:pPr>
          <w:hyperlink w:anchor="__RefHeading___Toc37277_583186260">
            <w:r>
              <w:rPr>
                <w:webHidden/>
                <w:rStyle w:val="IndexLink"/>
              </w:rPr>
              <w:t>Quick-Reference Summary &amp; Verification Flashcards</w:t>
              <w:tab/>
              <w:t>96</w:t>
            </w:r>
          </w:hyperlink>
        </w:p>
        <w:p>
          <w:pPr>
            <w:pStyle w:val="TOC1"/>
            <w:tabs>
              <w:tab w:val="clear" w:pos="9360"/>
              <w:tab w:val="right" w:pos="9359" w:leader="dot"/>
            </w:tabs>
            <w:rPr/>
          </w:pPr>
          <w:hyperlink w:anchor="__RefHeading___Toc37279_583186260">
            <w:r>
              <w:rPr>
                <w:webHidden/>
                <w:rStyle w:val="IndexLink"/>
              </w:rPr>
              <w:t>Chapter 8: Enterprise Kubernetes Architecture &amp; Operations</w:t>
              <w:tab/>
              <w:t>99</w:t>
            </w:r>
          </w:hyperlink>
        </w:p>
        <w:p>
          <w:pPr>
            <w:pStyle w:val="TOC2"/>
            <w:tabs>
              <w:tab w:val="clear" w:pos="9077"/>
              <w:tab w:val="right" w:pos="9359" w:leader="dot"/>
            </w:tabs>
            <w:rPr/>
          </w:pPr>
          <w:hyperlink w:anchor="__RefHeading___Toc37281_583186260">
            <w:r>
              <w:rPr>
                <w:webHidden/>
                <w:rStyle w:val="IndexLink"/>
              </w:rPr>
              <w:t>8.1 Kubernetes Control Plane Components</w:t>
              <w:tab/>
              <w:t>99</w:t>
            </w:r>
          </w:hyperlink>
        </w:p>
        <w:p>
          <w:pPr>
            <w:pStyle w:val="TOC3"/>
            <w:tabs>
              <w:tab w:val="clear" w:pos="8793"/>
              <w:tab w:val="right" w:pos="9359" w:leader="dot"/>
            </w:tabs>
            <w:rPr/>
          </w:pPr>
          <w:hyperlink w:anchor="__RefHeading___Toc37283_583186260">
            <w:r>
              <w:rPr>
                <w:webHidden/>
                <w:rStyle w:val="IndexLink"/>
              </w:rPr>
              <w:t>1. kube-apiserver</w:t>
              <w:tab/>
              <w:t>99</w:t>
            </w:r>
          </w:hyperlink>
        </w:p>
        <w:p>
          <w:pPr>
            <w:pStyle w:val="TOC3"/>
            <w:tabs>
              <w:tab w:val="clear" w:pos="8793"/>
              <w:tab w:val="right" w:pos="9359" w:leader="dot"/>
            </w:tabs>
            <w:rPr/>
          </w:pPr>
          <w:hyperlink w:anchor="__RefHeading___Toc37285_583186260">
            <w:r>
              <w:rPr>
                <w:webHidden/>
                <w:rStyle w:val="IndexLink"/>
              </w:rPr>
              <w:t>2. etcd</w:t>
              <w:tab/>
              <w:t>100</w:t>
            </w:r>
          </w:hyperlink>
        </w:p>
        <w:p>
          <w:pPr>
            <w:pStyle w:val="TOC3"/>
            <w:tabs>
              <w:tab w:val="clear" w:pos="8793"/>
              <w:tab w:val="right" w:pos="9359" w:leader="dot"/>
            </w:tabs>
            <w:rPr/>
          </w:pPr>
          <w:hyperlink w:anchor="__RefHeading___Toc37287_583186260">
            <w:r>
              <w:rPr>
                <w:webHidden/>
                <w:rStyle w:val="IndexLink"/>
              </w:rPr>
              <w:t>3. kube-scheduler</w:t>
              <w:tab/>
              <w:t>100</w:t>
            </w:r>
          </w:hyperlink>
        </w:p>
        <w:p>
          <w:pPr>
            <w:pStyle w:val="TOC3"/>
            <w:tabs>
              <w:tab w:val="clear" w:pos="8793"/>
              <w:tab w:val="right" w:pos="9359" w:leader="dot"/>
            </w:tabs>
            <w:rPr/>
          </w:pPr>
          <w:hyperlink w:anchor="__RefHeading___Toc37289_583186260">
            <w:r>
              <w:rPr>
                <w:webHidden/>
                <w:rStyle w:val="IndexLink"/>
              </w:rPr>
              <w:t>4. kube-controller-manager</w:t>
              <w:tab/>
              <w:t>101</w:t>
            </w:r>
          </w:hyperlink>
        </w:p>
        <w:p>
          <w:pPr>
            <w:pStyle w:val="TOC2"/>
            <w:tabs>
              <w:tab w:val="clear" w:pos="9077"/>
              <w:tab w:val="right" w:pos="9359" w:leader="dot"/>
            </w:tabs>
            <w:rPr/>
          </w:pPr>
          <w:hyperlink w:anchor="__RefHeading___Toc37291_583186260">
            <w:r>
              <w:rPr>
                <w:webHidden/>
                <w:rStyle w:val="IndexLink"/>
              </w:rPr>
              <w:t>8.2 Worker Node Architecture</w:t>
              <w:tab/>
              <w:t>101</w:t>
            </w:r>
          </w:hyperlink>
        </w:p>
        <w:p>
          <w:pPr>
            <w:pStyle w:val="TOC3"/>
            <w:tabs>
              <w:tab w:val="clear" w:pos="8793"/>
              <w:tab w:val="right" w:pos="9359" w:leader="dot"/>
            </w:tabs>
            <w:rPr/>
          </w:pPr>
          <w:hyperlink w:anchor="__RefHeading___Toc37293_583186260">
            <w:r>
              <w:rPr>
                <w:webHidden/>
                <w:rStyle w:val="IndexLink"/>
              </w:rPr>
              <w:t>1. kubelet</w:t>
              <w:tab/>
              <w:t>101</w:t>
            </w:r>
          </w:hyperlink>
        </w:p>
        <w:p>
          <w:pPr>
            <w:pStyle w:val="TOC3"/>
            <w:tabs>
              <w:tab w:val="clear" w:pos="8793"/>
              <w:tab w:val="right" w:pos="9359" w:leader="dot"/>
            </w:tabs>
            <w:rPr/>
          </w:pPr>
          <w:hyperlink w:anchor="__RefHeading___Toc37295_583186260">
            <w:r>
              <w:rPr>
                <w:webHidden/>
                <w:rStyle w:val="IndexLink"/>
              </w:rPr>
              <w:t>2. kube-proxy</w:t>
              <w:tab/>
              <w:t>102</w:t>
            </w:r>
          </w:hyperlink>
        </w:p>
        <w:p>
          <w:pPr>
            <w:pStyle w:val="TOC3"/>
            <w:tabs>
              <w:tab w:val="clear" w:pos="8793"/>
              <w:tab w:val="right" w:pos="9359" w:leader="dot"/>
            </w:tabs>
            <w:rPr/>
          </w:pPr>
          <w:hyperlink w:anchor="__RefHeading___Toc37297_583186260">
            <w:r>
              <w:rPr>
                <w:webHidden/>
                <w:rStyle w:val="IndexLink"/>
              </w:rPr>
              <w:t>3. Container Runtime (containerd / CRI-O)</w:t>
              <w:tab/>
              <w:t>102</w:t>
            </w:r>
          </w:hyperlink>
        </w:p>
        <w:p>
          <w:pPr>
            <w:pStyle w:val="TOC2"/>
            <w:tabs>
              <w:tab w:val="clear" w:pos="9077"/>
              <w:tab w:val="right" w:pos="9359" w:leader="dot"/>
            </w:tabs>
            <w:rPr/>
          </w:pPr>
          <w:hyperlink w:anchor="__RefHeading___Toc37299_583186260">
            <w:r>
              <w:rPr>
                <w:webHidden/>
                <w:rStyle w:val="IndexLink"/>
              </w:rPr>
              <w:t>8.3 kubectl CLI Configuration and API Interactivity</w:t>
              <w:tab/>
              <w:t>102</w:t>
            </w:r>
          </w:hyperlink>
        </w:p>
        <w:p>
          <w:pPr>
            <w:pStyle w:val="TOC3"/>
            <w:tabs>
              <w:tab w:val="clear" w:pos="8793"/>
              <w:tab w:val="right" w:pos="9359" w:leader="dot"/>
            </w:tabs>
            <w:rPr/>
          </w:pPr>
          <w:hyperlink w:anchor="__RefHeading___Toc37301_583186260">
            <w:r>
              <w:rPr>
                <w:webHidden/>
                <w:rStyle w:val="IndexLink"/>
              </w:rPr>
              <w:t>KUBECONFIG Structure (~/.kube/config)</w:t>
              <w:tab/>
              <w:t>102</w:t>
            </w:r>
          </w:hyperlink>
        </w:p>
        <w:p>
          <w:pPr>
            <w:pStyle w:val="TOC3"/>
            <w:tabs>
              <w:tab w:val="clear" w:pos="8793"/>
              <w:tab w:val="right" w:pos="9359" w:leader="dot"/>
            </w:tabs>
            <w:rPr/>
          </w:pPr>
          <w:hyperlink w:anchor="__RefHeading___Toc37303_583186260">
            <w:r>
              <w:rPr>
                <w:webHidden/>
                <w:rStyle w:val="IndexLink"/>
              </w:rPr>
              <w:t>Essential Production kubectl Commands</w:t>
              <w:tab/>
              <w:t>103</w:t>
            </w:r>
          </w:hyperlink>
        </w:p>
        <w:p>
          <w:pPr>
            <w:pStyle w:val="TOC2"/>
            <w:tabs>
              <w:tab w:val="clear" w:pos="9077"/>
              <w:tab w:val="right" w:pos="9359" w:leader="dot"/>
            </w:tabs>
            <w:rPr/>
          </w:pPr>
          <w:hyperlink w:anchor="__RefHeading___Toc37305_583186260">
            <w:r>
              <w:rPr>
                <w:webHidden/>
                <w:rStyle w:val="IndexLink"/>
              </w:rPr>
              <w:t>8.4 Production Cluster Bootstrapping Standards (kubeadm)</w:t>
              <w:tab/>
              <w:t>103</w:t>
            </w:r>
          </w:hyperlink>
        </w:p>
        <w:p>
          <w:pPr>
            <w:pStyle w:val="TOC3"/>
            <w:tabs>
              <w:tab w:val="clear" w:pos="8793"/>
              <w:tab w:val="right" w:pos="9359" w:leader="dot"/>
            </w:tabs>
            <w:rPr/>
          </w:pPr>
          <w:hyperlink w:anchor="__RefHeading___Toc37307_583186260">
            <w:r>
              <w:rPr>
                <w:webHidden/>
                <w:rStyle w:val="IndexLink"/>
              </w:rPr>
              <w:t>Production Cluster Requirements Summary</w:t>
              <w:tab/>
              <w:t>104</w:t>
            </w:r>
          </w:hyperlink>
        </w:p>
        <w:p>
          <w:pPr>
            <w:pStyle w:val="TOC3"/>
            <w:tabs>
              <w:tab w:val="clear" w:pos="8793"/>
              <w:tab w:val="right" w:pos="9359" w:leader="dot"/>
            </w:tabs>
            <w:rPr/>
          </w:pPr>
          <w:hyperlink w:anchor="__RefHeading___Toc37309_583186260">
            <w:r>
              <w:rPr>
                <w:webHidden/>
                <w:rStyle w:val="IndexLink"/>
              </w:rPr>
              <w:t>Enterprise KubeadmConfiguration Specification</w:t>
              <w:tab/>
              <w:t>104</w:t>
            </w:r>
          </w:hyperlink>
        </w:p>
        <w:p>
          <w:pPr>
            <w:pStyle w:val="TOC2"/>
            <w:tabs>
              <w:tab w:val="clear" w:pos="9077"/>
              <w:tab w:val="right" w:pos="9359" w:leader="dot"/>
            </w:tabs>
            <w:rPr/>
          </w:pPr>
          <w:hyperlink w:anchor="__RefHeading___Toc37311_583186260">
            <w:r>
              <w:rPr>
                <w:webHidden/>
                <w:rStyle w:val="IndexLink"/>
              </w:rPr>
              <w:t>8.5 Hands-On Lab: Bootstrapping a Multi-Node Kubernetes Control Plane via Kubeadm</w:t>
              <w:tab/>
              <w:t>105</w:t>
            </w:r>
          </w:hyperlink>
        </w:p>
        <w:p>
          <w:pPr>
            <w:pStyle w:val="TOC3"/>
            <w:tabs>
              <w:tab w:val="clear" w:pos="8793"/>
              <w:tab w:val="right" w:pos="9359" w:leader="dot"/>
            </w:tabs>
            <w:rPr/>
          </w:pPr>
          <w:hyperlink w:anchor="__RefHeading___Toc37313_583186260">
            <w:r>
              <w:rPr>
                <w:webHidden/>
                <w:rStyle w:val="IndexLink"/>
              </w:rPr>
              <w:t>Scenario Overview</w:t>
              <w:tab/>
              <w:t>105</w:t>
            </w:r>
          </w:hyperlink>
        </w:p>
        <w:p>
          <w:pPr>
            <w:pStyle w:val="TOC3"/>
            <w:tabs>
              <w:tab w:val="clear" w:pos="8793"/>
              <w:tab w:val="right" w:pos="9359" w:leader="dot"/>
            </w:tabs>
            <w:rPr/>
          </w:pPr>
          <w:hyperlink w:anchor="__RefHeading___Toc37315_583186260">
            <w:r>
              <w:rPr>
                <w:webHidden/>
                <w:rStyle w:val="IndexLink"/>
              </w:rPr>
              <w:t>Pre-requisites &amp; Target Environment</w:t>
              <w:tab/>
              <w:t>105</w:t>
            </w:r>
          </w:hyperlink>
        </w:p>
        <w:p>
          <w:pPr>
            <w:pStyle w:val="TOC3"/>
            <w:tabs>
              <w:tab w:val="clear" w:pos="8793"/>
              <w:tab w:val="right" w:pos="9359" w:leader="dot"/>
            </w:tabs>
            <w:rPr/>
          </w:pPr>
          <w:hyperlink w:anchor="__RefHeading___Toc37317_583186260">
            <w:r>
              <w:rPr>
                <w:webHidden/>
                <w:rStyle w:val="IndexLink"/>
              </w:rPr>
              <w:t>Step 1: System Pre-requisites Optimization (Execute on ALL Nodes)</w:t>
              <w:tab/>
              <w:t>106</w:t>
            </w:r>
          </w:hyperlink>
        </w:p>
        <w:p>
          <w:pPr>
            <w:pStyle w:val="TOC3"/>
            <w:tabs>
              <w:tab w:val="clear" w:pos="8793"/>
              <w:tab w:val="right" w:pos="9359" w:leader="dot"/>
            </w:tabs>
            <w:rPr/>
          </w:pPr>
          <w:hyperlink w:anchor="__RefHeading___Toc37319_583186260">
            <w:r>
              <w:rPr>
                <w:webHidden/>
                <w:rStyle w:val="IndexLink"/>
              </w:rPr>
              <w:t>Step 2: Install and Configure containerd Runtime (Execute on ALL Nodes)</w:t>
              <w:tab/>
              <w:t>106</w:t>
            </w:r>
          </w:hyperlink>
        </w:p>
        <w:p>
          <w:pPr>
            <w:pStyle w:val="TOC3"/>
            <w:tabs>
              <w:tab w:val="clear" w:pos="8793"/>
              <w:tab w:val="right" w:pos="9359" w:leader="dot"/>
            </w:tabs>
            <w:rPr/>
          </w:pPr>
          <w:hyperlink w:anchor="__RefHeading___Toc37321_583186260">
            <w:r>
              <w:rPr>
                <w:webHidden/>
                <w:rStyle w:val="IndexLink"/>
              </w:rPr>
              <w:t>Step 3: Install Kubernetes Package Toolchain (Execute on ALL Nodes)</w:t>
              <w:tab/>
              <w:t>107</w:t>
            </w:r>
          </w:hyperlink>
        </w:p>
        <w:p>
          <w:pPr>
            <w:pStyle w:val="TOC3"/>
            <w:tabs>
              <w:tab w:val="clear" w:pos="8793"/>
              <w:tab w:val="right" w:pos="9359" w:leader="dot"/>
            </w:tabs>
            <w:rPr/>
          </w:pPr>
          <w:hyperlink w:anchor="__RefHeading___Toc37323_583186260">
            <w:r>
              <w:rPr>
                <w:webHidden/>
                <w:rStyle w:val="IndexLink"/>
              </w:rPr>
              <w:t>Step 4: Initialize Control Plane Node (Execute ONLY on cp-01)</w:t>
              <w:tab/>
              <w:t>107</w:t>
            </w:r>
          </w:hyperlink>
        </w:p>
        <w:p>
          <w:pPr>
            <w:pStyle w:val="TOC3"/>
            <w:tabs>
              <w:tab w:val="clear" w:pos="8793"/>
              <w:tab w:val="right" w:pos="9359" w:leader="dot"/>
            </w:tabs>
            <w:rPr/>
          </w:pPr>
          <w:hyperlink w:anchor="__RefHeading___Toc37325_583186260">
            <w:r>
              <w:rPr>
                <w:webHidden/>
                <w:rStyle w:val="IndexLink"/>
              </w:rPr>
              <w:t>Step 5: Deploy CNI Network Plugin (Execute ONLY on cp-01)</w:t>
              <w:tab/>
              <w:t>108</w:t>
            </w:r>
          </w:hyperlink>
        </w:p>
        <w:p>
          <w:pPr>
            <w:pStyle w:val="TOC3"/>
            <w:tabs>
              <w:tab w:val="clear" w:pos="8793"/>
              <w:tab w:val="right" w:pos="9359" w:leader="dot"/>
            </w:tabs>
            <w:rPr/>
          </w:pPr>
          <w:hyperlink w:anchor="__RefHeading___Toc37327_583186260">
            <w:r>
              <w:rPr>
                <w:webHidden/>
                <w:rStyle w:val="IndexLink"/>
              </w:rPr>
              <w:t>Step 6: Join Worker Node to the Cluster (Execute ONLY on worker-01)</w:t>
              <w:tab/>
              <w:t>108</w:t>
            </w:r>
          </w:hyperlink>
        </w:p>
        <w:p>
          <w:pPr>
            <w:pStyle w:val="TOC3"/>
            <w:tabs>
              <w:tab w:val="clear" w:pos="8793"/>
              <w:tab w:val="right" w:pos="9359" w:leader="dot"/>
            </w:tabs>
            <w:rPr/>
          </w:pPr>
          <w:hyperlink w:anchor="__RefHeading___Toc37329_583186260">
            <w:r>
              <w:rPr>
                <w:webHidden/>
                <w:rStyle w:val="IndexLink"/>
              </w:rPr>
              <w:t>Step 7: Cluster Verification and Operational Readiness Testing</w:t>
              <w:tab/>
              <w:t>109</w:t>
            </w:r>
          </w:hyperlink>
        </w:p>
        <w:p>
          <w:pPr>
            <w:pStyle w:val="TOC2"/>
            <w:tabs>
              <w:tab w:val="clear" w:pos="9077"/>
              <w:tab w:val="right" w:pos="9359" w:leader="dot"/>
            </w:tabs>
            <w:rPr/>
          </w:pPr>
          <w:hyperlink w:anchor="__RefHeading___Toc37331_583186260">
            <w:r>
              <w:rPr>
                <w:webHidden/>
                <w:rStyle w:val="IndexLink"/>
              </w:rPr>
              <w:t>8.6 Reference Tables</w:t>
              <w:tab/>
              <w:t>109</w:t>
            </w:r>
          </w:hyperlink>
        </w:p>
        <w:p>
          <w:pPr>
            <w:pStyle w:val="TOC3"/>
            <w:tabs>
              <w:tab w:val="clear" w:pos="8793"/>
              <w:tab w:val="right" w:pos="9359" w:leader="dot"/>
            </w:tabs>
            <w:rPr/>
          </w:pPr>
          <w:hyperlink w:anchor="__RefHeading___Toc37333_583186260">
            <w:r>
              <w:rPr>
                <w:webHidden/>
                <w:rStyle w:val="IndexLink"/>
              </w:rPr>
              <w:t>Kubernetes Control Plane vs. Worker Components Reference</w:t>
              <w:tab/>
              <w:t>109</w:t>
            </w:r>
          </w:hyperlink>
        </w:p>
        <w:p>
          <w:pPr>
            <w:pStyle w:val="TOC1"/>
            <w:tabs>
              <w:tab w:val="clear" w:pos="9360"/>
              <w:tab w:val="right" w:pos="9359" w:leader="dot"/>
            </w:tabs>
            <w:rPr/>
          </w:pPr>
          <w:hyperlink w:anchor="__RefHeading___Toc37335_583186260">
            <w:r>
              <w:rPr>
                <w:webHidden/>
                <w:rStyle w:val="IndexLink"/>
              </w:rPr>
              <w:t>Chapter 9: Kubernetes Workload Management</w:t>
              <w:tab/>
              <w:t>111</w:t>
            </w:r>
          </w:hyperlink>
        </w:p>
        <w:p>
          <w:pPr>
            <w:pStyle w:val="TOC2"/>
            <w:tabs>
              <w:tab w:val="clear" w:pos="9077"/>
              <w:tab w:val="right" w:pos="9359" w:leader="dot"/>
            </w:tabs>
            <w:rPr/>
          </w:pPr>
          <w:hyperlink w:anchor="__RefHeading___Toc37337_583186260">
            <w:r>
              <w:rPr>
                <w:webHidden/>
                <w:rStyle w:val="IndexLink"/>
              </w:rPr>
              <w:t>9.1 Pod Lifecycle, Phase Transitions, and Health Probes</w:t>
              <w:tab/>
              <w:t>111</w:t>
            </w:r>
          </w:hyperlink>
        </w:p>
        <w:p>
          <w:pPr>
            <w:pStyle w:val="TOC3"/>
            <w:tabs>
              <w:tab w:val="clear" w:pos="8793"/>
              <w:tab w:val="right" w:pos="9359" w:leader="dot"/>
            </w:tabs>
            <w:rPr/>
          </w:pPr>
          <w:hyperlink w:anchor="__RefHeading___Toc37339_583186260">
            <w:r>
              <w:rPr>
                <w:webHidden/>
                <w:rStyle w:val="IndexLink"/>
              </w:rPr>
              <w:t>Pod Lifecycle Phases &amp; State Machine</w:t>
              <w:tab/>
              <w:t>111</w:t>
            </w:r>
          </w:hyperlink>
        </w:p>
        <w:p>
          <w:pPr>
            <w:pStyle w:val="TOC3"/>
            <w:tabs>
              <w:tab w:val="clear" w:pos="8793"/>
              <w:tab w:val="right" w:pos="9359" w:leader="dot"/>
            </w:tabs>
            <w:rPr/>
          </w:pPr>
          <w:hyperlink w:anchor="__RefHeading___Toc37341_583186260">
            <w:r>
              <w:rPr>
                <w:webHidden/>
                <w:rStyle w:val="IndexLink"/>
              </w:rPr>
              <w:t>Init Containers vs. App Containers</w:t>
              <w:tab/>
              <w:t>112</w:t>
            </w:r>
          </w:hyperlink>
        </w:p>
        <w:p>
          <w:pPr>
            <w:pStyle w:val="TOC3"/>
            <w:tabs>
              <w:tab w:val="clear" w:pos="8793"/>
              <w:tab w:val="right" w:pos="9359" w:leader="dot"/>
            </w:tabs>
            <w:rPr/>
          </w:pPr>
          <w:hyperlink w:anchor="__RefHeading___Toc37343_583186260">
            <w:r>
              <w:rPr>
                <w:webHidden/>
                <w:rStyle w:val="IndexLink"/>
              </w:rPr>
              <w:t>Pod Restart Policies</w:t>
              <w:tab/>
              <w:t>112</w:t>
            </w:r>
          </w:hyperlink>
        </w:p>
        <w:p>
          <w:pPr>
            <w:pStyle w:val="TOC3"/>
            <w:tabs>
              <w:tab w:val="clear" w:pos="8793"/>
              <w:tab w:val="right" w:pos="9359" w:leader="dot"/>
            </w:tabs>
            <w:rPr/>
          </w:pPr>
          <w:hyperlink w:anchor="__RefHeading___Toc37345_583186260">
            <w:r>
              <w:rPr>
                <w:webHidden/>
                <w:rStyle w:val="IndexLink"/>
              </w:rPr>
              <w:t>Container Health Probes: Liveness, Readiness, and Startup</w:t>
              <w:tab/>
              <w:t>112</w:t>
            </w:r>
          </w:hyperlink>
        </w:p>
        <w:p>
          <w:pPr>
            <w:pStyle w:val="TOC2"/>
            <w:tabs>
              <w:tab w:val="clear" w:pos="9077"/>
              <w:tab w:val="right" w:pos="9359" w:leader="dot"/>
            </w:tabs>
            <w:rPr/>
          </w:pPr>
          <w:hyperlink w:anchor="__RefHeading___Toc37347_583186260">
            <w:r>
              <w:rPr>
                <w:webHidden/>
                <w:rStyle w:val="IndexLink"/>
              </w:rPr>
              <w:t>9.2 Deployments, Rollouts, and Rollback Mechanics</w:t>
              <w:tab/>
              <w:t>113</w:t>
            </w:r>
          </w:hyperlink>
        </w:p>
        <w:p>
          <w:pPr>
            <w:pStyle w:val="TOC3"/>
            <w:tabs>
              <w:tab w:val="clear" w:pos="8793"/>
              <w:tab w:val="right" w:pos="9359" w:leader="dot"/>
            </w:tabs>
            <w:rPr/>
          </w:pPr>
          <w:hyperlink w:anchor="__RefHeading___Toc37349_583186260">
            <w:r>
              <w:rPr>
                <w:webHidden/>
                <w:rStyle w:val="IndexLink"/>
              </w:rPr>
              <w:t>Deployment Architecture &amp; Controller Hierarchy</w:t>
              <w:tab/>
              <w:t>114</w:t>
            </w:r>
          </w:hyperlink>
        </w:p>
        <w:p>
          <w:pPr>
            <w:pStyle w:val="TOC3"/>
            <w:tabs>
              <w:tab w:val="clear" w:pos="8793"/>
              <w:tab w:val="right" w:pos="9359" w:leader="dot"/>
            </w:tabs>
            <w:rPr/>
          </w:pPr>
          <w:hyperlink w:anchor="__RefHeading___Toc37351_583186260">
            <w:r>
              <w:rPr>
                <w:webHidden/>
                <w:rStyle w:val="IndexLink"/>
              </w:rPr>
              <w:t>Update Strategies: RollingUpdate vs. Recreate</w:t>
              <w:tab/>
              <w:t>114</w:t>
            </w:r>
          </w:hyperlink>
        </w:p>
        <w:p>
          <w:pPr>
            <w:pStyle w:val="TOC3"/>
            <w:tabs>
              <w:tab w:val="clear" w:pos="8793"/>
              <w:tab w:val="right" w:pos="9359" w:leader="dot"/>
            </w:tabs>
            <w:rPr/>
          </w:pPr>
          <w:hyperlink w:anchor="__RefHeading___Toc37353_583186260">
            <w:r>
              <w:rPr>
                <w:webHidden/>
                <w:rStyle w:val="IndexLink"/>
              </w:rPr>
              <w:t>Rollout Lifecycle Commands and Revision Management</w:t>
              <w:tab/>
              <w:t>114</w:t>
            </w:r>
          </w:hyperlink>
        </w:p>
        <w:p>
          <w:pPr>
            <w:pStyle w:val="TOC2"/>
            <w:tabs>
              <w:tab w:val="clear" w:pos="9077"/>
              <w:tab w:val="right" w:pos="9359" w:leader="dot"/>
            </w:tabs>
            <w:rPr/>
          </w:pPr>
          <w:hyperlink w:anchor="__RefHeading___Toc37355_583186260">
            <w:r>
              <w:rPr>
                <w:webHidden/>
                <w:rStyle w:val="IndexLink"/>
              </w:rPr>
              <w:t>9.3 StatefulSets: Ordered Provisioning and Persistent Identity</w:t>
              <w:tab/>
              <w:t>115</w:t>
            </w:r>
          </w:hyperlink>
        </w:p>
        <w:p>
          <w:pPr>
            <w:pStyle w:val="TOC3"/>
            <w:tabs>
              <w:tab w:val="clear" w:pos="8793"/>
              <w:tab w:val="right" w:pos="9359" w:leader="dot"/>
            </w:tabs>
            <w:rPr/>
          </w:pPr>
          <w:hyperlink w:anchor="__RefHeading___Toc37357_583186260">
            <w:r>
              <w:rPr>
                <w:webHidden/>
                <w:rStyle w:val="IndexLink"/>
              </w:rPr>
              <w:t>Key Features of StatefulSets</w:t>
              <w:tab/>
              <w:t>115</w:t>
            </w:r>
          </w:hyperlink>
        </w:p>
        <w:p>
          <w:pPr>
            <w:pStyle w:val="TOC3"/>
            <w:tabs>
              <w:tab w:val="clear" w:pos="8793"/>
              <w:tab w:val="right" w:pos="9359" w:leader="dot"/>
            </w:tabs>
            <w:rPr/>
          </w:pPr>
          <w:hyperlink w:anchor="__RefHeading___Toc37359_583186260">
            <w:r>
              <w:rPr>
                <w:webHidden/>
                <w:rStyle w:val="IndexLink"/>
              </w:rPr>
              <w:t>Production StatefulSet Manifest with Headless Service</w:t>
              <w:tab/>
              <w:t>116</w:t>
            </w:r>
          </w:hyperlink>
        </w:p>
        <w:p>
          <w:pPr>
            <w:pStyle w:val="TOC2"/>
            <w:tabs>
              <w:tab w:val="clear" w:pos="9077"/>
              <w:tab w:val="right" w:pos="9359" w:leader="dot"/>
            </w:tabs>
            <w:rPr/>
          </w:pPr>
          <w:hyperlink w:anchor="__RefHeading___Toc37361_583186260">
            <w:r>
              <w:rPr>
                <w:webHidden/>
                <w:rStyle w:val="IndexLink"/>
              </w:rPr>
              <w:t>9.4 DaemonSets, Jobs, and CronJobs</w:t>
              <w:tab/>
              <w:t>117</w:t>
            </w:r>
          </w:hyperlink>
        </w:p>
        <w:p>
          <w:pPr>
            <w:pStyle w:val="TOC3"/>
            <w:tabs>
              <w:tab w:val="clear" w:pos="8793"/>
              <w:tab w:val="right" w:pos="9359" w:leader="dot"/>
            </w:tabs>
            <w:rPr/>
          </w:pPr>
          <w:hyperlink w:anchor="__RefHeading___Toc37363_583186260">
            <w:r>
              <w:rPr>
                <w:webHidden/>
                <w:rStyle w:val="IndexLink"/>
              </w:rPr>
              <w:t>1. DaemonSets</w:t>
              <w:tab/>
              <w:t>117</w:t>
            </w:r>
          </w:hyperlink>
        </w:p>
        <w:p>
          <w:pPr>
            <w:pStyle w:val="TOC3"/>
            <w:tabs>
              <w:tab w:val="clear" w:pos="8793"/>
              <w:tab w:val="right" w:pos="9359" w:leader="dot"/>
            </w:tabs>
            <w:rPr/>
          </w:pPr>
          <w:hyperlink w:anchor="__RefHeading___Toc37365_583186260">
            <w:r>
              <w:rPr>
                <w:webHidden/>
                <w:rStyle w:val="IndexLink"/>
              </w:rPr>
              <w:t>2. Jobs</w:t>
              <w:tab/>
              <w:t>118</w:t>
            </w:r>
          </w:hyperlink>
        </w:p>
        <w:p>
          <w:pPr>
            <w:pStyle w:val="TOC3"/>
            <w:tabs>
              <w:tab w:val="clear" w:pos="8793"/>
              <w:tab w:val="right" w:pos="9359" w:leader="dot"/>
            </w:tabs>
            <w:rPr/>
          </w:pPr>
          <w:hyperlink w:anchor="__RefHeading___Toc37367_583186260">
            <w:r>
              <w:rPr>
                <w:webHidden/>
                <w:rStyle w:val="IndexLink"/>
              </w:rPr>
              <w:t>3. CronJobs</w:t>
              <w:tab/>
              <w:t>118</w:t>
            </w:r>
          </w:hyperlink>
        </w:p>
        <w:p>
          <w:pPr>
            <w:pStyle w:val="TOC2"/>
            <w:tabs>
              <w:tab w:val="clear" w:pos="9077"/>
              <w:tab w:val="right" w:pos="9359" w:leader="dot"/>
            </w:tabs>
            <w:rPr/>
          </w:pPr>
          <w:hyperlink w:anchor="__RefHeading___Toc37369_583186260">
            <w:r>
              <w:rPr>
                <w:webHidden/>
                <w:rStyle w:val="IndexLink"/>
              </w:rPr>
              <w:t>9.5 Kubernetes Services and Ingress Controllers</w:t>
              <w:tab/>
              <w:t>119</w:t>
            </w:r>
          </w:hyperlink>
        </w:p>
        <w:p>
          <w:pPr>
            <w:pStyle w:val="TOC3"/>
            <w:tabs>
              <w:tab w:val="clear" w:pos="8793"/>
              <w:tab w:val="right" w:pos="9359" w:leader="dot"/>
            </w:tabs>
            <w:rPr/>
          </w:pPr>
          <w:hyperlink w:anchor="__RefHeading___Toc37371_583186260">
            <w:r>
              <w:rPr>
                <w:webHidden/>
                <w:rStyle w:val="IndexLink"/>
              </w:rPr>
              <w:t>Service Types Overview</w:t>
              <w:tab/>
              <w:t>119</w:t>
            </w:r>
          </w:hyperlink>
        </w:p>
        <w:p>
          <w:pPr>
            <w:pStyle w:val="TOC3"/>
            <w:tabs>
              <w:tab w:val="clear" w:pos="8793"/>
              <w:tab w:val="right" w:pos="9359" w:leader="dot"/>
            </w:tabs>
            <w:rPr/>
          </w:pPr>
          <w:hyperlink w:anchor="__RefHeading___Toc37373_583186260">
            <w:r>
              <w:rPr>
                <w:webHidden/>
                <w:rStyle w:val="IndexLink"/>
              </w:rPr>
              <w:t>Service Traffic Flow Architecture</w:t>
              <w:tab/>
              <w:t>119</w:t>
            </w:r>
          </w:hyperlink>
        </w:p>
        <w:p>
          <w:pPr>
            <w:pStyle w:val="TOC3"/>
            <w:tabs>
              <w:tab w:val="clear" w:pos="8793"/>
              <w:tab w:val="right" w:pos="9359" w:leader="dot"/>
            </w:tabs>
            <w:rPr/>
          </w:pPr>
          <w:hyperlink w:anchor="__RefHeading___Toc37375_583186260">
            <w:r>
              <w:rPr>
                <w:webHidden/>
                <w:rStyle w:val="IndexLink"/>
              </w:rPr>
              <w:t>Headless Services</w:t>
              <w:tab/>
              <w:t>119</w:t>
            </w:r>
          </w:hyperlink>
        </w:p>
        <w:p>
          <w:pPr>
            <w:pStyle w:val="TOC3"/>
            <w:tabs>
              <w:tab w:val="clear" w:pos="8793"/>
              <w:tab w:val="right" w:pos="9359" w:leader="dot"/>
            </w:tabs>
            <w:rPr/>
          </w:pPr>
          <w:hyperlink w:anchor="__RefHeading___Toc37377_583186260">
            <w:r>
              <w:rPr>
                <w:webHidden/>
                <w:rStyle w:val="IndexLink"/>
              </w:rPr>
              <w:t>Ingress &amp; Ingress Controllers</w:t>
              <w:tab/>
              <w:t>119</w:t>
            </w:r>
          </w:hyperlink>
        </w:p>
        <w:p>
          <w:pPr>
            <w:pStyle w:val="TOC2"/>
            <w:tabs>
              <w:tab w:val="clear" w:pos="9077"/>
              <w:tab w:val="right" w:pos="9359" w:leader="dot"/>
            </w:tabs>
            <w:rPr/>
          </w:pPr>
          <w:hyperlink w:anchor="__RefHeading___Toc37379_583186260">
            <w:r>
              <w:rPr>
                <w:webHidden/>
                <w:rStyle w:val="IndexLink"/>
              </w:rPr>
              <w:t>9.6 Hands-On Lab: Deploying a High-Availability Stateful Workload with Ingress Routing</w:t>
              <w:tab/>
              <w:t>120</w:t>
            </w:r>
          </w:hyperlink>
        </w:p>
        <w:p>
          <w:pPr>
            <w:pStyle w:val="TOC3"/>
            <w:tabs>
              <w:tab w:val="clear" w:pos="8793"/>
              <w:tab w:val="right" w:pos="9359" w:leader="dot"/>
            </w:tabs>
            <w:rPr/>
          </w:pPr>
          <w:hyperlink w:anchor="__RefHeading___Toc37381_583186260">
            <w:r>
              <w:rPr>
                <w:webHidden/>
                <w:rStyle w:val="IndexLink"/>
              </w:rPr>
              <w:t>Objective</w:t>
              <w:tab/>
              <w:t>120</w:t>
            </w:r>
          </w:hyperlink>
        </w:p>
        <w:p>
          <w:pPr>
            <w:pStyle w:val="TOC3"/>
            <w:tabs>
              <w:tab w:val="clear" w:pos="8793"/>
              <w:tab w:val="right" w:pos="9359" w:leader="dot"/>
            </w:tabs>
            <w:rPr/>
          </w:pPr>
          <w:hyperlink w:anchor="__RefHeading___Toc37383_583186260">
            <w:r>
              <w:rPr>
                <w:webHidden/>
                <w:rStyle w:val="IndexLink"/>
              </w:rPr>
              <w:t>Lab Step 1: Create Namespace and Storage Class</w:t>
              <w:tab/>
              <w:t>120</w:t>
            </w:r>
          </w:hyperlink>
        </w:p>
        <w:p>
          <w:pPr>
            <w:pStyle w:val="TOC3"/>
            <w:tabs>
              <w:tab w:val="clear" w:pos="8793"/>
              <w:tab w:val="right" w:pos="9359" w:leader="dot"/>
            </w:tabs>
            <w:rPr/>
          </w:pPr>
          <w:hyperlink w:anchor="__RefHeading___Toc37385_583186260">
            <w:r>
              <w:rPr>
                <w:webHidden/>
                <w:rStyle w:val="IndexLink"/>
              </w:rPr>
              <w:t>Lab Step 2: Deploy Headless Service and StatefulSet</w:t>
              <w:tab/>
              <w:t>120</w:t>
            </w:r>
          </w:hyperlink>
        </w:p>
        <w:p>
          <w:pPr>
            <w:pStyle w:val="TOC3"/>
            <w:tabs>
              <w:tab w:val="clear" w:pos="8793"/>
              <w:tab w:val="right" w:pos="9359" w:leader="dot"/>
            </w:tabs>
            <w:rPr/>
          </w:pPr>
          <w:hyperlink w:anchor="__RefHeading___Toc37387_583186260">
            <w:r>
              <w:rPr>
                <w:webHidden/>
                <w:rStyle w:val="IndexLink"/>
              </w:rPr>
              <w:t>Lab Step 3: Expose Workload via Standard ClusterIP Service</w:t>
              <w:tab/>
              <w:t>121</w:t>
            </w:r>
          </w:hyperlink>
        </w:p>
        <w:p>
          <w:pPr>
            <w:pStyle w:val="TOC3"/>
            <w:tabs>
              <w:tab w:val="clear" w:pos="8793"/>
              <w:tab w:val="right" w:pos="9359" w:leader="dot"/>
            </w:tabs>
            <w:rPr/>
          </w:pPr>
          <w:hyperlink w:anchor="__RefHeading___Toc37389_583186260">
            <w:r>
              <w:rPr>
                <w:webHidden/>
                <w:rStyle w:val="IndexLink"/>
              </w:rPr>
              <w:t>Lab Step 4: Configure Layer 7 Ingress Routing</w:t>
              <w:tab/>
              <w:t>122</w:t>
            </w:r>
          </w:hyperlink>
        </w:p>
        <w:p>
          <w:pPr>
            <w:pStyle w:val="TOC3"/>
            <w:tabs>
              <w:tab w:val="clear" w:pos="8793"/>
              <w:tab w:val="right" w:pos="9359" w:leader="dot"/>
            </w:tabs>
            <w:rPr/>
          </w:pPr>
          <w:hyperlink w:anchor="__RefHeading___Toc37391_583186260">
            <w:r>
              <w:rPr>
                <w:webHidden/>
                <w:rStyle w:val="IndexLink"/>
              </w:rPr>
              <w:t>Lab Step 5: Verification and Functional Inspection</w:t>
              <w:tab/>
              <w:t>122</w:t>
            </w:r>
          </w:hyperlink>
        </w:p>
        <w:p>
          <w:pPr>
            <w:pStyle w:val="TOC2"/>
            <w:tabs>
              <w:tab w:val="clear" w:pos="9077"/>
              <w:tab w:val="right" w:pos="9359" w:leader="dot"/>
            </w:tabs>
            <w:rPr/>
          </w:pPr>
          <w:hyperlink w:anchor="__RefHeading___Toc37393_583186260">
            <w:r>
              <w:rPr>
                <w:webHidden/>
                <w:rStyle w:val="IndexLink"/>
              </w:rPr>
              <w:t>9.7 Chapter Review and Operational Checklist</w:t>
              <w:tab/>
              <w:t>123</w:t>
            </w:r>
          </w:hyperlink>
        </w:p>
        <w:p>
          <w:pPr>
            <w:pStyle w:val="TOC1"/>
            <w:tabs>
              <w:tab w:val="clear" w:pos="9360"/>
              <w:tab w:val="right" w:pos="9359" w:leader="dot"/>
            </w:tabs>
            <w:rPr/>
          </w:pPr>
          <w:hyperlink w:anchor="__RefHeading___Toc37395_583186260">
            <w:r>
              <w:rPr>
                <w:webHidden/>
                <w:rStyle w:val="IndexLink"/>
              </w:rPr>
              <w:t>Chapter 10: Kubernetes Storage, ConfigMaps, &amp; Secrets</w:t>
              <w:tab/>
              <w:t>125</w:t>
            </w:r>
          </w:hyperlink>
        </w:p>
        <w:p>
          <w:pPr>
            <w:pStyle w:val="TOC2"/>
            <w:tabs>
              <w:tab w:val="clear" w:pos="9077"/>
              <w:tab w:val="right" w:pos="9359" w:leader="dot"/>
            </w:tabs>
            <w:rPr/>
          </w:pPr>
          <w:hyperlink w:anchor="__RefHeading___Toc37397_583186260">
            <w:r>
              <w:rPr>
                <w:webHidden/>
                <w:rStyle w:val="IndexLink"/>
              </w:rPr>
              <w:t>10.1 PersistentVolumes (PV), PersistentVolumeClaims (PVC), and Dynamic Provisioning</w:t>
              <w:tab/>
              <w:t>125</w:t>
            </w:r>
          </w:hyperlink>
        </w:p>
        <w:p>
          <w:pPr>
            <w:pStyle w:val="TOC3"/>
            <w:tabs>
              <w:tab w:val="clear" w:pos="8793"/>
              <w:tab w:val="right" w:pos="9359" w:leader="dot"/>
            </w:tabs>
            <w:rPr/>
          </w:pPr>
          <w:hyperlink w:anchor="__RefHeading___Toc37399_583186260">
            <w:r>
              <w:rPr>
                <w:webHidden/>
                <w:rStyle w:val="IndexLink"/>
              </w:rPr>
              <w:t>Storage Lifecycle Architecture</w:t>
              <w:tab/>
              <w:t>125</w:t>
            </w:r>
          </w:hyperlink>
        </w:p>
        <w:p>
          <w:pPr>
            <w:pStyle w:val="TOC3"/>
            <w:tabs>
              <w:tab w:val="clear" w:pos="8793"/>
              <w:tab w:val="right" w:pos="9359" w:leader="dot"/>
            </w:tabs>
            <w:rPr/>
          </w:pPr>
          <w:hyperlink w:anchor="__RefHeading___Toc37401_583186260">
            <w:r>
              <w:rPr>
                <w:webHidden/>
                <w:rStyle w:val="IndexLink"/>
              </w:rPr>
              <w:t>Storage Reclamation Policies</w:t>
              <w:tab/>
              <w:t>125</w:t>
            </w:r>
          </w:hyperlink>
        </w:p>
        <w:p>
          <w:pPr>
            <w:pStyle w:val="TOC3"/>
            <w:tabs>
              <w:tab w:val="clear" w:pos="8793"/>
              <w:tab w:val="right" w:pos="9359" w:leader="dot"/>
            </w:tabs>
            <w:rPr/>
          </w:pPr>
          <w:hyperlink w:anchor="__RefHeading___Toc37403_583186260">
            <w:r>
              <w:rPr>
                <w:webHidden/>
                <w:rStyle w:val="IndexLink"/>
              </w:rPr>
              <w:t>Access Modes</w:t>
              <w:tab/>
              <w:t>126</w:t>
            </w:r>
          </w:hyperlink>
        </w:p>
        <w:p>
          <w:pPr>
            <w:pStyle w:val="TOC3"/>
            <w:tabs>
              <w:tab w:val="clear" w:pos="8793"/>
              <w:tab w:val="right" w:pos="9359" w:leader="dot"/>
            </w:tabs>
            <w:rPr/>
          </w:pPr>
          <w:hyperlink w:anchor="__RefHeading___Toc37405_583186260">
            <w:r>
              <w:rPr>
                <w:webHidden/>
                <w:rStyle w:val="IndexLink"/>
              </w:rPr>
              <w:t>Dynamic Provisioning Manifests</w:t>
              <w:tab/>
              <w:t>126</w:t>
            </w:r>
          </w:hyperlink>
        </w:p>
        <w:p>
          <w:pPr>
            <w:pStyle w:val="TOC2"/>
            <w:tabs>
              <w:tab w:val="clear" w:pos="9077"/>
              <w:tab w:val="right" w:pos="9359" w:leader="dot"/>
            </w:tabs>
            <w:rPr/>
          </w:pPr>
          <w:hyperlink w:anchor="__RefHeading___Toc37407_583186260">
            <w:r>
              <w:rPr>
                <w:webHidden/>
                <w:rStyle w:val="IndexLink"/>
              </w:rPr>
              <w:t>10.2 Container Storage Interface (CSI) Drivers</w:t>
              <w:tab/>
              <w:t>126</w:t>
            </w:r>
          </w:hyperlink>
        </w:p>
        <w:p>
          <w:pPr>
            <w:pStyle w:val="TOC3"/>
            <w:tabs>
              <w:tab w:val="clear" w:pos="8793"/>
              <w:tab w:val="right" w:pos="9359" w:leader="dot"/>
            </w:tabs>
            <w:rPr/>
          </w:pPr>
          <w:hyperlink w:anchor="__RefHeading___Toc37409_583186260">
            <w:r>
              <w:rPr>
                <w:webHidden/>
                <w:rStyle w:val="IndexLink"/>
              </w:rPr>
              <w:t>CSI Driver Subsystem Architecture</w:t>
              <w:tab/>
              <w:t>127</w:t>
            </w:r>
          </w:hyperlink>
        </w:p>
        <w:p>
          <w:pPr>
            <w:pStyle w:val="TOC3"/>
            <w:tabs>
              <w:tab w:val="clear" w:pos="8793"/>
              <w:tab w:val="right" w:pos="9359" w:leader="dot"/>
            </w:tabs>
            <w:rPr/>
          </w:pPr>
          <w:hyperlink w:anchor="__RefHeading___Toc37411_583186260">
            <w:r>
              <w:rPr>
                <w:webHidden/>
                <w:rStyle w:val="IndexLink"/>
              </w:rPr>
              <w:t>CSI RPC Methods Breakdown</w:t>
              <w:tab/>
              <w:t>127</w:t>
            </w:r>
          </w:hyperlink>
        </w:p>
        <w:p>
          <w:pPr>
            <w:pStyle w:val="TOC2"/>
            <w:tabs>
              <w:tab w:val="clear" w:pos="9077"/>
              <w:tab w:val="right" w:pos="9359" w:leader="dot"/>
            </w:tabs>
            <w:rPr/>
          </w:pPr>
          <w:hyperlink w:anchor="__RefHeading___Toc37413_583186260">
            <w:r>
              <w:rPr>
                <w:webHidden/>
                <w:rStyle w:val="IndexLink"/>
              </w:rPr>
              <w:t>10.3 Decoupling Configuration using ConfigMaps</w:t>
              <w:tab/>
              <w:t>127</w:t>
            </w:r>
          </w:hyperlink>
        </w:p>
        <w:p>
          <w:pPr>
            <w:pStyle w:val="TOC3"/>
            <w:tabs>
              <w:tab w:val="clear" w:pos="8793"/>
              <w:tab w:val="right" w:pos="9359" w:leader="dot"/>
            </w:tabs>
            <w:rPr/>
          </w:pPr>
          <w:hyperlink w:anchor="__RefHeading___Toc37415_583186260">
            <w:r>
              <w:rPr>
                <w:webHidden/>
                <w:rStyle w:val="IndexLink"/>
              </w:rPr>
              <w:t>Production ConfigMap Manifest with Multi-Pattern Consumption</w:t>
              <w:tab/>
              <w:t>128</w:t>
            </w:r>
          </w:hyperlink>
        </w:p>
        <w:p>
          <w:pPr>
            <w:pStyle w:val="TOC2"/>
            <w:tabs>
              <w:tab w:val="clear" w:pos="9077"/>
              <w:tab w:val="right" w:pos="9359" w:leader="dot"/>
            </w:tabs>
            <w:rPr/>
          </w:pPr>
          <w:hyperlink w:anchor="__RefHeading___Toc37417_583186260">
            <w:r>
              <w:rPr>
                <w:webHidden/>
                <w:rStyle w:val="IndexLink"/>
              </w:rPr>
              <w:t>10.4 Managing Sensitive Data with Kubernetes Secrets and External Secret Store Integration</w:t>
              <w:tab/>
              <w:t>129</w:t>
            </w:r>
          </w:hyperlink>
        </w:p>
        <w:p>
          <w:pPr>
            <w:pStyle w:val="TOC3"/>
            <w:tabs>
              <w:tab w:val="clear" w:pos="8793"/>
              <w:tab w:val="right" w:pos="9359" w:leader="dot"/>
            </w:tabs>
            <w:rPr/>
          </w:pPr>
          <w:hyperlink w:anchor="__RefHeading___Toc37419_583186260">
            <w:r>
              <w:rPr>
                <w:webHidden/>
                <w:rStyle w:val="IndexLink"/>
              </w:rPr>
              <w:t>Built-In Secret Types</w:t>
              <w:tab/>
              <w:t>129</w:t>
            </w:r>
          </w:hyperlink>
        </w:p>
        <w:p>
          <w:pPr>
            <w:pStyle w:val="TOC3"/>
            <w:tabs>
              <w:tab w:val="clear" w:pos="8793"/>
              <w:tab w:val="right" w:pos="9359" w:leader="dot"/>
            </w:tabs>
            <w:rPr/>
          </w:pPr>
          <w:hyperlink w:anchor="__RefHeading___Toc37421_583186260">
            <w:r>
              <w:rPr>
                <w:webHidden/>
                <w:rStyle w:val="IndexLink"/>
              </w:rPr>
              <w:t>Native Secrets Security Limitations</w:t>
              <w:tab/>
              <w:t>129</w:t>
            </w:r>
          </w:hyperlink>
        </w:p>
        <w:p>
          <w:pPr>
            <w:pStyle w:val="TOC3"/>
            <w:tabs>
              <w:tab w:val="clear" w:pos="8793"/>
              <w:tab w:val="right" w:pos="9359" w:leader="dot"/>
            </w:tabs>
            <w:rPr/>
          </w:pPr>
          <w:hyperlink w:anchor="__RefHeading___Toc37423_583186260">
            <w:r>
              <w:rPr>
                <w:webHidden/>
                <w:rStyle w:val="IndexLink"/>
              </w:rPr>
              <w:t>External Secrets Operator (ESO) &amp; Vault Integration Architecture</w:t>
              <w:tab/>
              <w:t>130</w:t>
            </w:r>
          </w:hyperlink>
        </w:p>
        <w:p>
          <w:pPr>
            <w:pStyle w:val="TOC2"/>
            <w:tabs>
              <w:tab w:val="clear" w:pos="9077"/>
              <w:tab w:val="right" w:pos="9359" w:leader="dot"/>
            </w:tabs>
            <w:rPr/>
          </w:pPr>
          <w:hyperlink w:anchor="__RefHeading___Toc37425_583186260">
            <w:r>
              <w:rPr>
                <w:webHidden/>
                <w:rStyle w:val="IndexLink"/>
              </w:rPr>
              <w:t>10.5 Hands-On Lab: Provisioning Ceph CSI Persistent Volumes with External HashiCorp Vault Secrets</w:t>
              <w:tab/>
              <w:t>130</w:t>
            </w:r>
          </w:hyperlink>
        </w:p>
        <w:p>
          <w:pPr>
            <w:pStyle w:val="TOC3"/>
            <w:tabs>
              <w:tab w:val="clear" w:pos="8793"/>
              <w:tab w:val="right" w:pos="9359" w:leader="dot"/>
            </w:tabs>
            <w:rPr/>
          </w:pPr>
          <w:hyperlink w:anchor="__RefHeading___Toc37427_583186260">
            <w:r>
              <w:rPr>
                <w:webHidden/>
                <w:rStyle w:val="IndexLink"/>
              </w:rPr>
              <w:t>Objective</w:t>
              <w:tab/>
              <w:t>130</w:t>
            </w:r>
          </w:hyperlink>
        </w:p>
        <w:p>
          <w:pPr>
            <w:pStyle w:val="TOC3"/>
            <w:tabs>
              <w:tab w:val="clear" w:pos="8793"/>
              <w:tab w:val="right" w:pos="9359" w:leader="dot"/>
            </w:tabs>
            <w:rPr/>
          </w:pPr>
          <w:hyperlink w:anchor="__RefHeading___Toc37429_583186260">
            <w:r>
              <w:rPr>
                <w:webHidden/>
                <w:rStyle w:val="IndexLink"/>
              </w:rPr>
              <w:t>Step 1: Configure Namespace and StorageClass for Ceph CSI</w:t>
              <w:tab/>
              <w:t>130</w:t>
            </w:r>
          </w:hyperlink>
        </w:p>
        <w:p>
          <w:pPr>
            <w:pStyle w:val="TOC3"/>
            <w:tabs>
              <w:tab w:val="clear" w:pos="8793"/>
              <w:tab w:val="right" w:pos="9359" w:leader="dot"/>
            </w:tabs>
            <w:rPr/>
          </w:pPr>
          <w:hyperlink w:anchor="__RefHeading___Toc37431_583186260">
            <w:r>
              <w:rPr>
                <w:webHidden/>
                <w:rStyle w:val="IndexLink"/>
              </w:rPr>
              <w:t>Step 2: Configure HashiCorp Vault Authentication and Secret Store</w:t>
              <w:tab/>
              <w:t>131</w:t>
            </w:r>
          </w:hyperlink>
        </w:p>
        <w:p>
          <w:pPr>
            <w:pStyle w:val="TOC3"/>
            <w:tabs>
              <w:tab w:val="clear" w:pos="8793"/>
              <w:tab w:val="right" w:pos="9359" w:leader="dot"/>
            </w:tabs>
            <w:rPr/>
          </w:pPr>
          <w:hyperlink w:anchor="__RefHeading___Toc37433_583186260">
            <w:r>
              <w:rPr>
                <w:webHidden/>
                <w:rStyle w:val="IndexLink"/>
              </w:rPr>
              <w:t>Step 3: Map Vault Secret to Native Kubernetes Secret via ExternalSecret</w:t>
              <w:tab/>
              <w:t>131</w:t>
            </w:r>
          </w:hyperlink>
        </w:p>
        <w:p>
          <w:pPr>
            <w:pStyle w:val="TOC3"/>
            <w:tabs>
              <w:tab w:val="clear" w:pos="8793"/>
              <w:tab w:val="right" w:pos="9359" w:leader="dot"/>
            </w:tabs>
            <w:rPr/>
          </w:pPr>
          <w:hyperlink w:anchor="__RefHeading___Toc37435_583186260">
            <w:r>
              <w:rPr>
                <w:webHidden/>
                <w:rStyle w:val="IndexLink"/>
              </w:rPr>
              <w:t>Step 4: Provision Workload Consuming Ceph PV and Synchronized Secret</w:t>
              <w:tab/>
              <w:t>132</w:t>
            </w:r>
          </w:hyperlink>
        </w:p>
        <w:p>
          <w:pPr>
            <w:pStyle w:val="TOC3"/>
            <w:tabs>
              <w:tab w:val="clear" w:pos="8793"/>
              <w:tab w:val="right" w:pos="9359" w:leader="dot"/>
            </w:tabs>
            <w:rPr/>
          </w:pPr>
          <w:hyperlink w:anchor="__RefHeading___Toc37437_583186260">
            <w:r>
              <w:rPr>
                <w:webHidden/>
                <w:rStyle w:val="IndexLink"/>
              </w:rPr>
              <w:t>Step 5: Verification and Inspection</w:t>
              <w:tab/>
              <w:t>133</w:t>
            </w:r>
          </w:hyperlink>
        </w:p>
        <w:p>
          <w:pPr>
            <w:pStyle w:val="TOC2"/>
            <w:tabs>
              <w:tab w:val="clear" w:pos="9077"/>
              <w:tab w:val="right" w:pos="9359" w:leader="dot"/>
            </w:tabs>
            <w:rPr/>
          </w:pPr>
          <w:hyperlink w:anchor="__RefHeading___Toc37439_583186260">
            <w:r>
              <w:rPr>
                <w:webHidden/>
                <w:rStyle w:val="IndexLink"/>
              </w:rPr>
              <w:t>10.6 Chapter Review and Operational Checklist</w:t>
              <w:tab/>
              <w:t>133</w:t>
            </w:r>
          </w:hyperlink>
        </w:p>
        <w:p>
          <w:pPr>
            <w:pStyle w:val="TOC3"/>
            <w:tabs>
              <w:tab w:val="clear" w:pos="8793"/>
              <w:tab w:val="right" w:pos="9359" w:leader="dot"/>
            </w:tabs>
            <w:rPr/>
          </w:pPr>
          <w:hyperlink w:anchor="__RefHeading___Toc37441_583186260">
            <w:r>
              <w:rPr>
                <w:webHidden/>
                <w:rStyle w:val="IndexLink"/>
              </w:rPr>
              <w:t>Summary of Generated Files</w:t>
              <w:tab/>
              <w:t>133</w:t>
            </w:r>
          </w:hyperlink>
        </w:p>
        <w:p>
          <w:pPr>
            <w:pStyle w:val="TOC1"/>
            <w:tabs>
              <w:tab w:val="clear" w:pos="9360"/>
              <w:tab w:val="right" w:pos="9359" w:leader="dot"/>
            </w:tabs>
            <w:rPr/>
          </w:pPr>
          <w:hyperlink w:anchor="__RefHeading___Toc37443_583186260">
            <w:r>
              <w:rPr>
                <w:webHidden/>
                <w:rStyle w:val="IndexLink"/>
              </w:rPr>
              <w:t>Chapter 11: Kubernetes Security &amp; RBAC</w:t>
              <w:tab/>
              <w:t>135</w:t>
            </w:r>
          </w:hyperlink>
        </w:p>
        <w:p>
          <w:pPr>
            <w:pStyle w:val="TOC2"/>
            <w:tabs>
              <w:tab w:val="clear" w:pos="9077"/>
              <w:tab w:val="right" w:pos="9359" w:leader="dot"/>
            </w:tabs>
            <w:rPr/>
          </w:pPr>
          <w:hyperlink w:anchor="__RefHeading___Toc37445_583186260">
            <w:r>
              <w:rPr>
                <w:webHidden/>
                <w:rStyle w:val="IndexLink"/>
              </w:rPr>
              <w:t>11.1 Kubernetes Authentication &amp; Authorization Engine</w:t>
              <w:tab/>
              <w:t>135</w:t>
            </w:r>
          </w:hyperlink>
        </w:p>
        <w:p>
          <w:pPr>
            <w:pStyle w:val="TOC3"/>
            <w:tabs>
              <w:tab w:val="clear" w:pos="8793"/>
              <w:tab w:val="right" w:pos="9359" w:leader="dot"/>
            </w:tabs>
            <w:rPr/>
          </w:pPr>
          <w:hyperlink w:anchor="__RefHeading___Toc37447_583186260">
            <w:r>
              <w:rPr>
                <w:webHidden/>
                <w:rStyle w:val="IndexLink"/>
              </w:rPr>
              <w:t>Authentication (AuthN)</w:t>
              <w:tab/>
              <w:t>135</w:t>
            </w:r>
          </w:hyperlink>
        </w:p>
        <w:p>
          <w:pPr>
            <w:pStyle w:val="TOC3"/>
            <w:tabs>
              <w:tab w:val="clear" w:pos="8793"/>
              <w:tab w:val="right" w:pos="9359" w:leader="dot"/>
            </w:tabs>
            <w:rPr/>
          </w:pPr>
          <w:hyperlink w:anchor="__RefHeading___Toc37449_583186260">
            <w:r>
              <w:rPr>
                <w:webHidden/>
                <w:rStyle w:val="IndexLink"/>
              </w:rPr>
              <w:t>Authorization (AuthZ)</w:t>
              <w:tab/>
              <w:t>136</w:t>
            </w:r>
          </w:hyperlink>
        </w:p>
        <w:p>
          <w:pPr>
            <w:pStyle w:val="TOC2"/>
            <w:tabs>
              <w:tab w:val="clear" w:pos="9077"/>
              <w:tab w:val="right" w:pos="9359" w:leader="dot"/>
            </w:tabs>
            <w:rPr/>
          </w:pPr>
          <w:hyperlink w:anchor="__RefHeading___Toc37451_583186260">
            <w:r>
              <w:rPr>
                <w:webHidden/>
                <w:rStyle w:val="IndexLink"/>
              </w:rPr>
              <w:t>11.2 Role-Based Access Control (RBAC): ServiceAccounts, Roles, ClusterRoles, and Bindings</w:t>
              <w:tab/>
              <w:t>137</w:t>
            </w:r>
          </w:hyperlink>
        </w:p>
        <w:p>
          <w:pPr>
            <w:pStyle w:val="TOC3"/>
            <w:tabs>
              <w:tab w:val="clear" w:pos="8793"/>
              <w:tab w:val="right" w:pos="9359" w:leader="dot"/>
            </w:tabs>
            <w:rPr/>
          </w:pPr>
          <w:hyperlink w:anchor="__RefHeading___Toc37453_583186260">
            <w:r>
              <w:rPr>
                <w:webHidden/>
                <w:rStyle w:val="IndexLink"/>
              </w:rPr>
              <w:t>RBAC Scope Breakdown</w:t>
              <w:tab/>
              <w:t>137</w:t>
            </w:r>
          </w:hyperlink>
        </w:p>
        <w:p>
          <w:pPr>
            <w:pStyle w:val="TOC3"/>
            <w:tabs>
              <w:tab w:val="clear" w:pos="8793"/>
              <w:tab w:val="right" w:pos="9359" w:leader="dot"/>
            </w:tabs>
            <w:rPr/>
          </w:pPr>
          <w:hyperlink w:anchor="__RefHeading___Toc37455_583186260">
            <w:r>
              <w:rPr>
                <w:webHidden/>
                <w:rStyle w:val="IndexLink"/>
              </w:rPr>
              <w:t>Manifest Examples</w:t>
              <w:tab/>
              <w:t>137</w:t>
            </w:r>
          </w:hyperlink>
        </w:p>
        <w:p>
          <w:pPr>
            <w:pStyle w:val="TOC2"/>
            <w:tabs>
              <w:tab w:val="clear" w:pos="9077"/>
              <w:tab w:val="right" w:pos="9359" w:leader="dot"/>
            </w:tabs>
            <w:rPr/>
          </w:pPr>
          <w:hyperlink w:anchor="__RefHeading___Toc37457_583186260">
            <w:r>
              <w:rPr>
                <w:webHidden/>
                <w:rStyle w:val="IndexLink"/>
              </w:rPr>
              <w:t>11.3 Restricting Network Traffic using Kubernetes NetworkPolicies</w:t>
              <w:tab/>
              <w:t>138</w:t>
            </w:r>
          </w:hyperlink>
        </w:p>
        <w:p>
          <w:pPr>
            <w:pStyle w:val="TOC3"/>
            <w:tabs>
              <w:tab w:val="clear" w:pos="8793"/>
              <w:tab w:val="right" w:pos="9359" w:leader="dot"/>
            </w:tabs>
            <w:rPr/>
          </w:pPr>
          <w:hyperlink w:anchor="__RefHeading___Toc37459_583186260">
            <w:r>
              <w:rPr>
                <w:webHidden/>
                <w:rStyle w:val="IndexLink"/>
              </w:rPr>
              <w:t>Policy Evaluation Rules</w:t>
              <w:tab/>
              <w:t>139</w:t>
            </w:r>
          </w:hyperlink>
        </w:p>
        <w:p>
          <w:pPr>
            <w:pStyle w:val="TOC3"/>
            <w:tabs>
              <w:tab w:val="clear" w:pos="8793"/>
              <w:tab w:val="right" w:pos="9359" w:leader="dot"/>
            </w:tabs>
            <w:rPr/>
          </w:pPr>
          <w:hyperlink w:anchor="__RefHeading___Toc37461_583186260">
            <w:r>
              <w:rPr>
                <w:webHidden/>
                <w:rStyle w:val="IndexLink"/>
              </w:rPr>
              <w:t>Manifest: Ingress &amp; Egress Isolation</w:t>
              <w:tab/>
              <w:t>139</w:t>
            </w:r>
          </w:hyperlink>
        </w:p>
        <w:p>
          <w:pPr>
            <w:pStyle w:val="TOC2"/>
            <w:tabs>
              <w:tab w:val="clear" w:pos="9077"/>
              <w:tab w:val="right" w:pos="9359" w:leader="dot"/>
            </w:tabs>
            <w:rPr/>
          </w:pPr>
          <w:hyperlink w:anchor="__RefHeading___Toc37463_583186260">
            <w:r>
              <w:rPr>
                <w:webHidden/>
                <w:rStyle w:val="IndexLink"/>
              </w:rPr>
              <w:t>11.4 Pod Security Standards (PSS) and Admission Controllers</w:t>
              <w:tab/>
              <w:t>140</w:t>
            </w:r>
          </w:hyperlink>
        </w:p>
        <w:p>
          <w:pPr>
            <w:pStyle w:val="TOC3"/>
            <w:tabs>
              <w:tab w:val="clear" w:pos="8793"/>
              <w:tab w:val="right" w:pos="9359" w:leader="dot"/>
            </w:tabs>
            <w:rPr/>
          </w:pPr>
          <w:hyperlink w:anchor="__RefHeading___Toc37465_583186260">
            <w:r>
              <w:rPr>
                <w:webHidden/>
                <w:rStyle w:val="IndexLink"/>
              </w:rPr>
              <w:t>Pod Security Standards (PSS)</w:t>
              <w:tab/>
              <w:t>140</w:t>
            </w:r>
          </w:hyperlink>
        </w:p>
        <w:p>
          <w:pPr>
            <w:pStyle w:val="TOC3"/>
            <w:tabs>
              <w:tab w:val="clear" w:pos="8793"/>
              <w:tab w:val="right" w:pos="9359" w:leader="dot"/>
            </w:tabs>
            <w:rPr/>
          </w:pPr>
          <w:hyperlink w:anchor="__RefHeading___Toc37467_583186260">
            <w:r>
              <w:rPr>
                <w:webHidden/>
                <w:rStyle w:val="IndexLink"/>
              </w:rPr>
              <w:t>Dynamic Admission Control Webhooks</w:t>
              <w:tab/>
              <w:t>141</w:t>
            </w:r>
          </w:hyperlink>
        </w:p>
        <w:p>
          <w:pPr>
            <w:pStyle w:val="TOC2"/>
            <w:tabs>
              <w:tab w:val="clear" w:pos="9077"/>
              <w:tab w:val="right" w:pos="9359" w:leader="dot"/>
            </w:tabs>
            <w:rPr/>
          </w:pPr>
          <w:hyperlink w:anchor="__RefHeading___Toc37469_583186260">
            <w:r>
              <w:rPr>
                <w:webHidden/>
                <w:rStyle w:val="IndexLink"/>
              </w:rPr>
              <w:t>11.5 Hands-On Lab: Implementing Zero-Trust Network Policies and Granular RBAC</w:t>
              <w:tab/>
              <w:t>141</w:t>
            </w:r>
          </w:hyperlink>
        </w:p>
        <w:p>
          <w:pPr>
            <w:pStyle w:val="TOC3"/>
            <w:tabs>
              <w:tab w:val="clear" w:pos="8793"/>
              <w:tab w:val="right" w:pos="9359" w:leader="dot"/>
            </w:tabs>
            <w:rPr/>
          </w:pPr>
          <w:hyperlink w:anchor="__RefHeading___Toc37471_583186260">
            <w:r>
              <w:rPr>
                <w:webHidden/>
                <w:rStyle w:val="IndexLink"/>
              </w:rPr>
              <w:t>Lab Objective</w:t>
              <w:tab/>
              <w:t>141</w:t>
            </w:r>
          </w:hyperlink>
        </w:p>
        <w:p>
          <w:pPr>
            <w:pStyle w:val="TOC3"/>
            <w:tabs>
              <w:tab w:val="clear" w:pos="8793"/>
              <w:tab w:val="right" w:pos="9359" w:leader="dot"/>
            </w:tabs>
            <w:rPr/>
          </w:pPr>
          <w:hyperlink w:anchor="__RefHeading___Toc37473_583186260">
            <w:r>
              <w:rPr>
                <w:webHidden/>
                <w:rStyle w:val="IndexLink"/>
              </w:rPr>
              <w:t>Step 1: Create Namespaces &amp; Apply Pod Security Enforcements</w:t>
              <w:tab/>
              <w:t>141</w:t>
            </w:r>
          </w:hyperlink>
        </w:p>
        <w:p>
          <w:pPr>
            <w:pStyle w:val="TOC3"/>
            <w:tabs>
              <w:tab w:val="clear" w:pos="8793"/>
              <w:tab w:val="right" w:pos="9359" w:leader="dot"/>
            </w:tabs>
            <w:rPr/>
          </w:pPr>
          <w:hyperlink w:anchor="__RefHeading___Toc37475_583186260">
            <w:r>
              <w:rPr>
                <w:webHidden/>
                <w:rStyle w:val="IndexLink"/>
              </w:rPr>
              <w:t>Step 2: Enforce Default Deny All Network Policies</w:t>
              <w:tab/>
              <w:t>141</w:t>
            </w:r>
          </w:hyperlink>
        </w:p>
        <w:p>
          <w:pPr>
            <w:pStyle w:val="TOC3"/>
            <w:tabs>
              <w:tab w:val="clear" w:pos="8793"/>
              <w:tab w:val="right" w:pos="9359" w:leader="dot"/>
            </w:tabs>
            <w:rPr/>
          </w:pPr>
          <w:hyperlink w:anchor="__RefHeading___Toc37477_583186260">
            <w:r>
              <w:rPr>
                <w:webHidden/>
                <w:rStyle w:val="IndexLink"/>
              </w:rPr>
              <w:t>Step 3: Create Granular RBAC Infrastructure</w:t>
              <w:tab/>
              <w:t>142</w:t>
            </w:r>
          </w:hyperlink>
        </w:p>
        <w:p>
          <w:pPr>
            <w:pStyle w:val="TOC3"/>
            <w:tabs>
              <w:tab w:val="clear" w:pos="8793"/>
              <w:tab w:val="right" w:pos="9359" w:leader="dot"/>
            </w:tabs>
            <w:rPr/>
          </w:pPr>
          <w:hyperlink w:anchor="__RefHeading___Toc37479_583186260">
            <w:r>
              <w:rPr>
                <w:webHidden/>
                <w:rStyle w:val="IndexLink"/>
              </w:rPr>
              <w:t>Step 4: Verify Authorization Matrix (kubectl auth can-i)</w:t>
              <w:tab/>
              <w:t>142</w:t>
            </w:r>
          </w:hyperlink>
        </w:p>
        <w:p>
          <w:pPr>
            <w:pStyle w:val="TOC2"/>
            <w:tabs>
              <w:tab w:val="clear" w:pos="9077"/>
              <w:tab w:val="right" w:pos="9359" w:leader="dot"/>
            </w:tabs>
            <w:rPr/>
          </w:pPr>
          <w:hyperlink w:anchor="__RefHeading___Toc37481_583186260">
            <w:r>
              <w:rPr>
                <w:webHidden/>
                <w:rStyle w:val="IndexLink"/>
              </w:rPr>
              <w:t>11.6 Self-Assessment &amp; Exam Practice Questions</w:t>
              <w:tab/>
              <w:t>143</w:t>
            </w:r>
          </w:hyperlink>
        </w:p>
        <w:p>
          <w:pPr>
            <w:pStyle w:val="TOC1"/>
            <w:tabs>
              <w:tab w:val="clear" w:pos="9360"/>
              <w:tab w:val="right" w:pos="9359" w:leader="dot"/>
            </w:tabs>
            <w:rPr/>
          </w:pPr>
          <w:hyperlink w:anchor="__RefHeading___Toc37483_583186260">
            <w:r>
              <w:rPr>
                <w:webHidden/>
                <w:rStyle w:val="IndexLink"/>
              </w:rPr>
              <w:t>Chapter 12: IaC Architecture &amp; State Management</w:t>
              <w:tab/>
              <w:t>145</w:t>
            </w:r>
          </w:hyperlink>
        </w:p>
        <w:p>
          <w:pPr>
            <w:pStyle w:val="TOC2"/>
            <w:tabs>
              <w:tab w:val="clear" w:pos="9077"/>
              <w:tab w:val="right" w:pos="9359" w:leader="dot"/>
            </w:tabs>
            <w:rPr/>
          </w:pPr>
          <w:hyperlink w:anchor="__RefHeading___Toc37485_583186260">
            <w:r>
              <w:rPr>
                <w:webHidden/>
                <w:rStyle w:val="IndexLink"/>
              </w:rPr>
              <w:t>12.1 Declarative vs. Imperative Infrastructure Paradigm</w:t>
              <w:tab/>
              <w:t>145</w:t>
            </w:r>
          </w:hyperlink>
        </w:p>
        <w:p>
          <w:pPr>
            <w:pStyle w:val="TOC3"/>
            <w:tabs>
              <w:tab w:val="clear" w:pos="8793"/>
              <w:tab w:val="right" w:pos="9359" w:leader="dot"/>
            </w:tabs>
            <w:rPr/>
          </w:pPr>
          <w:hyperlink w:anchor="__RefHeading___Toc37487_583186260">
            <w:r>
              <w:rPr>
                <w:webHidden/>
                <w:rStyle w:val="IndexLink"/>
              </w:rPr>
              <w:t>Imperative (Procedural) Paradigm</w:t>
              <w:tab/>
              <w:t>145</w:t>
            </w:r>
          </w:hyperlink>
        </w:p>
        <w:p>
          <w:pPr>
            <w:pStyle w:val="TOC3"/>
            <w:tabs>
              <w:tab w:val="clear" w:pos="8793"/>
              <w:tab w:val="right" w:pos="9359" w:leader="dot"/>
            </w:tabs>
            <w:rPr/>
          </w:pPr>
          <w:hyperlink w:anchor="__RefHeading___Toc37489_583186260">
            <w:r>
              <w:rPr>
                <w:webHidden/>
                <w:rStyle w:val="IndexLink"/>
              </w:rPr>
              <w:t>Declarative Paradigm</w:t>
              <w:tab/>
              <w:t>145</w:t>
            </w:r>
          </w:hyperlink>
        </w:p>
        <w:p>
          <w:pPr>
            <w:pStyle w:val="TOC2"/>
            <w:tabs>
              <w:tab w:val="clear" w:pos="9077"/>
              <w:tab w:val="right" w:pos="9359" w:leader="dot"/>
            </w:tabs>
            <w:rPr/>
          </w:pPr>
          <w:hyperlink w:anchor="__RefHeading___Toc37491_583186260">
            <w:r>
              <w:rPr>
                <w:webHidden/>
                <w:rStyle w:val="IndexLink"/>
              </w:rPr>
              <w:t>12.2 Terraform / OpenTofu Architecture and Provider Ecosystem</w:t>
              <w:tab/>
              <w:t>146</w:t>
            </w:r>
          </w:hyperlink>
        </w:p>
        <w:p>
          <w:pPr>
            <w:pStyle w:val="TOC3"/>
            <w:tabs>
              <w:tab w:val="clear" w:pos="8793"/>
              <w:tab w:val="right" w:pos="9359" w:leader="dot"/>
            </w:tabs>
            <w:rPr/>
          </w:pPr>
          <w:hyperlink w:anchor="__RefHeading___Toc37493_583186260">
            <w:r>
              <w:rPr>
                <w:webHidden/>
                <w:rStyle w:val="IndexLink"/>
              </w:rPr>
              <w:t>Core Components</w:t>
              <w:tab/>
              <w:t>146</w:t>
            </w:r>
          </w:hyperlink>
        </w:p>
        <w:p>
          <w:pPr>
            <w:pStyle w:val="TOC3"/>
            <w:tabs>
              <w:tab w:val="clear" w:pos="8793"/>
              <w:tab w:val="right" w:pos="9359" w:leader="dot"/>
            </w:tabs>
            <w:rPr/>
          </w:pPr>
          <w:hyperlink w:anchor="__RefHeading___Toc37495_583186260">
            <w:r>
              <w:rPr>
                <w:webHidden/>
                <w:rStyle w:val="IndexLink"/>
              </w:rPr>
              <w:t>The Provider Ecosystem</w:t>
              <w:tab/>
              <w:t>147</w:t>
            </w:r>
          </w:hyperlink>
        </w:p>
        <w:p>
          <w:pPr>
            <w:pStyle w:val="TOC3"/>
            <w:tabs>
              <w:tab w:val="clear" w:pos="8793"/>
              <w:tab w:val="right" w:pos="9359" w:leader="dot"/>
            </w:tabs>
            <w:rPr/>
          </w:pPr>
          <w:hyperlink w:anchor="__RefHeading___Toc37497_583186260">
            <w:r>
              <w:rPr>
                <w:webHidden/>
                <w:rStyle w:val="IndexLink"/>
              </w:rPr>
              <w:t>Enterprise Provider Management</w:t>
              <w:tab/>
              <w:t>147</w:t>
            </w:r>
          </w:hyperlink>
        </w:p>
        <w:p>
          <w:pPr>
            <w:pStyle w:val="TOC2"/>
            <w:tabs>
              <w:tab w:val="clear" w:pos="9077"/>
              <w:tab w:val="right" w:pos="9359" w:leader="dot"/>
            </w:tabs>
            <w:rPr/>
          </w:pPr>
          <w:hyperlink w:anchor="__RefHeading___Toc37499_583186260">
            <w:r>
              <w:rPr>
                <w:webHidden/>
                <w:rStyle w:val="IndexLink"/>
              </w:rPr>
              <w:t>12.3 Managing State Files: Remote Backends, State Locking, and Security</w:t>
              <w:tab/>
              <w:t>148</w:t>
            </w:r>
          </w:hyperlink>
        </w:p>
        <w:p>
          <w:pPr>
            <w:pStyle w:val="TOC3"/>
            <w:tabs>
              <w:tab w:val="clear" w:pos="8793"/>
              <w:tab w:val="right" w:pos="9359" w:leader="dot"/>
            </w:tabs>
            <w:rPr/>
          </w:pPr>
          <w:hyperlink w:anchor="__RefHeading___Toc37501_583186260">
            <w:r>
              <w:rPr>
                <w:webHidden/>
                <w:rStyle w:val="IndexLink"/>
              </w:rPr>
              <w:t>The Dangers of Local State</w:t>
              <w:tab/>
              <w:t>148</w:t>
            </w:r>
          </w:hyperlink>
        </w:p>
        <w:p>
          <w:pPr>
            <w:pStyle w:val="TOC3"/>
            <w:tabs>
              <w:tab w:val="clear" w:pos="8793"/>
              <w:tab w:val="right" w:pos="9359" w:leader="dot"/>
            </w:tabs>
            <w:rPr/>
          </w:pPr>
          <w:hyperlink w:anchor="__RefHeading___Toc37503_583186260">
            <w:r>
              <w:rPr>
                <w:webHidden/>
                <w:rStyle w:val="IndexLink"/>
              </w:rPr>
              <w:t>The Solution: Remote Backends</w:t>
              <w:tab/>
              <w:t>148</w:t>
            </w:r>
          </w:hyperlink>
        </w:p>
        <w:p>
          <w:pPr>
            <w:pStyle w:val="TOC3"/>
            <w:tabs>
              <w:tab w:val="clear" w:pos="8793"/>
              <w:tab w:val="right" w:pos="9359" w:leader="dot"/>
            </w:tabs>
            <w:rPr/>
          </w:pPr>
          <w:hyperlink w:anchor="__RefHeading___Toc37505_583186260">
            <w:r>
              <w:rPr>
                <w:webHidden/>
                <w:rStyle w:val="IndexLink"/>
              </w:rPr>
              <w:t>State Locking and Race Condition Avoidance</w:t>
              <w:tab/>
              <w:t>148</w:t>
            </w:r>
          </w:hyperlink>
        </w:p>
        <w:p>
          <w:pPr>
            <w:pStyle w:val="TOC3"/>
            <w:tabs>
              <w:tab w:val="clear" w:pos="8793"/>
              <w:tab w:val="right" w:pos="9359" w:leader="dot"/>
            </w:tabs>
            <w:rPr/>
          </w:pPr>
          <w:hyperlink w:anchor="__RefHeading___Toc37507_583186260">
            <w:r>
              <w:rPr>
                <w:webHidden/>
                <w:rStyle w:val="IndexLink"/>
              </w:rPr>
              <w:t>Security of the State File</w:t>
              <w:tab/>
              <w:t>149</w:t>
            </w:r>
          </w:hyperlink>
        </w:p>
        <w:p>
          <w:pPr>
            <w:pStyle w:val="TOC2"/>
            <w:tabs>
              <w:tab w:val="clear" w:pos="9077"/>
              <w:tab w:val="right" w:pos="9359" w:leader="dot"/>
            </w:tabs>
            <w:rPr/>
          </w:pPr>
          <w:hyperlink w:anchor="__RefHeading___Toc37509_583186260">
            <w:r>
              <w:rPr>
                <w:webHidden/>
                <w:rStyle w:val="IndexLink"/>
              </w:rPr>
              <w:t>12.4 State Inspection, Import, and Refactoring Strategies</w:t>
              <w:tab/>
              <w:t>149</w:t>
            </w:r>
          </w:hyperlink>
        </w:p>
        <w:p>
          <w:pPr>
            <w:pStyle w:val="TOC3"/>
            <w:tabs>
              <w:tab w:val="clear" w:pos="8793"/>
              <w:tab w:val="right" w:pos="9359" w:leader="dot"/>
            </w:tabs>
            <w:rPr/>
          </w:pPr>
          <w:hyperlink w:anchor="__RefHeading___Toc37511_583186260">
            <w:r>
              <w:rPr>
                <w:webHidden/>
                <w:rStyle w:val="IndexLink"/>
              </w:rPr>
              <w:t>State Inspection with terraform state</w:t>
              <w:tab/>
              <w:t>150</w:t>
            </w:r>
          </w:hyperlink>
        </w:p>
        <w:p>
          <w:pPr>
            <w:pStyle w:val="TOC3"/>
            <w:tabs>
              <w:tab w:val="clear" w:pos="8793"/>
              <w:tab w:val="right" w:pos="9359" w:leader="dot"/>
            </w:tabs>
            <w:rPr/>
          </w:pPr>
          <w:hyperlink w:anchor="__RefHeading___Toc37513_583186260">
            <w:r>
              <w:rPr>
                <w:webHidden/>
                <w:rStyle w:val="IndexLink"/>
              </w:rPr>
              <w:t>Bringing Existing Infrastructure into IaC Management: terraform import</w:t>
              <w:tab/>
              <w:t>150</w:t>
            </w:r>
          </w:hyperlink>
        </w:p>
        <w:p>
          <w:pPr>
            <w:pStyle w:val="TOC3"/>
            <w:tabs>
              <w:tab w:val="clear" w:pos="8793"/>
              <w:tab w:val="right" w:pos="9359" w:leader="dot"/>
            </w:tabs>
            <w:rPr/>
          </w:pPr>
          <w:hyperlink w:anchor="__RefHeading___Toc37515_583186260">
            <w:r>
              <w:rPr>
                <w:webHidden/>
                <w:rStyle w:val="IndexLink"/>
              </w:rPr>
              <w:t>Infrastructure Refactoring Strategies</w:t>
              <w:tab/>
              <w:t>151</w:t>
            </w:r>
          </w:hyperlink>
        </w:p>
        <w:p>
          <w:pPr>
            <w:pStyle w:val="TOC1"/>
            <w:tabs>
              <w:tab w:val="clear" w:pos="9360"/>
              <w:tab w:val="right" w:pos="9359" w:leader="dot"/>
            </w:tabs>
            <w:rPr/>
          </w:pPr>
          <w:hyperlink w:anchor="__RefHeading___Toc37517_583186260">
            <w:r>
              <w:rPr>
                <w:webHidden/>
                <w:rStyle w:val="IndexLink"/>
              </w:rPr>
              <w:t>12.5 Hands-On Lab: Provisioning Remote State Storage with S3 Backend and Lock Table</w:t>
              <w:tab/>
              <w:t>151</w:t>
            </w:r>
          </w:hyperlink>
        </w:p>
        <w:p>
          <w:pPr>
            <w:pStyle w:val="TOC3"/>
            <w:tabs>
              <w:tab w:val="clear" w:pos="8793"/>
              <w:tab w:val="right" w:pos="9359" w:leader="dot"/>
            </w:tabs>
            <w:rPr/>
          </w:pPr>
          <w:hyperlink w:anchor="__RefHeading___Toc37519_583186260">
            <w:r>
              <w:rPr>
                <w:webHidden/>
                <w:rStyle w:val="IndexLink"/>
              </w:rPr>
              <w:t>Lab Overview</w:t>
              <w:tab/>
              <w:t>151</w:t>
            </w:r>
          </w:hyperlink>
        </w:p>
        <w:p>
          <w:pPr>
            <w:pStyle w:val="TOC3"/>
            <w:tabs>
              <w:tab w:val="clear" w:pos="8793"/>
              <w:tab w:val="right" w:pos="9359" w:leader="dot"/>
            </w:tabs>
            <w:rPr/>
          </w:pPr>
          <w:hyperlink w:anchor="__RefHeading___Toc37521_583186260">
            <w:r>
              <w:rPr>
                <w:webHidden/>
                <w:rStyle w:val="IndexLink"/>
              </w:rPr>
              <w:t>Steps</w:t>
              <w:tab/>
              <w:t>152</w:t>
            </w:r>
          </w:hyperlink>
        </w:p>
        <w:p>
          <w:pPr>
            <w:pStyle w:val="TOC1"/>
            <w:tabs>
              <w:tab w:val="clear" w:pos="9360"/>
              <w:tab w:val="right" w:pos="9359" w:leader="dot"/>
            </w:tabs>
            <w:rPr/>
          </w:pPr>
          <w:hyperlink w:anchor="__RefHeading___Toc37523_583186260">
            <w:r>
              <w:rPr>
                <w:webHidden/>
                <w:rStyle w:val="IndexLink"/>
              </w:rPr>
              <w:t>Chapter 13: Declarative Infrastructure Provisioning</w:t>
              <w:tab/>
              <w:t>159</w:t>
            </w:r>
          </w:hyperlink>
        </w:p>
        <w:p>
          <w:pPr>
            <w:pStyle w:val="TOC2"/>
            <w:tabs>
              <w:tab w:val="clear" w:pos="9077"/>
              <w:tab w:val="right" w:pos="9359" w:leader="dot"/>
            </w:tabs>
            <w:rPr/>
          </w:pPr>
          <w:hyperlink w:anchor="__RefHeading___Toc37525_583186260">
            <w:r>
              <w:rPr>
                <w:webHidden/>
                <w:rStyle w:val="IndexLink"/>
              </w:rPr>
              <w:t>13.1 HCL (HashiCorp Configuration Language) Syntax and Data Types</w:t>
              <w:tab/>
              <w:t>159</w:t>
            </w:r>
          </w:hyperlink>
        </w:p>
        <w:p>
          <w:pPr>
            <w:pStyle w:val="TOC3"/>
            <w:tabs>
              <w:tab w:val="clear" w:pos="8793"/>
              <w:tab w:val="right" w:pos="9359" w:leader="dot"/>
            </w:tabs>
            <w:rPr/>
          </w:pPr>
          <w:hyperlink w:anchor="__RefHeading___Toc37527_583186260">
            <w:r>
              <w:rPr>
                <w:webHidden/>
                <w:rStyle w:val="IndexLink"/>
              </w:rPr>
              <w:t>HCL Core Syntax Architecture</w:t>
              <w:tab/>
              <w:t>159</w:t>
            </w:r>
          </w:hyperlink>
        </w:p>
        <w:p>
          <w:pPr>
            <w:pStyle w:val="TOC3"/>
            <w:tabs>
              <w:tab w:val="clear" w:pos="8793"/>
              <w:tab w:val="right" w:pos="9359" w:leader="dot"/>
            </w:tabs>
            <w:rPr/>
          </w:pPr>
          <w:hyperlink w:anchor="__RefHeading___Toc37529_583186260">
            <w:r>
              <w:rPr>
                <w:webHidden/>
                <w:rStyle w:val="IndexLink"/>
              </w:rPr>
              <w:t>HCL Primitive and Complex Data Types</w:t>
              <w:tab/>
              <w:t>159</w:t>
            </w:r>
          </w:hyperlink>
        </w:p>
        <w:p>
          <w:pPr>
            <w:pStyle w:val="TOC2"/>
            <w:tabs>
              <w:tab w:val="clear" w:pos="9077"/>
              <w:tab w:val="right" w:pos="9359" w:leader="dot"/>
            </w:tabs>
            <w:rPr/>
          </w:pPr>
          <w:hyperlink w:anchor="__RefHeading___Toc37531_583186260">
            <w:r>
              <w:rPr>
                <w:webHidden/>
                <w:rStyle w:val="IndexLink"/>
              </w:rPr>
              <w:t>13.2 Dynamic Infrastructure with Variables, Outputs, and Locals</w:t>
              <w:tab/>
              <w:t>160</w:t>
            </w:r>
          </w:hyperlink>
        </w:p>
        <w:p>
          <w:pPr>
            <w:pStyle w:val="TOC3"/>
            <w:tabs>
              <w:tab w:val="clear" w:pos="8793"/>
              <w:tab w:val="right" w:pos="9359" w:leader="dot"/>
            </w:tabs>
            <w:rPr/>
          </w:pPr>
          <w:hyperlink w:anchor="__RefHeading___Toc37533_583186260">
            <w:r>
              <w:rPr>
                <w:webHidden/>
                <w:rStyle w:val="IndexLink"/>
              </w:rPr>
              <w:t>Input Variables (variables.tf)</w:t>
              <w:tab/>
              <w:t>160</w:t>
            </w:r>
          </w:hyperlink>
        </w:p>
        <w:p>
          <w:pPr>
            <w:pStyle w:val="TOC3"/>
            <w:tabs>
              <w:tab w:val="clear" w:pos="8793"/>
              <w:tab w:val="right" w:pos="9359" w:leader="dot"/>
            </w:tabs>
            <w:rPr/>
          </w:pPr>
          <w:hyperlink w:anchor="__RefHeading___Toc37535_583186260">
            <w:r>
              <w:rPr>
                <w:webHidden/>
                <w:rStyle w:val="IndexLink"/>
              </w:rPr>
              <w:t>Local Values (locals.tf)</w:t>
              <w:tab/>
              <w:t>161</w:t>
            </w:r>
          </w:hyperlink>
        </w:p>
        <w:p>
          <w:pPr>
            <w:pStyle w:val="TOC3"/>
            <w:tabs>
              <w:tab w:val="clear" w:pos="8793"/>
              <w:tab w:val="right" w:pos="9359" w:leader="dot"/>
            </w:tabs>
            <w:rPr/>
          </w:pPr>
          <w:hyperlink w:anchor="__RefHeading___Toc37537_583186260">
            <w:r>
              <w:rPr>
                <w:webHidden/>
                <w:rStyle w:val="IndexLink"/>
              </w:rPr>
              <w:t>Output Values (outputs.tf)</w:t>
              <w:tab/>
              <w:t>162</w:t>
            </w:r>
          </w:hyperlink>
        </w:p>
        <w:p>
          <w:pPr>
            <w:pStyle w:val="TOC2"/>
            <w:tabs>
              <w:tab w:val="clear" w:pos="9077"/>
              <w:tab w:val="right" w:pos="9359" w:leader="dot"/>
            </w:tabs>
            <w:rPr/>
          </w:pPr>
          <w:hyperlink w:anchor="__RefHeading___Toc37539_583186260">
            <w:r>
              <w:rPr>
                <w:webHidden/>
                <w:rStyle w:val="IndexLink"/>
              </w:rPr>
              <w:t>13.3 Enterprise Module Architecture and Reusability</w:t>
              <w:tab/>
              <w:t>162</w:t>
            </w:r>
          </w:hyperlink>
        </w:p>
        <w:p>
          <w:pPr>
            <w:pStyle w:val="TOC3"/>
            <w:tabs>
              <w:tab w:val="clear" w:pos="8793"/>
              <w:tab w:val="right" w:pos="9359" w:leader="dot"/>
            </w:tabs>
            <w:rPr/>
          </w:pPr>
          <w:hyperlink w:anchor="__RefHeading___Toc37541_583186260">
            <w:r>
              <w:rPr>
                <w:webHidden/>
                <w:rStyle w:val="IndexLink"/>
              </w:rPr>
              <w:t>Standard Module Structure</w:t>
              <w:tab/>
              <w:t>162</w:t>
            </w:r>
          </w:hyperlink>
        </w:p>
        <w:p>
          <w:pPr>
            <w:pStyle w:val="TOC3"/>
            <w:tabs>
              <w:tab w:val="clear" w:pos="8793"/>
              <w:tab w:val="right" w:pos="9359" w:leader="dot"/>
            </w:tabs>
            <w:rPr/>
          </w:pPr>
          <w:hyperlink w:anchor="__RefHeading___Toc37543_583186260">
            <w:r>
              <w:rPr>
                <w:webHidden/>
                <w:rStyle w:val="IndexLink"/>
              </w:rPr>
              <w:t>Instantiating Child Modules</w:t>
              <w:tab/>
              <w:t>162</w:t>
            </w:r>
          </w:hyperlink>
        </w:p>
        <w:p>
          <w:pPr>
            <w:pStyle w:val="TOC3"/>
            <w:tabs>
              <w:tab w:val="clear" w:pos="8793"/>
              <w:tab w:val="right" w:pos="9359" w:leader="dot"/>
            </w:tabs>
            <w:rPr/>
          </w:pPr>
          <w:hyperlink w:anchor="__RefHeading___Toc37545_583186260">
            <w:r>
              <w:rPr>
                <w:webHidden/>
                <w:rStyle w:val="IndexLink"/>
              </w:rPr>
              <w:t>Dynamic Resource Generation: for_each and count</w:t>
              <w:tab/>
              <w:t>163</w:t>
            </w:r>
          </w:hyperlink>
        </w:p>
        <w:p>
          <w:pPr>
            <w:pStyle w:val="TOC2"/>
            <w:tabs>
              <w:tab w:val="clear" w:pos="9077"/>
              <w:tab w:val="right" w:pos="9359" w:leader="dot"/>
            </w:tabs>
            <w:rPr/>
          </w:pPr>
          <w:hyperlink w:anchor="__RefHeading___Toc37547_583186260">
            <w:r>
              <w:rPr>
                <w:webHidden/>
                <w:rStyle w:val="IndexLink"/>
              </w:rPr>
              <w:t>13.4 Resource Lifecycle Management and Workspace Management</w:t>
              <w:tab/>
              <w:t>163</w:t>
            </w:r>
          </w:hyperlink>
        </w:p>
        <w:p>
          <w:pPr>
            <w:pStyle w:val="TOC3"/>
            <w:tabs>
              <w:tab w:val="clear" w:pos="8793"/>
              <w:tab w:val="right" w:pos="9359" w:leader="dot"/>
            </w:tabs>
            <w:rPr/>
          </w:pPr>
          <w:hyperlink w:anchor="__RefHeading___Toc37549_583186260">
            <w:r>
              <w:rPr>
                <w:webHidden/>
                <w:rStyle w:val="IndexLink"/>
              </w:rPr>
              <w:t>Controlling Resource Lifecycles</w:t>
              <w:tab/>
              <w:t>164</w:t>
            </w:r>
          </w:hyperlink>
        </w:p>
        <w:p>
          <w:pPr>
            <w:pStyle w:val="TOC3"/>
            <w:tabs>
              <w:tab w:val="clear" w:pos="8793"/>
              <w:tab w:val="right" w:pos="9359" w:leader="dot"/>
            </w:tabs>
            <w:rPr/>
          </w:pPr>
          <w:hyperlink w:anchor="__RefHeading___Toc37551_583186260">
            <w:r>
              <w:rPr>
                <w:webHidden/>
                <w:rStyle w:val="IndexLink"/>
              </w:rPr>
              <w:t>Workspace Management</w:t>
              <w:tab/>
              <w:t>164</w:t>
            </w:r>
          </w:hyperlink>
        </w:p>
        <w:p>
          <w:pPr>
            <w:pStyle w:val="TOC2"/>
            <w:tabs>
              <w:tab w:val="clear" w:pos="9077"/>
              <w:tab w:val="right" w:pos="9359" w:leader="dot"/>
            </w:tabs>
            <w:rPr/>
          </w:pPr>
          <w:hyperlink w:anchor="__RefHeading___Toc37553_583186260">
            <w:r>
              <w:rPr>
                <w:webHidden/>
                <w:rStyle w:val="IndexLink"/>
              </w:rPr>
              <w:t>13.5 Hands-On Lab: Building Modular Terraform Code for Automated Cloud Node Provisioning</w:t>
              <w:tab/>
              <w:t>165</w:t>
            </w:r>
          </w:hyperlink>
        </w:p>
        <w:p>
          <w:pPr>
            <w:pStyle w:val="TOC3"/>
            <w:tabs>
              <w:tab w:val="clear" w:pos="8793"/>
              <w:tab w:val="right" w:pos="9359" w:leader="dot"/>
            </w:tabs>
            <w:rPr/>
          </w:pPr>
          <w:hyperlink w:anchor="__RefHeading___Toc37555_583186260">
            <w:r>
              <w:rPr>
                <w:webHidden/>
                <w:rStyle w:val="IndexLink"/>
              </w:rPr>
              <w:t>Objective</w:t>
              <w:tab/>
              <w:t>165</w:t>
            </w:r>
          </w:hyperlink>
        </w:p>
        <w:p>
          <w:pPr>
            <w:pStyle w:val="TOC3"/>
            <w:tabs>
              <w:tab w:val="clear" w:pos="8793"/>
              <w:tab w:val="right" w:pos="9359" w:leader="dot"/>
            </w:tabs>
            <w:rPr/>
          </w:pPr>
          <w:hyperlink w:anchor="__RefHeading___Toc37557_583186260">
            <w:r>
              <w:rPr>
                <w:webHidden/>
                <w:rStyle w:val="IndexLink"/>
              </w:rPr>
              <w:t>Step 1: Directory Setup</w:t>
              <w:tab/>
              <w:t>165</w:t>
            </w:r>
          </w:hyperlink>
        </w:p>
        <w:p>
          <w:pPr>
            <w:pStyle w:val="TOC3"/>
            <w:tabs>
              <w:tab w:val="clear" w:pos="8793"/>
              <w:tab w:val="right" w:pos="9359" w:leader="dot"/>
            </w:tabs>
            <w:rPr/>
          </w:pPr>
          <w:hyperlink w:anchor="__RefHeading___Toc37559_583186260">
            <w:r>
              <w:rPr>
                <w:webHidden/>
                <w:rStyle w:val="IndexLink"/>
              </w:rPr>
              <w:t>Step 2: Build the Child Compute Module</w:t>
              <w:tab/>
              <w:t>165</w:t>
            </w:r>
          </w:hyperlink>
        </w:p>
        <w:p>
          <w:pPr>
            <w:pStyle w:val="TOC3"/>
            <w:tabs>
              <w:tab w:val="clear" w:pos="8793"/>
              <w:tab w:val="right" w:pos="9359" w:leader="dot"/>
            </w:tabs>
            <w:rPr/>
          </w:pPr>
          <w:hyperlink w:anchor="__RefHeading___Toc37561_583186260">
            <w:r>
              <w:rPr>
                <w:webHidden/>
                <w:rStyle w:val="IndexLink"/>
              </w:rPr>
              <w:t>Step 3: Configure Root Module and Invocation</w:t>
              <w:tab/>
              <w:t>167</w:t>
            </w:r>
          </w:hyperlink>
        </w:p>
        <w:p>
          <w:pPr>
            <w:pStyle w:val="TOC3"/>
            <w:tabs>
              <w:tab w:val="clear" w:pos="8793"/>
              <w:tab w:val="right" w:pos="9359" w:leader="dot"/>
            </w:tabs>
            <w:rPr/>
          </w:pPr>
          <w:hyperlink w:anchor="__RefHeading___Toc37563_583186260">
            <w:r>
              <w:rPr>
                <w:webHidden/>
                <w:rStyle w:val="IndexLink"/>
              </w:rPr>
              <w:t>Step 4: Validate, Plan, and Apply</w:t>
              <w:tab/>
              <w:t>168</w:t>
            </w:r>
          </w:hyperlink>
        </w:p>
        <w:p>
          <w:pPr>
            <w:pStyle w:val="TOC3"/>
            <w:tabs>
              <w:tab w:val="clear" w:pos="8793"/>
              <w:tab w:val="right" w:pos="9359" w:leader="dot"/>
            </w:tabs>
            <w:rPr/>
          </w:pPr>
          <w:hyperlink w:anchor="__RefHeading___Toc37565_583186260">
            <w:r>
              <w:rPr>
                <w:webHidden/>
                <w:rStyle w:val="IndexLink"/>
              </w:rPr>
              <w:t>Step 5: Verification and Cleanup</w:t>
              <w:tab/>
              <w:t>169</w:t>
            </w:r>
          </w:hyperlink>
        </w:p>
        <w:p>
          <w:pPr>
            <w:pStyle w:val="TOC1"/>
            <w:tabs>
              <w:tab w:val="clear" w:pos="9360"/>
              <w:tab w:val="right" w:pos="9359" w:leader="dot"/>
            </w:tabs>
            <w:rPr/>
          </w:pPr>
          <w:hyperlink w:anchor="__RefHeading___Toc37567_583186260">
            <w:r>
              <w:rPr>
                <w:webHidden/>
                <w:rStyle w:val="IndexLink"/>
              </w:rPr>
              <w:t>Chapter 14: Ansible Architecture &amp; Core Playbooks</w:t>
              <w:tab/>
              <w:t>171</w:t>
            </w:r>
          </w:hyperlink>
        </w:p>
        <w:p>
          <w:pPr>
            <w:pStyle w:val="TOC2"/>
            <w:tabs>
              <w:tab w:val="clear" w:pos="9077"/>
              <w:tab w:val="right" w:pos="9359" w:leader="dot"/>
            </w:tabs>
            <w:rPr/>
          </w:pPr>
          <w:hyperlink w:anchor="__RefHeading___Toc37569_583186260">
            <w:r>
              <w:rPr>
                <w:webHidden/>
                <w:rStyle w:val="IndexLink"/>
              </w:rPr>
              <w:t>14.1 Agentless Configuration Management Engine &amp; SSH Control</w:t>
              <w:tab/>
              <w:t>171</w:t>
            </w:r>
          </w:hyperlink>
        </w:p>
        <w:p>
          <w:pPr>
            <w:pStyle w:val="TOC3"/>
            <w:tabs>
              <w:tab w:val="clear" w:pos="8793"/>
              <w:tab w:val="right" w:pos="9359" w:leader="dot"/>
            </w:tabs>
            <w:rPr/>
          </w:pPr>
          <w:hyperlink w:anchor="__RefHeading___Toc37571_583186260">
            <w:r>
              <w:rPr>
                <w:webHidden/>
                <w:rStyle w:val="IndexLink"/>
              </w:rPr>
              <w:t>Operational Mechanics</w:t>
              <w:tab/>
              <w:t>171</w:t>
            </w:r>
          </w:hyperlink>
        </w:p>
        <w:p>
          <w:pPr>
            <w:pStyle w:val="TOC3"/>
            <w:tabs>
              <w:tab w:val="clear" w:pos="8793"/>
              <w:tab w:val="right" w:pos="9359" w:leader="dot"/>
            </w:tabs>
            <w:rPr/>
          </w:pPr>
          <w:hyperlink w:anchor="__RefHeading___Toc37573_583186260">
            <w:r>
              <w:rPr>
                <w:webHidden/>
                <w:rStyle w:val="IndexLink"/>
              </w:rPr>
              <w:t>Requirements for Managed Nodes</w:t>
              <w:tab/>
              <w:t>171</w:t>
            </w:r>
          </w:hyperlink>
        </w:p>
        <w:p>
          <w:pPr>
            <w:pStyle w:val="TOC3"/>
            <w:tabs>
              <w:tab w:val="clear" w:pos="8793"/>
              <w:tab w:val="right" w:pos="9359" w:leader="dot"/>
            </w:tabs>
            <w:rPr/>
          </w:pPr>
          <w:hyperlink w:anchor="__RefHeading___Toc37575_583186260">
            <w:r>
              <w:rPr>
                <w:webHidden/>
                <w:rStyle w:val="IndexLink"/>
              </w:rPr>
              <w:t>Enterprise SSH Tuning (ansible.cfg)</w:t>
              <w:tab/>
              <w:t>172</w:t>
            </w:r>
          </w:hyperlink>
        </w:p>
        <w:p>
          <w:pPr>
            <w:pStyle w:val="TOC2"/>
            <w:tabs>
              <w:tab w:val="clear" w:pos="9077"/>
              <w:tab w:val="right" w:pos="9359" w:leader="dot"/>
            </w:tabs>
            <w:rPr/>
          </w:pPr>
          <w:hyperlink w:anchor="__RefHeading___Toc37577_583186260">
            <w:r>
              <w:rPr>
                <w:webHidden/>
                <w:rStyle w:val="IndexLink"/>
              </w:rPr>
              <w:t>14.2 Inventory Files (Static vs. Dynamic Inventory Engines)</w:t>
              <w:tab/>
              <w:t>172</w:t>
            </w:r>
          </w:hyperlink>
        </w:p>
        <w:p>
          <w:pPr>
            <w:pStyle w:val="TOC3"/>
            <w:tabs>
              <w:tab w:val="clear" w:pos="8793"/>
              <w:tab w:val="right" w:pos="9359" w:leader="dot"/>
            </w:tabs>
            <w:rPr/>
          </w:pPr>
          <w:hyperlink w:anchor="__RefHeading___Toc37579_583186260">
            <w:r>
              <w:rPr>
                <w:webHidden/>
                <w:rStyle w:val="IndexLink"/>
              </w:rPr>
              <w:t>Static Inventories</w:t>
              <w:tab/>
              <w:t>172</w:t>
            </w:r>
          </w:hyperlink>
        </w:p>
        <w:p>
          <w:pPr>
            <w:pStyle w:val="TOC3"/>
            <w:tabs>
              <w:tab w:val="clear" w:pos="8793"/>
              <w:tab w:val="right" w:pos="9359" w:leader="dot"/>
            </w:tabs>
            <w:rPr/>
          </w:pPr>
          <w:hyperlink w:anchor="__RefHeading___Toc37581_583186260">
            <w:r>
              <w:rPr>
                <w:webHidden/>
                <w:rStyle w:val="IndexLink"/>
              </w:rPr>
              <w:t>Dynamic Inventory Engines</w:t>
              <w:tab/>
              <w:t>173</w:t>
            </w:r>
          </w:hyperlink>
        </w:p>
        <w:p>
          <w:pPr>
            <w:pStyle w:val="TOC2"/>
            <w:tabs>
              <w:tab w:val="clear" w:pos="9077"/>
              <w:tab w:val="right" w:pos="9359" w:leader="dot"/>
            </w:tabs>
            <w:rPr/>
          </w:pPr>
          <w:hyperlink w:anchor="__RefHeading___Toc37583_583186260">
            <w:r>
              <w:rPr>
                <w:webHidden/>
                <w:rStyle w:val="IndexLink"/>
              </w:rPr>
              <w:t>14.3 Writing Idempotent Ansible Tasks and Playbooks</w:t>
              <w:tab/>
              <w:t>174</w:t>
            </w:r>
          </w:hyperlink>
        </w:p>
        <w:p>
          <w:pPr>
            <w:pStyle w:val="TOC3"/>
            <w:tabs>
              <w:tab w:val="clear" w:pos="8793"/>
              <w:tab w:val="right" w:pos="9359" w:leader="dot"/>
            </w:tabs>
            <w:rPr/>
          </w:pPr>
          <w:hyperlink w:anchor="__RefHeading___Toc37585_583186260">
            <w:r>
              <w:rPr>
                <w:webHidden/>
                <w:rStyle w:val="IndexLink"/>
              </w:rPr>
              <w:t>Task Status Lifecycle</w:t>
              <w:tab/>
              <w:t>174</w:t>
            </w:r>
          </w:hyperlink>
        </w:p>
        <w:p>
          <w:pPr>
            <w:pStyle w:val="TOC3"/>
            <w:tabs>
              <w:tab w:val="clear" w:pos="8793"/>
              <w:tab w:val="right" w:pos="9359" w:leader="dot"/>
            </w:tabs>
            <w:rPr/>
          </w:pPr>
          <w:hyperlink w:anchor="__RefHeading___Toc37587_583186260">
            <w:r>
              <w:rPr>
                <w:webHidden/>
                <w:rStyle w:val="IndexLink"/>
              </w:rPr>
              <w:t>Writing Idempotent Tasks (Declarative vs. Imperative)</w:t>
              <w:tab/>
              <w:t>174</w:t>
            </w:r>
          </w:hyperlink>
        </w:p>
        <w:p>
          <w:pPr>
            <w:pStyle w:val="TOC2"/>
            <w:tabs>
              <w:tab w:val="clear" w:pos="9077"/>
              <w:tab w:val="right" w:pos="9359" w:leader="dot"/>
            </w:tabs>
            <w:rPr/>
          </w:pPr>
          <w:hyperlink w:anchor="__RefHeading___Toc37589_583186260">
            <w:r>
              <w:rPr>
                <w:webHidden/>
                <w:rStyle w:val="IndexLink"/>
              </w:rPr>
              <w:t>14.4 Variables, Facts, Handlers, and Conditionals</w:t>
              <w:tab/>
              <w:t>175</w:t>
            </w:r>
          </w:hyperlink>
        </w:p>
        <w:p>
          <w:pPr>
            <w:pStyle w:val="TOC3"/>
            <w:tabs>
              <w:tab w:val="clear" w:pos="8793"/>
              <w:tab w:val="right" w:pos="9359" w:leader="dot"/>
            </w:tabs>
            <w:rPr/>
          </w:pPr>
          <w:hyperlink w:anchor="__RefHeading___Toc37591_583186260">
            <w:r>
              <w:rPr>
                <w:webHidden/>
                <w:rStyle w:val="IndexLink"/>
              </w:rPr>
              <w:t>Variable Precedence Hierarchy</w:t>
              <w:tab/>
              <w:t>175</w:t>
            </w:r>
          </w:hyperlink>
        </w:p>
        <w:p>
          <w:pPr>
            <w:pStyle w:val="TOC3"/>
            <w:tabs>
              <w:tab w:val="clear" w:pos="8793"/>
              <w:tab w:val="right" w:pos="9359" w:leader="dot"/>
            </w:tabs>
            <w:rPr/>
          </w:pPr>
          <w:hyperlink w:anchor="__RefHeading___Toc37593_583186260">
            <w:r>
              <w:rPr>
                <w:webHidden/>
                <w:rStyle w:val="IndexLink"/>
              </w:rPr>
              <w:t>Ansible Facts</w:t>
              <w:tab/>
              <w:t>175</w:t>
            </w:r>
          </w:hyperlink>
        </w:p>
        <w:p>
          <w:pPr>
            <w:pStyle w:val="TOC3"/>
            <w:tabs>
              <w:tab w:val="clear" w:pos="8793"/>
              <w:tab w:val="right" w:pos="9359" w:leader="dot"/>
            </w:tabs>
            <w:rPr/>
          </w:pPr>
          <w:hyperlink w:anchor="__RefHeading___Toc37595_583186260">
            <w:r>
              <w:rPr>
                <w:webHidden/>
                <w:rStyle w:val="IndexLink"/>
              </w:rPr>
              <w:t>Conditionals (when)</w:t>
              <w:tab/>
              <w:t>176</w:t>
            </w:r>
          </w:hyperlink>
        </w:p>
        <w:p>
          <w:pPr>
            <w:pStyle w:val="TOC3"/>
            <w:tabs>
              <w:tab w:val="clear" w:pos="8793"/>
              <w:tab w:val="right" w:pos="9359" w:leader="dot"/>
            </w:tabs>
            <w:rPr/>
          </w:pPr>
          <w:hyperlink w:anchor="__RefHeading___Toc37597_583186260">
            <w:r>
              <w:rPr>
                <w:webHidden/>
                <w:rStyle w:val="IndexLink"/>
              </w:rPr>
              <w:t>Handlers</w:t>
              <w:tab/>
              <w:t>176</w:t>
            </w:r>
          </w:hyperlink>
        </w:p>
        <w:p>
          <w:pPr>
            <w:pStyle w:val="TOC2"/>
            <w:tabs>
              <w:tab w:val="clear" w:pos="9077"/>
              <w:tab w:val="right" w:pos="9359" w:leader="dot"/>
            </w:tabs>
            <w:rPr/>
          </w:pPr>
          <w:hyperlink w:anchor="__RefHeading___Toc37599_583186260">
            <w:r>
              <w:rPr>
                <w:webHidden/>
                <w:rStyle w:val="IndexLink"/>
              </w:rPr>
              <w:t>14.5 Hands-On Lab: Writing an Idempotent Multi-Tier Application Server Playbook</w:t>
              <w:tab/>
              <w:t>177</w:t>
            </w:r>
          </w:hyperlink>
        </w:p>
        <w:p>
          <w:pPr>
            <w:pStyle w:val="TOC3"/>
            <w:tabs>
              <w:tab w:val="clear" w:pos="8793"/>
              <w:tab w:val="right" w:pos="9359" w:leader="dot"/>
            </w:tabs>
            <w:rPr/>
          </w:pPr>
          <w:hyperlink w:anchor="__RefHeading___Toc37601_583186260">
            <w:r>
              <w:rPr>
                <w:webHidden/>
                <w:rStyle w:val="IndexLink"/>
              </w:rPr>
              <w:t>Scenario Overview</w:t>
              <w:tab/>
              <w:t>177</w:t>
            </w:r>
          </w:hyperlink>
        </w:p>
        <w:p>
          <w:pPr>
            <w:pStyle w:val="TOC3"/>
            <w:tabs>
              <w:tab w:val="clear" w:pos="8793"/>
              <w:tab w:val="right" w:pos="9359" w:leader="dot"/>
            </w:tabs>
            <w:rPr/>
          </w:pPr>
          <w:hyperlink w:anchor="__RefHeading___Toc37603_583186260">
            <w:r>
              <w:rPr>
                <w:webHidden/>
                <w:rStyle w:val="IndexLink"/>
              </w:rPr>
              <w:t>Step 1: Lab Directory Structure Setup</w:t>
              <w:tab/>
              <w:t>177</w:t>
            </w:r>
          </w:hyperlink>
        </w:p>
        <w:p>
          <w:pPr>
            <w:pStyle w:val="TOC3"/>
            <w:tabs>
              <w:tab w:val="clear" w:pos="8793"/>
              <w:tab w:val="right" w:pos="9359" w:leader="dot"/>
            </w:tabs>
            <w:rPr/>
          </w:pPr>
          <w:hyperlink w:anchor="__RefHeading___Toc37605_583186260">
            <w:r>
              <w:rPr>
                <w:webHidden/>
                <w:rStyle w:val="IndexLink"/>
              </w:rPr>
              <w:t>Step 2: Configure Static Inventory and Variables</w:t>
              <w:tab/>
              <w:t>177</w:t>
            </w:r>
          </w:hyperlink>
        </w:p>
        <w:p>
          <w:pPr>
            <w:pStyle w:val="TOC3"/>
            <w:tabs>
              <w:tab w:val="clear" w:pos="8793"/>
              <w:tab w:val="right" w:pos="9359" w:leader="dot"/>
            </w:tabs>
            <w:rPr/>
          </w:pPr>
          <w:hyperlink w:anchor="__RefHeading___Toc37607_583186260">
            <w:r>
              <w:rPr>
                <w:webHidden/>
                <w:rStyle w:val="IndexLink"/>
              </w:rPr>
              <w:t>Step 3: Develop the Nginx Frontend Role</w:t>
              <w:tab/>
              <w:t>178</w:t>
            </w:r>
          </w:hyperlink>
        </w:p>
        <w:p>
          <w:pPr>
            <w:pStyle w:val="TOC3"/>
            <w:tabs>
              <w:tab w:val="clear" w:pos="8793"/>
              <w:tab w:val="right" w:pos="9359" w:leader="dot"/>
            </w:tabs>
            <w:rPr/>
          </w:pPr>
          <w:hyperlink w:anchor="__RefHeading___Toc37609_583186260">
            <w:r>
              <w:rPr>
                <w:webHidden/>
                <w:rStyle w:val="IndexLink"/>
              </w:rPr>
              <w:t>Step 4: Develop the Application Tier Role</w:t>
              <w:tab/>
              <w:t>178</w:t>
            </w:r>
          </w:hyperlink>
        </w:p>
        <w:p>
          <w:pPr>
            <w:pStyle w:val="TOC3"/>
            <w:tabs>
              <w:tab w:val="clear" w:pos="8793"/>
              <w:tab w:val="right" w:pos="9359" w:leader="dot"/>
            </w:tabs>
            <w:rPr/>
          </w:pPr>
          <w:hyperlink w:anchor="__RefHeading___Toc37611_583186260">
            <w:r>
              <w:rPr>
                <w:webHidden/>
                <w:rStyle w:val="IndexLink"/>
              </w:rPr>
              <w:t>Step 5: Master Site Playbook (site.yml)</w:t>
              <w:tab/>
              <w:t>180</w:t>
            </w:r>
          </w:hyperlink>
        </w:p>
        <w:p>
          <w:pPr>
            <w:pStyle w:val="TOC3"/>
            <w:tabs>
              <w:tab w:val="clear" w:pos="8793"/>
              <w:tab w:val="right" w:pos="9359" w:leader="dot"/>
            </w:tabs>
            <w:rPr/>
          </w:pPr>
          <w:hyperlink w:anchor="__RefHeading___Toc37613_583186260">
            <w:r>
              <w:rPr>
                <w:webHidden/>
                <w:rStyle w:val="IndexLink"/>
              </w:rPr>
              <w:t>Step 6: Validate and Run the Playbook</w:t>
              <w:tab/>
              <w:t>181</w:t>
            </w:r>
          </w:hyperlink>
        </w:p>
        <w:p>
          <w:pPr>
            <w:pStyle w:val="TOC1"/>
            <w:tabs>
              <w:tab w:val="clear" w:pos="9360"/>
              <w:tab w:val="right" w:pos="9359" w:leader="dot"/>
            </w:tabs>
            <w:rPr/>
          </w:pPr>
          <w:hyperlink w:anchor="__RefHeading___Toc37615_583186260">
            <w:r>
              <w:rPr>
                <w:webHidden/>
                <w:rStyle w:val="IndexLink"/>
              </w:rPr>
              <w:t>Chapter 15: Advanced Ansible Patterns, Roles, &amp; Automation</w:t>
              <w:tab/>
              <w:t>183</w:t>
            </w:r>
          </w:hyperlink>
        </w:p>
        <w:p>
          <w:pPr>
            <w:pStyle w:val="TOC2"/>
            <w:tabs>
              <w:tab w:val="clear" w:pos="9077"/>
              <w:tab w:val="right" w:pos="9359" w:leader="dot"/>
            </w:tabs>
            <w:rPr/>
          </w:pPr>
          <w:hyperlink w:anchor="__RefHeading___Toc37617_583186260">
            <w:r>
              <w:rPr>
                <w:webHidden/>
                <w:rStyle w:val="IndexLink"/>
              </w:rPr>
              <w:t>15.1 Structuring Enterprise Codebases with Ansible Roles</w:t>
              <w:tab/>
              <w:t>183</w:t>
            </w:r>
          </w:hyperlink>
        </w:p>
        <w:p>
          <w:pPr>
            <w:pStyle w:val="TOC3"/>
            <w:tabs>
              <w:tab w:val="clear" w:pos="8793"/>
              <w:tab w:val="right" w:pos="9359" w:leader="dot"/>
            </w:tabs>
            <w:rPr/>
          </w:pPr>
          <w:hyperlink w:anchor="__RefHeading___Toc37619_583186260">
            <w:r>
              <w:rPr>
                <w:webHidden/>
                <w:rStyle w:val="IndexLink"/>
              </w:rPr>
              <w:t>15.1.1 Enterprise Role Architecture &amp; Directory Standards</w:t>
              <w:tab/>
              <w:t>183</w:t>
            </w:r>
          </w:hyperlink>
        </w:p>
        <w:p>
          <w:pPr>
            <w:pStyle w:val="TOC3"/>
            <w:tabs>
              <w:tab w:val="clear" w:pos="8793"/>
              <w:tab w:val="right" w:pos="9359" w:leader="dot"/>
            </w:tabs>
            <w:rPr/>
          </w:pPr>
          <w:hyperlink w:anchor="__RefHeading___Toc37621_583186260">
            <w:r>
              <w:rPr>
                <w:webHidden/>
                <w:rStyle w:val="IndexLink"/>
              </w:rPr>
              <w:t>15.1.2 Scoping Variables: defaults/main.yml vs. vars/main.yml</w:t>
              <w:tab/>
              <w:t>184</w:t>
            </w:r>
          </w:hyperlink>
        </w:p>
        <w:p>
          <w:pPr>
            <w:pStyle w:val="TOC3"/>
            <w:tabs>
              <w:tab w:val="clear" w:pos="8793"/>
              <w:tab w:val="right" w:pos="9359" w:leader="dot"/>
            </w:tabs>
            <w:rPr/>
          </w:pPr>
          <w:hyperlink w:anchor="__RefHeading___Toc37623_583186260">
            <w:r>
              <w:rPr>
                <w:webHidden/>
                <w:rStyle w:val="IndexLink"/>
              </w:rPr>
              <w:t>15.1.3 Role Dependencies and Execution Flow (meta/main.yml)</w:t>
              <w:tab/>
              <w:t>184</w:t>
            </w:r>
          </w:hyperlink>
        </w:p>
        <w:p>
          <w:pPr>
            <w:pStyle w:val="TOC3"/>
            <w:tabs>
              <w:tab w:val="clear" w:pos="8793"/>
              <w:tab w:val="right" w:pos="9359" w:leader="dot"/>
            </w:tabs>
            <w:rPr/>
          </w:pPr>
          <w:hyperlink w:anchor="__RefHeading___Toc37625_583186260">
            <w:r>
              <w:rPr>
                <w:webHidden/>
                <w:rStyle w:val="IndexLink"/>
              </w:rPr>
              <w:t>15.1.4 Installing and Managing Roles via Ansible Galaxy Requirements</w:t>
              <w:tab/>
              <w:t>185</w:t>
            </w:r>
          </w:hyperlink>
        </w:p>
        <w:p>
          <w:pPr>
            <w:pStyle w:val="TOC2"/>
            <w:tabs>
              <w:tab w:val="clear" w:pos="9077"/>
              <w:tab w:val="right" w:pos="9359" w:leader="dot"/>
            </w:tabs>
            <w:rPr/>
          </w:pPr>
          <w:hyperlink w:anchor="__RefHeading___Toc37627_583186260">
            <w:r>
              <w:rPr>
                <w:webHidden/>
                <w:rStyle w:val="IndexLink"/>
              </w:rPr>
              <w:t>15.2 Managing Secrets with Ansible Vault</w:t>
              <w:tab/>
              <w:t>186</w:t>
            </w:r>
          </w:hyperlink>
        </w:p>
        <w:p>
          <w:pPr>
            <w:pStyle w:val="TOC3"/>
            <w:tabs>
              <w:tab w:val="clear" w:pos="8793"/>
              <w:tab w:val="right" w:pos="9359" w:leader="dot"/>
            </w:tabs>
            <w:rPr/>
          </w:pPr>
          <w:hyperlink w:anchor="__RefHeading___Toc37629_583186260">
            <w:r>
              <w:rPr>
                <w:webHidden/>
                <w:rStyle w:val="IndexLink"/>
              </w:rPr>
              <w:t>15.2.1 File-Level vs. Variable-Level Encryption</w:t>
              <w:tab/>
              <w:t>186</w:t>
            </w:r>
          </w:hyperlink>
        </w:p>
        <w:p>
          <w:pPr>
            <w:pStyle w:val="TOC3"/>
            <w:tabs>
              <w:tab w:val="clear" w:pos="8793"/>
              <w:tab w:val="right" w:pos="9359" w:leader="dot"/>
            </w:tabs>
            <w:rPr/>
          </w:pPr>
          <w:hyperlink w:anchor="__RefHeading___Toc37631_583186260">
            <w:r>
              <w:rPr>
                <w:webHidden/>
                <w:rStyle w:val="IndexLink"/>
              </w:rPr>
              <w:t>15.2.2 Multi-Vault ID Strategies and Vault Password Files</w:t>
              <w:tab/>
              <w:t>187</w:t>
            </w:r>
          </w:hyperlink>
        </w:p>
        <w:p>
          <w:pPr>
            <w:pStyle w:val="TOC2"/>
            <w:tabs>
              <w:tab w:val="clear" w:pos="9077"/>
              <w:tab w:val="right" w:pos="9359" w:leader="dot"/>
            </w:tabs>
            <w:rPr/>
          </w:pPr>
          <w:hyperlink w:anchor="__RefHeading___Toc37633_583186260">
            <w:r>
              <w:rPr>
                <w:webHidden/>
                <w:rStyle w:val="IndexLink"/>
              </w:rPr>
              <w:t>15.3 Dynamic Inventories for Cloud and Virtualization Enclaves</w:t>
              <w:tab/>
              <w:t>188</w:t>
            </w:r>
          </w:hyperlink>
        </w:p>
        <w:p>
          <w:pPr>
            <w:pStyle w:val="TOC3"/>
            <w:tabs>
              <w:tab w:val="clear" w:pos="8793"/>
              <w:tab w:val="right" w:pos="9359" w:leader="dot"/>
            </w:tabs>
            <w:rPr/>
          </w:pPr>
          <w:hyperlink w:anchor="__RefHeading___Toc37635_583186260">
            <w:r>
              <w:rPr>
                <w:webHidden/>
                <w:rStyle w:val="IndexLink"/>
              </w:rPr>
              <w:t>15.3.1 Inventory Scripts vs. Modern Inventory Plugins</w:t>
              <w:tab/>
              <w:t>188</w:t>
            </w:r>
          </w:hyperlink>
        </w:p>
        <w:p>
          <w:pPr>
            <w:pStyle w:val="TOC3"/>
            <w:tabs>
              <w:tab w:val="clear" w:pos="8793"/>
              <w:tab w:val="right" w:pos="9359" w:leader="dot"/>
            </w:tabs>
            <w:rPr/>
          </w:pPr>
          <w:hyperlink w:anchor="__RefHeading___Toc37637_583186260">
            <w:r>
              <w:rPr>
                <w:webHidden/>
                <w:rStyle w:val="IndexLink"/>
              </w:rPr>
              <w:t>15.3.2 Configuring the AWS EC2 Dynamic Inventory Plugin (aws_ec2)</w:t>
              <w:tab/>
              <w:t>188</w:t>
            </w:r>
          </w:hyperlink>
        </w:p>
        <w:p>
          <w:pPr>
            <w:pStyle w:val="TOC3"/>
            <w:tabs>
              <w:tab w:val="clear" w:pos="8793"/>
              <w:tab w:val="right" w:pos="9359" w:leader="dot"/>
            </w:tabs>
            <w:rPr/>
          </w:pPr>
          <w:hyperlink w:anchor="__RefHeading___Toc37639_583186260">
            <w:r>
              <w:rPr>
                <w:webHidden/>
                <w:rStyle w:val="IndexLink"/>
              </w:rPr>
              <w:t>15.3.3 Configuring the VMware vSphere Dynamic Inventory Plugin (vmware_rest)</w:t>
              <w:tab/>
              <w:t>189</w:t>
            </w:r>
          </w:hyperlink>
        </w:p>
        <w:p>
          <w:pPr>
            <w:pStyle w:val="TOC3"/>
            <w:tabs>
              <w:tab w:val="clear" w:pos="8793"/>
              <w:tab w:val="right" w:pos="9359" w:leader="dot"/>
            </w:tabs>
            <w:rPr/>
          </w:pPr>
          <w:hyperlink w:anchor="__RefHeading___Toc37641_583186260">
            <w:r>
              <w:rPr>
                <w:webHidden/>
                <w:rStyle w:val="IndexLink"/>
              </w:rPr>
              <w:t>15.3.4 Validating Dynamic Inventories with ansible-inventory</w:t>
              <w:tab/>
              <w:t>190</w:t>
            </w:r>
          </w:hyperlink>
        </w:p>
        <w:p>
          <w:pPr>
            <w:pStyle w:val="TOC2"/>
            <w:tabs>
              <w:tab w:val="clear" w:pos="9077"/>
              <w:tab w:val="right" w:pos="9359" w:leader="dot"/>
            </w:tabs>
            <w:rPr/>
          </w:pPr>
          <w:hyperlink w:anchor="__RefHeading___Toc37643_583186260">
            <w:r>
              <w:rPr>
                <w:webHidden/>
                <w:rStyle w:val="IndexLink"/>
              </w:rPr>
              <w:t>15.4 Asynchronous Execution, Poll Options, and Error Handling</w:t>
              <w:tab/>
              <w:t>190</w:t>
            </w:r>
          </w:hyperlink>
        </w:p>
        <w:p>
          <w:pPr>
            <w:pStyle w:val="TOC3"/>
            <w:tabs>
              <w:tab w:val="clear" w:pos="8793"/>
              <w:tab w:val="right" w:pos="9359" w:leader="dot"/>
            </w:tabs>
            <w:rPr/>
          </w:pPr>
          <w:hyperlink w:anchor="__RefHeading___Toc37645_583186260">
            <w:r>
              <w:rPr>
                <w:webHidden/>
                <w:rStyle w:val="IndexLink"/>
              </w:rPr>
              <w:t>15.4.1 Asynchronous Execution (async and poll)</w:t>
              <w:tab/>
              <w:t>190</w:t>
            </w:r>
          </w:hyperlink>
        </w:p>
        <w:p>
          <w:pPr>
            <w:pStyle w:val="TOC3"/>
            <w:tabs>
              <w:tab w:val="clear" w:pos="8793"/>
              <w:tab w:val="right" w:pos="9359" w:leader="dot"/>
            </w:tabs>
            <w:rPr/>
          </w:pPr>
          <w:hyperlink w:anchor="__RefHeading___Toc37647_583186260">
            <w:r>
              <w:rPr>
                <w:webHidden/>
                <w:rStyle w:val="IndexLink"/>
              </w:rPr>
              <w:t>15.4.2 Enterprise Error Handling: block, rescue, always</w:t>
              <w:tab/>
              <w:t>191</w:t>
            </w:r>
          </w:hyperlink>
        </w:p>
        <w:p>
          <w:pPr>
            <w:pStyle w:val="TOC3"/>
            <w:tabs>
              <w:tab w:val="clear" w:pos="8793"/>
              <w:tab w:val="right" w:pos="9359" w:leader="dot"/>
            </w:tabs>
            <w:rPr/>
          </w:pPr>
          <w:hyperlink w:anchor="__RefHeading___Toc37649_583186260">
            <w:r>
              <w:rPr>
                <w:webHidden/>
                <w:rStyle w:val="IndexLink"/>
              </w:rPr>
              <w:t>15.4.3 Error Control Directives: ignore_errors, failed_when, and changed_when</w:t>
              <w:tab/>
              <w:t>193</w:t>
            </w:r>
          </w:hyperlink>
        </w:p>
        <w:p>
          <w:pPr>
            <w:pStyle w:val="TOC2"/>
            <w:tabs>
              <w:tab w:val="clear" w:pos="9077"/>
              <w:tab w:val="right" w:pos="9359" w:leader="dot"/>
            </w:tabs>
            <w:rPr/>
          </w:pPr>
          <w:hyperlink w:anchor="__RefHeading___Toc37651_583186260">
            <w:r>
              <w:rPr>
                <w:webHidden/>
                <w:rStyle w:val="IndexLink"/>
              </w:rPr>
              <w:t>15.5 Hands-On Lab: Implementing Encrypted Ansible Roles with Automated Dynamic Inventories</w:t>
              <w:tab/>
              <w:t>193</w:t>
            </w:r>
          </w:hyperlink>
        </w:p>
        <w:p>
          <w:pPr>
            <w:pStyle w:val="TOC3"/>
            <w:tabs>
              <w:tab w:val="clear" w:pos="8793"/>
              <w:tab w:val="right" w:pos="9359" w:leader="dot"/>
            </w:tabs>
            <w:rPr/>
          </w:pPr>
          <w:hyperlink w:anchor="__RefHeading___Toc37653_583186260">
            <w:r>
              <w:rPr>
                <w:webHidden/>
                <w:rStyle w:val="IndexLink"/>
              </w:rPr>
              <w:t>Lab Scenario</w:t>
              <w:tab/>
              <w:t>193</w:t>
            </w:r>
          </w:hyperlink>
        </w:p>
        <w:p>
          <w:pPr>
            <w:pStyle w:val="TOC3"/>
            <w:tabs>
              <w:tab w:val="clear" w:pos="8793"/>
              <w:tab w:val="right" w:pos="9359" w:leader="dot"/>
            </w:tabs>
            <w:rPr/>
          </w:pPr>
          <w:hyperlink w:anchor="__RefHeading___Toc37655_583186260">
            <w:r>
              <w:rPr>
                <w:webHidden/>
                <w:rStyle w:val="IndexLink"/>
              </w:rPr>
              <w:t>Step 1: Create Ansible Role Directory Architecture</w:t>
              <w:tab/>
              <w:t>194</w:t>
            </w:r>
          </w:hyperlink>
        </w:p>
        <w:p>
          <w:pPr>
            <w:pStyle w:val="TOC3"/>
            <w:tabs>
              <w:tab w:val="clear" w:pos="8793"/>
              <w:tab w:val="right" w:pos="9359" w:leader="dot"/>
            </w:tabs>
            <w:rPr/>
          </w:pPr>
          <w:hyperlink w:anchor="__RefHeading___Toc37657_583186260">
            <w:r>
              <w:rPr>
                <w:webHidden/>
                <w:rStyle w:val="IndexLink"/>
              </w:rPr>
              <w:t>Step 2: Define Ansible Role Files</w:t>
              <w:tab/>
              <w:t>194</w:t>
            </w:r>
          </w:hyperlink>
        </w:p>
        <w:p>
          <w:pPr>
            <w:pStyle w:val="TOC3"/>
            <w:tabs>
              <w:tab w:val="clear" w:pos="8793"/>
              <w:tab w:val="right" w:pos="9359" w:leader="dot"/>
            </w:tabs>
            <w:rPr/>
          </w:pPr>
          <w:hyperlink w:anchor="__RefHeading___Toc37659_583186260">
            <w:r>
              <w:rPr>
                <w:webHidden/>
                <w:rStyle w:val="IndexLink"/>
              </w:rPr>
              <w:t>Step 3: Configure Dynamic Inventory</w:t>
              <w:tab/>
              <w:t>196</w:t>
            </w:r>
          </w:hyperlink>
        </w:p>
        <w:p>
          <w:pPr>
            <w:pStyle w:val="TOC3"/>
            <w:tabs>
              <w:tab w:val="clear" w:pos="8793"/>
              <w:tab w:val="right" w:pos="9359" w:leader="dot"/>
            </w:tabs>
            <w:rPr/>
          </w:pPr>
          <w:hyperlink w:anchor="__RefHeading___Toc37661_583186260">
            <w:r>
              <w:rPr>
                <w:webHidden/>
                <w:rStyle w:val="IndexLink"/>
              </w:rPr>
              <w:t>Step 4: Configure Project-Level Settings (ansible.cfg)</w:t>
              <w:tab/>
              <w:t>197</w:t>
            </w:r>
          </w:hyperlink>
        </w:p>
        <w:p>
          <w:pPr>
            <w:pStyle w:val="TOC3"/>
            <w:tabs>
              <w:tab w:val="clear" w:pos="8793"/>
              <w:tab w:val="right" w:pos="9359" w:leader="dot"/>
            </w:tabs>
            <w:rPr/>
          </w:pPr>
          <w:hyperlink w:anchor="__RefHeading___Toc37663_583186260">
            <w:r>
              <w:rPr>
                <w:webHidden/>
                <w:rStyle w:val="IndexLink"/>
              </w:rPr>
              <w:t>Step 5: Execute and Validate the Master Playbook</w:t>
              <w:tab/>
              <w:t>197</w:t>
            </w:r>
          </w:hyperlink>
        </w:p>
        <w:p>
          <w:pPr>
            <w:pStyle w:val="TOC2"/>
            <w:tabs>
              <w:tab w:val="clear" w:pos="9077"/>
              <w:tab w:val="right" w:pos="9359" w:leader="dot"/>
            </w:tabs>
            <w:rPr/>
          </w:pPr>
          <w:hyperlink w:anchor="__RefHeading___Toc37665_583186260">
            <w:r>
              <w:rPr>
                <w:webHidden/>
                <w:rStyle w:val="IndexLink"/>
              </w:rPr>
              <w:t>Self-Assessment &amp; Exam Practice Questions</w:t>
              <w:tab/>
              <w:t>198</w:t>
            </w:r>
          </w:hyperlink>
        </w:p>
        <w:p>
          <w:pPr>
            <w:pStyle w:val="TOC1"/>
            <w:tabs>
              <w:tab w:val="clear" w:pos="9360"/>
              <w:tab w:val="right" w:pos="9359" w:leader="dot"/>
            </w:tabs>
            <w:rPr/>
          </w:pPr>
          <w:hyperlink w:anchor="__RefHeading___Toc37667_583186260">
            <w:r>
              <w:rPr>
                <w:webHidden/>
                <w:rStyle w:val="IndexLink"/>
              </w:rPr>
              <w:t>Chapter 16: Automated Immutable Image Pipelines</w:t>
              <w:tab/>
              <w:t>201</w:t>
            </w:r>
          </w:hyperlink>
        </w:p>
        <w:p>
          <w:pPr>
            <w:pStyle w:val="TOC2"/>
            <w:tabs>
              <w:tab w:val="clear" w:pos="9077"/>
              <w:tab w:val="right" w:pos="9359" w:leader="dot"/>
            </w:tabs>
            <w:rPr/>
          </w:pPr>
          <w:hyperlink w:anchor="__RefHeading___Toc37669_583186260">
            <w:r>
              <w:rPr>
                <w:webHidden/>
                <w:rStyle w:val="IndexLink"/>
              </w:rPr>
              <w:t>16.1 Packer and Cloud-init in Immutable Infrastructure</w:t>
              <w:tab/>
              <w:t>201</w:t>
            </w:r>
          </w:hyperlink>
        </w:p>
        <w:p>
          <w:pPr>
            <w:pStyle w:val="TOC3"/>
            <w:tabs>
              <w:tab w:val="clear" w:pos="8793"/>
              <w:tab w:val="right" w:pos="9359" w:leader="dot"/>
            </w:tabs>
            <w:rPr/>
          </w:pPr>
          <w:hyperlink w:anchor="__RefHeading___Toc37671_583186260">
            <w:r>
              <w:rPr>
                <w:webHidden/>
                <w:rStyle w:val="IndexLink"/>
              </w:rPr>
              <w:t>The Immutable Infrastructure Paradigm</w:t>
              <w:tab/>
              <w:t>201</w:t>
            </w:r>
          </w:hyperlink>
        </w:p>
        <w:p>
          <w:pPr>
            <w:pStyle w:val="TOC3"/>
            <w:tabs>
              <w:tab w:val="clear" w:pos="8793"/>
              <w:tab w:val="right" w:pos="9359" w:leader="dot"/>
            </w:tabs>
            <w:rPr/>
          </w:pPr>
          <w:hyperlink w:anchor="__RefHeading___Toc37673_583186260">
            <w:r>
              <w:rPr>
                <w:webHidden/>
                <w:rStyle w:val="IndexLink"/>
              </w:rPr>
              <w:t>Role of HashiCorp Packer and Cloud-init</w:t>
              <w:tab/>
              <w:t>201</w:t>
            </w:r>
          </w:hyperlink>
        </w:p>
        <w:p>
          <w:pPr>
            <w:pStyle w:val="TOC2"/>
            <w:tabs>
              <w:tab w:val="clear" w:pos="9077"/>
              <w:tab w:val="right" w:pos="9359" w:leader="dot"/>
            </w:tabs>
            <w:rPr/>
          </w:pPr>
          <w:hyperlink w:anchor="__RefHeading___Toc37675_583186260">
            <w:r>
              <w:rPr>
                <w:webHidden/>
                <w:rStyle w:val="IndexLink"/>
              </w:rPr>
              <w:t>16.2 HashiCorp Packer Architecture: Builders, Provisioners, and Post-Processors</w:t>
              <w:tab/>
              <w:t>202</w:t>
            </w:r>
          </w:hyperlink>
        </w:p>
        <w:p>
          <w:pPr>
            <w:pStyle w:val="TOC3"/>
            <w:tabs>
              <w:tab w:val="clear" w:pos="8793"/>
              <w:tab w:val="right" w:pos="9359" w:leader="dot"/>
            </w:tabs>
            <w:rPr/>
          </w:pPr>
          <w:hyperlink w:anchor="__RefHeading___Toc37677_583186260">
            <w:r>
              <w:rPr>
                <w:webHidden/>
                <w:rStyle w:val="IndexLink"/>
              </w:rPr>
              <w:t>Core Architectural Components</w:t>
              <w:tab/>
              <w:t>202</w:t>
            </w:r>
          </w:hyperlink>
        </w:p>
        <w:p>
          <w:pPr>
            <w:pStyle w:val="TOC2"/>
            <w:tabs>
              <w:tab w:val="clear" w:pos="9077"/>
              <w:tab w:val="right" w:pos="9359" w:leader="dot"/>
            </w:tabs>
            <w:rPr/>
          </w:pPr>
          <w:hyperlink w:anchor="__RefHeading___Toc37679_583186260">
            <w:r>
              <w:rPr>
                <w:webHidden/>
                <w:rStyle w:val="IndexLink"/>
              </w:rPr>
              <w:t>16.3 Automating OS Provisioning via Cloud-Init and Kickstart</w:t>
              <w:tab/>
              <w:t>204</w:t>
            </w:r>
          </w:hyperlink>
        </w:p>
        <w:p>
          <w:pPr>
            <w:pStyle w:val="TOC3"/>
            <w:tabs>
              <w:tab w:val="clear" w:pos="8793"/>
              <w:tab w:val="right" w:pos="9359" w:leader="dot"/>
            </w:tabs>
            <w:rPr/>
          </w:pPr>
          <w:hyperlink w:anchor="__RefHeading___Toc37681_583186260">
            <w:r>
              <w:rPr>
                <w:webHidden/>
                <w:rStyle w:val="IndexLink"/>
              </w:rPr>
              <w:t>Automated Installer Frameworks</w:t>
              <w:tab/>
              <w:t>204</w:t>
            </w:r>
          </w:hyperlink>
        </w:p>
        <w:p>
          <w:pPr>
            <w:pStyle w:val="TOC3"/>
            <w:tabs>
              <w:tab w:val="clear" w:pos="8793"/>
              <w:tab w:val="right" w:pos="9359" w:leader="dot"/>
            </w:tabs>
            <w:rPr/>
          </w:pPr>
          <w:hyperlink w:anchor="__RefHeading___Toc37683_583186260">
            <w:r>
              <w:rPr>
                <w:webHidden/>
                <w:rStyle w:val="IndexLink"/>
              </w:rPr>
              <w:t>Cloud-Init Data Directives (user-data)</w:t>
              <w:tab/>
              <w:t>204</w:t>
            </w:r>
          </w:hyperlink>
        </w:p>
        <w:p>
          <w:pPr>
            <w:pStyle w:val="TOC3"/>
            <w:tabs>
              <w:tab w:val="clear" w:pos="8793"/>
              <w:tab w:val="right" w:pos="9359" w:leader="dot"/>
            </w:tabs>
            <w:rPr/>
          </w:pPr>
          <w:hyperlink w:anchor="__RefHeading___Toc37685_583186260">
            <w:r>
              <w:rPr>
                <w:webHidden/>
                <w:rStyle w:val="IndexLink"/>
              </w:rPr>
              <w:t>Passing Installer Responses in Packer</w:t>
              <w:tab/>
              <w:t>205</w:t>
            </w:r>
          </w:hyperlink>
        </w:p>
        <w:p>
          <w:pPr>
            <w:pStyle w:val="TOC2"/>
            <w:tabs>
              <w:tab w:val="clear" w:pos="9077"/>
              <w:tab w:val="right" w:pos="9359" w:leader="dot"/>
            </w:tabs>
            <w:rPr/>
          </w:pPr>
          <w:hyperlink w:anchor="__RefHeading___Toc37687_583186260">
            <w:r>
              <w:rPr>
                <w:webHidden/>
                <w:rStyle w:val="IndexLink"/>
              </w:rPr>
              <w:t>16.4 Integrating Packer into CI/CD Automated Pipelines</w:t>
              <w:tab/>
              <w:t>205</w:t>
            </w:r>
          </w:hyperlink>
        </w:p>
        <w:p>
          <w:pPr>
            <w:pStyle w:val="TOC3"/>
            <w:tabs>
              <w:tab w:val="clear" w:pos="8793"/>
              <w:tab w:val="right" w:pos="9359" w:leader="dot"/>
            </w:tabs>
            <w:rPr/>
          </w:pPr>
          <w:hyperlink w:anchor="__RefHeading___Toc37689_583186260">
            <w:r>
              <w:rPr>
                <w:webHidden/>
                <w:rStyle w:val="IndexLink"/>
              </w:rPr>
              <w:t>CI/CD Integration Best Practices</w:t>
              <w:tab/>
              <w:t>206</w:t>
            </w:r>
          </w:hyperlink>
        </w:p>
        <w:p>
          <w:pPr>
            <w:pStyle w:val="TOC3"/>
            <w:tabs>
              <w:tab w:val="clear" w:pos="8793"/>
              <w:tab w:val="right" w:pos="9359" w:leader="dot"/>
            </w:tabs>
            <w:rPr/>
          </w:pPr>
          <w:hyperlink w:anchor="__RefHeading___Toc37691_583186260">
            <w:r>
              <w:rPr>
                <w:webHidden/>
                <w:rStyle w:val="IndexLink"/>
              </w:rPr>
              <w:t>Enterprise GitLab CI Pipeline Definition (.gitlab-ci.yml)</w:t>
              <w:tab/>
              <w:t>206</w:t>
            </w:r>
          </w:hyperlink>
        </w:p>
        <w:p>
          <w:pPr>
            <w:pStyle w:val="TOC2"/>
            <w:tabs>
              <w:tab w:val="clear" w:pos="9077"/>
              <w:tab w:val="right" w:pos="9359" w:leader="dot"/>
            </w:tabs>
            <w:rPr/>
          </w:pPr>
          <w:hyperlink w:anchor="__RefHeading___Toc37693_583186260">
            <w:r>
              <w:rPr>
                <w:webHidden/>
                <w:rStyle w:val="IndexLink"/>
              </w:rPr>
              <w:t>16.5 Hands-On Lab: Building Automated Hardened Debian 13 Golden Machine Images</w:t>
              <w:tab/>
              <w:t>207</w:t>
            </w:r>
          </w:hyperlink>
        </w:p>
        <w:p>
          <w:pPr>
            <w:pStyle w:val="TOC3"/>
            <w:tabs>
              <w:tab w:val="clear" w:pos="8793"/>
              <w:tab w:val="right" w:pos="9359" w:leader="dot"/>
            </w:tabs>
            <w:rPr/>
          </w:pPr>
          <w:hyperlink w:anchor="__RefHeading___Toc37695_583186260">
            <w:r>
              <w:rPr>
                <w:webHidden/>
                <w:rStyle w:val="IndexLink"/>
              </w:rPr>
              <w:t>Lab Scenario</w:t>
              <w:tab/>
              <w:t>207</w:t>
            </w:r>
          </w:hyperlink>
        </w:p>
        <w:p>
          <w:pPr>
            <w:pStyle w:val="TOC3"/>
            <w:tabs>
              <w:tab w:val="clear" w:pos="8793"/>
              <w:tab w:val="right" w:pos="9359" w:leader="dot"/>
            </w:tabs>
            <w:rPr/>
          </w:pPr>
          <w:hyperlink w:anchor="__RefHeading___Toc37697_583186260">
            <w:r>
              <w:rPr>
                <w:webHidden/>
                <w:rStyle w:val="IndexLink"/>
              </w:rPr>
              <w:t>Step 1: Directory Setup</w:t>
              <w:tab/>
              <w:t>207</w:t>
            </w:r>
          </w:hyperlink>
        </w:p>
        <w:p>
          <w:pPr>
            <w:pStyle w:val="TOC3"/>
            <w:tabs>
              <w:tab w:val="clear" w:pos="8793"/>
              <w:tab w:val="right" w:pos="9359" w:leader="dot"/>
            </w:tabs>
            <w:rPr/>
          </w:pPr>
          <w:hyperlink w:anchor="__RefHeading___Toc37699_583186260">
            <w:r>
              <w:rPr>
                <w:webHidden/>
                <w:rStyle w:val="IndexLink"/>
              </w:rPr>
              <w:t>Step 2: Define Automated Installer Preseed Configuration</w:t>
              <w:tab/>
              <w:t>207</w:t>
            </w:r>
          </w:hyperlink>
        </w:p>
        <w:p>
          <w:pPr>
            <w:pStyle w:val="TOC3"/>
            <w:tabs>
              <w:tab w:val="clear" w:pos="8793"/>
              <w:tab w:val="right" w:pos="9359" w:leader="dot"/>
            </w:tabs>
            <w:rPr/>
          </w:pPr>
          <w:hyperlink w:anchor="__RefHeading___Toc37701_583186260">
            <w:r>
              <w:rPr>
                <w:webHidden/>
                <w:rStyle w:val="IndexLink"/>
              </w:rPr>
              <w:t>Step 3: Write Hardening &amp; Provisioning Shell Scripts</w:t>
              <w:tab/>
              <w:t>208</w:t>
            </w:r>
          </w:hyperlink>
        </w:p>
        <w:p>
          <w:pPr>
            <w:pStyle w:val="TOC3"/>
            <w:tabs>
              <w:tab w:val="clear" w:pos="8793"/>
              <w:tab w:val="right" w:pos="9359" w:leader="dot"/>
            </w:tabs>
            <w:rPr/>
          </w:pPr>
          <w:hyperlink w:anchor="__RefHeading___Toc37703_583186260">
            <w:r>
              <w:rPr>
                <w:webHidden/>
                <w:rStyle w:val="IndexLink"/>
              </w:rPr>
              <w:t>Step 4: Construct the Master Packer Template</w:t>
              <w:tab/>
              <w:t>209</w:t>
            </w:r>
          </w:hyperlink>
        </w:p>
        <w:p>
          <w:pPr>
            <w:pStyle w:val="TOC3"/>
            <w:tabs>
              <w:tab w:val="clear" w:pos="8793"/>
              <w:tab w:val="right" w:pos="9359" w:leader="dot"/>
            </w:tabs>
            <w:rPr/>
          </w:pPr>
          <w:hyperlink w:anchor="__RefHeading___Toc37705_583186260">
            <w:r>
              <w:rPr>
                <w:webHidden/>
                <w:rStyle w:val="IndexLink"/>
              </w:rPr>
              <w:t>Step 5: Format, Validate, and Execute the Build</w:t>
              <w:tab/>
              <w:t>211</w:t>
            </w:r>
          </w:hyperlink>
        </w:p>
        <w:p>
          <w:pPr>
            <w:pStyle w:val="TOC3"/>
            <w:tabs>
              <w:tab w:val="clear" w:pos="8793"/>
              <w:tab w:val="right" w:pos="9359" w:leader="dot"/>
            </w:tabs>
            <w:rPr/>
          </w:pPr>
          <w:hyperlink w:anchor="__RefHeading___Toc37707_583186260">
            <w:r>
              <w:rPr>
                <w:webHidden/>
                <w:rStyle w:val="IndexLink"/>
              </w:rPr>
              <w:t>Step 6: Verify Build Artifacts</w:t>
              <w:tab/>
              <w:t>211</w:t>
            </w:r>
          </w:hyperlink>
        </w:p>
        <w:p>
          <w:pPr>
            <w:pStyle w:val="TOC2"/>
            <w:tabs>
              <w:tab w:val="clear" w:pos="9077"/>
              <w:tab w:val="right" w:pos="9359" w:leader="dot"/>
            </w:tabs>
            <w:rPr/>
          </w:pPr>
          <w:hyperlink w:anchor="__RefHeading___Toc37709_583186260">
            <w:r>
              <w:rPr>
                <w:webHidden/>
                <w:rStyle w:val="IndexLink"/>
              </w:rPr>
              <w:t>Self-Assessment &amp; Exam Practice Questions</w:t>
              <w:tab/>
              <w:t>211</w:t>
            </w:r>
          </w:hyperlink>
        </w:p>
        <w:p>
          <w:pPr>
            <w:pStyle w:val="TOC1"/>
            <w:tabs>
              <w:tab w:val="clear" w:pos="9360"/>
              <w:tab w:val="right" w:pos="9359" w:leader="dot"/>
            </w:tabs>
            <w:rPr/>
          </w:pPr>
          <w:hyperlink w:anchor="__RefHeading___Toc37711_583186260">
            <w:r>
              <w:rPr>
                <w:webHidden/>
                <w:rStyle w:val="IndexLink"/>
              </w:rPr>
              <w:t>Chapter 17: Enterprise Git Workflows &amp; Internal Internals</w:t>
              <w:tab/>
              <w:t>213</w:t>
            </w:r>
          </w:hyperlink>
        </w:p>
        <w:p>
          <w:pPr>
            <w:pStyle w:val="TOC2"/>
            <w:tabs>
              <w:tab w:val="clear" w:pos="9077"/>
              <w:tab w:val="right" w:pos="9359" w:leader="dot"/>
            </w:tabs>
            <w:rPr/>
          </w:pPr>
          <w:hyperlink w:anchor="__RefHeading___Toc37713_583186260">
            <w:r>
              <w:rPr>
                <w:webHidden/>
                <w:rStyle w:val="IndexLink"/>
              </w:rPr>
              <w:t>17.1 Git Architecture: Object Database (Blobs, Trees, Commits, Tags)</w:t>
              <w:tab/>
              <w:t>213</w:t>
            </w:r>
          </w:hyperlink>
        </w:p>
        <w:p>
          <w:pPr>
            <w:pStyle w:val="TOC3"/>
            <w:tabs>
              <w:tab w:val="clear" w:pos="8793"/>
              <w:tab w:val="right" w:pos="9359" w:leader="dot"/>
            </w:tabs>
            <w:rPr/>
          </w:pPr>
          <w:hyperlink w:anchor="__RefHeading___Toc37715_583186260">
            <w:r>
              <w:rPr>
                <w:webHidden/>
                <w:rStyle w:val="IndexLink"/>
              </w:rPr>
              <w:t>The .git Directory Hierarchy</w:t>
              <w:tab/>
              <w:t>213</w:t>
            </w:r>
          </w:hyperlink>
        </w:p>
        <w:p>
          <w:pPr>
            <w:pStyle w:val="TOC3"/>
            <w:tabs>
              <w:tab w:val="clear" w:pos="8793"/>
              <w:tab w:val="right" w:pos="9359" w:leader="dot"/>
            </w:tabs>
            <w:rPr/>
          </w:pPr>
          <w:hyperlink w:anchor="__RefHeading___Toc37717_583186260">
            <w:r>
              <w:rPr>
                <w:webHidden/>
                <w:rStyle w:val="IndexLink"/>
              </w:rPr>
              <w:t>The Four Core Git Object Types</w:t>
              <w:tab/>
              <w:t>213</w:t>
            </w:r>
          </w:hyperlink>
        </w:p>
        <w:p>
          <w:pPr>
            <w:pStyle w:val="TOC3"/>
            <w:tabs>
              <w:tab w:val="clear" w:pos="8793"/>
              <w:tab w:val="right" w:pos="9359" w:leader="dot"/>
            </w:tabs>
            <w:rPr/>
          </w:pPr>
          <w:hyperlink w:anchor="__RefHeading___Toc37719_583186260">
            <w:r>
              <w:rPr>
                <w:webHidden/>
                <w:rStyle w:val="IndexLink"/>
              </w:rPr>
              <w:t>Low-Level Plumbing Commands for Object Inspection</w:t>
              <w:tab/>
              <w:t>214</w:t>
            </w:r>
          </w:hyperlink>
        </w:p>
        <w:p>
          <w:pPr>
            <w:pStyle w:val="TOC2"/>
            <w:tabs>
              <w:tab w:val="clear" w:pos="9077"/>
              <w:tab w:val="right" w:pos="9359" w:leader="dot"/>
            </w:tabs>
            <w:rPr/>
          </w:pPr>
          <w:hyperlink w:anchor="__RefHeading___Toc37721_583186260">
            <w:r>
              <w:rPr>
                <w:webHidden/>
                <w:rStyle w:val="IndexLink"/>
              </w:rPr>
              <w:t>17.2 Branching Models: GitFlow, Trunk-Based Development, and Feature Branching</w:t>
              <w:tab/>
              <w:t>215</w:t>
            </w:r>
          </w:hyperlink>
        </w:p>
        <w:p>
          <w:pPr>
            <w:pStyle w:val="TOC3"/>
            <w:tabs>
              <w:tab w:val="clear" w:pos="8793"/>
              <w:tab w:val="right" w:pos="9359" w:leader="dot"/>
            </w:tabs>
            <w:rPr/>
          </w:pPr>
          <w:hyperlink w:anchor="__RefHeading___Toc37723_583186260">
            <w:r>
              <w:rPr>
                <w:webHidden/>
                <w:rStyle w:val="IndexLink"/>
              </w:rPr>
              <w:t>Comparative Architectural Analysis</w:t>
              <w:tab/>
              <w:t>215</w:t>
            </w:r>
          </w:hyperlink>
        </w:p>
        <w:p>
          <w:pPr>
            <w:pStyle w:val="TOC3"/>
            <w:tabs>
              <w:tab w:val="clear" w:pos="8793"/>
              <w:tab w:val="right" w:pos="9359" w:leader="dot"/>
            </w:tabs>
            <w:rPr/>
          </w:pPr>
          <w:hyperlink w:anchor="__RefHeading___Toc37725_583186260">
            <w:r>
              <w:rPr>
                <w:webHidden/>
                <w:rStyle w:val="IndexLink"/>
              </w:rPr>
              <w:t>Branching Model Architectures</w:t>
              <w:tab/>
              <w:t>215</w:t>
            </w:r>
          </w:hyperlink>
        </w:p>
        <w:p>
          <w:pPr>
            <w:pStyle w:val="TOC2"/>
            <w:tabs>
              <w:tab w:val="clear" w:pos="9077"/>
              <w:tab w:val="right" w:pos="9359" w:leader="dot"/>
            </w:tabs>
            <w:rPr/>
          </w:pPr>
          <w:hyperlink w:anchor="__RefHeading___Toc37727_583186260">
            <w:r>
              <w:rPr>
                <w:webHidden/>
                <w:rStyle w:val="IndexLink"/>
              </w:rPr>
              <w:t>17.3 Advanced Git CLI Operations: Interactive Rebase, Cherry-Pick, Bisect, and Stash</w:t>
              <w:tab/>
              <w:t>216</w:t>
            </w:r>
          </w:hyperlink>
        </w:p>
        <w:p>
          <w:pPr>
            <w:pStyle w:val="TOC3"/>
            <w:tabs>
              <w:tab w:val="clear" w:pos="8793"/>
              <w:tab w:val="right" w:pos="9359" w:leader="dot"/>
            </w:tabs>
            <w:rPr/>
          </w:pPr>
          <w:hyperlink w:anchor="__RefHeading___Toc37729_583186260">
            <w:r>
              <w:rPr>
                <w:webHidden/>
                <w:rStyle w:val="IndexLink"/>
              </w:rPr>
              <w:t>Interactive Rebase (git rebase -i)</w:t>
              <w:tab/>
              <w:t>216</w:t>
            </w:r>
          </w:hyperlink>
        </w:p>
        <w:p>
          <w:pPr>
            <w:pStyle w:val="TOC3"/>
            <w:tabs>
              <w:tab w:val="clear" w:pos="8793"/>
              <w:tab w:val="right" w:pos="9359" w:leader="dot"/>
            </w:tabs>
            <w:rPr/>
          </w:pPr>
          <w:hyperlink w:anchor="__RefHeading___Toc37731_583186260">
            <w:r>
              <w:rPr>
                <w:webHidden/>
                <w:rStyle w:val="IndexLink"/>
              </w:rPr>
              <w:t>Cherry-Picking (git cherry-pick)</w:t>
              <w:tab/>
              <w:t>217</w:t>
            </w:r>
          </w:hyperlink>
        </w:p>
        <w:p>
          <w:pPr>
            <w:pStyle w:val="TOC3"/>
            <w:tabs>
              <w:tab w:val="clear" w:pos="8793"/>
              <w:tab w:val="right" w:pos="9359" w:leader="dot"/>
            </w:tabs>
            <w:rPr/>
          </w:pPr>
          <w:hyperlink w:anchor="__RefHeading___Toc37733_583186260">
            <w:r>
              <w:rPr>
                <w:webHidden/>
                <w:rStyle w:val="IndexLink"/>
              </w:rPr>
              <w:t>Automated Binary Search Regression Isolator (git bisect)</w:t>
              <w:tab/>
              <w:t>217</w:t>
            </w:r>
          </w:hyperlink>
        </w:p>
        <w:p>
          <w:pPr>
            <w:pStyle w:val="TOC3"/>
            <w:tabs>
              <w:tab w:val="clear" w:pos="8793"/>
              <w:tab w:val="right" w:pos="9359" w:leader="dot"/>
            </w:tabs>
            <w:rPr/>
          </w:pPr>
          <w:hyperlink w:anchor="__RefHeading___Toc37735_583186260">
            <w:r>
              <w:rPr>
                <w:webHidden/>
                <w:rStyle w:val="IndexLink"/>
              </w:rPr>
              <w:t>Advanced Stashing Options (git stash)</w:t>
              <w:tab/>
              <w:t>218</w:t>
            </w:r>
          </w:hyperlink>
        </w:p>
        <w:p>
          <w:pPr>
            <w:pStyle w:val="TOC2"/>
            <w:tabs>
              <w:tab w:val="clear" w:pos="9077"/>
              <w:tab w:val="right" w:pos="9359" w:leader="dot"/>
            </w:tabs>
            <w:rPr/>
          </w:pPr>
          <w:hyperlink w:anchor="__RefHeading___Toc37737_583186260">
            <w:r>
              <w:rPr>
                <w:webHidden/>
                <w:rStyle w:val="IndexLink"/>
              </w:rPr>
              <w:t>17.4 Client-Side and Server-Side Git Hooks</w:t>
              <w:tab/>
              <w:t>218</w:t>
            </w:r>
          </w:hyperlink>
        </w:p>
        <w:p>
          <w:pPr>
            <w:pStyle w:val="TOC3"/>
            <w:tabs>
              <w:tab w:val="clear" w:pos="8793"/>
              <w:tab w:val="right" w:pos="9359" w:leader="dot"/>
            </w:tabs>
            <w:rPr/>
          </w:pPr>
          <w:hyperlink w:anchor="__RefHeading___Toc37739_583186260">
            <w:r>
              <w:rPr>
                <w:webHidden/>
                <w:rStyle w:val="IndexLink"/>
              </w:rPr>
              <w:t>Hook Categories and Execution Context</w:t>
              <w:tab/>
              <w:t>218</w:t>
            </w:r>
          </w:hyperlink>
        </w:p>
        <w:p>
          <w:pPr>
            <w:pStyle w:val="TOC3"/>
            <w:tabs>
              <w:tab w:val="clear" w:pos="8793"/>
              <w:tab w:val="right" w:pos="9359" w:leader="dot"/>
            </w:tabs>
            <w:rPr/>
          </w:pPr>
          <w:hyperlink w:anchor="__RefHeading___Toc37741_583186260">
            <w:r>
              <w:rPr>
                <w:webHidden/>
                <w:rStyle w:val="IndexLink"/>
              </w:rPr>
              <w:t>Enforcing Pre-Commit Standards (Client-Side)</w:t>
              <w:tab/>
              <w:t>219</w:t>
            </w:r>
          </w:hyperlink>
        </w:p>
        <w:p>
          <w:pPr>
            <w:pStyle w:val="TOC3"/>
            <w:tabs>
              <w:tab w:val="clear" w:pos="8793"/>
              <w:tab w:val="right" w:pos="9359" w:leader="dot"/>
            </w:tabs>
            <w:rPr/>
          </w:pPr>
          <w:hyperlink w:anchor="__RefHeading___Toc37743_583186260">
            <w:r>
              <w:rPr>
                <w:webHidden/>
                <w:rStyle w:val="IndexLink"/>
              </w:rPr>
              <w:t>Server-Side Push Guardrails (pre-receive)</w:t>
              <w:tab/>
              <w:t>219</w:t>
            </w:r>
          </w:hyperlink>
        </w:p>
        <w:p>
          <w:pPr>
            <w:pStyle w:val="TOC2"/>
            <w:tabs>
              <w:tab w:val="clear" w:pos="9077"/>
              <w:tab w:val="right" w:pos="9359" w:leader="dot"/>
            </w:tabs>
            <w:rPr/>
          </w:pPr>
          <w:hyperlink w:anchor="__RefHeading___Toc37745_583186260">
            <w:r>
              <w:rPr>
                <w:webHidden/>
                <w:rStyle w:val="IndexLink"/>
              </w:rPr>
              <w:t>17.5 Hands-On Lab: Resolving Complex Merge Conflicts and Automating Code Hardening Hooks</w:t>
              <w:tab/>
              <w:t>220</w:t>
            </w:r>
          </w:hyperlink>
        </w:p>
        <w:p>
          <w:pPr>
            <w:pStyle w:val="TOC3"/>
            <w:tabs>
              <w:tab w:val="clear" w:pos="8793"/>
              <w:tab w:val="right" w:pos="9359" w:leader="dot"/>
            </w:tabs>
            <w:rPr/>
          </w:pPr>
          <w:hyperlink w:anchor="__RefHeading___Toc37747_583186260">
            <w:r>
              <w:rPr>
                <w:webHidden/>
                <w:rStyle w:val="IndexLink"/>
              </w:rPr>
              <w:t>Objective</w:t>
              <w:tab/>
              <w:t>220</w:t>
            </w:r>
          </w:hyperlink>
        </w:p>
        <w:p>
          <w:pPr>
            <w:pStyle w:val="TOC3"/>
            <w:tabs>
              <w:tab w:val="clear" w:pos="8793"/>
              <w:tab w:val="right" w:pos="9359" w:leader="dot"/>
            </w:tabs>
            <w:rPr/>
          </w:pPr>
          <w:hyperlink w:anchor="__RefHeading___Toc37749_583186260">
            <w:r>
              <w:rPr>
                <w:webHidden/>
                <w:rStyle w:val="IndexLink"/>
              </w:rPr>
              <w:t>Step 1: Initialize Workspace &amp; Base Repository</w:t>
              <w:tab/>
              <w:t>220</w:t>
            </w:r>
          </w:hyperlink>
        </w:p>
        <w:p>
          <w:pPr>
            <w:pStyle w:val="TOC3"/>
            <w:tabs>
              <w:tab w:val="clear" w:pos="8793"/>
              <w:tab w:val="right" w:pos="9359" w:leader="dot"/>
            </w:tabs>
            <w:rPr/>
          </w:pPr>
          <w:hyperlink w:anchor="__RefHeading___Toc37751_583186260">
            <w:r>
              <w:rPr>
                <w:webHidden/>
                <w:rStyle w:val="IndexLink"/>
              </w:rPr>
              <w:t>Step 2: Create Conflicting Concurrent Branches</w:t>
              <w:tab/>
              <w:t>221</w:t>
            </w:r>
          </w:hyperlink>
        </w:p>
        <w:p>
          <w:pPr>
            <w:pStyle w:val="TOC3"/>
            <w:tabs>
              <w:tab w:val="clear" w:pos="8793"/>
              <w:tab w:val="right" w:pos="9359" w:leader="dot"/>
            </w:tabs>
            <w:rPr/>
          </w:pPr>
          <w:hyperlink w:anchor="__RefHeading___Toc37753_583186260">
            <w:r>
              <w:rPr>
                <w:webHidden/>
                <w:rStyle w:val="IndexLink"/>
              </w:rPr>
              <w:t>Step 3: Trigger and Resolve the Conflict</w:t>
              <w:tab/>
              <w:t>222</w:t>
            </w:r>
          </w:hyperlink>
        </w:p>
        <w:p>
          <w:pPr>
            <w:pStyle w:val="TOC3"/>
            <w:tabs>
              <w:tab w:val="clear" w:pos="8793"/>
              <w:tab w:val="right" w:pos="9359" w:leader="dot"/>
            </w:tabs>
            <w:rPr/>
          </w:pPr>
          <w:hyperlink w:anchor="__RefHeading___Toc37755_583186260">
            <w:r>
              <w:rPr>
                <w:webHidden/>
                <w:rStyle w:val="IndexLink"/>
              </w:rPr>
              <w:t>Step 4: Build Automated Pre-Commit Security Hook</w:t>
              <w:tab/>
              <w:t>222</w:t>
            </w:r>
          </w:hyperlink>
        </w:p>
        <w:p>
          <w:pPr>
            <w:pStyle w:val="TOC3"/>
            <w:tabs>
              <w:tab w:val="clear" w:pos="8793"/>
              <w:tab w:val="right" w:pos="9359" w:leader="dot"/>
            </w:tabs>
            <w:rPr/>
          </w:pPr>
          <w:hyperlink w:anchor="__RefHeading___Toc37757_583186260">
            <w:r>
              <w:rPr>
                <w:webHidden/>
                <w:rStyle w:val="IndexLink"/>
              </w:rPr>
              <w:t>Step 5: Test and Validate the Pre-Commit Hook</w:t>
              <w:tab/>
              <w:t>223</w:t>
            </w:r>
          </w:hyperlink>
        </w:p>
        <w:p>
          <w:pPr>
            <w:pStyle w:val="TOC2"/>
            <w:tabs>
              <w:tab w:val="clear" w:pos="9077"/>
              <w:tab w:val="right" w:pos="9359" w:leader="dot"/>
            </w:tabs>
            <w:rPr/>
          </w:pPr>
          <w:hyperlink w:anchor="__RefHeading___Toc37759_583186260">
            <w:r>
              <w:rPr>
                <w:webHidden/>
                <w:rStyle w:val="IndexLink"/>
              </w:rPr>
              <w:t>Self-Assessment &amp; Exam Practice Questions</w:t>
              <w:tab/>
              <w:t>224</w:t>
            </w:r>
          </w:hyperlink>
        </w:p>
        <w:p>
          <w:pPr>
            <w:pStyle w:val="TOC1"/>
            <w:tabs>
              <w:tab w:val="clear" w:pos="9360"/>
              <w:tab w:val="right" w:pos="9359" w:leader="dot"/>
            </w:tabs>
            <w:rPr/>
          </w:pPr>
          <w:hyperlink w:anchor="__RefHeading___Toc37761_583186260">
            <w:r>
              <w:rPr>
                <w:webHidden/>
                <w:rStyle w:val="IndexLink"/>
              </w:rPr>
              <w:t>Chapter 18: Continuous Integration Architecture</w:t>
              <w:tab/>
              <w:t>227</w:t>
            </w:r>
          </w:hyperlink>
        </w:p>
        <w:p>
          <w:pPr>
            <w:pStyle w:val="TOC2"/>
            <w:tabs>
              <w:tab w:val="clear" w:pos="9077"/>
              <w:tab w:val="right" w:pos="9359" w:leader="dot"/>
            </w:tabs>
            <w:rPr/>
          </w:pPr>
          <w:hyperlink w:anchor="__RefHeading___Toc37763_583186260">
            <w:r>
              <w:rPr>
                <w:webHidden/>
                <w:rStyle w:val="IndexLink"/>
              </w:rPr>
              <w:t>18.1 Continuous Integration Core Principles and Artifact Management</w:t>
              <w:tab/>
              <w:t>227</w:t>
            </w:r>
          </w:hyperlink>
        </w:p>
        <w:p>
          <w:pPr>
            <w:pStyle w:val="TOC3"/>
            <w:tabs>
              <w:tab w:val="clear" w:pos="8793"/>
              <w:tab w:val="right" w:pos="9359" w:leader="dot"/>
            </w:tabs>
            <w:rPr/>
          </w:pPr>
          <w:hyperlink w:anchor="__RefHeading___Toc37765_583186260">
            <w:r>
              <w:rPr>
                <w:webHidden/>
                <w:rStyle w:val="IndexLink"/>
              </w:rPr>
              <w:t>Core CI Principles</w:t>
              <w:tab/>
              <w:t>227</w:t>
            </w:r>
          </w:hyperlink>
        </w:p>
        <w:p>
          <w:pPr>
            <w:pStyle w:val="TOC3"/>
            <w:tabs>
              <w:tab w:val="clear" w:pos="8793"/>
              <w:tab w:val="right" w:pos="9359" w:leader="dot"/>
            </w:tabs>
            <w:rPr/>
          </w:pPr>
          <w:hyperlink w:anchor="__RefHeading___Toc37767_583186260">
            <w:r>
              <w:rPr>
                <w:webHidden/>
                <w:rStyle w:val="IndexLink"/>
              </w:rPr>
              <w:t>The Build Artifact Lifecycle</w:t>
              <w:tab/>
              <w:t>227</w:t>
            </w:r>
          </w:hyperlink>
        </w:p>
        <w:p>
          <w:pPr>
            <w:pStyle w:val="TOC2"/>
            <w:tabs>
              <w:tab w:val="clear" w:pos="9077"/>
              <w:tab w:val="right" w:pos="9359" w:leader="dot"/>
            </w:tabs>
            <w:rPr/>
          </w:pPr>
          <w:hyperlink w:anchor="__RefHeading___Toc37769_583186260">
            <w:r>
              <w:rPr>
                <w:webHidden/>
                <w:rStyle w:val="IndexLink"/>
              </w:rPr>
              <w:t>18.2 Artifact Registries (Nexus, JFrog Artifactory, Container Registries)</w:t>
              <w:tab/>
              <w:t>228</w:t>
            </w:r>
          </w:hyperlink>
        </w:p>
        <w:p>
          <w:pPr>
            <w:pStyle w:val="TOC3"/>
            <w:tabs>
              <w:tab w:val="clear" w:pos="8793"/>
              <w:tab w:val="right" w:pos="9359" w:leader="dot"/>
            </w:tabs>
            <w:rPr/>
          </w:pPr>
          <w:hyperlink w:anchor="__RefHeading___Toc37771_583186260">
            <w:r>
              <w:rPr>
                <w:webHidden/>
                <w:rStyle w:val="IndexLink"/>
              </w:rPr>
              <w:t>Enterprise Registry Types</w:t>
              <w:tab/>
              <w:t>228</w:t>
            </w:r>
          </w:hyperlink>
        </w:p>
        <w:p>
          <w:pPr>
            <w:pStyle w:val="TOC3"/>
            <w:tabs>
              <w:tab w:val="clear" w:pos="8793"/>
              <w:tab w:val="right" w:pos="9359" w:leader="dot"/>
            </w:tabs>
            <w:rPr/>
          </w:pPr>
          <w:hyperlink w:anchor="__RefHeading___Toc37773_583186260">
            <w:r>
              <w:rPr>
                <w:webHidden/>
                <w:rStyle w:val="IndexLink"/>
              </w:rPr>
              <w:t>Proxy, Hosted, and Virtual Repositories</w:t>
              <w:tab/>
              <w:t>228</w:t>
            </w:r>
          </w:hyperlink>
        </w:p>
        <w:p>
          <w:pPr>
            <w:pStyle w:val="TOC2"/>
            <w:tabs>
              <w:tab w:val="clear" w:pos="9077"/>
              <w:tab w:val="right" w:pos="9359" w:leader="dot"/>
            </w:tabs>
            <w:rPr/>
          </w:pPr>
          <w:hyperlink w:anchor="__RefHeading___Toc37775_583186260">
            <w:r>
              <w:rPr>
                <w:webHidden/>
                <w:rStyle w:val="IndexLink"/>
              </w:rPr>
              <w:t>18.3 Automated Build Engines and Dependency Caching Strategies</w:t>
              <w:tab/>
              <w:t>229</w:t>
            </w:r>
          </w:hyperlink>
        </w:p>
        <w:p>
          <w:pPr>
            <w:pStyle w:val="TOC3"/>
            <w:tabs>
              <w:tab w:val="clear" w:pos="8793"/>
              <w:tab w:val="right" w:pos="9359" w:leader="dot"/>
            </w:tabs>
            <w:rPr/>
          </w:pPr>
          <w:hyperlink w:anchor="__RefHeading___Toc37777_583186260">
            <w:r>
              <w:rPr>
                <w:webHidden/>
                <w:rStyle w:val="IndexLink"/>
              </w:rPr>
              <w:t>Dependency Caching vs. Build Artifacts</w:t>
              <w:tab/>
              <w:t>229</w:t>
            </w:r>
          </w:hyperlink>
        </w:p>
        <w:p>
          <w:pPr>
            <w:pStyle w:val="TOC3"/>
            <w:tabs>
              <w:tab w:val="clear" w:pos="8793"/>
              <w:tab w:val="right" w:pos="9359" w:leader="dot"/>
            </w:tabs>
            <w:rPr/>
          </w:pPr>
          <w:hyperlink w:anchor="__RefHeading___Toc37779_583186260">
            <w:r>
              <w:rPr>
                <w:webHidden/>
                <w:rStyle w:val="IndexLink"/>
              </w:rPr>
              <w:t>Enterprise Caching Strategies in GitLab CI &amp; GitHub Actions</w:t>
              <w:tab/>
              <w:t>229</w:t>
            </w:r>
          </w:hyperlink>
        </w:p>
        <w:p>
          <w:pPr>
            <w:pStyle w:val="TOC2"/>
            <w:tabs>
              <w:tab w:val="clear" w:pos="9077"/>
              <w:tab w:val="right" w:pos="9359" w:leader="dot"/>
            </w:tabs>
            <w:rPr/>
          </w:pPr>
          <w:hyperlink w:anchor="__RefHeading___Toc37781_583186260">
            <w:r>
              <w:rPr>
                <w:webHidden/>
                <w:rStyle w:val="IndexLink"/>
              </w:rPr>
              <w:t>18.4 Code Quality Gates and Static Analysis Integration</w:t>
              <w:tab/>
              <w:t>230</w:t>
            </w:r>
          </w:hyperlink>
        </w:p>
        <w:p>
          <w:pPr>
            <w:pStyle w:val="TOC3"/>
            <w:tabs>
              <w:tab w:val="clear" w:pos="8793"/>
              <w:tab w:val="right" w:pos="9359" w:leader="dot"/>
            </w:tabs>
            <w:rPr/>
          </w:pPr>
          <w:hyperlink w:anchor="__RefHeading___Toc37783_583186260">
            <w:r>
              <w:rPr>
                <w:webHidden/>
                <w:rStyle w:val="IndexLink"/>
              </w:rPr>
              <w:t>Static Analysis Components</w:t>
              <w:tab/>
              <w:t>230</w:t>
            </w:r>
          </w:hyperlink>
        </w:p>
        <w:p>
          <w:pPr>
            <w:pStyle w:val="TOC3"/>
            <w:tabs>
              <w:tab w:val="clear" w:pos="8793"/>
              <w:tab w:val="right" w:pos="9359" w:leader="dot"/>
            </w:tabs>
            <w:rPr/>
          </w:pPr>
          <w:hyperlink w:anchor="__RefHeading___Toc37785_583186260">
            <w:r>
              <w:rPr>
                <w:webHidden/>
                <w:rStyle w:val="IndexLink"/>
              </w:rPr>
              <w:t>Quality Gate Pipeline Integration</w:t>
              <w:tab/>
              <w:t>231</w:t>
            </w:r>
          </w:hyperlink>
        </w:p>
        <w:p>
          <w:pPr>
            <w:pStyle w:val="TOC2"/>
            <w:tabs>
              <w:tab w:val="clear" w:pos="9077"/>
              <w:tab w:val="right" w:pos="9359" w:leader="dot"/>
            </w:tabs>
            <w:rPr/>
          </w:pPr>
          <w:hyperlink w:anchor="__RefHeading___Toc37787_583186260">
            <w:r>
              <w:rPr>
                <w:webHidden/>
                <w:rStyle w:val="IndexLink"/>
              </w:rPr>
              <w:t>18.5 Hands-On Lab: Setting Up a Local Private Container and Artifact Registry with Access Controls</w:t>
              <w:tab/>
              <w:t>231</w:t>
            </w:r>
          </w:hyperlink>
        </w:p>
        <w:p>
          <w:pPr>
            <w:pStyle w:val="TOC3"/>
            <w:tabs>
              <w:tab w:val="clear" w:pos="8793"/>
              <w:tab w:val="right" w:pos="9359" w:leader="dot"/>
            </w:tabs>
            <w:rPr/>
          </w:pPr>
          <w:hyperlink w:anchor="__RefHeading___Toc37789_583186260">
            <w:r>
              <w:rPr>
                <w:webHidden/>
                <w:rStyle w:val="IndexLink"/>
              </w:rPr>
              <w:t>Lab Scenario</w:t>
              <w:tab/>
              <w:t>231</w:t>
            </w:r>
          </w:hyperlink>
        </w:p>
        <w:p>
          <w:pPr>
            <w:pStyle w:val="TOC3"/>
            <w:tabs>
              <w:tab w:val="clear" w:pos="8793"/>
              <w:tab w:val="right" w:pos="9359" w:leader="dot"/>
            </w:tabs>
            <w:rPr/>
          </w:pPr>
          <w:hyperlink w:anchor="__RefHeading___Toc37791_583186260">
            <w:r>
              <w:rPr>
                <w:webHidden/>
                <w:rStyle w:val="IndexLink"/>
              </w:rPr>
              <w:t>Step 1: Directory &amp; Security Certificate Initialization</w:t>
              <w:tab/>
              <w:t>231</w:t>
            </w:r>
          </w:hyperlink>
        </w:p>
        <w:p>
          <w:pPr>
            <w:pStyle w:val="TOC3"/>
            <w:tabs>
              <w:tab w:val="clear" w:pos="8793"/>
              <w:tab w:val="right" w:pos="9359" w:leader="dot"/>
            </w:tabs>
            <w:rPr/>
          </w:pPr>
          <w:hyperlink w:anchor="__RefHeading___Toc37793_583186260">
            <w:r>
              <w:rPr>
                <w:webHidden/>
                <w:rStyle w:val="IndexLink"/>
              </w:rPr>
              <w:t>Step 2: Configure Authentication Credentials</w:t>
              <w:tab/>
              <w:t>231</w:t>
            </w:r>
          </w:hyperlink>
        </w:p>
        <w:p>
          <w:pPr>
            <w:pStyle w:val="TOC3"/>
            <w:tabs>
              <w:tab w:val="clear" w:pos="8793"/>
              <w:tab w:val="right" w:pos="9359" w:leader="dot"/>
            </w:tabs>
            <w:rPr/>
          </w:pPr>
          <w:hyperlink w:anchor="__RefHeading___Toc37795_583186260">
            <w:r>
              <w:rPr>
                <w:webHidden/>
                <w:rStyle w:val="IndexLink"/>
              </w:rPr>
              <w:t>Step 3: Deploy the Private Container Registry Service</w:t>
              <w:tab/>
              <w:t>232</w:t>
            </w:r>
          </w:hyperlink>
        </w:p>
        <w:p>
          <w:pPr>
            <w:pStyle w:val="TOC3"/>
            <w:tabs>
              <w:tab w:val="clear" w:pos="8793"/>
              <w:tab w:val="right" w:pos="9359" w:leader="dot"/>
            </w:tabs>
            <w:rPr/>
          </w:pPr>
          <w:hyperlink w:anchor="__RefHeading___Toc37797_583186260">
            <w:r>
              <w:rPr>
                <w:webHidden/>
                <w:rStyle w:val="IndexLink"/>
              </w:rPr>
              <w:t>Step 4: Configure Local DNS and Trust TLS Certificates</w:t>
              <w:tab/>
              <w:t>232</w:t>
            </w:r>
          </w:hyperlink>
        </w:p>
        <w:p>
          <w:pPr>
            <w:pStyle w:val="TOC3"/>
            <w:tabs>
              <w:tab w:val="clear" w:pos="8793"/>
              <w:tab w:val="right" w:pos="9359" w:leader="dot"/>
            </w:tabs>
            <w:rPr/>
          </w:pPr>
          <w:hyperlink w:anchor="__RefHeading___Toc37799_583186260">
            <w:r>
              <w:rPr>
                <w:webHidden/>
                <w:rStyle w:val="IndexLink"/>
              </w:rPr>
              <w:t>Step 5: Authenticate, Push, and Manage Artifacts</w:t>
              <w:tab/>
              <w:t>233</w:t>
            </w:r>
          </w:hyperlink>
        </w:p>
        <w:p>
          <w:pPr>
            <w:pStyle w:val="TOC2"/>
            <w:tabs>
              <w:tab w:val="clear" w:pos="9077"/>
              <w:tab w:val="right" w:pos="9359" w:leader="dot"/>
            </w:tabs>
            <w:rPr/>
          </w:pPr>
          <w:hyperlink w:anchor="__RefHeading___Toc37801_583186260">
            <w:r>
              <w:rPr>
                <w:webHidden/>
                <w:rStyle w:val="IndexLink"/>
              </w:rPr>
              <w:t>Self-Assessment &amp; Exam Practice Questions</w:t>
              <w:tab/>
              <w:t>233</w:t>
            </w:r>
          </w:hyperlink>
        </w:p>
        <w:p>
          <w:pPr>
            <w:pStyle w:val="TOC1"/>
            <w:tabs>
              <w:tab w:val="clear" w:pos="9360"/>
              <w:tab w:val="right" w:pos="9359" w:leader="dot"/>
            </w:tabs>
            <w:rPr/>
          </w:pPr>
          <w:hyperlink w:anchor="__RefHeading___Toc37803_583186260">
            <w:r>
              <w:rPr>
                <w:webHidden/>
                <w:rStyle w:val="IndexLink"/>
              </w:rPr>
              <w:t>Chapter 19: Enterprise CI/CD Pipeline Automation</w:t>
              <w:tab/>
              <w:t>235</w:t>
            </w:r>
          </w:hyperlink>
        </w:p>
        <w:p>
          <w:pPr>
            <w:pStyle w:val="TOC2"/>
            <w:tabs>
              <w:tab w:val="clear" w:pos="9077"/>
              <w:tab w:val="right" w:pos="9359" w:leader="dot"/>
            </w:tabs>
            <w:rPr/>
          </w:pPr>
          <w:hyperlink w:anchor="__RefHeading___Toc37805_583186260">
            <w:r>
              <w:rPr>
                <w:webHidden/>
                <w:rStyle w:val="IndexLink"/>
              </w:rPr>
              <w:t>19.1 Declarative Pipelines in Jenkins, GitLab CI, and GitHub Actions</w:t>
              <w:tab/>
              <w:t>235</w:t>
            </w:r>
          </w:hyperlink>
        </w:p>
        <w:p>
          <w:pPr>
            <w:pStyle w:val="TOC3"/>
            <w:tabs>
              <w:tab w:val="clear" w:pos="8793"/>
              <w:tab w:val="right" w:pos="9359" w:leader="dot"/>
            </w:tabs>
            <w:rPr/>
          </w:pPr>
          <w:hyperlink w:anchor="__RefHeading___Toc37807_583186260">
            <w:r>
              <w:rPr>
                <w:webHidden/>
                <w:rStyle w:val="IndexLink"/>
              </w:rPr>
              <w:t>19.1.1 Jenkins (Jenkinsfile)</w:t>
              <w:tab/>
              <w:t>235</w:t>
            </w:r>
          </w:hyperlink>
        </w:p>
        <w:p>
          <w:pPr>
            <w:pStyle w:val="TOC3"/>
            <w:tabs>
              <w:tab w:val="clear" w:pos="8793"/>
              <w:tab w:val="right" w:pos="9359" w:leader="dot"/>
            </w:tabs>
            <w:rPr/>
          </w:pPr>
          <w:hyperlink w:anchor="__RefHeading___Toc37809_583186260">
            <w:r>
              <w:rPr>
                <w:webHidden/>
                <w:rStyle w:val="IndexLink"/>
              </w:rPr>
              <w:t>19.1.2 GitLab CI (.gitlab-ci.yml)</w:t>
              <w:tab/>
              <w:t>236</w:t>
            </w:r>
          </w:hyperlink>
        </w:p>
        <w:p>
          <w:pPr>
            <w:pStyle w:val="TOC3"/>
            <w:tabs>
              <w:tab w:val="clear" w:pos="8793"/>
              <w:tab w:val="right" w:pos="9359" w:leader="dot"/>
            </w:tabs>
            <w:rPr/>
          </w:pPr>
          <w:hyperlink w:anchor="__RefHeading___Toc37811_583186260">
            <w:r>
              <w:rPr>
                <w:webHidden/>
                <w:rStyle w:val="IndexLink"/>
              </w:rPr>
              <w:t>19.1.3 GitHub Actions (.github/workflows/ci.yml)</w:t>
              <w:tab/>
              <w:t>236</w:t>
            </w:r>
          </w:hyperlink>
        </w:p>
        <w:p>
          <w:pPr>
            <w:pStyle w:val="TOC2"/>
            <w:tabs>
              <w:tab w:val="clear" w:pos="9077"/>
              <w:tab w:val="right" w:pos="9359" w:leader="dot"/>
            </w:tabs>
            <w:rPr/>
          </w:pPr>
          <w:hyperlink w:anchor="__RefHeading___Toc37813_583186260">
            <w:r>
              <w:rPr>
                <w:webHidden/>
                <w:rStyle w:val="IndexLink"/>
              </w:rPr>
              <w:t>19.2 Pipeline Runners, Agents, and Scalable Execution Environments</w:t>
              <w:tab/>
              <w:t>237</w:t>
            </w:r>
          </w:hyperlink>
        </w:p>
        <w:p>
          <w:pPr>
            <w:pStyle w:val="TOC3"/>
            <w:tabs>
              <w:tab w:val="clear" w:pos="8793"/>
              <w:tab w:val="right" w:pos="9359" w:leader="dot"/>
            </w:tabs>
            <w:rPr/>
          </w:pPr>
          <w:hyperlink w:anchor="__RefHeading___Toc37815_583186260">
            <w:r>
              <w:rPr>
                <w:webHidden/>
                <w:rStyle w:val="IndexLink"/>
              </w:rPr>
              <w:t>19.2.1 Scalable Strategies</w:t>
              <w:tab/>
              <w:t>237</w:t>
            </w:r>
          </w:hyperlink>
        </w:p>
        <w:p>
          <w:pPr>
            <w:pStyle w:val="TOC2"/>
            <w:tabs>
              <w:tab w:val="clear" w:pos="9077"/>
              <w:tab w:val="right" w:pos="9359" w:leader="dot"/>
            </w:tabs>
            <w:rPr/>
          </w:pPr>
          <w:hyperlink w:anchor="__RefHeading___Toc37817_583186260">
            <w:r>
              <w:rPr>
                <w:webHidden/>
                <w:rStyle w:val="IndexLink"/>
              </w:rPr>
              <w:t>19.3 Multi-Stage Pipelines: Build, Test, Security Scan, and Package</w:t>
              <w:tab/>
              <w:t>237</w:t>
            </w:r>
          </w:hyperlink>
        </w:p>
        <w:p>
          <w:pPr>
            <w:pStyle w:val="TOC3"/>
            <w:tabs>
              <w:tab w:val="clear" w:pos="8793"/>
              <w:tab w:val="right" w:pos="9359" w:leader="dot"/>
            </w:tabs>
            <w:rPr/>
          </w:pPr>
          <w:hyperlink w:anchor="__RefHeading___Toc37819_583186260">
            <w:r>
              <w:rPr>
                <w:webHidden/>
                <w:rStyle w:val="IndexLink"/>
              </w:rPr>
              <w:t>19.3.1 Defining the Standard Multi-Stage Pipeline</w:t>
              <w:tab/>
              <w:t>237</w:t>
            </w:r>
          </w:hyperlink>
        </w:p>
        <w:p>
          <w:pPr>
            <w:pStyle w:val="TOC3"/>
            <w:tabs>
              <w:tab w:val="clear" w:pos="8793"/>
              <w:tab w:val="right" w:pos="9359" w:leader="dot"/>
            </w:tabs>
            <w:rPr/>
          </w:pPr>
          <w:hyperlink w:anchor="__RefHeading___Toc37821_583186260">
            <w:r>
              <w:rPr>
                <w:webHidden/>
                <w:rStyle w:val="IndexLink"/>
              </w:rPr>
              <w:t>19.3.2 Stage Breakdown</w:t>
              <w:tab/>
              <w:t>238</w:t>
            </w:r>
          </w:hyperlink>
        </w:p>
        <w:p>
          <w:pPr>
            <w:pStyle w:val="TOC2"/>
            <w:tabs>
              <w:tab w:val="clear" w:pos="9077"/>
              <w:tab w:val="right" w:pos="9359" w:leader="dot"/>
            </w:tabs>
            <w:rPr/>
          </w:pPr>
          <w:hyperlink w:anchor="__RefHeading___Toc37823_583186260">
            <w:r>
              <w:rPr>
                <w:webHidden/>
                <w:rStyle w:val="IndexLink"/>
              </w:rPr>
              <w:t>19.4 Pipeline Caching, Parameterization, and Trigger Mechanics</w:t>
              <w:tab/>
              <w:t>238</w:t>
            </w:r>
          </w:hyperlink>
        </w:p>
        <w:p>
          <w:pPr>
            <w:pStyle w:val="TOC3"/>
            <w:tabs>
              <w:tab w:val="clear" w:pos="8793"/>
              <w:tab w:val="right" w:pos="9359" w:leader="dot"/>
            </w:tabs>
            <w:rPr/>
          </w:pPr>
          <w:hyperlink w:anchor="__RefHeading___Toc37825_583186260">
            <w:r>
              <w:rPr>
                <w:webHidden/>
                <w:rStyle w:val="IndexLink"/>
              </w:rPr>
              <w:t>19.4.1 Dependency Caching</w:t>
              <w:tab/>
              <w:t>238</w:t>
            </w:r>
          </w:hyperlink>
        </w:p>
        <w:p>
          <w:pPr>
            <w:pStyle w:val="TOC3"/>
            <w:tabs>
              <w:tab w:val="clear" w:pos="8793"/>
              <w:tab w:val="right" w:pos="9359" w:leader="dot"/>
            </w:tabs>
            <w:rPr/>
          </w:pPr>
          <w:hyperlink w:anchor="__RefHeading___Toc37827_583186260">
            <w:r>
              <w:rPr>
                <w:webHidden/>
                <w:rStyle w:val="IndexLink"/>
              </w:rPr>
              <w:t>19.4.2 Parameterization and Triggers</w:t>
              <w:tab/>
              <w:t>239</w:t>
            </w:r>
          </w:hyperlink>
        </w:p>
        <w:p>
          <w:pPr>
            <w:pStyle w:val="TOC2"/>
            <w:tabs>
              <w:tab w:val="clear" w:pos="9077"/>
              <w:tab w:val="right" w:pos="9359" w:leader="dot"/>
            </w:tabs>
            <w:rPr/>
          </w:pPr>
          <w:hyperlink w:anchor="__RefHeading___Toc37829_583186260">
            <w:r>
              <w:rPr>
                <w:webHidden/>
                <w:rStyle w:val="IndexLink"/>
              </w:rPr>
              <w:t>19.5 Hands-On Lab: Writing a Production-Grade Multi-Stage Pipeline in GitLab CI / Jenkins</w:t>
              <w:tab/>
              <w:t>239</w:t>
            </w:r>
          </w:hyperlink>
        </w:p>
        <w:p>
          <w:pPr>
            <w:pStyle w:val="TOC3"/>
            <w:tabs>
              <w:tab w:val="clear" w:pos="8793"/>
              <w:tab w:val="right" w:pos="9359" w:leader="dot"/>
            </w:tabs>
            <w:rPr/>
          </w:pPr>
          <w:hyperlink w:anchor="__RefHeading___Toc37831_583186260">
            <w:r>
              <w:rPr>
                <w:webHidden/>
                <w:rStyle w:val="IndexLink"/>
              </w:rPr>
              <w:t>Lab Scenario</w:t>
              <w:tab/>
              <w:t>239</w:t>
            </w:r>
          </w:hyperlink>
        </w:p>
        <w:p>
          <w:pPr>
            <w:pStyle w:val="TOC3"/>
            <w:tabs>
              <w:tab w:val="clear" w:pos="8793"/>
              <w:tab w:val="right" w:pos="9359" w:leader="dot"/>
            </w:tabs>
            <w:rPr/>
          </w:pPr>
          <w:hyperlink w:anchor="__RefHeading___Toc37833_583186260">
            <w:r>
              <w:rPr>
                <w:webHidden/>
                <w:rStyle w:val="IndexLink"/>
              </w:rPr>
              <w:t>Objectives</w:t>
              <w:tab/>
              <w:t>239</w:t>
            </w:r>
          </w:hyperlink>
        </w:p>
        <w:p>
          <w:pPr>
            <w:pStyle w:val="TOC3"/>
            <w:tabs>
              <w:tab w:val="clear" w:pos="8793"/>
              <w:tab w:val="right" w:pos="9359" w:leader="dot"/>
            </w:tabs>
            <w:rPr/>
          </w:pPr>
          <w:hyperlink w:anchor="__RefHeading___Toc37835_583186260">
            <w:r>
              <w:rPr>
                <w:webHidden/>
                <w:rStyle w:val="IndexLink"/>
              </w:rPr>
              <w:t>Step 1: Pre-requisites and Infrastructure Setup</w:t>
              <w:tab/>
              <w:t>239</w:t>
            </w:r>
          </w:hyperlink>
        </w:p>
        <w:p>
          <w:pPr>
            <w:pStyle w:val="TOC3"/>
            <w:tabs>
              <w:tab w:val="clear" w:pos="8793"/>
              <w:tab w:val="right" w:pos="9359" w:leader="dot"/>
            </w:tabs>
            <w:rPr/>
          </w:pPr>
          <w:hyperlink w:anchor="__RefHeading___Toc37837_583186260">
            <w:r>
              <w:rPr>
                <w:webHidden/>
                <w:rStyle w:val="IndexLink"/>
              </w:rPr>
              <w:t>Step 2: Implement the Java Multi-Stage Pipeline</w:t>
              <w:tab/>
              <w:t>240</w:t>
            </w:r>
          </w:hyperlink>
        </w:p>
        <w:p>
          <w:pPr>
            <w:pStyle w:val="TOC3"/>
            <w:tabs>
              <w:tab w:val="clear" w:pos="8793"/>
              <w:tab w:val="right" w:pos="9359" w:leader="dot"/>
            </w:tabs>
            <w:rPr/>
          </w:pPr>
          <w:hyperlink w:anchor="__RefHeading___Toc37839_583186260">
            <w:r>
              <w:rPr>
                <w:webHidden/>
                <w:rStyle w:val="IndexLink"/>
              </w:rPr>
              <w:t>Step 3: Formatting, Validation, and Execution</w:t>
              <w:tab/>
              <w:t>241</w:t>
            </w:r>
          </w:hyperlink>
        </w:p>
        <w:p>
          <w:pPr>
            <w:pStyle w:val="TOC3"/>
            <w:tabs>
              <w:tab w:val="clear" w:pos="8793"/>
              <w:tab w:val="right" w:pos="9359" w:leader="dot"/>
            </w:tabs>
            <w:rPr/>
          </w:pPr>
          <w:hyperlink w:anchor="__RefHeading___Toc37841_583186260">
            <w:r>
              <w:rPr>
                <w:webHidden/>
                <w:rStyle w:val="IndexLink"/>
              </w:rPr>
              <w:t>Step 4: Verification</w:t>
              <w:tab/>
              <w:t>242</w:t>
            </w:r>
          </w:hyperlink>
        </w:p>
        <w:p>
          <w:pPr>
            <w:pStyle w:val="TOC2"/>
            <w:tabs>
              <w:tab w:val="clear" w:pos="9077"/>
              <w:tab w:val="right" w:pos="9359" w:leader="dot"/>
            </w:tabs>
            <w:rPr/>
          </w:pPr>
          <w:hyperlink w:anchor="__RefHeading___Toc37843_583186260">
            <w:r>
              <w:rPr>
                <w:webHidden/>
                <w:rStyle w:val="IndexLink"/>
              </w:rPr>
              <w:t>Self-Assessment &amp; Exam Practice Questions</w:t>
              <w:tab/>
              <w:t>242</w:t>
            </w:r>
          </w:hyperlink>
        </w:p>
        <w:p>
          <w:pPr>
            <w:pStyle w:val="TOC3"/>
            <w:tabs>
              <w:tab w:val="clear" w:pos="8793"/>
              <w:tab w:val="right" w:pos="9359" w:leader="dot"/>
            </w:tabs>
            <w:rPr/>
          </w:pPr>
          <w:hyperlink w:anchor="__RefHeading___Toc37845_583186260">
            <w:r>
              <w:rPr>
                <w:webHidden/>
                <w:rStyle w:val="IndexLink"/>
              </w:rPr>
              <w:t>Step 1: Deployment of the Initial (Blue) Version</w:t>
              <w:tab/>
              <w:t>251</w:t>
            </w:r>
          </w:hyperlink>
        </w:p>
        <w:p>
          <w:pPr>
            <w:pStyle w:val="TOC3"/>
            <w:tabs>
              <w:tab w:val="clear" w:pos="8793"/>
              <w:tab w:val="right" w:pos="9359" w:leader="dot"/>
            </w:tabs>
            <w:rPr/>
          </w:pPr>
          <w:hyperlink w:anchor="__RefHeading___Toc37847_583186260">
            <w:r>
              <w:rPr>
                <w:webHidden/>
                <w:rStyle w:val="IndexLink"/>
              </w:rPr>
              <w:t>Step 2: Introduction of the New (Green) Version</w:t>
              <w:tab/>
              <w:t>253</w:t>
            </w:r>
          </w:hyperlink>
        </w:p>
        <w:p>
          <w:pPr>
            <w:pStyle w:val="TOC3"/>
            <w:tabs>
              <w:tab w:val="clear" w:pos="8793"/>
              <w:tab w:val="right" w:pos="9359" w:leader="dot"/>
            </w:tabs>
            <w:rPr/>
          </w:pPr>
          <w:hyperlink w:anchor="__RefHeading___Toc37849_583186260">
            <w:r>
              <w:rPr>
                <w:webHidden/>
                <w:rStyle w:val="IndexLink"/>
              </w:rPr>
              <w:t>Step 3: Automated Blue/Green Deployment Rollout</w:t>
              <w:tab/>
              <w:t>253</w:t>
            </w:r>
          </w:hyperlink>
        </w:p>
        <w:p>
          <w:pPr>
            <w:pStyle w:val="TOC3"/>
            <w:tabs>
              <w:tab w:val="clear" w:pos="8793"/>
              <w:tab w:val="right" w:pos="9359" w:leader="dot"/>
            </w:tabs>
            <w:rPr/>
          </w:pPr>
          <w:hyperlink w:anchor="__RefHeading___Toc37851_583186260">
            <w:r>
              <w:rPr>
                <w:webHidden/>
                <w:rStyle w:val="IndexLink"/>
              </w:rPr>
              <w:t>Step 4: Simulated Automated Rollback</w:t>
              <w:tab/>
              <w:t>254</w:t>
            </w:r>
          </w:hyperlink>
        </w:p>
        <w:p>
          <w:pPr>
            <w:pStyle w:val="TOC1"/>
            <w:tabs>
              <w:tab w:val="clear" w:pos="9360"/>
              <w:tab w:val="right" w:pos="9359" w:leader="dot"/>
            </w:tabs>
            <w:rPr/>
          </w:pPr>
          <w:hyperlink w:anchor="__RefHeading___Toc37853_583186260">
            <w:r>
              <w:rPr>
                <w:webHidden/>
                <w:rStyle w:val="IndexLink"/>
              </w:rPr>
              <w:t>Chapter 21: Prometheus Monitoring &amp; Metrics Engineering</w:t>
              <w:tab/>
              <w:t>257</w:t>
            </w:r>
          </w:hyperlink>
        </w:p>
        <w:p>
          <w:pPr>
            <w:pStyle w:val="TOC2"/>
            <w:tabs>
              <w:tab w:val="clear" w:pos="9077"/>
              <w:tab w:val="right" w:pos="9359" w:leader="dot"/>
            </w:tabs>
            <w:rPr/>
          </w:pPr>
          <w:hyperlink w:anchor="__RefHeading___Toc37855_583186260">
            <w:r>
              <w:rPr>
                <w:webHidden/>
                <w:rStyle w:val="IndexLink"/>
              </w:rPr>
              <w:t>21.1 Prometheus Pull-Based Metrics Architecture &amp; TSDB Storage</w:t>
              <w:tab/>
              <w:t>257</w:t>
            </w:r>
          </w:hyperlink>
        </w:p>
        <w:p>
          <w:pPr>
            <w:pStyle w:val="TOC3"/>
            <w:tabs>
              <w:tab w:val="clear" w:pos="8793"/>
              <w:tab w:val="right" w:pos="9359" w:leader="dot"/>
            </w:tabs>
            <w:rPr/>
          </w:pPr>
          <w:hyperlink w:anchor="__RefHeading___Toc37857_583186260">
            <w:r>
              <w:rPr>
                <w:webHidden/>
                <w:rStyle w:val="IndexLink"/>
              </w:rPr>
              <w:t>The Pull-Based Architecture</w:t>
              <w:tab/>
              <w:t>257</w:t>
            </w:r>
          </w:hyperlink>
        </w:p>
        <w:p>
          <w:pPr>
            <w:pStyle w:val="TOC3"/>
            <w:tabs>
              <w:tab w:val="clear" w:pos="8793"/>
              <w:tab w:val="right" w:pos="9359" w:leader="dot"/>
            </w:tabs>
            <w:rPr/>
          </w:pPr>
          <w:hyperlink w:anchor="__RefHeading___Toc37859_583186260">
            <w:r>
              <w:rPr>
                <w:webHidden/>
                <w:rStyle w:val="IndexLink"/>
              </w:rPr>
              <w:t>TSDB Storage Fundamentals</w:t>
              <w:tab/>
              <w:t>258</w:t>
            </w:r>
          </w:hyperlink>
        </w:p>
        <w:p>
          <w:pPr>
            <w:pStyle w:val="TOC2"/>
            <w:tabs>
              <w:tab w:val="clear" w:pos="9077"/>
              <w:tab w:val="right" w:pos="9359" w:leader="dot"/>
            </w:tabs>
            <w:rPr/>
          </w:pPr>
          <w:hyperlink w:anchor="__RefHeading___Toc37861_583186260">
            <w:r>
              <w:rPr>
                <w:webHidden/>
                <w:rStyle w:val="IndexLink"/>
              </w:rPr>
              <w:t>21.2 Core Metric Types: Counters, Gauges, Histograms, and Summaries</w:t>
              <w:tab/>
              <w:t>258</w:t>
            </w:r>
          </w:hyperlink>
        </w:p>
        <w:p>
          <w:pPr>
            <w:pStyle w:val="TOC3"/>
            <w:tabs>
              <w:tab w:val="clear" w:pos="8793"/>
              <w:tab w:val="right" w:pos="9359" w:leader="dot"/>
            </w:tabs>
            <w:rPr/>
          </w:pPr>
          <w:hyperlink w:anchor="__RefHeading___Toc37863_583186260">
            <w:r>
              <w:rPr>
                <w:webHidden/>
                <w:rStyle w:val="IndexLink"/>
              </w:rPr>
              <w:t>1. Counter</w:t>
              <w:tab/>
              <w:t>258</w:t>
            </w:r>
          </w:hyperlink>
        </w:p>
        <w:p>
          <w:pPr>
            <w:pStyle w:val="TOC3"/>
            <w:tabs>
              <w:tab w:val="clear" w:pos="8793"/>
              <w:tab w:val="right" w:pos="9359" w:leader="dot"/>
            </w:tabs>
            <w:rPr/>
          </w:pPr>
          <w:hyperlink w:anchor="__RefHeading___Toc37865_583186260">
            <w:r>
              <w:rPr>
                <w:webHidden/>
                <w:rStyle w:val="IndexLink"/>
              </w:rPr>
              <w:t>2. Gauge</w:t>
              <w:tab/>
              <w:t>259</w:t>
            </w:r>
          </w:hyperlink>
        </w:p>
        <w:p>
          <w:pPr>
            <w:pStyle w:val="TOC3"/>
            <w:tabs>
              <w:tab w:val="clear" w:pos="8793"/>
              <w:tab w:val="right" w:pos="9359" w:leader="dot"/>
            </w:tabs>
            <w:rPr/>
          </w:pPr>
          <w:hyperlink w:anchor="__RefHeading___Toc37867_583186260">
            <w:r>
              <w:rPr>
                <w:webHidden/>
                <w:rStyle w:val="IndexLink"/>
              </w:rPr>
              <w:t>3. Histogram</w:t>
              <w:tab/>
              <w:t>259</w:t>
            </w:r>
          </w:hyperlink>
        </w:p>
        <w:p>
          <w:pPr>
            <w:pStyle w:val="TOC3"/>
            <w:tabs>
              <w:tab w:val="clear" w:pos="8793"/>
              <w:tab w:val="right" w:pos="9359" w:leader="dot"/>
            </w:tabs>
            <w:rPr/>
          </w:pPr>
          <w:hyperlink w:anchor="__RefHeading___Toc37869_583186260">
            <w:r>
              <w:rPr>
                <w:webHidden/>
                <w:rStyle w:val="IndexLink"/>
              </w:rPr>
              <w:t>4. Summary</w:t>
              <w:tab/>
              <w:t>259</w:t>
            </w:r>
          </w:hyperlink>
        </w:p>
        <w:p>
          <w:pPr>
            <w:pStyle w:val="TOC2"/>
            <w:tabs>
              <w:tab w:val="clear" w:pos="9077"/>
              <w:tab w:val="right" w:pos="9359" w:leader="dot"/>
            </w:tabs>
            <w:rPr/>
          </w:pPr>
          <w:hyperlink w:anchor="__RefHeading___Toc37871_583186260">
            <w:r>
              <w:rPr>
                <w:webHidden/>
                <w:rStyle w:val="IndexLink"/>
              </w:rPr>
              <w:t>21.3 PromQL (Prometheus Query Language) Masterclass: Aggregations, Rates, and Functions</w:t>
              <w:tab/>
              <w:t>260</w:t>
            </w:r>
          </w:hyperlink>
        </w:p>
        <w:p>
          <w:pPr>
            <w:pStyle w:val="TOC3"/>
            <w:tabs>
              <w:tab w:val="clear" w:pos="8793"/>
              <w:tab w:val="right" w:pos="9359" w:leader="dot"/>
            </w:tabs>
            <w:rPr/>
          </w:pPr>
          <w:hyperlink w:anchor="__RefHeading___Toc37873_583186260">
            <w:r>
              <w:rPr>
                <w:webHidden/>
                <w:rStyle w:val="IndexLink"/>
              </w:rPr>
              <w:t>Basic Selection and Filtering</w:t>
              <w:tab/>
              <w:t>260</w:t>
            </w:r>
          </w:hyperlink>
        </w:p>
        <w:p>
          <w:pPr>
            <w:pStyle w:val="TOC3"/>
            <w:tabs>
              <w:tab w:val="clear" w:pos="8793"/>
              <w:tab w:val="right" w:pos="9359" w:leader="dot"/>
            </w:tabs>
            <w:rPr/>
          </w:pPr>
          <w:hyperlink w:anchor="__RefHeading___Toc37875_583186260">
            <w:r>
              <w:rPr>
                <w:webHidden/>
                <w:rStyle w:val="IndexLink"/>
              </w:rPr>
              <w:t>Range Vectors</w:t>
              <w:tab/>
              <w:t>260</w:t>
            </w:r>
          </w:hyperlink>
        </w:p>
        <w:p>
          <w:pPr>
            <w:pStyle w:val="TOC3"/>
            <w:tabs>
              <w:tab w:val="clear" w:pos="8793"/>
              <w:tab w:val="right" w:pos="9359" w:leader="dot"/>
            </w:tabs>
            <w:rPr/>
          </w:pPr>
          <w:hyperlink w:anchor="__RefHeading___Toc37877_583186260">
            <w:r>
              <w:rPr>
                <w:webHidden/>
                <w:rStyle w:val="IndexLink"/>
              </w:rPr>
              <w:t>Core Functions and Operators</w:t>
              <w:tab/>
              <w:t>260</w:t>
            </w:r>
          </w:hyperlink>
        </w:p>
        <w:p>
          <w:pPr>
            <w:pStyle w:val="TOC3"/>
            <w:tabs>
              <w:tab w:val="clear" w:pos="8793"/>
              <w:tab w:val="right" w:pos="9359" w:leader="dot"/>
            </w:tabs>
            <w:rPr/>
          </w:pPr>
          <w:hyperlink w:anchor="__RefHeading___Toc37879_583186260">
            <w:r>
              <w:rPr>
                <w:webHidden/>
                <w:rStyle w:val="IndexLink"/>
              </w:rPr>
              <w:t>Advanced Aggregations and Top K</w:t>
              <w:tab/>
              <w:t>261</w:t>
            </w:r>
          </w:hyperlink>
        </w:p>
        <w:p>
          <w:pPr>
            <w:pStyle w:val="TOC2"/>
            <w:tabs>
              <w:tab w:val="clear" w:pos="9077"/>
              <w:tab w:val="right" w:pos="9359" w:leader="dot"/>
            </w:tabs>
            <w:rPr/>
          </w:pPr>
          <w:hyperlink w:anchor="__RefHeading___Toc37881_583186260">
            <w:r>
              <w:rPr>
                <w:webHidden/>
                <w:rStyle w:val="IndexLink"/>
              </w:rPr>
              <w:t>21.4 Node Exporters, Application Instrumentation, and Pushgateway</w:t>
              <w:tab/>
              <w:t>261</w:t>
            </w:r>
          </w:hyperlink>
        </w:p>
        <w:p>
          <w:pPr>
            <w:pStyle w:val="TOC3"/>
            <w:tabs>
              <w:tab w:val="clear" w:pos="8793"/>
              <w:tab w:val="right" w:pos="9359" w:leader="dot"/>
            </w:tabs>
            <w:rPr/>
          </w:pPr>
          <w:hyperlink w:anchor="__RefHeading___Toc37883_583186260">
            <w:r>
              <w:rPr>
                <w:webHidden/>
                <w:rStyle w:val="IndexLink"/>
              </w:rPr>
              <w:t>Node Exporter</w:t>
              <w:tab/>
              <w:t>262</w:t>
            </w:r>
          </w:hyperlink>
        </w:p>
        <w:p>
          <w:pPr>
            <w:pStyle w:val="TOC3"/>
            <w:tabs>
              <w:tab w:val="clear" w:pos="8793"/>
              <w:tab w:val="right" w:pos="9359" w:leader="dot"/>
            </w:tabs>
            <w:rPr/>
          </w:pPr>
          <w:hyperlink w:anchor="__RefHeading___Toc37885_583186260">
            <w:r>
              <w:rPr>
                <w:webHidden/>
                <w:rStyle w:val="IndexLink"/>
              </w:rPr>
              <w:t>Application Instrumentation</w:t>
              <w:tab/>
              <w:t>262</w:t>
            </w:r>
          </w:hyperlink>
        </w:p>
        <w:p>
          <w:pPr>
            <w:pStyle w:val="TOC3"/>
            <w:tabs>
              <w:tab w:val="clear" w:pos="8793"/>
              <w:tab w:val="right" w:pos="9359" w:leader="dot"/>
            </w:tabs>
            <w:rPr/>
          </w:pPr>
          <w:hyperlink w:anchor="__RefHeading___Toc37887_583186260">
            <w:r>
              <w:rPr>
                <w:webHidden/>
                <w:rStyle w:val="IndexLink"/>
              </w:rPr>
              <w:t>Pushgateway</w:t>
              <w:tab/>
              <w:t>263</w:t>
            </w:r>
          </w:hyperlink>
        </w:p>
        <w:p>
          <w:pPr>
            <w:pStyle w:val="TOC2"/>
            <w:tabs>
              <w:tab w:val="clear" w:pos="9077"/>
              <w:tab w:val="right" w:pos="9359" w:leader="dot"/>
            </w:tabs>
            <w:rPr/>
          </w:pPr>
          <w:hyperlink w:anchor="__RefHeading___Toc37889_583186260">
            <w:r>
              <w:rPr>
                <w:webHidden/>
                <w:rStyle w:val="IndexLink"/>
              </w:rPr>
              <w:t>21.5 Hands-On Lab: Instrumenting Custom Microservice Metrics and Writing Advanced PromQL Queries</w:t>
              <w:tab/>
              <w:t>263</w:t>
            </w:r>
          </w:hyperlink>
        </w:p>
        <w:p>
          <w:pPr>
            <w:pStyle w:val="TOC3"/>
            <w:tabs>
              <w:tab w:val="clear" w:pos="8793"/>
              <w:tab w:val="right" w:pos="9359" w:leader="dot"/>
            </w:tabs>
            <w:rPr/>
          </w:pPr>
          <w:hyperlink w:anchor="__RefHeading___Toc37891_583186260">
            <w:r>
              <w:rPr>
                <w:webHidden/>
                <w:rStyle w:val="IndexLink"/>
              </w:rPr>
              <w:t>Lab Overview</w:t>
              <w:tab/>
              <w:t>263</w:t>
            </w:r>
          </w:hyperlink>
        </w:p>
        <w:p>
          <w:pPr>
            <w:pStyle w:val="TOC3"/>
            <w:tabs>
              <w:tab w:val="clear" w:pos="8793"/>
              <w:tab w:val="right" w:pos="9359" w:leader="dot"/>
            </w:tabs>
            <w:rPr/>
          </w:pPr>
          <w:hyperlink w:anchor="__RefHeading___Toc37893_583186260">
            <w:r>
              <w:rPr>
                <w:webHidden/>
                <w:rStyle w:val="IndexLink"/>
              </w:rPr>
              <w:t>Prerequisites</w:t>
              <w:tab/>
              <w:t>263</w:t>
            </w:r>
          </w:hyperlink>
        </w:p>
        <w:p>
          <w:pPr>
            <w:pStyle w:val="TOC3"/>
            <w:tabs>
              <w:tab w:val="clear" w:pos="8793"/>
              <w:tab w:val="right" w:pos="9359" w:leader="dot"/>
            </w:tabs>
            <w:rPr/>
          </w:pPr>
          <w:hyperlink w:anchor="__RefHeading___Toc37895_583186260">
            <w:r>
              <w:rPr>
                <w:webHidden/>
                <w:rStyle w:val="IndexLink"/>
              </w:rPr>
              <w:t>Step 1: Set Up the Environment</w:t>
              <w:tab/>
              <w:t>263</w:t>
            </w:r>
          </w:hyperlink>
        </w:p>
        <w:p>
          <w:pPr>
            <w:pStyle w:val="TOC3"/>
            <w:tabs>
              <w:tab w:val="clear" w:pos="8793"/>
              <w:tab w:val="right" w:pos="9359" w:leader="dot"/>
            </w:tabs>
            <w:rPr/>
          </w:pPr>
          <w:hyperlink w:anchor="__RefHeading___Toc37897_583186260">
            <w:r>
              <w:rPr>
                <w:webHidden/>
                <w:rStyle w:val="IndexLink"/>
              </w:rPr>
              <w:t>Step 2: Write and Instrument the Microservice</w:t>
              <w:tab/>
              <w:t>264</w:t>
            </w:r>
          </w:hyperlink>
        </w:p>
        <w:p>
          <w:pPr>
            <w:pStyle w:val="TOC3"/>
            <w:tabs>
              <w:tab w:val="clear" w:pos="8793"/>
              <w:tab w:val="right" w:pos="9359" w:leader="dot"/>
            </w:tabs>
            <w:rPr/>
          </w:pPr>
          <w:hyperlink w:anchor="__RefHeading___Toc37899_583186260">
            <w:r>
              <w:rPr>
                <w:webHidden/>
                <w:rStyle w:val="IndexLink"/>
              </w:rPr>
              <w:t>Step 3: Integrate Microservice and Prometheus</w:t>
              <w:tab/>
              <w:t>265</w:t>
            </w:r>
          </w:hyperlink>
        </w:p>
        <w:p>
          <w:pPr>
            <w:pStyle w:val="TOC3"/>
            <w:tabs>
              <w:tab w:val="clear" w:pos="8793"/>
              <w:tab w:val="right" w:pos="9359" w:leader="dot"/>
            </w:tabs>
            <w:rPr/>
          </w:pPr>
          <w:hyperlink w:anchor="__RefHeading___Toc37901_583186260">
            <w:r>
              <w:rPr>
                <w:webHidden/>
                <w:rStyle w:val="IndexLink"/>
              </w:rPr>
              <w:t>Step 4: Generate Traffic and Verify Metrics</w:t>
              <w:tab/>
              <w:t>266</w:t>
            </w:r>
          </w:hyperlink>
        </w:p>
        <w:p>
          <w:pPr>
            <w:pStyle w:val="TOC3"/>
            <w:tabs>
              <w:tab w:val="clear" w:pos="8793"/>
              <w:tab w:val="right" w:pos="9359" w:leader="dot"/>
            </w:tabs>
            <w:rPr/>
          </w:pPr>
          <w:hyperlink w:anchor="__RefHeading___Toc37903_583186260">
            <w:r>
              <w:rPr>
                <w:webHidden/>
                <w:rStyle w:val="IndexLink"/>
              </w:rPr>
              <w:t>Step 5: Advanced PromQL Masterclass</w:t>
              <w:tab/>
              <w:t>266</w:t>
            </w:r>
          </w:hyperlink>
        </w:p>
        <w:p>
          <w:pPr>
            <w:pStyle w:val="TOC3"/>
            <w:tabs>
              <w:tab w:val="clear" w:pos="8793"/>
              <w:tab w:val="right" w:pos="9359" w:leader="dot"/>
            </w:tabs>
            <w:rPr/>
          </w:pPr>
          <w:hyperlink w:anchor="__RefHeading___Toc37905_583186260">
            <w:r>
              <w:rPr>
                <w:webHidden/>
                <w:rStyle w:val="IndexLink"/>
              </w:rPr>
              <w:t>Lab Conclusion and Key Takeaways</w:t>
              <w:tab/>
              <w:t>267</w:t>
            </w:r>
          </w:hyperlink>
        </w:p>
        <w:p>
          <w:pPr>
            <w:pStyle w:val="TOC1"/>
            <w:tabs>
              <w:tab w:val="clear" w:pos="9360"/>
              <w:tab w:val="right" w:pos="9359" w:leader="dot"/>
            </w:tabs>
            <w:rPr/>
          </w:pPr>
          <w:hyperlink w:anchor="__RefHeading___Toc37907_583186260">
            <w:r>
              <w:rPr>
                <w:webHidden/>
                <w:rStyle w:val="IndexLink"/>
              </w:rPr>
              <w:t>Chapter 22: Enterprise Log Management Pipelines</w:t>
              <w:tab/>
              <w:t>269</w:t>
            </w:r>
          </w:hyperlink>
        </w:p>
        <w:p>
          <w:pPr>
            <w:pStyle w:val="TOC2"/>
            <w:tabs>
              <w:tab w:val="clear" w:pos="9077"/>
              <w:tab w:val="right" w:pos="9359" w:leader="dot"/>
            </w:tabs>
            <w:rPr/>
          </w:pPr>
          <w:hyperlink w:anchor="__RefHeading___Toc37909_583186260">
            <w:r>
              <w:rPr>
                <w:webHidden/>
                <w:rStyle w:val="IndexLink"/>
              </w:rPr>
              <w:t>22.1 Log Management Challenges in Distributed Architecture</w:t>
              <w:tab/>
              <w:t>269</w:t>
            </w:r>
          </w:hyperlink>
        </w:p>
        <w:p>
          <w:pPr>
            <w:pStyle w:val="TOC3"/>
            <w:tabs>
              <w:tab w:val="clear" w:pos="8793"/>
              <w:tab w:val="right" w:pos="9359" w:leader="dot"/>
            </w:tabs>
            <w:rPr/>
          </w:pPr>
          <w:hyperlink w:anchor="__RefHeading___Toc37911_583186260">
            <w:r>
              <w:rPr>
                <w:webHidden/>
                <w:rStyle w:val="IndexLink"/>
              </w:rPr>
              <w:t>1. Ephemeral Infrastructure</w:t>
              <w:tab/>
              <w:t>269</w:t>
            </w:r>
          </w:hyperlink>
        </w:p>
        <w:p>
          <w:pPr>
            <w:pStyle w:val="TOC3"/>
            <w:tabs>
              <w:tab w:val="clear" w:pos="8793"/>
              <w:tab w:val="right" w:pos="9359" w:leader="dot"/>
            </w:tabs>
            <w:rPr/>
          </w:pPr>
          <w:hyperlink w:anchor="__RefHeading___Toc37913_583186260">
            <w:r>
              <w:rPr>
                <w:webHidden/>
                <w:rStyle w:val="IndexLink"/>
              </w:rPr>
              <w:t>2. Massive Volume and Velocity</w:t>
              <w:tab/>
              <w:t>269</w:t>
            </w:r>
          </w:hyperlink>
        </w:p>
        <w:p>
          <w:pPr>
            <w:pStyle w:val="TOC3"/>
            <w:tabs>
              <w:tab w:val="clear" w:pos="8793"/>
              <w:tab w:val="right" w:pos="9359" w:leader="dot"/>
            </w:tabs>
            <w:rPr/>
          </w:pPr>
          <w:hyperlink w:anchor="__RefHeading___Toc37915_583186260">
            <w:r>
              <w:rPr>
                <w:webHidden/>
                <w:rStyle w:val="IndexLink"/>
              </w:rPr>
              <w:t>3. Log Format Inconsistency</w:t>
              <w:tab/>
              <w:t>269</w:t>
            </w:r>
          </w:hyperlink>
        </w:p>
        <w:p>
          <w:pPr>
            <w:pStyle w:val="TOC3"/>
            <w:tabs>
              <w:tab w:val="clear" w:pos="8793"/>
              <w:tab w:val="right" w:pos="9359" w:leader="dot"/>
            </w:tabs>
            <w:rPr/>
          </w:pPr>
          <w:hyperlink w:anchor="__RefHeading___Toc37917_583186260">
            <w:r>
              <w:rPr>
                <w:webHidden/>
                <w:rStyle w:val="IndexLink"/>
              </w:rPr>
              <w:t>4. Search Performance and Cost balance</w:t>
              <w:tab/>
              <w:t>269</w:t>
            </w:r>
          </w:hyperlink>
        </w:p>
        <w:p>
          <w:pPr>
            <w:pStyle w:val="TOC3"/>
            <w:tabs>
              <w:tab w:val="clear" w:pos="8793"/>
              <w:tab w:val="right" w:pos="9359" w:leader="dot"/>
            </w:tabs>
            <w:rPr/>
          </w:pPr>
          <w:hyperlink w:anchor="__RefHeading___Toc37919_583186260">
            <w:r>
              <w:rPr>
                <w:webHidden/>
                <w:rStyle w:val="IndexLink"/>
              </w:rPr>
              <w:t>5. Correlation (The Observability Gap)</w:t>
              <w:tab/>
              <w:t>270</w:t>
            </w:r>
          </w:hyperlink>
        </w:p>
        <w:p>
          <w:pPr>
            <w:pStyle w:val="TOC2"/>
            <w:tabs>
              <w:tab w:val="clear" w:pos="9077"/>
              <w:tab w:val="right" w:pos="9359" w:leader="dot"/>
            </w:tabs>
            <w:rPr/>
          </w:pPr>
          <w:hyperlink w:anchor="__RefHeading___Toc37921_583186260">
            <w:r>
              <w:rPr>
                <w:webHidden/>
                <w:rStyle w:val="IndexLink"/>
              </w:rPr>
              <w:t>22.2 Grafana Loki Engine Architecture vs. Traditional ELK Stack</w:t>
              <w:tab/>
              <w:t>270</w:t>
            </w:r>
          </w:hyperlink>
        </w:p>
        <w:p>
          <w:pPr>
            <w:pStyle w:val="TOC3"/>
            <w:tabs>
              <w:tab w:val="clear" w:pos="8793"/>
              <w:tab w:val="right" w:pos="9359" w:leader="dot"/>
            </w:tabs>
            <w:rPr/>
          </w:pPr>
          <w:hyperlink w:anchor="__RefHeading___Toc37923_583186260">
            <w:r>
              <w:rPr>
                <w:webHidden/>
                <w:rStyle w:val="IndexLink"/>
              </w:rPr>
              <w:t>The ELK Stack Approach (Full-Text Indexing)</w:t>
              <w:tab/>
              <w:t>270</w:t>
            </w:r>
          </w:hyperlink>
        </w:p>
        <w:p>
          <w:pPr>
            <w:pStyle w:val="TOC3"/>
            <w:tabs>
              <w:tab w:val="clear" w:pos="8793"/>
              <w:tab w:val="right" w:pos="9359" w:leader="dot"/>
            </w:tabs>
            <w:rPr/>
          </w:pPr>
          <w:hyperlink w:anchor="__RefHeading___Toc37925_583186260">
            <w:r>
              <w:rPr>
                <w:webHidden/>
                <w:rStyle w:val="IndexLink"/>
              </w:rPr>
              <w:t>The Grafana Loki Approach (Label-Based Indexing)</w:t>
              <w:tab/>
              <w:t>270</w:t>
            </w:r>
          </w:hyperlink>
        </w:p>
        <w:p>
          <w:pPr>
            <w:pStyle w:val="TOC3"/>
            <w:tabs>
              <w:tab w:val="clear" w:pos="8793"/>
              <w:tab w:val="right" w:pos="9359" w:leader="dot"/>
            </w:tabs>
            <w:rPr/>
          </w:pPr>
          <w:hyperlink w:anchor="__RefHeading___Toc37927_583186260">
            <w:r>
              <w:rPr>
                <w:webHidden/>
                <w:rStyle w:val="IndexLink"/>
              </w:rPr>
              <w:t>Enterprise Consensus</w:t>
              <w:tab/>
              <w:t>271</w:t>
            </w:r>
          </w:hyperlink>
        </w:p>
        <w:p>
          <w:pPr>
            <w:pStyle w:val="TOC2"/>
            <w:tabs>
              <w:tab w:val="clear" w:pos="9077"/>
              <w:tab w:val="right" w:pos="9359" w:leader="dot"/>
            </w:tabs>
            <w:rPr/>
          </w:pPr>
          <w:hyperlink w:anchor="__RefHeading___Toc37929_583186260">
            <w:r>
              <w:rPr>
                <w:webHidden/>
                <w:rStyle w:val="IndexLink"/>
              </w:rPr>
              <w:t>22.3 Log Ingestion with Promtail and Fluentd Log Shippers</w:t>
              <w:tab/>
              <w:t>271</w:t>
            </w:r>
          </w:hyperlink>
        </w:p>
        <w:p>
          <w:pPr>
            <w:pStyle w:val="TOC3"/>
            <w:tabs>
              <w:tab w:val="clear" w:pos="8793"/>
              <w:tab w:val="right" w:pos="9359" w:leader="dot"/>
            </w:tabs>
            <w:rPr/>
          </w:pPr>
          <w:hyperlink w:anchor="__RefHeading___Toc37931_583186260">
            <w:r>
              <w:rPr>
                <w:webHidden/>
                <w:rStyle w:val="IndexLink"/>
              </w:rPr>
              <w:t>Promtail (The Loki Native Client)</w:t>
              <w:tab/>
              <w:t>271</w:t>
            </w:r>
          </w:hyperlink>
        </w:p>
        <w:p>
          <w:pPr>
            <w:pStyle w:val="TOC3"/>
            <w:tabs>
              <w:tab w:val="clear" w:pos="8793"/>
              <w:tab w:val="right" w:pos="9359" w:leader="dot"/>
            </w:tabs>
            <w:rPr/>
          </w:pPr>
          <w:hyperlink w:anchor="__RefHeading___Toc37933_583186260">
            <w:r>
              <w:rPr>
                <w:webHidden/>
                <w:rStyle w:val="IndexLink"/>
              </w:rPr>
              <w:t>Fluentd / Fluent Bit (The Swiss Army Knife)</w:t>
              <w:tab/>
              <w:t>272</w:t>
            </w:r>
          </w:hyperlink>
        </w:p>
        <w:p>
          <w:pPr>
            <w:pStyle w:val="TOC2"/>
            <w:tabs>
              <w:tab w:val="clear" w:pos="9077"/>
              <w:tab w:val="right" w:pos="9359" w:leader="dot"/>
            </w:tabs>
            <w:rPr/>
          </w:pPr>
          <w:hyperlink w:anchor="__RefHeading___Toc37935_583186260">
            <w:r>
              <w:rPr>
                <w:webHidden/>
                <w:rStyle w:val="IndexLink"/>
              </w:rPr>
              <w:t>22.4 Log Parsing, Label Extraction, and Querying with LogQL</w:t>
              <w:tab/>
              <w:t>272</w:t>
            </w:r>
          </w:hyperlink>
        </w:p>
        <w:p>
          <w:pPr>
            <w:pStyle w:val="TOC3"/>
            <w:tabs>
              <w:tab w:val="clear" w:pos="8793"/>
              <w:tab w:val="right" w:pos="9359" w:leader="dot"/>
            </w:tabs>
            <w:rPr/>
          </w:pPr>
          <w:hyperlink w:anchor="__RefHeading___Toc37937_583186260">
            <w:r>
              <w:rPr>
                <w:webHidden/>
                <w:rStyle w:val="IndexLink"/>
              </w:rPr>
              <w:t>1. Log Stream Selector (The Index Query)</w:t>
              <w:tab/>
              <w:t>272</w:t>
            </w:r>
          </w:hyperlink>
        </w:p>
        <w:p>
          <w:pPr>
            <w:pStyle w:val="TOC3"/>
            <w:tabs>
              <w:tab w:val="clear" w:pos="8793"/>
              <w:tab w:val="right" w:pos="9359" w:leader="dot"/>
            </w:tabs>
            <w:rPr/>
          </w:pPr>
          <w:hyperlink w:anchor="__RefHeading___Toc37939_583186260">
            <w:r>
              <w:rPr>
                <w:webHidden/>
                <w:rStyle w:val="IndexLink"/>
              </w:rPr>
              <w:t>2. Log Pipeline (The Filter Query)</w:t>
              <w:tab/>
              <w:t>272</w:t>
            </w:r>
          </w:hyperlink>
        </w:p>
        <w:p>
          <w:pPr>
            <w:pStyle w:val="TOC3"/>
            <w:tabs>
              <w:tab w:val="clear" w:pos="8793"/>
              <w:tab w:val="right" w:pos="9359" w:leader="dot"/>
            </w:tabs>
            <w:rPr/>
          </w:pPr>
          <w:hyperlink w:anchor="__RefHeading___Toc37941_583186260">
            <w:r>
              <w:rPr>
                <w:webHidden/>
                <w:rStyle w:val="IndexLink"/>
              </w:rPr>
              <w:t>3. Log Parsing and Label Extraction</w:t>
              <w:tab/>
              <w:t>273</w:t>
            </w:r>
          </w:hyperlink>
        </w:p>
        <w:p>
          <w:pPr>
            <w:pStyle w:val="TOC3"/>
            <w:tabs>
              <w:tab w:val="clear" w:pos="8793"/>
              <w:tab w:val="right" w:pos="9359" w:leader="dot"/>
            </w:tabs>
            <w:rPr/>
          </w:pPr>
          <w:hyperlink w:anchor="__RefHeading___Toc37943_583186260">
            <w:r>
              <w:rPr>
                <w:webHidden/>
                <w:rStyle w:val="IndexLink"/>
              </w:rPr>
              <w:t>4. Metric Queries (Metrics from Logs)</w:t>
              <w:tab/>
              <w:t>273</w:t>
            </w:r>
          </w:hyperlink>
        </w:p>
        <w:p>
          <w:pPr>
            <w:pStyle w:val="TOC2"/>
            <w:tabs>
              <w:tab w:val="clear" w:pos="9077"/>
              <w:tab w:val="right" w:pos="9359" w:leader="dot"/>
            </w:tabs>
            <w:rPr/>
          </w:pPr>
          <w:hyperlink w:anchor="__RefHeading___Toc37945_583186260">
            <w:r>
              <w:rPr>
                <w:webHidden/>
                <w:rStyle w:val="IndexLink"/>
              </w:rPr>
              <w:t>22.5 Hands-On Lab: Implementing a High-Throughput Log Aggregation Pipeline using Loki and Promtail</w:t>
              <w:tab/>
              <w:t>274</w:t>
            </w:r>
          </w:hyperlink>
        </w:p>
        <w:p>
          <w:pPr>
            <w:pStyle w:val="TOC3"/>
            <w:tabs>
              <w:tab w:val="clear" w:pos="8793"/>
              <w:tab w:val="right" w:pos="9359" w:leader="dot"/>
            </w:tabs>
            <w:rPr/>
          </w:pPr>
          <w:hyperlink w:anchor="__RefHeading___Toc37947_583186260">
            <w:r>
              <w:rPr>
                <w:webHidden/>
                <w:rStyle w:val="IndexLink"/>
              </w:rPr>
              <w:t>Lab Overview</w:t>
              <w:tab/>
              <w:t>274</w:t>
            </w:r>
          </w:hyperlink>
        </w:p>
        <w:p>
          <w:pPr>
            <w:pStyle w:val="TOC3"/>
            <w:tabs>
              <w:tab w:val="clear" w:pos="8793"/>
              <w:tab w:val="right" w:pos="9359" w:leader="dot"/>
            </w:tabs>
            <w:rPr/>
          </w:pPr>
          <w:hyperlink w:anchor="__RefHeading___Toc37949_583186260">
            <w:r>
              <w:rPr>
                <w:webHidden/>
                <w:rStyle w:val="IndexLink"/>
              </w:rPr>
              <w:t>Prerequisites</w:t>
              <w:tab/>
              <w:t>274</w:t>
            </w:r>
          </w:hyperlink>
        </w:p>
        <w:p>
          <w:pPr>
            <w:pStyle w:val="TOC3"/>
            <w:tabs>
              <w:tab w:val="clear" w:pos="8793"/>
              <w:tab w:val="right" w:pos="9359" w:leader="dot"/>
            </w:tabs>
            <w:rPr/>
          </w:pPr>
          <w:hyperlink w:anchor="__RefHeading___Toc37951_583186260">
            <w:r>
              <w:rPr>
                <w:webHidden/>
                <w:rStyle w:val="IndexLink"/>
              </w:rPr>
              <w:t>Step 1: Set Up Project Directory</w:t>
              <w:tab/>
              <w:t>274</w:t>
            </w:r>
          </w:hyperlink>
        </w:p>
        <w:p>
          <w:pPr>
            <w:pStyle w:val="TOC3"/>
            <w:tabs>
              <w:tab w:val="clear" w:pos="8793"/>
              <w:tab w:val="right" w:pos="9359" w:leader="dot"/>
            </w:tabs>
            <w:rPr/>
          </w:pPr>
          <w:hyperlink w:anchor="__RefHeading___Toc37953_583186260">
            <w:r>
              <w:rPr>
                <w:webHidden/>
                <w:rStyle w:val="IndexLink"/>
              </w:rPr>
              <w:t>Step 2: Configure Loki (loki-config.yml)</w:t>
              <w:tab/>
              <w:t>274</w:t>
            </w:r>
          </w:hyperlink>
        </w:p>
        <w:p>
          <w:pPr>
            <w:pStyle w:val="TOC3"/>
            <w:tabs>
              <w:tab w:val="clear" w:pos="8793"/>
              <w:tab w:val="right" w:pos="9359" w:leader="dot"/>
            </w:tabs>
            <w:rPr/>
          </w:pPr>
          <w:hyperlink w:anchor="__RefHeading___Toc37955_583186260">
            <w:r>
              <w:rPr>
                <w:webHidden/>
                <w:rStyle w:val="IndexLink"/>
              </w:rPr>
              <w:t>Step 3: Configure Promtail (promtail-config.yml)</w:t>
              <w:tab/>
              <w:t>276</w:t>
            </w:r>
          </w:hyperlink>
        </w:p>
        <w:p>
          <w:pPr>
            <w:pStyle w:val="TOC3"/>
            <w:tabs>
              <w:tab w:val="clear" w:pos="8793"/>
              <w:tab w:val="right" w:pos="9359" w:leader="dot"/>
            </w:tabs>
            <w:rPr/>
          </w:pPr>
          <w:hyperlink w:anchor="__RefHeading___Toc37957_583186260">
            <w:r>
              <w:rPr>
                <w:webHidden/>
                <w:rStyle w:val="IndexLink"/>
              </w:rPr>
              <w:t>Step 4: Create the Docker Compose File (docker-compose.yml)</w:t>
              <w:tab/>
              <w:t>276</w:t>
            </w:r>
          </w:hyperlink>
        </w:p>
        <w:p>
          <w:pPr>
            <w:pStyle w:val="TOC3"/>
            <w:tabs>
              <w:tab w:val="clear" w:pos="8793"/>
              <w:tab w:val="right" w:pos="9359" w:leader="dot"/>
            </w:tabs>
            <w:rPr/>
          </w:pPr>
          <w:hyperlink w:anchor="__RefHeading___Toc37959_583186260">
            <w:r>
              <w:rPr>
                <w:webHidden/>
                <w:rStyle w:val="IndexLink"/>
              </w:rPr>
              <w:t>Step 5: Run the Logging Pipeline</w:t>
              <w:tab/>
              <w:t>277</w:t>
            </w:r>
          </w:hyperlink>
        </w:p>
        <w:p>
          <w:pPr>
            <w:pStyle w:val="TOC3"/>
            <w:tabs>
              <w:tab w:val="clear" w:pos="8793"/>
              <w:tab w:val="right" w:pos="9359" w:leader="dot"/>
            </w:tabs>
            <w:rPr/>
          </w:pPr>
          <w:hyperlink w:anchor="__RefHeading___Toc37961_583186260">
            <w:r>
              <w:rPr>
                <w:webHidden/>
                <w:rStyle w:val="IndexLink"/>
              </w:rPr>
              <w:t>Step 6: Explore Logs in Grafana using LogQL</w:t>
              <w:tab/>
              <w:t>278</w:t>
            </w:r>
          </w:hyperlink>
        </w:p>
        <w:p>
          <w:pPr>
            <w:pStyle w:val="TOC3"/>
            <w:tabs>
              <w:tab w:val="clear" w:pos="8793"/>
              <w:tab w:val="right" w:pos="9359" w:leader="dot"/>
            </w:tabs>
            <w:rPr/>
          </w:pPr>
          <w:hyperlink w:anchor="__RefHeading___Toc37963_583186260">
            <w:r>
              <w:rPr>
                <w:webHidden/>
                <w:rStyle w:val="IndexLink"/>
              </w:rPr>
              <w:t>Step 7: Masterclass Queries with LogQL</w:t>
              <w:tab/>
              <w:t>278</w:t>
            </w:r>
          </w:hyperlink>
        </w:p>
        <w:p>
          <w:pPr>
            <w:pStyle w:val="TOC3"/>
            <w:tabs>
              <w:tab w:val="clear" w:pos="8793"/>
              <w:tab w:val="right" w:pos="9359" w:leader="dot"/>
            </w:tabs>
            <w:rPr/>
          </w:pPr>
          <w:hyperlink w:anchor="__RefHeading___Toc37965_583186260">
            <w:r>
              <w:rPr>
                <w:webHidden/>
                <w:rStyle w:val="IndexLink"/>
              </w:rPr>
              <w:t>Lab Conclusion and Key Takeaways</w:t>
              <w:tab/>
              <w:t>279</w:t>
            </w:r>
          </w:hyperlink>
        </w:p>
        <w:p>
          <w:pPr>
            <w:pStyle w:val="TOC1"/>
            <w:tabs>
              <w:tab w:val="clear" w:pos="9360"/>
              <w:tab w:val="right" w:pos="9359" w:leader="dot"/>
            </w:tabs>
            <w:rPr/>
          </w:pPr>
          <w:hyperlink w:anchor="__RefHeading___Toc37967_583186260">
            <w:r>
              <w:rPr>
                <w:webHidden/>
                <w:rStyle w:val="IndexLink"/>
              </w:rPr>
              <w:t>Chapter 23: Enterprise Dashboards &amp; Alert Management</w:t>
              <w:tab/>
              <w:t>281</w:t>
            </w:r>
          </w:hyperlink>
        </w:p>
        <w:p>
          <w:pPr>
            <w:pStyle w:val="TOC2"/>
            <w:tabs>
              <w:tab w:val="clear" w:pos="9077"/>
              <w:tab w:val="right" w:pos="9359" w:leader="dot"/>
            </w:tabs>
            <w:rPr/>
          </w:pPr>
          <w:hyperlink w:anchor="__RefHeading___Toc37969_583186260">
            <w:r>
              <w:rPr>
                <w:webHidden/>
                <w:rStyle w:val="IndexLink"/>
              </w:rPr>
              <w:t>23.1 Building Enterprise Dashboards in Grafana</w:t>
              <w:tab/>
              <w:t>281</w:t>
            </w:r>
          </w:hyperlink>
        </w:p>
        <w:p>
          <w:pPr>
            <w:pStyle w:val="TOC3"/>
            <w:tabs>
              <w:tab w:val="clear" w:pos="8793"/>
              <w:tab w:val="right" w:pos="9359" w:leader="dot"/>
            </w:tabs>
            <w:rPr/>
          </w:pPr>
          <w:hyperlink w:anchor="__RefHeading___Toc37971_583186260">
            <w:r>
              <w:rPr>
                <w:webHidden/>
                <w:rStyle w:val="IndexLink"/>
              </w:rPr>
              <w:t>1. Enterprise Dashboard Frameworks (USE vs. RED Methods)</w:t>
              <w:tab/>
              <w:t>281</w:t>
            </w:r>
          </w:hyperlink>
        </w:p>
        <w:p>
          <w:pPr>
            <w:pStyle w:val="TOC3"/>
            <w:tabs>
              <w:tab w:val="clear" w:pos="8793"/>
              <w:tab w:val="right" w:pos="9359" w:leader="dot"/>
            </w:tabs>
            <w:rPr/>
          </w:pPr>
          <w:hyperlink w:anchor="__RefHeading___Toc37973_583186260">
            <w:r>
              <w:rPr>
                <w:webHidden/>
                <w:rStyle w:val="IndexLink"/>
              </w:rPr>
              <w:t>2. Templating with Variables and Dynamic Dashboards</w:t>
              <w:tab/>
              <w:t>281</w:t>
            </w:r>
          </w:hyperlink>
        </w:p>
        <w:p>
          <w:pPr>
            <w:pStyle w:val="TOC3"/>
            <w:tabs>
              <w:tab w:val="clear" w:pos="8793"/>
              <w:tab w:val="right" w:pos="9359" w:leader="dot"/>
            </w:tabs>
            <w:rPr/>
          </w:pPr>
          <w:hyperlink w:anchor="__RefHeading___Toc37975_583186260">
            <w:r>
              <w:rPr>
                <w:webHidden/>
                <w:rStyle w:val="IndexLink"/>
              </w:rPr>
              <w:t>3. Dashboard Provisioning as Code</w:t>
              <w:tab/>
              <w:t>282</w:t>
            </w:r>
          </w:hyperlink>
        </w:p>
        <w:p>
          <w:pPr>
            <w:pStyle w:val="TOC2"/>
            <w:tabs>
              <w:tab w:val="clear" w:pos="9077"/>
              <w:tab w:val="right" w:pos="9359" w:leader="dot"/>
            </w:tabs>
            <w:rPr/>
          </w:pPr>
          <w:hyperlink w:anchor="__RefHeading___Toc37977_583186260">
            <w:r>
              <w:rPr>
                <w:webHidden/>
                <w:rStyle w:val="IndexLink"/>
              </w:rPr>
              <w:t>23.2 Alert Rule Design: Static Thresholds vs. Anomaly Detection</w:t>
              <w:tab/>
              <w:t>282</w:t>
            </w:r>
          </w:hyperlink>
        </w:p>
        <w:p>
          <w:pPr>
            <w:pStyle w:val="TOC3"/>
            <w:tabs>
              <w:tab w:val="clear" w:pos="8793"/>
              <w:tab w:val="right" w:pos="9359" w:leader="dot"/>
            </w:tabs>
            <w:rPr/>
          </w:pPr>
          <w:hyperlink w:anchor="__RefHeading___Toc37979_583186260">
            <w:r>
              <w:rPr>
                <w:webHidden/>
                <w:rStyle w:val="IndexLink"/>
              </w:rPr>
              <w:t>1. Static Thresholds</w:t>
              <w:tab/>
              <w:t>282</w:t>
            </w:r>
          </w:hyperlink>
        </w:p>
        <w:p>
          <w:pPr>
            <w:pStyle w:val="TOC3"/>
            <w:tabs>
              <w:tab w:val="clear" w:pos="8793"/>
              <w:tab w:val="right" w:pos="9359" w:leader="dot"/>
            </w:tabs>
            <w:rPr/>
          </w:pPr>
          <w:hyperlink w:anchor="__RefHeading___Toc37981_583186260">
            <w:r>
              <w:rPr>
                <w:webHidden/>
                <w:rStyle w:val="IndexLink"/>
              </w:rPr>
              <w:t>2. Anomaly Detection and Trend Forecasting</w:t>
              <w:tab/>
              <w:t>283</w:t>
            </w:r>
          </w:hyperlink>
        </w:p>
        <w:p>
          <w:pPr>
            <w:pStyle w:val="TOC3"/>
            <w:tabs>
              <w:tab w:val="clear" w:pos="8793"/>
              <w:tab w:val="right" w:pos="9359" w:leader="dot"/>
            </w:tabs>
            <w:rPr/>
          </w:pPr>
          <w:hyperlink w:anchor="__RefHeading___Toc37983_583186260">
            <w:r>
              <w:rPr>
                <w:webHidden/>
                <w:rStyle w:val="IndexLink"/>
              </w:rPr>
              <w:t>3. Symptom-Based Alerting vs. Cause-Based Alerting</w:t>
              <w:tab/>
              <w:t>283</w:t>
            </w:r>
          </w:hyperlink>
        </w:p>
        <w:p>
          <w:pPr>
            <w:pStyle w:val="TOC2"/>
            <w:tabs>
              <w:tab w:val="clear" w:pos="9077"/>
              <w:tab w:val="right" w:pos="9359" w:leader="dot"/>
            </w:tabs>
            <w:rPr/>
          </w:pPr>
          <w:hyperlink w:anchor="__RefHeading___Toc37985_583186260">
            <w:r>
              <w:rPr>
                <w:webHidden/>
                <w:rStyle w:val="IndexLink"/>
              </w:rPr>
              <w:t>23.3 Prometheus Alertmanager Configuration: Grouping, Inhibitions, and Silences</w:t>
              <w:tab/>
              <w:t>283</w:t>
            </w:r>
          </w:hyperlink>
        </w:p>
        <w:p>
          <w:pPr>
            <w:pStyle w:val="TOC3"/>
            <w:tabs>
              <w:tab w:val="clear" w:pos="8793"/>
              <w:tab w:val="right" w:pos="9359" w:leader="dot"/>
            </w:tabs>
            <w:rPr/>
          </w:pPr>
          <w:hyperlink w:anchor="__RefHeading___Toc37987_583186260">
            <w:r>
              <w:rPr>
                <w:webHidden/>
                <w:rStyle w:val="IndexLink"/>
              </w:rPr>
              <w:t>1. Alert Grouping</w:t>
              <w:tab/>
              <w:t>284</w:t>
            </w:r>
          </w:hyperlink>
        </w:p>
        <w:p>
          <w:pPr>
            <w:pStyle w:val="TOC3"/>
            <w:tabs>
              <w:tab w:val="clear" w:pos="8793"/>
              <w:tab w:val="right" w:pos="9359" w:leader="dot"/>
            </w:tabs>
            <w:rPr/>
          </w:pPr>
          <w:hyperlink w:anchor="__RefHeading___Toc37989_583186260">
            <w:r>
              <w:rPr>
                <w:webHidden/>
                <w:rStyle w:val="IndexLink"/>
              </w:rPr>
              <w:t>2. Alert Inhibitions</w:t>
              <w:tab/>
              <w:t>284</w:t>
            </w:r>
          </w:hyperlink>
        </w:p>
        <w:p>
          <w:pPr>
            <w:pStyle w:val="TOC3"/>
            <w:tabs>
              <w:tab w:val="clear" w:pos="8793"/>
              <w:tab w:val="right" w:pos="9359" w:leader="dot"/>
            </w:tabs>
            <w:rPr/>
          </w:pPr>
          <w:hyperlink w:anchor="__RefHeading___Toc37991_583186260">
            <w:r>
              <w:rPr>
                <w:webHidden/>
                <w:rStyle w:val="IndexLink"/>
              </w:rPr>
              <w:t>3. Silences</w:t>
              <w:tab/>
              <w:t>284</w:t>
            </w:r>
          </w:hyperlink>
        </w:p>
        <w:p>
          <w:pPr>
            <w:pStyle w:val="TOC2"/>
            <w:tabs>
              <w:tab w:val="clear" w:pos="9077"/>
              <w:tab w:val="right" w:pos="9359" w:leader="dot"/>
            </w:tabs>
            <w:rPr/>
          </w:pPr>
          <w:hyperlink w:anchor="__RefHeading___Toc37993_583186260">
            <w:r>
              <w:rPr>
                <w:webHidden/>
                <w:rStyle w:val="IndexLink"/>
              </w:rPr>
              <w:t>23.4 Notification Integrations: Slack, PagerDuty, Webhooks, and Email</w:t>
              <w:tab/>
              <w:t>285</w:t>
            </w:r>
          </w:hyperlink>
        </w:p>
        <w:p>
          <w:pPr>
            <w:pStyle w:val="TOC3"/>
            <w:tabs>
              <w:tab w:val="clear" w:pos="8793"/>
              <w:tab w:val="right" w:pos="9359" w:leader="dot"/>
            </w:tabs>
            <w:rPr/>
          </w:pPr>
          <w:hyperlink w:anchor="__RefHeading___Toc37995_583186260">
            <w:r>
              <w:rPr>
                <w:webHidden/>
                <w:rStyle w:val="IndexLink"/>
              </w:rPr>
              <w:t>Enterprise alertmanager.yml Configuration Syntax</w:t>
              <w:tab/>
              <w:t>285</w:t>
            </w:r>
          </w:hyperlink>
        </w:p>
        <w:p>
          <w:pPr>
            <w:pStyle w:val="TOC2"/>
            <w:tabs>
              <w:tab w:val="clear" w:pos="9077"/>
              <w:tab w:val="right" w:pos="9359" w:leader="dot"/>
            </w:tabs>
            <w:rPr/>
          </w:pPr>
          <w:hyperlink w:anchor="__RefHeading___Toc37997_583186260">
            <w:r>
              <w:rPr>
                <w:webHidden/>
                <w:rStyle w:val="IndexLink"/>
              </w:rPr>
              <w:t>23.5 Hands-On Lab: Building Real-Time Operational Dashboards and Configuring Alerting Pipelines</w:t>
              <w:tab/>
              <w:t>286</w:t>
            </w:r>
          </w:hyperlink>
        </w:p>
        <w:p>
          <w:pPr>
            <w:pStyle w:val="TOC3"/>
            <w:tabs>
              <w:tab w:val="clear" w:pos="8793"/>
              <w:tab w:val="right" w:pos="9359" w:leader="dot"/>
            </w:tabs>
            <w:rPr/>
          </w:pPr>
          <w:hyperlink w:anchor="__RefHeading___Toc37999_583186260">
            <w:r>
              <w:rPr>
                <w:webHidden/>
                <w:rStyle w:val="IndexLink"/>
              </w:rPr>
              <w:t>Lab Overview</w:t>
              <w:tab/>
              <w:t>286</w:t>
            </w:r>
          </w:hyperlink>
        </w:p>
        <w:p>
          <w:pPr>
            <w:pStyle w:val="TOC3"/>
            <w:tabs>
              <w:tab w:val="clear" w:pos="8793"/>
              <w:tab w:val="right" w:pos="9359" w:leader="dot"/>
            </w:tabs>
            <w:rPr/>
          </w:pPr>
          <w:hyperlink w:anchor="__RefHeading___Toc38001_583186260">
            <w:r>
              <w:rPr>
                <w:webHidden/>
                <w:rStyle w:val="IndexLink"/>
              </w:rPr>
              <w:t>Step 1: Create Lab Directory Structure</w:t>
              <w:tab/>
              <w:t>286</w:t>
            </w:r>
          </w:hyperlink>
        </w:p>
        <w:p>
          <w:pPr>
            <w:pStyle w:val="TOC3"/>
            <w:tabs>
              <w:tab w:val="clear" w:pos="8793"/>
              <w:tab w:val="right" w:pos="9359" w:leader="dot"/>
            </w:tabs>
            <w:rPr/>
          </w:pPr>
          <w:hyperlink w:anchor="__RefHeading___Toc38003_583186260">
            <w:r>
              <w:rPr>
                <w:webHidden/>
                <w:rStyle w:val="IndexLink"/>
              </w:rPr>
              <w:t>Step 2: Configure Prometheus Alert Rules (prometheus/alert.rules.yml)</w:t>
              <w:tab/>
              <w:t>286</w:t>
            </w:r>
          </w:hyperlink>
        </w:p>
        <w:p>
          <w:pPr>
            <w:pStyle w:val="TOC3"/>
            <w:tabs>
              <w:tab w:val="clear" w:pos="8793"/>
              <w:tab w:val="right" w:pos="9359" w:leader="dot"/>
            </w:tabs>
            <w:rPr/>
          </w:pPr>
          <w:hyperlink w:anchor="__RefHeading___Toc38005_583186260">
            <w:r>
              <w:rPr>
                <w:webHidden/>
                <w:rStyle w:val="IndexLink"/>
              </w:rPr>
              <w:t>Step 3: Configure Prometheus Server (prometheus/prometheus.yml)</w:t>
              <w:tab/>
              <w:t>287</w:t>
            </w:r>
          </w:hyperlink>
        </w:p>
        <w:p>
          <w:pPr>
            <w:pStyle w:val="TOC3"/>
            <w:tabs>
              <w:tab w:val="clear" w:pos="8793"/>
              <w:tab w:val="right" w:pos="9359" w:leader="dot"/>
            </w:tabs>
            <w:rPr/>
          </w:pPr>
          <w:hyperlink w:anchor="__RefHeading___Toc38007_583186260">
            <w:r>
              <w:rPr>
                <w:webHidden/>
                <w:rStyle w:val="IndexLink"/>
              </w:rPr>
              <w:t>Step 4: Configure Alertmanager (prometheus/alertmanager.yml)</w:t>
              <w:tab/>
              <w:t>287</w:t>
            </w:r>
          </w:hyperlink>
        </w:p>
        <w:p>
          <w:pPr>
            <w:pStyle w:val="TOC3"/>
            <w:tabs>
              <w:tab w:val="clear" w:pos="8793"/>
              <w:tab w:val="right" w:pos="9359" w:leader="dot"/>
            </w:tabs>
            <w:rPr/>
          </w:pPr>
          <w:hyperlink w:anchor="__RefHeading___Toc38009_583186260">
            <w:r>
              <w:rPr>
                <w:webHidden/>
                <w:rStyle w:val="IndexLink"/>
              </w:rPr>
              <w:t>Step 5: Automate Grafana Data Source Provisioning</w:t>
              <w:tab/>
              <w:t>288</w:t>
            </w:r>
          </w:hyperlink>
        </w:p>
        <w:p>
          <w:pPr>
            <w:pStyle w:val="TOC3"/>
            <w:tabs>
              <w:tab w:val="clear" w:pos="8793"/>
              <w:tab w:val="right" w:pos="9359" w:leader="dot"/>
            </w:tabs>
            <w:rPr/>
          </w:pPr>
          <w:hyperlink w:anchor="__RefHeading___Toc38011_583186260">
            <w:r>
              <w:rPr>
                <w:webHidden/>
                <w:rStyle w:val="IndexLink"/>
              </w:rPr>
              <w:t>Step 6: Create Docker Compose Stack (docker-compose.yml)</w:t>
              <w:tab/>
              <w:t>288</w:t>
            </w:r>
          </w:hyperlink>
        </w:p>
        <w:p>
          <w:pPr>
            <w:pStyle w:val="TOC3"/>
            <w:tabs>
              <w:tab w:val="clear" w:pos="8793"/>
              <w:tab w:val="right" w:pos="9359" w:leader="dot"/>
            </w:tabs>
            <w:rPr/>
          </w:pPr>
          <w:hyperlink w:anchor="__RefHeading___Toc38013_583186260">
            <w:r>
              <w:rPr>
                <w:webHidden/>
                <w:rStyle w:val="IndexLink"/>
              </w:rPr>
              <w:t>Step 7: Launch and Verify the Stack</w:t>
              <w:tab/>
              <w:t>289</w:t>
            </w:r>
          </w:hyperlink>
        </w:p>
        <w:p>
          <w:pPr>
            <w:pStyle w:val="TOC3"/>
            <w:tabs>
              <w:tab w:val="clear" w:pos="8793"/>
              <w:tab w:val="right" w:pos="9359" w:leader="dot"/>
            </w:tabs>
            <w:rPr/>
          </w:pPr>
          <w:hyperlink w:anchor="__RefHeading___Toc38015_583186260">
            <w:r>
              <w:rPr>
                <w:webHidden/>
                <w:rStyle w:val="IndexLink"/>
              </w:rPr>
              <w:t>Step 8: Simulate Metric Spike to Trigger Firing Alerts</w:t>
              <w:tab/>
              <w:t>290</w:t>
            </w:r>
          </w:hyperlink>
        </w:p>
        <w:p>
          <w:pPr>
            <w:pStyle w:val="TOC3"/>
            <w:tabs>
              <w:tab w:val="clear" w:pos="8793"/>
              <w:tab w:val="right" w:pos="9359" w:leader="dot"/>
            </w:tabs>
            <w:rPr/>
          </w:pPr>
          <w:hyperlink w:anchor="__RefHeading___Toc38017_583186260">
            <w:r>
              <w:rPr>
                <w:webHidden/>
                <w:rStyle w:val="IndexLink"/>
              </w:rPr>
              <w:t>Step 9: Configure and Visualize Firing Alerts in Grafana</w:t>
              <w:tab/>
              <w:t>290</w:t>
            </w:r>
          </w:hyperlink>
        </w:p>
        <w:p>
          <w:pPr>
            <w:pStyle w:val="TOC3"/>
            <w:tabs>
              <w:tab w:val="clear" w:pos="8793"/>
              <w:tab w:val="right" w:pos="9359" w:leader="dot"/>
            </w:tabs>
            <w:rPr/>
          </w:pPr>
          <w:hyperlink w:anchor="__RefHeading___Toc38019_583186260">
            <w:r>
              <w:rPr>
                <w:webHidden/>
                <w:rStyle w:val="IndexLink"/>
              </w:rPr>
              <w:t>Lab Conclusion &amp; Key Learning Verification</w:t>
              <w:tab/>
              <w:t>291</w:t>
            </w:r>
          </w:hyperlink>
        </w:p>
        <w:p>
          <w:pPr>
            <w:pStyle w:val="TOC1"/>
            <w:tabs>
              <w:tab w:val="clear" w:pos="9360"/>
              <w:tab w:val="right" w:pos="9359" w:leader="dot"/>
            </w:tabs>
            <w:rPr/>
          </w:pPr>
          <w:hyperlink w:anchor="__RefHeading___Toc38021_583186260">
            <w:r>
              <w:rPr>
                <w:webHidden/>
                <w:rStyle w:val="IndexLink"/>
              </w:rPr>
              <w:t>Chapter 24: Observability, Tracing, &amp; Incident Management</w:t>
              <w:tab/>
              <w:t>293</w:t>
            </w:r>
          </w:hyperlink>
        </w:p>
        <w:p>
          <w:pPr>
            <w:pStyle w:val="TOC2"/>
            <w:tabs>
              <w:tab w:val="clear" w:pos="9077"/>
              <w:tab w:val="right" w:pos="9359" w:leader="dot"/>
            </w:tabs>
            <w:rPr/>
          </w:pPr>
          <w:hyperlink w:anchor="__RefHeading___Toc38023_583186260">
            <w:r>
              <w:rPr>
                <w:webHidden/>
                <w:rStyle w:val="IndexLink"/>
              </w:rPr>
              <w:t>24.1 The Three Pillars of Observability: Metrics, Logs, and Traces</w:t>
              <w:tab/>
              <w:t>293</w:t>
            </w:r>
          </w:hyperlink>
        </w:p>
        <w:p>
          <w:pPr>
            <w:pStyle w:val="TOC3"/>
            <w:tabs>
              <w:tab w:val="clear" w:pos="8793"/>
              <w:tab w:val="right" w:pos="9359" w:leader="dot"/>
            </w:tabs>
            <w:rPr/>
          </w:pPr>
          <w:hyperlink w:anchor="__RefHeading___Toc38025_583186260">
            <w:r>
              <w:rPr>
                <w:webHidden/>
                <w:rStyle w:val="IndexLink"/>
              </w:rPr>
              <w:t>1. Metrics (What is happening?)</w:t>
              <w:tab/>
              <w:t>293</w:t>
            </w:r>
          </w:hyperlink>
        </w:p>
        <w:p>
          <w:pPr>
            <w:pStyle w:val="TOC3"/>
            <w:tabs>
              <w:tab w:val="clear" w:pos="8793"/>
              <w:tab w:val="right" w:pos="9359" w:leader="dot"/>
            </w:tabs>
            <w:rPr/>
          </w:pPr>
          <w:hyperlink w:anchor="__RefHeading___Toc38027_583186260">
            <w:r>
              <w:rPr>
                <w:webHidden/>
                <w:rStyle w:val="IndexLink"/>
              </w:rPr>
              <w:t>2. Logs (Why is it happening in a specific process?)</w:t>
              <w:tab/>
              <w:t>293</w:t>
            </w:r>
          </w:hyperlink>
        </w:p>
        <w:p>
          <w:pPr>
            <w:pStyle w:val="TOC3"/>
            <w:tabs>
              <w:tab w:val="clear" w:pos="8793"/>
              <w:tab w:val="right" w:pos="9359" w:leader="dot"/>
            </w:tabs>
            <w:rPr/>
          </w:pPr>
          <w:hyperlink w:anchor="__RefHeading___Toc38029_583186260">
            <w:r>
              <w:rPr>
                <w:webHidden/>
                <w:rStyle w:val="IndexLink"/>
              </w:rPr>
              <w:t>3. Traces (Where is it happening in the system?)</w:t>
              <w:tab/>
              <w:t>294</w:t>
            </w:r>
          </w:hyperlink>
        </w:p>
        <w:p>
          <w:pPr>
            <w:pStyle w:val="TOC2"/>
            <w:tabs>
              <w:tab w:val="clear" w:pos="9077"/>
              <w:tab w:val="right" w:pos="9359" w:leader="dot"/>
            </w:tabs>
            <w:rPr/>
          </w:pPr>
          <w:hyperlink w:anchor="__RefHeading___Toc38031_583186260">
            <w:r>
              <w:rPr>
                <w:webHidden/>
                <w:rStyle w:val="IndexLink"/>
              </w:rPr>
              <w:t>24.2 Distributed Tracing Fundamentals: Spans, Traces, and Context Propagation</w:t>
              <w:tab/>
              <w:t>294</w:t>
            </w:r>
          </w:hyperlink>
        </w:p>
        <w:p>
          <w:pPr>
            <w:pStyle w:val="TOC3"/>
            <w:tabs>
              <w:tab w:val="clear" w:pos="8793"/>
              <w:tab w:val="right" w:pos="9359" w:leader="dot"/>
            </w:tabs>
            <w:rPr/>
          </w:pPr>
          <w:hyperlink w:anchor="__RefHeading___Toc38033_583186260">
            <w:r>
              <w:rPr>
                <w:webHidden/>
                <w:rStyle w:val="IndexLink"/>
              </w:rPr>
              <w:t>Key Concepts</w:t>
              <w:tab/>
              <w:t>294</w:t>
            </w:r>
          </w:hyperlink>
        </w:p>
        <w:p>
          <w:pPr>
            <w:pStyle w:val="TOC3"/>
            <w:tabs>
              <w:tab w:val="clear" w:pos="8793"/>
              <w:tab w:val="right" w:pos="9359" w:leader="dot"/>
            </w:tabs>
            <w:rPr/>
          </w:pPr>
          <w:hyperlink w:anchor="__RefHeading___Toc38035_583186260">
            <w:r>
              <w:rPr>
                <w:webHidden/>
                <w:rStyle w:val="IndexLink"/>
              </w:rPr>
              <w:t>Context Propagation</w:t>
              <w:tab/>
              <w:t>295</w:t>
            </w:r>
          </w:hyperlink>
        </w:p>
        <w:p>
          <w:pPr>
            <w:pStyle w:val="TOC2"/>
            <w:tabs>
              <w:tab w:val="clear" w:pos="9077"/>
              <w:tab w:val="right" w:pos="9359" w:leader="dot"/>
            </w:tabs>
            <w:rPr/>
          </w:pPr>
          <w:hyperlink w:anchor="__RefHeading___Toc38037_583186260">
            <w:r>
              <w:rPr>
                <w:webHidden/>
                <w:rStyle w:val="IndexLink"/>
              </w:rPr>
              <w:t>24.3 OpenTelemetry Architecture and Jaeger Collector Deployment</w:t>
              <w:tab/>
              <w:t>295</w:t>
            </w:r>
          </w:hyperlink>
        </w:p>
        <w:p>
          <w:pPr>
            <w:pStyle w:val="TOC3"/>
            <w:tabs>
              <w:tab w:val="clear" w:pos="8793"/>
              <w:tab w:val="right" w:pos="9359" w:leader="dot"/>
            </w:tabs>
            <w:rPr/>
          </w:pPr>
          <w:hyperlink w:anchor="__RefHeading___Toc38039_583186260">
            <w:r>
              <w:rPr>
                <w:webHidden/>
                <w:rStyle w:val="IndexLink"/>
              </w:rPr>
              <w:t>OpenTelemetry Architecture</w:t>
              <w:tab/>
              <w:t>295</w:t>
            </w:r>
          </w:hyperlink>
        </w:p>
        <w:p>
          <w:pPr>
            <w:pStyle w:val="TOC3"/>
            <w:tabs>
              <w:tab w:val="clear" w:pos="8793"/>
              <w:tab w:val="right" w:pos="9359" w:leader="dot"/>
            </w:tabs>
            <w:rPr/>
          </w:pPr>
          <w:hyperlink w:anchor="__RefHeading___Toc38041_583186260">
            <w:r>
              <w:rPr>
                <w:webHidden/>
                <w:rStyle w:val="IndexLink"/>
              </w:rPr>
              <w:t>Jaeger Architecture</w:t>
              <w:tab/>
              <w:t>296</w:t>
            </w:r>
          </w:hyperlink>
        </w:p>
        <w:p>
          <w:pPr>
            <w:pStyle w:val="TOC2"/>
            <w:tabs>
              <w:tab w:val="clear" w:pos="9077"/>
              <w:tab w:val="right" w:pos="9359" w:leader="dot"/>
            </w:tabs>
            <w:rPr/>
          </w:pPr>
          <w:hyperlink w:anchor="__RefHeading___Toc38043_583186260">
            <w:r>
              <w:rPr>
                <w:webHidden/>
                <w:rStyle w:val="IndexLink"/>
              </w:rPr>
              <w:t>24.4 Incident Response Protocols, Post-Mortems, and Blameless Culture</w:t>
              <w:tab/>
              <w:t>296</w:t>
            </w:r>
          </w:hyperlink>
        </w:p>
        <w:p>
          <w:pPr>
            <w:pStyle w:val="TOC3"/>
            <w:tabs>
              <w:tab w:val="clear" w:pos="8793"/>
              <w:tab w:val="right" w:pos="9359" w:leader="dot"/>
            </w:tabs>
            <w:rPr/>
          </w:pPr>
          <w:hyperlink w:anchor="__RefHeading___Toc38045_583186260">
            <w:r>
              <w:rPr>
                <w:webHidden/>
                <w:rStyle w:val="IndexLink"/>
              </w:rPr>
              <w:t>Incident Response Protocols</w:t>
              <w:tab/>
              <w:t>296</w:t>
            </w:r>
          </w:hyperlink>
        </w:p>
        <w:p>
          <w:pPr>
            <w:pStyle w:val="TOC3"/>
            <w:tabs>
              <w:tab w:val="clear" w:pos="8793"/>
              <w:tab w:val="right" w:pos="9359" w:leader="dot"/>
            </w:tabs>
            <w:rPr/>
          </w:pPr>
          <w:hyperlink w:anchor="__RefHeading___Toc38047_583186260">
            <w:r>
              <w:rPr>
                <w:webHidden/>
                <w:rStyle w:val="IndexLink"/>
              </w:rPr>
              <w:t>Post-Mortems (Incident Reports)</w:t>
              <w:tab/>
              <w:t>297</w:t>
            </w:r>
          </w:hyperlink>
        </w:p>
        <w:p>
          <w:pPr>
            <w:pStyle w:val="TOC3"/>
            <w:tabs>
              <w:tab w:val="clear" w:pos="8793"/>
              <w:tab w:val="right" w:pos="9359" w:leader="dot"/>
            </w:tabs>
            <w:rPr/>
          </w:pPr>
          <w:hyperlink w:anchor="__RefHeading___Toc38049_583186260">
            <w:r>
              <w:rPr>
                <w:webHidden/>
                <w:rStyle w:val="IndexLink"/>
              </w:rPr>
              <w:t>Blameless Culture</w:t>
              <w:tab/>
              <w:t>297</w:t>
            </w:r>
          </w:hyperlink>
        </w:p>
        <w:p>
          <w:pPr>
            <w:pStyle w:val="TOC2"/>
            <w:tabs>
              <w:tab w:val="clear" w:pos="9077"/>
              <w:tab w:val="right" w:pos="9359" w:leader="dot"/>
            </w:tabs>
            <w:rPr/>
          </w:pPr>
          <w:hyperlink w:anchor="__RefHeading___Toc38051_583186260">
            <w:r>
              <w:rPr>
                <w:webHidden/>
                <w:rStyle w:val="IndexLink"/>
              </w:rPr>
              <w:t>24.5 Hands-On Lab: End-to-End Distributed Tracing Analysis for Microservice Bottlenecks</w:t>
              <w:tab/>
              <w:t>298</w:t>
            </w:r>
          </w:hyperlink>
        </w:p>
        <w:p>
          <w:pPr>
            <w:pStyle w:val="TOC3"/>
            <w:tabs>
              <w:tab w:val="clear" w:pos="8793"/>
              <w:tab w:val="right" w:pos="9359" w:leader="dot"/>
            </w:tabs>
            <w:rPr/>
          </w:pPr>
          <w:hyperlink w:anchor="__RefHeading___Toc38053_583186260">
            <w:r>
              <w:rPr>
                <w:webHidden/>
                <w:rStyle w:val="IndexLink"/>
              </w:rPr>
              <w:t>Lab Overview</w:t>
              <w:tab/>
              <w:t>298</w:t>
            </w:r>
          </w:hyperlink>
        </w:p>
        <w:p>
          <w:pPr>
            <w:pStyle w:val="TOC3"/>
            <w:tabs>
              <w:tab w:val="clear" w:pos="8793"/>
              <w:tab w:val="right" w:pos="9359" w:leader="dot"/>
            </w:tabs>
            <w:rPr/>
          </w:pPr>
          <w:hyperlink w:anchor="__RefHeading___Toc38055_583186260">
            <w:r>
              <w:rPr>
                <w:webHidden/>
                <w:rStyle w:val="IndexLink"/>
              </w:rPr>
              <w:t>Step 1: Lab Environment Setup</w:t>
              <w:tab/>
              <w:t>299</w:t>
            </w:r>
          </w:hyperlink>
        </w:p>
        <w:p>
          <w:pPr>
            <w:pStyle w:val="TOC3"/>
            <w:tabs>
              <w:tab w:val="clear" w:pos="8793"/>
              <w:tab w:val="right" w:pos="9359" w:leader="dot"/>
            </w:tabs>
            <w:rPr/>
          </w:pPr>
          <w:hyperlink w:anchor="__RefHeading___Toc38057_583186260">
            <w:r>
              <w:rPr>
                <w:webHidden/>
                <w:rStyle w:val="IndexLink"/>
              </w:rPr>
              <w:t>Step 2: Provision the Stack &amp; Generate Traffic</w:t>
              <w:tab/>
              <w:t>303</w:t>
            </w:r>
          </w:hyperlink>
        </w:p>
        <w:p>
          <w:pPr>
            <w:pStyle w:val="TOC3"/>
            <w:tabs>
              <w:tab w:val="clear" w:pos="8793"/>
              <w:tab w:val="right" w:pos="9359" w:leader="dot"/>
            </w:tabs>
            <w:rPr/>
          </w:pPr>
          <w:hyperlink w:anchor="__RefHeading___Toc38059_583186260">
            <w:r>
              <w:rPr>
                <w:webHidden/>
                <w:rStyle w:val="IndexLink"/>
              </w:rPr>
              <w:t>Step 3: Distributed Tracing Analysis in Jaeger UI</w:t>
              <w:tab/>
              <w:t>303</w:t>
            </w:r>
          </w:hyperlink>
        </w:p>
        <w:p>
          <w:pPr>
            <w:pStyle w:val="TOC3"/>
            <w:tabs>
              <w:tab w:val="clear" w:pos="8793"/>
              <w:tab w:val="right" w:pos="9359" w:leader="dot"/>
            </w:tabs>
            <w:rPr/>
          </w:pPr>
          <w:hyperlink w:anchor="__RefHeading___Toc38061_583186260">
            <w:r>
              <w:rPr>
                <w:webHidden/>
                <w:rStyle w:val="IndexLink"/>
              </w:rPr>
              <w:t>Step 4: Verification of W3C Context Propagation Headers</w:t>
              <w:tab/>
              <w:t>304</w:t>
            </w:r>
          </w:hyperlink>
        </w:p>
        <w:p>
          <w:pPr>
            <w:pStyle w:val="TOC3"/>
            <w:tabs>
              <w:tab w:val="clear" w:pos="8793"/>
              <w:tab w:val="right" w:pos="9359" w:leader="dot"/>
            </w:tabs>
            <w:rPr/>
          </w:pPr>
          <w:hyperlink w:anchor="__RefHeading___Toc38063_583186260">
            <w:r>
              <w:rPr>
                <w:webHidden/>
                <w:rStyle w:val="IndexLink"/>
              </w:rPr>
              <w:t>Step 5: Post-Mortem Remediation Simulation</w:t>
              <w:tab/>
              <w:t>305</w:t>
            </w:r>
          </w:hyperlink>
        </w:p>
        <w:p>
          <w:pPr>
            <w:pStyle w:val="TOC3"/>
            <w:tabs>
              <w:tab w:val="clear" w:pos="8793"/>
              <w:tab w:val="right" w:pos="9359" w:leader="dot"/>
            </w:tabs>
            <w:rPr/>
          </w:pPr>
          <w:hyperlink w:anchor="__RefHeading___Toc38065_583186260">
            <w:r>
              <w:rPr>
                <w:webHidden/>
                <w:rStyle w:val="IndexLink"/>
              </w:rPr>
              <w:t>Lab Summary</w:t>
              <w:tab/>
              <w:t>305</w:t>
            </w:r>
          </w:hyperlink>
        </w:p>
        <w:p>
          <w:pPr>
            <w:pStyle w:val="TOC1"/>
            <w:tabs>
              <w:tab w:val="clear" w:pos="9360"/>
              <w:tab w:val="right" w:pos="9359" w:leader="dot"/>
            </w:tabs>
            <w:rPr/>
          </w:pPr>
          <w:hyperlink w:anchor="__RefHeading___Toc38067_583186260">
            <w:r>
              <w:rPr>
                <w:webHidden/>
                <w:rStyle w:val="IndexLink"/>
              </w:rPr>
              <w:t>Chapter 25: Multi-Cloud Architectures &amp; Service Models</w:t>
              <w:tab/>
              <w:t>307</w:t>
            </w:r>
          </w:hyperlink>
        </w:p>
        <w:p>
          <w:pPr>
            <w:pStyle w:val="TOC2"/>
            <w:tabs>
              <w:tab w:val="clear" w:pos="9077"/>
              <w:tab w:val="right" w:pos="9359" w:leader="dot"/>
            </w:tabs>
            <w:rPr/>
          </w:pPr>
          <w:hyperlink w:anchor="__RefHeading___Toc38069_583186260">
            <w:r>
              <w:rPr>
                <w:webHidden/>
                <w:rStyle w:val="IndexLink"/>
              </w:rPr>
              <w:t>25.1 Cloud Computing Models: IaaS, PaaS, SaaS, and FaaS</w:t>
              <w:tab/>
              <w:t>307</w:t>
            </w:r>
          </w:hyperlink>
        </w:p>
        <w:p>
          <w:pPr>
            <w:pStyle w:val="TOC3"/>
            <w:tabs>
              <w:tab w:val="clear" w:pos="8793"/>
              <w:tab w:val="right" w:pos="9359" w:leader="dot"/>
            </w:tabs>
            <w:rPr/>
          </w:pPr>
          <w:hyperlink w:anchor="__RefHeading___Toc38071_583186260">
            <w:r>
              <w:rPr>
                <w:webHidden/>
                <w:rStyle w:val="IndexLink"/>
              </w:rPr>
              <w:t>The Shared Responsibility Model</w:t>
              <w:tab/>
              <w:t>307</w:t>
            </w:r>
          </w:hyperlink>
        </w:p>
        <w:p>
          <w:pPr>
            <w:pStyle w:val="TOC3"/>
            <w:tabs>
              <w:tab w:val="clear" w:pos="8793"/>
              <w:tab w:val="right" w:pos="9359" w:leader="dot"/>
            </w:tabs>
            <w:rPr/>
          </w:pPr>
          <w:hyperlink w:anchor="__RefHeading___Toc38073_583186260">
            <w:r>
              <w:rPr>
                <w:webHidden/>
                <w:rStyle w:val="IndexLink"/>
              </w:rPr>
              <w:t>1. Infrastructure as a Service (IaaS)</w:t>
              <w:tab/>
              <w:t>307</w:t>
            </w:r>
          </w:hyperlink>
        </w:p>
        <w:p>
          <w:pPr>
            <w:pStyle w:val="TOC3"/>
            <w:tabs>
              <w:tab w:val="clear" w:pos="8793"/>
              <w:tab w:val="right" w:pos="9359" w:leader="dot"/>
            </w:tabs>
            <w:rPr/>
          </w:pPr>
          <w:hyperlink w:anchor="__RefHeading___Toc38075_583186260">
            <w:r>
              <w:rPr>
                <w:webHidden/>
                <w:rStyle w:val="IndexLink"/>
              </w:rPr>
              <w:t>2. Platform as a Service (PaaS)</w:t>
              <w:tab/>
              <w:t>308</w:t>
            </w:r>
          </w:hyperlink>
        </w:p>
        <w:p>
          <w:pPr>
            <w:pStyle w:val="TOC3"/>
            <w:tabs>
              <w:tab w:val="clear" w:pos="8793"/>
              <w:tab w:val="right" w:pos="9359" w:leader="dot"/>
            </w:tabs>
            <w:rPr/>
          </w:pPr>
          <w:hyperlink w:anchor="__RefHeading___Toc38077_583186260">
            <w:r>
              <w:rPr>
                <w:webHidden/>
                <w:rStyle w:val="IndexLink"/>
              </w:rPr>
              <w:t>3. Function as a Service (FaaS / Serverless)</w:t>
              <w:tab/>
              <w:t>308</w:t>
            </w:r>
          </w:hyperlink>
        </w:p>
        <w:p>
          <w:pPr>
            <w:pStyle w:val="TOC3"/>
            <w:tabs>
              <w:tab w:val="clear" w:pos="8793"/>
              <w:tab w:val="right" w:pos="9359" w:leader="dot"/>
            </w:tabs>
            <w:rPr/>
          </w:pPr>
          <w:hyperlink w:anchor="__RefHeading___Toc38079_583186260">
            <w:r>
              <w:rPr>
                <w:webHidden/>
                <w:rStyle w:val="IndexLink"/>
              </w:rPr>
              <w:t>4. Software as a Service (SaaS)</w:t>
              <w:tab/>
              <w:t>308</w:t>
            </w:r>
          </w:hyperlink>
        </w:p>
        <w:p>
          <w:pPr>
            <w:pStyle w:val="TOC2"/>
            <w:tabs>
              <w:tab w:val="clear" w:pos="9077"/>
              <w:tab w:val="right" w:pos="9359" w:leader="dot"/>
            </w:tabs>
            <w:rPr/>
          </w:pPr>
          <w:hyperlink w:anchor="__RefHeading___Toc38081_583186260">
            <w:r>
              <w:rPr>
                <w:webHidden/>
                <w:rStyle w:val="IndexLink"/>
              </w:rPr>
              <w:t>25.2 Hybrid Cloud and Multi-Cloud Interconnect Design</w:t>
              <w:tab/>
              <w:t>309</w:t>
            </w:r>
          </w:hyperlink>
        </w:p>
        <w:p>
          <w:pPr>
            <w:pStyle w:val="TOC3"/>
            <w:tabs>
              <w:tab w:val="clear" w:pos="8793"/>
              <w:tab w:val="right" w:pos="9359" w:leader="dot"/>
            </w:tabs>
            <w:rPr/>
          </w:pPr>
          <w:hyperlink w:anchor="__RefHeading___Toc38083_583186260">
            <w:r>
              <w:rPr>
                <w:webHidden/>
                <w:rStyle w:val="IndexLink"/>
              </w:rPr>
              <w:t>Interconnect Options Comparison</w:t>
              <w:tab/>
              <w:t>309</w:t>
            </w:r>
          </w:hyperlink>
        </w:p>
        <w:p>
          <w:pPr>
            <w:pStyle w:val="TOC3"/>
            <w:tabs>
              <w:tab w:val="clear" w:pos="8793"/>
              <w:tab w:val="right" w:pos="9359" w:leader="dot"/>
            </w:tabs>
            <w:rPr/>
          </w:pPr>
          <w:hyperlink w:anchor="__RefHeading___Toc38085_583186260">
            <w:r>
              <w:rPr>
                <w:webHidden/>
                <w:rStyle w:val="IndexLink"/>
              </w:rPr>
              <w:t>Enterprise Hybrid Topology: Direct Interconnect with IPsec VPN Backup</w:t>
              <w:tab/>
              <w:t>309</w:t>
            </w:r>
          </w:hyperlink>
        </w:p>
        <w:p>
          <w:pPr>
            <w:pStyle w:val="TOC3"/>
            <w:tabs>
              <w:tab w:val="clear" w:pos="8793"/>
              <w:tab w:val="right" w:pos="9359" w:leader="dot"/>
            </w:tabs>
            <w:rPr/>
          </w:pPr>
          <w:hyperlink w:anchor="__RefHeading___Toc38087_583186260">
            <w:r>
              <w:rPr>
                <w:webHidden/>
                <w:rStyle w:val="IndexLink"/>
              </w:rPr>
              <w:t>BGP Routing &amp; Dynamic Failover</w:t>
              <w:tab/>
              <w:t>309</w:t>
            </w:r>
          </w:hyperlink>
        </w:p>
        <w:p>
          <w:pPr>
            <w:pStyle w:val="TOC2"/>
            <w:tabs>
              <w:tab w:val="clear" w:pos="9077"/>
              <w:tab w:val="right" w:pos="9359" w:leader="dot"/>
            </w:tabs>
            <w:rPr/>
          </w:pPr>
          <w:hyperlink w:anchor="__RefHeading___Toc38089_583186260">
            <w:r>
              <w:rPr>
                <w:webHidden/>
                <w:rStyle w:val="IndexLink"/>
              </w:rPr>
              <w:t>25.3 Cloud Storage Architecture: Object, Block, and File Storage Mechanics</w:t>
              <w:tab/>
              <w:t>310</w:t>
            </w:r>
          </w:hyperlink>
        </w:p>
        <w:p>
          <w:pPr>
            <w:pStyle w:val="TOC3"/>
            <w:tabs>
              <w:tab w:val="clear" w:pos="8793"/>
              <w:tab w:val="right" w:pos="9359" w:leader="dot"/>
            </w:tabs>
            <w:rPr/>
          </w:pPr>
          <w:hyperlink w:anchor="__RefHeading___Toc38091_583186260">
            <w:r>
              <w:rPr>
                <w:webHidden/>
                <w:rStyle w:val="IndexLink"/>
              </w:rPr>
              <w:t>1. Block Storage</w:t>
              <w:tab/>
              <w:t>310</w:t>
            </w:r>
          </w:hyperlink>
        </w:p>
        <w:p>
          <w:pPr>
            <w:pStyle w:val="TOC3"/>
            <w:tabs>
              <w:tab w:val="clear" w:pos="8793"/>
              <w:tab w:val="right" w:pos="9359" w:leader="dot"/>
            </w:tabs>
            <w:rPr/>
          </w:pPr>
          <w:hyperlink w:anchor="__RefHeading___Toc38093_583186260">
            <w:r>
              <w:rPr>
                <w:webHidden/>
                <w:rStyle w:val="IndexLink"/>
              </w:rPr>
              <w:t>2. File Storage</w:t>
              <w:tab/>
              <w:t>310</w:t>
            </w:r>
          </w:hyperlink>
        </w:p>
        <w:p>
          <w:pPr>
            <w:pStyle w:val="TOC3"/>
            <w:tabs>
              <w:tab w:val="clear" w:pos="8793"/>
              <w:tab w:val="right" w:pos="9359" w:leader="dot"/>
            </w:tabs>
            <w:rPr/>
          </w:pPr>
          <w:hyperlink w:anchor="__RefHeading___Toc38095_583186260">
            <w:r>
              <w:rPr>
                <w:webHidden/>
                <w:rStyle w:val="IndexLink"/>
              </w:rPr>
              <w:t>3. Object Storage</w:t>
              <w:tab/>
              <w:t>311</w:t>
            </w:r>
          </w:hyperlink>
        </w:p>
        <w:p>
          <w:pPr>
            <w:pStyle w:val="TOC3"/>
            <w:tabs>
              <w:tab w:val="clear" w:pos="8793"/>
              <w:tab w:val="right" w:pos="9359" w:leader="dot"/>
            </w:tabs>
            <w:rPr/>
          </w:pPr>
          <w:hyperlink w:anchor="__RefHeading___Toc38097_583186260">
            <w:r>
              <w:rPr>
                <w:webHidden/>
                <w:rStyle w:val="IndexLink"/>
              </w:rPr>
              <w:t>Object Lifecycle Management</w:t>
              <w:tab/>
              <w:t>311</w:t>
            </w:r>
          </w:hyperlink>
        </w:p>
        <w:p>
          <w:pPr>
            <w:pStyle w:val="TOC2"/>
            <w:tabs>
              <w:tab w:val="clear" w:pos="9077"/>
              <w:tab w:val="right" w:pos="9359" w:leader="dot"/>
            </w:tabs>
            <w:rPr/>
          </w:pPr>
          <w:hyperlink w:anchor="__RefHeading___Toc38099_583186260">
            <w:r>
              <w:rPr>
                <w:webHidden/>
                <w:rStyle w:val="IndexLink"/>
              </w:rPr>
              <w:t>25.4 Cost Optimization, FinOps, and Resource Management Strategies</w:t>
              <w:tab/>
              <w:t>311</w:t>
            </w:r>
          </w:hyperlink>
        </w:p>
        <w:p>
          <w:pPr>
            <w:pStyle w:val="TOC3"/>
            <w:tabs>
              <w:tab w:val="clear" w:pos="8793"/>
              <w:tab w:val="right" w:pos="9359" w:leader="dot"/>
            </w:tabs>
            <w:rPr/>
          </w:pPr>
          <w:hyperlink w:anchor="__RefHeading___Toc38101_583186260">
            <w:r>
              <w:rPr>
                <w:webHidden/>
                <w:rStyle w:val="IndexLink"/>
              </w:rPr>
              <w:t>Core FinOps Phases</w:t>
              <w:tab/>
              <w:t>312</w:t>
            </w:r>
          </w:hyperlink>
        </w:p>
        <w:p>
          <w:pPr>
            <w:pStyle w:val="TOC3"/>
            <w:tabs>
              <w:tab w:val="clear" w:pos="8793"/>
              <w:tab w:val="right" w:pos="9359" w:leader="dot"/>
            </w:tabs>
            <w:rPr/>
          </w:pPr>
          <w:hyperlink w:anchor="__RefHeading___Toc38103_583186260">
            <w:r>
              <w:rPr>
                <w:webHidden/>
                <w:rStyle w:val="IndexLink"/>
              </w:rPr>
              <w:t>Resource Optimization Strategies</w:t>
              <w:tab/>
              <w:t>312</w:t>
            </w:r>
          </w:hyperlink>
        </w:p>
        <w:p>
          <w:pPr>
            <w:pStyle w:val="TOC2"/>
            <w:tabs>
              <w:tab w:val="clear" w:pos="9077"/>
              <w:tab w:val="right" w:pos="9359" w:leader="dot"/>
            </w:tabs>
            <w:rPr/>
          </w:pPr>
          <w:hyperlink w:anchor="__RefHeading___Toc38105_583186260">
            <w:r>
              <w:rPr>
                <w:webHidden/>
                <w:rStyle w:val="IndexLink"/>
              </w:rPr>
              <w:t>25.5 Hands-On Lab: Orchestrating Infrastructure Deployments Across Hybrid Cloud Interfaces</w:t>
              <w:tab/>
              <w:t>313</w:t>
            </w:r>
          </w:hyperlink>
        </w:p>
        <w:p>
          <w:pPr>
            <w:pStyle w:val="TOC3"/>
            <w:tabs>
              <w:tab w:val="clear" w:pos="8793"/>
              <w:tab w:val="right" w:pos="9359" w:leader="dot"/>
            </w:tabs>
            <w:rPr/>
          </w:pPr>
          <w:hyperlink w:anchor="__RefHeading___Toc38107_583186260">
            <w:r>
              <w:rPr>
                <w:webHidden/>
                <w:rStyle w:val="IndexLink"/>
              </w:rPr>
              <w:t>Lab Overview</w:t>
              <w:tab/>
              <w:t>313</w:t>
            </w:r>
          </w:hyperlink>
        </w:p>
        <w:p>
          <w:pPr>
            <w:pStyle w:val="TOC3"/>
            <w:tabs>
              <w:tab w:val="clear" w:pos="8793"/>
              <w:tab w:val="right" w:pos="9359" w:leader="dot"/>
            </w:tabs>
            <w:rPr/>
          </w:pPr>
          <w:hyperlink w:anchor="__RefHeading___Toc38109_583186260">
            <w:r>
              <w:rPr>
                <w:webHidden/>
                <w:rStyle w:val="IndexLink"/>
              </w:rPr>
              <w:t>Step 1: Environment Setup &amp; Local MinIO Deployment</w:t>
              <w:tab/>
              <w:t>313</w:t>
            </w:r>
          </w:hyperlink>
        </w:p>
        <w:p>
          <w:pPr>
            <w:pStyle w:val="TOC3"/>
            <w:tabs>
              <w:tab w:val="clear" w:pos="8793"/>
              <w:tab w:val="right" w:pos="9359" w:leader="dot"/>
            </w:tabs>
            <w:rPr/>
          </w:pPr>
          <w:hyperlink w:anchor="__RefHeading___Toc38111_583186260">
            <w:r>
              <w:rPr>
                <w:webHidden/>
                <w:rStyle w:val="IndexLink"/>
              </w:rPr>
              <w:t>Step 2: Define Multi-Provider Infrastructure Code</w:t>
              <w:tab/>
              <w:t>313</w:t>
            </w:r>
          </w:hyperlink>
        </w:p>
        <w:p>
          <w:pPr>
            <w:pStyle w:val="TOC3"/>
            <w:tabs>
              <w:tab w:val="clear" w:pos="8793"/>
              <w:tab w:val="right" w:pos="9359" w:leader="dot"/>
            </w:tabs>
            <w:rPr/>
          </w:pPr>
          <w:hyperlink w:anchor="__RefHeading___Toc38113_583186260">
            <w:r>
              <w:rPr>
                <w:webHidden/>
                <w:rStyle w:val="IndexLink"/>
              </w:rPr>
              <w:t>Step 3: Initialize and Provision Cross-Cloud Infrastructure</w:t>
              <w:tab/>
              <w:t>315</w:t>
            </w:r>
          </w:hyperlink>
        </w:p>
        <w:p>
          <w:pPr>
            <w:pStyle w:val="TOC3"/>
            <w:tabs>
              <w:tab w:val="clear" w:pos="8793"/>
              <w:tab w:val="right" w:pos="9359" w:leader="dot"/>
            </w:tabs>
            <w:rPr/>
          </w:pPr>
          <w:hyperlink w:anchor="__RefHeading___Toc38115_583186260">
            <w:r>
              <w:rPr>
                <w:webHidden/>
                <w:rStyle w:val="IndexLink"/>
              </w:rPr>
              <w:t>Step 4: Configure &amp; Test Hybrid Object Synchronization Script</w:t>
              <w:tab/>
              <w:t>315</w:t>
            </w:r>
          </w:hyperlink>
        </w:p>
        <w:p>
          <w:pPr>
            <w:pStyle w:val="TOC3"/>
            <w:tabs>
              <w:tab w:val="clear" w:pos="8793"/>
              <w:tab w:val="right" w:pos="9359" w:leader="dot"/>
            </w:tabs>
            <w:rPr/>
          </w:pPr>
          <w:hyperlink w:anchor="__RefHeading___Toc38117_583186260">
            <w:r>
              <w:rPr>
                <w:webHidden/>
                <w:rStyle w:val="IndexLink"/>
              </w:rPr>
              <w:t>Step 5: FinOps Compliance &amp; Tag Audit Verification</w:t>
              <w:tab/>
              <w:t>316</w:t>
            </w:r>
          </w:hyperlink>
        </w:p>
        <w:p>
          <w:pPr>
            <w:pStyle w:val="TOC3"/>
            <w:tabs>
              <w:tab w:val="clear" w:pos="8793"/>
              <w:tab w:val="right" w:pos="9359" w:leader="dot"/>
            </w:tabs>
            <w:rPr/>
          </w:pPr>
          <w:hyperlink w:anchor="__RefHeading___Toc38119_583186260">
            <w:r>
              <w:rPr>
                <w:webHidden/>
                <w:rStyle w:val="IndexLink"/>
              </w:rPr>
              <w:t>Lab Summary</w:t>
              <w:tab/>
              <w:t>317</w:t>
            </w:r>
          </w:hyperlink>
        </w:p>
        <w:p>
          <w:pPr>
            <w:pStyle w:val="TOC1"/>
            <w:tabs>
              <w:tab w:val="clear" w:pos="9360"/>
              <w:tab w:val="right" w:pos="9359" w:leader="dot"/>
            </w:tabs>
            <w:rPr/>
          </w:pPr>
          <w:hyperlink w:anchor="__RefHeading___Toc38121_583186260">
            <w:r>
              <w:rPr>
                <w:webHidden/>
                <w:rStyle w:val="IndexLink"/>
              </w:rPr>
              <w:t>Chapter 26: Continuous Testing Frameworks</w:t>
              <w:tab/>
              <w:t>319</w:t>
            </w:r>
          </w:hyperlink>
        </w:p>
        <w:p>
          <w:pPr>
            <w:pStyle w:val="TOC2"/>
            <w:tabs>
              <w:tab w:val="clear" w:pos="9077"/>
              <w:tab w:val="right" w:pos="9359" w:leader="dot"/>
            </w:tabs>
            <w:rPr/>
          </w:pPr>
          <w:hyperlink w:anchor="__RefHeading___Toc38123_583186260">
            <w:r>
              <w:rPr>
                <w:webHidden/>
                <w:rStyle w:val="IndexLink"/>
              </w:rPr>
              <w:t>26.1 The Automated Testing Pyramid: Unit, Integration, System, and End-to-End</w:t>
              <w:tab/>
              <w:t>319</w:t>
            </w:r>
          </w:hyperlink>
        </w:p>
        <w:p>
          <w:pPr>
            <w:pStyle w:val="TOC3"/>
            <w:tabs>
              <w:tab w:val="clear" w:pos="8793"/>
              <w:tab w:val="right" w:pos="9359" w:leader="dot"/>
            </w:tabs>
            <w:rPr/>
          </w:pPr>
          <w:hyperlink w:anchor="__RefHeading___Toc38125_583186260">
            <w:r>
              <w:rPr>
                <w:webHidden/>
                <w:rStyle w:val="IndexLink"/>
              </w:rPr>
              <w:t>1. Unit Testing</w:t>
              <w:tab/>
              <w:t>319</w:t>
            </w:r>
          </w:hyperlink>
        </w:p>
        <w:p>
          <w:pPr>
            <w:pStyle w:val="TOC3"/>
            <w:tabs>
              <w:tab w:val="clear" w:pos="8793"/>
              <w:tab w:val="right" w:pos="9359" w:leader="dot"/>
            </w:tabs>
            <w:rPr/>
          </w:pPr>
          <w:hyperlink w:anchor="__RefHeading___Toc38127_583186260">
            <w:r>
              <w:rPr>
                <w:webHidden/>
                <w:rStyle w:val="IndexLink"/>
              </w:rPr>
              <w:t>2. Integration Testing</w:t>
              <w:tab/>
              <w:t>320</w:t>
            </w:r>
          </w:hyperlink>
        </w:p>
        <w:p>
          <w:pPr>
            <w:pStyle w:val="TOC3"/>
            <w:tabs>
              <w:tab w:val="clear" w:pos="8793"/>
              <w:tab w:val="right" w:pos="9359" w:leader="dot"/>
            </w:tabs>
            <w:rPr/>
          </w:pPr>
          <w:hyperlink w:anchor="__RefHeading___Toc38129_583186260">
            <w:r>
              <w:rPr>
                <w:webHidden/>
                <w:rStyle w:val="IndexLink"/>
              </w:rPr>
              <w:t>3. System Testing</w:t>
              <w:tab/>
              <w:t>320</w:t>
            </w:r>
          </w:hyperlink>
        </w:p>
        <w:p>
          <w:pPr>
            <w:pStyle w:val="TOC3"/>
            <w:tabs>
              <w:tab w:val="clear" w:pos="8793"/>
              <w:tab w:val="right" w:pos="9359" w:leader="dot"/>
            </w:tabs>
            <w:rPr/>
          </w:pPr>
          <w:hyperlink w:anchor="__RefHeading___Toc38131_583186260">
            <w:r>
              <w:rPr>
                <w:webHidden/>
                <w:rStyle w:val="IndexLink"/>
              </w:rPr>
              <w:t>4. End-to-End (E2E) &amp; User Interface Testing</w:t>
              <w:tab/>
              <w:t>320</w:t>
            </w:r>
          </w:hyperlink>
        </w:p>
        <w:p>
          <w:pPr>
            <w:pStyle w:val="TOC3"/>
            <w:tabs>
              <w:tab w:val="clear" w:pos="8793"/>
              <w:tab w:val="right" w:pos="9359" w:leader="dot"/>
            </w:tabs>
            <w:rPr/>
          </w:pPr>
          <w:hyperlink w:anchor="__RefHeading___Toc38133_583186260">
            <w:r>
              <w:rPr>
                <w:webHidden/>
                <w:rStyle w:val="IndexLink"/>
              </w:rPr>
              <w:t>Strategic Test Pyramid Metrics Comparison</w:t>
              <w:tab/>
              <w:t>320</w:t>
            </w:r>
          </w:hyperlink>
        </w:p>
        <w:p>
          <w:pPr>
            <w:pStyle w:val="TOC2"/>
            <w:tabs>
              <w:tab w:val="clear" w:pos="9077"/>
              <w:tab w:val="right" w:pos="9359" w:leader="dot"/>
            </w:tabs>
            <w:rPr/>
          </w:pPr>
          <w:hyperlink w:anchor="__RefHeading___Toc38135_583186260">
            <w:r>
              <w:rPr>
                <w:webHidden/>
                <w:rStyle w:val="IndexLink"/>
              </w:rPr>
              <w:t>26.2 Automated Acceptance and Smoke Testing in Pipelines</w:t>
              <w:tab/>
              <w:t>321</w:t>
            </w:r>
          </w:hyperlink>
        </w:p>
        <w:p>
          <w:pPr>
            <w:pStyle w:val="TOC3"/>
            <w:tabs>
              <w:tab w:val="clear" w:pos="8793"/>
              <w:tab w:val="right" w:pos="9359" w:leader="dot"/>
            </w:tabs>
            <w:rPr/>
          </w:pPr>
          <w:hyperlink w:anchor="__RefHeading___Toc38137_583186260">
            <w:r>
              <w:rPr>
                <w:webHidden/>
                <w:rStyle w:val="IndexLink"/>
              </w:rPr>
              <w:t>Smoke Testing Mechanics</w:t>
              <w:tab/>
              <w:t>321</w:t>
            </w:r>
          </w:hyperlink>
        </w:p>
        <w:p>
          <w:pPr>
            <w:pStyle w:val="TOC3"/>
            <w:tabs>
              <w:tab w:val="clear" w:pos="8793"/>
              <w:tab w:val="right" w:pos="9359" w:leader="dot"/>
            </w:tabs>
            <w:rPr/>
          </w:pPr>
          <w:hyperlink w:anchor="__RefHeading___Toc38139_583186260">
            <w:r>
              <w:rPr>
                <w:webHidden/>
                <w:rStyle w:val="IndexLink"/>
              </w:rPr>
              <w:t>User Acceptance Testing (UAT)</w:t>
              <w:tab/>
              <w:t>322</w:t>
            </w:r>
          </w:hyperlink>
        </w:p>
        <w:p>
          <w:pPr>
            <w:pStyle w:val="TOC2"/>
            <w:tabs>
              <w:tab w:val="clear" w:pos="9077"/>
              <w:tab w:val="right" w:pos="9359" w:leader="dot"/>
            </w:tabs>
            <w:rPr/>
          </w:pPr>
          <w:hyperlink w:anchor="__RefHeading___Toc38141_583186260">
            <w:r>
              <w:rPr>
                <w:webHidden/>
                <w:rStyle w:val="IndexLink"/>
              </w:rPr>
              <w:t>26.3 Load and Stress Performance Testing Frameworks (k6, Locust)</w:t>
              <w:tab/>
              <w:t>322</w:t>
            </w:r>
          </w:hyperlink>
        </w:p>
        <w:p>
          <w:pPr>
            <w:pStyle w:val="TOC3"/>
            <w:tabs>
              <w:tab w:val="clear" w:pos="8793"/>
              <w:tab w:val="right" w:pos="9359" w:leader="dot"/>
            </w:tabs>
            <w:rPr/>
          </w:pPr>
          <w:hyperlink w:anchor="__RefHeading___Toc38143_583186260">
            <w:r>
              <w:rPr>
                <w:webHidden/>
                <w:rStyle w:val="IndexLink"/>
              </w:rPr>
              <w:t>Performance Testing Concepts</w:t>
              <w:tab/>
              <w:t>322</w:t>
            </w:r>
          </w:hyperlink>
        </w:p>
        <w:p>
          <w:pPr>
            <w:pStyle w:val="TOC3"/>
            <w:tabs>
              <w:tab w:val="clear" w:pos="8793"/>
              <w:tab w:val="right" w:pos="9359" w:leader="dot"/>
            </w:tabs>
            <w:rPr/>
          </w:pPr>
          <w:hyperlink w:anchor="__RefHeading___Toc38145_583186260">
            <w:r>
              <w:rPr>
                <w:webHidden/>
                <w:rStyle w:val="IndexLink"/>
              </w:rPr>
              <w:t>k6 Framework (Developer-Centric &amp; Modern Scripting)</w:t>
              <w:tab/>
              <w:t>322</w:t>
            </w:r>
          </w:hyperlink>
        </w:p>
        <w:p>
          <w:pPr>
            <w:pStyle w:val="TOC3"/>
            <w:tabs>
              <w:tab w:val="clear" w:pos="8793"/>
              <w:tab w:val="right" w:pos="9359" w:leader="dot"/>
            </w:tabs>
            <w:rPr/>
          </w:pPr>
          <w:hyperlink w:anchor="__RefHeading___Toc38147_583186260">
            <w:r>
              <w:rPr>
                <w:webHidden/>
                <w:rStyle w:val="IndexLink"/>
              </w:rPr>
              <w:t>Locust Framework (Python-Native &amp; Distributed User Modeling)</w:t>
              <w:tab/>
              <w:t>323</w:t>
            </w:r>
          </w:hyperlink>
        </w:p>
        <w:p>
          <w:pPr>
            <w:pStyle w:val="TOC2"/>
            <w:tabs>
              <w:tab w:val="clear" w:pos="9077"/>
              <w:tab w:val="right" w:pos="9359" w:leader="dot"/>
            </w:tabs>
            <w:rPr/>
          </w:pPr>
          <w:hyperlink w:anchor="__RefHeading___Toc38149_583186260">
            <w:r>
              <w:rPr>
                <w:webHidden/>
                <w:rStyle w:val="IndexLink"/>
              </w:rPr>
              <w:t>26.4 Test-Driven Development (TDD) &amp; Behavior-Driven Development (BDD) Paradigms</w:t>
              <w:tab/>
              <w:t>324</w:t>
            </w:r>
          </w:hyperlink>
        </w:p>
        <w:p>
          <w:pPr>
            <w:pStyle w:val="TOC3"/>
            <w:tabs>
              <w:tab w:val="clear" w:pos="8793"/>
              <w:tab w:val="right" w:pos="9359" w:leader="dot"/>
            </w:tabs>
            <w:rPr/>
          </w:pPr>
          <w:hyperlink w:anchor="__RefHeading___Toc38151_583186260">
            <w:r>
              <w:rPr>
                <w:webHidden/>
                <w:rStyle w:val="IndexLink"/>
              </w:rPr>
              <w:t>Test-Driven Development (TDD)</w:t>
              <w:tab/>
              <w:t>324</w:t>
            </w:r>
          </w:hyperlink>
        </w:p>
        <w:p>
          <w:pPr>
            <w:pStyle w:val="TOC3"/>
            <w:tabs>
              <w:tab w:val="clear" w:pos="8793"/>
              <w:tab w:val="right" w:pos="9359" w:leader="dot"/>
            </w:tabs>
            <w:rPr/>
          </w:pPr>
          <w:hyperlink w:anchor="__RefHeading___Toc38153_583186260">
            <w:r>
              <w:rPr>
                <w:webHidden/>
                <w:rStyle w:val="IndexLink"/>
              </w:rPr>
              <w:t>Behavior-Driven Development (BDD)</w:t>
              <w:tab/>
              <w:t>324</w:t>
            </w:r>
          </w:hyperlink>
        </w:p>
        <w:p>
          <w:pPr>
            <w:pStyle w:val="TOC2"/>
            <w:tabs>
              <w:tab w:val="clear" w:pos="9077"/>
              <w:tab w:val="right" w:pos="9359" w:leader="dot"/>
            </w:tabs>
            <w:rPr/>
          </w:pPr>
          <w:hyperlink w:anchor="__RefHeading___Toc38155_583186260">
            <w:r>
              <w:rPr>
                <w:webHidden/>
                <w:rStyle w:val="IndexLink"/>
              </w:rPr>
              <w:t>26.5 Hands-On Lab: Embedding Load Testing and Quality Gates into an Automated Pipeline</w:t>
              <w:tab/>
              <w:t>325</w:t>
            </w:r>
          </w:hyperlink>
        </w:p>
        <w:p>
          <w:pPr>
            <w:pStyle w:val="TOC3"/>
            <w:tabs>
              <w:tab w:val="clear" w:pos="8793"/>
              <w:tab w:val="right" w:pos="9359" w:leader="dot"/>
            </w:tabs>
            <w:rPr/>
          </w:pPr>
          <w:hyperlink w:anchor="__RefHeading___Toc38157_583186260">
            <w:r>
              <w:rPr>
                <w:webHidden/>
                <w:rStyle w:val="IndexLink"/>
              </w:rPr>
              <w:t>Lab Overview</w:t>
              <w:tab/>
              <w:t>325</w:t>
            </w:r>
          </w:hyperlink>
        </w:p>
        <w:p>
          <w:pPr>
            <w:pStyle w:val="TOC3"/>
            <w:tabs>
              <w:tab w:val="clear" w:pos="8793"/>
              <w:tab w:val="right" w:pos="9359" w:leader="dot"/>
            </w:tabs>
            <w:rPr/>
          </w:pPr>
          <w:hyperlink w:anchor="__RefHeading___Toc38159_583186260">
            <w:r>
              <w:rPr>
                <w:webHidden/>
                <w:rStyle w:val="IndexLink"/>
              </w:rPr>
              <w:t>Step 1: Provision target API service</w:t>
              <w:tab/>
              <w:t>325</w:t>
            </w:r>
          </w:hyperlink>
        </w:p>
        <w:p>
          <w:pPr>
            <w:pStyle w:val="TOC3"/>
            <w:tabs>
              <w:tab w:val="clear" w:pos="8793"/>
              <w:tab w:val="right" w:pos="9359" w:leader="dot"/>
            </w:tabs>
            <w:rPr/>
          </w:pPr>
          <w:hyperlink w:anchor="__RefHeading___Toc38161_583186260">
            <w:r>
              <w:rPr>
                <w:webHidden/>
                <w:rStyle w:val="IndexLink"/>
              </w:rPr>
              <w:t>Step 2: Define k6 Load Script with Strict SLA Quality Gates</w:t>
              <w:tab/>
              <w:t>326</w:t>
            </w:r>
          </w:hyperlink>
        </w:p>
        <w:p>
          <w:pPr>
            <w:pStyle w:val="TOC3"/>
            <w:tabs>
              <w:tab w:val="clear" w:pos="8793"/>
              <w:tab w:val="right" w:pos="9359" w:leader="dot"/>
            </w:tabs>
            <w:rPr/>
          </w:pPr>
          <w:hyperlink w:anchor="__RefHeading___Toc38163_583186260">
            <w:r>
              <w:rPr>
                <w:webHidden/>
                <w:rStyle w:val="IndexLink"/>
              </w:rPr>
              <w:t>Step 3: Construct Pipeline Automator Script</w:t>
              <w:tab/>
              <w:t>327</w:t>
            </w:r>
          </w:hyperlink>
        </w:p>
        <w:p>
          <w:pPr>
            <w:pStyle w:val="TOC3"/>
            <w:tabs>
              <w:tab w:val="clear" w:pos="8793"/>
              <w:tab w:val="right" w:pos="9359" w:leader="dot"/>
            </w:tabs>
            <w:rPr/>
          </w:pPr>
          <w:hyperlink w:anchor="__RefHeading___Toc38165_583186260">
            <w:r>
              <w:rPr>
                <w:webHidden/>
                <w:rStyle w:val="IndexLink"/>
              </w:rPr>
              <w:t>Step 4: Execute the Pipeline Verification</w:t>
              <w:tab/>
              <w:t>327</w:t>
            </w:r>
          </w:hyperlink>
        </w:p>
        <w:p>
          <w:pPr>
            <w:pStyle w:val="TOC3"/>
            <w:tabs>
              <w:tab w:val="clear" w:pos="8793"/>
              <w:tab w:val="right" w:pos="9359" w:leader="dot"/>
            </w:tabs>
            <w:rPr/>
          </w:pPr>
          <w:hyperlink w:anchor="__RefHeading___Toc38167_583186260">
            <w:r>
              <w:rPr>
                <w:webHidden/>
                <w:rStyle w:val="IndexLink"/>
              </w:rPr>
              <w:t>Step 5: Lab Teardown</w:t>
              <w:tab/>
              <w:t>328</w:t>
            </w:r>
          </w:hyperlink>
        </w:p>
        <w:p>
          <w:pPr>
            <w:pStyle w:val="TOC3"/>
            <w:tabs>
              <w:tab w:val="clear" w:pos="8793"/>
              <w:tab w:val="right" w:pos="9359" w:leader="dot"/>
            </w:tabs>
            <w:rPr/>
          </w:pPr>
          <w:hyperlink w:anchor="__RefHeading___Toc38169_583186260">
            <w:r>
              <w:rPr>
                <w:webHidden/>
                <w:rStyle w:val="IndexLink"/>
              </w:rPr>
              <w:t>Lab Summary</w:t>
              <w:tab/>
              <w:t>328</w:t>
            </w:r>
          </w:hyperlink>
        </w:p>
        <w:p>
          <w:pPr>
            <w:pStyle w:val="TOC1"/>
            <w:tabs>
              <w:tab w:val="clear" w:pos="9360"/>
              <w:tab w:val="right" w:pos="9359" w:leader="dot"/>
            </w:tabs>
            <w:rPr/>
          </w:pPr>
          <w:hyperlink w:anchor="__RefHeading___Toc38171_583186260">
            <w:r>
              <w:rPr>
                <w:webHidden/>
                <w:rStyle w:val="IndexLink"/>
              </w:rPr>
              <w:t>Chapter 27: Enterprise Chaos Engineering &amp; Fault Injection</w:t>
              <w:tab/>
              <w:t>329</w:t>
            </w:r>
          </w:hyperlink>
        </w:p>
        <w:p>
          <w:pPr>
            <w:pStyle w:val="TOC2"/>
            <w:tabs>
              <w:tab w:val="clear" w:pos="9077"/>
              <w:tab w:val="right" w:pos="9359" w:leader="dot"/>
            </w:tabs>
            <w:rPr/>
          </w:pPr>
          <w:hyperlink w:anchor="__RefHeading___Toc38173_583186260">
            <w:r>
              <w:rPr>
                <w:webHidden/>
                <w:rStyle w:val="IndexLink"/>
              </w:rPr>
              <w:t>27.1 Principles of Chaos Engineering and Hypothesis-Driven Experiments</w:t>
              <w:tab/>
              <w:t>329</w:t>
            </w:r>
          </w:hyperlink>
        </w:p>
        <w:p>
          <w:pPr>
            <w:pStyle w:val="TOC3"/>
            <w:tabs>
              <w:tab w:val="clear" w:pos="8793"/>
              <w:tab w:val="right" w:pos="9359" w:leader="dot"/>
            </w:tabs>
            <w:rPr/>
          </w:pPr>
          <w:hyperlink w:anchor="__RefHeading___Toc38175_583186260">
            <w:r>
              <w:rPr>
                <w:webHidden/>
                <w:rStyle w:val="IndexLink"/>
              </w:rPr>
              <w:t>The Core Principles</w:t>
              <w:tab/>
              <w:t>329</w:t>
            </w:r>
          </w:hyperlink>
        </w:p>
        <w:p>
          <w:pPr>
            <w:pStyle w:val="TOC2"/>
            <w:tabs>
              <w:tab w:val="clear" w:pos="9077"/>
              <w:tab w:val="right" w:pos="9359" w:leader="dot"/>
            </w:tabs>
            <w:rPr/>
          </w:pPr>
          <w:hyperlink w:anchor="__RefHeading___Toc38177_583186260">
            <w:r>
              <w:rPr>
                <w:webHidden/>
                <w:rStyle w:val="IndexLink"/>
              </w:rPr>
              <w:t>27.2 Simulating Infrastructure Failures: Network Latency, Node Failures, and Packet Loss</w:t>
              <w:tab/>
              <w:t>330</w:t>
            </w:r>
          </w:hyperlink>
        </w:p>
        <w:p>
          <w:pPr>
            <w:pStyle w:val="TOC3"/>
            <w:tabs>
              <w:tab w:val="clear" w:pos="8793"/>
              <w:tab w:val="right" w:pos="9359" w:leader="dot"/>
            </w:tabs>
            <w:rPr/>
          </w:pPr>
          <w:hyperlink w:anchor="__RefHeading___Toc38179_583186260">
            <w:r>
              <w:rPr>
                <w:webHidden/>
                <w:rStyle w:val="IndexLink"/>
              </w:rPr>
              <w:t>1. Network Fault Emulation with tc and netem</w:t>
              <w:tab/>
              <w:t>331</w:t>
            </w:r>
          </w:hyperlink>
        </w:p>
        <w:p>
          <w:pPr>
            <w:pStyle w:val="TOC3"/>
            <w:tabs>
              <w:tab w:val="clear" w:pos="8793"/>
              <w:tab w:val="right" w:pos="9359" w:leader="dot"/>
            </w:tabs>
            <w:rPr/>
          </w:pPr>
          <w:hyperlink w:anchor="__RefHeading___Toc38181_583186260">
            <w:r>
              <w:rPr>
                <w:webHidden/>
                <w:rStyle w:val="IndexLink"/>
              </w:rPr>
              <w:t>2. Computing Node Failures</w:t>
              <w:tab/>
              <w:t>331</w:t>
            </w:r>
          </w:hyperlink>
        </w:p>
        <w:p>
          <w:pPr>
            <w:pStyle w:val="TOC2"/>
            <w:tabs>
              <w:tab w:val="clear" w:pos="9077"/>
              <w:tab w:val="right" w:pos="9359" w:leader="dot"/>
            </w:tabs>
            <w:rPr/>
          </w:pPr>
          <w:hyperlink w:anchor="__RefHeading___Toc38183_583186260">
            <w:r>
              <w:rPr>
                <w:webHidden/>
                <w:rStyle w:val="IndexLink"/>
              </w:rPr>
              <w:t>27.3 Chaos Mesh and Gremlin Engine Deployment in Kubernetes Environments</w:t>
              <w:tab/>
              <w:t>331</w:t>
            </w:r>
          </w:hyperlink>
        </w:p>
        <w:p>
          <w:pPr>
            <w:pStyle w:val="TOC3"/>
            <w:tabs>
              <w:tab w:val="clear" w:pos="8793"/>
              <w:tab w:val="right" w:pos="9359" w:leader="dot"/>
            </w:tabs>
            <w:rPr/>
          </w:pPr>
          <w:hyperlink w:anchor="__RefHeading___Toc38185_583186260">
            <w:r>
              <w:rPr>
                <w:webHidden/>
                <w:rStyle w:val="IndexLink"/>
              </w:rPr>
              <w:t>1. Chaos Mesh</w:t>
              <w:tab/>
              <w:t>331</w:t>
            </w:r>
          </w:hyperlink>
        </w:p>
        <w:p>
          <w:pPr>
            <w:pStyle w:val="TOC3"/>
            <w:tabs>
              <w:tab w:val="clear" w:pos="8793"/>
              <w:tab w:val="right" w:pos="9359" w:leader="dot"/>
            </w:tabs>
            <w:rPr/>
          </w:pPr>
          <w:hyperlink w:anchor="__RefHeading___Toc38187_583186260">
            <w:r>
              <w:rPr>
                <w:webHidden/>
                <w:rStyle w:val="IndexLink"/>
              </w:rPr>
              <w:t>2. Gremlin</w:t>
              <w:tab/>
              <w:t>333</w:t>
            </w:r>
          </w:hyperlink>
        </w:p>
        <w:p>
          <w:pPr>
            <w:pStyle w:val="TOC2"/>
            <w:tabs>
              <w:tab w:val="clear" w:pos="9077"/>
              <w:tab w:val="right" w:pos="9359" w:leader="dot"/>
            </w:tabs>
            <w:rPr/>
          </w:pPr>
          <w:hyperlink w:anchor="__RefHeading___Toc38189_583186260">
            <w:r>
              <w:rPr>
                <w:webHidden/>
                <w:rStyle w:val="IndexLink"/>
              </w:rPr>
              <w:t>27.4 Measuring System Resiliency and Steady-State Recovery</w:t>
              <w:tab/>
              <w:t>333</w:t>
            </w:r>
          </w:hyperlink>
        </w:p>
        <w:p>
          <w:pPr>
            <w:pStyle w:val="TOC3"/>
            <w:tabs>
              <w:tab w:val="clear" w:pos="8793"/>
              <w:tab w:val="right" w:pos="9359" w:leader="dot"/>
            </w:tabs>
            <w:rPr/>
          </w:pPr>
          <w:hyperlink w:anchor="__RefHeading___Toc38191_583186260">
            <w:r>
              <w:rPr>
                <w:webHidden/>
                <w:rStyle w:val="IndexLink"/>
              </w:rPr>
              <w:t>Key Metrics for Resiliency Analysis</w:t>
              <w:tab/>
              <w:t>334</w:t>
            </w:r>
          </w:hyperlink>
        </w:p>
        <w:p>
          <w:pPr>
            <w:pStyle w:val="TOC2"/>
            <w:tabs>
              <w:tab w:val="clear" w:pos="9077"/>
              <w:tab w:val="right" w:pos="9359" w:leader="dot"/>
            </w:tabs>
            <w:rPr/>
          </w:pPr>
          <w:hyperlink w:anchor="__RefHeading___Toc38193_583186260">
            <w:r>
              <w:rPr>
                <w:webHidden/>
                <w:rStyle w:val="IndexLink"/>
              </w:rPr>
              <w:t>27.5 Hands-On Lab: Running Automated Fault-Injection Experiments on Production Workloads</w:t>
              <w:tab/>
              <w:t>334</w:t>
            </w:r>
          </w:hyperlink>
        </w:p>
        <w:p>
          <w:pPr>
            <w:pStyle w:val="TOC3"/>
            <w:tabs>
              <w:tab w:val="clear" w:pos="8793"/>
              <w:tab w:val="right" w:pos="9359" w:leader="dot"/>
            </w:tabs>
            <w:rPr/>
          </w:pPr>
          <w:hyperlink w:anchor="__RefHeading___Toc38195_583186260">
            <w:r>
              <w:rPr>
                <w:webHidden/>
                <w:rStyle w:val="IndexLink"/>
              </w:rPr>
              <w:t>Lab Overview</w:t>
              <w:tab/>
              <w:t>334</w:t>
            </w:r>
          </w:hyperlink>
        </w:p>
        <w:p>
          <w:pPr>
            <w:pStyle w:val="TOC3"/>
            <w:tabs>
              <w:tab w:val="clear" w:pos="8793"/>
              <w:tab w:val="right" w:pos="9359" w:leader="dot"/>
            </w:tabs>
            <w:rPr/>
          </w:pPr>
          <w:hyperlink w:anchor="__RefHeading___Toc38197_583186260">
            <w:r>
              <w:rPr>
                <w:webHidden/>
                <w:rStyle w:val="IndexLink"/>
              </w:rPr>
              <w:t>Step 1: Prepare Local Kubernetes Cluster &amp; Microservice Deployment</w:t>
              <w:tab/>
              <w:t>335</w:t>
            </w:r>
          </w:hyperlink>
        </w:p>
        <w:p>
          <w:pPr>
            <w:pStyle w:val="TOC3"/>
            <w:tabs>
              <w:tab w:val="clear" w:pos="8793"/>
              <w:tab w:val="right" w:pos="9359" w:leader="dot"/>
            </w:tabs>
            <w:rPr/>
          </w:pPr>
          <w:hyperlink w:anchor="__RefHeading___Toc38199_583186260">
            <w:r>
              <w:rPr>
                <w:webHidden/>
                <w:rStyle w:val="IndexLink"/>
              </w:rPr>
              <w:t>Step 2: Install Chaos Mesh</w:t>
              <w:tab/>
              <w:t>337</w:t>
            </w:r>
          </w:hyperlink>
        </w:p>
        <w:p>
          <w:pPr>
            <w:pStyle w:val="TOC3"/>
            <w:tabs>
              <w:tab w:val="clear" w:pos="8793"/>
              <w:tab w:val="right" w:pos="9359" w:leader="dot"/>
            </w:tabs>
            <w:rPr/>
          </w:pPr>
          <w:hyperlink w:anchor="__RefHeading___Toc38201_583186260">
            <w:r>
              <w:rPr>
                <w:webHidden/>
                <w:rStyle w:val="IndexLink"/>
              </w:rPr>
              <w:t>Step 3: Define Experiment &amp; Formulate Chaos Hypothesis</w:t>
              <w:tab/>
              <w:t>337</w:t>
            </w:r>
          </w:hyperlink>
        </w:p>
        <w:p>
          <w:pPr>
            <w:pStyle w:val="TOC3"/>
            <w:tabs>
              <w:tab w:val="clear" w:pos="8793"/>
              <w:tab w:val="right" w:pos="9359" w:leader="dot"/>
            </w:tabs>
            <w:rPr/>
          </w:pPr>
          <w:hyperlink w:anchor="__RefHeading___Toc38203_583186260">
            <w:r>
              <w:rPr>
                <w:webHidden/>
                <w:rStyle w:val="IndexLink"/>
              </w:rPr>
              <w:t>Step 4: Inject Fault and Monitor System Telemetry</w:t>
              <w:tab/>
              <w:t>338</w:t>
            </w:r>
          </w:hyperlink>
        </w:p>
        <w:p>
          <w:pPr>
            <w:pStyle w:val="TOC3"/>
            <w:tabs>
              <w:tab w:val="clear" w:pos="8793"/>
              <w:tab w:val="right" w:pos="9359" w:leader="dot"/>
            </w:tabs>
            <w:rPr/>
          </w:pPr>
          <w:hyperlink w:anchor="__RefHeading___Toc38205_583186260">
            <w:r>
              <w:rPr>
                <w:webHidden/>
                <w:rStyle w:val="IndexLink"/>
              </w:rPr>
              <w:t>Step 5: Validate Automated Rollback and Steady-State Recovery</w:t>
              <w:tab/>
              <w:t>338</w:t>
            </w:r>
          </w:hyperlink>
        </w:p>
        <w:p>
          <w:pPr>
            <w:pStyle w:val="TOC3"/>
            <w:tabs>
              <w:tab w:val="clear" w:pos="8793"/>
              <w:tab w:val="right" w:pos="9359" w:leader="dot"/>
            </w:tabs>
            <w:rPr/>
          </w:pPr>
          <w:hyperlink w:anchor="__RefHeading___Toc38207_583186260">
            <w:r>
              <w:rPr>
                <w:webHidden/>
                <w:rStyle w:val="IndexLink"/>
              </w:rPr>
              <w:t>Step 6: Lab Cleanup</w:t>
              <w:tab/>
              <w:t>338</w:t>
            </w:r>
          </w:hyperlink>
        </w:p>
        <w:p>
          <w:pPr>
            <w:pStyle w:val="TOC3"/>
            <w:tabs>
              <w:tab w:val="clear" w:pos="8793"/>
              <w:tab w:val="right" w:pos="9359" w:leader="dot"/>
            </w:tabs>
            <w:rPr/>
          </w:pPr>
          <w:hyperlink w:anchor="__RefHeading___Toc38209_583186260">
            <w:r>
              <w:rPr>
                <w:webHidden/>
                <w:rStyle w:val="IndexLink"/>
              </w:rPr>
              <w:t>Lab Summary</w:t>
              <w:tab/>
              <w:t>338</w:t>
            </w:r>
          </w:hyperlink>
        </w:p>
        <w:p>
          <w:pPr>
            <w:pStyle w:val="TOC1"/>
            <w:tabs>
              <w:tab w:val="clear" w:pos="9360"/>
              <w:tab w:val="right" w:pos="9359" w:leader="dot"/>
            </w:tabs>
            <w:rPr/>
          </w:pPr>
          <w:hyperlink w:anchor="__RefHeading___Toc38211_583186260">
            <w:r>
              <w:rPr>
                <w:webHidden/>
                <w:rStyle w:val="IndexLink"/>
              </w:rPr>
              <w:t>Appendix A: DevOps Toolchain Installation Protocols</w:t>
              <w:tab/>
              <w:t>341</w:t>
            </w:r>
          </w:hyperlink>
        </w:p>
        <w:p>
          <w:pPr>
            <w:pStyle w:val="TOC2"/>
            <w:tabs>
              <w:tab w:val="clear" w:pos="9077"/>
              <w:tab w:val="right" w:pos="9359" w:leader="dot"/>
            </w:tabs>
            <w:rPr/>
          </w:pPr>
          <w:hyperlink w:anchor="__RefHeading___Toc38213_583186260">
            <w:r>
              <w:rPr>
                <w:webHidden/>
                <w:rStyle w:val="IndexLink"/>
              </w:rPr>
              <w:t>A.1. Automated Provisioning Script for Local Debian Workstations using Debian 13 Live image</w:t>
              <w:tab/>
              <w:t>341</w:t>
            </w:r>
          </w:hyperlink>
        </w:p>
        <w:p>
          <w:pPr>
            <w:pStyle w:val="TOC3"/>
            <w:tabs>
              <w:tab w:val="clear" w:pos="8793"/>
              <w:tab w:val="right" w:pos="9359" w:leader="dot"/>
            </w:tabs>
            <w:rPr/>
          </w:pPr>
          <w:hyperlink w:anchor="__RefHeading___Toc38215_583186260">
            <w:r>
              <w:rPr>
                <w:webHidden/>
                <w:rStyle w:val="IndexLink"/>
              </w:rPr>
              <w:t>Enterprise Provisioning Script (provision-station.sh)</w:t>
              <w:tab/>
              <w:t>341</w:t>
            </w:r>
          </w:hyperlink>
        </w:p>
        <w:p>
          <w:pPr>
            <w:pStyle w:val="TOC2"/>
            <w:tabs>
              <w:tab w:val="clear" w:pos="9077"/>
              <w:tab w:val="right" w:pos="9359" w:leader="dot"/>
            </w:tabs>
            <w:rPr/>
          </w:pPr>
          <w:hyperlink w:anchor="__RefHeading___Toc38217_583186260">
            <w:r>
              <w:rPr>
                <w:webHidden/>
                <w:rStyle w:val="IndexLink"/>
              </w:rPr>
              <w:t>A.2. Package Repositories, Keys, and Dependency Management</w:t>
              <w:tab/>
              <w:t>344</w:t>
            </w:r>
          </w:hyperlink>
        </w:p>
        <w:p>
          <w:pPr>
            <w:pStyle w:val="TOC3"/>
            <w:tabs>
              <w:tab w:val="clear" w:pos="8793"/>
              <w:tab w:val="right" w:pos="9359" w:leader="dot"/>
            </w:tabs>
            <w:rPr/>
          </w:pPr>
          <w:hyperlink w:anchor="__RefHeading___Toc38219_583186260">
            <w:r>
              <w:rPr>
                <w:webHidden/>
                <w:rStyle w:val="IndexLink"/>
              </w:rPr>
              <w:t>1. Cryptographic Verification and Keyrings Lifecycle</w:t>
              <w:tab/>
              <w:t>344</w:t>
            </w:r>
          </w:hyperlink>
        </w:p>
        <w:p>
          <w:pPr>
            <w:pStyle w:val="TOC3"/>
            <w:tabs>
              <w:tab w:val="clear" w:pos="8793"/>
              <w:tab w:val="right" w:pos="9359" w:leader="dot"/>
            </w:tabs>
            <w:rPr/>
          </w:pPr>
          <w:hyperlink w:anchor="__RefHeading___Toc38221_583186260">
            <w:r>
              <w:rPr>
                <w:webHidden/>
                <w:rStyle w:val="IndexLink"/>
              </w:rPr>
              <w:t>2. Package Pinning and Version Locking (apt_pinning)</w:t>
              <w:tab/>
              <w:t>344</w:t>
            </w:r>
          </w:hyperlink>
        </w:p>
        <w:p>
          <w:pPr>
            <w:pStyle w:val="TOC3"/>
            <w:tabs>
              <w:tab w:val="clear" w:pos="8793"/>
              <w:tab w:val="right" w:pos="9359" w:leader="dot"/>
            </w:tabs>
            <w:rPr/>
          </w:pPr>
          <w:hyperlink w:anchor="__RefHeading___Toc38223_583186260">
            <w:r>
              <w:rPr>
                <w:webHidden/>
                <w:rStyle w:val="IndexLink"/>
              </w:rPr>
              <w:t>3. Managing Dependencies and Cleaning Caches</w:t>
              <w:tab/>
              <w:t>345</w:t>
            </w:r>
          </w:hyperlink>
        </w:p>
        <w:p>
          <w:pPr>
            <w:pStyle w:val="TOC3"/>
            <w:tabs>
              <w:tab w:val="clear" w:pos="8793"/>
              <w:tab w:val="right" w:pos="9359" w:leader="dot"/>
            </w:tabs>
            <w:rPr/>
          </w:pPr>
          <w:hyperlink w:anchor="__RefHeading___Toc38225_583186260">
            <w:r>
              <w:rPr>
                <w:webHidden/>
                <w:rStyle w:val="IndexLink"/>
              </w:rPr>
              <w:t>Exam Key Takeaways for 701-200</w:t>
              <w:tab/>
              <w:t>345</w:t>
            </w:r>
          </w:hyperlink>
        </w:p>
        <w:p>
          <w:pPr>
            <w:pStyle w:val="TOC1"/>
            <w:tabs>
              <w:tab w:val="clear" w:pos="9360"/>
              <w:tab w:val="right" w:pos="9359" w:leader="dot"/>
            </w:tabs>
            <w:rPr/>
          </w:pPr>
          <w:hyperlink w:anchor="__RefHeading___Toc38227_583186260">
            <w:r>
              <w:rPr>
                <w:webHidden/>
                <w:rStyle w:val="IndexLink"/>
              </w:rPr>
              <w:t>Appendix B: Comprehensive Tooling Command Matrix</w:t>
              <w:tab/>
              <w:t>347</w:t>
            </w:r>
          </w:hyperlink>
        </w:p>
        <w:p>
          <w:pPr>
            <w:pStyle w:val="TOC2"/>
            <w:tabs>
              <w:tab w:val="clear" w:pos="9077"/>
              <w:tab w:val="right" w:pos="9359" w:leader="dot"/>
            </w:tabs>
            <w:rPr/>
          </w:pPr>
          <w:hyperlink w:anchor="__RefHeading___Toc38229_583186260">
            <w:r>
              <w:rPr>
                <w:webHidden/>
                <w:rStyle w:val="IndexLink"/>
              </w:rPr>
              <w:t>B.1. Docker &amp; Container Management CLI Quick Reference</w:t>
              <w:tab/>
              <w:t>347</w:t>
            </w:r>
          </w:hyperlink>
        </w:p>
        <w:p>
          <w:pPr>
            <w:pStyle w:val="TOC3"/>
            <w:tabs>
              <w:tab w:val="clear" w:pos="8793"/>
              <w:tab w:val="right" w:pos="9359" w:leader="dot"/>
            </w:tabs>
            <w:rPr/>
          </w:pPr>
          <w:hyperlink w:anchor="__RefHeading___Toc38231_583186260">
            <w:r>
              <w:rPr>
                <w:webHidden/>
                <w:rStyle w:val="IndexLink"/>
              </w:rPr>
              <w:t>1. Advanced Container Inspection &amp; Diagnostics</w:t>
              <w:tab/>
              <w:t>347</w:t>
            </w:r>
          </w:hyperlink>
        </w:p>
        <w:p>
          <w:pPr>
            <w:pStyle w:val="TOC3"/>
            <w:tabs>
              <w:tab w:val="clear" w:pos="8793"/>
              <w:tab w:val="right" w:pos="9359" w:leader="dot"/>
            </w:tabs>
            <w:rPr/>
          </w:pPr>
          <w:hyperlink w:anchor="__RefHeading___Toc38233_583186260">
            <w:r>
              <w:rPr>
                <w:webHidden/>
                <w:rStyle w:val="IndexLink"/>
              </w:rPr>
              <w:t>2. Storage and Network Management</w:t>
              <w:tab/>
              <w:t>347</w:t>
            </w:r>
          </w:hyperlink>
        </w:p>
        <w:p>
          <w:pPr>
            <w:pStyle w:val="TOC2"/>
            <w:tabs>
              <w:tab w:val="clear" w:pos="9077"/>
              <w:tab w:val="right" w:pos="9359" w:leader="dot"/>
            </w:tabs>
            <w:rPr/>
          </w:pPr>
          <w:hyperlink w:anchor="__RefHeading___Toc38235_583186260">
            <w:r>
              <w:rPr>
                <w:webHidden/>
                <w:rStyle w:val="IndexLink"/>
              </w:rPr>
              <w:t>B.2. Kubernetes (kubectl) Operations &amp; Troubleshooting Matrix</w:t>
              <w:tab/>
              <w:t>347</w:t>
            </w:r>
          </w:hyperlink>
        </w:p>
        <w:p>
          <w:pPr>
            <w:pStyle w:val="TOC3"/>
            <w:tabs>
              <w:tab w:val="clear" w:pos="8793"/>
              <w:tab w:val="right" w:pos="9359" w:leader="dot"/>
            </w:tabs>
            <w:rPr/>
          </w:pPr>
          <w:hyperlink w:anchor="__RefHeading___Toc38237_583186260">
            <w:r>
              <w:rPr>
                <w:webHidden/>
                <w:rStyle w:val="IndexLink"/>
              </w:rPr>
              <w:t>1. Diagnostics &amp; Debugging</w:t>
              <w:tab/>
              <w:t>347</w:t>
            </w:r>
          </w:hyperlink>
        </w:p>
        <w:p>
          <w:pPr>
            <w:pStyle w:val="TOC3"/>
            <w:tabs>
              <w:tab w:val="clear" w:pos="8793"/>
              <w:tab w:val="right" w:pos="9359" w:leader="dot"/>
            </w:tabs>
            <w:rPr/>
          </w:pPr>
          <w:hyperlink w:anchor="__RefHeading___Toc38239_583186260">
            <w:r>
              <w:rPr>
                <w:webHidden/>
                <w:rStyle w:val="IndexLink"/>
              </w:rPr>
              <w:t>2. Advanced JSONPath &amp; Go-Template Filtering</w:t>
              <w:tab/>
              <w:t>348</w:t>
            </w:r>
          </w:hyperlink>
        </w:p>
        <w:p>
          <w:pPr>
            <w:pStyle w:val="TOC2"/>
            <w:tabs>
              <w:tab w:val="clear" w:pos="9077"/>
              <w:tab w:val="right" w:pos="9359" w:leader="dot"/>
            </w:tabs>
            <w:rPr/>
          </w:pPr>
          <w:hyperlink w:anchor="__RefHeading___Toc38241_583186260">
            <w:r>
              <w:rPr>
                <w:webHidden/>
                <w:rStyle w:val="IndexLink"/>
              </w:rPr>
              <w:t>B.3. Terraform / OpenTofu State Management Commands</w:t>
              <w:tab/>
              <w:t>348</w:t>
            </w:r>
          </w:hyperlink>
        </w:p>
        <w:p>
          <w:pPr>
            <w:pStyle w:val="TOC3"/>
            <w:tabs>
              <w:tab w:val="clear" w:pos="8793"/>
              <w:tab w:val="right" w:pos="9359" w:leader="dot"/>
            </w:tabs>
            <w:rPr/>
          </w:pPr>
          <w:hyperlink w:anchor="__RefHeading___Toc38243_583186260">
            <w:r>
              <w:rPr>
                <w:webHidden/>
                <w:rStyle w:val="IndexLink"/>
              </w:rPr>
              <w:t>1. State Inspection &amp; Migration</w:t>
              <w:tab/>
              <w:t>348</w:t>
            </w:r>
          </w:hyperlink>
        </w:p>
        <w:p>
          <w:pPr>
            <w:pStyle w:val="TOC3"/>
            <w:tabs>
              <w:tab w:val="clear" w:pos="8793"/>
              <w:tab w:val="right" w:pos="9359" w:leader="dot"/>
            </w:tabs>
            <w:rPr/>
          </w:pPr>
          <w:hyperlink w:anchor="__RefHeading___Toc38245_583186260">
            <w:r>
              <w:rPr>
                <w:webHidden/>
                <w:rStyle w:val="IndexLink"/>
              </w:rPr>
              <w:t>2. Emergency Recovery &amp; Import</w:t>
              <w:tab/>
              <w:t>348</w:t>
            </w:r>
          </w:hyperlink>
        </w:p>
        <w:p>
          <w:pPr>
            <w:pStyle w:val="TOC2"/>
            <w:tabs>
              <w:tab w:val="clear" w:pos="9077"/>
              <w:tab w:val="right" w:pos="9359" w:leader="dot"/>
            </w:tabs>
            <w:rPr/>
          </w:pPr>
          <w:hyperlink w:anchor="__RefHeading___Toc38247_583186260">
            <w:r>
              <w:rPr>
                <w:webHidden/>
                <w:rStyle w:val="IndexLink"/>
              </w:rPr>
              <w:t>B.4. Ansible Execution &amp; Vault Command Reference</w:t>
              <w:tab/>
              <w:t>349</w:t>
            </w:r>
          </w:hyperlink>
        </w:p>
        <w:p>
          <w:pPr>
            <w:pStyle w:val="TOC3"/>
            <w:tabs>
              <w:tab w:val="clear" w:pos="8793"/>
              <w:tab w:val="right" w:pos="9359" w:leader="dot"/>
            </w:tabs>
            <w:rPr/>
          </w:pPr>
          <w:hyperlink w:anchor="__RefHeading___Toc38249_583186260">
            <w:r>
              <w:rPr>
                <w:webHidden/>
                <w:rStyle w:val="IndexLink"/>
              </w:rPr>
              <w:t>1. Enterprise Playbook Execution</w:t>
              <w:tab/>
              <w:t>349</w:t>
            </w:r>
          </w:hyperlink>
        </w:p>
        <w:p>
          <w:pPr>
            <w:pStyle w:val="TOC3"/>
            <w:tabs>
              <w:tab w:val="clear" w:pos="8793"/>
              <w:tab w:val="right" w:pos="9359" w:leader="dot"/>
            </w:tabs>
            <w:rPr/>
          </w:pPr>
          <w:hyperlink w:anchor="__RefHeading___Toc38251_583186260">
            <w:r>
              <w:rPr>
                <w:webHidden/>
                <w:rStyle w:val="IndexLink"/>
              </w:rPr>
              <w:t>2. Ansible Vault Lifecycle Management</w:t>
              <w:tab/>
              <w:t>349</w:t>
            </w:r>
          </w:hyperlink>
        </w:p>
        <w:p>
          <w:pPr>
            <w:pStyle w:val="TOC2"/>
            <w:tabs>
              <w:tab w:val="clear" w:pos="9077"/>
              <w:tab w:val="right" w:pos="9359" w:leader="dot"/>
            </w:tabs>
            <w:rPr/>
          </w:pPr>
          <w:hyperlink w:anchor="__RefHeading___Toc38253_583186260">
            <w:r>
              <w:rPr>
                <w:webHidden/>
                <w:rStyle w:val="IndexLink"/>
              </w:rPr>
              <w:t>B.5. Git Advanced Operations Reference</w:t>
              <w:tab/>
              <w:t>349</w:t>
            </w:r>
          </w:hyperlink>
        </w:p>
        <w:p>
          <w:pPr>
            <w:pStyle w:val="TOC3"/>
            <w:tabs>
              <w:tab w:val="clear" w:pos="8793"/>
              <w:tab w:val="right" w:pos="9359" w:leader="dot"/>
            </w:tabs>
            <w:rPr/>
          </w:pPr>
          <w:hyperlink w:anchor="__RefHeading___Toc38255_583186260">
            <w:r>
              <w:rPr>
                <w:webHidden/>
                <w:rStyle w:val="IndexLink"/>
              </w:rPr>
              <w:t>1. History Exploration &amp; Bisecting</w:t>
              <w:tab/>
              <w:t>349</w:t>
            </w:r>
          </w:hyperlink>
        </w:p>
        <w:p>
          <w:pPr>
            <w:pStyle w:val="TOC3"/>
            <w:tabs>
              <w:tab w:val="clear" w:pos="8793"/>
              <w:tab w:val="right" w:pos="9359" w:leader="dot"/>
            </w:tabs>
            <w:rPr/>
          </w:pPr>
          <w:hyperlink w:anchor="__RefHeading___Toc38257_583186260">
            <w:r>
              <w:rPr>
                <w:webHidden/>
                <w:rStyle w:val="IndexLink"/>
              </w:rPr>
              <w:t>2. Recovery, Reflog, and Patching</w:t>
              <w:tab/>
              <w:t>350</w:t>
            </w:r>
          </w:hyperlink>
        </w:p>
        <w:p>
          <w:pPr>
            <w:pStyle w:val="TOC2"/>
            <w:tabs>
              <w:tab w:val="clear" w:pos="9077"/>
              <w:tab w:val="right" w:pos="9359" w:leader="dot"/>
            </w:tabs>
            <w:rPr/>
          </w:pPr>
          <w:hyperlink w:anchor="__RefHeading___Toc38259_583186260">
            <w:r>
              <w:rPr>
                <w:webHidden/>
                <w:rStyle w:val="IndexLink"/>
              </w:rPr>
              <w:t>B.6. PromQL &amp; LogQL Query Cheat Sheet</w:t>
              <w:tab/>
              <w:t>350</w:t>
            </w:r>
          </w:hyperlink>
        </w:p>
        <w:p>
          <w:pPr>
            <w:pStyle w:val="TOC3"/>
            <w:tabs>
              <w:tab w:val="clear" w:pos="8793"/>
              <w:tab w:val="right" w:pos="9359" w:leader="dot"/>
            </w:tabs>
            <w:rPr/>
          </w:pPr>
          <w:hyperlink w:anchor="__RefHeading___Toc38261_583186260">
            <w:r>
              <w:rPr>
                <w:webHidden/>
                <w:rStyle w:val="IndexLink"/>
              </w:rPr>
              <w:t>1. Prometheus PromQL Reference</w:t>
              <w:tab/>
              <w:t>350</w:t>
            </w:r>
          </w:hyperlink>
        </w:p>
        <w:p>
          <w:pPr>
            <w:pStyle w:val="TOC3"/>
            <w:tabs>
              <w:tab w:val="clear" w:pos="8793"/>
              <w:tab w:val="right" w:pos="9359" w:leader="dot"/>
            </w:tabs>
            <w:rPr/>
          </w:pPr>
          <w:hyperlink w:anchor="__RefHeading___Toc38263_583186260">
            <w:r>
              <w:rPr>
                <w:webHidden/>
                <w:rStyle w:val="IndexLink"/>
              </w:rPr>
              <w:t>2. Grafana Loki LogQL Reference</w:t>
              <w:tab/>
              <w:t>350</w:t>
            </w:r>
          </w:hyperlink>
        </w:p>
        <w:p>
          <w:pPr>
            <w:pStyle w:val="TOC1"/>
            <w:tabs>
              <w:tab w:val="clear" w:pos="9360"/>
              <w:tab w:val="right" w:pos="9359" w:leader="dot"/>
            </w:tabs>
            <w:rPr/>
          </w:pPr>
          <w:hyperlink w:anchor="__RefHeading___Toc38265_583186260">
            <w:r>
              <w:rPr>
                <w:webHidden/>
                <w:rStyle w:val="IndexLink"/>
              </w:rPr>
              <w:t>Appendix C: Common Configuration Schemas</w:t>
              <w:tab/>
              <w:t>351</w:t>
            </w:r>
          </w:hyperlink>
        </w:p>
        <w:p>
          <w:pPr>
            <w:pStyle w:val="TOC2"/>
            <w:tabs>
              <w:tab w:val="clear" w:pos="9077"/>
              <w:tab w:val="right" w:pos="9359" w:leader="dot"/>
            </w:tabs>
            <w:rPr/>
          </w:pPr>
          <w:hyperlink w:anchor="__RefHeading___Toc38267_583186260">
            <w:r>
              <w:rPr>
                <w:webHidden/>
                <w:rStyle w:val="IndexLink"/>
              </w:rPr>
              <w:t>C.1. Enterprise Dockerfile Templates (Multi-stage, Non-root)</w:t>
              <w:tab/>
              <w:t>351</w:t>
            </w:r>
          </w:hyperlink>
        </w:p>
        <w:p>
          <w:pPr>
            <w:pStyle w:val="TOC2"/>
            <w:tabs>
              <w:tab w:val="clear" w:pos="9077"/>
              <w:tab w:val="right" w:pos="9359" w:leader="dot"/>
            </w:tabs>
            <w:rPr/>
          </w:pPr>
          <w:hyperlink w:anchor="__RefHeading___Toc38269_583186260">
            <w:r>
              <w:rPr>
                <w:webHidden/>
                <w:rStyle w:val="IndexLink"/>
              </w:rPr>
              <w:t>C.2. Kubernetes Production Manifests (Deployment, StatefulSet, Ingress, NetworkPolicy)</w:t>
              <w:tab/>
              <w:t>352</w:t>
            </w:r>
          </w:hyperlink>
        </w:p>
        <w:p>
          <w:pPr>
            <w:pStyle w:val="TOC3"/>
            <w:tabs>
              <w:tab w:val="clear" w:pos="8793"/>
              <w:tab w:val="right" w:pos="9359" w:leader="dot"/>
            </w:tabs>
            <w:rPr/>
          </w:pPr>
          <w:hyperlink w:anchor="__RefHeading___Toc38271_583186260">
            <w:r>
              <w:rPr>
                <w:webHidden/>
                <w:rStyle w:val="IndexLink"/>
              </w:rPr>
              <w:t>1. Production Deployment Manifest (deployment.yaml)</w:t>
              <w:tab/>
              <w:t>352</w:t>
            </w:r>
          </w:hyperlink>
        </w:p>
        <w:p>
          <w:pPr>
            <w:pStyle w:val="TOC3"/>
            <w:tabs>
              <w:tab w:val="clear" w:pos="8793"/>
              <w:tab w:val="right" w:pos="9359" w:leader="dot"/>
            </w:tabs>
            <w:rPr/>
          </w:pPr>
          <w:hyperlink w:anchor="__RefHeading___Toc38273_583186260">
            <w:r>
              <w:rPr>
                <w:webHidden/>
                <w:rStyle w:val="IndexLink"/>
              </w:rPr>
              <w:t>2. Production StatefulSet Manifest (statefulset.yaml)</w:t>
              <w:tab/>
              <w:t>353</w:t>
            </w:r>
          </w:hyperlink>
        </w:p>
        <w:p>
          <w:pPr>
            <w:pStyle w:val="TOC3"/>
            <w:tabs>
              <w:tab w:val="clear" w:pos="8793"/>
              <w:tab w:val="right" w:pos="9359" w:leader="dot"/>
            </w:tabs>
            <w:rPr/>
          </w:pPr>
          <w:hyperlink w:anchor="__RefHeading___Toc38275_583186260">
            <w:r>
              <w:rPr>
                <w:webHidden/>
                <w:rStyle w:val="IndexLink"/>
              </w:rPr>
              <w:t>3. Ingress Route Manifest (ingress.yaml)</w:t>
              <w:tab/>
              <w:t>355</w:t>
            </w:r>
          </w:hyperlink>
        </w:p>
        <w:p>
          <w:pPr>
            <w:pStyle w:val="TOC3"/>
            <w:tabs>
              <w:tab w:val="clear" w:pos="8793"/>
              <w:tab w:val="right" w:pos="9359" w:leader="dot"/>
            </w:tabs>
            <w:rPr/>
          </w:pPr>
          <w:hyperlink w:anchor="__RefHeading___Toc38277_583186260">
            <w:r>
              <w:rPr>
                <w:webHidden/>
                <w:rStyle w:val="IndexLink"/>
              </w:rPr>
              <w:t>4. NetworkPolicy Zero-Trust Isolation (networkpolicy.yaml)</w:t>
              <w:tab/>
              <w:t>355</w:t>
            </w:r>
          </w:hyperlink>
        </w:p>
        <w:p>
          <w:pPr>
            <w:pStyle w:val="TOC2"/>
            <w:tabs>
              <w:tab w:val="clear" w:pos="9077"/>
              <w:tab w:val="right" w:pos="9359" w:leader="dot"/>
            </w:tabs>
            <w:rPr/>
          </w:pPr>
          <w:hyperlink w:anchor="__RefHeading___Toc38279_583186260">
            <w:r>
              <w:rPr>
                <w:webHidden/>
                <w:rStyle w:val="IndexLink"/>
              </w:rPr>
              <w:t>C.3. Terraform Reusable Module Schema Template</w:t>
              <w:tab/>
              <w:t>356</w:t>
            </w:r>
          </w:hyperlink>
        </w:p>
        <w:p>
          <w:pPr>
            <w:pStyle w:val="TOC3"/>
            <w:tabs>
              <w:tab w:val="clear" w:pos="8793"/>
              <w:tab w:val="right" w:pos="9359" w:leader="dot"/>
            </w:tabs>
            <w:rPr/>
          </w:pPr>
          <w:hyperlink w:anchor="__RefHeading___Toc38281_583186260">
            <w:r>
              <w:rPr>
                <w:webHidden/>
                <w:rStyle w:val="IndexLink"/>
              </w:rPr>
              <w:t>1. Module Root Structure Layout</w:t>
              <w:tab/>
              <w:t>356</w:t>
            </w:r>
          </w:hyperlink>
        </w:p>
        <w:p>
          <w:pPr>
            <w:pStyle w:val="TOC3"/>
            <w:tabs>
              <w:tab w:val="clear" w:pos="8793"/>
              <w:tab w:val="right" w:pos="9359" w:leader="dot"/>
            </w:tabs>
            <w:rPr/>
          </w:pPr>
          <w:hyperlink w:anchor="__RefHeading___Toc38283_583186260">
            <w:r>
              <w:rPr>
                <w:webHidden/>
                <w:rStyle w:val="IndexLink"/>
              </w:rPr>
              <w:t>2. versions.tf</w:t>
              <w:tab/>
              <w:t>356</w:t>
            </w:r>
          </w:hyperlink>
        </w:p>
        <w:p>
          <w:pPr>
            <w:pStyle w:val="TOC3"/>
            <w:tabs>
              <w:tab w:val="clear" w:pos="8793"/>
              <w:tab w:val="right" w:pos="9359" w:leader="dot"/>
            </w:tabs>
            <w:rPr/>
          </w:pPr>
          <w:hyperlink w:anchor="__RefHeading___Toc38285_583186260">
            <w:r>
              <w:rPr>
                <w:webHidden/>
                <w:rStyle w:val="IndexLink"/>
              </w:rPr>
              <w:t>3. variables.tf (With Enterprise Validation)</w:t>
              <w:tab/>
              <w:t>357</w:t>
            </w:r>
          </w:hyperlink>
        </w:p>
        <w:p>
          <w:pPr>
            <w:pStyle w:val="TOC3"/>
            <w:tabs>
              <w:tab w:val="clear" w:pos="8793"/>
              <w:tab w:val="right" w:pos="9359" w:leader="dot"/>
            </w:tabs>
            <w:rPr/>
          </w:pPr>
          <w:hyperlink w:anchor="__RefHeading___Toc38287_583186260">
            <w:r>
              <w:rPr>
                <w:webHidden/>
                <w:rStyle w:val="IndexLink"/>
              </w:rPr>
              <w:t>4. main.tf</w:t>
              <w:tab/>
              <w:t>357</w:t>
            </w:r>
          </w:hyperlink>
        </w:p>
        <w:p>
          <w:pPr>
            <w:pStyle w:val="TOC3"/>
            <w:tabs>
              <w:tab w:val="clear" w:pos="8793"/>
              <w:tab w:val="right" w:pos="9359" w:leader="dot"/>
            </w:tabs>
            <w:rPr/>
          </w:pPr>
          <w:hyperlink w:anchor="__RefHeading___Toc38289_583186260">
            <w:r>
              <w:rPr>
                <w:webHidden/>
                <w:rStyle w:val="IndexLink"/>
              </w:rPr>
              <w:t>5. outputs.tf</w:t>
              <w:tab/>
              <w:t>358</w:t>
            </w:r>
          </w:hyperlink>
        </w:p>
        <w:p>
          <w:pPr>
            <w:pStyle w:val="TOC2"/>
            <w:tabs>
              <w:tab w:val="clear" w:pos="9077"/>
              <w:tab w:val="right" w:pos="9359" w:leader="dot"/>
            </w:tabs>
            <w:rPr/>
          </w:pPr>
          <w:hyperlink w:anchor="__RefHeading___Toc38291_583186260">
            <w:r>
              <w:rPr>
                <w:webHidden/>
                <w:rStyle w:val="IndexLink"/>
              </w:rPr>
              <w:t>C.4. Ansible Production Directory Layout and Playbook Schema</w:t>
              <w:tab/>
              <w:t>358</w:t>
            </w:r>
          </w:hyperlink>
        </w:p>
        <w:p>
          <w:pPr>
            <w:pStyle w:val="TOC3"/>
            <w:tabs>
              <w:tab w:val="clear" w:pos="8793"/>
              <w:tab w:val="right" w:pos="9359" w:leader="dot"/>
            </w:tabs>
            <w:rPr/>
          </w:pPr>
          <w:hyperlink w:anchor="__RefHeading___Toc38293_583186260">
            <w:r>
              <w:rPr>
                <w:webHidden/>
                <w:rStyle w:val="IndexLink"/>
              </w:rPr>
              <w:t>1. Enterprise Directory Tree Structure</w:t>
              <w:tab/>
              <w:t>358</w:t>
            </w:r>
          </w:hyperlink>
        </w:p>
        <w:p>
          <w:pPr>
            <w:pStyle w:val="TOC3"/>
            <w:tabs>
              <w:tab w:val="clear" w:pos="8793"/>
              <w:tab w:val="right" w:pos="9359" w:leader="dot"/>
            </w:tabs>
            <w:rPr/>
          </w:pPr>
          <w:hyperlink w:anchor="__RefHeading___Toc38295_583186260">
            <w:r>
              <w:rPr>
                <w:webHidden/>
                <w:rStyle w:val="IndexLink"/>
              </w:rPr>
              <w:t>2. Configuration (ansible.cfg)</w:t>
              <w:tab/>
              <w:t>358</w:t>
            </w:r>
          </w:hyperlink>
        </w:p>
        <w:p>
          <w:pPr>
            <w:pStyle w:val="TOC3"/>
            <w:tabs>
              <w:tab w:val="clear" w:pos="8793"/>
              <w:tab w:val="right" w:pos="9359" w:leader="dot"/>
            </w:tabs>
            <w:rPr/>
          </w:pPr>
          <w:hyperlink w:anchor="__RefHeading___Toc38297_583186260">
            <w:r>
              <w:rPr>
                <w:webHidden/>
                <w:rStyle w:val="IndexLink"/>
              </w:rPr>
              <w:t>3. Production Playbook with Error Handling (site.yml)</w:t>
              <w:tab/>
              <w:t>359</w:t>
            </w:r>
          </w:hyperlink>
        </w:p>
        <w:p>
          <w:pPr>
            <w:pStyle w:val="TOC2"/>
            <w:tabs>
              <w:tab w:val="clear" w:pos="9077"/>
              <w:tab w:val="right" w:pos="9359" w:leader="dot"/>
            </w:tabs>
            <w:rPr/>
          </w:pPr>
          <w:hyperlink w:anchor="__RefHeading___Toc38299_583186260">
            <w:r>
              <w:rPr>
                <w:webHidden/>
                <w:rStyle w:val="IndexLink"/>
              </w:rPr>
              <w:t>C.5. Prometheus &amp; Alertmanager Enterprise YAML Configurations</w:t>
              <w:tab/>
              <w:t>359</w:t>
            </w:r>
          </w:hyperlink>
        </w:p>
        <w:p>
          <w:pPr>
            <w:pStyle w:val="TOC3"/>
            <w:tabs>
              <w:tab w:val="clear" w:pos="8793"/>
              <w:tab w:val="right" w:pos="9359" w:leader="dot"/>
            </w:tabs>
            <w:rPr/>
          </w:pPr>
          <w:hyperlink w:anchor="__RefHeading___Toc38301_583186260">
            <w:r>
              <w:rPr>
                <w:webHidden/>
                <w:rStyle w:val="IndexLink"/>
              </w:rPr>
              <w:t>1. Prometheus Scrape Configuration (prometheus.yml)</w:t>
              <w:tab/>
              <w:t>360</w:t>
            </w:r>
          </w:hyperlink>
        </w:p>
        <w:p>
          <w:pPr>
            <w:pStyle w:val="TOC3"/>
            <w:tabs>
              <w:tab w:val="clear" w:pos="8793"/>
              <w:tab w:val="right" w:pos="9359" w:leader="dot"/>
            </w:tabs>
            <w:rPr/>
          </w:pPr>
          <w:hyperlink w:anchor="__RefHeading___Toc38303_583186260">
            <w:r>
              <w:rPr>
                <w:webHidden/>
                <w:rStyle w:val="IndexLink"/>
              </w:rPr>
              <w:t>2. Prometheus Alerting Rules (app.rules.yml)</w:t>
              <w:tab/>
              <w:t>360</w:t>
            </w:r>
          </w:hyperlink>
        </w:p>
        <w:p>
          <w:pPr>
            <w:pStyle w:val="TOC3"/>
            <w:tabs>
              <w:tab w:val="clear" w:pos="8793"/>
              <w:tab w:val="right" w:pos="9359" w:leader="dot"/>
            </w:tabs>
            <w:rPr/>
          </w:pPr>
          <w:hyperlink w:anchor="__RefHeading___Toc38305_583186260">
            <w:r>
              <w:rPr>
                <w:webHidden/>
                <w:rStyle w:val="IndexLink"/>
              </w:rPr>
              <w:t>3. Alertmanager Routing Configuration (alertmanager.yml)</w:t>
              <w:tab/>
              <w:t>361</w:t>
            </w:r>
          </w:hyperlink>
        </w:p>
        <w:p>
          <w:pPr>
            <w:pStyle w:val="TOC2"/>
            <w:tabs>
              <w:tab w:val="clear" w:pos="9077"/>
              <w:tab w:val="right" w:pos="9359" w:leader="dot"/>
            </w:tabs>
            <w:rPr/>
          </w:pPr>
          <w:hyperlink w:anchor="__RefHeading___Toc38307_583186260">
            <w:r>
              <w:rPr>
                <w:webHidden/>
                <w:rStyle w:val="IndexLink"/>
              </w:rPr>
              <w:t>C.6. Multi-Stage CI/CD Pipeline Manifests (GitLab CI, GitHub Actions, Jenkinsfile)</w:t>
              <w:tab/>
              <w:t>361</w:t>
            </w:r>
          </w:hyperlink>
        </w:p>
        <w:p>
          <w:pPr>
            <w:pStyle w:val="TOC3"/>
            <w:tabs>
              <w:tab w:val="clear" w:pos="8793"/>
              <w:tab w:val="right" w:pos="9359" w:leader="dot"/>
            </w:tabs>
            <w:rPr/>
          </w:pPr>
          <w:hyperlink w:anchor="__RefHeading___Toc38309_583186260">
            <w:r>
              <w:rPr>
                <w:webHidden/>
                <w:rStyle w:val="IndexLink"/>
              </w:rPr>
              <w:t>1. GitLab CI/CD Pipeline (.gitlab-ci.yml)</w:t>
              <w:tab/>
              <w:t>361</w:t>
            </w:r>
          </w:hyperlink>
        </w:p>
        <w:p>
          <w:pPr>
            <w:pStyle w:val="TOC3"/>
            <w:tabs>
              <w:tab w:val="clear" w:pos="8793"/>
              <w:tab w:val="right" w:pos="9359" w:leader="dot"/>
            </w:tabs>
            <w:rPr/>
          </w:pPr>
          <w:hyperlink w:anchor="__RefHeading___Toc38311_583186260">
            <w:r>
              <w:rPr>
                <w:webHidden/>
                <w:rStyle w:val="IndexLink"/>
              </w:rPr>
              <w:t>2. GitHub Actions Workflow (.github/workflows/pipeline.yml)</w:t>
              <w:tab/>
              <w:t>362</w:t>
            </w:r>
          </w:hyperlink>
        </w:p>
        <w:p>
          <w:pPr>
            <w:pStyle w:val="TOC3"/>
            <w:tabs>
              <w:tab w:val="clear" w:pos="8793"/>
              <w:tab w:val="right" w:pos="9359" w:leader="dot"/>
            </w:tabs>
            <w:rPr/>
          </w:pPr>
          <w:hyperlink w:anchor="__RefHeading___Toc38313_583186260">
            <w:r>
              <w:rPr>
                <w:webHidden/>
                <w:rStyle w:val="IndexLink"/>
              </w:rPr>
              <w:t>3. Declarative Jenkinsfile (Jenkinsfile)</w:t>
              <w:tab/>
              <w:t>363</w:t>
            </w:r>
          </w:hyperlink>
        </w:p>
        <w:p>
          <w:pPr>
            <w:pStyle w:val="TOC1"/>
            <w:tabs>
              <w:tab w:val="clear" w:pos="9360"/>
              <w:tab w:val="right" w:pos="9359" w:leader="dot"/>
            </w:tabs>
            <w:rPr/>
          </w:pPr>
          <w:hyperlink w:anchor="__RefHeading___Toc38315_583186260">
            <w:r>
              <w:rPr>
                <w:webHidden/>
                <w:rStyle w:val="IndexLink"/>
              </w:rPr>
              <w:t>Appendix D: Full-Length Practice Examination (LPI 701-200)</w:t>
              <w:tab/>
              <w:t>365</w:t>
            </w:r>
          </w:hyperlink>
        </w:p>
        <w:p>
          <w:pPr>
            <w:pStyle w:val="TOC2"/>
            <w:tabs>
              <w:tab w:val="clear" w:pos="9077"/>
              <w:tab w:val="right" w:pos="9359" w:leader="dot"/>
            </w:tabs>
            <w:rPr/>
          </w:pPr>
          <w:hyperlink w:anchor="__RefHeading___Toc38317_583186260">
            <w:r>
              <w:rPr>
                <w:webHidden/>
                <w:rStyle w:val="IndexLink"/>
              </w:rPr>
              <w:t>D.1. Practice Exam Overview &amp; Guidelines</w:t>
              <w:tab/>
              <w:t>365</w:t>
            </w:r>
          </w:hyperlink>
        </w:p>
        <w:p>
          <w:pPr>
            <w:pStyle w:val="TOC2"/>
            <w:tabs>
              <w:tab w:val="clear" w:pos="9077"/>
              <w:tab w:val="right" w:pos="9359" w:leader="dot"/>
            </w:tabs>
            <w:rPr/>
          </w:pPr>
          <w:hyperlink w:anchor="__RefHeading___Toc38319_583186260">
            <w:r>
              <w:rPr>
                <w:webHidden/>
                <w:rStyle w:val="IndexLink"/>
              </w:rPr>
              <w:t>D.2. Exam Simulation: 60 Scenario-Based Questions</w:t>
              <w:tab/>
              <w:t>365</w:t>
            </w:r>
          </w:hyperlink>
        </w:p>
        <w:p>
          <w:pPr>
            <w:pStyle w:val="TOC3"/>
            <w:tabs>
              <w:tab w:val="clear" w:pos="8793"/>
              <w:tab w:val="right" w:pos="9359" w:leader="dot"/>
            </w:tabs>
            <w:rPr/>
          </w:pPr>
          <w:hyperlink w:anchor="__RefHeading___Toc38321_583186260">
            <w:r>
              <w:rPr>
                <w:webHidden/>
                <w:rStyle w:val="IndexLink"/>
              </w:rPr>
              <w:t>Domain 1: Modern Software Development &amp; DevOps Principles (701.1–701.3)</w:t>
              <w:tab/>
              <w:t>365</w:t>
            </w:r>
          </w:hyperlink>
        </w:p>
        <w:p>
          <w:pPr>
            <w:pStyle w:val="TOC3"/>
            <w:tabs>
              <w:tab w:val="clear" w:pos="8793"/>
              <w:tab w:val="right" w:pos="9359" w:leader="dot"/>
            </w:tabs>
            <w:rPr/>
          </w:pPr>
          <w:hyperlink w:anchor="__RefHeading___Toc38323_583186260">
            <w:r>
              <w:rPr>
                <w:webHidden/>
                <w:rStyle w:val="IndexLink"/>
              </w:rPr>
              <w:t>Domain 2: Container Management &amp; Orchestration (702.1–702.5)</w:t>
              <w:tab/>
              <w:t>366</w:t>
            </w:r>
          </w:hyperlink>
        </w:p>
        <w:p>
          <w:pPr>
            <w:pStyle w:val="TOC3"/>
            <w:tabs>
              <w:tab w:val="clear" w:pos="8793"/>
              <w:tab w:val="right" w:pos="9359" w:leader="dot"/>
            </w:tabs>
            <w:rPr/>
          </w:pPr>
          <w:hyperlink w:anchor="__RefHeading___Toc38325_583186260">
            <w:r>
              <w:rPr>
                <w:webHidden/>
                <w:rStyle w:val="IndexLink"/>
              </w:rPr>
              <w:t>Domain 3: Infrastructure as Code &amp; Configuration Management (703.1–703.4)</w:t>
              <w:tab/>
              <w:t>369</w:t>
            </w:r>
          </w:hyperlink>
        </w:p>
        <w:p>
          <w:pPr>
            <w:pStyle w:val="TOC3"/>
            <w:tabs>
              <w:tab w:val="clear" w:pos="8793"/>
              <w:tab w:val="right" w:pos="9359" w:leader="dot"/>
            </w:tabs>
            <w:rPr/>
          </w:pPr>
          <w:hyperlink w:anchor="__RefHeading___Toc38327_583186260">
            <w:r>
              <w:rPr>
                <w:webHidden/>
                <w:rStyle w:val="IndexLink"/>
              </w:rPr>
              <w:t>Domain 4: Version Control &amp; CI/CD Pipelines (704.1–704.4)</w:t>
              <w:tab/>
              <w:t>371</w:t>
            </w:r>
          </w:hyperlink>
        </w:p>
        <w:p>
          <w:pPr>
            <w:pStyle w:val="TOC3"/>
            <w:tabs>
              <w:tab w:val="clear" w:pos="8793"/>
              <w:tab w:val="right" w:pos="9359" w:leader="dot"/>
            </w:tabs>
            <w:rPr/>
          </w:pPr>
          <w:hyperlink w:anchor="__RefHeading___Toc38329_583186260">
            <w:r>
              <w:rPr>
                <w:webHidden/>
                <w:rStyle w:val="IndexLink"/>
              </w:rPr>
              <w:t>Domain 5: Observability, Logging &amp; Monitoring (705.1–705.3)</w:t>
              <w:tab/>
              <w:t>373</w:t>
            </w:r>
          </w:hyperlink>
        </w:p>
        <w:p>
          <w:pPr>
            <w:pStyle w:val="TOC3"/>
            <w:tabs>
              <w:tab w:val="clear" w:pos="8793"/>
              <w:tab w:val="right" w:pos="9359" w:leader="dot"/>
            </w:tabs>
            <w:rPr/>
          </w:pPr>
          <w:hyperlink w:anchor="__RefHeading___Toc38331_583186260">
            <w:r>
              <w:rPr>
                <w:webHidden/>
                <w:rStyle w:val="IndexLink"/>
              </w:rPr>
              <w:t>Domain 6: Security, Compliance &amp; System Hardening (706.1–706.3)</w:t>
              <w:tab/>
              <w:t>374</w:t>
            </w:r>
          </w:hyperlink>
        </w:p>
        <w:p>
          <w:pPr>
            <w:pStyle w:val="TOC3"/>
            <w:tabs>
              <w:tab w:val="clear" w:pos="8793"/>
              <w:tab w:val="right" w:pos="9359" w:leader="dot"/>
            </w:tabs>
            <w:rPr/>
          </w:pPr>
          <w:hyperlink w:anchor="__RefHeading___Toc38333_583186260">
            <w:r>
              <w:rPr>
                <w:webHidden/>
                <w:rStyle w:val="IndexLink"/>
              </w:rPr>
              <w:t>Additional Comprehensive Scenario Questions (Questions 41–60)</w:t>
              <w:tab/>
              <w:t>376</w:t>
            </w:r>
          </w:hyperlink>
        </w:p>
        <w:p>
          <w:pPr>
            <w:pStyle w:val="TOC2"/>
            <w:tabs>
              <w:tab w:val="clear" w:pos="9077"/>
              <w:tab w:val="right" w:pos="9359" w:leader="dot"/>
            </w:tabs>
            <w:rPr/>
          </w:pPr>
          <w:hyperlink w:anchor="__RefHeading___Toc38335_583186260">
            <w:r>
              <w:rPr>
                <w:webHidden/>
                <w:rStyle w:val="IndexLink"/>
              </w:rPr>
              <w:t>D.3. Detailed Answer Explanations, Domain Mapping, &amp; Topic Weighting Analysis</w:t>
              <w:tab/>
              <w:t>381</w:t>
            </w:r>
          </w:hyperlink>
        </w:p>
        <w:p>
          <w:pPr>
            <w:pStyle w:val="TOC3"/>
            <w:tabs>
              <w:tab w:val="clear" w:pos="8793"/>
              <w:tab w:val="right" w:pos="9359" w:leader="dot"/>
            </w:tabs>
            <w:rPr/>
          </w:pPr>
          <w:hyperlink w:anchor="__RefHeading___Toc38337_583186260">
            <w:r>
              <w:rPr>
                <w:webHidden/>
                <w:rStyle w:val="IndexLink"/>
              </w:rPr>
              <w:t>Exam Domain Weighting Distribution</w:t>
              <w:tab/>
              <w:t>381</w:t>
            </w:r>
          </w:hyperlink>
        </w:p>
        <w:p>
          <w:pPr>
            <w:pStyle w:val="TOC3"/>
            <w:tabs>
              <w:tab w:val="clear" w:pos="8793"/>
              <w:tab w:val="right" w:pos="9359" w:leader="dot"/>
            </w:tabs>
            <w:rPr/>
          </w:pPr>
          <w:hyperlink w:anchor="__RefHeading___Toc38339_583186260">
            <w:r>
              <w:rPr>
                <w:webHidden/>
                <w:rStyle w:val="IndexLink"/>
              </w:rPr>
              <w:t>Answer Key &amp; Explanations</w:t>
              <w:tab/>
              <w:t>381</w:t>
            </w:r>
          </w:hyperlink>
        </w:p>
        <w:p>
          <w:pPr>
            <w:pStyle w:val="TOC1"/>
            <w:tabs>
              <w:tab w:val="clear" w:pos="9360"/>
              <w:tab w:val="right" w:pos="9359" w:leader="dot"/>
            </w:tabs>
            <w:rPr/>
          </w:pPr>
          <w:hyperlink w:anchor="__RefHeading___Toc38341_583186260">
            <w:r>
              <w:rPr>
                <w:webHidden/>
                <w:rStyle w:val="IndexLink"/>
              </w:rPr>
              <w:t>Appendix E: Local Lab Infrastructure Specifications</w:t>
              <w:tab/>
              <w:t>386</w:t>
            </w:r>
          </w:hyperlink>
        </w:p>
        <w:p>
          <w:pPr>
            <w:pStyle w:val="TOC2"/>
            <w:tabs>
              <w:tab w:val="clear" w:pos="9077"/>
              <w:tab w:val="right" w:pos="9359" w:leader="dot"/>
            </w:tabs>
            <w:rPr/>
          </w:pPr>
          <w:hyperlink w:anchor="__RefHeading___Toc38343_583186260">
            <w:r>
              <w:rPr>
                <w:webHidden/>
                <w:rStyle w:val="IndexLink"/>
              </w:rPr>
              <w:t>E.1. Workspace Node Baseline: Debian 13 Workstation with KVM Nested Virtualization</w:t>
              <w:tab/>
              <w:t>386</w:t>
            </w:r>
          </w:hyperlink>
        </w:p>
        <w:p>
          <w:pPr>
            <w:pStyle w:val="TOC3"/>
            <w:tabs>
              <w:tab w:val="clear" w:pos="8793"/>
              <w:tab w:val="right" w:pos="9359" w:leader="dot"/>
            </w:tabs>
            <w:rPr/>
          </w:pPr>
          <w:hyperlink w:anchor="__RefHeading___Toc38345_583186260">
            <w:r>
              <w:rPr>
                <w:webHidden/>
                <w:rStyle w:val="IndexLink"/>
              </w:rPr>
              <w:t>E.1.1. Host System Prerequisites &amp; Hardware Baseline</w:t>
              <w:tab/>
              <w:t>386</w:t>
            </w:r>
          </w:hyperlink>
        </w:p>
        <w:p>
          <w:pPr>
            <w:pStyle w:val="TOC3"/>
            <w:tabs>
              <w:tab w:val="clear" w:pos="8793"/>
              <w:tab w:val="right" w:pos="9359" w:leader="dot"/>
            </w:tabs>
            <w:rPr/>
          </w:pPr>
          <w:hyperlink w:anchor="__RefHeading___Toc38347_583186260">
            <w:r>
              <w:rPr>
                <w:webHidden/>
                <w:rStyle w:val="IndexLink"/>
              </w:rPr>
              <w:t>E.1.2. Installing KVM, QEMU, and Libvirt Packages</w:t>
              <w:tab/>
              <w:t>386</w:t>
            </w:r>
          </w:hyperlink>
        </w:p>
        <w:p>
          <w:pPr>
            <w:pStyle w:val="TOC3"/>
            <w:tabs>
              <w:tab w:val="clear" w:pos="8793"/>
              <w:tab w:val="right" w:pos="9359" w:leader="dot"/>
            </w:tabs>
            <w:rPr/>
          </w:pPr>
          <w:hyperlink w:anchor="__RefHeading___Toc38349_583186260">
            <w:r>
              <w:rPr>
                <w:webHidden/>
                <w:rStyle w:val="IndexLink"/>
              </w:rPr>
              <w:t>E.1.3. Configuring Nested Virtualization</w:t>
              <w:tab/>
              <w:t>386</w:t>
            </w:r>
          </w:hyperlink>
        </w:p>
        <w:p>
          <w:pPr>
            <w:pStyle w:val="TOC3"/>
            <w:tabs>
              <w:tab w:val="clear" w:pos="8793"/>
              <w:tab w:val="right" w:pos="9359" w:leader="dot"/>
            </w:tabs>
            <w:rPr/>
          </w:pPr>
          <w:hyperlink w:anchor="__RefHeading___Toc38351_583186260">
            <w:r>
              <w:rPr>
                <w:webHidden/>
                <w:rStyle w:val="IndexLink"/>
              </w:rPr>
              <w:t>E.1.4. Bridged Networking Configuration (br0)</w:t>
              <w:tab/>
              <w:t>387</w:t>
            </w:r>
          </w:hyperlink>
        </w:p>
        <w:p>
          <w:pPr>
            <w:pStyle w:val="TOC2"/>
            <w:tabs>
              <w:tab w:val="clear" w:pos="9077"/>
              <w:tab w:val="right" w:pos="9359" w:leader="dot"/>
            </w:tabs>
            <w:rPr/>
          </w:pPr>
          <w:hyperlink w:anchor="__RefHeading___Toc38353_583186260">
            <w:r>
              <w:rPr>
                <w:webHidden/>
                <w:rStyle w:val="IndexLink"/>
              </w:rPr>
              <w:t>E.2. Hyper-Converged Infrastructure (HCI) Setup</w:t>
              <w:tab/>
              <w:t>387</w:t>
            </w:r>
          </w:hyperlink>
        </w:p>
        <w:p>
          <w:pPr>
            <w:pStyle w:val="TOC3"/>
            <w:tabs>
              <w:tab w:val="clear" w:pos="8793"/>
              <w:tab w:val="right" w:pos="9359" w:leader="dot"/>
            </w:tabs>
            <w:rPr/>
          </w:pPr>
          <w:hyperlink w:anchor="__RefHeading___Toc38355_583186260">
            <w:r>
              <w:rPr>
                <w:webHidden/>
                <w:rStyle w:val="IndexLink"/>
              </w:rPr>
              <w:t>E.2.1. 3-Node Baseline Proxmox VE Hyper-Converged Ceph Storage Cluster</w:t>
              <w:tab/>
              <w:t>387</w:t>
            </w:r>
          </w:hyperlink>
        </w:p>
        <w:p>
          <w:pPr>
            <w:pStyle w:val="TOC3"/>
            <w:tabs>
              <w:tab w:val="clear" w:pos="8793"/>
              <w:tab w:val="right" w:pos="9359" w:leader="dot"/>
            </w:tabs>
            <w:rPr/>
          </w:pPr>
          <w:hyperlink w:anchor="__RefHeading___Toc38357_583186260">
            <w:r>
              <w:rPr>
                <w:webHidden/>
                <w:rStyle w:val="IndexLink"/>
              </w:rPr>
              <w:t>E.2.2. Scale-Out Architecture: Injecting 2 Additional Compute/Storage Nodes</w:t>
              <w:tab/>
              <w:t>388</w:t>
            </w:r>
          </w:hyperlink>
        </w:p>
        <w:p>
          <w:pPr>
            <w:pStyle w:val="TOC2"/>
            <w:tabs>
              <w:tab w:val="clear" w:pos="9077"/>
              <w:tab w:val="right" w:pos="9359" w:leader="dot"/>
            </w:tabs>
            <w:rPr/>
          </w:pPr>
          <w:hyperlink w:anchor="__RefHeading___Toc38359_583186260">
            <w:r>
              <w:rPr>
                <w:webHidden/>
                <w:rStyle w:val="IndexLink"/>
              </w:rPr>
              <w:t>E.3. Enterprise Cluster Management: Proxmox Datacenter Manager (PDM) Integration</w:t>
              <w:tab/>
              <w:t>389</w:t>
            </w:r>
          </w:hyperlink>
        </w:p>
        <w:p>
          <w:pPr>
            <w:pStyle w:val="TOC3"/>
            <w:tabs>
              <w:tab w:val="clear" w:pos="8793"/>
              <w:tab w:val="right" w:pos="9359" w:leader="dot"/>
            </w:tabs>
            <w:rPr/>
          </w:pPr>
          <w:hyperlink w:anchor="__RefHeading___Toc38361_583186260">
            <w:r>
              <w:rPr>
                <w:webHidden/>
                <w:rStyle w:val="IndexLink"/>
              </w:rPr>
              <w:t>E.3.1. PDM Installation and Setup</w:t>
              <w:tab/>
              <w:t>389</w:t>
            </w:r>
          </w:hyperlink>
        </w:p>
        <w:p>
          <w:pPr>
            <w:pStyle w:val="TOC3"/>
            <w:tabs>
              <w:tab w:val="clear" w:pos="8793"/>
              <w:tab w:val="right" w:pos="9359" w:leader="dot"/>
            </w:tabs>
            <w:rPr/>
          </w:pPr>
          <w:hyperlink w:anchor="__RefHeading___Toc38363_583186260">
            <w:r>
              <w:rPr>
                <w:webHidden/>
                <w:rStyle w:val="IndexLink"/>
              </w:rPr>
              <w:t>E.3.2. Registering Remote PVE Clusters with PDM</w:t>
              <w:tab/>
              <w:t>389</w:t>
            </w:r>
          </w:hyperlink>
        </w:p>
        <w:p>
          <w:pPr>
            <w:pStyle w:val="TOC2"/>
            <w:tabs>
              <w:tab w:val="clear" w:pos="9077"/>
              <w:tab w:val="right" w:pos="9359" w:leader="dot"/>
            </w:tabs>
            <w:rPr/>
          </w:pPr>
          <w:hyperlink w:anchor="__RefHeading___Toc38365_583186260">
            <w:r>
              <w:rPr>
                <w:webHidden/>
                <w:rStyle w:val="IndexLink"/>
              </w:rPr>
              <w:t>E.4. Enterprise Backup Architecture: Dedicated Proxmox Backup Server (PBS) Target &amp; Datastore Engine Configuration</w:t>
              <w:tab/>
              <w:t>389</w:t>
            </w:r>
          </w:hyperlink>
        </w:p>
        <w:p>
          <w:pPr>
            <w:pStyle w:val="TOC3"/>
            <w:tabs>
              <w:tab w:val="clear" w:pos="8793"/>
              <w:tab w:val="right" w:pos="9359" w:leader="dot"/>
            </w:tabs>
            <w:rPr/>
          </w:pPr>
          <w:hyperlink w:anchor="__RefHeading___Toc38367_583186260">
            <w:r>
              <w:rPr>
                <w:webHidden/>
                <w:rStyle w:val="IndexLink"/>
              </w:rPr>
              <w:t>E.4.1. PBS Installation &amp; Storage Pool Architecture</w:t>
              <w:tab/>
              <w:t>389</w:t>
            </w:r>
          </w:hyperlink>
        </w:p>
        <w:p>
          <w:pPr>
            <w:pStyle w:val="TOC3"/>
            <w:tabs>
              <w:tab w:val="clear" w:pos="8793"/>
              <w:tab w:val="right" w:pos="9359" w:leader="dot"/>
            </w:tabs>
            <w:rPr/>
          </w:pPr>
          <w:hyperlink w:anchor="__RefHeading___Toc38369_583186260">
            <w:r>
              <w:rPr>
                <w:webHidden/>
                <w:rStyle w:val="IndexLink"/>
              </w:rPr>
              <w:t>E.4.2. Encryption &amp; Namespace Configuration</w:t>
              <w:tab/>
              <w:t>390</w:t>
            </w:r>
          </w:hyperlink>
        </w:p>
        <w:p>
          <w:pPr>
            <w:pStyle w:val="TOC2"/>
            <w:tabs>
              <w:tab w:val="clear" w:pos="9077"/>
              <w:tab w:val="right" w:pos="9359" w:leader="dot"/>
            </w:tabs>
            <w:rPr/>
          </w:pPr>
          <w:hyperlink w:anchor="__RefHeading___Toc38371_583186260">
            <w:r>
              <w:rPr>
                <w:webHidden/>
                <w:rStyle w:val="IndexLink"/>
              </w:rPr>
              <w:t>E.5. Ansible Deployment Playbooks: Automated Bootstrap of the Complete Lab Topology</w:t>
              <w:tab/>
              <w:t>390</w:t>
            </w:r>
          </w:hyperlink>
        </w:p>
        <w:p>
          <w:pPr>
            <w:pStyle w:val="TOC3"/>
            <w:tabs>
              <w:tab w:val="clear" w:pos="8793"/>
              <w:tab w:val="right" w:pos="9359" w:leader="dot"/>
            </w:tabs>
            <w:rPr/>
          </w:pPr>
          <w:hyperlink w:anchor="__RefHeading___Toc38373_583186260">
            <w:r>
              <w:rPr>
                <w:webHidden/>
                <w:rStyle w:val="IndexLink"/>
              </w:rPr>
              <w:t>E.5.1. Directory Structure</w:t>
              <w:tab/>
              <w:t>390</w:t>
            </w:r>
          </w:hyperlink>
        </w:p>
        <w:p>
          <w:pPr>
            <w:pStyle w:val="TOC3"/>
            <w:tabs>
              <w:tab w:val="clear" w:pos="8793"/>
              <w:tab w:val="right" w:pos="9359" w:leader="dot"/>
            </w:tabs>
            <w:rPr/>
          </w:pPr>
          <w:hyperlink w:anchor="__RefHeading___Toc38375_583186260">
            <w:r>
              <w:rPr>
                <w:webHidden/>
                <w:rStyle w:val="IndexLink"/>
              </w:rPr>
              <w:t>E.5.2. Master Orchestration Playbook (site.yml)</w:t>
              <w:tab/>
              <w:t>390</w:t>
            </w:r>
          </w:hyperlink>
        </w:p>
        <w:p>
          <w:pPr>
            <w:pStyle w:val="TOC3"/>
            <w:tabs>
              <w:tab w:val="clear" w:pos="8793"/>
              <w:tab w:val="right" w:pos="9359" w:leader="dot"/>
            </w:tabs>
            <w:rPr/>
          </w:pPr>
          <w:hyperlink w:anchor="__RefHeading___Toc38377_583186260">
            <w:r>
              <w:rPr>
                <w:webHidden/>
                <w:rStyle w:val="IndexLink"/>
              </w:rPr>
              <w:t>E.5.3. Role: Proxmox Cluster Initialization (roles/pve_cluster/tasks/main.yml)</w:t>
              <w:tab/>
              <w:t>391</w:t>
            </w:r>
          </w:hyperlink>
        </w:p>
        <w:p>
          <w:pPr>
            <w:pStyle w:val="TOC2"/>
            <w:tabs>
              <w:tab w:val="clear" w:pos="9077"/>
              <w:tab w:val="right" w:pos="9359" w:leader="dot"/>
            </w:tabs>
            <w:rPr/>
          </w:pPr>
          <w:hyperlink w:anchor="__RefHeading___Toc38379_583186260">
            <w:r>
              <w:rPr>
                <w:webHidden/>
                <w:rStyle w:val="IndexLink"/>
              </w:rPr>
              <w:t>E.6. Verification Checklist &amp; Lab Sign-Off</w:t>
              <w:tab/>
              <w:t>391</w:t>
            </w:r>
          </w:hyperlink>
          <w:r>
            <w:rPr>
              <w:rStyle w:val="IndexLink"/>
            </w:rPr>
            <w:fldChar w:fldCharType="end"/>
          </w:r>
        </w:p>
      </w:sdtContent>
    </w:sdt>
    <w:p>
      <w:pPr>
        <w:pStyle w:val="Heading1"/>
        <w:rPr/>
      </w:pPr>
      <w:bookmarkStart w:id="0" w:name="__RefHeading___Toc37053_583186260"/>
      <w:bookmarkStart w:id="1" w:name="X43c682040e364e25dced624a44720e390ab45ca"/>
      <w:bookmarkEnd w:id="0"/>
      <w:bookmarkEnd w:id="1"/>
      <w:r>
        <w:rPr/>
        <w:t>The Ultimate DevOps Practitioner’s Handbook</w:t>
      </w:r>
    </w:p>
    <w:p>
      <w:pPr>
        <w:pStyle w:val="Heading2"/>
        <w:rPr/>
      </w:pPr>
      <w:bookmarkStart w:id="2" w:name="__RefHeading___Toc37055_583186260"/>
      <w:bookmarkStart w:id="3" w:name="X7a1b1d41c574a443b9dc97206f22b6515ed0bb3"/>
      <w:bookmarkEnd w:id="2"/>
      <w:bookmarkEnd w:id="3"/>
      <w:r>
        <w:rPr/>
        <w:t>The Ultimate Enterprise Handbook, Workplace Companion &amp; LPI DevOps Tools Engineer (701-200) Exam Guide</w:t>
      </w:r>
    </w:p>
    <w:p>
      <w:pPr>
        <w:pStyle w:val="FirstParagraph"/>
        <w:rPr/>
      </w:pPr>
      <w:r>
        <w:rPr>
          <w:b/>
          <w:bCs/>
        </w:rPr>
        <w:t>Published by:</w:t>
      </w:r>
      <w:r>
        <w:rPr/>
        <w:t xml:space="preserve"> </w:t>
      </w:r>
      <w:r>
        <w:rPr>
          <w:b/>
          <w:bCs/>
        </w:rPr>
        <w:t>CYBERGATE</w:t>
      </w:r>
    </w:p>
    <w:p>
      <w:pPr>
        <w:pStyle w:val="BodyText"/>
        <w:rPr/>
      </w:pPr>
      <w:r>
        <w:rPr/>
        <w:t xml:space="preserve">Cybergate Services Private Limited </w:t>
      </w:r>
      <w:hyperlink r:id="rId2">
        <w:r>
          <w:rPr>
            <w:rStyle w:val="Hyperlink"/>
          </w:rPr>
          <w:t>www.cybergate.one</w:t>
        </w:r>
      </w:hyperlink>
    </w:p>
    <w:p>
      <w:pPr>
        <w:pStyle w:val="BodyText"/>
        <w:rPr/>
      </w:pPr>
      <w:r>
        <w:rPr>
          <w:i/>
          <w:iCs/>
        </w:rPr>
        <w:t>First Edition — 2026, October</w:t>
      </w:r>
    </w:p>
    <w:p>
      <w:pPr>
        <w:sectPr>
          <w:type w:val="nextPage"/>
          <w:pgSz w:w="12240" w:h="15840"/>
          <w:pgMar w:left="1440" w:right="1440" w:gutter="0" w:header="0" w:top="1440" w:footer="0" w:bottom="1440"/>
          <w:paperSrc w:first="0" w:other="0"/>
          <w:pgNumType w:fmt="decimal"/>
          <w:formProt w:val="false"/>
          <w:titlePg/>
          <w:textDirection w:val="lrTb"/>
          <w:docGrid w:type="default" w:linePitch="100" w:charSpace="0"/>
        </w:sectPr>
        <w:pStyle w:val="BodyText"/>
        <w:rPr/>
      </w:pPr>
      <w:r>
        <w:rPr>
          <w:i/>
          <w:iCs/>
        </w:rPr>
        <w:t>All rights reserved.</w:t>
      </w:r>
      <w:r>
        <w:rPr/>
        <w:t xml:space="preserve"> Designed for enterprise production environments and LPI 701-200 certification mastery.</w:t>
      </w:r>
    </w:p>
    <w:p>
      <w:pPr>
        <w:sectPr>
          <w:type w:val="oddPage"/>
          <w:pgSz w:w="12240" w:h="15840"/>
          <w:pgMar w:left="1440" w:right="1440" w:gutter="0" w:header="0" w:top="1440" w:footer="0" w:bottom="1440"/>
          <w:paperSrc w:first="0" w:other="0"/>
          <w:pgNumType w:fmt="decimal"/>
          <w:formProt w:val="false"/>
          <w:textDirection w:val="lrTb"/>
          <w:docGrid w:type="default" w:linePitch="100" w:charSpace="0"/>
        </w:sectPr>
        <w:pStyle w:val="Normal"/>
        <w:rPr/>
      </w:pPr>
      <w:r>
        <w:rPr/>
      </w:r>
      <w:bookmarkStart w:id="4" w:name="X43c682040e364e25dced624a44720e390ab45ca"/>
      <w:bookmarkStart w:id="5" w:name="X7a1b1d41c574a443b9dc97206f22b6515ed0bb3"/>
      <w:bookmarkStart w:id="6" w:name="X43c682040e364e25dced624a44720e390ab45ca"/>
      <w:bookmarkStart w:id="7" w:name="X7a1b1d41c574a443b9dc97206f22b6515ed0bb3"/>
      <w:bookmarkEnd w:id="6"/>
      <w:bookmarkEnd w:id="7"/>
    </w:p>
    <w:p>
      <w:pPr>
        <w:pStyle w:val="Heading1"/>
        <w:rPr/>
      </w:pPr>
      <w:bookmarkStart w:id="8" w:name="__RefHeading___Toc37057_583186260"/>
      <w:bookmarkStart w:id="9" w:name="introduction"/>
      <w:bookmarkEnd w:id="8"/>
      <w:r>
        <w:rPr/>
        <w:t>Introduction</w:t>
      </w:r>
    </w:p>
    <w:p>
      <w:pPr>
        <w:pStyle w:val="FirstParagraph"/>
        <w:rPr/>
      </w:pPr>
      <w:r>
        <w:rPr/>
        <w:t>Whether you are a system administrator looking to streamline infrastructure or a software developer aiming to bridge the gap between writing code and shipping it seamlessly, stepping into the world of DevOps can feel both exciting and fast-paced. Modern software delivery thrives on automation, continuous integration, and robust collaboration across teams.</w:t>
      </w:r>
    </w:p>
    <w:p>
      <w:pPr>
        <w:pStyle w:val="BodyText"/>
        <w:rPr/>
      </w:pPr>
      <w:r>
        <w:rPr/>
        <w:t xml:space="preserve">To help professionals navigate this evolving landscape, the Linux Professional Institute (LPI) offers the DevOps Tools Engineer certification. As outlined in the </w:t>
      </w:r>
      <w:hyperlink r:id="rId3">
        <w:r>
          <w:rPr>
            <w:rStyle w:val="Hyperlink"/>
          </w:rPr>
          <w:t>LPI DevOps Overview</w:t>
        </w:r>
      </w:hyperlink>
      <w:r>
        <w:rPr/>
        <w:t>, this credential provides a vendor-neutral standard that focuses on practical, open-source technologies—such as containerization, orchestration, and pipeline automation—that power real-world engineering workflows. It is designed to validate the core competencies needed to build, deploy, and scale modern applications with confidence.</w:t>
      </w:r>
    </w:p>
    <w:p>
      <w:pPr>
        <w:pStyle w:val="Heading2"/>
        <w:rPr/>
      </w:pPr>
      <w:bookmarkStart w:id="10" w:name="__RefHeading___Toc37059_583186260"/>
      <w:bookmarkStart w:id="11" w:name="Xd808a78341ab2d0ab54c6d4fc5456d5c4f0b7bb"/>
      <w:bookmarkEnd w:id="10"/>
      <w:r>
        <w:rPr/>
        <w:t>Bridging Theory and Production: The Core Mission of This Handbook</w:t>
      </w:r>
    </w:p>
    <w:p>
      <w:pPr>
        <w:pStyle w:val="FirstParagraph"/>
        <w:rPr/>
      </w:pPr>
      <w:r>
        <w:rPr/>
        <w:t xml:space="preserve">This book is designed to serve a dual purpose: to act as an authoritative, </w:t>
      </w:r>
      <w:r>
        <w:rPr>
          <w:b/>
          <w:bCs/>
        </w:rPr>
        <w:t>enterprise-ready reference handbook</w:t>
      </w:r>
      <w:r>
        <w:rPr/>
        <w:t xml:space="preserve"> for day-to-day engineering operations, and to provide a rigorous, </w:t>
      </w:r>
      <w:r>
        <w:rPr>
          <w:b/>
          <w:bCs/>
        </w:rPr>
        <w:t>hands-on preparation guide</w:t>
      </w:r>
      <w:r>
        <w:rPr/>
        <w:t xml:space="preserve"> for the </w:t>
      </w:r>
      <w:r>
        <w:rPr>
          <w:b/>
          <w:bCs/>
        </w:rPr>
        <w:t>Linux Professional Institute (LPI) DevOps Tools Engineer Exam (701-200)</w:t>
      </w:r>
      <w:r>
        <w:rPr/>
        <w:t>.</w:t>
      </w:r>
    </w:p>
    <w:p>
      <w:pPr>
        <w:pStyle w:val="BodyText"/>
        <w:rPr/>
      </w:pPr>
      <w:r>
        <w:rPr/>
        <w:t>Too often, certification guides focus solely on abstract multiple-choice theory, while enterprise manuals assume an existing mastery of foundational tools. This guide bridges that divide by merging production-grade architecture with curriculum-driven mastery.</w:t>
      </w:r>
    </w:p>
    <w:p>
      <w:pPr>
        <w:pStyle w:val="Heading3"/>
        <w:rPr/>
      </w:pPr>
      <w:bookmarkStart w:id="12" w:name="__RefHeading___Toc37061_583186260"/>
      <w:bookmarkStart w:id="13" w:name="key-pillars-of-the-handbook"/>
      <w:bookmarkEnd w:id="12"/>
      <w:r>
        <w:rPr/>
        <w:t>Key Pillars of the Handbook</w:t>
      </w:r>
    </w:p>
    <w:p>
      <w:pPr>
        <w:pStyle w:val="Normal"/>
        <w:numPr>
          <w:ilvl w:val="0"/>
          <w:numId w:val="2"/>
        </w:numPr>
        <w:rPr/>
      </w:pPr>
      <w:r>
        <w:rPr>
          <w:b/>
          <w:bCs/>
        </w:rPr>
        <w:t>Production-Grade Architecture &amp; Real-World Resilience:</w:t>
      </w:r>
      <w:r>
        <w:rPr/>
        <w:t xml:space="preserve"> Beyond helping you pass an exam, this text focuses on designing resilient, scalable systems that can withstand the demands of modern enterprise environments. You will learn patterns that prioritize security, data sovereignty, and high efficiency.</w:t>
      </w:r>
    </w:p>
    <w:p>
      <w:pPr>
        <w:pStyle w:val="Normal"/>
        <w:numPr>
          <w:ilvl w:val="0"/>
          <w:numId w:val="2"/>
        </w:numPr>
        <w:rPr/>
      </w:pPr>
      <w:r>
        <w:rPr>
          <w:b/>
          <w:bCs/>
        </w:rPr>
        <w:t>Complete Coverage of LPI Exam 701-200 Objectives:</w:t>
      </w:r>
      <w:r>
        <w:rPr/>
        <w:t xml:space="preserve"> Every chapter maps directly to the core domains defined by the Linux Professional Institute, ensuring complete readiness across critical technology areas:</w:t>
      </w:r>
    </w:p>
    <w:p>
      <w:pPr>
        <w:pStyle w:val="Normal"/>
        <w:numPr>
          <w:ilvl w:val="0"/>
          <w:numId w:val="2"/>
        </w:numPr>
        <w:rPr/>
      </w:pPr>
      <w:r>
        <w:rPr>
          <w:b/>
          <w:bCs/>
        </w:rPr>
        <w:t>Software Engineering &amp; Version Control:</w:t>
      </w:r>
      <w:r>
        <w:rPr/>
        <w:t xml:space="preserve"> Mastering Git workflows, branching strategies, and collaborative code management.</w:t>
      </w:r>
    </w:p>
    <w:p>
      <w:pPr>
        <w:pStyle w:val="Normal"/>
        <w:numPr>
          <w:ilvl w:val="0"/>
          <w:numId w:val="2"/>
        </w:numPr>
        <w:rPr/>
      </w:pPr>
      <w:r>
        <w:rPr>
          <w:b/>
          <w:bCs/>
        </w:rPr>
        <w:t>Continuous Integration &amp; Delivery (CI/CD):</w:t>
      </w:r>
      <w:r>
        <w:rPr/>
        <w:t xml:space="preserve"> Building robust pipelines that automate building, testing, and deployment lifecycle stages.</w:t>
      </w:r>
    </w:p>
    <w:p>
      <w:pPr>
        <w:pStyle w:val="Normal"/>
        <w:numPr>
          <w:ilvl w:val="0"/>
          <w:numId w:val="2"/>
        </w:numPr>
        <w:rPr/>
      </w:pPr>
      <w:r>
        <w:rPr>
          <w:b/>
          <w:bCs/>
        </w:rPr>
        <w:t>Application Containerization:</w:t>
      </w:r>
      <w:r>
        <w:rPr/>
        <w:t xml:space="preserve"> Operating Docker and Podman to build, configure, and publish OCI-compliant container images.</w:t>
      </w:r>
    </w:p>
    <w:p>
      <w:pPr>
        <w:pStyle w:val="Normal"/>
        <w:numPr>
          <w:ilvl w:val="0"/>
          <w:numId w:val="2"/>
        </w:numPr>
        <w:rPr/>
      </w:pPr>
      <w:r>
        <w:rPr>
          <w:b/>
          <w:bCs/>
        </w:rPr>
        <w:t>Orchestration with Kubernetes:</w:t>
      </w:r>
      <w:r>
        <w:rPr/>
        <w:t xml:space="preserve"> Managing multi-container deployments, stateful applications, and cluster configurations using native Kubernetes resources and </w:t>
      </w:r>
      <w:r>
        <w:rPr>
          <w:rStyle w:val="VerbatimChar"/>
        </w:rPr>
        <w:t>kubectl</w:t>
      </w:r>
      <w:r>
        <w:rPr/>
        <w:t>.</w:t>
      </w:r>
    </w:p>
    <w:p>
      <w:pPr>
        <w:pStyle w:val="Normal"/>
        <w:numPr>
          <w:ilvl w:val="0"/>
          <w:numId w:val="2"/>
        </w:numPr>
        <w:rPr/>
      </w:pPr>
      <w:r>
        <w:rPr>
          <w:b/>
          <w:bCs/>
        </w:rPr>
        <w:t>Security &amp; Observability:</w:t>
      </w:r>
      <w:r>
        <w:rPr/>
        <w:t xml:space="preserve"> Implementing cloud-native security practices, configuring Prometheus for real-time metrics monitoring via PromQL, and managing centralized logging stacks.</w:t>
      </w:r>
    </w:p>
    <w:p>
      <w:pPr>
        <w:pStyle w:val="Normal"/>
        <w:numPr>
          <w:ilvl w:val="0"/>
          <w:numId w:val="2"/>
        </w:numPr>
        <w:rPr/>
      </w:pPr>
      <w:r>
        <w:rPr>
          <w:b/>
          <w:bCs/>
        </w:rPr>
        <w:t>Action-Oriented, Hands-On Labs:</w:t>
      </w:r>
      <w:r>
        <w:rPr/>
        <w:t xml:space="preserve"> Grounded in practical labs and step-by-step automation scripts, the exercises in this book ensure that you build muscle memory for the command line rather than just memorizing syntax.</w:t>
      </w:r>
    </w:p>
    <w:p>
      <w:pPr>
        <w:pStyle w:val="FirstParagraph"/>
        <w:rPr/>
      </w:pPr>
      <w:bookmarkStart w:id="14" w:name="Xd808a78341ab2d0ab54c6d4fc5456d5c4f0b7bb"/>
      <w:bookmarkStart w:id="15" w:name="key-pillars-of-the-handbook"/>
      <w:r>
        <w:rPr/>
        <w:t>Whether you are a system administrator stepping into modern automation or a software developer taking ownership of deployment pipelines, this handbook equips you with the open-source tools, practical workflows, and credentialed confidence required to excel in today’s cloud-native landscape.</w:t>
      </w:r>
      <w:bookmarkEnd w:id="14"/>
      <w:bookmarkEnd w:id="15"/>
    </w:p>
    <w:p>
      <w:pPr>
        <w:pStyle w:val="Heading2"/>
        <w:rPr/>
      </w:pPr>
      <w:bookmarkStart w:id="16" w:name="__RefHeading___Toc37063_583186260"/>
      <w:bookmarkStart w:id="17" w:name="X71b7460915c001260885c29a5ef16244fc19100"/>
      <w:bookmarkEnd w:id="16"/>
      <w:r>
        <w:rPr/>
        <w:t>Navigating the LPI 701-200 Certification Matrix</w:t>
      </w:r>
    </w:p>
    <w:p>
      <w:pPr>
        <w:pStyle w:val="FirstParagraph"/>
        <w:rPr/>
      </w:pPr>
      <w:r>
        <w:rPr/>
        <w:t>Welcome! Standard certification blueprints can feel dry and disconnected from real-world engineering. To fix that, this guide and accompanying matrix bridge the gap between abstract exam objectives and practical, hands-on enterprise tools.</w:t>
      </w:r>
    </w:p>
    <w:p>
      <w:pPr>
        <w:pStyle w:val="BodyText"/>
        <w:rPr/>
      </w:pPr>
      <w:r>
        <w:rPr/>
        <w:t xml:space="preserve">Whether you are preparing for the </w:t>
      </w:r>
      <w:r>
        <w:rPr>
          <w:b/>
          <w:bCs/>
        </w:rPr>
        <w:t>LPI 701-200 DevOps Tools Engineer</w:t>
      </w:r>
      <w:r>
        <w:rPr/>
        <w:t xml:space="preserve"> exam, building internal training programs, or structuring a modern infrastructure stack, this resource is designed to help you connect theory directly to implementation.</w:t>
      </w:r>
    </w:p>
    <w:p>
      <w:pPr>
        <w:pStyle w:val="CaptionedFigure"/>
        <w:rPr/>
      </w:pPr>
      <w:r>
        <w:rPr/>
        <w:drawing>
          <wp:inline distT="0" distB="0" distL="0" distR="0">
            <wp:extent cx="3131820" cy="1709420"/>
            <wp:effectExtent l="0" t="0" r="0" b="0"/>
            <wp:docPr id="1" name="Picture" descr="LPI 701-200 Certificat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LPI 701-200 Certification Matrix"/>
                    <pic:cNvPicPr>
                      <a:picLocks noChangeAspect="1" noChangeArrowheads="1"/>
                    </pic:cNvPicPr>
                  </pic:nvPicPr>
                  <pic:blipFill>
                    <a:blip r:embed="rId4"/>
                    <a:stretch>
                      <a:fillRect/>
                    </a:stretch>
                  </pic:blipFill>
                  <pic:spPr bwMode="auto">
                    <a:xfrm>
                      <a:off x="0" y="0"/>
                      <a:ext cx="3131820" cy="1709420"/>
                    </a:xfrm>
                    <a:prstGeom prst="rect">
                      <a:avLst/>
                    </a:prstGeom>
                    <a:noFill/>
                  </pic:spPr>
                </pic:pic>
              </a:graphicData>
            </a:graphic>
          </wp:inline>
        </w:drawing>
      </w:r>
    </w:p>
    <w:p>
      <w:pPr>
        <w:pStyle w:val="ImageCaption"/>
        <w:rPr/>
      </w:pPr>
      <w:bookmarkStart w:id="18" w:name="X71b7460915c001260885c29a5ef16244fc19100"/>
      <w:r>
        <w:rPr/>
        <w:t>LPI 701-200 Certification Matrix</w:t>
      </w:r>
      <w:bookmarkEnd w:id="18"/>
    </w:p>
    <w:p>
      <w:pPr>
        <w:pStyle w:val="Heading2"/>
        <w:rPr/>
      </w:pPr>
      <w:bookmarkStart w:id="19" w:name="__RefHeading___Toc37065_583186260"/>
      <w:bookmarkStart w:id="20" w:name="how-to-use-the-matrix"/>
      <w:bookmarkEnd w:id="19"/>
      <w:r>
        <w:rPr/>
        <w:t>How to Use the Matrix</w:t>
      </w:r>
    </w:p>
    <w:p>
      <w:pPr>
        <w:pStyle w:val="FirstParagraph"/>
        <w:rPr/>
      </w:pPr>
      <w:r>
        <w:rPr/>
        <w:t>The matrix organizes the entire LPI 701-200 ecosystem into six core modules, breaking down complex topics into clear, manageable steps:</w:t>
      </w:r>
    </w:p>
    <w:p>
      <w:pPr>
        <w:pStyle w:val="Compact"/>
        <w:numPr>
          <w:ilvl w:val="0"/>
          <w:numId w:val="382"/>
        </w:numPr>
        <w:rPr/>
      </w:pPr>
      <w:r>
        <w:rPr>
          <w:b/>
          <w:bCs/>
        </w:rPr>
        <w:t>Locate Your Core Focus Area:</w:t>
      </w:r>
      <w:r>
        <w:rPr/>
        <w:t xml:space="preserve"> Start by identifying the module relevant to your current project or learning goal—ranging from </w:t>
      </w:r>
      <w:r>
        <w:rPr>
          <w:i/>
          <w:iCs/>
        </w:rPr>
        <w:t>Software Architecture</w:t>
      </w:r>
      <w:r>
        <w:rPr/>
        <w:t xml:space="preserve"> (Module 1) to </w:t>
      </w:r>
      <w:r>
        <w:rPr>
          <w:i/>
          <w:iCs/>
        </w:rPr>
        <w:t>Cloud Architecture &amp; Testing</w:t>
      </w:r>
      <w:r>
        <w:rPr/>
        <w:t xml:space="preserve"> (Module 6).</w:t>
      </w:r>
    </w:p>
    <w:p>
      <w:pPr>
        <w:pStyle w:val="Compact"/>
        <w:numPr>
          <w:ilvl w:val="0"/>
          <w:numId w:val="3"/>
        </w:numPr>
        <w:rPr/>
      </w:pPr>
      <w:r>
        <w:rPr>
          <w:b/>
          <w:bCs/>
        </w:rPr>
        <w:t>Review Exam Weightings:</w:t>
      </w:r>
      <w:r>
        <w:rPr/>
        <w:t xml:space="preserve"> Pay attention to the objective weightings (</w:t>
      </w:r>
      <w:r>
        <w:rPr>
          <w:rStyle w:val="VerbatimChar"/>
        </w:rPr>
        <w:t>Topic Weight</w:t>
      </w:r>
      <w:r>
        <w:rPr/>
        <w:t>). Higher weights (such as Kubernetes Orchestration or CI/CD Automation) signal areas that require deeper practical study.</w:t>
      </w:r>
    </w:p>
    <w:p>
      <w:pPr>
        <w:pStyle w:val="Compact"/>
        <w:numPr>
          <w:ilvl w:val="0"/>
          <w:numId w:val="3"/>
        </w:numPr>
        <w:rPr/>
      </w:pPr>
      <w:r>
        <w:rPr>
          <w:b/>
          <w:bCs/>
        </w:rPr>
        <w:t>Map Tools to Concepts:</w:t>
      </w:r>
      <w:r>
        <w:rPr/>
        <w:t xml:space="preserve"> Use the </w:t>
      </w:r>
      <w:r>
        <w:rPr>
          <w:b/>
          <w:bCs/>
        </w:rPr>
        <w:t>Primary Tooling Stack</w:t>
      </w:r>
      <w:r>
        <w:rPr/>
        <w:t xml:space="preserve"> column to match theoretical principles with industry-standard technology—such as associating </w:t>
      </w:r>
      <w:r>
        <w:rPr>
          <w:i/>
          <w:iCs/>
        </w:rPr>
        <w:t>Infrastructure as Code</w:t>
      </w:r>
      <w:r>
        <w:rPr/>
        <w:t xml:space="preserve"> directly with Terraform or </w:t>
      </w:r>
      <w:r>
        <w:rPr>
          <w:i/>
          <w:iCs/>
        </w:rPr>
        <w:t>Metrics Engineering</w:t>
      </w:r>
      <w:r>
        <w:rPr/>
        <w:t xml:space="preserve"> with Prometheus and PromQL.</w:t>
      </w:r>
    </w:p>
    <w:p>
      <w:pPr>
        <w:pStyle w:val="Compact"/>
        <w:numPr>
          <w:ilvl w:val="0"/>
          <w:numId w:val="3"/>
        </w:numPr>
        <w:rPr/>
      </w:pPr>
      <w:r>
        <w:rPr>
          <w:b/>
          <w:bCs/>
        </w:rPr>
        <w:t>Follow the Chapter Structure:</w:t>
      </w:r>
      <w:r>
        <w:rPr/>
        <w:t xml:space="preserve"> Use the handbook chapter references as a sequential roadmap to build well-rounded, real-world skills.</w:t>
      </w:r>
      <w:bookmarkEnd w:id="20"/>
    </w:p>
    <w:p>
      <w:pPr>
        <w:pStyle w:val="Heading2"/>
        <w:rPr/>
      </w:pPr>
      <w:bookmarkStart w:id="21" w:name="__RefHeading___Toc37067_583186260"/>
      <w:bookmarkStart w:id="22" w:name="suggested-next-steps"/>
      <w:bookmarkEnd w:id="21"/>
      <w:r>
        <w:rPr/>
        <w:t>Suggested Next Steps</w:t>
      </w:r>
    </w:p>
    <w:p>
      <w:pPr>
        <w:pStyle w:val="Compact"/>
        <w:numPr>
          <w:ilvl w:val="0"/>
          <w:numId w:val="383"/>
        </w:numPr>
        <w:rPr/>
      </w:pPr>
      <w:r>
        <w:rPr>
          <w:b/>
          <w:bCs/>
        </w:rPr>
        <w:t>Self-Assessment:</w:t>
      </w:r>
      <w:r>
        <w:rPr/>
        <w:t xml:space="preserve"> Identify 2–3 sub-topics where you feel least experienced and start your review there.</w:t>
      </w:r>
    </w:p>
    <w:p>
      <w:pPr>
        <w:pStyle w:val="Compact"/>
        <w:numPr>
          <w:ilvl w:val="0"/>
          <w:numId w:val="384"/>
        </w:numPr>
        <w:rPr/>
      </w:pPr>
      <w:r>
        <w:rPr>
          <w:b/>
          <w:bCs/>
        </w:rPr>
        <w:t>Hands-On Labs:</w:t>
      </w:r>
      <w:r>
        <w:rPr/>
        <w:t xml:space="preserve"> Pair each tooling stack entry with a local sandbox environment (e.g., setting up a local </w:t>
      </w:r>
      <w:r>
        <w:rPr>
          <w:rStyle w:val="VerbatimChar"/>
        </w:rPr>
        <w:t>minikube</w:t>
      </w:r>
      <w:r>
        <w:rPr/>
        <w:t xml:space="preserve"> cluster for Module 2 or writing playbooks for Module 3).</w:t>
      </w:r>
    </w:p>
    <w:p>
      <w:pPr>
        <w:pStyle w:val="Compact"/>
        <w:numPr>
          <w:ilvl w:val="0"/>
          <w:numId w:val="385"/>
        </w:numPr>
        <w:rPr/>
      </w:pPr>
      <w:r>
        <w:rPr>
          <w:b/>
          <w:bCs/>
        </w:rPr>
        <w:t>Study Track Creation:</w:t>
      </w:r>
      <w:r>
        <w:rPr/>
        <w:t xml:space="preserve"> Group chapters into weekly milestones based on topic weight and complexity.</w:t>
      </w:r>
      <w:bookmarkEnd w:id="22"/>
    </w:p>
    <w:p>
      <w:pPr>
        <w:pStyle w:val="Heading2"/>
        <w:rPr/>
      </w:pPr>
      <w:bookmarkStart w:id="23" w:name="__RefHeading___Toc37069_583186260"/>
      <w:bookmarkStart w:id="24" w:name="about-the-author"/>
      <w:bookmarkEnd w:id="23"/>
      <w:r>
        <w:rPr/>
        <w:t>About the Author</w:t>
      </w:r>
    </w:p>
    <w:p>
      <w:pPr>
        <w:pStyle w:val="FirstParagraph"/>
        <w:rPr/>
      </w:pPr>
      <w:r>
        <w:rPr>
          <w:b/>
          <w:bCs/>
        </w:rPr>
        <w:t>Chinthaka Deshapriya Gunadasa</w:t>
      </w:r>
      <w:r>
        <w:rPr/>
        <w:t xml:space="preserve"> serves as the Chief Technology Officer (CTO) and Chief Strategic Innovator (CSI) at Cybergate Services Private Limited. As a veteran Linux Operating System Engineer with over 25 years of hands-on industry expertise, he specializes in Red Hat Enterprise Linux (RHEL), Debian, and enterprise-grade open-source infrastructure.</w:t>
      </w:r>
    </w:p>
    <w:p>
      <w:pPr>
        <w:pStyle w:val="BodyText"/>
        <w:rPr/>
      </w:pPr>
      <w:r>
        <w:rPr/>
        <w:t>Holding the prestigious Red Hat Certified Architect (RHCA) credential, he is widely regarded as a pioneer and the foundational figure of RHCA certification in Sri Lanka, having driven open-source adoption and technical education across the regional tech ecosystem. He earned his B.Sc. in Special Degree in Mathematics from the University of Sri Jayewardenepura (USJP), applying a disciplined, analytical mindset to modern systems architecture, high-efficiency engineering, and automated DevOps workflows.</w:t>
      </w:r>
    </w:p>
    <w:p>
      <w:pPr>
        <w:pStyle w:val="BodyText"/>
        <w:rPr/>
      </w:pPr>
      <w:r>
        <w:rPr/>
        <w:t>An open-source evangelist at heart, his broader research and professional interests encompass data sovereignty, thermal systems engineering, and bridging historical engineering paradigms with modern software engineering. Through this handbook, he shares decades of battle-tested operational wisdom to help engineers master resilient cloud-native deployment strategies.</w:t>
      </w:r>
    </w:p>
    <w:p>
      <w:pPr>
        <w:pStyle w:val="BodyText"/>
        <w:rPr/>
      </w:pPr>
      <w:hyperlink r:id="rId5">
        <w:r>
          <w:rPr>
            <w:rStyle w:val="Hyperlink"/>
          </w:rPr>
          <w:t>Drop Windows - Go Linux Presentation</w:t>
        </w:r>
      </w:hyperlink>
    </w:p>
    <w:p>
      <w:pPr>
        <w:pStyle w:val="BodyText"/>
        <w:rPr/>
      </w:pPr>
      <w:bookmarkStart w:id="25" w:name="about-the-author"/>
      <w:r>
        <w:rPr/>
        <w:t>This video is relevant because it features the author sharing his extensive expertise and early advocacy for adopting open-source Linux systems.</w:t>
      </w:r>
      <w:bookmarkEnd w:id="25"/>
    </w:p>
    <w:p>
      <w:pPr>
        <w:pStyle w:val="Heading2"/>
        <w:rPr/>
      </w:pPr>
      <w:bookmarkStart w:id="26" w:name="__RefHeading___Toc37071_583186260"/>
      <w:bookmarkStart w:id="27" w:name="about-the-publisher-cybergate.one"/>
      <w:bookmarkEnd w:id="26"/>
      <w:r>
        <w:rPr/>
        <w:t>About the Publisher: CYBERGATE.ONE</w:t>
      </w:r>
    </w:p>
    <w:p>
      <w:pPr>
        <w:pStyle w:val="FirstParagraph"/>
        <w:rPr/>
      </w:pPr>
      <w:hyperlink r:id="rId6">
        <w:r>
          <w:rPr>
            <w:rStyle w:val="Hyperlink"/>
          </w:rPr>
          <w:t>Cybergate Services Private Limited</w:t>
        </w:r>
      </w:hyperlink>
      <w:r>
        <w:rPr/>
        <w:t xml:space="preserve"> is a premium technology agency dedicated to a customer-centric approach, delivering innovative, tailor-made solutions designed to meet the unique needs of every client. By bridging advanced technical engineering with robust enterprise operations, Cybergate provides a comprehensive ecosystem of products and services spanning multiple high-tech domains:</w:t>
      </w:r>
    </w:p>
    <w:p>
      <w:pPr>
        <w:pStyle w:val="Compact"/>
        <w:numPr>
          <w:ilvl w:val="0"/>
          <w:numId w:val="386"/>
        </w:numPr>
        <w:rPr/>
      </w:pPr>
      <w:r>
        <w:rPr>
          <w:b/>
          <w:bCs/>
        </w:rPr>
        <w:t>IT Infrastructure &amp; Linux Expertise:</w:t>
      </w:r>
      <w:r>
        <w:rPr/>
        <w:t xml:space="preserve"> Designing and maintaining robust organizational backbones through professional Linux server management, application installation, troubleshooting, and public/private cloud implementations.</w:t>
      </w:r>
    </w:p>
    <w:p>
      <w:pPr>
        <w:pStyle w:val="Compact"/>
        <w:numPr>
          <w:ilvl w:val="0"/>
          <w:numId w:val="387"/>
        </w:numPr>
        <w:rPr/>
      </w:pPr>
      <w:r>
        <w:rPr>
          <w:b/>
          <w:bCs/>
        </w:rPr>
        <w:t>Professional Training &amp; Certification:</w:t>
      </w:r>
      <w:r>
        <w:rPr/>
        <w:t xml:space="preserve"> Operating as an official partner for both Red Hat and the Linux Foundation in Sri Lanka, delivering comprehensive training programs for key certifications including RHCSA, RHCE, OpenShift, Ansible, and RHEL performance tuning.</w:t>
      </w:r>
    </w:p>
    <w:p>
      <w:pPr>
        <w:pStyle w:val="Compact"/>
        <w:numPr>
          <w:ilvl w:val="0"/>
          <w:numId w:val="388"/>
        </w:numPr>
        <w:rPr/>
      </w:pPr>
      <w:r>
        <w:rPr>
          <w:b/>
          <w:bCs/>
        </w:rPr>
        <w:t>Business Process Automation (BPA):</w:t>
      </w:r>
      <w:r>
        <w:rPr/>
        <w:t xml:space="preserve"> Streamlining operations and enhancing workplace productivity via customized ERP, CRM, and HRIS platforms, workflow automation, and document management systems.</w:t>
      </w:r>
    </w:p>
    <w:p>
      <w:pPr>
        <w:pStyle w:val="Compact"/>
        <w:numPr>
          <w:ilvl w:val="0"/>
          <w:numId w:val="389"/>
        </w:numPr>
        <w:rPr/>
      </w:pPr>
      <w:r>
        <w:rPr>
          <w:b/>
          <w:bCs/>
        </w:rPr>
        <w:t>Cybersecurity Solutions:</w:t>
      </w:r>
      <w:r>
        <w:rPr/>
        <w:t xml:space="preserve"> Protecting critical digital assets through advanced server security, penetration testing, vulnerability mitigation, and comprehensive security audits.</w:t>
      </w:r>
    </w:p>
    <w:p>
      <w:pPr>
        <w:pStyle w:val="Compact"/>
        <w:numPr>
          <w:ilvl w:val="0"/>
          <w:numId w:val="390"/>
        </w:numPr>
        <w:rPr/>
      </w:pPr>
      <w:r>
        <w:rPr>
          <w:b/>
          <w:bCs/>
        </w:rPr>
        <w:t>Telecommunications &amp; IoT Integration:</w:t>
      </w:r>
      <w:r>
        <w:rPr/>
        <w:t xml:space="preserve"> Providing seamless connectivity through Cloud, Hardware, and Mobile PBX platforms alongside custom Internet of Things (IoT) applications and industrial smart solutions.</w:t>
      </w:r>
    </w:p>
    <w:p>
      <w:pPr>
        <w:pStyle w:val="Compact"/>
        <w:numPr>
          <w:ilvl w:val="0"/>
          <w:numId w:val="391"/>
        </w:numPr>
        <w:rPr/>
      </w:pPr>
      <w:r>
        <w:rPr>
          <w:b/>
          <w:bCs/>
        </w:rPr>
        <w:t>Sustainable Energy &amp; Specialized Technologies:</w:t>
      </w:r>
      <w:r>
        <w:rPr/>
        <w:t xml:space="preserve"> Driving environmental sustainability with solar power implementations, energy efficiency consulting, and advanced precision agriculture tech solutions.</w:t>
      </w:r>
    </w:p>
    <w:p>
      <w:pPr>
        <w:pStyle w:val="FirstParagraph"/>
        <w:rPr/>
      </w:pPr>
      <w:bookmarkStart w:id="28" w:name="about-the-publisher-cybergate.one"/>
      <w:r>
        <w:rPr/>
        <w:t>As the publisher of this handbook, Cybergate leverages its deep industry knowledge, open-source advocacy, and dedication to digital transformation to empower engineers with enterprise-ready insights and battle-tested operational guidance.</w:t>
      </w:r>
      <w:bookmarkEnd w:id="28"/>
    </w:p>
    <w:p>
      <w:pPr>
        <w:pStyle w:val="Heading2"/>
        <w:rPr/>
      </w:pPr>
      <w:bookmarkStart w:id="29" w:name="__RefHeading___Toc37073_583186260"/>
      <w:bookmarkStart w:id="30" w:name="X27c2706d5ca4c02b9074dc365d46bed21d59237"/>
      <w:bookmarkEnd w:id="29"/>
      <w:r>
        <w:rPr/>
        <w:t>Interactive Hands-On Lab Environment with Killercoda</w:t>
      </w:r>
    </w:p>
    <w:p>
      <w:pPr>
        <w:sectPr>
          <w:type w:val="nextPage"/>
          <w:pgSz w:w="12240" w:h="15840"/>
          <w:pgMar w:left="1440" w:right="1440" w:gutter="0" w:header="0" w:top="1440" w:footer="0" w:bottom="1440"/>
          <w:paperSrc w:first="0" w:other="0"/>
          <w:pgNumType w:fmt="decimal"/>
          <w:formProt w:val="false"/>
          <w:titlePg/>
          <w:textDirection w:val="lrTb"/>
          <w:docGrid w:type="default" w:linePitch="100" w:charSpace="0"/>
        </w:sectPr>
        <w:pStyle w:val="FirstParagraph"/>
        <w:rPr/>
      </w:pPr>
      <w:r>
        <w:rPr/>
        <w:t xml:space="preserve">To truly master the </w:t>
      </w:r>
      <w:r>
        <w:rPr>
          <w:b/>
          <w:bCs/>
        </w:rPr>
        <w:t>LPI 701-200 DevOps Tools Engineer</w:t>
      </w:r>
      <w:r>
        <w:rPr/>
        <w:t xml:space="preserve"> syllabus, theoretical knowledge must be paired with immediate, reproducible hands-on execution. </w:t>
      </w:r>
      <w:hyperlink r:id="rId7">
        <w:r>
          <w:rPr>
            <w:rStyle w:val="Hyperlink"/>
          </w:rPr>
          <w:t>Killercoda</w:t>
        </w:r>
      </w:hyperlink>
      <w:r>
        <w:rPr/>
        <w:t xml:space="preserve"> provides an ideal browser-based platform for running interactive, multi-node Linux and Kubernetes environments without requiring local resource provisioning.</w:t>
      </w:r>
      <w:bookmarkEnd w:id="9"/>
      <w:bookmarkEnd w:id="30"/>
    </w:p>
    <w:p>
      <w:pPr>
        <w:pStyle w:val="Heading1"/>
        <w:rPr/>
      </w:pPr>
      <w:bookmarkStart w:id="31" w:name="__RefHeading___Toc37075_583186260"/>
      <w:bookmarkStart w:id="32" w:name="Xef387e91f6c2444b9f54f60a78c6f95ca11b41d"/>
      <w:bookmarkEnd w:id="31"/>
      <w:r>
        <w:rPr/>
        <w:t>Chapter 1: Cloud-Native Architecture Patterns</w:t>
      </w:r>
    </w:p>
    <w:p>
      <w:pPr>
        <w:pStyle w:val="FirstParagraph"/>
        <w:rPr/>
      </w:pPr>
      <w:r>
        <w:rPr/>
        <w:t xml:space="preserve">This chapter covers foundational cloud-native architectural patterns for the </w:t>
      </w:r>
      <w:r>
        <w:rPr>
          <w:b/>
          <w:bCs/>
        </w:rPr>
        <w:t>DevOps Tools Engineer (LPI 701-200)</w:t>
      </w:r>
      <w:r>
        <w:rPr/>
        <w:t xml:space="preserve"> certification. It provides enterprise-grade architectural analysis, hands-on configuration examples, protocol comparisons, and reliability patterns.</w:t>
      </w:r>
    </w:p>
    <w:p>
      <w:pPr>
        <w:pStyle w:val="Heading2"/>
        <w:rPr/>
      </w:pPr>
      <w:bookmarkStart w:id="33" w:name="__RefHeading___Toc37077_583186260"/>
      <w:bookmarkStart w:id="34" w:name="X4a5e31bfff8b846b82311781ef281db25db905d"/>
      <w:bookmarkEnd w:id="33"/>
      <w:r>
        <w:rPr/>
        <w:t>1.1 Monolithic vs. Microservices vs. Serverless Paradigms</w:t>
      </w:r>
    </w:p>
    <w:p>
      <w:pPr>
        <w:pStyle w:val="FirstParagraph"/>
        <w:rPr/>
      </w:pPr>
      <w:r>
        <w:rPr/>
        <w:t>Selecting an application architecture requires evaluating operational complexity, deployment velocity, fault isolation, and resource consumption. Enterprise environments often transition from monolithic codebases to microservices or serverless architectures to increase velocity and scalability.</w:t>
      </w:r>
    </w:p>
    <w:p>
      <w:pPr>
        <w:pStyle w:val="CaptionedFigure"/>
        <w:rPr/>
      </w:pPr>
      <w:r>
        <w:rPr/>
        <w:drawing>
          <wp:inline distT="0" distB="0" distL="0" distR="0">
            <wp:extent cx="3131820" cy="1709420"/>
            <wp:effectExtent l="0" t="0" r="0" b="0"/>
            <wp:docPr id="2" name="Image2" descr="Architectural Evolution Paradig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Architectural Evolution Paradigms"/>
                    <pic:cNvPicPr>
                      <a:picLocks noChangeAspect="1" noChangeArrowheads="1"/>
                    </pic:cNvPicPr>
                  </pic:nvPicPr>
                  <pic:blipFill>
                    <a:blip r:embed="rId8"/>
                    <a:stretch>
                      <a:fillRect/>
                    </a:stretch>
                  </pic:blipFill>
                  <pic:spPr bwMode="auto">
                    <a:xfrm>
                      <a:off x="0" y="0"/>
                      <a:ext cx="3131820" cy="1709420"/>
                    </a:xfrm>
                    <a:prstGeom prst="rect">
                      <a:avLst/>
                    </a:prstGeom>
                    <a:noFill/>
                  </pic:spPr>
                </pic:pic>
              </a:graphicData>
            </a:graphic>
          </wp:inline>
        </w:drawing>
      </w:r>
    </w:p>
    <w:p>
      <w:pPr>
        <w:pStyle w:val="ImageCaption"/>
        <w:rPr/>
      </w:pPr>
      <w:r>
        <w:rPr/>
        <w:t>Architectural Evolution Paradigms</w:t>
      </w:r>
    </w:p>
    <w:p>
      <w:pPr>
        <w:pStyle w:val="Heading3"/>
        <w:rPr/>
      </w:pPr>
      <w:bookmarkStart w:id="35" w:name="__RefHeading___Toc37079_583186260"/>
      <w:bookmarkStart w:id="36" w:name="paradigm-comparison-matrix"/>
      <w:bookmarkEnd w:id="35"/>
      <w:r>
        <w:rPr/>
        <w:t>Paradigm Comparison Matrix</w:t>
      </w:r>
    </w:p>
    <w:p>
      <w:pPr>
        <w:pStyle w:val="CaptionedFigure"/>
        <w:rPr/>
      </w:pPr>
      <w:r>
        <w:rPr/>
        <w:drawing>
          <wp:inline distT="0" distB="0" distL="0" distR="0">
            <wp:extent cx="3131820" cy="1709420"/>
            <wp:effectExtent l="0" t="0" r="0" b="0"/>
            <wp:docPr id="3" name="Image3" descr="Architectural Paradigms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Architectural Paradigms Matrix"/>
                    <pic:cNvPicPr>
                      <a:picLocks noChangeAspect="1" noChangeArrowheads="1"/>
                    </pic:cNvPicPr>
                  </pic:nvPicPr>
                  <pic:blipFill>
                    <a:blip r:embed="rId9"/>
                    <a:stretch>
                      <a:fillRect/>
                    </a:stretch>
                  </pic:blipFill>
                  <pic:spPr bwMode="auto">
                    <a:xfrm>
                      <a:off x="0" y="0"/>
                      <a:ext cx="3131820" cy="1709420"/>
                    </a:xfrm>
                    <a:prstGeom prst="rect">
                      <a:avLst/>
                    </a:prstGeom>
                    <a:noFill/>
                  </pic:spPr>
                </pic:pic>
              </a:graphicData>
            </a:graphic>
          </wp:inline>
        </w:drawing>
      </w:r>
    </w:p>
    <w:p>
      <w:pPr>
        <w:pStyle w:val="ImageCaption"/>
        <w:rPr/>
      </w:pPr>
      <w:bookmarkStart w:id="37" w:name="X4a5e31bfff8b846b82311781ef281db25db905d"/>
      <w:bookmarkStart w:id="38" w:name="paradigm-comparison-matrix"/>
      <w:r>
        <w:rPr/>
        <w:t>Architectural Paradigms Matrix</w:t>
      </w:r>
      <w:bookmarkEnd w:id="37"/>
      <w:bookmarkEnd w:id="38"/>
    </w:p>
    <w:p>
      <w:pPr>
        <w:pStyle w:val="Heading2"/>
        <w:rPr/>
      </w:pPr>
      <w:bookmarkStart w:id="39" w:name="__RefHeading___Toc37081_583186260"/>
      <w:bookmarkStart w:id="40" w:name="X56a575c5b9ab69c92c80768f5b7e0293b47890d"/>
      <w:bookmarkEnd w:id="39"/>
      <w:r>
        <w:rPr/>
        <w:t>1.2 API-First Architectures: RESTful APIs, gRPC, and GraphQL</w:t>
      </w:r>
    </w:p>
    <w:p>
      <w:pPr>
        <w:pStyle w:val="FirstParagraph"/>
        <w:rPr/>
      </w:pPr>
      <w:r>
        <w:rPr/>
        <w:t>API-First architecture establishes contract-driven interfaces before implementation begins. This ensures seamless cross-team integration and contract testing.</w:t>
      </w:r>
    </w:p>
    <w:p>
      <w:pPr>
        <w:pStyle w:val="Heading3"/>
        <w:rPr/>
      </w:pPr>
      <w:bookmarkStart w:id="41" w:name="__RefHeading___Toc37083_583186260"/>
      <w:bookmarkStart w:id="42" w:name="protocol-analysis-and-configuration"/>
      <w:bookmarkEnd w:id="41"/>
      <w:r>
        <w:rPr/>
        <w:t>Protocol Analysis and Configuration</w:t>
      </w:r>
    </w:p>
    <w:p>
      <w:pPr>
        <w:pStyle w:val="Normal"/>
        <w:numPr>
          <w:ilvl w:val="0"/>
          <w:numId w:val="392"/>
        </w:numPr>
        <w:rPr/>
      </w:pPr>
      <w:r>
        <w:rPr>
          <w:b/>
          <w:bCs/>
        </w:rPr>
        <w:t>REST (OpenAPI/Swagger):</w:t>
      </w:r>
      <w:r>
        <w:rPr/>
        <w:t xml:space="preserve"> Standardized over HTTP/1.1 or HTTP/2 using JSON payloads and standard HTTP methods (</w:t>
      </w:r>
      <w:r>
        <w:rPr>
          <w:rStyle w:val="VerbatimChar"/>
        </w:rPr>
        <w:t>GET</w:t>
      </w:r>
      <w:r>
        <w:rPr/>
        <w:t xml:space="preserve">, </w:t>
      </w:r>
      <w:r>
        <w:rPr>
          <w:rStyle w:val="VerbatimChar"/>
        </w:rPr>
        <w:t>POST</w:t>
      </w:r>
      <w:r>
        <w:rPr/>
        <w:t xml:space="preserve">, </w:t>
      </w:r>
      <w:r>
        <w:rPr>
          <w:rStyle w:val="VerbatimChar"/>
        </w:rPr>
        <w:t>PUT</w:t>
      </w:r>
      <w:r>
        <w:rPr/>
        <w:t xml:space="preserve">, </w:t>
      </w:r>
      <w:r>
        <w:rPr>
          <w:rStyle w:val="VerbatimChar"/>
        </w:rPr>
        <w:t>DELETE</w:t>
      </w:r>
      <w:r>
        <w:rPr/>
        <w:t>).</w:t>
      </w:r>
    </w:p>
    <w:p>
      <w:pPr>
        <w:pStyle w:val="Normal"/>
        <w:numPr>
          <w:ilvl w:val="0"/>
          <w:numId w:val="393"/>
        </w:numPr>
        <w:rPr/>
      </w:pPr>
      <w:r>
        <w:rPr>
          <w:b/>
          <w:bCs/>
        </w:rPr>
        <w:t>gRPC (Protocol Buffers):</w:t>
      </w:r>
      <w:r>
        <w:rPr/>
        <w:t xml:space="preserve"> High-performance, low-latency framework using HTTP/2 transport and binary protocol buffers for schema definitions and multiplexing.</w:t>
      </w:r>
    </w:p>
    <w:p>
      <w:pPr>
        <w:pStyle w:val="Normal"/>
        <w:numPr>
          <w:ilvl w:val="0"/>
          <w:numId w:val="394"/>
        </w:numPr>
        <w:rPr/>
      </w:pPr>
      <w:r>
        <w:rPr>
          <w:b/>
          <w:bCs/>
        </w:rPr>
        <w:t>GraphQL:</w:t>
      </w:r>
      <w:r>
        <w:rPr/>
        <w:t xml:space="preserve"> Query language for APIs enabling clients to request exactly the payload fields required, eliminating over-fetching and under-fetching.</w:t>
      </w:r>
    </w:p>
    <w:p>
      <w:pPr>
        <w:pStyle w:val="Heading4"/>
        <w:rPr/>
      </w:pPr>
      <w:bookmarkStart w:id="43" w:name="X6e3d1ab630f0cac6052c79e5f1b1935996598dc"/>
      <w:r>
        <w:rPr/>
        <w:t>Protocol Buffers Interface Definition (</w:t>
      </w:r>
      <w:r>
        <w:rPr>
          <w:rStyle w:val="VerbatimChar"/>
        </w:rPr>
        <w:t>user_service.proto</w:t>
      </w:r>
      <w:r>
        <w:rPr/>
        <w:t>)</w:t>
      </w:r>
    </w:p>
    <w:p>
      <w:pPr>
        <w:pStyle w:val="SourceCode"/>
        <w:rPr/>
      </w:pPr>
      <w:r>
        <w:rPr>
          <w:rStyle w:val="NormalTok"/>
        </w:rPr>
        <w:t xml:space="preserve">syntax = </w:t>
      </w:r>
      <w:r>
        <w:rPr>
          <w:rStyle w:val="StringTok"/>
        </w:rPr>
        <w:t>"proto3"</w:t>
      </w:r>
      <w:r>
        <w:rPr>
          <w:rStyle w:val="NormalTok"/>
        </w:rPr>
        <w:t>;</w:t>
      </w:r>
      <w:r>
        <w:rPr/>
        <w:br/>
        <w:br/>
      </w:r>
      <w:r>
        <w:rPr>
          <w:rStyle w:val="KeywordTok"/>
        </w:rPr>
        <w:t>package</w:t>
      </w:r>
      <w:r>
        <w:rPr>
          <w:rStyle w:val="NormalTok"/>
        </w:rPr>
        <w:t xml:space="preserve"> enterprise.users.v1;</w:t>
      </w:r>
      <w:r>
        <w:rPr/>
        <w:br/>
        <w:br/>
      </w:r>
      <w:r>
        <w:rPr>
          <w:rStyle w:val="KeywordTok"/>
        </w:rPr>
        <w:t>option</w:t>
      </w:r>
      <w:r>
        <w:rPr>
          <w:rStyle w:val="NormalTok"/>
        </w:rPr>
        <w:t xml:space="preserve"> go_package = </w:t>
      </w:r>
      <w:r>
        <w:rPr>
          <w:rStyle w:val="StringTok"/>
        </w:rPr>
        <w:t>"github.com/enterprise/pkg/api/v1/userv1"</w:t>
      </w:r>
      <w:r>
        <w:rPr>
          <w:rStyle w:val="NormalTok"/>
        </w:rPr>
        <w:t>;</w:t>
      </w:r>
      <w:r>
        <w:rPr/>
        <w:br/>
        <w:br/>
      </w:r>
      <w:r>
        <w:rPr>
          <w:rStyle w:val="CommentTok"/>
        </w:rPr>
        <w:t>// UserManagement service provides user lifecycle operations.</w:t>
      </w:r>
      <w:r>
        <w:rPr/>
        <w:br/>
      </w:r>
      <w:r>
        <w:rPr>
          <w:rStyle w:val="NormalTok"/>
        </w:rPr>
        <w:t>service UserManagement {</w:t>
      </w:r>
      <w:r>
        <w:rPr/>
        <w:br/>
      </w:r>
      <w:r>
        <w:rPr>
          <w:rStyle w:val="NormalTok"/>
        </w:rPr>
        <w:t xml:space="preserve">  rpc GetUserByID (GetUserRequest) returns (UserResponse);</w:t>
      </w:r>
      <w:r>
        <w:rPr/>
        <w:br/>
      </w:r>
      <w:r>
        <w:rPr>
          <w:rStyle w:val="NormalTok"/>
        </w:rPr>
        <w:t xml:space="preserve">  rpc StreamUserAuditLogs (AuditLogRequest) returns (stream AuditLogResponse);</w:t>
      </w:r>
      <w:r>
        <w:rPr/>
        <w:br/>
      </w:r>
      <w:r>
        <w:rPr>
          <w:rStyle w:val="NormalTok"/>
        </w:rPr>
        <w:t>}</w:t>
      </w:r>
      <w:r>
        <w:rPr/>
        <w:br/>
        <w:br/>
      </w:r>
      <w:r>
        <w:rPr>
          <w:rStyle w:val="KeywordTok"/>
        </w:rPr>
        <w:t>message</w:t>
      </w:r>
      <w:r>
        <w:rPr>
          <w:rStyle w:val="NormalTok"/>
        </w:rPr>
        <w:t xml:space="preserve"> GetUserRequest {</w:t>
      </w:r>
      <w:r>
        <w:rPr/>
        <w:br/>
      </w:r>
      <w:r>
        <w:rPr>
          <w:rStyle w:val="NormalTok"/>
        </w:rPr>
        <w:t xml:space="preserve">  </w:t>
      </w:r>
      <w:r>
        <w:rPr>
          <w:rStyle w:val="DataTypeTok"/>
        </w:rPr>
        <w:t>string</w:t>
      </w:r>
      <w:r>
        <w:rPr>
          <w:rStyle w:val="NormalTok"/>
        </w:rPr>
        <w:t xml:space="preserve"> user_id = </w:t>
      </w:r>
      <w:r>
        <w:rPr>
          <w:rStyle w:val="DecValTok"/>
        </w:rPr>
        <w:t>1</w:t>
      </w:r>
      <w:r>
        <w:rPr>
          <w:rStyle w:val="NormalTok"/>
        </w:rPr>
        <w:t>;</w:t>
      </w:r>
      <w:r>
        <w:rPr/>
        <w:br/>
      </w:r>
      <w:r>
        <w:rPr>
          <w:rStyle w:val="NormalTok"/>
        </w:rPr>
        <w:t>}</w:t>
      </w:r>
      <w:r>
        <w:rPr/>
        <w:br/>
        <w:br/>
      </w:r>
      <w:r>
        <w:rPr>
          <w:rStyle w:val="KeywordTok"/>
        </w:rPr>
        <w:t>message</w:t>
      </w:r>
      <w:r>
        <w:rPr>
          <w:rStyle w:val="NormalTok"/>
        </w:rPr>
        <w:t xml:space="preserve"> UserResponse {</w:t>
      </w:r>
      <w:r>
        <w:rPr/>
        <w:br/>
      </w:r>
      <w:r>
        <w:rPr>
          <w:rStyle w:val="NormalTok"/>
        </w:rPr>
        <w:t xml:space="preserve">  </w:t>
      </w:r>
      <w:r>
        <w:rPr>
          <w:rStyle w:val="DataTypeTok"/>
        </w:rPr>
        <w:t>string</w:t>
      </w:r>
      <w:r>
        <w:rPr>
          <w:rStyle w:val="NormalTok"/>
        </w:rPr>
        <w:t xml:space="preserve"> user_id = </w:t>
      </w:r>
      <w:r>
        <w:rPr>
          <w:rStyle w:val="DecValTok"/>
        </w:rPr>
        <w:t>1</w:t>
      </w:r>
      <w:r>
        <w:rPr>
          <w:rStyle w:val="NormalTok"/>
        </w:rPr>
        <w:t>;</w:t>
      </w:r>
      <w:r>
        <w:rPr/>
        <w:br/>
      </w:r>
      <w:r>
        <w:rPr>
          <w:rStyle w:val="NormalTok"/>
        </w:rPr>
        <w:t xml:space="preserve">  </w:t>
      </w:r>
      <w:r>
        <w:rPr>
          <w:rStyle w:val="DataTypeTok"/>
        </w:rPr>
        <w:t>string</w:t>
      </w:r>
      <w:r>
        <w:rPr>
          <w:rStyle w:val="NormalTok"/>
        </w:rPr>
        <w:t xml:space="preserve"> email = </w:t>
      </w:r>
      <w:r>
        <w:rPr>
          <w:rStyle w:val="DecValTok"/>
        </w:rPr>
        <w:t>2</w:t>
      </w:r>
      <w:r>
        <w:rPr>
          <w:rStyle w:val="NormalTok"/>
        </w:rPr>
        <w:t>;</w:t>
      </w:r>
      <w:r>
        <w:rPr/>
        <w:br/>
      </w:r>
      <w:r>
        <w:rPr>
          <w:rStyle w:val="NormalTok"/>
        </w:rPr>
        <w:t xml:space="preserve">  </w:t>
      </w:r>
      <w:r>
        <w:rPr>
          <w:rStyle w:val="DataTypeTok"/>
        </w:rPr>
        <w:t>string</w:t>
      </w:r>
      <w:r>
        <w:rPr>
          <w:rStyle w:val="NormalTok"/>
        </w:rPr>
        <w:t xml:space="preserve"> full_name = </w:t>
      </w:r>
      <w:r>
        <w:rPr>
          <w:rStyle w:val="DecValTok"/>
        </w:rPr>
        <w:t>3</w:t>
      </w:r>
      <w:r>
        <w:rPr>
          <w:rStyle w:val="NormalTok"/>
        </w:rPr>
        <w:t>;</w:t>
      </w:r>
      <w:r>
        <w:rPr/>
        <w:br/>
      </w:r>
      <w:r>
        <w:rPr>
          <w:rStyle w:val="NormalTok"/>
        </w:rPr>
        <w:t xml:space="preserve">  </w:t>
      </w:r>
      <w:r>
        <w:rPr>
          <w:rStyle w:val="DataTypeTok"/>
        </w:rPr>
        <w:t>bool</w:t>
      </w:r>
      <w:r>
        <w:rPr>
          <w:rStyle w:val="NormalTok"/>
        </w:rPr>
        <w:t xml:space="preserve"> is_active = </w:t>
      </w:r>
      <w:r>
        <w:rPr>
          <w:rStyle w:val="DecValTok"/>
        </w:rPr>
        <w:t>4</w:t>
      </w:r>
      <w:r>
        <w:rPr>
          <w:rStyle w:val="NormalTok"/>
        </w:rPr>
        <w:t>;</w:t>
      </w:r>
      <w:r>
        <w:rPr/>
        <w:br/>
      </w:r>
      <w:r>
        <w:rPr>
          <w:rStyle w:val="NormalTok"/>
        </w:rPr>
        <w:t xml:space="preserve">  </w:t>
      </w:r>
      <w:r>
        <w:rPr>
          <w:rStyle w:val="DataTypeTok"/>
        </w:rPr>
        <w:t>int64</w:t>
      </w:r>
      <w:r>
        <w:rPr>
          <w:rStyle w:val="NormalTok"/>
        </w:rPr>
        <w:t xml:space="preserve"> created_at_unix = </w:t>
      </w:r>
      <w:r>
        <w:rPr>
          <w:rStyle w:val="DecValTok"/>
        </w:rPr>
        <w:t>5</w:t>
      </w:r>
      <w:r>
        <w:rPr>
          <w:rStyle w:val="NormalTok"/>
        </w:rPr>
        <w:t>;</w:t>
      </w:r>
      <w:r>
        <w:rPr/>
        <w:br/>
      </w:r>
      <w:r>
        <w:rPr>
          <w:rStyle w:val="NormalTok"/>
        </w:rPr>
        <w:t>}</w:t>
      </w:r>
      <w:r>
        <w:rPr/>
        <w:br/>
        <w:br/>
      </w:r>
      <w:r>
        <w:rPr>
          <w:rStyle w:val="KeywordTok"/>
        </w:rPr>
        <w:t>message</w:t>
      </w:r>
      <w:r>
        <w:rPr>
          <w:rStyle w:val="NormalTok"/>
        </w:rPr>
        <w:t xml:space="preserve"> AuditLogRequest {</w:t>
      </w:r>
      <w:r>
        <w:rPr/>
        <w:br/>
      </w:r>
      <w:r>
        <w:rPr>
          <w:rStyle w:val="NormalTok"/>
        </w:rPr>
        <w:t xml:space="preserve">  </w:t>
      </w:r>
      <w:r>
        <w:rPr>
          <w:rStyle w:val="DataTypeTok"/>
        </w:rPr>
        <w:t>string</w:t>
      </w:r>
      <w:r>
        <w:rPr>
          <w:rStyle w:val="NormalTok"/>
        </w:rPr>
        <w:t xml:space="preserve"> user_id = </w:t>
      </w:r>
      <w:r>
        <w:rPr>
          <w:rStyle w:val="DecValTok"/>
        </w:rPr>
        <w:t>1</w:t>
      </w:r>
      <w:r>
        <w:rPr>
          <w:rStyle w:val="NormalTok"/>
        </w:rPr>
        <w:t>;</w:t>
      </w:r>
      <w:r>
        <w:rPr/>
        <w:br/>
      </w:r>
      <w:r>
        <w:rPr>
          <w:rStyle w:val="NormalTok"/>
        </w:rPr>
        <w:t xml:space="preserve">  </w:t>
      </w:r>
      <w:r>
        <w:rPr>
          <w:rStyle w:val="DataTypeTok"/>
        </w:rPr>
        <w:t>int64</w:t>
      </w:r>
      <w:r>
        <w:rPr>
          <w:rStyle w:val="NormalTok"/>
        </w:rPr>
        <w:t xml:space="preserve"> start_time_unix = </w:t>
      </w:r>
      <w:r>
        <w:rPr>
          <w:rStyle w:val="DecValTok"/>
        </w:rPr>
        <w:t>2</w:t>
      </w:r>
      <w:r>
        <w:rPr>
          <w:rStyle w:val="NormalTok"/>
        </w:rPr>
        <w:t>;</w:t>
      </w:r>
      <w:r>
        <w:rPr/>
        <w:br/>
      </w:r>
      <w:r>
        <w:rPr>
          <w:rStyle w:val="NormalTok"/>
        </w:rPr>
        <w:t>}</w:t>
      </w:r>
      <w:r>
        <w:rPr/>
        <w:br/>
        <w:br/>
      </w:r>
      <w:r>
        <w:rPr>
          <w:rStyle w:val="KeywordTok"/>
        </w:rPr>
        <w:t>message</w:t>
      </w:r>
      <w:r>
        <w:rPr>
          <w:rStyle w:val="NormalTok"/>
        </w:rPr>
        <w:t xml:space="preserve"> AuditLogResponse {</w:t>
      </w:r>
      <w:r>
        <w:rPr/>
        <w:br/>
      </w:r>
      <w:r>
        <w:rPr>
          <w:rStyle w:val="NormalTok"/>
        </w:rPr>
        <w:t xml:space="preserve">  </w:t>
      </w:r>
      <w:r>
        <w:rPr>
          <w:rStyle w:val="DataTypeTok"/>
        </w:rPr>
        <w:t>string</w:t>
      </w:r>
      <w:r>
        <w:rPr>
          <w:rStyle w:val="NormalTok"/>
        </w:rPr>
        <w:t xml:space="preserve"> log_id = </w:t>
      </w:r>
      <w:r>
        <w:rPr>
          <w:rStyle w:val="DecValTok"/>
        </w:rPr>
        <w:t>1</w:t>
      </w:r>
      <w:r>
        <w:rPr>
          <w:rStyle w:val="NormalTok"/>
        </w:rPr>
        <w:t>;</w:t>
      </w:r>
      <w:r>
        <w:rPr/>
        <w:br/>
      </w:r>
      <w:r>
        <w:rPr>
          <w:rStyle w:val="NormalTok"/>
        </w:rPr>
        <w:t xml:space="preserve">  </w:t>
      </w:r>
      <w:r>
        <w:rPr>
          <w:rStyle w:val="DataTypeTok"/>
        </w:rPr>
        <w:t>string</w:t>
      </w:r>
      <w:r>
        <w:rPr>
          <w:rStyle w:val="NormalTok"/>
        </w:rPr>
        <w:t xml:space="preserve"> action = </w:t>
      </w:r>
      <w:r>
        <w:rPr>
          <w:rStyle w:val="DecValTok"/>
        </w:rPr>
        <w:t>2</w:t>
      </w:r>
      <w:r>
        <w:rPr>
          <w:rStyle w:val="NormalTok"/>
        </w:rPr>
        <w:t>;</w:t>
      </w:r>
      <w:r>
        <w:rPr/>
        <w:br/>
      </w:r>
      <w:r>
        <w:rPr>
          <w:rStyle w:val="NormalTok"/>
        </w:rPr>
        <w:t xml:space="preserve">  </w:t>
      </w:r>
      <w:r>
        <w:rPr>
          <w:rStyle w:val="DataTypeTok"/>
        </w:rPr>
        <w:t>string</w:t>
      </w:r>
      <w:r>
        <w:rPr>
          <w:rStyle w:val="NormalTok"/>
        </w:rPr>
        <w:t xml:space="preserve"> timestamp = </w:t>
      </w:r>
      <w:r>
        <w:rPr>
          <w:rStyle w:val="DecValTok"/>
        </w:rPr>
        <w:t>3</w:t>
      </w:r>
      <w:r>
        <w:rPr>
          <w:rStyle w:val="NormalTok"/>
        </w:rPr>
        <w:t>;</w:t>
      </w:r>
      <w:r>
        <w:rPr/>
        <w:br/>
      </w:r>
      <w:r>
        <w:rPr>
          <w:rStyle w:val="NormalTok"/>
        </w:rPr>
        <w:t>}</w:t>
      </w:r>
    </w:p>
    <w:p>
      <w:pPr>
        <w:pStyle w:val="CaptionedFigure"/>
        <w:rPr/>
      </w:pPr>
      <w:r>
        <w:rPr/>
        <w:drawing>
          <wp:inline distT="0" distB="0" distL="0" distR="0">
            <wp:extent cx="3131820" cy="1709420"/>
            <wp:effectExtent l="0" t="0" r="0" b="0"/>
            <wp:docPr id="4" name="Image4" descr="API Protocol Interaction Patt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API Protocol Interaction Patterns"/>
                    <pic:cNvPicPr>
                      <a:picLocks noChangeAspect="1" noChangeArrowheads="1"/>
                    </pic:cNvPicPr>
                  </pic:nvPicPr>
                  <pic:blipFill>
                    <a:blip r:embed="rId10"/>
                    <a:stretch>
                      <a:fillRect/>
                    </a:stretch>
                  </pic:blipFill>
                  <pic:spPr bwMode="auto">
                    <a:xfrm>
                      <a:off x="0" y="0"/>
                      <a:ext cx="3131820" cy="1709420"/>
                    </a:xfrm>
                    <a:prstGeom prst="rect">
                      <a:avLst/>
                    </a:prstGeom>
                    <a:noFill/>
                  </pic:spPr>
                </pic:pic>
              </a:graphicData>
            </a:graphic>
          </wp:inline>
        </w:drawing>
      </w:r>
    </w:p>
    <w:p>
      <w:pPr>
        <w:pStyle w:val="ImageCaption"/>
        <w:rPr/>
      </w:pPr>
      <w:bookmarkStart w:id="44" w:name="X56a575c5b9ab69c92c80768f5b7e0293b47890d"/>
      <w:bookmarkStart w:id="45" w:name="protocol-analysis-and-configuration"/>
      <w:bookmarkStart w:id="46" w:name="X6e3d1ab630f0cac6052c79e5f1b1935996598dc"/>
      <w:r>
        <w:rPr/>
        <w:t>API Protocol Interaction Patterns</w:t>
      </w:r>
      <w:bookmarkEnd w:id="44"/>
      <w:bookmarkEnd w:id="45"/>
      <w:bookmarkEnd w:id="46"/>
    </w:p>
    <w:p>
      <w:pPr>
        <w:pStyle w:val="Heading2"/>
        <w:rPr/>
      </w:pPr>
      <w:bookmarkStart w:id="47" w:name="__RefHeading___Toc37085_583186260"/>
      <w:bookmarkStart w:id="48" w:name="X76a8da416edcbeb87fc329fdac96dbc078e0f68"/>
      <w:bookmarkEnd w:id="47"/>
      <w:r>
        <w:rPr/>
        <w:t>1.3 Event-Driven Architecture &amp; Message Queuing</w:t>
      </w:r>
    </w:p>
    <w:p>
      <w:pPr>
        <w:pStyle w:val="FirstParagraph"/>
        <w:rPr/>
      </w:pPr>
      <w:r>
        <w:rPr/>
        <w:t>Event-Driven Architecture (EDA) decouples producers and consumers using event brokers, providing asynchronous execution, buffering, and message replay capabilities.</w:t>
      </w:r>
    </w:p>
    <w:p>
      <w:pPr>
        <w:pStyle w:val="Heading3"/>
        <w:rPr/>
      </w:pPr>
      <w:bookmarkStart w:id="49" w:name="__RefHeading___Toc37087_583186260"/>
      <w:bookmarkStart w:id="50" w:name="event-processing-patterns"/>
      <w:bookmarkEnd w:id="49"/>
      <w:r>
        <w:rPr/>
        <w:t>Event Processing Patterns</w:t>
      </w:r>
    </w:p>
    <w:p>
      <w:pPr>
        <w:pStyle w:val="Normal"/>
        <w:numPr>
          <w:ilvl w:val="0"/>
          <w:numId w:val="395"/>
        </w:numPr>
        <w:rPr/>
      </w:pPr>
      <w:r>
        <w:rPr>
          <w:b/>
          <w:bCs/>
        </w:rPr>
        <w:t>Pub/Sub (Publish/Subscribe):</w:t>
      </w:r>
      <w:r>
        <w:rPr/>
        <w:t xml:space="preserve"> Events are broadcast to all subscribed consumers (e.g., Kafka Topics, SNS).</w:t>
      </w:r>
    </w:p>
    <w:p>
      <w:pPr>
        <w:pStyle w:val="Normal"/>
        <w:numPr>
          <w:ilvl w:val="0"/>
          <w:numId w:val="396"/>
        </w:numPr>
        <w:rPr/>
      </w:pPr>
      <w:r>
        <w:rPr>
          <w:b/>
          <w:bCs/>
        </w:rPr>
        <w:t>Point-to-Point (Queue):</w:t>
      </w:r>
      <w:r>
        <w:rPr/>
        <w:t xml:space="preserve"> Messages are consumed by exactly one consumer worker from a shared pool (e.g., SQS, RabbitMQ Queues).</w:t>
      </w:r>
    </w:p>
    <w:p>
      <w:pPr>
        <w:pStyle w:val="Normal"/>
        <w:numPr>
          <w:ilvl w:val="0"/>
          <w:numId w:val="397"/>
        </w:numPr>
        <w:rPr/>
      </w:pPr>
      <w:r>
        <w:rPr>
          <w:b/>
          <w:bCs/>
        </w:rPr>
        <w:t>Event Sourcing:</w:t>
      </w:r>
      <w:r>
        <w:rPr/>
        <w:t xml:space="preserve"> State changes are logged as an immutable sequence of events, allowing point-in-time reconstruction.</w:t>
      </w:r>
    </w:p>
    <w:p>
      <w:pPr>
        <w:pStyle w:val="CaptionedFigure"/>
        <w:rPr/>
      </w:pPr>
      <w:r>
        <w:rPr/>
        <w:drawing>
          <wp:inline distT="0" distB="0" distL="0" distR="0">
            <wp:extent cx="3131820" cy="1709420"/>
            <wp:effectExtent l="0" t="0" r="0" b="0"/>
            <wp:docPr id="5" name="Image5" descr="Event Routing and DLX Process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Event Routing and DLX Processing Workflow"/>
                    <pic:cNvPicPr>
                      <a:picLocks noChangeAspect="1" noChangeArrowheads="1"/>
                    </pic:cNvPicPr>
                  </pic:nvPicPr>
                  <pic:blipFill>
                    <a:blip r:embed="rId11"/>
                    <a:stretch>
                      <a:fillRect/>
                    </a:stretch>
                  </pic:blipFill>
                  <pic:spPr bwMode="auto">
                    <a:xfrm>
                      <a:off x="0" y="0"/>
                      <a:ext cx="3131820" cy="1709420"/>
                    </a:xfrm>
                    <a:prstGeom prst="rect">
                      <a:avLst/>
                    </a:prstGeom>
                    <a:noFill/>
                  </pic:spPr>
                </pic:pic>
              </a:graphicData>
            </a:graphic>
          </wp:inline>
        </w:drawing>
      </w:r>
    </w:p>
    <w:p>
      <w:pPr>
        <w:pStyle w:val="ImageCaption"/>
        <w:rPr/>
      </w:pPr>
      <w:bookmarkStart w:id="51" w:name="X76a8da416edcbeb87fc329fdac96dbc078e0f68"/>
      <w:bookmarkStart w:id="52" w:name="event-processing-patterns"/>
      <w:r>
        <w:rPr/>
        <w:t>Event Routing and DLX Processing Workflow</w:t>
      </w:r>
      <w:bookmarkEnd w:id="51"/>
      <w:bookmarkEnd w:id="52"/>
    </w:p>
    <w:p>
      <w:pPr>
        <w:pStyle w:val="Heading2"/>
        <w:rPr/>
      </w:pPr>
      <w:bookmarkStart w:id="53" w:name="__RefHeading___Toc37089_583186260"/>
      <w:bookmarkStart w:id="54" w:name="X3cd578f92dcd68224f788814bdbb301653ab906"/>
      <w:bookmarkEnd w:id="53"/>
      <w:r>
        <w:rPr/>
        <w:t>1.4 Enterprise Scalability, Fault Tolerance, and High Availability</w:t>
      </w:r>
    </w:p>
    <w:p>
      <w:pPr>
        <w:pStyle w:val="FirstParagraph"/>
        <w:rPr/>
      </w:pPr>
      <w:r>
        <w:rPr/>
        <w:t>Building resilient systems requires engineering for failure at every layer of the enterprise stack.</w:t>
      </w:r>
    </w:p>
    <w:p>
      <w:pPr>
        <w:pStyle w:val="Heading3"/>
        <w:rPr/>
      </w:pPr>
      <w:bookmarkStart w:id="55" w:name="__RefHeading___Toc37091_583186260"/>
      <w:bookmarkStart w:id="56" w:name="resiliency-patterns"/>
      <w:bookmarkEnd w:id="55"/>
      <w:r>
        <w:rPr/>
        <w:t>Resiliency Patterns</w:t>
      </w:r>
    </w:p>
    <w:p>
      <w:pPr>
        <w:pStyle w:val="Normal"/>
        <w:numPr>
          <w:ilvl w:val="0"/>
          <w:numId w:val="398"/>
        </w:numPr>
        <w:rPr/>
      </w:pPr>
      <w:r>
        <w:rPr>
          <w:b/>
          <w:bCs/>
        </w:rPr>
        <w:t>Circuit Breaker:</w:t>
      </w:r>
      <w:r>
        <w:rPr/>
        <w:t xml:space="preserve"> Prevents cascading failures by stopping requests to a struggling service once an error threshold is reached (States: </w:t>
      </w:r>
      <w:r>
        <w:rPr>
          <w:i/>
          <w:iCs/>
        </w:rPr>
        <w:t>Closed</w:t>
      </w:r>
      <w:r>
        <w:rPr/>
        <w:t xml:space="preserve">, </w:t>
      </w:r>
      <w:r>
        <w:rPr>
          <w:i/>
          <w:iCs/>
        </w:rPr>
        <w:t>Open</w:t>
      </w:r>
      <w:r>
        <w:rPr/>
        <w:t xml:space="preserve">, </w:t>
      </w:r>
      <w:r>
        <w:rPr>
          <w:i/>
          <w:iCs/>
        </w:rPr>
        <w:t>Half-Open</w:t>
      </w:r>
      <w:r>
        <w:rPr/>
        <w:t>).</w:t>
      </w:r>
    </w:p>
    <w:p>
      <w:pPr>
        <w:pStyle w:val="Normal"/>
        <w:numPr>
          <w:ilvl w:val="0"/>
          <w:numId w:val="399"/>
        </w:numPr>
        <w:rPr/>
      </w:pPr>
      <w:r>
        <w:rPr>
          <w:b/>
          <w:bCs/>
        </w:rPr>
        <w:t>Bulkhead:</w:t>
      </w:r>
      <w:r>
        <w:rPr/>
        <w:t xml:space="preserve"> Isolates critical resource pools (e.g., separate thread pools per downstream dependency) so that an outage in one pool does not starve others.</w:t>
      </w:r>
    </w:p>
    <w:p>
      <w:pPr>
        <w:pStyle w:val="Normal"/>
        <w:numPr>
          <w:ilvl w:val="0"/>
          <w:numId w:val="400"/>
        </w:numPr>
        <w:rPr/>
      </w:pPr>
      <w:r>
        <w:rPr>
          <w:b/>
          <w:bCs/>
        </w:rPr>
        <w:t>Rate Limiting &amp; Throttling:</w:t>
      </w:r>
      <w:r>
        <w:rPr/>
        <w:t xml:space="preserve"> Protects services from overload by enforcing upper limits on incoming request rates using algorithms like token bucket or leaky bucket.</w:t>
      </w:r>
    </w:p>
    <w:p>
      <w:pPr>
        <w:pStyle w:val="CaptionedFigure"/>
        <w:rPr/>
      </w:pPr>
      <w:r>
        <w:rPr/>
        <w:drawing>
          <wp:inline distT="0" distB="0" distL="0" distR="0">
            <wp:extent cx="3131820" cy="1709420"/>
            <wp:effectExtent l="0" t="0" r="0" b="0"/>
            <wp:docPr id="6" name="Image6" descr="Circuit Breaker State Machine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Circuit Breaker State Machine Topology"/>
                    <pic:cNvPicPr>
                      <a:picLocks noChangeAspect="1" noChangeArrowheads="1"/>
                    </pic:cNvPicPr>
                  </pic:nvPicPr>
                  <pic:blipFill>
                    <a:blip r:embed="rId12"/>
                    <a:stretch>
                      <a:fillRect/>
                    </a:stretch>
                  </pic:blipFill>
                  <pic:spPr bwMode="auto">
                    <a:xfrm>
                      <a:off x="0" y="0"/>
                      <a:ext cx="3131820" cy="1709420"/>
                    </a:xfrm>
                    <a:prstGeom prst="rect">
                      <a:avLst/>
                    </a:prstGeom>
                    <a:noFill/>
                  </pic:spPr>
                </pic:pic>
              </a:graphicData>
            </a:graphic>
          </wp:inline>
        </w:drawing>
      </w:r>
    </w:p>
    <w:p>
      <w:pPr>
        <w:pStyle w:val="ImageCaption"/>
        <w:rPr/>
      </w:pPr>
      <w:bookmarkStart w:id="57" w:name="X3cd578f92dcd68224f788814bdbb301653ab906"/>
      <w:bookmarkStart w:id="58" w:name="resiliency-patterns"/>
      <w:r>
        <w:rPr/>
        <w:t>Circuit Breaker State Machine Topology</w:t>
      </w:r>
      <w:bookmarkEnd w:id="57"/>
      <w:bookmarkEnd w:id="58"/>
    </w:p>
    <w:p>
      <w:pPr>
        <w:pStyle w:val="Heading2"/>
        <w:rPr/>
      </w:pPr>
      <w:bookmarkStart w:id="59" w:name="__RefHeading___Toc37093_583186260"/>
      <w:bookmarkStart w:id="60" w:name="X2881b11b206c29e74d5e9a2be8be093522aa1db"/>
      <w:bookmarkEnd w:id="59"/>
      <w:r>
        <w:rPr/>
        <w:t>1.5 Hands-On Lab: Decoupling a Monolithic Application into Event-Driven Microservices</w:t>
      </w:r>
    </w:p>
    <w:p>
      <w:pPr>
        <w:pStyle w:val="FirstParagraph"/>
        <w:rPr/>
      </w:pPr>
      <w:r>
        <w:rPr/>
        <w:t>This lab demonstrates decoupling a synchronous monolithic processing path into an asynchronous event-driven workflow using Docker Compose, NGINX, RabbitMQ, Python application services, and Redis.</w:t>
      </w:r>
    </w:p>
    <w:p>
      <w:pPr>
        <w:pStyle w:val="Heading3"/>
        <w:rPr/>
      </w:pPr>
      <w:bookmarkStart w:id="61" w:name="__RefHeading___Toc37095_583186260"/>
      <w:bookmarkStart w:id="62" w:name="lab-topology-schematic"/>
      <w:bookmarkEnd w:id="61"/>
      <w:r>
        <w:rPr/>
        <w:t>Lab Topology Schematic</w:t>
      </w:r>
    </w:p>
    <w:p>
      <w:pPr>
        <w:pStyle w:val="CaptionedFigure"/>
        <w:rPr/>
      </w:pPr>
      <w:r>
        <w:rPr/>
        <w:drawing>
          <wp:inline distT="0" distB="0" distL="0" distR="0">
            <wp:extent cx="3131820" cy="1709420"/>
            <wp:effectExtent l="0" t="0" r="0" b="0"/>
            <wp:docPr id="7" name="Image7" descr="Hands-On Decoupled Lab Infrastruct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Hands-On Decoupled Lab Infrastructur"/>
                    <pic:cNvPicPr>
                      <a:picLocks noChangeAspect="1" noChangeArrowheads="1"/>
                    </pic:cNvPicPr>
                  </pic:nvPicPr>
                  <pic:blipFill>
                    <a:blip r:embed="rId13"/>
                    <a:stretch>
                      <a:fillRect/>
                    </a:stretch>
                  </pic:blipFill>
                  <pic:spPr bwMode="auto">
                    <a:xfrm>
                      <a:off x="0" y="0"/>
                      <a:ext cx="3131820" cy="1709420"/>
                    </a:xfrm>
                    <a:prstGeom prst="rect">
                      <a:avLst/>
                    </a:prstGeom>
                    <a:noFill/>
                  </pic:spPr>
                </pic:pic>
              </a:graphicData>
            </a:graphic>
          </wp:inline>
        </w:drawing>
      </w:r>
    </w:p>
    <w:p>
      <w:pPr>
        <w:pStyle w:val="ImageCaption"/>
        <w:rPr/>
      </w:pPr>
      <w:bookmarkStart w:id="63" w:name="lab-topology-schematic"/>
      <w:r>
        <w:rPr/>
        <w:t>Hands-On Decoupled Lab Infrastructur</w:t>
      </w:r>
      <w:bookmarkEnd w:id="63"/>
    </w:p>
    <w:p>
      <w:pPr>
        <w:pStyle w:val="Heading3"/>
        <w:rPr/>
      </w:pPr>
      <w:bookmarkStart w:id="64" w:name="__RefHeading___Toc37097_583186260"/>
      <w:bookmarkStart w:id="65" w:name="X181093ea21adab8288cc9d509d35bb2846b5d26"/>
      <w:bookmarkEnd w:id="64"/>
      <w:r>
        <w:rPr/>
        <w:t>Deployment Orchestration (</w:t>
      </w:r>
      <w:r>
        <w:rPr>
          <w:rStyle w:val="VerbatimChar"/>
        </w:rPr>
        <w:t>docker-compose.yml</w:t>
      </w:r>
      <w:r>
        <w:rPr/>
        <w:t>)</w:t>
      </w:r>
    </w:p>
    <w:p>
      <w:pPr>
        <w:pStyle w:val="SourceCode"/>
        <w:rPr/>
      </w:pPr>
      <w:r>
        <w:rPr>
          <w:rStyle w:val="FunctionTok"/>
        </w:rPr>
        <w:t>version</w:t>
      </w:r>
      <w:r>
        <w:rPr>
          <w:rStyle w:val="KeywordTok"/>
        </w:rPr>
        <w:t>:</w:t>
      </w:r>
      <w:r>
        <w:rPr>
          <w:rStyle w:val="AttributeTok"/>
        </w:rPr>
        <w:t xml:space="preserve"> </w:t>
      </w:r>
      <w:r>
        <w:rPr>
          <w:rStyle w:val="StringTok"/>
        </w:rPr>
        <w:t>'3.8'</w:t>
      </w:r>
      <w:r>
        <w:rPr/>
        <w:br/>
        <w:br/>
      </w:r>
      <w:r>
        <w:rPr>
          <w:rStyle w:val="FunctionTok"/>
        </w:rPr>
        <w:t>networks</w:t>
      </w:r>
      <w:r>
        <w:rPr>
          <w:rStyle w:val="KeywordTok"/>
        </w:rPr>
        <w:t>:</w:t>
      </w:r>
      <w:r>
        <w:rPr/>
        <w:br/>
      </w:r>
      <w:r>
        <w:rPr>
          <w:rStyle w:val="AttributeTok"/>
        </w:rPr>
        <w:t xml:space="preserve">  </w:t>
      </w:r>
      <w:r>
        <w:rPr>
          <w:rStyle w:val="FunctionTok"/>
        </w:rPr>
        <w:t>cloudnative_net</w:t>
      </w:r>
      <w:r>
        <w:rPr>
          <w:rStyle w:val="KeywordTok"/>
        </w:rPr>
        <w:t>:</w:t>
      </w:r>
      <w:r>
        <w:rPr/>
        <w:br/>
      </w:r>
      <w:r>
        <w:rPr>
          <w:rStyle w:val="AttributeTok"/>
        </w:rPr>
        <w:t xml:space="preserve">    </w:t>
      </w:r>
      <w:r>
        <w:rPr>
          <w:rStyle w:val="FunctionTok"/>
        </w:rPr>
        <w:t>driver</w:t>
      </w:r>
      <w:r>
        <w:rPr>
          <w:rStyle w:val="KeywordTok"/>
        </w:rPr>
        <w:t>:</w:t>
      </w:r>
      <w:r>
        <w:rPr>
          <w:rStyle w:val="AttributeTok"/>
        </w:rPr>
        <w:t xml:space="preserve"> bridge</w:t>
      </w:r>
      <w:r>
        <w:rPr/>
        <w:br/>
      </w:r>
      <w:r>
        <w:rPr>
          <w:rStyle w:val="AttributeTok"/>
        </w:rPr>
        <w:t xml:space="preserve">    </w:t>
      </w:r>
      <w:r>
        <w:rPr>
          <w:rStyle w:val="FunctionTok"/>
        </w:rPr>
        <w:t>ipam</w:t>
      </w:r>
      <w:r>
        <w:rPr>
          <w:rStyle w:val="KeywordTok"/>
        </w:rPr>
        <w:t>:</w:t>
      </w:r>
      <w:r>
        <w:rPr/>
        <w:br/>
      </w:r>
      <w:r>
        <w:rPr>
          <w:rStyle w:val="AttributeTok"/>
        </w:rPr>
        <w:t xml:space="preserve">      </w:t>
      </w:r>
      <w:r>
        <w:rPr>
          <w:rStyle w:val="FunctionTok"/>
        </w:rPr>
        <w:t>config</w:t>
      </w:r>
      <w:r>
        <w:rPr>
          <w:rStyle w:val="KeywordTok"/>
        </w:rPr>
        <w:t>:</w:t>
      </w:r>
      <w:r>
        <w:rPr/>
        <w:br/>
      </w:r>
      <w:r>
        <w:rPr>
          <w:rStyle w:val="AttributeTok"/>
        </w:rPr>
        <w:t xml:space="preserve">        </w:t>
      </w:r>
      <w:r>
        <w:rPr>
          <w:rStyle w:val="KeywordTok"/>
        </w:rPr>
        <w:t>-</w:t>
      </w:r>
      <w:r>
        <w:rPr>
          <w:rStyle w:val="AttributeTok"/>
        </w:rPr>
        <w:t xml:space="preserve"> </w:t>
      </w:r>
      <w:r>
        <w:rPr>
          <w:rStyle w:val="FunctionTok"/>
        </w:rPr>
        <w:t>subnet</w:t>
      </w:r>
      <w:r>
        <w:rPr>
          <w:rStyle w:val="KeywordTok"/>
        </w:rPr>
        <w:t>:</w:t>
      </w:r>
      <w:r>
        <w:rPr>
          <w:rStyle w:val="AttributeTok"/>
        </w:rPr>
        <w:t xml:space="preserve"> 172.30.0.0/16</w:t>
      </w:r>
      <w:r>
        <w:rPr/>
        <w:br/>
        <w:br/>
      </w:r>
      <w:r>
        <w:rPr>
          <w:rStyle w:val="FunctionTok"/>
        </w:rPr>
        <w:t>services</w:t>
      </w:r>
      <w:r>
        <w:rPr>
          <w:rStyle w:val="KeywordTok"/>
        </w:rPr>
        <w:t>:</w:t>
      </w:r>
      <w:r>
        <w:rPr/>
        <w:br/>
      </w:r>
      <w:r>
        <w:rPr>
          <w:rStyle w:val="AttributeTok"/>
        </w:rPr>
        <w:t xml:space="preserve">  </w:t>
      </w:r>
      <w:r>
        <w:rPr>
          <w:rStyle w:val="FunctionTok"/>
        </w:rPr>
        <w:t>gateway</w:t>
      </w:r>
      <w:r>
        <w:rPr>
          <w:rStyle w:val="KeywordTok"/>
        </w:rPr>
        <w:t>:</w:t>
      </w:r>
      <w:r>
        <w:rPr/>
        <w:br/>
      </w:r>
      <w:r>
        <w:rPr>
          <w:rStyle w:val="AttributeTok"/>
        </w:rPr>
        <w:t xml:space="preserve">    </w:t>
      </w:r>
      <w:r>
        <w:rPr>
          <w:rStyle w:val="FunctionTok"/>
        </w:rPr>
        <w:t>image</w:t>
      </w:r>
      <w:r>
        <w:rPr>
          <w:rStyle w:val="KeywordTok"/>
        </w:rPr>
        <w:t>:</w:t>
      </w:r>
      <w:r>
        <w:rPr>
          <w:rStyle w:val="AttributeTok"/>
        </w:rPr>
        <w:t xml:space="preserve"> haproxy:2.8-alpine</w:t>
      </w:r>
      <w:r>
        <w:rPr/>
        <w:br/>
      </w:r>
      <w:r>
        <w:rPr>
          <w:rStyle w:val="AttributeTok"/>
        </w:rPr>
        <w:t xml:space="preserve">    </w:t>
      </w:r>
      <w:r>
        <w:rPr>
          <w:rStyle w:val="FunctionTok"/>
        </w:rPr>
        <w:t>container_name</w:t>
      </w:r>
      <w:r>
        <w:rPr>
          <w:rStyle w:val="KeywordTok"/>
        </w:rPr>
        <w:t>:</w:t>
      </w:r>
      <w:r>
        <w:rPr>
          <w:rStyle w:val="AttributeTok"/>
        </w:rPr>
        <w:t xml:space="preserve"> lab_gateway</w:t>
      </w:r>
      <w:r>
        <w:rPr/>
        <w:br/>
      </w:r>
      <w:r>
        <w:rPr>
          <w:rStyle w:val="AttributeTok"/>
        </w:rPr>
        <w:t xml:space="preserve">    </w:t>
      </w:r>
      <w:r>
        <w:rPr>
          <w:rStyle w:val="FunctionTok"/>
        </w:rPr>
        <w:t>restart</w:t>
      </w:r>
      <w:r>
        <w:rPr>
          <w:rStyle w:val="KeywordTok"/>
        </w:rPr>
        <w:t>:</w:t>
      </w:r>
      <w:r>
        <w:rPr>
          <w:rStyle w:val="AttributeTok"/>
        </w:rPr>
        <w:t xml:space="preserve"> unless-stopped</w:t>
      </w:r>
      <w:r>
        <w:rPr/>
        <w:br/>
      </w:r>
      <w:r>
        <w:rPr>
          <w:rStyle w:val="AttributeTok"/>
        </w:rPr>
        <w:t xml:space="preserve">    </w:t>
      </w:r>
      <w:r>
        <w:rPr>
          <w:rStyle w:val="FunctionTok"/>
        </w:rPr>
        <w:t>ports</w:t>
      </w:r>
      <w:r>
        <w:rPr>
          <w:rStyle w:val="KeywordTok"/>
        </w:rPr>
        <w:t>:</w:t>
      </w:r>
      <w:r>
        <w:rPr/>
        <w:br/>
      </w:r>
      <w:r>
        <w:rPr>
          <w:rStyle w:val="AttributeTok"/>
        </w:rPr>
        <w:t xml:space="preserve">      </w:t>
      </w:r>
      <w:r>
        <w:rPr>
          <w:rStyle w:val="KeywordTok"/>
        </w:rPr>
        <w:t>-</w:t>
      </w:r>
      <w:r>
        <w:rPr>
          <w:rStyle w:val="AttributeTok"/>
        </w:rPr>
        <w:t xml:space="preserve"> </w:t>
      </w:r>
      <w:r>
        <w:rPr>
          <w:rStyle w:val="StringTok"/>
        </w:rPr>
        <w:t>"80:80"</w:t>
      </w:r>
      <w:r>
        <w:rPr/>
        <w:br/>
      </w:r>
      <w:r>
        <w:rPr>
          <w:rStyle w:val="AttributeTok"/>
        </w:rPr>
        <w:t xml:space="preserve">    </w:t>
      </w:r>
      <w:r>
        <w:rPr>
          <w:rStyle w:val="FunctionTok"/>
        </w:rPr>
        <w:t>volumes</w:t>
      </w:r>
      <w:r>
        <w:rPr>
          <w:rStyle w:val="KeywordTok"/>
        </w:rPr>
        <w:t>:</w:t>
      </w:r>
      <w:r>
        <w:rPr/>
        <w:br/>
      </w:r>
      <w:r>
        <w:rPr>
          <w:rStyle w:val="AttributeTok"/>
        </w:rPr>
        <w:t xml:space="preserve">      </w:t>
      </w:r>
      <w:r>
        <w:rPr>
          <w:rStyle w:val="KeywordTok"/>
        </w:rPr>
        <w:t>-</w:t>
      </w:r>
      <w:r>
        <w:rPr>
          <w:rStyle w:val="AttributeTok"/>
        </w:rPr>
        <w:t xml:space="preserve"> ./haproxy.cfg:/usr/local/etc/haproxy/haproxy.cfg:ro</w:t>
      </w:r>
      <w:r>
        <w:rPr/>
        <w:br/>
      </w:r>
      <w:r>
        <w:rPr>
          <w:rStyle w:val="AttributeTok"/>
        </w:rPr>
        <w:t xml:space="preserve">    </w:t>
      </w:r>
      <w:r>
        <w:rPr>
          <w:rStyle w:val="FunctionTok"/>
        </w:rPr>
        <w:t>networks</w:t>
      </w:r>
      <w:r>
        <w:rPr>
          <w:rStyle w:val="KeywordTok"/>
        </w:rPr>
        <w:t>:</w:t>
      </w:r>
      <w:r>
        <w:rPr/>
        <w:br/>
      </w:r>
      <w:r>
        <w:rPr>
          <w:rStyle w:val="AttributeTok"/>
        </w:rPr>
        <w:t xml:space="preserve">      </w:t>
      </w:r>
      <w:r>
        <w:rPr>
          <w:rStyle w:val="FunctionTok"/>
        </w:rPr>
        <w:t>cloudnative_net</w:t>
      </w:r>
      <w:r>
        <w:rPr>
          <w:rStyle w:val="KeywordTok"/>
        </w:rPr>
        <w:t>:</w:t>
      </w:r>
      <w:r>
        <w:rPr/>
        <w:br/>
      </w:r>
      <w:r>
        <w:rPr>
          <w:rStyle w:val="AttributeTok"/>
        </w:rPr>
        <w:t xml:space="preserve">        </w:t>
      </w:r>
      <w:r>
        <w:rPr>
          <w:rStyle w:val="FunctionTok"/>
        </w:rPr>
        <w:t>ipv4_address</w:t>
      </w:r>
      <w:r>
        <w:rPr>
          <w:rStyle w:val="KeywordTok"/>
        </w:rPr>
        <w:t>:</w:t>
      </w:r>
      <w:r>
        <w:rPr>
          <w:rStyle w:val="AttributeTok"/>
        </w:rPr>
        <w:t xml:space="preserve"> </w:t>
      </w:r>
      <w:r>
        <w:rPr>
          <w:rStyle w:val="FloatTok"/>
        </w:rPr>
        <w:t>172.30.0.10</w:t>
      </w:r>
      <w:r>
        <w:rPr/>
        <w:br/>
        <w:br/>
      </w:r>
      <w:r>
        <w:rPr>
          <w:rStyle w:val="AttributeTok"/>
        </w:rPr>
        <w:t xml:space="preserve">  </w:t>
      </w:r>
      <w:r>
        <w:rPr>
          <w:rStyle w:val="FunctionTok"/>
        </w:rPr>
        <w:t>order_service</w:t>
      </w:r>
      <w:r>
        <w:rPr>
          <w:rStyle w:val="KeywordTok"/>
        </w:rPr>
        <w:t>:</w:t>
      </w:r>
      <w:r>
        <w:rPr/>
        <w:br/>
      </w:r>
      <w:r>
        <w:rPr>
          <w:rStyle w:val="AttributeTok"/>
        </w:rPr>
        <w:t xml:space="preserve">    </w:t>
      </w:r>
      <w:r>
        <w:rPr>
          <w:rStyle w:val="FunctionTok"/>
        </w:rPr>
        <w:t>build</w:t>
      </w:r>
      <w:r>
        <w:rPr>
          <w:rStyle w:val="KeywordTok"/>
        </w:rPr>
        <w:t>:</w:t>
      </w:r>
      <w:r>
        <w:rPr/>
        <w:br/>
      </w:r>
      <w:r>
        <w:rPr>
          <w:rStyle w:val="AttributeTok"/>
        </w:rPr>
        <w:t xml:space="preserve">      </w:t>
      </w:r>
      <w:r>
        <w:rPr>
          <w:rStyle w:val="FunctionTok"/>
        </w:rPr>
        <w:t>context</w:t>
      </w:r>
      <w:r>
        <w:rPr>
          <w:rStyle w:val="KeywordTok"/>
        </w:rPr>
        <w:t>:</w:t>
      </w:r>
      <w:r>
        <w:rPr>
          <w:rStyle w:val="AttributeTok"/>
        </w:rPr>
        <w:t xml:space="preserve"> ./order_service</w:t>
      </w:r>
      <w:r>
        <w:rPr/>
        <w:br/>
      </w:r>
      <w:r>
        <w:rPr>
          <w:rStyle w:val="AttributeTok"/>
        </w:rPr>
        <w:t xml:space="preserve">    </w:t>
      </w:r>
      <w:r>
        <w:rPr>
          <w:rStyle w:val="FunctionTok"/>
        </w:rPr>
        <w:t>container_name</w:t>
      </w:r>
      <w:r>
        <w:rPr>
          <w:rStyle w:val="KeywordTok"/>
        </w:rPr>
        <w:t>:</w:t>
      </w:r>
      <w:r>
        <w:rPr>
          <w:rStyle w:val="AttributeTok"/>
        </w:rPr>
        <w:t xml:space="preserve"> lab_order_service</w:t>
      </w:r>
      <w:r>
        <w:rPr/>
        <w:br/>
      </w:r>
      <w:r>
        <w:rPr>
          <w:rStyle w:val="AttributeTok"/>
        </w:rPr>
        <w:t xml:space="preserve">    </w:t>
      </w:r>
      <w:r>
        <w:rPr>
          <w:rStyle w:val="FunctionTok"/>
        </w:rPr>
        <w:t>restart</w:t>
      </w:r>
      <w:r>
        <w:rPr>
          <w:rStyle w:val="KeywordTok"/>
        </w:rPr>
        <w:t>:</w:t>
      </w:r>
      <w:r>
        <w:rPr>
          <w:rStyle w:val="AttributeTok"/>
        </w:rPr>
        <w:t xml:space="preserve"> unless-stopped</w:t>
      </w:r>
      <w:r>
        <w:rPr/>
        <w:br/>
      </w:r>
      <w:r>
        <w:rPr>
          <w:rStyle w:val="AttributeTok"/>
        </w:rPr>
        <w:t xml:space="preserve">    </w:t>
      </w:r>
      <w:r>
        <w:rPr>
          <w:rStyle w:val="FunctionTok"/>
        </w:rPr>
        <w:t>environment</w:t>
      </w:r>
      <w:r>
        <w:rPr>
          <w:rStyle w:val="KeywordTok"/>
        </w:rPr>
        <w:t>:</w:t>
      </w:r>
      <w:r>
        <w:rPr/>
        <w:br/>
      </w:r>
      <w:r>
        <w:rPr>
          <w:rStyle w:val="AttributeTok"/>
        </w:rPr>
        <w:t xml:space="preserve">      </w:t>
      </w:r>
      <w:r>
        <w:rPr>
          <w:rStyle w:val="FunctionTok"/>
        </w:rPr>
        <w:t>AMQP_URL</w:t>
      </w:r>
      <w:r>
        <w:rPr>
          <w:rStyle w:val="KeywordTok"/>
        </w:rPr>
        <w:t>:</w:t>
      </w:r>
      <w:r>
        <w:rPr>
          <w:rStyle w:val="AttributeTok"/>
        </w:rPr>
        <w:t xml:space="preserve"> </w:t>
      </w:r>
      <w:r>
        <w:rPr>
          <w:rStyle w:val="StringTok"/>
        </w:rPr>
        <w:t>"amqp://admin:CloudNative2026!@message_broker:5672/"</w:t>
      </w:r>
      <w:r>
        <w:rPr/>
        <w:br/>
      </w:r>
      <w:r>
        <w:rPr>
          <w:rStyle w:val="AttributeTok"/>
        </w:rPr>
        <w:t xml:space="preserve">    </w:t>
      </w:r>
      <w:r>
        <w:rPr>
          <w:rStyle w:val="FunctionTok"/>
        </w:rPr>
        <w:t>depends_on</w:t>
      </w:r>
      <w:r>
        <w:rPr>
          <w:rStyle w:val="KeywordTok"/>
        </w:rPr>
        <w:t>:</w:t>
      </w:r>
      <w:r>
        <w:rPr/>
        <w:br/>
      </w:r>
      <w:r>
        <w:rPr>
          <w:rStyle w:val="AttributeTok"/>
        </w:rPr>
        <w:t xml:space="preserve">      </w:t>
      </w:r>
      <w:r>
        <w:rPr>
          <w:rStyle w:val="FunctionTok"/>
        </w:rPr>
        <w:t>message_broker</w:t>
      </w:r>
      <w:r>
        <w:rPr>
          <w:rStyle w:val="KeywordTok"/>
        </w:rPr>
        <w:t>:</w:t>
      </w:r>
      <w:r>
        <w:rPr/>
        <w:br/>
      </w:r>
      <w:r>
        <w:rPr>
          <w:rStyle w:val="AttributeTok"/>
        </w:rPr>
        <w:t xml:space="preserve">        </w:t>
      </w:r>
      <w:r>
        <w:rPr>
          <w:rStyle w:val="FunctionTok"/>
        </w:rPr>
        <w:t>condition</w:t>
      </w:r>
      <w:r>
        <w:rPr>
          <w:rStyle w:val="KeywordTok"/>
        </w:rPr>
        <w:t>:</w:t>
      </w:r>
      <w:r>
        <w:rPr>
          <w:rStyle w:val="AttributeTok"/>
        </w:rPr>
        <w:t xml:space="preserve"> service_healthy</w:t>
      </w:r>
      <w:r>
        <w:rPr/>
        <w:br/>
      </w:r>
      <w:r>
        <w:rPr>
          <w:rStyle w:val="AttributeTok"/>
        </w:rPr>
        <w:t xml:space="preserve">    </w:t>
      </w:r>
      <w:r>
        <w:rPr>
          <w:rStyle w:val="FunctionTok"/>
        </w:rPr>
        <w:t>networks</w:t>
      </w:r>
      <w:r>
        <w:rPr>
          <w:rStyle w:val="KeywordTok"/>
        </w:rPr>
        <w:t>:</w:t>
      </w:r>
      <w:r>
        <w:rPr/>
        <w:br/>
      </w:r>
      <w:r>
        <w:rPr>
          <w:rStyle w:val="AttributeTok"/>
        </w:rPr>
        <w:t xml:space="preserve">      </w:t>
      </w:r>
      <w:r>
        <w:rPr>
          <w:rStyle w:val="FunctionTok"/>
        </w:rPr>
        <w:t>cloudnative_net</w:t>
      </w:r>
      <w:r>
        <w:rPr>
          <w:rStyle w:val="KeywordTok"/>
        </w:rPr>
        <w:t>:</w:t>
      </w:r>
      <w:r>
        <w:rPr/>
        <w:br/>
      </w:r>
      <w:r>
        <w:rPr>
          <w:rStyle w:val="AttributeTok"/>
        </w:rPr>
        <w:t xml:space="preserve">        </w:t>
      </w:r>
      <w:r>
        <w:rPr>
          <w:rStyle w:val="FunctionTok"/>
        </w:rPr>
        <w:t>ipv4_address</w:t>
      </w:r>
      <w:r>
        <w:rPr>
          <w:rStyle w:val="KeywordTok"/>
        </w:rPr>
        <w:t>:</w:t>
      </w:r>
      <w:r>
        <w:rPr>
          <w:rStyle w:val="AttributeTok"/>
        </w:rPr>
        <w:t xml:space="preserve"> </w:t>
      </w:r>
      <w:r>
        <w:rPr>
          <w:rStyle w:val="FloatTok"/>
        </w:rPr>
        <w:t>172.30.0.20</w:t>
      </w:r>
      <w:r>
        <w:rPr/>
        <w:br/>
        <w:br/>
      </w:r>
      <w:r>
        <w:rPr>
          <w:rStyle w:val="AttributeTok"/>
        </w:rPr>
        <w:t xml:space="preserve">  </w:t>
      </w:r>
      <w:r>
        <w:rPr>
          <w:rStyle w:val="FunctionTok"/>
        </w:rPr>
        <w:t>message_broker</w:t>
      </w:r>
      <w:r>
        <w:rPr>
          <w:rStyle w:val="KeywordTok"/>
        </w:rPr>
        <w:t>:</w:t>
      </w:r>
      <w:r>
        <w:rPr/>
        <w:br/>
      </w:r>
      <w:r>
        <w:rPr>
          <w:rStyle w:val="AttributeTok"/>
        </w:rPr>
        <w:t xml:space="preserve">    </w:t>
      </w:r>
      <w:r>
        <w:rPr>
          <w:rStyle w:val="FunctionTok"/>
        </w:rPr>
        <w:t>image</w:t>
      </w:r>
      <w:r>
        <w:rPr>
          <w:rStyle w:val="KeywordTok"/>
        </w:rPr>
        <w:t>:</w:t>
      </w:r>
      <w:r>
        <w:rPr>
          <w:rStyle w:val="AttributeTok"/>
        </w:rPr>
        <w:t xml:space="preserve"> rabbitmq:3.12-management-alpine</w:t>
      </w:r>
      <w:r>
        <w:rPr/>
        <w:br/>
      </w:r>
      <w:r>
        <w:rPr>
          <w:rStyle w:val="AttributeTok"/>
        </w:rPr>
        <w:t xml:space="preserve">    </w:t>
      </w:r>
      <w:r>
        <w:rPr>
          <w:rStyle w:val="FunctionTok"/>
        </w:rPr>
        <w:t>container_name</w:t>
      </w:r>
      <w:r>
        <w:rPr>
          <w:rStyle w:val="KeywordTok"/>
        </w:rPr>
        <w:t>:</w:t>
      </w:r>
      <w:r>
        <w:rPr>
          <w:rStyle w:val="AttributeTok"/>
        </w:rPr>
        <w:t xml:space="preserve"> lab_message_broker</w:t>
      </w:r>
      <w:r>
        <w:rPr/>
        <w:br/>
      </w:r>
      <w:r>
        <w:rPr>
          <w:rStyle w:val="AttributeTok"/>
        </w:rPr>
        <w:t xml:space="preserve">    </w:t>
      </w:r>
      <w:r>
        <w:rPr>
          <w:rStyle w:val="FunctionTok"/>
        </w:rPr>
        <w:t>restart</w:t>
      </w:r>
      <w:r>
        <w:rPr>
          <w:rStyle w:val="KeywordTok"/>
        </w:rPr>
        <w:t>:</w:t>
      </w:r>
      <w:r>
        <w:rPr>
          <w:rStyle w:val="AttributeTok"/>
        </w:rPr>
        <w:t xml:space="preserve"> unless-stopped</w:t>
      </w:r>
      <w:r>
        <w:rPr/>
        <w:br/>
      </w:r>
      <w:r>
        <w:rPr>
          <w:rStyle w:val="AttributeTok"/>
        </w:rPr>
        <w:t xml:space="preserve">    </w:t>
      </w:r>
      <w:r>
        <w:rPr>
          <w:rStyle w:val="FunctionTok"/>
        </w:rPr>
        <w:t>environment</w:t>
      </w:r>
      <w:r>
        <w:rPr>
          <w:rStyle w:val="KeywordTok"/>
        </w:rPr>
        <w:t>:</w:t>
      </w:r>
      <w:r>
        <w:rPr/>
        <w:br/>
      </w:r>
      <w:r>
        <w:rPr>
          <w:rStyle w:val="AttributeTok"/>
        </w:rPr>
        <w:t xml:space="preserve">      </w:t>
      </w:r>
      <w:r>
        <w:rPr>
          <w:rStyle w:val="FunctionTok"/>
        </w:rPr>
        <w:t>RABBITMQ_DEFAULT_USER</w:t>
      </w:r>
      <w:r>
        <w:rPr>
          <w:rStyle w:val="KeywordTok"/>
        </w:rPr>
        <w:t>:</w:t>
      </w:r>
      <w:r>
        <w:rPr>
          <w:rStyle w:val="AttributeTok"/>
        </w:rPr>
        <w:t xml:space="preserve"> admin</w:t>
      </w:r>
      <w:r>
        <w:rPr/>
        <w:br/>
      </w:r>
      <w:r>
        <w:rPr>
          <w:rStyle w:val="AttributeTok"/>
        </w:rPr>
        <w:t xml:space="preserve">      </w:t>
      </w:r>
      <w:r>
        <w:rPr>
          <w:rStyle w:val="FunctionTok"/>
        </w:rPr>
        <w:t>RABBITMQ_DEFAULT_PASS</w:t>
      </w:r>
      <w:r>
        <w:rPr>
          <w:rStyle w:val="KeywordTok"/>
        </w:rPr>
        <w:t>:</w:t>
      </w:r>
      <w:r>
        <w:rPr>
          <w:rStyle w:val="AttributeTok"/>
        </w:rPr>
        <w:t xml:space="preserve"> CloudNative2026!</w:t>
      </w:r>
      <w:r>
        <w:rPr/>
        <w:br/>
      </w:r>
      <w:r>
        <w:rPr>
          <w:rStyle w:val="AttributeTok"/>
        </w:rPr>
        <w:t xml:space="preserve">    </w:t>
      </w:r>
      <w:r>
        <w:rPr>
          <w:rStyle w:val="FunctionTok"/>
        </w:rPr>
        <w:t>ports</w:t>
      </w:r>
      <w:r>
        <w:rPr>
          <w:rStyle w:val="KeywordTok"/>
        </w:rPr>
        <w:t>:</w:t>
      </w:r>
      <w:r>
        <w:rPr/>
        <w:br/>
      </w:r>
      <w:r>
        <w:rPr>
          <w:rStyle w:val="AttributeTok"/>
        </w:rPr>
        <w:t xml:space="preserve">      </w:t>
      </w:r>
      <w:r>
        <w:rPr>
          <w:rStyle w:val="KeywordTok"/>
        </w:rPr>
        <w:t>-</w:t>
      </w:r>
      <w:r>
        <w:rPr>
          <w:rStyle w:val="AttributeTok"/>
        </w:rPr>
        <w:t xml:space="preserve"> </w:t>
      </w:r>
      <w:r>
        <w:rPr>
          <w:rStyle w:val="StringTok"/>
        </w:rPr>
        <w:t>"5672:5672"</w:t>
      </w:r>
      <w:r>
        <w:rPr/>
        <w:br/>
      </w:r>
      <w:r>
        <w:rPr>
          <w:rStyle w:val="AttributeTok"/>
        </w:rPr>
        <w:t xml:space="preserve">      </w:t>
      </w:r>
      <w:r>
        <w:rPr>
          <w:rStyle w:val="KeywordTok"/>
        </w:rPr>
        <w:t>-</w:t>
      </w:r>
      <w:r>
        <w:rPr>
          <w:rStyle w:val="AttributeTok"/>
        </w:rPr>
        <w:t xml:space="preserve"> </w:t>
      </w:r>
      <w:r>
        <w:rPr>
          <w:rStyle w:val="StringTok"/>
        </w:rPr>
        <w:t>"15672:15672"</w:t>
      </w:r>
      <w:r>
        <w:rPr/>
        <w:br/>
      </w:r>
      <w:r>
        <w:rPr>
          <w:rStyle w:val="AttributeTok"/>
        </w:rPr>
        <w:t xml:space="preserve">    </w:t>
      </w:r>
      <w:r>
        <w:rPr>
          <w:rStyle w:val="FunctionTok"/>
        </w:rPr>
        <w:t>networks</w:t>
      </w:r>
      <w:r>
        <w:rPr>
          <w:rStyle w:val="KeywordTok"/>
        </w:rPr>
        <w:t>:</w:t>
      </w:r>
      <w:r>
        <w:rPr/>
        <w:br/>
      </w:r>
      <w:r>
        <w:rPr>
          <w:rStyle w:val="AttributeTok"/>
        </w:rPr>
        <w:t xml:space="preserve">      </w:t>
      </w:r>
      <w:r>
        <w:rPr>
          <w:rStyle w:val="FunctionTok"/>
        </w:rPr>
        <w:t>cloudnative_net</w:t>
      </w:r>
      <w:r>
        <w:rPr>
          <w:rStyle w:val="KeywordTok"/>
        </w:rPr>
        <w:t>:</w:t>
      </w:r>
      <w:r>
        <w:rPr/>
        <w:br/>
      </w:r>
      <w:r>
        <w:rPr>
          <w:rStyle w:val="AttributeTok"/>
        </w:rPr>
        <w:t xml:space="preserve">        </w:t>
      </w:r>
      <w:r>
        <w:rPr>
          <w:rStyle w:val="FunctionTok"/>
        </w:rPr>
        <w:t>ipv4_address</w:t>
      </w:r>
      <w:r>
        <w:rPr>
          <w:rStyle w:val="KeywordTok"/>
        </w:rPr>
        <w:t>:</w:t>
      </w:r>
      <w:r>
        <w:rPr>
          <w:rStyle w:val="AttributeTok"/>
        </w:rPr>
        <w:t xml:space="preserve"> </w:t>
      </w:r>
      <w:r>
        <w:rPr>
          <w:rStyle w:val="FloatTok"/>
        </w:rPr>
        <w:t>172.30.0.30</w:t>
      </w:r>
      <w:r>
        <w:rPr/>
        <w:br/>
      </w:r>
      <w:r>
        <w:rPr>
          <w:rStyle w:val="AttributeTok"/>
        </w:rPr>
        <w:t xml:space="preserve">    </w:t>
      </w:r>
      <w:r>
        <w:rPr>
          <w:rStyle w:val="FunctionTok"/>
        </w:rPr>
        <w:t>healthcheck</w:t>
      </w:r>
      <w:r>
        <w:rPr>
          <w:rStyle w:val="KeywordTok"/>
        </w:rPr>
        <w:t>:</w:t>
      </w:r>
      <w:r>
        <w:rPr/>
        <w:br/>
      </w:r>
      <w:r>
        <w:rPr>
          <w:rStyle w:val="AttributeTok"/>
        </w:rPr>
        <w:t xml:space="preserve">      </w:t>
      </w:r>
      <w:r>
        <w:rPr>
          <w:rStyle w:val="FunctionTok"/>
        </w:rPr>
        <w:t>test</w:t>
      </w:r>
      <w:r>
        <w:rPr>
          <w:rStyle w:val="KeywordTok"/>
        </w:rPr>
        <w:t>:</w:t>
      </w:r>
      <w:r>
        <w:rPr>
          <w:rStyle w:val="AttributeTok"/>
        </w:rPr>
        <w:t xml:space="preserve"> </w:t>
      </w:r>
      <w:r>
        <w:rPr>
          <w:rStyle w:val="KeywordTok"/>
        </w:rPr>
        <w:t>[</w:t>
      </w:r>
      <w:r>
        <w:rPr>
          <w:rStyle w:val="StringTok"/>
        </w:rPr>
        <w:t>"CMD"</w:t>
      </w:r>
      <w:r>
        <w:rPr>
          <w:rStyle w:val="KeywordTok"/>
        </w:rPr>
        <w:t>,</w:t>
      </w:r>
      <w:r>
        <w:rPr>
          <w:rStyle w:val="AttributeTok"/>
        </w:rPr>
        <w:t xml:space="preserve"> </w:t>
      </w:r>
      <w:r>
        <w:rPr>
          <w:rStyle w:val="StringTok"/>
        </w:rPr>
        <w:t>"rabbitmq-diagnostics"</w:t>
      </w:r>
      <w:r>
        <w:rPr>
          <w:rStyle w:val="KeywordTok"/>
        </w:rPr>
        <w:t>,</w:t>
      </w:r>
      <w:r>
        <w:rPr>
          <w:rStyle w:val="AttributeTok"/>
        </w:rPr>
        <w:t xml:space="preserve"> </w:t>
      </w:r>
      <w:r>
        <w:rPr>
          <w:rStyle w:val="StringTok"/>
        </w:rPr>
        <w:t>"check_running"</w:t>
      </w:r>
      <w:r>
        <w:rPr>
          <w:rStyle w:val="KeywordTok"/>
        </w:rPr>
        <w:t>]</w:t>
      </w:r>
      <w:r>
        <w:rPr/>
        <w:br/>
      </w:r>
      <w:r>
        <w:rPr>
          <w:rStyle w:val="AttributeTok"/>
        </w:rPr>
        <w:t xml:space="preserve">      </w:t>
      </w:r>
      <w:r>
        <w:rPr>
          <w:rStyle w:val="FunctionTok"/>
        </w:rPr>
        <w:t>interval</w:t>
      </w:r>
      <w:r>
        <w:rPr>
          <w:rStyle w:val="KeywordTok"/>
        </w:rPr>
        <w:t>:</w:t>
      </w:r>
      <w:r>
        <w:rPr>
          <w:rStyle w:val="AttributeTok"/>
        </w:rPr>
        <w:t xml:space="preserve"> 10s</w:t>
      </w:r>
      <w:r>
        <w:rPr/>
        <w:br/>
      </w:r>
      <w:r>
        <w:rPr>
          <w:rStyle w:val="AttributeTok"/>
        </w:rPr>
        <w:t xml:space="preserve">      </w:t>
      </w:r>
      <w:r>
        <w:rPr>
          <w:rStyle w:val="FunctionTok"/>
        </w:rPr>
        <w:t>timeout</w:t>
      </w:r>
      <w:r>
        <w:rPr>
          <w:rStyle w:val="KeywordTok"/>
        </w:rPr>
        <w:t>:</w:t>
      </w:r>
      <w:r>
        <w:rPr>
          <w:rStyle w:val="AttributeTok"/>
        </w:rPr>
        <w:t xml:space="preserve"> 5s</w:t>
      </w:r>
      <w:r>
        <w:rPr/>
        <w:br/>
      </w:r>
      <w:r>
        <w:rPr>
          <w:rStyle w:val="AttributeTok"/>
        </w:rPr>
        <w:t xml:space="preserve">      </w:t>
      </w:r>
      <w:r>
        <w:rPr>
          <w:rStyle w:val="FunctionTok"/>
        </w:rPr>
        <w:t>retries</w:t>
      </w:r>
      <w:r>
        <w:rPr>
          <w:rStyle w:val="KeywordTok"/>
        </w:rPr>
        <w:t>:</w:t>
      </w:r>
      <w:r>
        <w:rPr>
          <w:rStyle w:val="AttributeTok"/>
        </w:rPr>
        <w:t xml:space="preserve"> </w:t>
      </w:r>
      <w:r>
        <w:rPr>
          <w:rStyle w:val="DecValTok"/>
        </w:rPr>
        <w:t>5</w:t>
      </w:r>
      <w:r>
        <w:rPr/>
        <w:br/>
        <w:br/>
      </w:r>
      <w:r>
        <w:rPr>
          <w:rStyle w:val="AttributeTok"/>
        </w:rPr>
        <w:t xml:space="preserve">  </w:t>
      </w:r>
      <w:r>
        <w:rPr>
          <w:rStyle w:val="FunctionTok"/>
        </w:rPr>
        <w:t>payment_worker</w:t>
      </w:r>
      <w:r>
        <w:rPr>
          <w:rStyle w:val="KeywordTok"/>
        </w:rPr>
        <w:t>:</w:t>
      </w:r>
      <w:r>
        <w:rPr/>
        <w:br/>
      </w:r>
      <w:r>
        <w:rPr>
          <w:rStyle w:val="AttributeTok"/>
        </w:rPr>
        <w:t xml:space="preserve">    </w:t>
      </w:r>
      <w:r>
        <w:rPr>
          <w:rStyle w:val="FunctionTok"/>
        </w:rPr>
        <w:t>build</w:t>
      </w:r>
      <w:r>
        <w:rPr>
          <w:rStyle w:val="KeywordTok"/>
        </w:rPr>
        <w:t>:</w:t>
      </w:r>
      <w:r>
        <w:rPr/>
        <w:br/>
      </w:r>
      <w:r>
        <w:rPr>
          <w:rStyle w:val="AttributeTok"/>
        </w:rPr>
        <w:t xml:space="preserve">      </w:t>
      </w:r>
      <w:r>
        <w:rPr>
          <w:rStyle w:val="FunctionTok"/>
        </w:rPr>
        <w:t>context</w:t>
      </w:r>
      <w:r>
        <w:rPr>
          <w:rStyle w:val="KeywordTok"/>
        </w:rPr>
        <w:t>:</w:t>
      </w:r>
      <w:r>
        <w:rPr>
          <w:rStyle w:val="AttributeTok"/>
        </w:rPr>
        <w:t xml:space="preserve"> ./payment_worker</w:t>
      </w:r>
      <w:r>
        <w:rPr/>
        <w:br/>
      </w:r>
      <w:r>
        <w:rPr>
          <w:rStyle w:val="AttributeTok"/>
        </w:rPr>
        <w:t xml:space="preserve">    </w:t>
      </w:r>
      <w:r>
        <w:rPr>
          <w:rStyle w:val="FunctionTok"/>
        </w:rPr>
        <w:t>container_name</w:t>
      </w:r>
      <w:r>
        <w:rPr>
          <w:rStyle w:val="KeywordTok"/>
        </w:rPr>
        <w:t>:</w:t>
      </w:r>
      <w:r>
        <w:rPr>
          <w:rStyle w:val="AttributeTok"/>
        </w:rPr>
        <w:t xml:space="preserve"> lab_payment_worker</w:t>
      </w:r>
      <w:r>
        <w:rPr/>
        <w:br/>
      </w:r>
      <w:r>
        <w:rPr>
          <w:rStyle w:val="AttributeTok"/>
        </w:rPr>
        <w:t xml:space="preserve">    </w:t>
      </w:r>
      <w:r>
        <w:rPr>
          <w:rStyle w:val="FunctionTok"/>
        </w:rPr>
        <w:t>restart</w:t>
      </w:r>
      <w:r>
        <w:rPr>
          <w:rStyle w:val="KeywordTok"/>
        </w:rPr>
        <w:t>:</w:t>
      </w:r>
      <w:r>
        <w:rPr>
          <w:rStyle w:val="AttributeTok"/>
        </w:rPr>
        <w:t xml:space="preserve"> unless-stopped</w:t>
      </w:r>
      <w:r>
        <w:rPr/>
        <w:br/>
      </w:r>
      <w:r>
        <w:rPr>
          <w:rStyle w:val="AttributeTok"/>
        </w:rPr>
        <w:t xml:space="preserve">    </w:t>
      </w:r>
      <w:r>
        <w:rPr>
          <w:rStyle w:val="FunctionTok"/>
        </w:rPr>
        <w:t>environment</w:t>
      </w:r>
      <w:r>
        <w:rPr>
          <w:rStyle w:val="KeywordTok"/>
        </w:rPr>
        <w:t>:</w:t>
      </w:r>
      <w:r>
        <w:rPr/>
        <w:br/>
      </w:r>
      <w:r>
        <w:rPr>
          <w:rStyle w:val="AttributeTok"/>
        </w:rPr>
        <w:t xml:space="preserve">      </w:t>
      </w:r>
      <w:r>
        <w:rPr>
          <w:rStyle w:val="FunctionTok"/>
        </w:rPr>
        <w:t>AMQP_URL</w:t>
      </w:r>
      <w:r>
        <w:rPr>
          <w:rStyle w:val="KeywordTok"/>
        </w:rPr>
        <w:t>:</w:t>
      </w:r>
      <w:r>
        <w:rPr>
          <w:rStyle w:val="AttributeTok"/>
        </w:rPr>
        <w:t xml:space="preserve"> </w:t>
      </w:r>
      <w:r>
        <w:rPr>
          <w:rStyle w:val="StringTok"/>
        </w:rPr>
        <w:t>"amqp://admin:CloudNative2026!@message_broker:5672/"</w:t>
      </w:r>
      <w:r>
        <w:rPr/>
        <w:br/>
      </w:r>
      <w:r>
        <w:rPr>
          <w:rStyle w:val="AttributeTok"/>
        </w:rPr>
        <w:t xml:space="preserve">      </w:t>
      </w:r>
      <w:r>
        <w:rPr>
          <w:rStyle w:val="FunctionTok"/>
        </w:rPr>
        <w:t>REDIS_URL</w:t>
      </w:r>
      <w:r>
        <w:rPr>
          <w:rStyle w:val="KeywordTok"/>
        </w:rPr>
        <w:t>:</w:t>
      </w:r>
      <w:r>
        <w:rPr>
          <w:rStyle w:val="AttributeTok"/>
        </w:rPr>
        <w:t xml:space="preserve"> </w:t>
      </w:r>
      <w:r>
        <w:rPr>
          <w:rStyle w:val="StringTok"/>
        </w:rPr>
        <w:t>"redis://:CacheSecure2026!@state_cache:6379/0"</w:t>
      </w:r>
      <w:r>
        <w:rPr/>
        <w:br/>
      </w:r>
      <w:r>
        <w:rPr>
          <w:rStyle w:val="AttributeTok"/>
        </w:rPr>
        <w:t xml:space="preserve">    </w:t>
      </w:r>
      <w:r>
        <w:rPr>
          <w:rStyle w:val="FunctionTok"/>
        </w:rPr>
        <w:t>depends_on</w:t>
      </w:r>
      <w:r>
        <w:rPr>
          <w:rStyle w:val="KeywordTok"/>
        </w:rPr>
        <w:t>:</w:t>
      </w:r>
      <w:r>
        <w:rPr/>
        <w:br/>
      </w:r>
      <w:r>
        <w:rPr>
          <w:rStyle w:val="AttributeTok"/>
        </w:rPr>
        <w:t xml:space="preserve">      </w:t>
      </w:r>
      <w:r>
        <w:rPr>
          <w:rStyle w:val="FunctionTok"/>
        </w:rPr>
        <w:t>message_broker</w:t>
      </w:r>
      <w:r>
        <w:rPr>
          <w:rStyle w:val="KeywordTok"/>
        </w:rPr>
        <w:t>:</w:t>
      </w:r>
      <w:r>
        <w:rPr/>
        <w:br/>
      </w:r>
      <w:r>
        <w:rPr>
          <w:rStyle w:val="AttributeTok"/>
        </w:rPr>
        <w:t xml:space="preserve">        </w:t>
      </w:r>
      <w:r>
        <w:rPr>
          <w:rStyle w:val="FunctionTok"/>
        </w:rPr>
        <w:t>condition</w:t>
      </w:r>
      <w:r>
        <w:rPr>
          <w:rStyle w:val="KeywordTok"/>
        </w:rPr>
        <w:t>:</w:t>
      </w:r>
      <w:r>
        <w:rPr>
          <w:rStyle w:val="AttributeTok"/>
        </w:rPr>
        <w:t xml:space="preserve"> service_healthy</w:t>
      </w:r>
      <w:r>
        <w:rPr/>
        <w:br/>
      </w:r>
      <w:r>
        <w:rPr>
          <w:rStyle w:val="AttributeTok"/>
        </w:rPr>
        <w:t xml:space="preserve">      </w:t>
      </w:r>
      <w:r>
        <w:rPr>
          <w:rStyle w:val="FunctionTok"/>
        </w:rPr>
        <w:t>state_cache</w:t>
      </w:r>
      <w:r>
        <w:rPr>
          <w:rStyle w:val="KeywordTok"/>
        </w:rPr>
        <w:t>:</w:t>
      </w:r>
      <w:r>
        <w:rPr/>
        <w:br/>
      </w:r>
      <w:r>
        <w:rPr>
          <w:rStyle w:val="AttributeTok"/>
        </w:rPr>
        <w:t xml:space="preserve">        </w:t>
      </w:r>
      <w:r>
        <w:rPr>
          <w:rStyle w:val="FunctionTok"/>
        </w:rPr>
        <w:t>condition</w:t>
      </w:r>
      <w:r>
        <w:rPr>
          <w:rStyle w:val="KeywordTok"/>
        </w:rPr>
        <w:t>:</w:t>
      </w:r>
      <w:r>
        <w:rPr>
          <w:rStyle w:val="AttributeTok"/>
        </w:rPr>
        <w:t xml:space="preserve"> service_healthy</w:t>
      </w:r>
      <w:r>
        <w:rPr/>
        <w:br/>
      </w:r>
      <w:r>
        <w:rPr>
          <w:rStyle w:val="AttributeTok"/>
        </w:rPr>
        <w:t xml:space="preserve">    </w:t>
      </w:r>
      <w:r>
        <w:rPr>
          <w:rStyle w:val="FunctionTok"/>
        </w:rPr>
        <w:t>networks</w:t>
      </w:r>
      <w:r>
        <w:rPr>
          <w:rStyle w:val="KeywordTok"/>
        </w:rPr>
        <w:t>:</w:t>
      </w:r>
      <w:r>
        <w:rPr/>
        <w:br/>
      </w:r>
      <w:r>
        <w:rPr>
          <w:rStyle w:val="AttributeTok"/>
        </w:rPr>
        <w:t xml:space="preserve">      </w:t>
      </w:r>
      <w:r>
        <w:rPr>
          <w:rStyle w:val="FunctionTok"/>
        </w:rPr>
        <w:t>cloudnative_net</w:t>
      </w:r>
      <w:r>
        <w:rPr>
          <w:rStyle w:val="KeywordTok"/>
        </w:rPr>
        <w:t>:</w:t>
      </w:r>
      <w:r>
        <w:rPr/>
        <w:br/>
      </w:r>
      <w:r>
        <w:rPr>
          <w:rStyle w:val="AttributeTok"/>
        </w:rPr>
        <w:t xml:space="preserve">        </w:t>
      </w:r>
      <w:r>
        <w:rPr>
          <w:rStyle w:val="FunctionTok"/>
        </w:rPr>
        <w:t>ipv4_address</w:t>
      </w:r>
      <w:r>
        <w:rPr>
          <w:rStyle w:val="KeywordTok"/>
        </w:rPr>
        <w:t>:</w:t>
      </w:r>
      <w:r>
        <w:rPr>
          <w:rStyle w:val="AttributeTok"/>
        </w:rPr>
        <w:t xml:space="preserve"> </w:t>
      </w:r>
      <w:r>
        <w:rPr>
          <w:rStyle w:val="FloatTok"/>
        </w:rPr>
        <w:t>172.30.0.40</w:t>
      </w:r>
      <w:r>
        <w:rPr/>
        <w:br/>
        <w:br/>
      </w:r>
      <w:r>
        <w:rPr>
          <w:rStyle w:val="AttributeTok"/>
        </w:rPr>
        <w:t xml:space="preserve">  </w:t>
      </w:r>
      <w:r>
        <w:rPr>
          <w:rStyle w:val="FunctionTok"/>
        </w:rPr>
        <w:t>state_cache</w:t>
      </w:r>
      <w:r>
        <w:rPr>
          <w:rStyle w:val="KeywordTok"/>
        </w:rPr>
        <w:t>:</w:t>
      </w:r>
      <w:r>
        <w:rPr/>
        <w:br/>
      </w:r>
      <w:r>
        <w:rPr>
          <w:rStyle w:val="AttributeTok"/>
        </w:rPr>
        <w:t xml:space="preserve">    </w:t>
      </w:r>
      <w:r>
        <w:rPr>
          <w:rStyle w:val="FunctionTok"/>
        </w:rPr>
        <w:t>image</w:t>
      </w:r>
      <w:r>
        <w:rPr>
          <w:rStyle w:val="KeywordTok"/>
        </w:rPr>
        <w:t>:</w:t>
      </w:r>
      <w:r>
        <w:rPr>
          <w:rStyle w:val="AttributeTok"/>
        </w:rPr>
        <w:t xml:space="preserve"> redis:7.2-alpine</w:t>
      </w:r>
      <w:r>
        <w:rPr/>
        <w:br/>
      </w:r>
      <w:r>
        <w:rPr>
          <w:rStyle w:val="AttributeTok"/>
        </w:rPr>
        <w:t xml:space="preserve">    </w:t>
      </w:r>
      <w:r>
        <w:rPr>
          <w:rStyle w:val="FunctionTok"/>
        </w:rPr>
        <w:t>container_name</w:t>
      </w:r>
      <w:r>
        <w:rPr>
          <w:rStyle w:val="KeywordTok"/>
        </w:rPr>
        <w:t>:</w:t>
      </w:r>
      <w:r>
        <w:rPr>
          <w:rStyle w:val="AttributeTok"/>
        </w:rPr>
        <w:t xml:space="preserve"> lab_state_cache</w:t>
      </w:r>
      <w:r>
        <w:rPr/>
        <w:br/>
      </w:r>
      <w:r>
        <w:rPr>
          <w:rStyle w:val="AttributeTok"/>
        </w:rPr>
        <w:t xml:space="preserve">    </w:t>
      </w:r>
      <w:r>
        <w:rPr>
          <w:rStyle w:val="FunctionTok"/>
        </w:rPr>
        <w:t>restart</w:t>
      </w:r>
      <w:r>
        <w:rPr>
          <w:rStyle w:val="KeywordTok"/>
        </w:rPr>
        <w:t>:</w:t>
      </w:r>
      <w:r>
        <w:rPr>
          <w:rStyle w:val="AttributeTok"/>
        </w:rPr>
        <w:t xml:space="preserve"> unless-stopped</w:t>
      </w:r>
      <w:r>
        <w:rPr/>
        <w:br/>
      </w:r>
      <w:r>
        <w:rPr>
          <w:rStyle w:val="AttributeTok"/>
        </w:rPr>
        <w:t xml:space="preserve">    </w:t>
      </w:r>
      <w:r>
        <w:rPr>
          <w:rStyle w:val="FunctionTok"/>
        </w:rPr>
        <w:t>command</w:t>
      </w:r>
      <w:r>
        <w:rPr>
          <w:rStyle w:val="KeywordTok"/>
        </w:rPr>
        <w:t>:</w:t>
      </w:r>
      <w:r>
        <w:rPr>
          <w:rStyle w:val="AttributeTok"/>
        </w:rPr>
        <w:t xml:space="preserve"> redis-server --requirepass CacheSecure2026!</w:t>
      </w:r>
      <w:r>
        <w:rPr/>
        <w:br/>
      </w:r>
      <w:r>
        <w:rPr>
          <w:rStyle w:val="AttributeTok"/>
        </w:rPr>
        <w:t xml:space="preserve">    </w:t>
      </w:r>
      <w:r>
        <w:rPr>
          <w:rStyle w:val="FunctionTok"/>
        </w:rPr>
        <w:t>networks</w:t>
      </w:r>
      <w:r>
        <w:rPr>
          <w:rStyle w:val="KeywordTok"/>
        </w:rPr>
        <w:t>:</w:t>
      </w:r>
      <w:r>
        <w:rPr/>
        <w:br/>
      </w:r>
      <w:r>
        <w:rPr>
          <w:rStyle w:val="AttributeTok"/>
        </w:rPr>
        <w:t xml:space="preserve">      </w:t>
      </w:r>
      <w:r>
        <w:rPr>
          <w:rStyle w:val="FunctionTok"/>
        </w:rPr>
        <w:t>cloudnative_net</w:t>
      </w:r>
      <w:r>
        <w:rPr>
          <w:rStyle w:val="KeywordTok"/>
        </w:rPr>
        <w:t>:</w:t>
      </w:r>
      <w:r>
        <w:rPr/>
        <w:br/>
      </w:r>
      <w:r>
        <w:rPr>
          <w:rStyle w:val="AttributeTok"/>
        </w:rPr>
        <w:t xml:space="preserve">        </w:t>
      </w:r>
      <w:r>
        <w:rPr>
          <w:rStyle w:val="FunctionTok"/>
        </w:rPr>
        <w:t>ipv4_address</w:t>
      </w:r>
      <w:r>
        <w:rPr>
          <w:rStyle w:val="KeywordTok"/>
        </w:rPr>
        <w:t>:</w:t>
      </w:r>
      <w:r>
        <w:rPr>
          <w:rStyle w:val="AttributeTok"/>
        </w:rPr>
        <w:t xml:space="preserve"> </w:t>
      </w:r>
      <w:r>
        <w:rPr>
          <w:rStyle w:val="FloatTok"/>
        </w:rPr>
        <w:t>172.30.0.50</w:t>
      </w:r>
      <w:r>
        <w:rPr/>
        <w:br/>
      </w:r>
      <w:r>
        <w:rPr>
          <w:rStyle w:val="AttributeTok"/>
        </w:rPr>
        <w:t xml:space="preserve">    </w:t>
      </w:r>
      <w:r>
        <w:rPr>
          <w:rStyle w:val="FunctionTok"/>
        </w:rPr>
        <w:t>healthcheck</w:t>
      </w:r>
      <w:r>
        <w:rPr>
          <w:rStyle w:val="KeywordTok"/>
        </w:rPr>
        <w:t>:</w:t>
      </w:r>
      <w:r>
        <w:rPr/>
        <w:br/>
      </w:r>
      <w:r>
        <w:rPr>
          <w:rStyle w:val="AttributeTok"/>
        </w:rPr>
        <w:t xml:space="preserve">      </w:t>
      </w:r>
      <w:r>
        <w:rPr>
          <w:rStyle w:val="FunctionTok"/>
        </w:rPr>
        <w:t>test</w:t>
      </w:r>
      <w:r>
        <w:rPr>
          <w:rStyle w:val="KeywordTok"/>
        </w:rPr>
        <w:t>:</w:t>
      </w:r>
      <w:r>
        <w:rPr>
          <w:rStyle w:val="AttributeTok"/>
        </w:rPr>
        <w:t xml:space="preserve"> </w:t>
      </w:r>
      <w:r>
        <w:rPr>
          <w:rStyle w:val="KeywordTok"/>
        </w:rPr>
        <w:t>[</w:t>
      </w:r>
      <w:r>
        <w:rPr>
          <w:rStyle w:val="StringTok"/>
        </w:rPr>
        <w:t>"CMD"</w:t>
      </w:r>
      <w:r>
        <w:rPr>
          <w:rStyle w:val="KeywordTok"/>
        </w:rPr>
        <w:t>,</w:t>
      </w:r>
      <w:r>
        <w:rPr>
          <w:rStyle w:val="AttributeTok"/>
        </w:rPr>
        <w:t xml:space="preserve"> </w:t>
      </w:r>
      <w:r>
        <w:rPr>
          <w:rStyle w:val="StringTok"/>
        </w:rPr>
        <w:t>"redis-cli"</w:t>
      </w:r>
      <w:r>
        <w:rPr>
          <w:rStyle w:val="KeywordTok"/>
        </w:rPr>
        <w:t>,</w:t>
      </w:r>
      <w:r>
        <w:rPr>
          <w:rStyle w:val="AttributeTok"/>
        </w:rPr>
        <w:t xml:space="preserve"> </w:t>
      </w:r>
      <w:r>
        <w:rPr>
          <w:rStyle w:val="StringTok"/>
        </w:rPr>
        <w:t>"-a"</w:t>
      </w:r>
      <w:r>
        <w:rPr>
          <w:rStyle w:val="KeywordTok"/>
        </w:rPr>
        <w:t>,</w:t>
      </w:r>
      <w:r>
        <w:rPr>
          <w:rStyle w:val="AttributeTok"/>
        </w:rPr>
        <w:t xml:space="preserve"> </w:t>
      </w:r>
      <w:r>
        <w:rPr>
          <w:rStyle w:val="StringTok"/>
        </w:rPr>
        <w:t>"CacheSecure2026!"</w:t>
      </w:r>
      <w:r>
        <w:rPr>
          <w:rStyle w:val="KeywordTok"/>
        </w:rPr>
        <w:t>,</w:t>
      </w:r>
      <w:r>
        <w:rPr>
          <w:rStyle w:val="AttributeTok"/>
        </w:rPr>
        <w:t xml:space="preserve"> </w:t>
      </w:r>
      <w:r>
        <w:rPr>
          <w:rStyle w:val="StringTok"/>
        </w:rPr>
        <w:t>"ping"</w:t>
      </w:r>
      <w:r>
        <w:rPr>
          <w:rStyle w:val="KeywordTok"/>
        </w:rPr>
        <w:t>]</w:t>
      </w:r>
      <w:r>
        <w:rPr/>
        <w:br/>
      </w:r>
      <w:r>
        <w:rPr>
          <w:rStyle w:val="AttributeTok"/>
        </w:rPr>
        <w:t xml:space="preserve">      </w:t>
      </w:r>
      <w:r>
        <w:rPr>
          <w:rStyle w:val="FunctionTok"/>
        </w:rPr>
        <w:t>interval</w:t>
      </w:r>
      <w:r>
        <w:rPr>
          <w:rStyle w:val="KeywordTok"/>
        </w:rPr>
        <w:t>:</w:t>
      </w:r>
      <w:r>
        <w:rPr>
          <w:rStyle w:val="AttributeTok"/>
        </w:rPr>
        <w:t xml:space="preserve"> 10s</w:t>
      </w:r>
      <w:r>
        <w:rPr/>
        <w:br/>
      </w:r>
      <w:r>
        <w:rPr>
          <w:rStyle w:val="AttributeTok"/>
        </w:rPr>
        <w:t xml:space="preserve">      </w:t>
      </w:r>
      <w:r>
        <w:rPr>
          <w:rStyle w:val="FunctionTok"/>
        </w:rPr>
        <w:t>timeout</w:t>
      </w:r>
      <w:r>
        <w:rPr>
          <w:rStyle w:val="KeywordTok"/>
        </w:rPr>
        <w:t>:</w:t>
      </w:r>
      <w:r>
        <w:rPr>
          <w:rStyle w:val="AttributeTok"/>
        </w:rPr>
        <w:t xml:space="preserve"> 3s</w:t>
      </w:r>
      <w:r>
        <w:rPr/>
        <w:br/>
      </w:r>
      <w:r>
        <w:rPr>
          <w:rStyle w:val="AttributeTok"/>
        </w:rPr>
        <w:t xml:space="preserve">      </w:t>
      </w:r>
      <w:r>
        <w:rPr>
          <w:rStyle w:val="FunctionTok"/>
        </w:rPr>
        <w:t>retries</w:t>
      </w:r>
      <w:r>
        <w:rPr>
          <w:rStyle w:val="KeywordTok"/>
        </w:rPr>
        <w:t>:</w:t>
      </w:r>
      <w:r>
        <w:rPr>
          <w:rStyle w:val="AttributeTok"/>
        </w:rPr>
        <w:t xml:space="preserve"> </w:t>
      </w:r>
      <w:r>
        <w:rPr>
          <w:rStyle w:val="DecValTok"/>
        </w:rPr>
        <w:t>3</w:t>
      </w:r>
      <w:bookmarkEnd w:id="65"/>
    </w:p>
    <w:p>
      <w:pPr>
        <w:pStyle w:val="Heading3"/>
        <w:rPr/>
      </w:pPr>
      <w:bookmarkStart w:id="66" w:name="__RefHeading___Toc37099_583186260"/>
      <w:bookmarkStart w:id="67" w:name="X493cc99e3a64c85291125bf6ec5e881a0e07627"/>
      <w:bookmarkEnd w:id="66"/>
      <w:r>
        <w:rPr/>
        <w:t>Order Ingestion Publisher (</w:t>
      </w:r>
      <w:r>
        <w:rPr>
          <w:rStyle w:val="VerbatimChar"/>
        </w:rPr>
        <w:t>order_service/app.py</w:t>
      </w:r>
      <w:r>
        <w:rPr/>
        <w:t>)</w:t>
      </w:r>
    </w:p>
    <w:p>
      <w:pPr>
        <w:pStyle w:val="SourceCode"/>
        <w:rPr/>
      </w:pPr>
      <w:r>
        <w:rPr>
          <w:rStyle w:val="ImportTok"/>
        </w:rPr>
        <w:t>import</w:t>
      </w:r>
      <w:r>
        <w:rPr>
          <w:rStyle w:val="NormalTok"/>
        </w:rPr>
        <w:t xml:space="preserve"> os</w:t>
      </w:r>
      <w:r>
        <w:rPr/>
        <w:br/>
      </w:r>
      <w:r>
        <w:rPr>
          <w:rStyle w:val="ImportTok"/>
        </w:rPr>
        <w:t>import</w:t>
      </w:r>
      <w:r>
        <w:rPr>
          <w:rStyle w:val="NormalTok"/>
        </w:rPr>
        <w:t xml:space="preserve"> json</w:t>
      </w:r>
      <w:r>
        <w:rPr/>
        <w:br/>
      </w:r>
      <w:r>
        <w:rPr>
          <w:rStyle w:val="ImportTok"/>
        </w:rPr>
        <w:t>import</w:t>
      </w:r>
      <w:r>
        <w:rPr>
          <w:rStyle w:val="NormalTok"/>
        </w:rPr>
        <w:t xml:space="preserve"> pika</w:t>
      </w:r>
      <w:r>
        <w:rPr/>
        <w:br/>
      </w:r>
      <w:r>
        <w:rPr>
          <w:rStyle w:val="ImportTok"/>
        </w:rPr>
        <w:t>from</w:t>
      </w:r>
      <w:r>
        <w:rPr>
          <w:rStyle w:val="NormalTok"/>
        </w:rPr>
        <w:t xml:space="preserve"> flask </w:t>
      </w:r>
      <w:r>
        <w:rPr>
          <w:rStyle w:val="ImportTok"/>
        </w:rPr>
        <w:t>import</w:t>
      </w:r>
      <w:r>
        <w:rPr>
          <w:rStyle w:val="NormalTok"/>
        </w:rPr>
        <w:t xml:space="preserve"> Flask, request, jsonify</w:t>
      </w:r>
      <w:r>
        <w:rPr/>
        <w:br/>
        <w:br/>
      </w:r>
      <w:r>
        <w:rPr>
          <w:rStyle w:val="NormalTok"/>
        </w:rPr>
        <w:t xml:space="preserve">app </w:t>
      </w:r>
      <w:r>
        <w:rPr>
          <w:rStyle w:val="OperatorTok"/>
        </w:rPr>
        <w:t>=</w:t>
      </w:r>
      <w:r>
        <w:rPr>
          <w:rStyle w:val="NormalTok"/>
        </w:rPr>
        <w:t xml:space="preserve"> Flask(</w:t>
      </w:r>
      <w:r>
        <w:rPr>
          <w:rStyle w:val="VariableTok"/>
        </w:rPr>
        <w:t>__name__</w:t>
      </w:r>
      <w:r>
        <w:rPr>
          <w:rStyle w:val="NormalTok"/>
        </w:rPr>
        <w:t>)</w:t>
      </w:r>
      <w:r>
        <w:rPr/>
        <w:br/>
        <w:br/>
      </w:r>
      <w:r>
        <w:rPr>
          <w:rStyle w:val="NormalTok"/>
        </w:rPr>
        <w:t xml:space="preserve">AMQP_URL </w:t>
      </w:r>
      <w:r>
        <w:rPr>
          <w:rStyle w:val="OperatorTok"/>
        </w:rPr>
        <w:t>=</w:t>
      </w:r>
      <w:r>
        <w:rPr>
          <w:rStyle w:val="NormalTok"/>
        </w:rPr>
        <w:t xml:space="preserve"> os.getenv(</w:t>
      </w:r>
      <w:r>
        <w:rPr>
          <w:rStyle w:val="StringTok"/>
        </w:rPr>
        <w:t>"AMQP_URL"</w:t>
      </w:r>
      <w:r>
        <w:rPr>
          <w:rStyle w:val="NormalTok"/>
        </w:rPr>
        <w:t xml:space="preserve">, </w:t>
      </w:r>
      <w:r>
        <w:rPr>
          <w:rStyle w:val="StringTok"/>
        </w:rPr>
        <w:t>"amqp://admin:CloudNative2026!@localhost:5672/"</w:t>
      </w:r>
      <w:r>
        <w:rPr>
          <w:rStyle w:val="NormalTok"/>
        </w:rPr>
        <w:t>)</w:t>
      </w:r>
      <w:r>
        <w:rPr/>
        <w:br/>
        <w:br/>
      </w:r>
      <w:r>
        <w:rPr>
          <w:rStyle w:val="KeywordTok"/>
        </w:rPr>
        <w:t>def</w:t>
      </w:r>
      <w:r>
        <w:rPr>
          <w:rStyle w:val="NormalTok"/>
        </w:rPr>
        <w:t xml:space="preserve"> publish_event(routing_key, payload):</w:t>
      </w:r>
      <w:r>
        <w:rPr/>
        <w:br/>
      </w:r>
      <w:r>
        <w:rPr>
          <w:rStyle w:val="NormalTok"/>
        </w:rPr>
        <w:t xml:space="preserve">    params </w:t>
      </w:r>
      <w:r>
        <w:rPr>
          <w:rStyle w:val="OperatorTok"/>
        </w:rPr>
        <w:t>=</w:t>
      </w:r>
      <w:r>
        <w:rPr>
          <w:rStyle w:val="NormalTok"/>
        </w:rPr>
        <w:t xml:space="preserve"> pika.URLParameters(AMQP_URL)</w:t>
      </w:r>
      <w:r>
        <w:rPr/>
        <w:br/>
      </w:r>
      <w:r>
        <w:rPr>
          <w:rStyle w:val="NormalTok"/>
        </w:rPr>
        <w:t xml:space="preserve">    connection </w:t>
      </w:r>
      <w:r>
        <w:rPr>
          <w:rStyle w:val="OperatorTok"/>
        </w:rPr>
        <w:t>=</w:t>
      </w:r>
      <w:r>
        <w:rPr>
          <w:rStyle w:val="NormalTok"/>
        </w:rPr>
        <w:t xml:space="preserve"> pika.BlockingConnection(params)</w:t>
      </w:r>
      <w:r>
        <w:rPr/>
        <w:br/>
      </w:r>
      <w:r>
        <w:rPr>
          <w:rStyle w:val="NormalTok"/>
        </w:rPr>
        <w:t xml:space="preserve">    channel </w:t>
      </w:r>
      <w:r>
        <w:rPr>
          <w:rStyle w:val="OperatorTok"/>
        </w:rPr>
        <w:t>=</w:t>
      </w:r>
      <w:r>
        <w:rPr>
          <w:rStyle w:val="NormalTok"/>
        </w:rPr>
        <w:t xml:space="preserve"> connection.channel()</w:t>
      </w:r>
      <w:r>
        <w:rPr/>
        <w:br/>
      </w:r>
      <w:r>
        <w:rPr>
          <w:rStyle w:val="NormalTok"/>
        </w:rPr>
        <w:t xml:space="preserve">    </w:t>
      </w:r>
      <w:r>
        <w:rPr/>
        <w:br/>
      </w:r>
      <w:r>
        <w:rPr>
          <w:rStyle w:val="NormalTok"/>
        </w:rPr>
        <w:t xml:space="preserve">    </w:t>
      </w:r>
      <w:r>
        <w:rPr>
          <w:rStyle w:val="CommentTok"/>
        </w:rPr>
        <w:t># Declare resilient topic exchange</w:t>
      </w:r>
      <w:r>
        <w:rPr/>
        <w:br/>
      </w:r>
      <w:r>
        <w:rPr>
          <w:rStyle w:val="NormalTok"/>
        </w:rPr>
        <w:t xml:space="preserve">    channel.exchange_declare(exchange</w:t>
      </w:r>
      <w:r>
        <w:rPr>
          <w:rStyle w:val="OperatorTok"/>
        </w:rPr>
        <w:t>=</w:t>
      </w:r>
      <w:r>
        <w:rPr>
          <w:rStyle w:val="StringTok"/>
        </w:rPr>
        <w:t>'orders_exchange'</w:t>
      </w:r>
      <w:r>
        <w:rPr>
          <w:rStyle w:val="NormalTok"/>
        </w:rPr>
        <w:t>, exchange_type</w:t>
      </w:r>
      <w:r>
        <w:rPr>
          <w:rStyle w:val="OperatorTok"/>
        </w:rPr>
        <w:t>=</w:t>
      </w:r>
      <w:r>
        <w:rPr>
          <w:rStyle w:val="StringTok"/>
        </w:rPr>
        <w:t>'topic'</w:t>
      </w:r>
      <w:r>
        <w:rPr>
          <w:rStyle w:val="NormalTok"/>
        </w:rPr>
        <w:t>, durable</w:t>
      </w:r>
      <w:r>
        <w:rPr>
          <w:rStyle w:val="OperatorTok"/>
        </w:rPr>
        <w:t>=</w:t>
      </w:r>
      <w:r>
        <w:rPr>
          <w:rStyle w:val="VariableTok"/>
        </w:rPr>
        <w:t>True</w:t>
      </w:r>
      <w:r>
        <w:rPr>
          <w:rStyle w:val="NormalTok"/>
        </w:rPr>
        <w:t>)</w:t>
      </w:r>
      <w:r>
        <w:rPr/>
        <w:br/>
      </w:r>
      <w:r>
        <w:rPr>
          <w:rStyle w:val="NormalTok"/>
        </w:rPr>
        <w:t xml:space="preserve">    </w:t>
      </w:r>
      <w:r>
        <w:rPr/>
        <w:br/>
      </w:r>
      <w:r>
        <w:rPr>
          <w:rStyle w:val="NormalTok"/>
        </w:rPr>
        <w:t xml:space="preserve">    channel.basic_publish(</w:t>
      </w:r>
      <w:r>
        <w:rPr/>
        <w:br/>
      </w:r>
      <w:r>
        <w:rPr>
          <w:rStyle w:val="NormalTok"/>
        </w:rPr>
        <w:t xml:space="preserve">        exchange</w:t>
      </w:r>
      <w:r>
        <w:rPr>
          <w:rStyle w:val="OperatorTok"/>
        </w:rPr>
        <w:t>=</w:t>
      </w:r>
      <w:r>
        <w:rPr>
          <w:rStyle w:val="StringTok"/>
        </w:rPr>
        <w:t>'orders_exchange'</w:t>
      </w:r>
      <w:r>
        <w:rPr>
          <w:rStyle w:val="NormalTok"/>
        </w:rPr>
        <w:t>,</w:t>
      </w:r>
      <w:r>
        <w:rPr/>
        <w:br/>
      </w:r>
      <w:r>
        <w:rPr>
          <w:rStyle w:val="NormalTok"/>
        </w:rPr>
        <w:t xml:space="preserve">        routing_key</w:t>
      </w:r>
      <w:r>
        <w:rPr>
          <w:rStyle w:val="OperatorTok"/>
        </w:rPr>
        <w:t>=</w:t>
      </w:r>
      <w:r>
        <w:rPr>
          <w:rStyle w:val="NormalTok"/>
        </w:rPr>
        <w:t>routing_key,</w:t>
      </w:r>
      <w:r>
        <w:rPr/>
        <w:br/>
      </w:r>
      <w:r>
        <w:rPr>
          <w:rStyle w:val="NormalTok"/>
        </w:rPr>
        <w:t xml:space="preserve">        body</w:t>
      </w:r>
      <w:r>
        <w:rPr>
          <w:rStyle w:val="OperatorTok"/>
        </w:rPr>
        <w:t>=</w:t>
      </w:r>
      <w:r>
        <w:rPr>
          <w:rStyle w:val="NormalTok"/>
        </w:rPr>
        <w:t>json.dumps(payload),</w:t>
      </w:r>
      <w:r>
        <w:rPr/>
        <w:br/>
      </w:r>
      <w:r>
        <w:rPr>
          <w:rStyle w:val="NormalTok"/>
        </w:rPr>
        <w:t xml:space="preserve">        properties</w:t>
      </w:r>
      <w:r>
        <w:rPr>
          <w:rStyle w:val="OperatorTok"/>
        </w:rPr>
        <w:t>=</w:t>
      </w:r>
      <w:r>
        <w:rPr>
          <w:rStyle w:val="NormalTok"/>
        </w:rPr>
        <w:t>pika.BasicProperties(</w:t>
      </w:r>
      <w:r>
        <w:rPr/>
        <w:br/>
      </w:r>
      <w:r>
        <w:rPr>
          <w:rStyle w:val="NormalTok"/>
        </w:rPr>
        <w:t xml:space="preserve">            delivery_mode</w:t>
      </w:r>
      <w:r>
        <w:rPr>
          <w:rStyle w:val="OperatorTok"/>
        </w:rPr>
        <w:t>=</w:t>
      </w:r>
      <w:r>
        <w:rPr>
          <w:rStyle w:val="DecValTok"/>
        </w:rPr>
        <w:t>2</w:t>
      </w:r>
      <w:r>
        <w:rPr>
          <w:rStyle w:val="NormalTok"/>
        </w:rPr>
        <w:t xml:space="preserve">,  </w:t>
      </w:r>
      <w:r>
        <w:rPr>
          <w:rStyle w:val="CommentTok"/>
        </w:rPr>
        <w:t># Persistent message on disk</w:t>
      </w:r>
      <w:r>
        <w:rPr/>
        <w:br/>
      </w:r>
      <w:r>
        <w:rPr>
          <w:rStyle w:val="NormalTok"/>
        </w:rPr>
        <w:t xml:space="preserve">            content_type</w:t>
      </w:r>
      <w:r>
        <w:rPr>
          <w:rStyle w:val="OperatorTok"/>
        </w:rPr>
        <w:t>=</w:t>
      </w:r>
      <w:r>
        <w:rPr>
          <w:rStyle w:val="StringTok"/>
        </w:rPr>
        <w:t>'application/json'</w:t>
      </w:r>
      <w:r>
        <w:rPr/>
        <w:br/>
      </w:r>
      <w:r>
        <w:rPr>
          <w:rStyle w:val="NormalTok"/>
        </w:rPr>
        <w:t xml:space="preserve">        )</w:t>
      </w:r>
      <w:r>
        <w:rPr/>
        <w:br/>
      </w:r>
      <w:r>
        <w:rPr>
          <w:rStyle w:val="NormalTok"/>
        </w:rPr>
        <w:t xml:space="preserve">    )</w:t>
      </w:r>
      <w:r>
        <w:rPr/>
        <w:br/>
      </w:r>
      <w:r>
        <w:rPr>
          <w:rStyle w:val="NormalTok"/>
        </w:rPr>
        <w:t xml:space="preserve">    connection.close()</w:t>
      </w:r>
      <w:r>
        <w:rPr/>
        <w:br/>
        <w:br/>
      </w:r>
      <w:r>
        <w:rPr>
          <w:rStyle w:val="AttributeTok"/>
        </w:rPr>
        <w:t>@app.route</w:t>
      </w:r>
      <w:r>
        <w:rPr>
          <w:rStyle w:val="NormalTok"/>
        </w:rPr>
        <w:t>(</w:t>
      </w:r>
      <w:r>
        <w:rPr>
          <w:rStyle w:val="StringTok"/>
        </w:rPr>
        <w:t>'/api/v1/orders'</w:t>
      </w:r>
      <w:r>
        <w:rPr>
          <w:rStyle w:val="NormalTok"/>
        </w:rPr>
        <w:t>, methods</w:t>
      </w:r>
      <w:r>
        <w:rPr>
          <w:rStyle w:val="OperatorTok"/>
        </w:rPr>
        <w:t>=</w:t>
      </w:r>
      <w:r>
        <w:rPr>
          <w:rStyle w:val="NormalTok"/>
        </w:rPr>
        <w:t>[</w:t>
      </w:r>
      <w:r>
        <w:rPr>
          <w:rStyle w:val="StringTok"/>
        </w:rPr>
        <w:t>'POST'</w:t>
      </w:r>
      <w:r>
        <w:rPr>
          <w:rStyle w:val="NormalTok"/>
        </w:rPr>
        <w:t>])</w:t>
      </w:r>
      <w:r>
        <w:rPr/>
        <w:br/>
      </w:r>
      <w:r>
        <w:rPr>
          <w:rStyle w:val="KeywordTok"/>
        </w:rPr>
        <w:t>def</w:t>
      </w:r>
      <w:r>
        <w:rPr>
          <w:rStyle w:val="NormalTok"/>
        </w:rPr>
        <w:t xml:space="preserve"> create_order():</w:t>
      </w:r>
      <w:r>
        <w:rPr/>
        <w:br/>
      </w:r>
      <w:r>
        <w:rPr>
          <w:rStyle w:val="NormalTok"/>
        </w:rPr>
        <w:t xml:space="preserve">    data </w:t>
      </w:r>
      <w:r>
        <w:rPr>
          <w:rStyle w:val="OperatorTok"/>
        </w:rPr>
        <w:t>=</w:t>
      </w:r>
      <w:r>
        <w:rPr>
          <w:rStyle w:val="NormalTok"/>
        </w:rPr>
        <w:t xml:space="preserve"> request.get_json()</w:t>
      </w:r>
      <w:r>
        <w:rP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data </w:t>
      </w:r>
      <w:r>
        <w:rPr>
          <w:rStyle w:val="KeywordTok"/>
        </w:rPr>
        <w:t>or</w:t>
      </w:r>
      <w:r>
        <w:rPr>
          <w:rStyle w:val="NormalTok"/>
        </w:rPr>
        <w:t xml:space="preserve"> </w:t>
      </w:r>
      <w:r>
        <w:rPr>
          <w:rStyle w:val="StringTok"/>
        </w:rPr>
        <w:t>'order_id'</w:t>
      </w:r>
      <w:r>
        <w:rPr>
          <w:rStyle w:val="NormalTok"/>
        </w:rPr>
        <w:t xml:space="preserve"> </w:t>
      </w:r>
      <w:r>
        <w:rPr>
          <w:rStyle w:val="KeywordTok"/>
        </w:rPr>
        <w:t>not</w:t>
      </w:r>
      <w:r>
        <w:rPr>
          <w:rStyle w:val="NormalTok"/>
        </w:rPr>
        <w:t xml:space="preserve"> </w:t>
      </w:r>
      <w:r>
        <w:rPr>
          <w:rStyle w:val="KeywordTok"/>
        </w:rPr>
        <w:t>in</w:t>
      </w:r>
      <w:r>
        <w:rPr>
          <w:rStyle w:val="NormalTok"/>
        </w:rPr>
        <w:t xml:space="preserve"> data:</w:t>
      </w:r>
      <w:r>
        <w:rP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"Invalid order payload"</w:t>
      </w:r>
      <w:r>
        <w:rPr>
          <w:rStyle w:val="NormalTok"/>
        </w:rPr>
        <w:t xml:space="preserve">}), </w:t>
      </w:r>
      <w:r>
        <w:rPr>
          <w:rStyle w:val="DecValTok"/>
        </w:rPr>
        <w:t>400</w:t>
      </w:r>
      <w:r>
        <w:rPr/>
        <w:br/>
      </w:r>
      <w:r>
        <w:rPr>
          <w:rStyle w:val="NormalTok"/>
        </w:rPr>
        <w:t xml:space="preserve">    </w:t>
      </w:r>
      <w:r>
        <w:rPr/>
        <w:br/>
      </w:r>
      <w:r>
        <w:rPr>
          <w:rStyle w:val="NormalTok"/>
        </w:rPr>
        <w:t xml:space="preserve">    </w:t>
      </w:r>
      <w:r>
        <w:rPr>
          <w:rStyle w:val="CommentTok"/>
        </w:rPr>
        <w:t># Publish event asynchronously</w:t>
      </w:r>
      <w:r>
        <w:rPr/>
        <w:br/>
      </w:r>
      <w:r>
        <w:rPr>
          <w:rStyle w:val="NormalTok"/>
        </w:rPr>
        <w:t xml:space="preserve">    publish_event(</w:t>
      </w:r>
      <w:r>
        <w:rPr>
          <w:rStyle w:val="StringTok"/>
        </w:rPr>
        <w:t>'order.created'</w:t>
      </w:r>
      <w:r>
        <w:rPr>
          <w:rStyle w:val="NormalTok"/>
        </w:rPr>
        <w:t>, data)</w:t>
      </w:r>
      <w:r>
        <w:rPr/>
        <w:br/>
      </w:r>
      <w:r>
        <w:rPr>
          <w:rStyle w:val="NormalTok"/>
        </w:rPr>
        <w:t xml:space="preserve">    </w:t>
      </w:r>
      <w:r>
        <w:rPr/>
        <w:br/>
      </w:r>
      <w:r>
        <w:rPr>
          <w:rStyle w:val="NormalTok"/>
        </w:rPr>
        <w:t xml:space="preserve">    </w:t>
      </w:r>
      <w:r>
        <w:rPr>
          <w:rStyle w:val="ControlFlowTok"/>
        </w:rPr>
        <w:t>return</w:t>
      </w:r>
      <w:r>
        <w:rPr>
          <w:rStyle w:val="NormalTok"/>
        </w:rPr>
        <w:t xml:space="preserve"> jsonify({</w:t>
      </w:r>
      <w:r>
        <w:rPr/>
        <w:br/>
      </w:r>
      <w:r>
        <w:rPr>
          <w:rStyle w:val="NormalTok"/>
        </w:rPr>
        <w:t xml:space="preserve">        </w:t>
      </w:r>
      <w:r>
        <w:rPr>
          <w:rStyle w:val="StringTok"/>
        </w:rPr>
        <w:t>"status"</w:t>
      </w:r>
      <w:r>
        <w:rPr>
          <w:rStyle w:val="NormalTok"/>
        </w:rPr>
        <w:t xml:space="preserve">: </w:t>
      </w:r>
      <w:r>
        <w:rPr>
          <w:rStyle w:val="StringTok"/>
        </w:rPr>
        <w:t>"Accepted"</w:t>
      </w:r>
      <w:r>
        <w:rPr>
          <w:rStyle w:val="NormalTok"/>
        </w:rPr>
        <w:t>,</w:t>
      </w:r>
      <w:r>
        <w:rPr/>
        <w:br/>
      </w:r>
      <w:r>
        <w:rPr>
          <w:rStyle w:val="NormalTok"/>
        </w:rPr>
        <w:t xml:space="preserve">        </w:t>
      </w:r>
      <w:r>
        <w:rPr>
          <w:rStyle w:val="StringTok"/>
        </w:rPr>
        <w:t>"message"</w:t>
      </w:r>
      <w:r>
        <w:rPr>
          <w:rStyle w:val="NormalTok"/>
        </w:rPr>
        <w:t xml:space="preserve">: </w:t>
      </w:r>
      <w:r>
        <w:rPr>
          <w:rStyle w:val="StringTok"/>
        </w:rPr>
        <w:t>"Order queued for processing"</w:t>
      </w:r>
      <w:r>
        <w:rPr>
          <w:rStyle w:val="NormalTok"/>
        </w:rPr>
        <w:t>,</w:t>
      </w:r>
      <w:r>
        <w:rPr/>
        <w:br/>
      </w:r>
      <w:r>
        <w:rPr>
          <w:rStyle w:val="NormalTok"/>
        </w:rPr>
        <w:t xml:space="preserve">        </w:t>
      </w:r>
      <w:r>
        <w:rPr>
          <w:rStyle w:val="StringTok"/>
        </w:rPr>
        <w:t>"order_id"</w:t>
      </w:r>
      <w:r>
        <w:rPr>
          <w:rStyle w:val="NormalTok"/>
        </w:rPr>
        <w:t>: data[</w:t>
      </w:r>
      <w:r>
        <w:rPr>
          <w:rStyle w:val="StringTok"/>
        </w:rPr>
        <w:t>'order_id'</w:t>
      </w:r>
      <w:r>
        <w:rPr>
          <w:rStyle w:val="NormalTok"/>
        </w:rPr>
        <w:t>]</w:t>
      </w:r>
      <w:r>
        <w:rPr/>
        <w:br/>
      </w:r>
      <w:r>
        <w:rPr>
          <w:rStyle w:val="NormalTok"/>
        </w:rPr>
        <w:t xml:space="preserve">    }), </w:t>
      </w:r>
      <w:r>
        <w:rPr>
          <w:rStyle w:val="DecValTok"/>
        </w:rPr>
        <w:t>202</w:t>
      </w:r>
      <w:r>
        <w:rPr/>
        <w:b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rPr/>
        <w:br/>
      </w:r>
      <w:r>
        <w:rPr>
          <w:rStyle w:val="NormalTok"/>
        </w:rPr>
        <w:t xml:space="preserve">    app.run(host</w:t>
      </w:r>
      <w:r>
        <w:rPr>
          <w:rStyle w:val="OperatorTok"/>
        </w:rPr>
        <w:t>=</w:t>
      </w:r>
      <w:r>
        <w:rPr>
          <w:rStyle w:val="StringTok"/>
        </w:rPr>
        <w:t>'0.0.0.0'</w:t>
      </w:r>
      <w:r>
        <w:rPr>
          <w:rStyle w:val="NormalTok"/>
        </w:rPr>
        <w:t>, port</w:t>
      </w:r>
      <w:r>
        <w:rPr>
          <w:rStyle w:val="OperatorTok"/>
        </w:rPr>
        <w:t>=</w:t>
      </w:r>
      <w:r>
        <w:rPr>
          <w:rStyle w:val="DecValTok"/>
        </w:rPr>
        <w:t>5000</w:t>
      </w:r>
      <w:r>
        <w:rPr>
          <w:rStyle w:val="NormalTok"/>
        </w:rPr>
        <w:t>)</w:t>
      </w:r>
      <w:bookmarkEnd w:id="67"/>
    </w:p>
    <w:p>
      <w:pPr>
        <w:pStyle w:val="Heading3"/>
        <w:rPr/>
      </w:pPr>
      <w:bookmarkStart w:id="68" w:name="__RefHeading___Toc37101_583186260"/>
      <w:bookmarkStart w:id="69" w:name="lab-verification-steps"/>
      <w:bookmarkEnd w:id="68"/>
      <w:r>
        <w:rPr/>
        <w:t>Lab Verification Steps</w:t>
      </w:r>
    </w:p>
    <w:p>
      <w:pPr>
        <w:pStyle w:val="Normal"/>
        <w:numPr>
          <w:ilvl w:val="0"/>
          <w:numId w:val="401"/>
        </w:numPr>
        <w:rPr/>
      </w:pPr>
      <w:r>
        <w:rPr>
          <w:b/>
          <w:bCs/>
        </w:rPr>
        <w:t>Spin up the decoupled microservice stack:</w:t>
      </w:r>
    </w:p>
    <w:p>
      <w:pPr>
        <w:pStyle w:val="SourceCode"/>
        <w:numPr>
          <w:ilvl w:val="0"/>
          <w:numId w:val="1"/>
        </w:numPr>
        <w:rPr/>
      </w:pPr>
      <w:r>
        <w:rPr>
          <w:rStyle w:val="ExtensionTok"/>
        </w:rPr>
        <w:t>docker</w:t>
      </w:r>
      <w:r>
        <w:rPr>
          <w:rStyle w:val="NormalTok"/>
        </w:rPr>
        <w:t xml:space="preserve"> compose up </w:t>
      </w:r>
      <w:r>
        <w:rPr>
          <w:rStyle w:val="AttributeTok"/>
        </w:rPr>
        <w:t>-d</w:t>
      </w:r>
      <w:r>
        <w:rPr>
          <w:rStyle w:val="NormalTok"/>
        </w:rPr>
        <w:t xml:space="preserve"> </w:t>
      </w:r>
      <w:r>
        <w:rPr>
          <w:rStyle w:val="AttributeTok"/>
        </w:rPr>
        <w:t>--build</w:t>
      </w:r>
    </w:p>
    <w:p>
      <w:pPr>
        <w:pStyle w:val="Normal"/>
        <w:numPr>
          <w:ilvl w:val="0"/>
          <w:numId w:val="402"/>
        </w:numPr>
        <w:rPr/>
      </w:pPr>
      <w:r>
        <w:rPr>
          <w:b/>
          <w:bCs/>
        </w:rPr>
        <w:t>Verify container health and network connectivity:</w:t>
      </w:r>
    </w:p>
    <w:p>
      <w:pPr>
        <w:pStyle w:val="SourceCode"/>
        <w:numPr>
          <w:ilvl w:val="0"/>
          <w:numId w:val="1"/>
        </w:numPr>
        <w:rPr/>
      </w:pPr>
      <w:r>
        <w:rPr>
          <w:rStyle w:val="ExtensionTok"/>
        </w:rPr>
        <w:t>docker</w:t>
      </w:r>
      <w:r>
        <w:rPr>
          <w:rStyle w:val="NormalTok"/>
        </w:rPr>
        <w:t xml:space="preserve"> compose ps</w:t>
      </w:r>
    </w:p>
    <w:p>
      <w:pPr>
        <w:pStyle w:val="Normal"/>
        <w:numPr>
          <w:ilvl w:val="0"/>
          <w:numId w:val="403"/>
        </w:numPr>
        <w:rPr/>
      </w:pPr>
      <w:r>
        <w:rPr>
          <w:b/>
          <w:bCs/>
        </w:rPr>
        <w:t>Dispatch a test order via the HAProxy endpoint:</w:t>
      </w:r>
    </w:p>
    <w:p>
      <w:pPr>
        <w:pStyle w:val="SourceCode"/>
        <w:numPr>
          <w:ilvl w:val="0"/>
          <w:numId w:val="1"/>
        </w:numPr>
        <w:rPr/>
      </w:pPr>
      <w:r>
        <w:rPr>
          <w:rStyle w:val="ExtensionTok"/>
        </w:rPr>
        <w:t>curl</w:t>
      </w:r>
      <w:r>
        <w:rPr>
          <w:rStyle w:val="NormalTok"/>
        </w:rPr>
        <w:t xml:space="preserve"> </w:t>
      </w:r>
      <w:r>
        <w:rPr>
          <w:rStyle w:val="AttributeTok"/>
        </w:rPr>
        <w:t>-X</w:t>
      </w:r>
      <w:r>
        <w:rPr>
          <w:rStyle w:val="NormalTok"/>
        </w:rPr>
        <w:t xml:space="preserve"> POST http://localhost/api/v1/orders </w:t>
      </w:r>
      <w:r>
        <w:rPr>
          <w:rStyle w:val="DataTypeTok"/>
        </w:rPr>
        <w:t>\</w:t>
      </w:r>
      <w:r>
        <w:rP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rPr/>
        <w:br/>
      </w:r>
      <w:r>
        <w:rPr>
          <w:rStyle w:val="NormalTok"/>
        </w:rPr>
        <w:t xml:space="preserve">  </w:t>
      </w:r>
      <w:r>
        <w:rPr>
          <w:rStyle w:val="AttributeTok"/>
        </w:rPr>
        <w:t>-d</w:t>
      </w:r>
      <w:r>
        <w:rPr>
          <w:rStyle w:val="NormalTok"/>
        </w:rPr>
        <w:t xml:space="preserve"> </w:t>
      </w:r>
      <w:r>
        <w:rPr>
          <w:rStyle w:val="StringTok"/>
        </w:rPr>
        <w:t>'{"order_id": "ORD-2026-8891", "user_id": "USR-402", "amount": 249.99}'</w:t>
      </w:r>
    </w:p>
    <w:p>
      <w:pPr>
        <w:pStyle w:val="Normal"/>
        <w:numPr>
          <w:ilvl w:val="0"/>
          <w:numId w:val="404"/>
        </w:numPr>
        <w:rPr/>
      </w:pPr>
      <w:r>
        <w:rPr>
          <w:b/>
          <w:bCs/>
        </w:rPr>
        <w:t>Confirm worker event processing in Redis:</w:t>
      </w:r>
    </w:p>
    <w:p>
      <w:pPr>
        <w:sectPr>
          <w:type w:val="nextPage"/>
          <w:pgSz w:w="12240" w:h="15840"/>
          <w:pgMar w:left="1440" w:right="1440" w:gutter="0" w:header="0" w:top="1440" w:footer="0" w:bottom="1440"/>
          <w:paperSrc w:first="0" w:other="0"/>
          <w:pgNumType w:fmt="decimal"/>
          <w:formProt w:val="false"/>
          <w:titlePg/>
          <w:textDirection w:val="lrTb"/>
          <w:docGrid w:type="default" w:linePitch="100" w:charSpace="0"/>
        </w:sectPr>
        <w:pStyle w:val="SourceCode"/>
        <w:numPr>
          <w:ilvl w:val="0"/>
          <w:numId w:val="1"/>
        </w:numPr>
        <w:rPr/>
      </w:pPr>
      <w:r>
        <w:rPr>
          <w:rStyle w:val="ExtensionTok"/>
        </w:rPr>
        <w:t>docker</w:t>
      </w:r>
      <w:r>
        <w:rPr>
          <w:rStyle w:val="NormalTok"/>
        </w:rPr>
        <w:t xml:space="preserve"> exec </w:t>
      </w:r>
      <w:r>
        <w:rPr>
          <w:rStyle w:val="AttributeTok"/>
        </w:rPr>
        <w:t>-it</w:t>
      </w:r>
      <w:r>
        <w:rPr>
          <w:rStyle w:val="NormalTok"/>
        </w:rPr>
        <w:t xml:space="preserve"> lab_state_cache redis-cli </w:t>
      </w:r>
      <w:r>
        <w:rPr>
          <w:rStyle w:val="AttributeTok"/>
        </w:rPr>
        <w:t>-a</w:t>
      </w:r>
      <w:r>
        <w:rPr>
          <w:rStyle w:val="NormalTok"/>
        </w:rPr>
        <w:t xml:space="preserve"> CacheSecure2026! GET </w:t>
      </w:r>
      <w:r>
        <w:rPr>
          <w:rStyle w:val="StringTok"/>
        </w:rPr>
        <w:t>"order:ORD-2026-8891:status"</w:t>
      </w:r>
      <w:bookmarkEnd w:id="32"/>
      <w:bookmarkEnd w:id="60"/>
      <w:bookmarkEnd w:id="69"/>
    </w:p>
    <w:p>
      <w:pPr>
        <w:pStyle w:val="Heading1"/>
        <w:rPr/>
      </w:pPr>
      <w:bookmarkStart w:id="70" w:name="__RefHeading___Toc37103_583186260"/>
      <w:bookmarkStart w:id="71" w:name="X25df79fa69fc6411eb3d57c7ea62dbd933b8416"/>
      <w:bookmarkEnd w:id="70"/>
      <w:r>
        <w:rPr/>
        <w:t>Chapter 2: Enterprise Cloud-Native Architecture &amp; Microservices Implementation</w:t>
      </w:r>
    </w:p>
    <w:p>
      <w:pPr>
        <w:pStyle w:val="Heading2"/>
        <w:rPr/>
      </w:pPr>
      <w:bookmarkStart w:id="72" w:name="__RefHeading___Toc37105_583186260"/>
      <w:bookmarkStart w:id="73" w:name="X84c88fe58eee23094a3f387cd373dd957189c82"/>
      <w:bookmarkEnd w:id="72"/>
      <w:r>
        <w:rPr/>
        <w:t>2.1 Architectural Paradigms &amp; System Deconstruction</w:t>
      </w:r>
    </w:p>
    <w:p>
      <w:pPr>
        <w:pStyle w:val="Heading3"/>
        <w:rPr/>
      </w:pPr>
      <w:bookmarkStart w:id="74" w:name="__RefHeading___Toc37107_583186260"/>
      <w:bookmarkStart w:id="75" w:name="X073bc73bca278d55cc959382941e34920570302"/>
      <w:bookmarkEnd w:id="74"/>
      <w:r>
        <w:rPr/>
        <w:t>Monolithic vs. Microservices vs. Serverless Architectural Paradigms</w:t>
      </w:r>
    </w:p>
    <w:p>
      <w:pPr>
        <w:pStyle w:val="CaptionedFigure"/>
        <w:rPr/>
      </w:pPr>
      <w:r>
        <w:rPr/>
        <w:drawing>
          <wp:inline distT="0" distB="0" distL="0" distR="0">
            <wp:extent cx="3131820" cy="1709420"/>
            <wp:effectExtent l="0" t="0" r="0" b="0"/>
            <wp:docPr id="8" name="Image8" descr="Architectural Evolution Paradig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Architectural Evolution Paradigms"/>
                    <pic:cNvPicPr>
                      <a:picLocks noChangeAspect="1" noChangeArrowheads="1"/>
                    </pic:cNvPicPr>
                  </pic:nvPicPr>
                  <pic:blipFill>
                    <a:blip r:embed="rId14"/>
                    <a:stretch>
                      <a:fillRect/>
                    </a:stretch>
                  </pic:blipFill>
                  <pic:spPr bwMode="auto">
                    <a:xfrm>
                      <a:off x="0" y="0"/>
                      <a:ext cx="3131820" cy="1709420"/>
                    </a:xfrm>
                    <a:prstGeom prst="rect">
                      <a:avLst/>
                    </a:prstGeom>
                    <a:noFill/>
                  </pic:spPr>
                </pic:pic>
              </a:graphicData>
            </a:graphic>
          </wp:inline>
        </w:drawing>
      </w:r>
    </w:p>
    <w:p>
      <w:pPr>
        <w:pStyle w:val="ImageCaption"/>
        <w:rPr/>
      </w:pPr>
      <w:r>
        <w:rPr/>
        <w:t>Architectural Evolution Paradigms</w:t>
      </w:r>
    </w:p>
    <w:p>
      <w:pPr>
        <w:pStyle w:val="Heading4"/>
        <w:rPr/>
      </w:pPr>
      <w:bookmarkStart w:id="76" w:name="enterprise-trade-off-matrix"/>
      <w:r>
        <w:rPr/>
        <w:t>Enterprise Trade-Off Matrix</w:t>
      </w:r>
    </w:p>
    <w:p>
      <w:pPr>
        <w:pStyle w:val="CaptionedFigure"/>
        <w:rPr/>
      </w:pPr>
      <w:r>
        <w:rPr/>
        <w:drawing>
          <wp:inline distT="0" distB="0" distL="0" distR="0">
            <wp:extent cx="3131820" cy="1709420"/>
            <wp:effectExtent l="0" t="0" r="0" b="0"/>
            <wp:docPr id="9" name="Image9" descr="Architectural Paradigms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Architectural Paradigms Matrix"/>
                    <pic:cNvPicPr>
                      <a:picLocks noChangeAspect="1" noChangeArrowheads="1"/>
                    </pic:cNvPicPr>
                  </pic:nvPicPr>
                  <pic:blipFill>
                    <a:blip r:embed="rId15"/>
                    <a:stretch>
                      <a:fillRect/>
                    </a:stretch>
                  </pic:blipFill>
                  <pic:spPr bwMode="auto">
                    <a:xfrm>
                      <a:off x="0" y="0"/>
                      <a:ext cx="3131820" cy="1709420"/>
                    </a:xfrm>
                    <a:prstGeom prst="rect">
                      <a:avLst/>
                    </a:prstGeom>
                    <a:noFill/>
                  </pic:spPr>
                </pic:pic>
              </a:graphicData>
            </a:graphic>
          </wp:inline>
        </w:drawing>
      </w:r>
    </w:p>
    <w:p>
      <w:pPr>
        <w:pStyle w:val="ImageCaption"/>
        <w:rPr/>
      </w:pPr>
      <w:bookmarkStart w:id="77" w:name="X84c88fe58eee23094a3f387cd373dd957189c82"/>
      <w:bookmarkStart w:id="78" w:name="X073bc73bca278d55cc959382941e34920570302"/>
      <w:bookmarkStart w:id="79" w:name="enterprise-trade-off-matrix"/>
      <w:r>
        <w:rPr/>
        <w:t>Architectural Paradigms Matrix</w:t>
      </w:r>
      <w:bookmarkEnd w:id="77"/>
      <w:bookmarkEnd w:id="78"/>
      <w:bookmarkEnd w:id="79"/>
    </w:p>
    <w:p>
      <w:pPr>
        <w:pStyle w:val="Heading2"/>
        <w:rPr/>
      </w:pPr>
      <w:bookmarkStart w:id="80" w:name="__RefHeading___Toc37109_583186260"/>
      <w:bookmarkStart w:id="81" w:name="enterprise-inter-service-communication"/>
      <w:bookmarkEnd w:id="80"/>
      <w:r>
        <w:rPr/>
        <w:t>2.2 Enterprise Inter-Service Communication</w:t>
      </w:r>
    </w:p>
    <w:p>
      <w:pPr>
        <w:pStyle w:val="Heading3"/>
        <w:rPr/>
      </w:pPr>
      <w:bookmarkStart w:id="82" w:name="__RefHeading___Toc37111_583186260"/>
      <w:bookmarkStart w:id="83" w:name="X27660ef76aa5b22b1a5a041a4bf1b4fa69ab2d4"/>
      <w:bookmarkEnd w:id="82"/>
      <w:r>
        <w:rPr/>
        <w:t>API Design: REST, GraphQL, and gRPC Protocols</w:t>
      </w:r>
    </w:p>
    <w:p>
      <w:pPr>
        <w:pStyle w:val="CaptionedFigure"/>
        <w:rPr/>
      </w:pPr>
      <w:r>
        <w:rPr/>
        <w:drawing>
          <wp:inline distT="0" distB="0" distL="0" distR="0">
            <wp:extent cx="3131820" cy="1709420"/>
            <wp:effectExtent l="0" t="0" r="0" b="0"/>
            <wp:docPr id="10" name="Image10" descr="API Protocol Interaction Patt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API Protocol Interaction Patterns"/>
                    <pic:cNvPicPr>
                      <a:picLocks noChangeAspect="1" noChangeArrowheads="1"/>
                    </pic:cNvPicPr>
                  </pic:nvPicPr>
                  <pic:blipFill>
                    <a:blip r:embed="rId16"/>
                    <a:stretch>
                      <a:fillRect/>
                    </a:stretch>
                  </pic:blipFill>
                  <pic:spPr bwMode="auto">
                    <a:xfrm>
                      <a:off x="0" y="0"/>
                      <a:ext cx="3131820" cy="1709420"/>
                    </a:xfrm>
                    <a:prstGeom prst="rect">
                      <a:avLst/>
                    </a:prstGeom>
                    <a:noFill/>
                  </pic:spPr>
                </pic:pic>
              </a:graphicData>
            </a:graphic>
          </wp:inline>
        </w:drawing>
      </w:r>
    </w:p>
    <w:p>
      <w:pPr>
        <w:pStyle w:val="ImageCaption"/>
        <w:rPr/>
      </w:pPr>
      <w:bookmarkStart w:id="84" w:name="enterprise-inter-service-communication"/>
      <w:bookmarkStart w:id="85" w:name="X27660ef76aa5b22b1a5a041a4bf1b4fa69ab2d4"/>
      <w:r>
        <w:rPr/>
        <w:t>API Protocol Interaction Patterns</w:t>
      </w:r>
      <w:bookmarkEnd w:id="84"/>
      <w:bookmarkEnd w:id="85"/>
    </w:p>
    <w:p>
      <w:pPr>
        <w:pStyle w:val="Heading2"/>
        <w:rPr/>
      </w:pPr>
      <w:bookmarkStart w:id="86" w:name="__RefHeading___Toc37113_583186260"/>
      <w:bookmarkStart w:id="87" w:name="event-driven-messaging-infrastructure"/>
      <w:bookmarkEnd w:id="86"/>
      <w:r>
        <w:rPr/>
        <w:t>2.3 Event-Driven Messaging Infrastructure</w:t>
      </w:r>
    </w:p>
    <w:p>
      <w:pPr>
        <w:pStyle w:val="Heading3"/>
        <w:rPr/>
      </w:pPr>
      <w:bookmarkStart w:id="88" w:name="__RefHeading___Toc37115_583186260"/>
      <w:bookmarkStart w:id="89" w:name="Xd6eb4e2c4bc89c06e387bbfd132fd23804a80fd"/>
      <w:bookmarkEnd w:id="88"/>
      <w:r>
        <w:rPr/>
        <w:t>Message Queuing Systems &amp; Dead-Letter Processing</w:t>
      </w:r>
    </w:p>
    <w:p>
      <w:pPr>
        <w:pStyle w:val="CaptionedFigure"/>
        <w:rPr/>
      </w:pPr>
      <w:r>
        <w:rPr/>
        <w:drawing>
          <wp:inline distT="0" distB="0" distL="0" distR="0">
            <wp:extent cx="3131820" cy="1709420"/>
            <wp:effectExtent l="0" t="0" r="0" b="0"/>
            <wp:docPr id="11" name="Image11" descr="Event Routing and DLX Process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Event Routing and DLX Processing Workflow"/>
                    <pic:cNvPicPr>
                      <a:picLocks noChangeAspect="1" noChangeArrowheads="1"/>
                    </pic:cNvPicPr>
                  </pic:nvPicPr>
                  <pic:blipFill>
                    <a:blip r:embed="rId17"/>
                    <a:stretch>
                      <a:fillRect/>
                    </a:stretch>
                  </pic:blipFill>
                  <pic:spPr bwMode="auto">
                    <a:xfrm>
                      <a:off x="0" y="0"/>
                      <a:ext cx="3131820" cy="1709420"/>
                    </a:xfrm>
                    <a:prstGeom prst="rect">
                      <a:avLst/>
                    </a:prstGeom>
                    <a:noFill/>
                  </pic:spPr>
                </pic:pic>
              </a:graphicData>
            </a:graphic>
          </wp:inline>
        </w:drawing>
      </w:r>
    </w:p>
    <w:p>
      <w:pPr>
        <w:pStyle w:val="ImageCaption"/>
        <w:rPr/>
      </w:pPr>
      <w:bookmarkStart w:id="90" w:name="event-driven-messaging-infrastructure"/>
      <w:bookmarkStart w:id="91" w:name="Xd6eb4e2c4bc89c06e387bbfd132fd23804a80fd"/>
      <w:r>
        <w:rPr/>
        <w:t>Event Routing and DLX Processing Workflow</w:t>
      </w:r>
      <w:bookmarkEnd w:id="90"/>
      <w:bookmarkEnd w:id="91"/>
    </w:p>
    <w:p>
      <w:pPr>
        <w:pStyle w:val="Heading2"/>
        <w:rPr/>
      </w:pPr>
      <w:bookmarkStart w:id="92" w:name="__RefHeading___Toc37117_583186260"/>
      <w:bookmarkStart w:id="93" w:name="resiliency-architecture-patterns"/>
      <w:bookmarkEnd w:id="92"/>
      <w:r>
        <w:rPr/>
        <w:t>2.4 Resiliency Architecture Patterns</w:t>
      </w:r>
    </w:p>
    <w:p>
      <w:pPr>
        <w:pStyle w:val="Heading3"/>
        <w:rPr/>
      </w:pPr>
      <w:bookmarkStart w:id="94" w:name="__RefHeading___Toc37119_583186260"/>
      <w:bookmarkStart w:id="95" w:name="X404f4ac349c6a93082691f26c42da8e1cec1b87"/>
      <w:bookmarkEnd w:id="94"/>
      <w:r>
        <w:rPr/>
        <w:t>Circuit Breaker Pattern State Transitions</w:t>
      </w:r>
    </w:p>
    <w:p>
      <w:pPr>
        <w:pStyle w:val="CaptionedFigure"/>
        <w:rPr/>
      </w:pPr>
      <w:r>
        <w:rPr/>
        <w:drawing>
          <wp:inline distT="0" distB="0" distL="0" distR="0">
            <wp:extent cx="3131820" cy="1709420"/>
            <wp:effectExtent l="0" t="0" r="0" b="0"/>
            <wp:docPr id="12" name="Image12" descr="Circuit Breaker State Machine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Circuit Breaker State Machine Topology"/>
                    <pic:cNvPicPr>
                      <a:picLocks noChangeAspect="1" noChangeArrowheads="1"/>
                    </pic:cNvPicPr>
                  </pic:nvPicPr>
                  <pic:blipFill>
                    <a:blip r:embed="rId18"/>
                    <a:stretch>
                      <a:fillRect/>
                    </a:stretch>
                  </pic:blipFill>
                  <pic:spPr bwMode="auto">
                    <a:xfrm>
                      <a:off x="0" y="0"/>
                      <a:ext cx="3131820" cy="1709420"/>
                    </a:xfrm>
                    <a:prstGeom prst="rect">
                      <a:avLst/>
                    </a:prstGeom>
                    <a:noFill/>
                  </pic:spPr>
                </pic:pic>
              </a:graphicData>
            </a:graphic>
          </wp:inline>
        </w:drawing>
      </w:r>
    </w:p>
    <w:p>
      <w:pPr>
        <w:pStyle w:val="ImageCaption"/>
        <w:rPr/>
      </w:pPr>
      <w:bookmarkStart w:id="96" w:name="resiliency-architecture-patterns"/>
      <w:bookmarkStart w:id="97" w:name="X404f4ac349c6a93082691f26c42da8e1cec1b87"/>
      <w:r>
        <w:rPr/>
        <w:t>Circuit Breaker State Machine Topology</w:t>
      </w:r>
      <w:bookmarkEnd w:id="96"/>
      <w:bookmarkEnd w:id="97"/>
    </w:p>
    <w:p>
      <w:pPr>
        <w:pStyle w:val="Heading2"/>
        <w:rPr/>
      </w:pPr>
      <w:bookmarkStart w:id="98" w:name="__RefHeading___Toc37121_583186260"/>
      <w:bookmarkStart w:id="99" w:name="X784626d57e4baa3954c5ed2ef3878b3f253e0f0"/>
      <w:bookmarkEnd w:id="98"/>
      <w:r>
        <w:rPr/>
        <w:t>2.5 Enterprise Implementation Lab: Decoupled Order System</w:t>
      </w:r>
    </w:p>
    <w:p>
      <w:pPr>
        <w:pStyle w:val="CaptionedFigure"/>
        <w:rPr/>
      </w:pPr>
      <w:r>
        <w:rPr/>
        <w:drawing>
          <wp:inline distT="0" distB="0" distL="0" distR="0">
            <wp:extent cx="3131820" cy="1709420"/>
            <wp:effectExtent l="0" t="0" r="0" b="0"/>
            <wp:docPr id="13" name="Image13" descr="Hands-On Decoupled Lab Infr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Hands-On Decoupled Lab Infrastructure"/>
                    <pic:cNvPicPr>
                      <a:picLocks noChangeAspect="1" noChangeArrowheads="1"/>
                    </pic:cNvPicPr>
                  </pic:nvPicPr>
                  <pic:blipFill>
                    <a:blip r:embed="rId19"/>
                    <a:stretch>
                      <a:fillRect/>
                    </a:stretch>
                  </pic:blipFill>
                  <pic:spPr bwMode="auto">
                    <a:xfrm>
                      <a:off x="0" y="0"/>
                      <a:ext cx="3131820" cy="1709420"/>
                    </a:xfrm>
                    <a:prstGeom prst="rect">
                      <a:avLst/>
                    </a:prstGeom>
                    <a:noFill/>
                  </pic:spPr>
                </pic:pic>
              </a:graphicData>
            </a:graphic>
          </wp:inline>
        </w:drawing>
      </w:r>
    </w:p>
    <w:p>
      <w:pPr>
        <w:pStyle w:val="ImageCaption"/>
        <w:rPr/>
      </w:pPr>
      <w:r>
        <w:rPr/>
        <w:t>Hands-On Decoupled Lab Infrastructure</w:t>
      </w:r>
    </w:p>
    <w:p>
      <w:pPr>
        <w:pStyle w:val="Heading3"/>
        <w:rPr/>
      </w:pPr>
      <w:bookmarkStart w:id="100" w:name="__RefHeading___Toc37123_583186260"/>
      <w:bookmarkStart w:id="101" w:name="hands-on-lab-instructions"/>
      <w:bookmarkEnd w:id="100"/>
      <w:r>
        <w:rPr/>
        <w:t>Hands-On Lab Instructions</w:t>
      </w:r>
    </w:p>
    <w:p>
      <w:pPr>
        <w:pStyle w:val="Heading4"/>
        <w:rPr/>
      </w:pPr>
      <w:bookmarkStart w:id="102" w:name="Xe126c11cd323489c2e6599a3785baad27690931"/>
      <w:r>
        <w:rPr/>
        <w:t>1. Deployment Specification (</w:t>
      </w:r>
      <w:r>
        <w:rPr>
          <w:rStyle w:val="VerbatimChar"/>
        </w:rPr>
        <w:t>docker-compose.yml</w:t>
      </w:r>
      <w:r>
        <w:rPr/>
        <w:t>)</w:t>
      </w:r>
    </w:p>
    <w:p>
      <w:pPr>
        <w:pStyle w:val="SourceCode"/>
        <w:rPr/>
      </w:pPr>
      <w:r>
        <w:rPr>
          <w:rStyle w:val="FunctionTok"/>
        </w:rPr>
        <w:t>version</w:t>
      </w:r>
      <w:r>
        <w:rPr>
          <w:rStyle w:val="KeywordTok"/>
        </w:rPr>
        <w:t>:</w:t>
      </w:r>
      <w:r>
        <w:rPr>
          <w:rStyle w:val="AttributeTok"/>
        </w:rPr>
        <w:t xml:space="preserve"> </w:t>
      </w:r>
      <w:r>
        <w:rPr>
          <w:rStyle w:val="StringTok"/>
        </w:rPr>
        <w:t>'3.8'</w:t>
      </w:r>
      <w:r>
        <w:rPr/>
        <w:br/>
        <w:br/>
      </w:r>
      <w:r>
        <w:rPr>
          <w:rStyle w:val="FunctionTok"/>
        </w:rPr>
        <w:t>services</w:t>
      </w:r>
      <w:r>
        <w:rPr>
          <w:rStyle w:val="KeywordTok"/>
        </w:rPr>
        <w:t>:</w:t>
      </w:r>
      <w:r>
        <w:rPr/>
        <w:br/>
      </w:r>
      <w:r>
        <w:rPr>
          <w:rStyle w:val="AttributeTok"/>
        </w:rPr>
        <w:t xml:space="preserve">  </w:t>
      </w:r>
      <w:r>
        <w:rPr>
          <w:rStyle w:val="FunctionTok"/>
        </w:rPr>
        <w:t>edge-gateway</w:t>
      </w:r>
      <w:r>
        <w:rPr>
          <w:rStyle w:val="KeywordTok"/>
        </w:rPr>
        <w:t>:</w:t>
      </w:r>
      <w:r>
        <w:rPr/>
        <w:br/>
      </w:r>
      <w:r>
        <w:rPr>
          <w:rStyle w:val="AttributeTok"/>
        </w:rPr>
        <w:t xml:space="preserve">    </w:t>
      </w:r>
      <w:r>
        <w:rPr>
          <w:rStyle w:val="FunctionTok"/>
        </w:rPr>
        <w:t>image</w:t>
      </w:r>
      <w:r>
        <w:rPr>
          <w:rStyle w:val="KeywordTok"/>
        </w:rPr>
        <w:t>:</w:t>
      </w:r>
      <w:r>
        <w:rPr>
          <w:rStyle w:val="AttributeTok"/>
        </w:rPr>
        <w:t xml:space="preserve"> nginx:1.25-alpine</w:t>
      </w:r>
      <w:r>
        <w:rPr/>
        <w:br/>
      </w:r>
      <w:r>
        <w:rPr>
          <w:rStyle w:val="AttributeTok"/>
        </w:rPr>
        <w:t xml:space="preserve">    </w:t>
      </w:r>
      <w:r>
        <w:rPr>
          <w:rStyle w:val="FunctionTok"/>
        </w:rPr>
        <w:t>ports</w:t>
      </w:r>
      <w:r>
        <w:rPr>
          <w:rStyle w:val="KeywordTok"/>
        </w:rPr>
        <w:t>:</w:t>
      </w:r>
      <w:r>
        <w:rPr/>
        <w:br/>
      </w:r>
      <w:r>
        <w:rPr>
          <w:rStyle w:val="AttributeTok"/>
        </w:rPr>
        <w:t xml:space="preserve">      </w:t>
      </w:r>
      <w:r>
        <w:rPr>
          <w:rStyle w:val="KeywordTok"/>
        </w:rPr>
        <w:t>-</w:t>
      </w:r>
      <w:r>
        <w:rPr>
          <w:rStyle w:val="AttributeTok"/>
        </w:rPr>
        <w:t xml:space="preserve"> </w:t>
      </w:r>
      <w:r>
        <w:rPr>
          <w:rStyle w:val="StringTok"/>
        </w:rPr>
        <w:t>"80:80"</w:t>
      </w:r>
      <w:r>
        <w:rPr/>
        <w:br/>
      </w:r>
      <w:r>
        <w:rPr>
          <w:rStyle w:val="AttributeTok"/>
        </w:rPr>
        <w:t xml:space="preserve">    </w:t>
      </w:r>
      <w:r>
        <w:rPr>
          <w:rStyle w:val="FunctionTok"/>
        </w:rPr>
        <w:t>volumes</w:t>
      </w:r>
      <w:r>
        <w:rPr>
          <w:rStyle w:val="KeywordTok"/>
        </w:rPr>
        <w:t>:</w:t>
      </w:r>
      <w:r>
        <w:rPr/>
        <w:br/>
      </w:r>
      <w:r>
        <w:rPr>
          <w:rStyle w:val="AttributeTok"/>
        </w:rPr>
        <w:t xml:space="preserve">      </w:t>
      </w:r>
      <w:r>
        <w:rPr>
          <w:rStyle w:val="KeywordTok"/>
        </w:rPr>
        <w:t>-</w:t>
      </w:r>
      <w:r>
        <w:rPr>
          <w:rStyle w:val="AttributeTok"/>
        </w:rPr>
        <w:t xml:space="preserve"> ./nginx.conf:/etc/nginx/nginx.conf:ro</w:t>
      </w:r>
      <w:r>
        <w:rPr/>
        <w:br/>
      </w:r>
      <w:r>
        <w:rPr>
          <w:rStyle w:val="AttributeTok"/>
        </w:rPr>
        <w:t xml:space="preserve">    </w:t>
      </w:r>
      <w:r>
        <w:rPr>
          <w:rStyle w:val="FunctionTok"/>
        </w:rPr>
        <w:t>depends_on</w:t>
      </w:r>
      <w:r>
        <w:rPr>
          <w:rStyle w:val="KeywordTok"/>
        </w:rPr>
        <w:t>:</w:t>
      </w:r>
      <w:r>
        <w:rPr/>
        <w:br/>
      </w:r>
      <w:r>
        <w:rPr>
          <w:rStyle w:val="AttributeTok"/>
        </w:rPr>
        <w:t xml:space="preserve">      </w:t>
      </w:r>
      <w:r>
        <w:rPr>
          <w:rStyle w:val="KeywordTok"/>
        </w:rPr>
        <w:t>-</w:t>
      </w:r>
      <w:r>
        <w:rPr>
          <w:rStyle w:val="AttributeTok"/>
        </w:rPr>
        <w:t xml:space="preserve"> ingestion-service</w:t>
      </w:r>
      <w:r>
        <w:rPr/>
        <w:br/>
        <w:br/>
      </w:r>
      <w:r>
        <w:rPr>
          <w:rStyle w:val="AttributeTok"/>
        </w:rPr>
        <w:t xml:space="preserve">  </w:t>
      </w:r>
      <w:r>
        <w:rPr>
          <w:rStyle w:val="FunctionTok"/>
        </w:rPr>
        <w:t>rabbitmq</w:t>
      </w:r>
      <w:r>
        <w:rPr>
          <w:rStyle w:val="KeywordTok"/>
        </w:rPr>
        <w:t>:</w:t>
      </w:r>
      <w:r>
        <w:rPr/>
        <w:br/>
      </w:r>
      <w:r>
        <w:rPr>
          <w:rStyle w:val="AttributeTok"/>
        </w:rPr>
        <w:t xml:space="preserve">    </w:t>
      </w:r>
      <w:r>
        <w:rPr>
          <w:rStyle w:val="FunctionTok"/>
        </w:rPr>
        <w:t>image</w:t>
      </w:r>
      <w:r>
        <w:rPr>
          <w:rStyle w:val="KeywordTok"/>
        </w:rPr>
        <w:t>:</w:t>
      </w:r>
      <w:r>
        <w:rPr>
          <w:rStyle w:val="AttributeTok"/>
        </w:rPr>
        <w:t xml:space="preserve"> rabbitmq:3.12-management-alpine</w:t>
      </w:r>
      <w:r>
        <w:rPr/>
        <w:br/>
      </w:r>
      <w:r>
        <w:rPr>
          <w:rStyle w:val="AttributeTok"/>
        </w:rPr>
        <w:t xml:space="preserve">    </w:t>
      </w:r>
      <w:r>
        <w:rPr>
          <w:rStyle w:val="FunctionTok"/>
        </w:rPr>
        <w:t>ports</w:t>
      </w:r>
      <w:r>
        <w:rPr>
          <w:rStyle w:val="KeywordTok"/>
        </w:rPr>
        <w:t>:</w:t>
      </w:r>
      <w:r>
        <w:rPr/>
        <w:br/>
      </w:r>
      <w:r>
        <w:rPr>
          <w:rStyle w:val="AttributeTok"/>
        </w:rPr>
        <w:t xml:space="preserve">      </w:t>
      </w:r>
      <w:r>
        <w:rPr>
          <w:rStyle w:val="KeywordTok"/>
        </w:rPr>
        <w:t>-</w:t>
      </w:r>
      <w:r>
        <w:rPr>
          <w:rStyle w:val="AttributeTok"/>
        </w:rPr>
        <w:t xml:space="preserve"> </w:t>
      </w:r>
      <w:r>
        <w:rPr>
          <w:rStyle w:val="StringTok"/>
        </w:rPr>
        <w:t>"5672:5672"</w:t>
      </w:r>
      <w:r>
        <w:rPr/>
        <w:br/>
      </w:r>
      <w:r>
        <w:rPr>
          <w:rStyle w:val="AttributeTok"/>
        </w:rPr>
        <w:t xml:space="preserve">      </w:t>
      </w:r>
      <w:r>
        <w:rPr>
          <w:rStyle w:val="KeywordTok"/>
        </w:rPr>
        <w:t>-</w:t>
      </w:r>
      <w:r>
        <w:rPr>
          <w:rStyle w:val="AttributeTok"/>
        </w:rPr>
        <w:t xml:space="preserve"> </w:t>
      </w:r>
      <w:r>
        <w:rPr>
          <w:rStyle w:val="StringTok"/>
        </w:rPr>
        <w:t>"15672:15672"</w:t>
      </w:r>
      <w:r>
        <w:rPr/>
        <w:br/>
      </w:r>
      <w:r>
        <w:rPr>
          <w:rStyle w:val="AttributeTok"/>
        </w:rPr>
        <w:t xml:space="preserve">    </w:t>
      </w:r>
      <w:r>
        <w:rPr>
          <w:rStyle w:val="FunctionTok"/>
        </w:rPr>
        <w:t>environment</w:t>
      </w:r>
      <w:r>
        <w:rPr>
          <w:rStyle w:val="KeywordTok"/>
        </w:rPr>
        <w:t>:</w:t>
      </w:r>
      <w:r>
        <w:rPr/>
        <w:br/>
      </w:r>
      <w:r>
        <w:rPr>
          <w:rStyle w:val="AttributeTok"/>
        </w:rPr>
        <w:t xml:space="preserve">      </w:t>
      </w:r>
      <w:r>
        <w:rPr>
          <w:rStyle w:val="FunctionTok"/>
        </w:rPr>
        <w:t>RABBITMQ_DEFAULT_USER</w:t>
      </w:r>
      <w:r>
        <w:rPr>
          <w:rStyle w:val="KeywordTok"/>
        </w:rPr>
        <w:t>:</w:t>
      </w:r>
      <w:r>
        <w:rPr>
          <w:rStyle w:val="AttributeTok"/>
        </w:rPr>
        <w:t xml:space="preserve"> enterprise_user</w:t>
      </w:r>
      <w:r>
        <w:rPr/>
        <w:br/>
      </w:r>
      <w:r>
        <w:rPr>
          <w:rStyle w:val="AttributeTok"/>
        </w:rPr>
        <w:t xml:space="preserve">      </w:t>
      </w:r>
      <w:r>
        <w:rPr>
          <w:rStyle w:val="FunctionTok"/>
        </w:rPr>
        <w:t>RABBITMQ_DEFAULT_PASS</w:t>
      </w:r>
      <w:r>
        <w:rPr>
          <w:rStyle w:val="KeywordTok"/>
        </w:rPr>
        <w:t>:</w:t>
      </w:r>
      <w:r>
        <w:rPr>
          <w:rStyle w:val="AttributeTok"/>
        </w:rPr>
        <w:t xml:space="preserve"> SecurePass123!</w:t>
      </w:r>
      <w:r>
        <w:rPr/>
        <w:br/>
        <w:br/>
      </w:r>
      <w:r>
        <w:rPr>
          <w:rStyle w:val="AttributeTok"/>
        </w:rPr>
        <w:t xml:space="preserve">  </w:t>
      </w:r>
      <w:r>
        <w:rPr>
          <w:rStyle w:val="FunctionTok"/>
        </w:rPr>
        <w:t>redis-cache</w:t>
      </w:r>
      <w:r>
        <w:rPr>
          <w:rStyle w:val="KeywordTok"/>
        </w:rPr>
        <w:t>:</w:t>
      </w:r>
      <w:r>
        <w:rPr/>
        <w:br/>
      </w:r>
      <w:r>
        <w:rPr>
          <w:rStyle w:val="AttributeTok"/>
        </w:rPr>
        <w:t xml:space="preserve">    </w:t>
      </w:r>
      <w:r>
        <w:rPr>
          <w:rStyle w:val="FunctionTok"/>
        </w:rPr>
        <w:t>image</w:t>
      </w:r>
      <w:r>
        <w:rPr>
          <w:rStyle w:val="KeywordTok"/>
        </w:rPr>
        <w:t>:</w:t>
      </w:r>
      <w:r>
        <w:rPr>
          <w:rStyle w:val="AttributeTok"/>
        </w:rPr>
        <w:t xml:space="preserve"> redis:7.2-alpine</w:t>
      </w:r>
      <w:r>
        <w:rPr/>
        <w:br/>
      </w:r>
      <w:r>
        <w:rPr>
          <w:rStyle w:val="AttributeTok"/>
        </w:rPr>
        <w:t xml:space="preserve">    </w:t>
      </w:r>
      <w:r>
        <w:rPr>
          <w:rStyle w:val="FunctionTok"/>
        </w:rPr>
        <w:t>ports</w:t>
      </w:r>
      <w:r>
        <w:rPr>
          <w:rStyle w:val="KeywordTok"/>
        </w:rPr>
        <w:t>:</w:t>
      </w:r>
      <w:r>
        <w:rPr/>
        <w:br/>
      </w:r>
      <w:r>
        <w:rPr>
          <w:rStyle w:val="AttributeTok"/>
        </w:rPr>
        <w:t xml:space="preserve">      </w:t>
      </w:r>
      <w:r>
        <w:rPr>
          <w:rStyle w:val="KeywordTok"/>
        </w:rPr>
        <w:t>-</w:t>
      </w:r>
      <w:r>
        <w:rPr>
          <w:rStyle w:val="AttributeTok"/>
        </w:rPr>
        <w:t xml:space="preserve"> </w:t>
      </w:r>
      <w:r>
        <w:rPr>
          <w:rStyle w:val="StringTok"/>
        </w:rPr>
        <w:t>"6379:6379"</w:t>
      </w:r>
      <w:r>
        <w:rPr/>
        <w:br/>
      </w:r>
      <w:r>
        <w:rPr>
          <w:rStyle w:val="AttributeTok"/>
        </w:rPr>
        <w:t xml:space="preserve">    </w:t>
      </w:r>
      <w:r>
        <w:rPr>
          <w:rStyle w:val="FunctionTok"/>
        </w:rPr>
        <w:t>command</w:t>
      </w:r>
      <w:r>
        <w:rPr>
          <w:rStyle w:val="KeywordTok"/>
        </w:rPr>
        <w:t>:</w:t>
      </w:r>
      <w:r>
        <w:rPr>
          <w:rStyle w:val="AttributeTok"/>
        </w:rPr>
        <w:t xml:space="preserve"> redis-server --requirepass RedisSecurePass123! --appendonly yes</w:t>
      </w:r>
      <w:r>
        <w:rPr/>
        <w:br/>
        <w:br/>
      </w:r>
      <w:r>
        <w:rPr>
          <w:rStyle w:val="AttributeTok"/>
        </w:rPr>
        <w:t xml:space="preserve">  </w:t>
      </w:r>
      <w:r>
        <w:rPr>
          <w:rStyle w:val="FunctionTok"/>
        </w:rPr>
        <w:t>ingestion-service</w:t>
      </w:r>
      <w:r>
        <w:rPr>
          <w:rStyle w:val="KeywordTok"/>
        </w:rPr>
        <w:t>:</w:t>
      </w:r>
      <w:r>
        <w:rPr/>
        <w:br/>
      </w:r>
      <w:r>
        <w:rPr>
          <w:rStyle w:val="AttributeTok"/>
        </w:rPr>
        <w:t xml:space="preserve">    </w:t>
      </w:r>
      <w:r>
        <w:rPr>
          <w:rStyle w:val="FunctionTok"/>
        </w:rPr>
        <w:t>build</w:t>
      </w:r>
      <w:r>
        <w:rPr>
          <w:rStyle w:val="KeywordTok"/>
        </w:rPr>
        <w:t>:</w:t>
      </w:r>
      <w:r>
        <w:rPr/>
        <w:br/>
      </w:r>
      <w:r>
        <w:rPr>
          <w:rStyle w:val="AttributeTok"/>
        </w:rPr>
        <w:t xml:space="preserve">      </w:t>
      </w:r>
      <w:r>
        <w:rPr>
          <w:rStyle w:val="FunctionTok"/>
        </w:rPr>
        <w:t>context</w:t>
      </w:r>
      <w:r>
        <w:rPr>
          <w:rStyle w:val="KeywordTok"/>
        </w:rPr>
        <w:t>:</w:t>
      </w:r>
      <w:r>
        <w:rPr>
          <w:rStyle w:val="AttributeTok"/>
        </w:rPr>
        <w:t xml:space="preserve"> ./ingestion</w:t>
      </w:r>
      <w:r>
        <w:rPr/>
        <w:br/>
      </w:r>
      <w:r>
        <w:rPr>
          <w:rStyle w:val="AttributeTok"/>
        </w:rPr>
        <w:t xml:space="preserve">    </w:t>
      </w:r>
      <w:r>
        <w:rPr>
          <w:rStyle w:val="FunctionTok"/>
        </w:rPr>
        <w:t>environment</w:t>
      </w:r>
      <w:r>
        <w:rPr>
          <w:rStyle w:val="KeywordTok"/>
        </w:rPr>
        <w:t>:</w:t>
      </w:r>
      <w:r>
        <w:rPr/>
        <w:br/>
      </w:r>
      <w:r>
        <w:rPr>
          <w:rStyle w:val="AttributeTok"/>
        </w:rPr>
        <w:t xml:space="preserve">      </w:t>
      </w:r>
      <w:r>
        <w:rPr>
          <w:rStyle w:val="FunctionTok"/>
        </w:rPr>
        <w:t>PORT</w:t>
      </w:r>
      <w:r>
        <w:rPr>
          <w:rStyle w:val="KeywordTok"/>
        </w:rPr>
        <w:t>:</w:t>
      </w:r>
      <w:r>
        <w:rPr>
          <w:rStyle w:val="AttributeTok"/>
        </w:rPr>
        <w:t xml:space="preserve"> </w:t>
      </w:r>
      <w:r>
        <w:rPr>
          <w:rStyle w:val="DecValTok"/>
        </w:rPr>
        <w:t>8080</w:t>
      </w:r>
      <w:r>
        <w:rPr/>
        <w:br/>
      </w:r>
      <w:r>
        <w:rPr>
          <w:rStyle w:val="AttributeTok"/>
        </w:rPr>
        <w:t xml:space="preserve">      </w:t>
      </w:r>
      <w:r>
        <w:rPr>
          <w:rStyle w:val="FunctionTok"/>
        </w:rPr>
        <w:t>AMQP_URL</w:t>
      </w:r>
      <w:r>
        <w:rPr>
          <w:rStyle w:val="KeywordTok"/>
        </w:rPr>
        <w:t>:</w:t>
      </w:r>
      <w:r>
        <w:rPr>
          <w:rStyle w:val="AttributeTok"/>
        </w:rPr>
        <w:t xml:space="preserve"> amqp://enterprise_user:SecurePass123!@rabbitmq:5672/</w:t>
      </w:r>
      <w:r>
        <w:rPr/>
        <w:br/>
      </w:r>
      <w:r>
        <w:rPr>
          <w:rStyle w:val="AttributeTok"/>
        </w:rPr>
        <w:t xml:space="preserve">    </w:t>
      </w:r>
      <w:r>
        <w:rPr>
          <w:rStyle w:val="FunctionTok"/>
        </w:rPr>
        <w:t>depends_on</w:t>
      </w:r>
      <w:r>
        <w:rPr>
          <w:rStyle w:val="KeywordTok"/>
        </w:rPr>
        <w:t>:</w:t>
      </w:r>
      <w:r>
        <w:rPr/>
        <w:br/>
      </w:r>
      <w:r>
        <w:rPr>
          <w:rStyle w:val="AttributeTok"/>
        </w:rPr>
        <w:t xml:space="preserve">      </w:t>
      </w:r>
      <w:r>
        <w:rPr>
          <w:rStyle w:val="KeywordTok"/>
        </w:rPr>
        <w:t>-</w:t>
      </w:r>
      <w:r>
        <w:rPr>
          <w:rStyle w:val="AttributeTok"/>
        </w:rPr>
        <w:t xml:space="preserve"> rabbitmq</w:t>
      </w:r>
      <w:r>
        <w:rPr/>
        <w:br/>
        <w:br/>
      </w:r>
      <w:r>
        <w:rPr>
          <w:rStyle w:val="AttributeTok"/>
        </w:rPr>
        <w:t xml:space="preserve">  </w:t>
      </w:r>
      <w:r>
        <w:rPr>
          <w:rStyle w:val="FunctionTok"/>
        </w:rPr>
        <w:t>worker-service</w:t>
      </w:r>
      <w:r>
        <w:rPr>
          <w:rStyle w:val="KeywordTok"/>
        </w:rPr>
        <w:t>:</w:t>
      </w:r>
      <w:r>
        <w:rPr/>
        <w:br/>
      </w:r>
      <w:r>
        <w:rPr>
          <w:rStyle w:val="AttributeTok"/>
        </w:rPr>
        <w:t xml:space="preserve">    </w:t>
      </w:r>
      <w:r>
        <w:rPr>
          <w:rStyle w:val="FunctionTok"/>
        </w:rPr>
        <w:t>build</w:t>
      </w:r>
      <w:r>
        <w:rPr>
          <w:rStyle w:val="KeywordTok"/>
        </w:rPr>
        <w:t>:</w:t>
      </w:r>
      <w:r>
        <w:rPr/>
        <w:br/>
      </w:r>
      <w:r>
        <w:rPr>
          <w:rStyle w:val="AttributeTok"/>
        </w:rPr>
        <w:t xml:space="preserve">      </w:t>
      </w:r>
      <w:r>
        <w:rPr>
          <w:rStyle w:val="FunctionTok"/>
        </w:rPr>
        <w:t>context</w:t>
      </w:r>
      <w:r>
        <w:rPr>
          <w:rStyle w:val="KeywordTok"/>
        </w:rPr>
        <w:t>:</w:t>
      </w:r>
      <w:r>
        <w:rPr>
          <w:rStyle w:val="AttributeTok"/>
        </w:rPr>
        <w:t xml:space="preserve"> ./worker</w:t>
      </w:r>
      <w:r>
        <w:rPr/>
        <w:br/>
      </w:r>
      <w:r>
        <w:rPr>
          <w:rStyle w:val="AttributeTok"/>
        </w:rPr>
        <w:t xml:space="preserve">    </w:t>
      </w:r>
      <w:r>
        <w:rPr>
          <w:rStyle w:val="FunctionTok"/>
        </w:rPr>
        <w:t>environment</w:t>
      </w:r>
      <w:r>
        <w:rPr>
          <w:rStyle w:val="KeywordTok"/>
        </w:rPr>
        <w:t>:</w:t>
      </w:r>
      <w:r>
        <w:rPr/>
        <w:br/>
      </w:r>
      <w:r>
        <w:rPr>
          <w:rStyle w:val="AttributeTok"/>
        </w:rPr>
        <w:t xml:space="preserve">      </w:t>
      </w:r>
      <w:r>
        <w:rPr>
          <w:rStyle w:val="FunctionTok"/>
        </w:rPr>
        <w:t>AMQP_URL</w:t>
      </w:r>
      <w:r>
        <w:rPr>
          <w:rStyle w:val="KeywordTok"/>
        </w:rPr>
        <w:t>:</w:t>
      </w:r>
      <w:r>
        <w:rPr>
          <w:rStyle w:val="AttributeTok"/>
        </w:rPr>
        <w:t xml:space="preserve"> amqp://enterprise_user:SecurePass123!@rabbitmq:5672/</w:t>
      </w:r>
      <w:r>
        <w:rPr/>
        <w:br/>
      </w:r>
      <w:r>
        <w:rPr>
          <w:rStyle w:val="AttributeTok"/>
        </w:rPr>
        <w:t xml:space="preserve">      </w:t>
      </w:r>
      <w:r>
        <w:rPr>
          <w:rStyle w:val="FunctionTok"/>
        </w:rPr>
        <w:t>REDIS_URL</w:t>
      </w:r>
      <w:r>
        <w:rPr>
          <w:rStyle w:val="KeywordTok"/>
        </w:rPr>
        <w:t>:</w:t>
      </w:r>
      <w:r>
        <w:rPr>
          <w:rStyle w:val="AttributeTok"/>
        </w:rPr>
        <w:t xml:space="preserve"> redis://:RedisSecurePass123!@redis-cache:6379</w:t>
      </w:r>
      <w:r>
        <w:rPr/>
        <w:br/>
      </w:r>
      <w:r>
        <w:rPr>
          <w:rStyle w:val="AttributeTok"/>
        </w:rPr>
        <w:t xml:space="preserve">    </w:t>
      </w:r>
      <w:r>
        <w:rPr>
          <w:rStyle w:val="FunctionTok"/>
        </w:rPr>
        <w:t>depends_on</w:t>
      </w:r>
      <w:r>
        <w:rPr>
          <w:rStyle w:val="KeywordTok"/>
        </w:rPr>
        <w:t>:</w:t>
      </w:r>
      <w:r>
        <w:rPr/>
        <w:br/>
      </w:r>
      <w:r>
        <w:rPr>
          <w:rStyle w:val="AttributeTok"/>
        </w:rPr>
        <w:t xml:space="preserve">      </w:t>
      </w:r>
      <w:r>
        <w:rPr>
          <w:rStyle w:val="KeywordTok"/>
        </w:rPr>
        <w:t>-</w:t>
      </w:r>
      <w:r>
        <w:rPr>
          <w:rStyle w:val="AttributeTok"/>
        </w:rPr>
        <w:t xml:space="preserve"> rabbitmq</w:t>
      </w:r>
      <w:r>
        <w:rPr/>
        <w:br/>
      </w:r>
      <w:r>
        <w:rPr>
          <w:rStyle w:val="AttributeTok"/>
        </w:rPr>
        <w:t xml:space="preserve">      </w:t>
      </w:r>
      <w:r>
        <w:rPr>
          <w:rStyle w:val="KeywordTok"/>
        </w:rPr>
        <w:t>-</w:t>
      </w:r>
      <w:r>
        <w:rPr>
          <w:rStyle w:val="AttributeTok"/>
        </w:rPr>
        <w:t xml:space="preserve"> redis-cache</w:t>
      </w:r>
      <w:bookmarkEnd w:id="102"/>
    </w:p>
    <w:p>
      <w:pPr>
        <w:pStyle w:val="Heading4"/>
        <w:rPr/>
      </w:pPr>
      <w:bookmarkStart w:id="103" w:name="nginx-gateway-configuration-nginx.conf"/>
      <w:r>
        <w:rPr/>
        <w:t>2. NGINX Gateway Configuration (</w:t>
      </w:r>
      <w:r>
        <w:rPr>
          <w:rStyle w:val="VerbatimChar"/>
        </w:rPr>
        <w:t>nginx.conf</w:t>
      </w:r>
      <w:r>
        <w:rPr/>
        <w:t>)</w:t>
      </w:r>
    </w:p>
    <w:p>
      <w:pPr>
        <w:pStyle w:val="SourceCode"/>
        <w:rPr/>
      </w:pPr>
      <w:r>
        <w:rPr>
          <w:rStyle w:val="VerbatimChar"/>
        </w:rPr>
        <w:t>events { worker_connections 1024; }</w:t>
      </w:r>
      <w:r>
        <w:rPr/>
        <w:br/>
        <w:br/>
      </w:r>
      <w:r>
        <w:rPr>
          <w:rStyle w:val="VerbatimChar"/>
        </w:rPr>
        <w:t>http {</w:t>
      </w:r>
      <w:r>
        <w:rPr/>
        <w:br/>
      </w:r>
      <w:r>
        <w:rPr>
          <w:rStyle w:val="VerbatimChar"/>
        </w:rPr>
        <w:t xml:space="preserve">    upstream ingestion_cluster {</w:t>
      </w:r>
      <w:r>
        <w:rPr/>
        <w:br/>
      </w:r>
      <w:r>
        <w:rPr>
          <w:rStyle w:val="VerbatimChar"/>
        </w:rPr>
        <w:t xml:space="preserve">        server ingestion-service:8080 max_fails=3 fail_timeout=10s;</w:t>
      </w:r>
      <w:r>
        <w:rPr/>
        <w:br/>
      </w:r>
      <w:r>
        <w:rPr>
          <w:rStyle w:val="VerbatimChar"/>
        </w:rPr>
        <w:t xml:space="preserve">    }</w:t>
      </w:r>
      <w:r>
        <w:rPr/>
        <w:br/>
        <w:br/>
      </w:r>
      <w:r>
        <w:rPr>
          <w:rStyle w:val="VerbatimChar"/>
        </w:rPr>
        <w:t xml:space="preserve">    server {</w:t>
      </w:r>
      <w:r>
        <w:rPr/>
        <w:br/>
      </w:r>
      <w:r>
        <w:rPr>
          <w:rStyle w:val="VerbatimChar"/>
        </w:rPr>
        <w:t xml:space="preserve">        listen 80;</w:t>
      </w:r>
      <w:r>
        <w:rPr/>
        <w:br/>
        <w:br/>
      </w:r>
      <w:r>
        <w:rPr>
          <w:rStyle w:val="VerbatimChar"/>
        </w:rPr>
        <w:t xml:space="preserve">        location /api/v1/orders {</w:t>
      </w:r>
      <w:r>
        <w:rPr/>
        <w:br/>
      </w:r>
      <w:r>
        <w:rPr>
          <w:rStyle w:val="VerbatimChar"/>
        </w:rPr>
        <w:t xml:space="preserve">            proxy_pass http://ingestion_cluster;</w:t>
      </w:r>
      <w:r>
        <w:rPr/>
        <w:br/>
      </w:r>
      <w:r>
        <w:rPr>
          <w:rStyle w:val="VerbatimChar"/>
        </w:rPr>
        <w:t xml:space="preserve">            proxy_set_header Host $host;</w:t>
      </w:r>
      <w:r>
        <w:rPr/>
        <w:br/>
      </w:r>
      <w:r>
        <w:rPr>
          <w:rStyle w:val="VerbatimChar"/>
        </w:rPr>
        <w:t xml:space="preserve">            proxy_set_header X-Real-IP $remote_addr;</w:t>
      </w:r>
      <w:r>
        <w:rPr/>
        <w:br/>
      </w:r>
      <w:r>
        <w:rPr>
          <w:rStyle w:val="VerbatimChar"/>
        </w:rPr>
        <w:t xml:space="preserve">            proxy_set_header X-Forwarded-For $proxy_add_x_forwarded_for;</w:t>
      </w:r>
      <w:r>
        <w:rPr/>
        <w:br/>
      </w:r>
      <w:r>
        <w:rPr>
          <w:rStyle w:val="VerbatimChar"/>
        </w:rPr>
        <w:t xml:space="preserve">            proxy_connect_timeout 5s;</w:t>
      </w:r>
      <w:r>
        <w:rPr/>
        <w:br/>
      </w:r>
      <w:r>
        <w:rPr>
          <w:rStyle w:val="VerbatimChar"/>
        </w:rPr>
        <w:t xml:space="preserve">            proxy_read_timeout 10s;</w:t>
      </w:r>
      <w:r>
        <w:rPr/>
        <w:br/>
      </w:r>
      <w:r>
        <w:rPr>
          <w:rStyle w:val="VerbatimChar"/>
        </w:rPr>
        <w:t xml:space="preserve">        }</w:t>
      </w:r>
      <w:r>
        <w:rPr/>
        <w:br/>
      </w:r>
      <w:r>
        <w:rPr>
          <w:rStyle w:val="VerbatimChar"/>
        </w:rPr>
        <w:t xml:space="preserve">    }</w:t>
      </w:r>
      <w:r>
        <w:rPr/>
        <w:br/>
      </w:r>
      <w:r>
        <w:rPr>
          <w:rStyle w:val="VerbatimChar"/>
        </w:rPr>
        <w:t>}</w:t>
      </w:r>
      <w:bookmarkEnd w:id="103"/>
    </w:p>
    <w:p>
      <w:pPr>
        <w:pStyle w:val="Heading4"/>
        <w:rPr/>
      </w:pPr>
      <w:bookmarkStart w:id="104" w:name="execution-verification-testing-commands"/>
      <w:r>
        <w:rPr/>
        <w:t>3. Execution Verification &amp; Testing Commands</w:t>
      </w:r>
    </w:p>
    <w:p>
      <w:pPr>
        <w:sectPr>
          <w:type w:val="nextPage"/>
          <w:pgSz w:w="12240" w:h="15840"/>
          <w:pgMar w:left="1440" w:right="1440" w:gutter="0" w:header="0" w:top="1440" w:footer="0" w:bottom="1440"/>
          <w:paperSrc w:first="0" w:other="0"/>
          <w:pgNumType w:fmt="decimal"/>
          <w:formProt w:val="false"/>
          <w:titlePg/>
          <w:textDirection w:val="lrTb"/>
          <w:docGrid w:type="default" w:linePitch="100" w:charSpace="0"/>
        </w:sectPr>
        <w:pStyle w:val="SourceCode"/>
        <w:rPr/>
      </w:pPr>
      <w:r>
        <w:rPr>
          <w:rStyle w:val="CommentTok"/>
        </w:rPr>
        <w:t># 1. Provision environment</w:t>
      </w:r>
      <w:r>
        <w:rPr/>
        <w:br/>
      </w:r>
      <w:r>
        <w:rPr>
          <w:rStyle w:val="ExtensionTok"/>
        </w:rPr>
        <w:t>docker-compose</w:t>
      </w:r>
      <w:r>
        <w:rPr>
          <w:rStyle w:val="NormalTok"/>
        </w:rPr>
        <w:t xml:space="preserve"> up </w:t>
      </w:r>
      <w:r>
        <w:rPr>
          <w:rStyle w:val="AttributeTok"/>
        </w:rPr>
        <w:t>-d</w:t>
      </w:r>
      <w:r>
        <w:rPr>
          <w:rStyle w:val="NormalTok"/>
        </w:rPr>
        <w:t xml:space="preserve"> </w:t>
      </w:r>
      <w:r>
        <w:rPr>
          <w:rStyle w:val="AttributeTok"/>
        </w:rPr>
        <w:t>--build</w:t>
      </w:r>
      <w:r>
        <w:rPr/>
        <w:br/>
        <w:br/>
      </w:r>
      <w:r>
        <w:rPr>
          <w:rStyle w:val="CommentTok"/>
        </w:rPr>
        <w:t># 2. Check cluster readiness</w:t>
      </w:r>
      <w:r>
        <w:rPr/>
        <w:br/>
      </w:r>
      <w:r>
        <w:rPr>
          <w:rStyle w:val="ExtensionTok"/>
        </w:rPr>
        <w:t>docker-compose</w:t>
      </w:r>
      <w:r>
        <w:rPr>
          <w:rStyle w:val="NormalTok"/>
        </w:rPr>
        <w:t xml:space="preserve"> ps</w:t>
      </w:r>
      <w:r>
        <w:rPr/>
        <w:br/>
        <w:br/>
      </w:r>
      <w:r>
        <w:rPr>
          <w:rStyle w:val="CommentTok"/>
        </w:rPr>
        <w:t># 3. Simulate high-volume order ingestion</w:t>
      </w:r>
      <w:r>
        <w:rPr/>
        <w:br/>
      </w:r>
      <w:r>
        <w:rPr>
          <w:rStyle w:val="ExtensionTok"/>
        </w:rPr>
        <w:t>curl</w:t>
      </w:r>
      <w:r>
        <w:rPr>
          <w:rStyle w:val="NormalTok"/>
        </w:rPr>
        <w:t xml:space="preserve"> </w:t>
      </w:r>
      <w:r>
        <w:rPr>
          <w:rStyle w:val="AttributeTok"/>
        </w:rPr>
        <w:t>-X</w:t>
      </w:r>
      <w:r>
        <w:rPr>
          <w:rStyle w:val="NormalTok"/>
        </w:rPr>
        <w:t xml:space="preserve"> POST http://localhost/api/v1/orders </w:t>
      </w:r>
      <w:r>
        <w:rPr>
          <w:rStyle w:val="DataTypeTok"/>
        </w:rPr>
        <w:t>\</w:t>
      </w:r>
      <w:r>
        <w:rPr/>
        <w:br/>
        <w:br/>
      </w:r>
      <w:r>
        <w:rPr>
          <w:rStyle w:val="CommentTok"/>
        </w:rPr>
        <w:t># 4. Verify message queue delivery and consumption</w:t>
      </w:r>
      <w:r>
        <w:rPr/>
        <w:br/>
      </w:r>
      <w:r>
        <w:rPr>
          <w:rStyle w:val="ExtensionTok"/>
        </w:rPr>
        <w:t>docker</w:t>
      </w:r>
      <w:r>
        <w:rPr>
          <w:rStyle w:val="NormalTok"/>
        </w:rPr>
        <w:t xml:space="preserve"> exec </w:t>
      </w:r>
      <w:r>
        <w:rPr>
          <w:rStyle w:val="AttributeTok"/>
        </w:rPr>
        <w:t>-it</w:t>
      </w:r>
      <w:r>
        <w:rPr>
          <w:rStyle w:val="NormalTok"/>
        </w:rPr>
        <w:t xml:space="preserve"> </w:t>
      </w:r>
      <w:r>
        <w:rPr>
          <w:rStyle w:val="VariableTok"/>
        </w:rPr>
        <w:t>$(</w:t>
      </w:r>
      <w:r>
        <w:rPr>
          <w:rStyle w:val="ExtensionTok"/>
        </w:rPr>
        <w:t>docker-compose</w:t>
      </w:r>
      <w:r>
        <w:rPr>
          <w:rStyle w:val="NormalTok"/>
        </w:rPr>
        <w:t xml:space="preserve"> ps </w:t>
      </w:r>
      <w:r>
        <w:rPr>
          <w:rStyle w:val="AttributeTok"/>
        </w:rPr>
        <w:t>-q</w:t>
      </w:r>
      <w:r>
        <w:rPr>
          <w:rStyle w:val="NormalTok"/>
        </w:rPr>
        <w:t xml:space="preserve"> rabbitmq</w:t>
      </w:r>
      <w:r>
        <w:rPr>
          <w:rStyle w:val="VariableTok"/>
        </w:rPr>
        <w:t>)</w:t>
      </w:r>
      <w:r>
        <w:rPr>
          <w:rStyle w:val="NormalTok"/>
        </w:rPr>
        <w:t xml:space="preserve"> rabbitmqctl list_queues</w:t>
      </w:r>
      <w:r>
        <w:rPr/>
        <w:br/>
        <w:br/>
      </w:r>
      <w:r>
        <w:rPr>
          <w:rStyle w:val="CommentTok"/>
        </w:rPr>
        <w:t># 5. Query Redis persistent state store</w:t>
      </w:r>
      <w:r>
        <w:rPr/>
        <w:br/>
      </w:r>
      <w:r>
        <w:rPr>
          <w:rStyle w:val="ExtensionTok"/>
        </w:rPr>
        <w:t>docker</w:t>
      </w:r>
      <w:r>
        <w:rPr>
          <w:rStyle w:val="NormalTok"/>
        </w:rPr>
        <w:t xml:space="preserve"> exec </w:t>
      </w:r>
      <w:r>
        <w:rPr>
          <w:rStyle w:val="AttributeTok"/>
        </w:rPr>
        <w:t>-it</w:t>
      </w:r>
      <w:r>
        <w:rPr>
          <w:rStyle w:val="NormalTok"/>
        </w:rPr>
        <w:t xml:space="preserve"> </w:t>
      </w:r>
      <w:r>
        <w:rPr>
          <w:rStyle w:val="VariableTok"/>
        </w:rPr>
        <w:t>$(</w:t>
      </w:r>
      <w:r>
        <w:rPr>
          <w:rStyle w:val="ExtensionTok"/>
        </w:rPr>
        <w:t>docker-compose</w:t>
      </w:r>
      <w:r>
        <w:rPr>
          <w:rStyle w:val="NormalTok"/>
        </w:rPr>
        <w:t xml:space="preserve"> ps </w:t>
      </w:r>
      <w:r>
        <w:rPr>
          <w:rStyle w:val="AttributeTok"/>
        </w:rPr>
        <w:t>-q</w:t>
      </w:r>
      <w:r>
        <w:rPr>
          <w:rStyle w:val="NormalTok"/>
        </w:rPr>
        <w:t xml:space="preserve"> redis-cache</w:t>
      </w:r>
      <w:r>
        <w:rPr>
          <w:rStyle w:val="VariableTok"/>
        </w:rPr>
        <w:t>)</w:t>
      </w:r>
      <w:r>
        <w:rPr>
          <w:rStyle w:val="NormalTok"/>
        </w:rPr>
        <w:t xml:space="preserve"> redis-cli </w:t>
      </w:r>
      <w:r>
        <w:rPr>
          <w:rStyle w:val="AttributeTok"/>
        </w:rPr>
        <w:t>-a</w:t>
      </w:r>
      <w:r>
        <w:rPr>
          <w:rStyle w:val="NormalTok"/>
        </w:rPr>
        <w:t xml:space="preserve"> RedisSecurePass123! GET </w:t>
      </w:r>
      <w:r>
        <w:rPr>
          <w:rStyle w:val="StringTok"/>
        </w:rPr>
        <w:t>"order:ORD-9921"</w:t>
      </w:r>
      <w:bookmarkEnd w:id="99"/>
      <w:bookmarkEnd w:id="101"/>
      <w:bookmarkEnd w:id="104"/>
    </w:p>
    <w:p>
      <w:pPr>
        <w:pStyle w:val="Heading2"/>
        <w:rPr/>
      </w:pPr>
      <w:bookmarkStart w:id="105" w:name="__RefHeading___Toc37125_583186260"/>
      <w:bookmarkStart w:id="106" w:name="X62dd4378afb8ed2c3266f770ad1a9a682aaff92"/>
      <w:bookmarkEnd w:id="105"/>
      <w:r>
        <w:rPr/>
        <w:t>3.1 Shift-Left Security Principles in CI/CD Pipelines</w:t>
      </w:r>
    </w:p>
    <w:p>
      <w:pPr>
        <w:pStyle w:val="FirstParagraph"/>
        <w:rPr/>
      </w:pPr>
      <w:r>
        <w:rPr/>
        <w:t>Shift-left security incorporates security practices, checks, and compliance audits early into the Software Development Life Cycle (SDLC) rather than treating security as an afterthought prior to production release. In enterprise CI/CD workflows, shifting left shifts vulnerability detection from late-stage manual penetration testing to automated pipeline stages.</w:t>
      </w:r>
    </w:p>
    <w:p>
      <w:pPr>
        <w:pStyle w:val="CaptionedFigure"/>
        <w:rPr/>
      </w:pPr>
      <w:r>
        <w:rPr/>
        <w:drawing>
          <wp:inline distT="0" distB="0" distL="0" distR="0">
            <wp:extent cx="3131820" cy="1709420"/>
            <wp:effectExtent l="0" t="0" r="0" b="0"/>
            <wp:docPr id="14" name="Image14" descr="Shift-Left Security Pipeline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Shift-Left Security Pipeline Integration"/>
                    <pic:cNvPicPr>
                      <a:picLocks noChangeAspect="1" noChangeArrowheads="1"/>
                    </pic:cNvPicPr>
                  </pic:nvPicPr>
                  <pic:blipFill>
                    <a:blip r:embed="rId20"/>
                    <a:stretch>
                      <a:fillRect/>
                    </a:stretch>
                  </pic:blipFill>
                  <pic:spPr bwMode="auto">
                    <a:xfrm>
                      <a:off x="0" y="0"/>
                      <a:ext cx="3131820" cy="1709420"/>
                    </a:xfrm>
                    <a:prstGeom prst="rect">
                      <a:avLst/>
                    </a:prstGeom>
                    <a:noFill/>
                  </pic:spPr>
                </pic:pic>
              </a:graphicData>
            </a:graphic>
          </wp:inline>
        </w:drawing>
      </w:r>
    </w:p>
    <w:p>
      <w:pPr>
        <w:pStyle w:val="ImageCaption"/>
        <w:rPr/>
      </w:pPr>
      <w:r>
        <w:rPr/>
        <w:t>Shift-Left Security Pipeline Integration</w:t>
      </w:r>
    </w:p>
    <w:p>
      <w:pPr>
        <w:pStyle w:val="Heading3"/>
        <w:rPr/>
      </w:pPr>
      <w:bookmarkStart w:id="107" w:name="__RefHeading___Toc37127_583186260"/>
      <w:bookmarkStart w:id="108" w:name="X043418d55e831ac6afb639c380335f79615c3c8"/>
      <w:bookmarkEnd w:id="107"/>
      <w:r>
        <w:rPr/>
        <w:t>Enterprise Security Gates and Automated Controls</w:t>
      </w:r>
    </w:p>
    <w:p>
      <w:pPr>
        <w:pStyle w:val="FirstParagraph"/>
        <w:rPr/>
      </w:pPr>
      <w:r>
        <w:rPr/>
        <w:t>Automated quality gates fail pipeline builds if predefined security baselines are breached. Key components include:</w:t>
      </w:r>
    </w:p>
    <w:p>
      <w:pPr>
        <w:pStyle w:val="Normal"/>
        <w:numPr>
          <w:ilvl w:val="0"/>
          <w:numId w:val="405"/>
        </w:numPr>
        <w:rPr/>
      </w:pPr>
      <w:r>
        <w:rPr>
          <w:b/>
          <w:bCs/>
        </w:rPr>
        <w:t>Pre-commit Hooks:</w:t>
      </w:r>
      <w:r>
        <w:rPr/>
        <w:t xml:space="preserve"> Prevent sensitive information (API tokens, private keys) from entering git version history.</w:t>
      </w:r>
    </w:p>
    <w:p>
      <w:pPr>
        <w:pStyle w:val="Normal"/>
        <w:numPr>
          <w:ilvl w:val="0"/>
          <w:numId w:val="406"/>
        </w:numPr>
        <w:rPr/>
      </w:pPr>
      <w:r>
        <w:rPr>
          <w:b/>
          <w:bCs/>
        </w:rPr>
        <w:t>Static Analysis Gates:</w:t>
      </w:r>
      <w:r>
        <w:rPr/>
        <w:t xml:space="preserve"> Enforce static analysis execution; fail builds on </w:t>
      </w:r>
      <w:r>
        <w:rPr>
          <w:rStyle w:val="VerbatimChar"/>
        </w:rPr>
        <w:t>CRITICAL</w:t>
      </w:r>
      <w:r>
        <w:rPr/>
        <w:t xml:space="preserve"> or </w:t>
      </w:r>
      <w:r>
        <w:rPr>
          <w:rStyle w:val="VerbatimChar"/>
        </w:rPr>
        <w:t>HIGH</w:t>
      </w:r>
      <w:r>
        <w:rPr/>
        <w:t xml:space="preserve"> Severity Vulnerability Findings.</w:t>
      </w:r>
    </w:p>
    <w:p>
      <w:pPr>
        <w:pStyle w:val="Normal"/>
        <w:numPr>
          <w:ilvl w:val="0"/>
          <w:numId w:val="407"/>
        </w:numPr>
        <w:rPr/>
      </w:pPr>
      <w:r>
        <w:rPr>
          <w:b/>
          <w:bCs/>
        </w:rPr>
        <w:t>Software Bill of Materials (SBOM) Attestation:</w:t>
      </w:r>
      <w:r>
        <w:rPr/>
        <w:t xml:space="preserve"> Generate signed SBOMs during build time to guarantee package integrity.</w:t>
      </w:r>
    </w:p>
    <w:p>
      <w:pPr>
        <w:pStyle w:val="Normal"/>
        <w:numPr>
          <w:ilvl w:val="0"/>
          <w:numId w:val="408"/>
        </w:numPr>
        <w:rPr/>
      </w:pPr>
      <w:r>
        <w:rPr>
          <w:b/>
          <w:bCs/>
        </w:rPr>
        <w:t>Automated Compliance Verification:</w:t>
      </w:r>
      <w:r>
        <w:rPr/>
        <w:t xml:space="preserve"> Use Infrastructure as Code (IaC) scanners like Checkov or Trivy to evaluate Terraform/Kubernetes manifests against CIS Benchmarks before deployment.</w:t>
      </w:r>
      <w:bookmarkEnd w:id="106"/>
      <w:bookmarkEnd w:id="108"/>
    </w:p>
    <w:p>
      <w:pPr>
        <w:pStyle w:val="Heading2"/>
        <w:rPr/>
      </w:pPr>
      <w:bookmarkStart w:id="109" w:name="__RefHeading___Toc37129_583186260"/>
      <w:bookmarkStart w:id="110" w:name="X80dd446a3949f50b0813b3fe9d2f77617200d9f"/>
      <w:bookmarkEnd w:id="109"/>
      <w:r>
        <w:rPr/>
        <w:t>3.2 Static Application Security Testing (SAST) and Dynamic Scanning (DAST)</w:t>
      </w:r>
    </w:p>
    <w:p>
      <w:pPr>
        <w:pStyle w:val="FirstParagraph"/>
        <w:rPr/>
      </w:pPr>
      <w:r>
        <w:rPr/>
        <w:t xml:space="preserve">Securing modern application pipelines requires combining </w:t>
      </w:r>
      <w:r>
        <w:rPr>
          <w:b/>
          <w:bCs/>
        </w:rPr>
        <w:t>Static Application Security Testing (SAST)</w:t>
      </w:r>
      <w:r>
        <w:rPr/>
        <w:t xml:space="preserve"> and </w:t>
      </w:r>
      <w:r>
        <w:rPr>
          <w:b/>
          <w:bCs/>
        </w:rPr>
        <w:t>Dynamic Application Security Testing (DAST)</w:t>
      </w:r>
      <w:r>
        <w:rPr/>
        <w:t>.</w:t>
      </w:r>
    </w:p>
    <w:p>
      <w:pPr>
        <w:pStyle w:val="CaptionedFigure"/>
        <w:rPr/>
      </w:pPr>
      <w:r>
        <w:rPr/>
        <w:drawing>
          <wp:inline distT="0" distB="0" distL="0" distR="0">
            <wp:extent cx="3131820" cy="1709420"/>
            <wp:effectExtent l="0" t="0" r="0" b="0"/>
            <wp:docPr id="15" name="Image15" descr="SAST and DAST Execution Paradig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SAST and DAST Execution Paradigms"/>
                    <pic:cNvPicPr>
                      <a:picLocks noChangeAspect="1" noChangeArrowheads="1"/>
                    </pic:cNvPicPr>
                  </pic:nvPicPr>
                  <pic:blipFill>
                    <a:blip r:embed="rId21"/>
                    <a:stretch>
                      <a:fillRect/>
                    </a:stretch>
                  </pic:blipFill>
                  <pic:spPr bwMode="auto">
                    <a:xfrm>
                      <a:off x="0" y="0"/>
                      <a:ext cx="3131820" cy="1709420"/>
                    </a:xfrm>
                    <a:prstGeom prst="rect">
                      <a:avLst/>
                    </a:prstGeom>
                    <a:noFill/>
                  </pic:spPr>
                </pic:pic>
              </a:graphicData>
            </a:graphic>
          </wp:inline>
        </w:drawing>
      </w:r>
    </w:p>
    <w:p>
      <w:pPr>
        <w:pStyle w:val="ImageCaption"/>
        <w:rPr/>
      </w:pPr>
      <w:r>
        <w:rPr/>
        <w:t>SAST and DAST Execution Paradigms</w:t>
      </w:r>
    </w:p>
    <w:p>
      <w:pPr>
        <w:pStyle w:val="Heading3"/>
        <w:rPr/>
      </w:pPr>
      <w:bookmarkStart w:id="111" w:name="__RefHeading___Toc37131_583186260"/>
      <w:bookmarkStart w:id="112" w:name="implementing-sast-with-sonarqube-semgrep"/>
      <w:bookmarkEnd w:id="111"/>
      <w:r>
        <w:rPr/>
        <w:t>Implementing SAST with SonarQube &amp; Semgrep</w:t>
      </w:r>
    </w:p>
    <w:p>
      <w:pPr>
        <w:pStyle w:val="FirstParagraph"/>
        <w:rPr/>
      </w:pPr>
      <w:r>
        <w:rPr/>
        <w:t>Semgrep enables custom security rule enforcement using pattern-matching on abstract syntax trees (ASTs).</w:t>
      </w:r>
    </w:p>
    <w:p>
      <w:pPr>
        <w:pStyle w:val="SourceCode"/>
        <w:rPr/>
      </w:pPr>
      <w:r>
        <w:rPr>
          <w:rStyle w:val="CommentTok"/>
        </w:rPr>
        <w:t># semgrep-rules/sql-injection.yaml</w:t>
      </w:r>
      <w:r>
        <w:rPr/>
        <w:br/>
      </w:r>
      <w:r>
        <w:rPr>
          <w:rStyle w:val="FunctionTok"/>
        </w:rPr>
        <w:t>rules</w:t>
      </w:r>
      <w:r>
        <w:rPr>
          <w:rStyle w:val="KeywordTok"/>
        </w:rPr>
        <w:t>:</w:t>
      </w:r>
      <w:r>
        <w:rPr/>
        <w:br/>
      </w:r>
      <w:r>
        <w:rPr>
          <w:rStyle w:val="AttributeTok"/>
        </w:rPr>
        <w:t xml:space="preserve">  </w:t>
      </w:r>
      <w:r>
        <w:rPr>
          <w:rStyle w:val="KeywordTok"/>
        </w:rPr>
        <w:t>-</w:t>
      </w:r>
      <w:r>
        <w:rPr>
          <w:rStyle w:val="AttributeTok"/>
        </w:rPr>
        <w:t xml:space="preserve"> </w:t>
      </w:r>
      <w:r>
        <w:rPr>
          <w:rStyle w:val="FunctionTok"/>
        </w:rPr>
        <w:t>id</w:t>
      </w:r>
      <w:r>
        <w:rPr>
          <w:rStyle w:val="KeywordTok"/>
        </w:rPr>
        <w:t>:</w:t>
      </w:r>
      <w:r>
        <w:rPr>
          <w:rStyle w:val="AttributeTok"/>
        </w:rPr>
        <w:t xml:space="preserve"> custom-python-sqli-check</w:t>
      </w:r>
      <w:r>
        <w:rPr/>
        <w:br/>
      </w:r>
      <w:r>
        <w:rPr>
          <w:rStyle w:val="AttributeTok"/>
        </w:rPr>
        <w:t xml:space="preserve">    </w:t>
      </w:r>
      <w:r>
        <w:rPr>
          <w:rStyle w:val="FunctionTok"/>
        </w:rPr>
        <w:t>patterns</w:t>
      </w:r>
      <w:r>
        <w:rPr>
          <w:rStyle w:val="KeywordTok"/>
        </w:rPr>
        <w:t>:</w:t>
      </w:r>
      <w:r>
        <w:rPr/>
        <w:br/>
      </w:r>
      <w:r>
        <w:rPr>
          <w:rStyle w:val="AttributeTok"/>
        </w:rPr>
        <w:t xml:space="preserve">      </w:t>
      </w:r>
      <w:r>
        <w:rPr>
          <w:rStyle w:val="KeywordTok"/>
        </w:rPr>
        <w:t>-</w:t>
      </w:r>
      <w:r>
        <w:rPr>
          <w:rStyle w:val="AttributeTok"/>
        </w:rPr>
        <w:t xml:space="preserve"> </w:t>
      </w:r>
      <w:r>
        <w:rPr>
          <w:rStyle w:val="FunctionTok"/>
        </w:rPr>
        <w:t>pattern</w:t>
      </w:r>
      <w:r>
        <w:rPr>
          <w:rStyle w:val="KeywordTok"/>
        </w:rPr>
        <w:t>:</w:t>
      </w:r>
      <w:r>
        <w:rPr>
          <w:rStyle w:val="AttributeTok"/>
        </w:rPr>
        <w:t xml:space="preserve"> cursor.execute(...)</w:t>
      </w:r>
      <w:r>
        <w:rPr/>
        <w:br/>
      </w:r>
      <w:r>
        <w:rPr>
          <w:rStyle w:val="AttributeTok"/>
        </w:rPr>
        <w:t xml:space="preserve">      </w:t>
      </w:r>
      <w:r>
        <w:rPr>
          <w:rStyle w:val="KeywordTok"/>
        </w:rPr>
        <w:t>-</w:t>
      </w:r>
      <w:r>
        <w:rPr>
          <w:rStyle w:val="AttributeTok"/>
        </w:rPr>
        <w:t xml:space="preserve"> </w:t>
      </w:r>
      <w:r>
        <w:rPr>
          <w:rStyle w:val="FunctionTok"/>
        </w:rPr>
        <w:t>pattern-either</w:t>
      </w:r>
      <w:r>
        <w:rPr>
          <w:rStyle w:val="KeywordTok"/>
        </w:rPr>
        <w:t>:</w:t>
      </w:r>
      <w:r>
        <w:rPr/>
        <w:br/>
      </w:r>
      <w:r>
        <w:rPr>
          <w:rStyle w:val="AttributeTok"/>
        </w:rPr>
        <w:t xml:space="preserve">          </w:t>
      </w:r>
      <w:r>
        <w:rPr>
          <w:rStyle w:val="KeywordTok"/>
        </w:rPr>
        <w:t>-</w:t>
      </w:r>
      <w:r>
        <w:rPr>
          <w:rStyle w:val="AttributeTok"/>
        </w:rPr>
        <w:t xml:space="preserve"> </w:t>
      </w:r>
      <w:r>
        <w:rPr>
          <w:rStyle w:val="FunctionTok"/>
        </w:rPr>
        <w:t>pattern</w:t>
      </w:r>
      <w:r>
        <w:rPr>
          <w:rStyle w:val="KeywordTok"/>
        </w:rPr>
        <w:t>:</w:t>
      </w:r>
      <w:r>
        <w:rPr>
          <w:rStyle w:val="AttributeTok"/>
        </w:rPr>
        <w:t xml:space="preserve"> cursor.execute(f"...{$VAR}...")</w:t>
      </w:r>
      <w:r>
        <w:rPr/>
        <w:br/>
      </w:r>
      <w:r>
        <w:rPr>
          <w:rStyle w:val="AttributeTok"/>
        </w:rPr>
        <w:t xml:space="preserve">          </w:t>
      </w:r>
      <w:r>
        <w:rPr>
          <w:rStyle w:val="KeywordTok"/>
        </w:rPr>
        <w:t>-</w:t>
      </w:r>
      <w:r>
        <w:rPr>
          <w:rStyle w:val="AttributeTok"/>
        </w:rPr>
        <w:t xml:space="preserve"> </w:t>
      </w:r>
      <w:r>
        <w:rPr>
          <w:rStyle w:val="FunctionTok"/>
        </w:rPr>
        <w:t>pattern</w:t>
      </w:r>
      <w:r>
        <w:rPr>
          <w:rStyle w:val="KeywordTok"/>
        </w:rPr>
        <w:t>:</w:t>
      </w:r>
      <w:r>
        <w:rPr>
          <w:rStyle w:val="AttributeTok"/>
        </w:rPr>
        <w:t xml:space="preserve"> cursor.execute("..." + $VAR)</w:t>
      </w:r>
      <w:r>
        <w:rPr/>
        <w:br/>
      </w:r>
      <w:r>
        <w:rPr>
          <w:rStyle w:val="AttributeTok"/>
        </w:rPr>
        <w:t xml:space="preserve">    </w:t>
      </w:r>
      <w:r>
        <w:rPr>
          <w:rStyle w:val="FunctionTok"/>
        </w:rPr>
        <w:t>message</w:t>
      </w:r>
      <w:r>
        <w:rPr>
          <w:rStyle w:val="KeywordTok"/>
        </w:rPr>
        <w:t>:</w:t>
      </w:r>
      <w:r>
        <w:rPr>
          <w:rStyle w:val="AttributeTok"/>
        </w:rPr>
        <w:t xml:space="preserve"> </w:t>
      </w:r>
      <w:r>
        <w:rPr>
          <w:rStyle w:val="StringTok"/>
        </w:rPr>
        <w:t>"Potential SQL Injection detected. Use parameterized queries instead."</w:t>
      </w:r>
      <w:r>
        <w:rPr/>
        <w:br/>
      </w:r>
      <w:r>
        <w:rPr>
          <w:rStyle w:val="AttributeTok"/>
        </w:rPr>
        <w:t xml:space="preserve">    </w:t>
      </w:r>
      <w:r>
        <w:rPr>
          <w:rStyle w:val="FunctionTok"/>
        </w:rPr>
        <w:t>languages</w:t>
      </w:r>
      <w:r>
        <w:rPr>
          <w:rStyle w:val="KeywordTok"/>
        </w:rPr>
        <w:t>:</w:t>
      </w:r>
      <w:r>
        <w:rPr>
          <w:rStyle w:val="AttributeTok"/>
        </w:rPr>
        <w:t xml:space="preserve"> </w:t>
      </w:r>
      <w:r>
        <w:rPr>
          <w:rStyle w:val="KeywordTok"/>
        </w:rPr>
        <w:t>[</w:t>
      </w:r>
      <w:r>
        <w:rPr>
          <w:rStyle w:val="AttributeTok"/>
        </w:rPr>
        <w:t>python</w:t>
      </w:r>
      <w:r>
        <w:rPr>
          <w:rStyle w:val="KeywordTok"/>
        </w:rPr>
        <w:t>]</w:t>
      </w:r>
      <w:r>
        <w:rPr/>
        <w:br/>
      </w:r>
      <w:r>
        <w:rPr>
          <w:rStyle w:val="AttributeTok"/>
        </w:rPr>
        <w:t xml:space="preserve">    </w:t>
      </w:r>
      <w:r>
        <w:rPr>
          <w:rStyle w:val="FunctionTok"/>
        </w:rPr>
        <w:t>severity</w:t>
      </w:r>
      <w:r>
        <w:rPr>
          <w:rStyle w:val="KeywordTok"/>
        </w:rPr>
        <w:t>:</w:t>
      </w:r>
      <w:r>
        <w:rPr>
          <w:rStyle w:val="AttributeTok"/>
        </w:rPr>
        <w:t xml:space="preserve"> ERROR</w:t>
      </w:r>
      <w:bookmarkEnd w:id="112"/>
    </w:p>
    <w:p>
      <w:pPr>
        <w:pStyle w:val="Heading3"/>
        <w:rPr/>
      </w:pPr>
      <w:bookmarkStart w:id="113" w:name="__RefHeading___Toc37133_583186260"/>
      <w:bookmarkStart w:id="114" w:name="dynamic-scanning-with-owasp-zap"/>
      <w:bookmarkEnd w:id="113"/>
      <w:r>
        <w:rPr/>
        <w:t>Dynamic Scanning with OWASP ZAP</w:t>
      </w:r>
    </w:p>
    <w:p>
      <w:pPr>
        <w:pStyle w:val="FirstParagraph"/>
        <w:rPr/>
      </w:pPr>
      <w:r>
        <w:rPr/>
        <w:t>OWASP ZAP (Zed Attack Proxy) performs dynamic vulnerability scanning against exposed enterprise endpoints. ZAP runs in automation mode via CLI or Docker container during staging verification.</w:t>
      </w:r>
    </w:p>
    <w:p>
      <w:pPr>
        <w:pStyle w:val="SourceCode"/>
        <w:rPr/>
      </w:pPr>
      <w:r>
        <w:rPr>
          <w:rStyle w:val="CommentTok"/>
        </w:rPr>
        <w:t># Execute ZAP Baseline Scan against staging target</w:t>
      </w:r>
      <w:r>
        <w:rPr/>
        <w:br/>
      </w:r>
      <w:r>
        <w:rPr>
          <w:rStyle w:val="ExtensionTok"/>
        </w:rPr>
        <w:t>docker</w:t>
      </w:r>
      <w:r>
        <w:rPr>
          <w:rStyle w:val="NormalTok"/>
        </w:rPr>
        <w:t xml:space="preserve"> run </w:t>
      </w:r>
      <w:r>
        <w:rPr>
          <w:rStyle w:val="AttributeTok"/>
        </w:rPr>
        <w:t>-v</w:t>
      </w:r>
      <w:r>
        <w:rPr>
          <w:rStyle w:val="NormalTok"/>
        </w:rPr>
        <w:t xml:space="preserve"> </w:t>
      </w:r>
      <w:r>
        <w:rPr>
          <w:rStyle w:val="VariableTok"/>
        </w:rPr>
        <w:t>$(</w:t>
      </w:r>
      <w:r>
        <w:rPr>
          <w:rStyle w:val="BuiltInTok"/>
        </w:rPr>
        <w:t>pwd</w:t>
      </w:r>
      <w:r>
        <w:rPr>
          <w:rStyle w:val="VariableTok"/>
        </w:rPr>
        <w:t>)</w:t>
      </w:r>
      <w:r>
        <w:rPr>
          <w:rStyle w:val="NormalTok"/>
        </w:rPr>
        <w:t xml:space="preserve">:/zap/wrk/:rw </w:t>
      </w:r>
      <w:r>
        <w:rPr>
          <w:rStyle w:val="AttributeTok"/>
        </w:rPr>
        <w:t>-t</w:t>
      </w:r>
      <w:r>
        <w:rPr>
          <w:rStyle w:val="NormalTok"/>
        </w:rPr>
        <w:t xml:space="preserve"> zaproxy/zap-stable zap-baseline.py </w:t>
      </w:r>
      <w:r>
        <w:rPr>
          <w:rStyle w:val="DataTypeTok"/>
        </w:rPr>
        <w:t>\</w:t>
      </w:r>
      <w:r>
        <w:rPr/>
        <w:br/>
      </w:r>
      <w:r>
        <w:rPr>
          <w:rStyle w:val="NormalTok"/>
        </w:rPr>
        <w:t xml:space="preserve">  </w:t>
      </w:r>
      <w:r>
        <w:rPr>
          <w:rStyle w:val="AttributeTok"/>
        </w:rPr>
        <w:t>-t</w:t>
      </w:r>
      <w:r>
        <w:rPr>
          <w:rStyle w:val="NormalTok"/>
        </w:rPr>
        <w:t xml:space="preserve"> https://staging-api.internal.net </w:t>
      </w:r>
      <w:r>
        <w:rPr>
          <w:rStyle w:val="DataTypeTok"/>
        </w:rPr>
        <w:t>\</w:t>
      </w:r>
      <w:r>
        <w:rPr/>
        <w:br/>
      </w:r>
      <w:r>
        <w:rPr>
          <w:rStyle w:val="NormalTok"/>
        </w:rPr>
        <w:t xml:space="preserve">  </w:t>
      </w:r>
      <w:r>
        <w:rPr>
          <w:rStyle w:val="AttributeTok"/>
        </w:rPr>
        <w:t>-g</w:t>
      </w:r>
      <w:r>
        <w:rPr>
          <w:rStyle w:val="NormalTok"/>
        </w:rPr>
        <w:t xml:space="preserve"> gen.conf </w:t>
      </w:r>
      <w:r>
        <w:rPr>
          <w:rStyle w:val="DataTypeTok"/>
        </w:rPr>
        <w:t>\</w:t>
      </w:r>
      <w:r>
        <w:rPr/>
        <w:br/>
      </w:r>
      <w:r>
        <w:rPr>
          <w:rStyle w:val="NormalTok"/>
        </w:rPr>
        <w:t xml:space="preserve">  </w:t>
      </w:r>
      <w:r>
        <w:rPr>
          <w:rStyle w:val="AttributeTok"/>
        </w:rPr>
        <w:t>-r</w:t>
      </w:r>
      <w:r>
        <w:rPr>
          <w:rStyle w:val="NormalTok"/>
        </w:rPr>
        <w:t xml:space="preserve"> zap_report.html </w:t>
      </w:r>
      <w:r>
        <w:rPr>
          <w:rStyle w:val="DataTypeTok"/>
        </w:rPr>
        <w:t>\</w:t>
      </w:r>
      <w:r>
        <w:rPr/>
        <w:br/>
      </w:r>
      <w:r>
        <w:rPr>
          <w:rStyle w:val="NormalTok"/>
        </w:rPr>
        <w:t xml:space="preserve">  </w:t>
      </w:r>
      <w:r>
        <w:rPr>
          <w:rStyle w:val="AttributeTok"/>
        </w:rPr>
        <w:t>-x</w:t>
      </w:r>
      <w:r>
        <w:rPr>
          <w:rStyle w:val="NormalTok"/>
        </w:rPr>
        <w:t xml:space="preserve"> zap_report.xml</w:t>
      </w:r>
      <w:bookmarkEnd w:id="110"/>
      <w:bookmarkEnd w:id="114"/>
    </w:p>
    <w:p>
      <w:pPr>
        <w:pStyle w:val="Heading2"/>
        <w:rPr/>
      </w:pPr>
      <w:bookmarkStart w:id="115" w:name="__RefHeading___Toc37135_583186260"/>
      <w:bookmarkStart w:id="116" w:name="X5d7102d16a7ecb3b98f7fb672ed82827e0328a5"/>
      <w:bookmarkEnd w:id="115"/>
      <w:r>
        <w:rPr/>
        <w:t>3.3 Software Supply Chain Security &amp; Dependency Vulnerability Scanning</w:t>
      </w:r>
    </w:p>
    <w:p>
      <w:pPr>
        <w:pStyle w:val="FirstParagraph"/>
        <w:rPr/>
      </w:pPr>
      <w:r>
        <w:rPr/>
        <w:t>Modern application frameworks rely heavily on third-party dependencies, creating a large attack surface across the software supply chain. Software Supply Chain Security focuses on tracking, validating, and auditing every external library and base container image.</w:t>
      </w:r>
    </w:p>
    <w:p>
      <w:pPr>
        <w:pStyle w:val="CaptionedFigure"/>
        <w:rPr/>
      </w:pPr>
      <w:r>
        <w:rPr/>
        <w:drawing>
          <wp:inline distT="0" distB="0" distL="0" distR="0">
            <wp:extent cx="3131820" cy="1709420"/>
            <wp:effectExtent l="0" t="0" r="0" b="0"/>
            <wp:docPr id="16" name="Image16" descr="Supply Chain Verification and Container Attes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Supply Chain Verification and Container Attestation"/>
                    <pic:cNvPicPr>
                      <a:picLocks noChangeAspect="1" noChangeArrowheads="1"/>
                    </pic:cNvPicPr>
                  </pic:nvPicPr>
                  <pic:blipFill>
                    <a:blip r:embed="rId22"/>
                    <a:stretch>
                      <a:fillRect/>
                    </a:stretch>
                  </pic:blipFill>
                  <pic:spPr bwMode="auto">
                    <a:xfrm>
                      <a:off x="0" y="0"/>
                      <a:ext cx="3131820" cy="1709420"/>
                    </a:xfrm>
                    <a:prstGeom prst="rect">
                      <a:avLst/>
                    </a:prstGeom>
                    <a:noFill/>
                  </pic:spPr>
                </pic:pic>
              </a:graphicData>
            </a:graphic>
          </wp:inline>
        </w:drawing>
      </w:r>
    </w:p>
    <w:p>
      <w:pPr>
        <w:pStyle w:val="ImageCaption"/>
        <w:rPr/>
      </w:pPr>
      <w:r>
        <w:rPr/>
        <w:t>Supply Chain Verification and Container Attestation</w:t>
      </w:r>
    </w:p>
    <w:p>
      <w:pPr>
        <w:pStyle w:val="Heading3"/>
        <w:rPr/>
      </w:pPr>
      <w:bookmarkStart w:id="117" w:name="__RefHeading___Toc37137_583186260"/>
      <w:bookmarkStart w:id="118" w:name="Xfa1543cb4beb89566f1b412bf81eef2a7319b68"/>
      <w:bookmarkEnd w:id="117"/>
      <w:r>
        <w:rPr/>
        <w:t>Software Composition Analysis (SCA) &amp; SBOM Generation</w:t>
      </w:r>
    </w:p>
    <w:p>
      <w:pPr>
        <w:pStyle w:val="FirstParagraph"/>
        <w:rPr/>
      </w:pPr>
      <w:r>
        <w:rPr/>
        <w:t>Generating a Software Bill of Materials (SBOM) provides visibility into nested dependencies and open-source licenses. Syft is widely used to generate industry-standard SPDX and CycloneDX formats.</w:t>
      </w:r>
    </w:p>
    <w:p>
      <w:pPr>
        <w:pStyle w:val="SourceCode"/>
        <w:rPr/>
      </w:pPr>
      <w:r>
        <w:rPr>
          <w:rStyle w:val="CommentTok"/>
        </w:rPr>
        <w:t># Generate CycloneDX SBOM for an application repository</w:t>
      </w:r>
      <w:r>
        <w:rPr/>
        <w:br/>
      </w:r>
      <w:r>
        <w:rPr>
          <w:rStyle w:val="ExtensionTok"/>
        </w:rPr>
        <w:t>syft</w:t>
      </w:r>
      <w:r>
        <w:rPr>
          <w:rStyle w:val="NormalTok"/>
        </w:rPr>
        <w:t xml:space="preserve"> dir:. </w:t>
      </w:r>
      <w:r>
        <w:rPr>
          <w:rStyle w:val="AttributeTok"/>
        </w:rPr>
        <w:t>-o</w:t>
      </w:r>
      <w:r>
        <w:rPr>
          <w:rStyle w:val="NormalTok"/>
        </w:rPr>
        <w:t xml:space="preserve"> cyclonedx-json=sbom.json</w:t>
      </w:r>
      <w:r>
        <w:rPr/>
        <w:br/>
        <w:br/>
      </w:r>
      <w:r>
        <w:rPr>
          <w:rStyle w:val="CommentTok"/>
        </w:rPr>
        <w:t># Scan container image for OS and application dependencies using Trivy</w:t>
      </w:r>
      <w:r>
        <w:rPr/>
        <w:br/>
      </w:r>
      <w:r>
        <w:rPr>
          <w:rStyle w:val="ExtensionTok"/>
        </w:rPr>
        <w:t>trivy</w:t>
      </w:r>
      <w:r>
        <w:rPr>
          <w:rStyle w:val="NormalTok"/>
        </w:rPr>
        <w:t xml:space="preserve"> image </w:t>
      </w:r>
      <w:r>
        <w:rPr>
          <w:rStyle w:val="AttributeTok"/>
        </w:rPr>
        <w:t>--severity</w:t>
      </w:r>
      <w:r>
        <w:rPr>
          <w:rStyle w:val="NormalTok"/>
        </w:rPr>
        <w:t xml:space="preserve"> HIGH,CRITICAL </w:t>
      </w:r>
      <w:r>
        <w:rPr>
          <w:rStyle w:val="AttributeTok"/>
        </w:rPr>
        <w:t>--format</w:t>
      </w:r>
      <w:r>
        <w:rPr>
          <w:rStyle w:val="NormalTok"/>
        </w:rPr>
        <w:t xml:space="preserve"> table app-service:v1.2.0</w:t>
      </w:r>
      <w:bookmarkEnd w:id="118"/>
    </w:p>
    <w:p>
      <w:pPr>
        <w:pStyle w:val="Heading3"/>
        <w:rPr/>
      </w:pPr>
      <w:bookmarkStart w:id="119" w:name="__RefHeading___Toc37139_583186260"/>
      <w:bookmarkStart w:id="120" w:name="container-image-attestation-with-cosign"/>
      <w:bookmarkEnd w:id="119"/>
      <w:r>
        <w:rPr/>
        <w:t>Container Image Attestation with Cosign</w:t>
      </w:r>
    </w:p>
    <w:p>
      <w:pPr>
        <w:pStyle w:val="FirstParagraph"/>
        <w:rPr/>
      </w:pPr>
      <w:r>
        <w:rPr/>
        <w:t>Cosign (part of the Sigstore project) cryptographically signs container images to prevent unauthorized or tampered artifacts from running in production environments.</w:t>
      </w:r>
    </w:p>
    <w:p>
      <w:pPr>
        <w:pStyle w:val="SourceCode"/>
        <w:rPr/>
      </w:pPr>
      <w:r>
        <w:rPr>
          <w:rStyle w:val="CommentTok"/>
        </w:rPr>
        <w:t># Generate keypair for container signing</w:t>
      </w:r>
      <w:r>
        <w:rPr/>
        <w:br/>
      </w:r>
      <w:r>
        <w:rPr>
          <w:rStyle w:val="ExtensionTok"/>
        </w:rPr>
        <w:t>cosign</w:t>
      </w:r>
      <w:r>
        <w:rPr>
          <w:rStyle w:val="NormalTok"/>
        </w:rPr>
        <w:t xml:space="preserve"> generate-key-pair</w:t>
      </w:r>
      <w:r>
        <w:rPr/>
        <w:br/>
        <w:br/>
      </w:r>
      <w:r>
        <w:rPr>
          <w:rStyle w:val="CommentTok"/>
        </w:rPr>
        <w:t># Sign container image digest in registry</w:t>
      </w:r>
      <w:r>
        <w:rPr/>
        <w:br/>
      </w:r>
      <w:r>
        <w:rPr>
          <w:rStyle w:val="ExtensionTok"/>
        </w:rPr>
        <w:t>cosign</w:t>
      </w:r>
      <w:r>
        <w:rPr>
          <w:rStyle w:val="NormalTok"/>
        </w:rPr>
        <w:t xml:space="preserve"> sign </w:t>
      </w:r>
      <w:r>
        <w:rPr>
          <w:rStyle w:val="AttributeTok"/>
        </w:rPr>
        <w:t>--key</w:t>
      </w:r>
      <w:r>
        <w:rPr>
          <w:rStyle w:val="NormalTok"/>
        </w:rPr>
        <w:t xml:space="preserve"> cosign.key registry.internal.net/apps/order-service@sha256:d82e1c98a31...</w:t>
      </w:r>
      <w:r>
        <w:rPr/>
        <w:br/>
        <w:br/>
      </w:r>
      <w:r>
        <w:rPr>
          <w:rStyle w:val="CommentTok"/>
        </w:rPr>
        <w:t># Verify image signature prior to deployment</w:t>
      </w:r>
      <w:r>
        <w:rPr/>
        <w:br/>
      </w:r>
      <w:r>
        <w:rPr>
          <w:rStyle w:val="ExtensionTok"/>
        </w:rPr>
        <w:t>cosign</w:t>
      </w:r>
      <w:r>
        <w:rPr>
          <w:rStyle w:val="NormalTok"/>
        </w:rPr>
        <w:t xml:space="preserve"> verify </w:t>
      </w:r>
      <w:r>
        <w:rPr>
          <w:rStyle w:val="AttributeTok"/>
        </w:rPr>
        <w:t>--key</w:t>
      </w:r>
      <w:r>
        <w:rPr>
          <w:rStyle w:val="NormalTok"/>
        </w:rPr>
        <w:t xml:space="preserve"> cosign.pub registry.internal.net/apps/order-service@sha256:d82e1c98a31...</w:t>
      </w:r>
      <w:bookmarkEnd w:id="116"/>
      <w:bookmarkEnd w:id="120"/>
    </w:p>
    <w:p>
      <w:pPr>
        <w:pStyle w:val="Heading2"/>
        <w:rPr/>
      </w:pPr>
      <w:bookmarkStart w:id="121" w:name="__RefHeading___Toc37141_583186260"/>
      <w:bookmarkStart w:id="122" w:name="enterprise-secrets-management-standards"/>
      <w:bookmarkEnd w:id="121"/>
      <w:r>
        <w:rPr/>
        <w:t>3.4 Enterprise Secrets Management Standards</w:t>
      </w:r>
    </w:p>
    <w:p>
      <w:pPr>
        <w:pStyle w:val="FirstParagraph"/>
        <w:rPr/>
      </w:pPr>
      <w:r>
        <w:rPr/>
        <w:t>Hardcoding API keys, passwords, database credentials, or certificates in source code repository commits introduces severe security vulnerabilities. Enterprise secrets management replaces static credentials with dynamic, short-lived secrets stored in dedicated secret management systems (e.g., HashiCorp Vault).</w:t>
      </w:r>
    </w:p>
    <w:p>
      <w:pPr>
        <w:pStyle w:val="CaptionedFigure"/>
        <w:rPr/>
      </w:pPr>
      <w:r>
        <w:rPr/>
        <w:drawing>
          <wp:inline distT="0" distB="0" distL="0" distR="0">
            <wp:extent cx="3131820" cy="1709420"/>
            <wp:effectExtent l="0" t="0" r="0" b="0"/>
            <wp:docPr id="17" name="Image17" descr="HashiCorp Vault Dynamic Secret Injection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HashiCorp Vault Dynamic Secret Injection Topology"/>
                    <pic:cNvPicPr>
                      <a:picLocks noChangeAspect="1" noChangeArrowheads="1"/>
                    </pic:cNvPicPr>
                  </pic:nvPicPr>
                  <pic:blipFill>
                    <a:blip r:embed="rId23"/>
                    <a:stretch>
                      <a:fillRect/>
                    </a:stretch>
                  </pic:blipFill>
                  <pic:spPr bwMode="auto">
                    <a:xfrm>
                      <a:off x="0" y="0"/>
                      <a:ext cx="3131820" cy="1709420"/>
                    </a:xfrm>
                    <a:prstGeom prst="rect">
                      <a:avLst/>
                    </a:prstGeom>
                    <a:noFill/>
                  </pic:spPr>
                </pic:pic>
              </a:graphicData>
            </a:graphic>
          </wp:inline>
        </w:drawing>
      </w:r>
    </w:p>
    <w:p>
      <w:pPr>
        <w:pStyle w:val="ImageCaption"/>
        <w:rPr/>
      </w:pPr>
      <w:r>
        <w:rPr/>
        <w:t>HashiCorp Vault Dynamic Secret Injection Topology</w:t>
      </w:r>
    </w:p>
    <w:p>
      <w:pPr>
        <w:pStyle w:val="Heading3"/>
        <w:rPr/>
      </w:pPr>
      <w:bookmarkStart w:id="123" w:name="__RefHeading___Toc37143_583186260"/>
      <w:bookmarkStart w:id="124" w:name="hashicorp-vault-integration-workflow"/>
      <w:bookmarkEnd w:id="123"/>
      <w:r>
        <w:rPr/>
        <w:t>HashiCorp Vault Integration Workflow</w:t>
      </w:r>
    </w:p>
    <w:p>
      <w:pPr>
        <w:pStyle w:val="Heading4"/>
        <w:rPr/>
      </w:pPr>
      <w:bookmarkStart w:id="125" w:name="configure-k8s-auth-method-in-vault"/>
      <w:r>
        <w:rPr/>
        <w:t>1. Configure K8s Auth Method in Vault</w:t>
      </w:r>
    </w:p>
    <w:p>
      <w:pPr>
        <w:pStyle w:val="SourceCode"/>
        <w:rPr/>
      </w:pPr>
      <w:r>
        <w:rPr>
          <w:rStyle w:val="CommentTok"/>
        </w:rPr>
        <w:t># Enable K8s authentication backend in HashiCorp Vault</w:t>
      </w:r>
      <w:r>
        <w:rPr/>
        <w:br/>
      </w:r>
      <w:r>
        <w:rPr>
          <w:rStyle w:val="ExtensionTok"/>
        </w:rPr>
        <w:t>vault</w:t>
      </w:r>
      <w:r>
        <w:rPr>
          <w:rStyle w:val="NormalTok"/>
        </w:rPr>
        <w:t xml:space="preserve"> auth enable kubernetes</w:t>
      </w:r>
      <w:r>
        <w:rPr/>
        <w:br/>
        <w:br/>
      </w:r>
      <w:r>
        <w:rPr>
          <w:rStyle w:val="CommentTok"/>
        </w:rPr>
        <w:t># Configure Vault to communicate with local Kubernetes cluster API</w:t>
      </w:r>
      <w:r>
        <w:rPr/>
        <w:br/>
      </w:r>
      <w:r>
        <w:rPr>
          <w:rStyle w:val="ExtensionTok"/>
        </w:rPr>
        <w:t>vault</w:t>
      </w:r>
      <w:r>
        <w:rPr>
          <w:rStyle w:val="NormalTok"/>
        </w:rPr>
        <w:t xml:space="preserve"> write auth/kubernetes/config </w:t>
      </w:r>
      <w:r>
        <w:rPr>
          <w:rStyle w:val="DataTypeTok"/>
        </w:rPr>
        <w:t>\</w:t>
      </w:r>
      <w:r>
        <w:rPr/>
        <w:br/>
      </w:r>
      <w:r>
        <w:rPr>
          <w:rStyle w:val="NormalTok"/>
        </w:rPr>
        <w:t xml:space="preserve">    kubernetes_host=</w:t>
      </w:r>
      <w:r>
        <w:rPr>
          <w:rStyle w:val="StringTok"/>
        </w:rPr>
        <w:t>"https://</w:t>
      </w:r>
      <w:r>
        <w:rPr>
          <w:rStyle w:val="VariableTok"/>
        </w:rPr>
        <w:t>$KUBERNETES_PORT_443_TCP_ADDR</w:t>
      </w:r>
      <w:r>
        <w:rPr>
          <w:rStyle w:val="StringTok"/>
        </w:rPr>
        <w:t>:443"</w:t>
      </w:r>
      <w:r>
        <w:rPr>
          <w:rStyle w:val="NormalTok"/>
        </w:rPr>
        <w:t xml:space="preserve"> </w:t>
      </w:r>
      <w:r>
        <w:rPr>
          <w:rStyle w:val="DataTypeTok"/>
        </w:rPr>
        <w:t>\</w:t>
      </w:r>
      <w:r>
        <w:rPr/>
        <w:br/>
      </w:r>
      <w:r>
        <w:rPr>
          <w:rStyle w:val="NormalTok"/>
        </w:rPr>
        <w:t xml:space="preserve">    kubernetes_ca_cert=@/var/run/secrets/kubernetes.io/serviceaccount/ca.crt</w:t>
      </w:r>
      <w:bookmarkEnd w:id="125"/>
    </w:p>
    <w:p>
      <w:pPr>
        <w:pStyle w:val="Heading4"/>
        <w:rPr/>
      </w:pPr>
      <w:bookmarkStart w:id="126" w:name="define-policy-and-role"/>
      <w:r>
        <w:rPr/>
        <w:t>2. Define Policy and Role</w:t>
      </w:r>
    </w:p>
    <w:p>
      <w:pPr>
        <w:pStyle w:val="SourceCode"/>
        <w:rPr/>
      </w:pPr>
      <w:r>
        <w:rPr>
          <w:rStyle w:val="VerbatimChar"/>
        </w:rPr>
        <w:t># policy-app.hcl</w:t>
      </w:r>
      <w:r>
        <w:rPr/>
        <w:br/>
      </w:r>
      <w:r>
        <w:rPr>
          <w:rStyle w:val="VerbatimChar"/>
        </w:rPr>
        <w:t>path "secret/data/production/database" {</w:t>
      </w:r>
      <w:r>
        <w:rPr/>
        <w:br/>
      </w:r>
      <w:r>
        <w:rPr>
          <w:rStyle w:val="VerbatimChar"/>
        </w:rPr>
        <w:t xml:space="preserve">  capabilities = ["read"]</w:t>
      </w:r>
      <w:r>
        <w:rPr/>
        <w:br/>
      </w:r>
      <w:r>
        <w:rPr>
          <w:rStyle w:val="VerbatimChar"/>
        </w:rPr>
        <w:t>}</w:t>
      </w:r>
    </w:p>
    <w:p>
      <w:pPr>
        <w:pStyle w:val="SourceCode"/>
        <w:rPr/>
      </w:pPr>
      <w:r>
        <w:rPr>
          <w:rStyle w:val="CommentTok"/>
        </w:rPr>
        <w:t># Register policy and bind to Kubernetes service account</w:t>
      </w:r>
      <w:r>
        <w:rPr/>
        <w:br/>
      </w:r>
      <w:r>
        <w:rPr>
          <w:rStyle w:val="ExtensionTok"/>
        </w:rPr>
        <w:t>vault</w:t>
      </w:r>
      <w:r>
        <w:rPr>
          <w:rStyle w:val="NormalTok"/>
        </w:rPr>
        <w:t xml:space="preserve"> policy write app-policy policy-app.hcl</w:t>
      </w:r>
      <w:r>
        <w:rPr/>
        <w:br/>
        <w:br/>
      </w:r>
      <w:r>
        <w:rPr>
          <w:rStyle w:val="ExtensionTok"/>
        </w:rPr>
        <w:t>vault</w:t>
      </w:r>
      <w:r>
        <w:rPr>
          <w:rStyle w:val="NormalTok"/>
        </w:rPr>
        <w:t xml:space="preserve"> write auth/kubernetes/role/app-role </w:t>
      </w:r>
      <w:r>
        <w:rPr>
          <w:rStyle w:val="DataTypeTok"/>
        </w:rPr>
        <w:t>\</w:t>
      </w:r>
      <w:r>
        <w:rPr/>
        <w:br/>
      </w:r>
      <w:r>
        <w:rPr>
          <w:rStyle w:val="NormalTok"/>
        </w:rPr>
        <w:t xml:space="preserve">    bound_service_account_names=payment-api-sa </w:t>
      </w:r>
      <w:r>
        <w:rPr>
          <w:rStyle w:val="DataTypeTok"/>
        </w:rPr>
        <w:t>\</w:t>
      </w:r>
      <w:r>
        <w:rPr/>
        <w:br/>
      </w:r>
      <w:r>
        <w:rPr>
          <w:rStyle w:val="NormalTok"/>
        </w:rPr>
        <w:t xml:space="preserve">    bound_service_account_namespaces=production </w:t>
      </w:r>
      <w:r>
        <w:rPr>
          <w:rStyle w:val="DataTypeTok"/>
        </w:rPr>
        <w:t>\</w:t>
      </w:r>
      <w:r>
        <w:rPr/>
        <w:br/>
      </w:r>
      <w:r>
        <w:rPr>
          <w:rStyle w:val="NormalTok"/>
        </w:rPr>
        <w:t xml:space="preserve">    policies=app-policy </w:t>
      </w:r>
      <w:r>
        <w:rPr>
          <w:rStyle w:val="DataTypeTok"/>
        </w:rPr>
        <w:t>\</w:t>
      </w:r>
      <w:r>
        <w:rPr/>
        <w:br/>
      </w:r>
      <w:r>
        <w:rPr>
          <w:rStyle w:val="NormalTok"/>
        </w:rPr>
        <w:t xml:space="preserve">    ttl=1h</w:t>
      </w:r>
      <w:bookmarkEnd w:id="122"/>
      <w:bookmarkEnd w:id="124"/>
      <w:bookmarkEnd w:id="126"/>
    </w:p>
    <w:p>
      <w:pPr>
        <w:pStyle w:val="Heading2"/>
        <w:rPr/>
      </w:pPr>
      <w:bookmarkStart w:id="127" w:name="__RefHeading___Toc37145_583186260"/>
      <w:bookmarkStart w:id="128" w:name="Xbc811f776796c9f5d04d47981254b4af05b2d57"/>
      <w:bookmarkEnd w:id="127"/>
      <w:r>
        <w:rPr/>
        <w:t>3.5 Hands-On Lab: Building a Complete SAST/DAST Vulnerability Scanning Pipeline</w:t>
      </w:r>
    </w:p>
    <w:p>
      <w:pPr>
        <w:pStyle w:val="Heading3"/>
        <w:rPr/>
      </w:pPr>
      <w:bookmarkStart w:id="129" w:name="__RefHeading___Toc37147_583186260"/>
      <w:bookmarkStart w:id="130" w:name="lab-scenario"/>
      <w:bookmarkEnd w:id="129"/>
      <w:r>
        <w:rPr/>
        <w:t>Lab Scenario</w:t>
      </w:r>
    </w:p>
    <w:p>
      <w:pPr>
        <w:pStyle w:val="FirstParagraph"/>
        <w:rPr/>
      </w:pPr>
      <w:r>
        <w:rPr/>
        <w:t>You are assigned to build an automated DevSecOps security pipeline for a critical microservice. The pipeline must enforce strict security controls: detect hardcoded secrets using Gitleaks, perform SAST analysis via Semgrep, verify container dependencies with Trivy, sign the built artifact using Cosign, and execute a DAST baseline security scan against the staging application endpoint.</w:t>
      </w:r>
    </w:p>
    <w:p>
      <w:pPr>
        <w:pStyle w:val="CaptionedFigure"/>
        <w:rPr/>
      </w:pPr>
      <w:r>
        <w:rPr/>
        <w:drawing>
          <wp:inline distT="0" distB="0" distL="0" distR="0">
            <wp:extent cx="3131820" cy="1709420"/>
            <wp:effectExtent l="0" t="0" r="0" b="0"/>
            <wp:docPr id="18" name="Image18" descr="Hands-On DevSecOps Pipeline Security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Hands-On DevSecOps Pipeline Security Architecture"/>
                    <pic:cNvPicPr>
                      <a:picLocks noChangeAspect="1" noChangeArrowheads="1"/>
                    </pic:cNvPicPr>
                  </pic:nvPicPr>
                  <pic:blipFill>
                    <a:blip r:embed="rId24"/>
                    <a:stretch>
                      <a:fillRect/>
                    </a:stretch>
                  </pic:blipFill>
                  <pic:spPr bwMode="auto">
                    <a:xfrm>
                      <a:off x="0" y="0"/>
                      <a:ext cx="3131820" cy="1709420"/>
                    </a:xfrm>
                    <a:prstGeom prst="rect">
                      <a:avLst/>
                    </a:prstGeom>
                    <a:noFill/>
                  </pic:spPr>
                </pic:pic>
              </a:graphicData>
            </a:graphic>
          </wp:inline>
        </w:drawing>
      </w:r>
    </w:p>
    <w:p>
      <w:pPr>
        <w:pStyle w:val="ImageCaption"/>
        <w:rPr/>
      </w:pPr>
      <w:bookmarkStart w:id="131" w:name="lab-scenario"/>
      <w:r>
        <w:rPr/>
        <w:t>Hands-On DevSecOps Pipeline Security Architecture</w:t>
      </w:r>
      <w:bookmarkEnd w:id="131"/>
    </w:p>
    <w:p>
      <w:pPr>
        <w:pStyle w:val="Heading3"/>
        <w:rPr/>
      </w:pPr>
      <w:bookmarkStart w:id="132" w:name="__RefHeading___Toc37149_583186260"/>
      <w:bookmarkStart w:id="133" w:name="step-by-step-implementation"/>
      <w:bookmarkEnd w:id="132"/>
      <w:r>
        <w:rPr/>
        <w:t>Step-by-Step Implementation</w:t>
      </w:r>
    </w:p>
    <w:p>
      <w:pPr>
        <w:pStyle w:val="Heading4"/>
        <w:rPr/>
      </w:pPr>
      <w:bookmarkStart w:id="134" w:name="Xe5d554f58293b7d1fb9f837ee4583ec16ab1f5c"/>
      <w:r>
        <w:rPr/>
        <w:t>Step 1: Pre-commit Secret Scanning Configuration (</w:t>
      </w:r>
      <w:r>
        <w:rPr>
          <w:rStyle w:val="VerbatimChar"/>
        </w:rPr>
        <w:t>.gitleaks.toml</w:t>
      </w:r>
      <w:r>
        <w:rPr/>
        <w:t>)</w:t>
      </w:r>
    </w:p>
    <w:p>
      <w:pPr>
        <w:pStyle w:val="SourceCode"/>
        <w:rPr/>
      </w:pPr>
      <w:r>
        <w:rPr>
          <w:rStyle w:val="CommentTok"/>
        </w:rPr>
        <w:t># .gitleaks.toml - Custom Secret Detection Rules</w:t>
      </w:r>
      <w:r>
        <w:rPr/>
        <w:br/>
      </w:r>
      <w:r>
        <w:rPr>
          <w:rStyle w:val="DataTypeTok"/>
        </w:rPr>
        <w:t>title</w:t>
      </w:r>
      <w:r>
        <w:rPr>
          <w:rStyle w:val="NormalTok"/>
        </w:rPr>
        <w:t xml:space="preserve"> </w:t>
      </w:r>
      <w:r>
        <w:rPr>
          <w:rStyle w:val="OperatorTok"/>
        </w:rPr>
        <w:t>=</w:t>
      </w:r>
      <w:r>
        <w:rPr>
          <w:rStyle w:val="NormalTok"/>
        </w:rPr>
        <w:t xml:space="preserve"> </w:t>
      </w:r>
      <w:r>
        <w:rPr>
          <w:rStyle w:val="StringTok"/>
        </w:rPr>
        <w:t>"Enterprise Secret Scanner Configuration"</w:t>
      </w:r>
      <w:r>
        <w:rPr/>
        <w:br/>
        <w:br/>
      </w:r>
      <w:r>
        <w:rPr>
          <w:rStyle w:val="KeywordTok"/>
        </w:rPr>
        <w:t>[[rules]]</w:t>
      </w:r>
      <w:r>
        <w:rPr/>
        <w:br/>
      </w:r>
      <w:r>
        <w:rPr>
          <w:rStyle w:val="DataTypeTok"/>
        </w:rPr>
        <w:t>id</w:t>
      </w:r>
      <w:r>
        <w:rPr>
          <w:rStyle w:val="NormalTok"/>
        </w:rPr>
        <w:t xml:space="preserve"> </w:t>
      </w:r>
      <w:r>
        <w:rPr>
          <w:rStyle w:val="OperatorTok"/>
        </w:rPr>
        <w:t>=</w:t>
      </w:r>
      <w:r>
        <w:rPr>
          <w:rStyle w:val="NormalTok"/>
        </w:rPr>
        <w:t xml:space="preserve"> </w:t>
      </w:r>
      <w:r>
        <w:rPr>
          <w:rStyle w:val="StringTok"/>
        </w:rPr>
        <w:t>"generic-api-key"</w:t>
      </w:r>
      <w:r>
        <w:rPr/>
        <w:br/>
      </w:r>
      <w:r>
        <w:rPr>
          <w:rStyle w:val="DataTypeTok"/>
        </w:rPr>
        <w:t>description</w:t>
      </w:r>
      <w:r>
        <w:rPr>
          <w:rStyle w:val="NormalTok"/>
        </w:rPr>
        <w:t xml:space="preserve"> </w:t>
      </w:r>
      <w:r>
        <w:rPr>
          <w:rStyle w:val="OperatorTok"/>
        </w:rPr>
        <w:t>=</w:t>
      </w:r>
      <w:r>
        <w:rPr>
          <w:rStyle w:val="NormalTok"/>
        </w:rPr>
        <w:t xml:space="preserve"> </w:t>
      </w:r>
      <w:r>
        <w:rPr>
          <w:rStyle w:val="StringTok"/>
        </w:rPr>
        <w:t>"Generic API Key Detection"</w:t>
      </w:r>
      <w:r>
        <w:rPr/>
        <w:br/>
      </w:r>
      <w:r>
        <w:rPr>
          <w:rStyle w:val="DataTypeTok"/>
        </w:rPr>
        <w:t>regex</w:t>
      </w:r>
      <w:r>
        <w:rPr>
          <w:rStyle w:val="NormalTok"/>
        </w:rPr>
        <w:t xml:space="preserve"> </w:t>
      </w:r>
      <w:r>
        <w:rPr>
          <w:rStyle w:val="OperatorTok"/>
        </w:rPr>
        <w:t>=</w:t>
      </w:r>
      <w:r>
        <w:rPr>
          <w:rStyle w:val="NormalTok"/>
        </w:rPr>
        <w:t xml:space="preserve"> </w:t>
      </w:r>
      <w:r>
        <w:rPr>
          <w:rStyle w:val="StringTok"/>
        </w:rPr>
        <w:t>'''</w:t>
      </w:r>
      <w:r>
        <w:rPr>
          <w:rStyle w:val="VerbatimStringTok"/>
        </w:rPr>
        <w:t>(?i)(api_key|apikey|secret|token)\s*[:=]\s*["']([A-Za-z0-9_\-]{16,64})["']</w:t>
      </w:r>
      <w:r>
        <w:rPr>
          <w:rStyle w:val="StringTok"/>
        </w:rPr>
        <w:t>'''</w:t>
      </w:r>
      <w:r>
        <w:rPr/>
        <w:br/>
      </w:r>
      <w:r>
        <w:rPr>
          <w:rStyle w:val="DataTypeTok"/>
        </w:rPr>
        <w:t>tags</w:t>
      </w:r>
      <w:r>
        <w:rPr>
          <w:rStyle w:val="NormalTok"/>
        </w:rPr>
        <w:t xml:space="preserve"> </w:t>
      </w:r>
      <w:r>
        <w:rPr>
          <w:rStyle w:val="OperatorTok"/>
        </w:rPr>
        <w:t>=</w:t>
      </w:r>
      <w:r>
        <w:rPr>
          <w:rStyle w:val="NormalTok"/>
        </w:rPr>
        <w:t xml:space="preserve"> </w:t>
      </w:r>
      <w:r>
        <w:rPr>
          <w:rStyle w:val="OperatorTok"/>
        </w:rPr>
        <w:t>[</w:t>
      </w:r>
      <w:r>
        <w:rPr>
          <w:rStyle w:val="StringTok"/>
        </w:rPr>
        <w:t>"key"</w:t>
      </w:r>
      <w:r>
        <w:rPr>
          <w:rStyle w:val="OperatorTok"/>
        </w:rPr>
        <w:t>,</w:t>
      </w:r>
      <w:r>
        <w:rPr>
          <w:rStyle w:val="NormalTok"/>
        </w:rPr>
        <w:t xml:space="preserve"> </w:t>
      </w:r>
      <w:r>
        <w:rPr>
          <w:rStyle w:val="StringTok"/>
        </w:rPr>
        <w:t>"generic"</w:t>
      </w:r>
      <w:r>
        <w:rPr>
          <w:rStyle w:val="OperatorTok"/>
        </w:rPr>
        <w:t>]</w:t>
      </w:r>
      <w:r>
        <w:rPr/>
        <w:br/>
        <w:br/>
      </w:r>
      <w:r>
        <w:rPr>
          <w:rStyle w:val="KeywordTok"/>
        </w:rPr>
        <w:t>[[rules]]</w:t>
      </w:r>
      <w:r>
        <w:rPr/>
        <w:br/>
      </w:r>
      <w:r>
        <w:rPr>
          <w:rStyle w:val="DataTypeTok"/>
        </w:rPr>
        <w:t>id</w:t>
      </w:r>
      <w:r>
        <w:rPr>
          <w:rStyle w:val="NormalTok"/>
        </w:rPr>
        <w:t xml:space="preserve"> </w:t>
      </w:r>
      <w:r>
        <w:rPr>
          <w:rStyle w:val="OperatorTok"/>
        </w:rPr>
        <w:t>=</w:t>
      </w:r>
      <w:r>
        <w:rPr>
          <w:rStyle w:val="NormalTok"/>
        </w:rPr>
        <w:t xml:space="preserve"> </w:t>
      </w:r>
      <w:r>
        <w:rPr>
          <w:rStyle w:val="StringTok"/>
        </w:rPr>
        <w:t>"private-key"</w:t>
      </w:r>
      <w:r>
        <w:rPr/>
        <w:br/>
      </w:r>
      <w:r>
        <w:rPr>
          <w:rStyle w:val="DataTypeTok"/>
        </w:rPr>
        <w:t>description</w:t>
      </w:r>
      <w:r>
        <w:rPr>
          <w:rStyle w:val="NormalTok"/>
        </w:rPr>
        <w:t xml:space="preserve"> </w:t>
      </w:r>
      <w:r>
        <w:rPr>
          <w:rStyle w:val="OperatorTok"/>
        </w:rPr>
        <w:t>=</w:t>
      </w:r>
      <w:r>
        <w:rPr>
          <w:rStyle w:val="NormalTok"/>
        </w:rPr>
        <w:t xml:space="preserve"> </w:t>
      </w:r>
      <w:r>
        <w:rPr>
          <w:rStyle w:val="StringTok"/>
        </w:rPr>
        <w:t>"Unencrypted Private Key Detection"</w:t>
      </w:r>
      <w:r>
        <w:rPr/>
        <w:br/>
      </w:r>
      <w:r>
        <w:rPr>
          <w:rStyle w:val="DataTypeTok"/>
        </w:rPr>
        <w:t>regex</w:t>
      </w:r>
      <w:r>
        <w:rPr>
          <w:rStyle w:val="NormalTok"/>
        </w:rPr>
        <w:t xml:space="preserve"> </w:t>
      </w:r>
      <w:r>
        <w:rPr>
          <w:rStyle w:val="OperatorTok"/>
        </w:rPr>
        <w:t>=</w:t>
      </w:r>
      <w:r>
        <w:rPr>
          <w:rStyle w:val="NormalTok"/>
        </w:rPr>
        <w:t xml:space="preserve"> </w:t>
      </w:r>
      <w:r>
        <w:rPr>
          <w:rStyle w:val="StringTok"/>
        </w:rPr>
        <w:t>'''</w:t>
      </w:r>
      <w:r>
        <w:rPr>
          <w:rStyle w:val="VerbatimStringTok"/>
        </w:rPr>
        <w:t>-----BEGIN PRIVATE KEY-----</w:t>
      </w:r>
      <w:r>
        <w:rPr>
          <w:rStyle w:val="StringTok"/>
        </w:rPr>
        <w:t>'''</w:t>
      </w:r>
      <w:r>
        <w:rPr/>
        <w:br/>
      </w:r>
      <w:r>
        <w:rPr>
          <w:rStyle w:val="DataTypeTok"/>
        </w:rPr>
        <w:t>tags</w:t>
      </w:r>
      <w:r>
        <w:rPr>
          <w:rStyle w:val="NormalTok"/>
        </w:rPr>
        <w:t xml:space="preserve"> </w:t>
      </w:r>
      <w:r>
        <w:rPr>
          <w:rStyle w:val="OperatorTok"/>
        </w:rPr>
        <w:t>=</w:t>
      </w:r>
      <w:r>
        <w:rPr>
          <w:rStyle w:val="NormalTok"/>
        </w:rPr>
        <w:t xml:space="preserve"> </w:t>
      </w:r>
      <w:r>
        <w:rPr>
          <w:rStyle w:val="OperatorTok"/>
        </w:rPr>
        <w:t>[</w:t>
      </w:r>
      <w:r>
        <w:rPr>
          <w:rStyle w:val="StringTok"/>
        </w:rPr>
        <w:t>"key"</w:t>
      </w:r>
      <w:r>
        <w:rPr>
          <w:rStyle w:val="OperatorTok"/>
        </w:rPr>
        <w:t>,</w:t>
      </w:r>
      <w:r>
        <w:rPr>
          <w:rStyle w:val="NormalTok"/>
        </w:rPr>
        <w:t xml:space="preserve"> </w:t>
      </w:r>
      <w:r>
        <w:rPr>
          <w:rStyle w:val="StringTok"/>
        </w:rPr>
        <w:t>"crypto"</w:t>
      </w:r>
      <w:r>
        <w:rPr>
          <w:rStyle w:val="OperatorTok"/>
        </w:rPr>
        <w:t>]</w:t>
      </w:r>
      <w:bookmarkEnd w:id="134"/>
    </w:p>
    <w:p>
      <w:pPr>
        <w:pStyle w:val="Heading4"/>
        <w:rPr/>
      </w:pPr>
      <w:bookmarkStart w:id="135" w:name="Xdb88cbffa17234012fb5dd4b3a425fad3c5b4ef"/>
      <w:r>
        <w:rPr/>
        <w:t>Step 2: Complete DevSecOps Pipeline Definition (</w:t>
      </w:r>
      <w:r>
        <w:rPr>
          <w:rStyle w:val="VerbatimChar"/>
        </w:rPr>
        <w:t>.gitlab-ci.yml</w:t>
      </w:r>
      <w:r>
        <w:rPr/>
        <w:t xml:space="preserve"> / GitHub Actions equivalent)</w:t>
      </w:r>
    </w:p>
    <w:p>
      <w:pPr>
        <w:pStyle w:val="SourceCode"/>
        <w:rPr/>
      </w:pPr>
      <w:r>
        <w:rPr>
          <w:rStyle w:val="CommentTok"/>
        </w:rPr>
        <w:t># .gitlab-ci.yml</w:t>
      </w:r>
      <w:r>
        <w:rPr/>
        <w:br/>
      </w:r>
      <w:r>
        <w:rPr>
          <w:rStyle w:val="FunctionTok"/>
        </w:rPr>
        <w:t>stages</w:t>
      </w:r>
      <w:r>
        <w:rPr>
          <w:rStyle w:val="KeywordTok"/>
        </w:rPr>
        <w:t>:</w:t>
      </w:r>
      <w:r>
        <w:rPr/>
        <w:br/>
      </w:r>
      <w:r>
        <w:rPr>
          <w:rStyle w:val="AttributeTok"/>
        </w:rPr>
        <w:t xml:space="preserve">  </w:t>
      </w:r>
      <w:r>
        <w:rPr>
          <w:rStyle w:val="KeywordTok"/>
        </w:rPr>
        <w:t>-</w:t>
      </w:r>
      <w:r>
        <w:rPr>
          <w:rStyle w:val="AttributeTok"/>
        </w:rPr>
        <w:t xml:space="preserve"> secret-scan</w:t>
      </w:r>
      <w:r>
        <w:rPr/>
        <w:br/>
      </w:r>
      <w:r>
        <w:rPr>
          <w:rStyle w:val="AttributeTok"/>
        </w:rPr>
        <w:t xml:space="preserve">  </w:t>
      </w:r>
      <w:r>
        <w:rPr>
          <w:rStyle w:val="KeywordTok"/>
        </w:rPr>
        <w:t>-</w:t>
      </w:r>
      <w:r>
        <w:rPr>
          <w:rStyle w:val="AttributeTok"/>
        </w:rPr>
        <w:t xml:space="preserve"> sast</w:t>
      </w:r>
      <w:r>
        <w:rPr/>
        <w:br/>
      </w:r>
      <w:r>
        <w:rPr>
          <w:rStyle w:val="AttributeTok"/>
        </w:rPr>
        <w:t xml:space="preserve">  </w:t>
      </w:r>
      <w:r>
        <w:rPr>
          <w:rStyle w:val="KeywordTok"/>
        </w:rPr>
        <w:t>-</w:t>
      </w:r>
      <w:r>
        <w:rPr>
          <w:rStyle w:val="AttributeTok"/>
        </w:rPr>
        <w:t xml:space="preserve"> build-and-sca</w:t>
      </w:r>
      <w:r>
        <w:rPr/>
        <w:br/>
      </w:r>
      <w:r>
        <w:rPr>
          <w:rStyle w:val="AttributeTok"/>
        </w:rPr>
        <w:t xml:space="preserve">  </w:t>
      </w:r>
      <w:r>
        <w:rPr>
          <w:rStyle w:val="KeywordTok"/>
        </w:rPr>
        <w:t>-</w:t>
      </w:r>
      <w:r>
        <w:rPr>
          <w:rStyle w:val="AttributeTok"/>
        </w:rPr>
        <w:t xml:space="preserve"> sign</w:t>
      </w:r>
      <w:r>
        <w:rPr/>
        <w:br/>
      </w:r>
      <w:r>
        <w:rPr>
          <w:rStyle w:val="AttributeTok"/>
        </w:rPr>
        <w:t xml:space="preserve">  </w:t>
      </w:r>
      <w:r>
        <w:rPr>
          <w:rStyle w:val="KeywordTok"/>
        </w:rPr>
        <w:t>-</w:t>
      </w:r>
      <w:r>
        <w:rPr>
          <w:rStyle w:val="AttributeTok"/>
        </w:rPr>
        <w:t xml:space="preserve"> dast</w:t>
      </w:r>
      <w:r>
        <w:rPr/>
        <w:br/>
        <w:br/>
      </w:r>
      <w:r>
        <w:rPr>
          <w:rStyle w:val="FunctionTok"/>
        </w:rPr>
        <w:t>variables</w:t>
      </w:r>
      <w:r>
        <w:rPr>
          <w:rStyle w:val="KeywordTok"/>
        </w:rPr>
        <w:t>:</w:t>
      </w:r>
      <w:r>
        <w:rPr/>
        <w:br/>
      </w:r>
      <w:r>
        <w:rPr>
          <w:rStyle w:val="AttributeTok"/>
        </w:rPr>
        <w:t xml:space="preserve">  </w:t>
      </w:r>
      <w:r>
        <w:rPr>
          <w:rStyle w:val="FunctionTok"/>
        </w:rPr>
        <w:t>IMAGE_NAME</w:t>
      </w:r>
      <w:r>
        <w:rPr>
          <w:rStyle w:val="KeywordTok"/>
        </w:rPr>
        <w:t>:</w:t>
      </w:r>
      <w:r>
        <w:rPr>
          <w:rStyle w:val="AttributeTok"/>
        </w:rPr>
        <w:t xml:space="preserve"> </w:t>
      </w:r>
      <w:r>
        <w:rPr>
          <w:rStyle w:val="StringTok"/>
        </w:rPr>
        <w:t>"registry.internal.net/devsecops/payment-service"</w:t>
      </w:r>
      <w:r>
        <w:rPr/>
        <w:br/>
      </w:r>
      <w:r>
        <w:rPr>
          <w:rStyle w:val="AttributeTok"/>
        </w:rPr>
        <w:t xml:space="preserve">  </w:t>
      </w:r>
      <w:r>
        <w:rPr>
          <w:rStyle w:val="FunctionTok"/>
        </w:rPr>
        <w:t>IMAGE_TAG</w:t>
      </w:r>
      <w:r>
        <w:rPr>
          <w:rStyle w:val="KeywordTok"/>
        </w:rPr>
        <w:t>:</w:t>
      </w:r>
      <w:r>
        <w:rPr>
          <w:rStyle w:val="AttributeTok"/>
        </w:rPr>
        <w:t xml:space="preserve"> </w:t>
      </w:r>
      <w:r>
        <w:rPr>
          <w:rStyle w:val="StringTok"/>
        </w:rPr>
        <w:t>"$CI_COMMIT_SHA"</w:t>
      </w:r>
      <w:r>
        <w:rPr/>
        <w:br/>
        <w:br/>
      </w:r>
      <w:r>
        <w:rPr>
          <w:rStyle w:val="CommentTok"/>
        </w:rPr>
        <w:t># STAGE 1: Secret Scanning</w:t>
      </w:r>
      <w:r>
        <w:rPr/>
        <w:br/>
      </w:r>
      <w:r>
        <w:rPr>
          <w:rStyle w:val="FunctionTok"/>
        </w:rPr>
        <w:t>secret_detection</w:t>
      </w:r>
      <w:r>
        <w:rPr>
          <w:rStyle w:val="KeywordTok"/>
        </w:rPr>
        <w:t>:</w:t>
      </w:r>
      <w:r>
        <w:rPr/>
        <w:br/>
      </w:r>
      <w:r>
        <w:rPr>
          <w:rStyle w:val="AttributeTok"/>
        </w:rPr>
        <w:t xml:space="preserve">  </w:t>
      </w:r>
      <w:r>
        <w:rPr>
          <w:rStyle w:val="FunctionTok"/>
        </w:rPr>
        <w:t>stage</w:t>
      </w:r>
      <w:r>
        <w:rPr>
          <w:rStyle w:val="KeywordTok"/>
        </w:rPr>
        <w:t>:</w:t>
      </w:r>
      <w:r>
        <w:rPr>
          <w:rStyle w:val="AttributeTok"/>
        </w:rPr>
        <w:t xml:space="preserve"> secret-scan</w:t>
      </w:r>
      <w:r>
        <w:rPr/>
        <w:br/>
      </w:r>
      <w:r>
        <w:rPr>
          <w:rStyle w:val="AttributeTok"/>
        </w:rPr>
        <w:t xml:space="preserve">  </w:t>
      </w:r>
      <w:r>
        <w:rPr>
          <w:rStyle w:val="FunctionTok"/>
        </w:rPr>
        <w:t>image</w:t>
      </w:r>
      <w:r>
        <w:rPr>
          <w:rStyle w:val="KeywordTok"/>
        </w:rPr>
        <w:t>:</w:t>
      </w:r>
      <w:r>
        <w:rPr>
          <w:rStyle w:val="AttributeTok"/>
        </w:rPr>
        <w:t xml:space="preserve"> zricethezav/gitleaks:latest</w:t>
      </w:r>
      <w:r>
        <w:rPr/>
        <w:br/>
      </w:r>
      <w:r>
        <w:rPr>
          <w:rStyle w:val="AttributeTok"/>
        </w:rPr>
        <w:t xml:space="preserve">  </w:t>
      </w:r>
      <w:r>
        <w:rPr>
          <w:rStyle w:val="FunctionTok"/>
        </w:rPr>
        <w:t>script</w:t>
      </w:r>
      <w:r>
        <w:rPr>
          <w:rStyle w:val="KeywordTok"/>
        </w:rPr>
        <w:t>:</w:t>
      </w:r>
      <w:r>
        <w:rPr/>
        <w:br/>
      </w:r>
      <w:r>
        <w:rPr>
          <w:rStyle w:val="AttributeTok"/>
        </w:rPr>
        <w:t xml:space="preserve">    </w:t>
      </w:r>
      <w:r>
        <w:rPr>
          <w:rStyle w:val="KeywordTok"/>
        </w:rPr>
        <w:t>-</w:t>
      </w:r>
      <w:r>
        <w:rPr>
          <w:rStyle w:val="AttributeTok"/>
        </w:rPr>
        <w:t xml:space="preserve"> gitleaks detect --source=. --verbose --config=.gitleaks.toml</w:t>
      </w:r>
      <w:r>
        <w:rPr/>
        <w:br/>
        <w:br/>
      </w:r>
      <w:r>
        <w:rPr>
          <w:rStyle w:val="CommentTok"/>
        </w:rPr>
        <w:t># STAGE 2: Static Application Security Testing</w:t>
      </w:r>
      <w:r>
        <w:rPr/>
        <w:br/>
      </w:r>
      <w:r>
        <w:rPr>
          <w:rStyle w:val="FunctionTok"/>
        </w:rPr>
        <w:t>sast_semgrep</w:t>
      </w:r>
      <w:r>
        <w:rPr>
          <w:rStyle w:val="KeywordTok"/>
        </w:rPr>
        <w:t>:</w:t>
      </w:r>
      <w:r>
        <w:rPr/>
        <w:br/>
      </w:r>
      <w:r>
        <w:rPr>
          <w:rStyle w:val="AttributeTok"/>
        </w:rPr>
        <w:t xml:space="preserve">  </w:t>
      </w:r>
      <w:r>
        <w:rPr>
          <w:rStyle w:val="FunctionTok"/>
        </w:rPr>
        <w:t>stage</w:t>
      </w:r>
      <w:r>
        <w:rPr>
          <w:rStyle w:val="KeywordTok"/>
        </w:rPr>
        <w:t>:</w:t>
      </w:r>
      <w:r>
        <w:rPr>
          <w:rStyle w:val="AttributeTok"/>
        </w:rPr>
        <w:t xml:space="preserve"> sast</w:t>
      </w:r>
      <w:r>
        <w:rPr/>
        <w:br/>
      </w:r>
      <w:r>
        <w:rPr>
          <w:rStyle w:val="AttributeTok"/>
        </w:rPr>
        <w:t xml:space="preserve">  </w:t>
      </w:r>
      <w:r>
        <w:rPr>
          <w:rStyle w:val="FunctionTok"/>
        </w:rPr>
        <w:t>image</w:t>
      </w:r>
      <w:r>
        <w:rPr>
          <w:rStyle w:val="KeywordTok"/>
        </w:rPr>
        <w:t>:</w:t>
      </w:r>
      <w:r>
        <w:rPr>
          <w:rStyle w:val="AttributeTok"/>
        </w:rPr>
        <w:t xml:space="preserve"> returntocorp/semgrep:latest</w:t>
      </w:r>
      <w:r>
        <w:rPr/>
        <w:br/>
      </w:r>
      <w:r>
        <w:rPr>
          <w:rStyle w:val="AttributeTok"/>
        </w:rPr>
        <w:t xml:space="preserve">  </w:t>
      </w:r>
      <w:r>
        <w:rPr>
          <w:rStyle w:val="FunctionTok"/>
        </w:rPr>
        <w:t>script</w:t>
      </w:r>
      <w:r>
        <w:rPr>
          <w:rStyle w:val="KeywordTok"/>
        </w:rPr>
        <w:t>:</w:t>
      </w:r>
      <w:r>
        <w:rPr/>
        <w:br/>
      </w:r>
      <w:r>
        <w:rPr>
          <w:rStyle w:val="AttributeTok"/>
        </w:rPr>
        <w:t xml:space="preserve">    </w:t>
      </w:r>
      <w:r>
        <w:rPr>
          <w:rStyle w:val="KeywordTok"/>
        </w:rPr>
        <w:t>-</w:t>
      </w:r>
      <w:r>
        <w:rPr>
          <w:rStyle w:val="AttributeTok"/>
        </w:rPr>
        <w:t xml:space="preserve"> semgrep scan --config=auto --error --output=semgrep-results.json --json .</w:t>
      </w:r>
      <w:r>
        <w:rPr/>
        <w:br/>
      </w:r>
      <w:r>
        <w:rPr>
          <w:rStyle w:val="AttributeTok"/>
        </w:rPr>
        <w:t xml:space="preserve">  </w:t>
      </w:r>
      <w:r>
        <w:rPr>
          <w:rStyle w:val="FunctionTok"/>
        </w:rPr>
        <w:t>artifacts</w:t>
      </w:r>
      <w:r>
        <w:rPr>
          <w:rStyle w:val="KeywordTok"/>
        </w:rPr>
        <w:t>:</w:t>
      </w:r>
      <w:r>
        <w:rPr/>
        <w:br/>
      </w:r>
      <w:r>
        <w:rPr>
          <w:rStyle w:val="AttributeTok"/>
        </w:rPr>
        <w:t xml:space="preserve">    </w:t>
      </w:r>
      <w:r>
        <w:rPr>
          <w:rStyle w:val="FunctionTok"/>
        </w:rPr>
        <w:t>reports</w:t>
      </w:r>
      <w:r>
        <w:rPr>
          <w:rStyle w:val="KeywordTok"/>
        </w:rPr>
        <w:t>:</w:t>
      </w:r>
      <w:r>
        <w:rPr/>
        <w:br/>
      </w:r>
      <w:r>
        <w:rPr>
          <w:rStyle w:val="AttributeTok"/>
        </w:rPr>
        <w:t xml:space="preserve">      </w:t>
      </w:r>
      <w:r>
        <w:rPr>
          <w:rStyle w:val="FunctionTok"/>
        </w:rPr>
        <w:t>sast</w:t>
      </w:r>
      <w:r>
        <w:rPr>
          <w:rStyle w:val="KeywordTok"/>
        </w:rPr>
        <w:t>:</w:t>
      </w:r>
      <w:r>
        <w:rPr>
          <w:rStyle w:val="AttributeTok"/>
        </w:rPr>
        <w:t xml:space="preserve"> semgrep-results.json</w:t>
      </w:r>
      <w:r>
        <w:rPr/>
        <w:br/>
        <w:br/>
      </w:r>
      <w:r>
        <w:rPr>
          <w:rStyle w:val="CommentTok"/>
        </w:rPr>
        <w:t># STAGE 3: Build &amp; Container Vulnerability Scanning</w:t>
      </w:r>
      <w:r>
        <w:rPr/>
        <w:br/>
      </w:r>
      <w:r>
        <w:rPr>
          <w:rStyle w:val="FunctionTok"/>
        </w:rPr>
        <w:t>container_sca</w:t>
      </w:r>
      <w:r>
        <w:rPr>
          <w:rStyle w:val="KeywordTok"/>
        </w:rPr>
        <w:t>:</w:t>
      </w:r>
      <w:r>
        <w:rPr/>
        <w:br/>
      </w:r>
      <w:r>
        <w:rPr>
          <w:rStyle w:val="AttributeTok"/>
        </w:rPr>
        <w:t xml:space="preserve">  </w:t>
      </w:r>
      <w:r>
        <w:rPr>
          <w:rStyle w:val="FunctionTok"/>
        </w:rPr>
        <w:t>stage</w:t>
      </w:r>
      <w:r>
        <w:rPr>
          <w:rStyle w:val="KeywordTok"/>
        </w:rPr>
        <w:t>:</w:t>
      </w:r>
      <w:r>
        <w:rPr>
          <w:rStyle w:val="AttributeTok"/>
        </w:rPr>
        <w:t xml:space="preserve"> build-and-sca</w:t>
      </w:r>
      <w:r>
        <w:rPr/>
        <w:br/>
      </w:r>
      <w:r>
        <w:rPr>
          <w:rStyle w:val="AttributeTok"/>
        </w:rPr>
        <w:t xml:space="preserve">  </w:t>
      </w:r>
      <w:r>
        <w:rPr>
          <w:rStyle w:val="FunctionTok"/>
        </w:rPr>
        <w:t>image</w:t>
      </w:r>
      <w:r>
        <w:rPr>
          <w:rStyle w:val="KeywordTok"/>
        </w:rPr>
        <w:t>:</w:t>
      </w:r>
      <w:r>
        <w:rPr>
          <w:rStyle w:val="AttributeTok"/>
        </w:rPr>
        <w:t xml:space="preserve"> docker:24.0.5</w:t>
      </w:r>
      <w:r>
        <w:rPr/>
        <w:br/>
      </w:r>
      <w:r>
        <w:rPr>
          <w:rStyle w:val="AttributeTok"/>
        </w:rPr>
        <w:t xml:space="preserve">  </w:t>
      </w:r>
      <w:r>
        <w:rPr>
          <w:rStyle w:val="FunctionTok"/>
        </w:rPr>
        <w:t>services</w:t>
      </w:r>
      <w:r>
        <w:rPr>
          <w:rStyle w:val="KeywordTok"/>
        </w:rPr>
        <w:t>:</w:t>
      </w:r>
      <w:r>
        <w:rPr/>
        <w:br/>
      </w:r>
      <w:r>
        <w:rPr>
          <w:rStyle w:val="AttributeTok"/>
        </w:rPr>
        <w:t xml:space="preserve">    </w:t>
      </w:r>
      <w:r>
        <w:rPr>
          <w:rStyle w:val="KeywordTok"/>
        </w:rPr>
        <w:t>-</w:t>
      </w:r>
      <w:r>
        <w:rPr>
          <w:rStyle w:val="AttributeTok"/>
        </w:rPr>
        <w:t xml:space="preserve"> docker:24.0.5-dind</w:t>
      </w:r>
      <w:r>
        <w:rPr/>
        <w:br/>
      </w:r>
      <w:r>
        <w:rPr>
          <w:rStyle w:val="AttributeTok"/>
        </w:rPr>
        <w:t xml:space="preserve">  </w:t>
      </w:r>
      <w:r>
        <w:rPr>
          <w:rStyle w:val="FunctionTok"/>
        </w:rPr>
        <w:t>script</w:t>
      </w:r>
      <w:r>
        <w:rPr>
          <w:rStyle w:val="KeywordTok"/>
        </w:rPr>
        <w:t>:</w:t>
      </w:r>
      <w:r>
        <w:rPr/>
        <w:br/>
      </w:r>
      <w:r>
        <w:rPr>
          <w:rStyle w:val="AttributeTok"/>
        </w:rPr>
        <w:t xml:space="preserve">    </w:t>
      </w:r>
      <w:r>
        <w:rPr>
          <w:rStyle w:val="KeywordTok"/>
        </w:rPr>
        <w:t>-</w:t>
      </w:r>
      <w:r>
        <w:rPr>
          <w:rStyle w:val="AttributeTok"/>
        </w:rPr>
        <w:t xml:space="preserve"> docker build -t $IMAGE_NAME:$IMAGE_TAG .</w:t>
      </w:r>
      <w:r>
        <w:rPr/>
        <w:br/>
      </w:r>
      <w:r>
        <w:rPr>
          <w:rStyle w:val="AttributeTok"/>
        </w:rPr>
        <w:t xml:space="preserve">    </w:t>
      </w:r>
      <w:r>
        <w:rPr>
          <w:rStyle w:val="KeywordTok"/>
        </w:rPr>
        <w:t>-</w:t>
      </w:r>
      <w:r>
        <w:rPr>
          <w:rStyle w:val="AttributeTok"/>
        </w:rPr>
        <w:t xml:space="preserve"> wget https://github.com/aquasecurity/trivy/releases/download/v0.45.0/trivy_0.45.0_Linux-64bit.tar.gz</w:t>
      </w:r>
      <w:r>
        <w:rPr/>
        <w:br/>
      </w:r>
      <w:r>
        <w:rPr>
          <w:rStyle w:val="AttributeTok"/>
        </w:rPr>
        <w:t xml:space="preserve">    </w:t>
      </w:r>
      <w:r>
        <w:rPr>
          <w:rStyle w:val="KeywordTok"/>
        </w:rPr>
        <w:t>-</w:t>
      </w:r>
      <w:r>
        <w:rPr>
          <w:rStyle w:val="AttributeTok"/>
        </w:rPr>
        <w:t xml:space="preserve"> tar -zxvf trivy_0.45.0_Linux-64bit.tar.gz &amp;&amp; mv trivy /usr/local/bin/</w:t>
      </w:r>
      <w:r>
        <w:rPr/>
        <w:br/>
      </w:r>
      <w:r>
        <w:rPr>
          <w:rStyle w:val="AttributeTok"/>
        </w:rPr>
        <w:t xml:space="preserve">    </w:t>
      </w:r>
      <w:r>
        <w:rPr>
          <w:rStyle w:val="KeywordTok"/>
        </w:rPr>
        <w:t>-</w:t>
      </w:r>
      <w:r>
        <w:rPr>
          <w:rStyle w:val="AttributeTok"/>
        </w:rPr>
        <w:t xml:space="preserve"> trivy image --exit-code 1 --severity CRITICAL $IMAGE_NAME:$IMAGE_TAG</w:t>
      </w:r>
      <w:r>
        <w:rPr/>
        <w:br/>
      </w:r>
      <w:r>
        <w:rPr>
          <w:rStyle w:val="AttributeTok"/>
        </w:rPr>
        <w:t xml:space="preserve">    </w:t>
      </w:r>
      <w:r>
        <w:rPr>
          <w:rStyle w:val="KeywordTok"/>
        </w:rPr>
        <w:t>-</w:t>
      </w:r>
      <w:r>
        <w:rPr>
          <w:rStyle w:val="AttributeTok"/>
        </w:rPr>
        <w:t xml:space="preserve"> docker push $IMAGE_NAME:$IMAGE_TAG</w:t>
      </w:r>
      <w:r>
        <w:rPr/>
        <w:br/>
        <w:br/>
      </w:r>
      <w:r>
        <w:rPr>
          <w:rStyle w:val="CommentTok"/>
        </w:rPr>
        <w:t># STAGE 4: Image Attestation / Signing</w:t>
      </w:r>
      <w:r>
        <w:rPr/>
        <w:br/>
      </w:r>
      <w:r>
        <w:rPr>
          <w:rStyle w:val="FunctionTok"/>
        </w:rPr>
        <w:t>cosign_signing</w:t>
      </w:r>
      <w:r>
        <w:rPr>
          <w:rStyle w:val="KeywordTok"/>
        </w:rPr>
        <w:t>:</w:t>
      </w:r>
      <w:r>
        <w:rPr/>
        <w:br/>
      </w:r>
      <w:r>
        <w:rPr>
          <w:rStyle w:val="AttributeTok"/>
        </w:rPr>
        <w:t xml:space="preserve">  </w:t>
      </w:r>
      <w:r>
        <w:rPr>
          <w:rStyle w:val="FunctionTok"/>
        </w:rPr>
        <w:t>stage</w:t>
      </w:r>
      <w:r>
        <w:rPr>
          <w:rStyle w:val="KeywordTok"/>
        </w:rPr>
        <w:t>:</w:t>
      </w:r>
      <w:r>
        <w:rPr>
          <w:rStyle w:val="AttributeTok"/>
        </w:rPr>
        <w:t xml:space="preserve"> sign</w:t>
      </w:r>
      <w:r>
        <w:rPr/>
        <w:br/>
      </w:r>
      <w:r>
        <w:rPr>
          <w:rStyle w:val="AttributeTok"/>
        </w:rPr>
        <w:t xml:space="preserve">  </w:t>
      </w:r>
      <w:r>
        <w:rPr>
          <w:rStyle w:val="FunctionTok"/>
        </w:rPr>
        <w:t>image</w:t>
      </w:r>
      <w:r>
        <w:rPr>
          <w:rStyle w:val="KeywordTok"/>
        </w:rPr>
        <w:t>:</w:t>
      </w:r>
      <w:r>
        <w:rPr>
          <w:rStyle w:val="AttributeTok"/>
        </w:rPr>
        <w:t xml:space="preserve"> bitnami/cosign:latest</w:t>
      </w:r>
      <w:r>
        <w:rPr/>
        <w:br/>
      </w:r>
      <w:r>
        <w:rPr>
          <w:rStyle w:val="AttributeTok"/>
        </w:rPr>
        <w:t xml:space="preserve">  </w:t>
      </w:r>
      <w:r>
        <w:rPr>
          <w:rStyle w:val="FunctionTok"/>
        </w:rPr>
        <w:t>script</w:t>
      </w:r>
      <w:r>
        <w:rPr>
          <w:rStyle w:val="KeywordTok"/>
        </w:rPr>
        <w:t>:</w:t>
      </w:r>
      <w:r>
        <w:rPr/>
        <w:br/>
      </w:r>
      <w:r>
        <w:rPr>
          <w:rStyle w:val="AttributeTok"/>
        </w:rPr>
        <w:t xml:space="preserve">    </w:t>
      </w:r>
      <w:r>
        <w:rPr>
          <w:rStyle w:val="KeywordTok"/>
        </w:rPr>
        <w:t>-</w:t>
      </w:r>
      <w:r>
        <w:rPr>
          <w:rStyle w:val="AttributeTok"/>
        </w:rPr>
        <w:t xml:space="preserve"> echo "$COSIGN_PRIVATE_KEY" &gt; cosign.key</w:t>
      </w:r>
      <w:r>
        <w:rPr/>
        <w:br/>
      </w:r>
      <w:r>
        <w:rPr>
          <w:rStyle w:val="AttributeTok"/>
        </w:rPr>
        <w:t xml:space="preserve">    </w:t>
      </w:r>
      <w:r>
        <w:rPr>
          <w:rStyle w:val="KeywordTok"/>
        </w:rPr>
        <w:t>-</w:t>
      </w:r>
      <w:r>
        <w:rPr>
          <w:rStyle w:val="AttributeTok"/>
        </w:rPr>
        <w:t xml:space="preserve"> cosign sign --key cosign.key -y $IMAGE_NAME:$IMAGE_TAG</w:t>
      </w:r>
      <w:r>
        <w:rPr/>
        <w:br/>
        <w:br/>
      </w:r>
      <w:r>
        <w:rPr>
          <w:rStyle w:val="CommentTok"/>
        </w:rPr>
        <w:t># STAGE 5: Dynamic Application Security Testing</w:t>
      </w:r>
      <w:r>
        <w:rPr/>
        <w:br/>
      </w:r>
      <w:r>
        <w:rPr>
          <w:rStyle w:val="FunctionTok"/>
        </w:rPr>
        <w:t>dast_zap_scan</w:t>
      </w:r>
      <w:r>
        <w:rPr>
          <w:rStyle w:val="KeywordTok"/>
        </w:rPr>
        <w:t>:</w:t>
      </w:r>
      <w:r>
        <w:rPr/>
        <w:br/>
      </w:r>
      <w:r>
        <w:rPr>
          <w:rStyle w:val="AttributeTok"/>
        </w:rPr>
        <w:t xml:space="preserve">  </w:t>
      </w:r>
      <w:r>
        <w:rPr>
          <w:rStyle w:val="FunctionTok"/>
        </w:rPr>
        <w:t>stage</w:t>
      </w:r>
      <w:r>
        <w:rPr>
          <w:rStyle w:val="KeywordTok"/>
        </w:rPr>
        <w:t>:</w:t>
      </w:r>
      <w:r>
        <w:rPr>
          <w:rStyle w:val="AttributeTok"/>
        </w:rPr>
        <w:t xml:space="preserve"> dast</w:t>
      </w:r>
      <w:r>
        <w:rPr/>
        <w:br/>
      </w:r>
      <w:r>
        <w:rPr>
          <w:rStyle w:val="AttributeTok"/>
        </w:rPr>
        <w:t xml:space="preserve">  </w:t>
      </w:r>
      <w:r>
        <w:rPr>
          <w:rStyle w:val="FunctionTok"/>
        </w:rPr>
        <w:t>image</w:t>
      </w:r>
      <w:r>
        <w:rPr>
          <w:rStyle w:val="KeywordTok"/>
        </w:rPr>
        <w:t>:</w:t>
      </w:r>
      <w:r>
        <w:rPr>
          <w:rStyle w:val="AttributeTok"/>
        </w:rPr>
        <w:t xml:space="preserve"> zaproxy/zap-stable:latest</w:t>
      </w:r>
      <w:r>
        <w:rPr/>
        <w:br/>
      </w:r>
      <w:r>
        <w:rPr>
          <w:rStyle w:val="AttributeTok"/>
        </w:rPr>
        <w:t xml:space="preserve">  </w:t>
      </w:r>
      <w:r>
        <w:rPr>
          <w:rStyle w:val="FunctionTok"/>
        </w:rPr>
        <w:t>script</w:t>
      </w:r>
      <w:r>
        <w:rPr>
          <w:rStyle w:val="KeywordTok"/>
        </w:rPr>
        <w:t>:</w:t>
      </w:r>
      <w:r>
        <w:rPr/>
        <w:br/>
      </w:r>
      <w:r>
        <w:rPr>
          <w:rStyle w:val="AttributeTok"/>
        </w:rPr>
        <w:t xml:space="preserve">    </w:t>
      </w:r>
      <w:r>
        <w:rPr>
          <w:rStyle w:val="KeywordTok"/>
        </w:rPr>
        <w:t>-</w:t>
      </w:r>
      <w:r>
        <w:rPr>
          <w:rStyle w:val="AttributeTok"/>
        </w:rPr>
        <w:t xml:space="preserve"> mkdir -p /zap/wrk</w:t>
      </w:r>
      <w:r>
        <w:rPr/>
        <w:br/>
      </w:r>
      <w:r>
        <w:rPr>
          <w:rStyle w:val="AttributeTok"/>
        </w:rPr>
        <w:t xml:space="preserve">    </w:t>
      </w:r>
      <w:r>
        <w:rPr>
          <w:rStyle w:val="KeywordTok"/>
        </w:rPr>
        <w:t>-</w:t>
      </w:r>
      <w:r>
        <w:rPr>
          <w:rStyle w:val="AttributeTok"/>
        </w:rPr>
        <w:t xml:space="preserve"> zap-baseline.py -t http://staging-payment.internal.net -g gen.conf -r zap_report.html || true</w:t>
      </w:r>
      <w:r>
        <w:rPr/>
        <w:br/>
      </w:r>
      <w:r>
        <w:rPr>
          <w:rStyle w:val="AttributeTok"/>
        </w:rPr>
        <w:t xml:space="preserve">  </w:t>
      </w:r>
      <w:r>
        <w:rPr>
          <w:rStyle w:val="FunctionTok"/>
        </w:rPr>
        <w:t>artifacts</w:t>
      </w:r>
      <w:r>
        <w:rPr>
          <w:rStyle w:val="KeywordTok"/>
        </w:rPr>
        <w:t>:</w:t>
      </w:r>
      <w:r>
        <w:rPr/>
        <w:br/>
      </w:r>
      <w:r>
        <w:rPr>
          <w:rStyle w:val="AttributeTok"/>
        </w:rPr>
        <w:t xml:space="preserve">    </w:t>
      </w:r>
      <w:r>
        <w:rPr>
          <w:rStyle w:val="FunctionTok"/>
        </w:rPr>
        <w:t>paths</w:t>
      </w:r>
      <w:r>
        <w:rPr>
          <w:rStyle w:val="KeywordTok"/>
        </w:rPr>
        <w:t>:</w:t>
      </w:r>
      <w:r>
        <w:rPr/>
        <w:br/>
      </w:r>
      <w:r>
        <w:rPr>
          <w:rStyle w:val="AttributeTok"/>
        </w:rPr>
        <w:t xml:space="preserve">      </w:t>
      </w:r>
      <w:r>
        <w:rPr>
          <w:rStyle w:val="KeywordTok"/>
        </w:rPr>
        <w:t>-</w:t>
      </w:r>
      <w:r>
        <w:rPr>
          <w:rStyle w:val="AttributeTok"/>
        </w:rPr>
        <w:t xml:space="preserve"> zap_report.html</w:t>
      </w:r>
      <w:bookmarkEnd w:id="135"/>
    </w:p>
    <w:p>
      <w:pPr>
        <w:pStyle w:val="Heading4"/>
        <w:rPr/>
      </w:pPr>
      <w:bookmarkStart w:id="136" w:name="X7ceea59a3527645ad110b5890ca0d12b571d606"/>
      <w:r>
        <w:rPr/>
        <w:t>Step 3: Verification &amp; Pipeline Execution Results</w:t>
      </w:r>
    </w:p>
    <w:p>
      <w:pPr>
        <w:pStyle w:val="Normal"/>
        <w:numPr>
          <w:ilvl w:val="0"/>
          <w:numId w:val="409"/>
        </w:numPr>
        <w:rPr/>
      </w:pPr>
      <w:r>
        <w:rPr/>
        <w:t>Trigger pipeline execution by submitting a commit containing a test payload or pull request.</w:t>
      </w:r>
    </w:p>
    <w:p>
      <w:pPr>
        <w:pStyle w:val="Normal"/>
        <w:numPr>
          <w:ilvl w:val="0"/>
          <w:numId w:val="410"/>
        </w:numPr>
        <w:rPr/>
      </w:pPr>
      <w:r>
        <w:rPr/>
        <w:t>Monitor stage logs to ensure Gitleaks blocks any committed plain-text credentials.</w:t>
      </w:r>
    </w:p>
    <w:p>
      <w:pPr>
        <w:pStyle w:val="Normal"/>
        <w:numPr>
          <w:ilvl w:val="0"/>
          <w:numId w:val="411"/>
        </w:numPr>
        <w:rPr/>
      </w:pPr>
      <w:r>
        <w:rPr/>
        <w:t>Validate that Semgrep parses ASTs to flag insecure code constructs before image compilation.</w:t>
      </w:r>
    </w:p>
    <w:p>
      <w:pPr>
        <w:pStyle w:val="Normal"/>
        <w:numPr>
          <w:ilvl w:val="0"/>
          <w:numId w:val="412"/>
        </w:numPr>
        <w:rPr/>
      </w:pPr>
      <w:r>
        <w:rPr/>
        <w:t xml:space="preserve">Verify that Trivy halts deployment if base OS layers contain unpatched </w:t>
      </w:r>
      <w:r>
        <w:rPr>
          <w:rStyle w:val="VerbatimChar"/>
        </w:rPr>
        <w:t>CRITICAL</w:t>
      </w:r>
      <w:r>
        <w:rPr/>
        <w:t xml:space="preserve"> Common Vulnerabilities and Exposures (CVEs).</w:t>
      </w:r>
    </w:p>
    <w:p>
      <w:pPr>
        <w:pStyle w:val="Normal"/>
        <w:numPr>
          <w:ilvl w:val="0"/>
          <w:numId w:val="413"/>
        </w:numPr>
        <w:rPr/>
      </w:pPr>
      <w:r>
        <w:rPr/>
        <w:t>Inspect the generated OWASP ZAP HTML report (</w:t>
      </w:r>
      <w:r>
        <w:rPr>
          <w:rStyle w:val="VerbatimChar"/>
        </w:rPr>
        <w:t>zap_report.html</w:t>
      </w:r>
      <w:r>
        <w:rPr/>
        <w:t>) for dynamic HTTP security header gaps, missing anti-CSRF tokens, or permissive CORS configurations.</w:t>
      </w:r>
      <w:bookmarkEnd w:id="133"/>
      <w:bookmarkEnd w:id="136"/>
    </w:p>
    <w:p>
      <w:pPr>
        <w:pStyle w:val="Heading3"/>
        <w:rPr/>
      </w:pPr>
      <w:bookmarkStart w:id="137" w:name="__RefHeading___Toc37151_583186260"/>
      <w:bookmarkStart w:id="138" w:name="key-exam-takeaways-lpi-701-200"/>
      <w:bookmarkEnd w:id="137"/>
      <w:r>
        <w:rPr/>
        <w:t>Key Exam Takeaways (LPI 701-200)</w:t>
      </w:r>
    </w:p>
    <w:p>
      <w:pPr>
        <w:pStyle w:val="Normal"/>
        <w:numPr>
          <w:ilvl w:val="0"/>
          <w:numId w:val="414"/>
        </w:numPr>
        <w:rPr/>
      </w:pPr>
      <w:r>
        <w:rPr>
          <w:b/>
          <w:bCs/>
        </w:rPr>
        <w:t>Shift-Left Paradigm:</w:t>
      </w:r>
      <w:r>
        <w:rPr/>
        <w:t xml:space="preserve"> Security checks must be integrated into early stages of development (IDE, pre-commit, pull requests) to lower remediation overhead and limit risk exposure.</w:t>
      </w:r>
    </w:p>
    <w:p>
      <w:pPr>
        <w:pStyle w:val="Normal"/>
        <w:numPr>
          <w:ilvl w:val="0"/>
          <w:numId w:val="415"/>
        </w:numPr>
        <w:rPr/>
      </w:pPr>
      <w:r>
        <w:rPr>
          <w:b/>
          <w:bCs/>
        </w:rPr>
        <w:t>SAST vs. DAST:</w:t>
      </w:r>
      <w:r>
        <w:rPr/>
        <w:t xml:space="preserve"> SAST analyzes source code without executing it (White-Box, early CI), whereas DAST evaluates running application binaries/endpoints (Black-Box, staging runtime).</w:t>
      </w:r>
    </w:p>
    <w:p>
      <w:pPr>
        <w:pStyle w:val="Normal"/>
        <w:numPr>
          <w:ilvl w:val="0"/>
          <w:numId w:val="416"/>
        </w:numPr>
        <w:rPr/>
      </w:pPr>
      <w:r>
        <w:rPr>
          <w:b/>
          <w:bCs/>
        </w:rPr>
        <w:t>Supply Chain Security:</w:t>
      </w:r>
      <w:r>
        <w:rPr/>
        <w:t xml:space="preserve"> Requires tracking dependencies with software composition analysis (SCA), enforcing Software Bill of Materials (SBOM) generation, and signing artifacts with tools like Cosign.</w:t>
      </w:r>
    </w:p>
    <w:p>
      <w:pPr>
        <w:sectPr>
          <w:type w:val="nextPage"/>
          <w:pgSz w:w="12240" w:h="15840"/>
          <w:pgMar w:left="1440" w:right="1440" w:gutter="0" w:header="0" w:top="1440" w:footer="0" w:bottom="1440"/>
          <w:paperSrc w:first="0" w:other="0"/>
          <w:pgNumType w:fmt="decimal"/>
          <w:formProt w:val="false"/>
          <w:titlePg/>
          <w:textDirection w:val="lrTb"/>
          <w:docGrid w:type="default" w:linePitch="100" w:charSpace="0"/>
        </w:sectPr>
        <w:pStyle w:val="Normal"/>
        <w:numPr>
          <w:ilvl w:val="0"/>
          <w:numId w:val="417"/>
        </w:numPr>
        <w:rPr/>
      </w:pPr>
      <w:r>
        <w:rPr>
          <w:b/>
          <w:bCs/>
        </w:rPr>
        <w:t>Secrets Management:</w:t>
      </w:r>
      <w:r>
        <w:rPr/>
        <w:t xml:space="preserve"> Enterprise environments must avoid static file-based secrets, using dynamic injection and lease management via centralized secret engines like HashiCorp Vault.</w:t>
      </w:r>
      <w:bookmarkEnd w:id="71"/>
      <w:bookmarkEnd w:id="128"/>
      <w:bookmarkEnd w:id="138"/>
    </w:p>
    <w:p>
      <w:pPr>
        <w:pStyle w:val="Heading1"/>
        <w:rPr/>
      </w:pPr>
      <w:bookmarkStart w:id="139" w:name="__RefHeading___Toc37153_583186260"/>
      <w:bookmarkStart w:id="140" w:name="X448e11d3105f83e6a0c7bf0eb906c624f136761"/>
      <w:bookmarkEnd w:id="139"/>
      <w:r>
        <w:rPr/>
        <w:t>Chapter 4: Enterprise Middleware &amp; Application Services</w:t>
      </w:r>
    </w:p>
    <w:p>
      <w:pPr>
        <w:pStyle w:val="Heading2"/>
        <w:rPr/>
      </w:pPr>
      <w:bookmarkStart w:id="141" w:name="__RefHeading___Toc37155_583186260"/>
      <w:bookmarkStart w:id="142" w:name="X2d40b4678b2b3cb970c4a570f5cbcb8bf09dc89"/>
      <w:bookmarkEnd w:id="141"/>
      <w:r>
        <w:rPr/>
        <w:t>4.1 Reverse Proxies and Web Application Firewalls (NGINX, HAProxy)</w:t>
      </w:r>
    </w:p>
    <w:p>
      <w:pPr>
        <w:pStyle w:val="FirstParagraph"/>
        <w:rPr/>
      </w:pPr>
      <w:r>
        <w:rPr/>
        <w:t>In enterprise infrastructure, reverse proxies and Web Application Firewalls (WAF) sit at the edge of network zones. They act as front-line gateways, handling TLS termination, load balancing across application pools, enforcing rate limits, and protecting internal services from malicious payloads.</w:t>
      </w:r>
    </w:p>
    <w:p>
      <w:pPr>
        <w:pStyle w:val="CaptionedFigure"/>
        <w:rPr/>
      </w:pPr>
      <w:r>
        <w:rPr/>
        <w:drawing>
          <wp:inline distT="0" distB="0" distL="0" distR="0">
            <wp:extent cx="3131820" cy="1709420"/>
            <wp:effectExtent l="0" t="0" r="0" b="0"/>
            <wp:docPr id="19" name="Image19" descr="Enterprise Reverse Proxy and WAF Infr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Enterprise Reverse Proxy and WAF Infrastructure”"/>
                    <pic:cNvPicPr>
                      <a:picLocks noChangeAspect="1" noChangeArrowheads="1"/>
                    </pic:cNvPicPr>
                  </pic:nvPicPr>
                  <pic:blipFill>
                    <a:blip r:embed="rId25"/>
                    <a:stretch>
                      <a:fillRect/>
                    </a:stretch>
                  </pic:blipFill>
                  <pic:spPr bwMode="auto">
                    <a:xfrm>
                      <a:off x="0" y="0"/>
                      <a:ext cx="3131820" cy="1709420"/>
                    </a:xfrm>
                    <a:prstGeom prst="rect">
                      <a:avLst/>
                    </a:prstGeom>
                    <a:noFill/>
                  </pic:spPr>
                </pic:pic>
              </a:graphicData>
            </a:graphic>
          </wp:inline>
        </w:drawing>
      </w:r>
    </w:p>
    <w:p>
      <w:pPr>
        <w:pStyle w:val="ImageCaption"/>
        <w:rPr/>
      </w:pPr>
      <w:bookmarkStart w:id="143" w:name="X2d40b4678b2b3cb970c4a570f5cbcb8bf09dc89"/>
      <w:r>
        <w:rPr/>
        <w:t>Enterprise Reverse Proxy and WAF Infrastructure”</w:t>
      </w:r>
      <w:bookmarkEnd w:id="143"/>
    </w:p>
    <w:p>
      <w:pPr>
        <w:pStyle w:val="Heading2"/>
        <w:rPr/>
      </w:pPr>
      <w:bookmarkStart w:id="144" w:name="__RefHeading___Toc37157_583186260"/>
      <w:bookmarkStart w:id="145" w:name="X5fc9354ee89e1451774f4dbfc901eb4f571d27a"/>
      <w:bookmarkEnd w:id="144"/>
      <w:r>
        <w:rPr/>
        <w:t>4.2 Enterprise Messaging Brokers (RabbitMQ, Apache Kafka)</w:t>
      </w:r>
    </w:p>
    <w:p>
      <w:pPr>
        <w:pStyle w:val="FirstParagraph"/>
        <w:rPr/>
      </w:pPr>
      <w:r>
        <w:rPr/>
        <w:t>Asynchronous messaging decouples application tiers, preventing cascade failures and allowing services to process spikes in traffic without degrading user experience.</w:t>
      </w:r>
    </w:p>
    <w:p>
      <w:pPr>
        <w:pStyle w:val="CaptionedFigure"/>
        <w:rPr/>
      </w:pPr>
      <w:r>
        <w:rPr/>
        <w:drawing>
          <wp:inline distT="0" distB="0" distL="0" distR="0">
            <wp:extent cx="3131820" cy="1709420"/>
            <wp:effectExtent l="0" t="0" r="0" b="0"/>
            <wp:docPr id="20" name="Image20" descr="Enterprise Reverse Proxy and WAF Infr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Enterprise Reverse Proxy and WAF Infrastructure”"/>
                    <pic:cNvPicPr>
                      <a:picLocks noChangeAspect="1" noChangeArrowheads="1"/>
                    </pic:cNvPicPr>
                  </pic:nvPicPr>
                  <pic:blipFill>
                    <a:blip r:embed="rId26"/>
                    <a:stretch>
                      <a:fillRect/>
                    </a:stretch>
                  </pic:blipFill>
                  <pic:spPr bwMode="auto">
                    <a:xfrm>
                      <a:off x="0" y="0"/>
                      <a:ext cx="3131820" cy="1709420"/>
                    </a:xfrm>
                    <a:prstGeom prst="rect">
                      <a:avLst/>
                    </a:prstGeom>
                    <a:noFill/>
                  </pic:spPr>
                </pic:pic>
              </a:graphicData>
            </a:graphic>
          </wp:inline>
        </w:drawing>
      </w:r>
    </w:p>
    <w:p>
      <w:pPr>
        <w:pStyle w:val="ImageCaption"/>
        <w:rPr/>
      </w:pPr>
      <w:r>
        <w:rPr/>
        <w:t>Enterprise Reverse Proxy and WAF Infrastructure”</w:t>
      </w:r>
    </w:p>
    <w:p>
      <w:pPr>
        <w:pStyle w:val="Heading3"/>
        <w:rPr/>
      </w:pPr>
      <w:bookmarkStart w:id="146" w:name="__RefHeading___Toc37159_583186260"/>
      <w:bookmarkStart w:id="147" w:name="X9af6530000ff858c47f59da6d420468871d1910"/>
      <w:bookmarkEnd w:id="146"/>
      <w:r>
        <w:rPr/>
        <w:t>Advanced RabbitMQ Exchange Topology &amp; Dead Lettering</w:t>
      </w:r>
    </w:p>
    <w:p>
      <w:pPr>
        <w:pStyle w:val="FirstParagraph"/>
        <w:rPr/>
      </w:pPr>
      <w:r>
        <w:rPr/>
        <w:t>RabbitMQ routes messages through exchanges using bindings. Dead Letter Exchanges (DLX) handle unprocessed or rejected messages to ensure zero data loss.</w:t>
      </w:r>
    </w:p>
    <w:p>
      <w:pPr>
        <w:pStyle w:val="SourceCode"/>
        <w:rPr/>
      </w:pPr>
      <w:r>
        <w:rPr>
          <w:rStyle w:val="CommentTok"/>
        </w:rPr>
        <w:t># Set up a Dead Letter Exchange and Queue via RabbitMQ CLI</w:t>
      </w:r>
      <w:r>
        <w:rPr/>
        <w:br/>
      </w:r>
      <w:r>
        <w:rPr>
          <w:rStyle w:val="ExtensionTok"/>
        </w:rPr>
        <w:t>rabbitmqadmin</w:t>
      </w:r>
      <w:r>
        <w:rPr>
          <w:rStyle w:val="NormalTok"/>
        </w:rPr>
        <w:t xml:space="preserve"> declare exchange name=dlx.exchange type=direct</w:t>
      </w:r>
      <w:r>
        <w:rPr/>
        <w:br/>
        <w:br/>
      </w:r>
      <w:r>
        <w:rPr>
          <w:rStyle w:val="ExtensionTok"/>
        </w:rPr>
        <w:t>rabbitmqadmin</w:t>
      </w:r>
      <w:r>
        <w:rPr>
          <w:rStyle w:val="NormalTok"/>
        </w:rPr>
        <w:t xml:space="preserve"> declare queue name=orders.dlq durable=true</w:t>
      </w:r>
      <w:r>
        <w:rPr/>
        <w:br/>
      </w:r>
      <w:r>
        <w:rPr>
          <w:rStyle w:val="ExtensionTok"/>
        </w:rPr>
        <w:t>rabbitmqadmin</w:t>
      </w:r>
      <w:r>
        <w:rPr>
          <w:rStyle w:val="NormalTok"/>
        </w:rPr>
        <w:t xml:space="preserve"> declare binding source=dlx.exchange destination=orders.dlq routing_key=dead-letter</w:t>
      </w:r>
      <w:r>
        <w:rPr/>
        <w:br/>
        <w:br/>
      </w:r>
      <w:r>
        <w:rPr>
          <w:rStyle w:val="CommentTok"/>
        </w:rPr>
        <w:t># Declare primary queue with DLX arguments</w:t>
      </w:r>
      <w:r>
        <w:rPr/>
        <w:br/>
      </w:r>
      <w:r>
        <w:rPr>
          <w:rStyle w:val="ExtensionTok"/>
        </w:rPr>
        <w:t>rabbitmqadmin</w:t>
      </w:r>
      <w:r>
        <w:rPr>
          <w:rStyle w:val="NormalTok"/>
        </w:rPr>
        <w:t xml:space="preserve"> declare queue name=orders.primary durable=true arguments=</w:t>
      </w:r>
      <w:r>
        <w:rPr>
          <w:rStyle w:val="StringTok"/>
        </w:rPr>
        <w:t>'{</w:t>
      </w:r>
      <w:r>
        <w:rPr/>
        <w:br/>
      </w:r>
      <w:r>
        <w:rPr>
          <w:rStyle w:val="StringTok"/>
        </w:rPr>
        <w:t xml:space="preserve">  "x-dead-letter-exchange": "dlx.exchange",</w:t>
      </w:r>
      <w:r>
        <w:rPr/>
        <w:br/>
      </w:r>
      <w:r>
        <w:rPr>
          <w:rStyle w:val="StringTok"/>
        </w:rPr>
        <w:t xml:space="preserve">  "x-dead-letter-routing-key": "dead-letter",</w:t>
      </w:r>
      <w:r>
        <w:rPr/>
        <w:br/>
      </w:r>
      <w:r>
        <w:rPr>
          <w:rStyle w:val="StringTok"/>
        </w:rPr>
        <w:t xml:space="preserve">  "x-message-ttl": 60000</w:t>
      </w:r>
      <w:r>
        <w:rPr/>
        <w:br/>
      </w:r>
      <w:r>
        <w:rPr>
          <w:rStyle w:val="StringTok"/>
        </w:rPr>
        <w:t>}'</w:t>
      </w:r>
      <w:bookmarkEnd w:id="145"/>
      <w:bookmarkEnd w:id="147"/>
    </w:p>
    <w:p>
      <w:pPr>
        <w:pStyle w:val="Heading2"/>
        <w:rPr/>
      </w:pPr>
      <w:bookmarkStart w:id="148" w:name="__RefHeading___Toc37161_583186260"/>
      <w:bookmarkStart w:id="149" w:name="Xfd0cb3f331b337edd594f3b3d0ef1b09eb2f084"/>
      <w:bookmarkEnd w:id="148"/>
      <w:r>
        <w:rPr/>
        <w:t>4.3 In-Memory Caching Strategies (Redis, Memcached)</w:t>
      </w:r>
    </w:p>
    <w:p>
      <w:pPr>
        <w:pStyle w:val="FirstParagraph"/>
        <w:rPr/>
      </w:pPr>
      <w:r>
        <w:rPr/>
        <w:t>In-memory data stores drastically decrease database read pressure and reduce endpoint response latency from milliseconds to microseconds.</w:t>
      </w:r>
    </w:p>
    <w:p>
      <w:pPr>
        <w:pStyle w:val="CaptionedFigure"/>
        <w:rPr/>
      </w:pPr>
      <w:r>
        <w:rPr/>
        <w:drawing>
          <wp:inline distT="0" distB="0" distL="0" distR="0">
            <wp:extent cx="3131820" cy="1709420"/>
            <wp:effectExtent l="0" t="0" r="0" b="0"/>
            <wp:docPr id="21" name="Image21" descr="Enterprise Caching Strategies and Redis Cluster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Enterprise Caching Strategies and Redis Cluster Topology"/>
                    <pic:cNvPicPr>
                      <a:picLocks noChangeAspect="1" noChangeArrowheads="1"/>
                    </pic:cNvPicPr>
                  </pic:nvPicPr>
                  <pic:blipFill>
                    <a:blip r:embed="rId27"/>
                    <a:stretch>
                      <a:fillRect/>
                    </a:stretch>
                  </pic:blipFill>
                  <pic:spPr bwMode="auto">
                    <a:xfrm>
                      <a:off x="0" y="0"/>
                      <a:ext cx="3131820" cy="1709420"/>
                    </a:xfrm>
                    <a:prstGeom prst="rect">
                      <a:avLst/>
                    </a:prstGeom>
                    <a:noFill/>
                  </pic:spPr>
                </pic:pic>
              </a:graphicData>
            </a:graphic>
          </wp:inline>
        </w:drawing>
      </w:r>
    </w:p>
    <w:p>
      <w:pPr>
        <w:pStyle w:val="ImageCaption"/>
        <w:rPr/>
      </w:pPr>
      <w:bookmarkStart w:id="150" w:name="Xfd0cb3f331b337edd594f3b3d0ef1b09eb2f084"/>
      <w:r>
        <w:rPr/>
        <w:t>Enterprise Caching Strategies and Redis Cluster Topology</w:t>
      </w:r>
      <w:bookmarkEnd w:id="150"/>
    </w:p>
    <w:p>
      <w:pPr>
        <w:pStyle w:val="Heading2"/>
        <w:rPr/>
      </w:pPr>
      <w:bookmarkStart w:id="151" w:name="__RefHeading___Toc37163_583186260"/>
      <w:bookmarkStart w:id="152" w:name="X7ad9e90820d86243b5fd57e83e42d417a04f78a"/>
      <w:bookmarkEnd w:id="151"/>
      <w:r>
        <w:rPr/>
        <w:t>4.4 Database Connection Pooling and Read/Write Splitting</w:t>
      </w:r>
    </w:p>
    <w:p>
      <w:pPr>
        <w:pStyle w:val="FirstParagraph"/>
        <w:rPr/>
      </w:pPr>
      <w:r>
        <w:rPr/>
        <w:t>Direct application database connections can deplete database connection limits under heavy traffic. Connection proxies and read/write splitters maximize database throughput and protect database servers.</w:t>
      </w:r>
    </w:p>
    <w:p>
      <w:pPr>
        <w:pStyle w:val="CaptionedFigure"/>
        <w:rPr/>
      </w:pPr>
      <w:r>
        <w:rPr/>
        <w:drawing>
          <wp:inline distT="0" distB="0" distL="0" distR="0">
            <wp:extent cx="3131820" cy="1709420"/>
            <wp:effectExtent l="0" t="0" r="0" b="0"/>
            <wp:docPr id="22" name="Image22" descr="Database Connection Pooling and Read/Write Splitting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Database Connection Pooling and Read/Write Splitting Topology"/>
                    <pic:cNvPicPr>
                      <a:picLocks noChangeAspect="1" noChangeArrowheads="1"/>
                    </pic:cNvPicPr>
                  </pic:nvPicPr>
                  <pic:blipFill>
                    <a:blip r:embed="rId28"/>
                    <a:stretch>
                      <a:fillRect/>
                    </a:stretch>
                  </pic:blipFill>
                  <pic:spPr bwMode="auto">
                    <a:xfrm>
                      <a:off x="0" y="0"/>
                      <a:ext cx="3131820" cy="1709420"/>
                    </a:xfrm>
                    <a:prstGeom prst="rect">
                      <a:avLst/>
                    </a:prstGeom>
                    <a:noFill/>
                  </pic:spPr>
                </pic:pic>
              </a:graphicData>
            </a:graphic>
          </wp:inline>
        </w:drawing>
      </w:r>
    </w:p>
    <w:p>
      <w:pPr>
        <w:pStyle w:val="ImageCaption"/>
        <w:rPr/>
      </w:pPr>
      <w:bookmarkStart w:id="153" w:name="X7ad9e90820d86243b5fd57e83e42d417a04f78a"/>
      <w:r>
        <w:rPr/>
        <w:t>Database Connection Pooling and Read/Write Splitting Topology</w:t>
      </w:r>
      <w:bookmarkEnd w:id="153"/>
    </w:p>
    <w:p>
      <w:pPr>
        <w:pStyle w:val="Heading2"/>
        <w:rPr/>
      </w:pPr>
      <w:bookmarkStart w:id="154" w:name="__RefHeading___Toc37165_583186260"/>
      <w:bookmarkStart w:id="155" w:name="X7f975d413c336d7698cf81a0701015a9024fc2a"/>
      <w:bookmarkEnd w:id="154"/>
      <w:r>
        <w:rPr/>
        <w:t>4.5 Hands-On Lab: Provisioning an HAProxy, Redis, and RabbitMQ Application Stack</w:t>
      </w:r>
    </w:p>
    <w:p>
      <w:pPr>
        <w:pStyle w:val="Heading3"/>
        <w:rPr/>
      </w:pPr>
      <w:bookmarkStart w:id="156" w:name="__RefHeading___Toc37167_583186260"/>
      <w:bookmarkStart w:id="157" w:name="lab-scenario-1"/>
      <w:bookmarkEnd w:id="156"/>
      <w:r>
        <w:rPr/>
        <w:t>Lab Scenario</w:t>
      </w:r>
    </w:p>
    <w:p>
      <w:pPr>
        <w:pStyle w:val="FirstParagraph"/>
        <w:rPr/>
      </w:pPr>
      <w:r>
        <w:rPr/>
        <w:t>You are tasked with building a resilient enterprise middleware tier. The application stack requires HAProxy to act as an edge load balancer, routing incoming traffic to an ingestion service. This service publishes order events to a RabbitMQ message broker, which worker instances consume and cache in a high-availability Redis instance.</w:t>
      </w:r>
    </w:p>
    <w:p>
      <w:pPr>
        <w:pStyle w:val="CaptionedFigure"/>
        <w:rPr/>
      </w:pPr>
      <w:r>
        <w:rPr/>
        <w:drawing>
          <wp:inline distT="0" distB="0" distL="0" distR="0">
            <wp:extent cx="3131820" cy="1709420"/>
            <wp:effectExtent l="0" t="0" r="0" b="0"/>
            <wp:docPr id="23" name="Image23" descr="Hands-On Decoupled Lab Infr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Hands-On Decoupled Lab Infrastructure"/>
                    <pic:cNvPicPr>
                      <a:picLocks noChangeAspect="1" noChangeArrowheads="1"/>
                    </pic:cNvPicPr>
                  </pic:nvPicPr>
                  <pic:blipFill>
                    <a:blip r:embed="rId29"/>
                    <a:stretch>
                      <a:fillRect/>
                    </a:stretch>
                  </pic:blipFill>
                  <pic:spPr bwMode="auto">
                    <a:xfrm>
                      <a:off x="0" y="0"/>
                      <a:ext cx="3131820" cy="1709420"/>
                    </a:xfrm>
                    <a:prstGeom prst="rect">
                      <a:avLst/>
                    </a:prstGeom>
                    <a:noFill/>
                  </pic:spPr>
                </pic:pic>
              </a:graphicData>
            </a:graphic>
          </wp:inline>
        </w:drawing>
      </w:r>
    </w:p>
    <w:p>
      <w:pPr>
        <w:pStyle w:val="ImageCaption"/>
        <w:rPr/>
      </w:pPr>
      <w:bookmarkStart w:id="158" w:name="lab-scenario-1"/>
      <w:r>
        <w:rPr/>
        <w:t>Hands-On Decoupled Lab Infrastructure</w:t>
      </w:r>
      <w:bookmarkEnd w:id="158"/>
    </w:p>
    <w:p>
      <w:pPr>
        <w:pStyle w:val="Heading3"/>
        <w:rPr/>
      </w:pPr>
      <w:bookmarkStart w:id="159" w:name="__RefHeading___Toc37169_583186260"/>
      <w:bookmarkStart w:id="160" w:name="step-by-step-implementation-1"/>
      <w:bookmarkEnd w:id="159"/>
      <w:r>
        <w:rPr/>
        <w:t>Step-by-Step Implementation</w:t>
      </w:r>
    </w:p>
    <w:p>
      <w:pPr>
        <w:pStyle w:val="Heading4"/>
        <w:rPr/>
      </w:pPr>
      <w:bookmarkStart w:id="161" w:name="X7a2c95e29184145f69a67a4f7cf4530679a2767"/>
      <w:r>
        <w:rPr/>
        <w:t>Step 1: Define Stack via Docker Compose (</w:t>
      </w:r>
      <w:r>
        <w:rPr>
          <w:rStyle w:val="VerbatimChar"/>
        </w:rPr>
        <w:t>docker-compose.yml</w:t>
      </w:r>
      <w:r>
        <w:rPr/>
        <w:t>)</w:t>
      </w:r>
    </w:p>
    <w:p>
      <w:pPr>
        <w:pStyle w:val="SourceCode"/>
        <w:rPr/>
      </w:pPr>
      <w:r>
        <w:rPr>
          <w:rStyle w:val="FunctionTok"/>
        </w:rPr>
        <w:t>version</w:t>
      </w:r>
      <w:r>
        <w:rPr>
          <w:rStyle w:val="KeywordTok"/>
        </w:rPr>
        <w:t>:</w:t>
      </w:r>
      <w:r>
        <w:rPr>
          <w:rStyle w:val="AttributeTok"/>
        </w:rPr>
        <w:t xml:space="preserve"> </w:t>
      </w:r>
      <w:r>
        <w:rPr>
          <w:rStyle w:val="StringTok"/>
        </w:rPr>
        <w:t>'3.8'</w:t>
      </w:r>
      <w:r>
        <w:rPr/>
        <w:br/>
        <w:br/>
      </w:r>
      <w:r>
        <w:rPr>
          <w:rStyle w:val="FunctionTok"/>
        </w:rPr>
        <w:t>services</w:t>
      </w:r>
      <w:r>
        <w:rPr>
          <w:rStyle w:val="KeywordTok"/>
        </w:rPr>
        <w:t>:</w:t>
      </w:r>
      <w:r>
        <w:rPr/>
        <w:br/>
      </w:r>
      <w:r>
        <w:rPr>
          <w:rStyle w:val="AttributeTok"/>
        </w:rPr>
        <w:t xml:space="preserve">  </w:t>
      </w:r>
      <w:r>
        <w:rPr>
          <w:rStyle w:val="FunctionTok"/>
        </w:rPr>
        <w:t>haproxy</w:t>
      </w:r>
      <w:r>
        <w:rPr>
          <w:rStyle w:val="KeywordTok"/>
        </w:rPr>
        <w:t>:</w:t>
      </w:r>
      <w:r>
        <w:rPr/>
        <w:br/>
      </w:r>
      <w:r>
        <w:rPr>
          <w:rStyle w:val="AttributeTok"/>
        </w:rPr>
        <w:t xml:space="preserve">    </w:t>
      </w:r>
      <w:r>
        <w:rPr>
          <w:rStyle w:val="FunctionTok"/>
        </w:rPr>
        <w:t>image</w:t>
      </w:r>
      <w:r>
        <w:rPr>
          <w:rStyle w:val="KeywordTok"/>
        </w:rPr>
        <w:t>:</w:t>
      </w:r>
      <w:r>
        <w:rPr>
          <w:rStyle w:val="AttributeTok"/>
        </w:rPr>
        <w:t xml:space="preserve"> haproxy:2.8-alpine</w:t>
      </w:r>
      <w:r>
        <w:rPr/>
        <w:br/>
      </w:r>
      <w:r>
        <w:rPr>
          <w:rStyle w:val="AttributeTok"/>
        </w:rPr>
        <w:t xml:space="preserve">    </w:t>
      </w:r>
      <w:r>
        <w:rPr>
          <w:rStyle w:val="FunctionTok"/>
        </w:rPr>
        <w:t>container_name</w:t>
      </w:r>
      <w:r>
        <w:rPr>
          <w:rStyle w:val="KeywordTok"/>
        </w:rPr>
        <w:t>:</w:t>
      </w:r>
      <w:r>
        <w:rPr>
          <w:rStyle w:val="AttributeTok"/>
        </w:rPr>
        <w:t xml:space="preserve"> lab_haproxy</w:t>
      </w:r>
      <w:r>
        <w:rPr/>
        <w:br/>
      </w:r>
      <w:r>
        <w:rPr>
          <w:rStyle w:val="AttributeTok"/>
        </w:rPr>
        <w:t xml:space="preserve">    </w:t>
      </w:r>
      <w:r>
        <w:rPr>
          <w:rStyle w:val="FunctionTok"/>
        </w:rPr>
        <w:t>ports</w:t>
      </w:r>
      <w:r>
        <w:rPr>
          <w:rStyle w:val="KeywordTok"/>
        </w:rPr>
        <w:t>:</w:t>
      </w:r>
      <w:r>
        <w:rPr/>
        <w:br/>
      </w:r>
      <w:r>
        <w:rPr>
          <w:rStyle w:val="AttributeTok"/>
        </w:rPr>
        <w:t xml:space="preserve">      </w:t>
      </w:r>
      <w:r>
        <w:rPr>
          <w:rStyle w:val="KeywordTok"/>
        </w:rPr>
        <w:t>-</w:t>
      </w:r>
      <w:r>
        <w:rPr>
          <w:rStyle w:val="AttributeTok"/>
        </w:rPr>
        <w:t xml:space="preserve"> </w:t>
      </w:r>
      <w:r>
        <w:rPr>
          <w:rStyle w:val="StringTok"/>
        </w:rPr>
        <w:t>"80:80"</w:t>
      </w:r>
      <w:r>
        <w:rPr/>
        <w:br/>
      </w:r>
      <w:r>
        <w:rPr>
          <w:rStyle w:val="AttributeTok"/>
        </w:rPr>
        <w:t xml:space="preserve">      </w:t>
      </w:r>
      <w:r>
        <w:rPr>
          <w:rStyle w:val="KeywordTok"/>
        </w:rPr>
        <w:t>-</w:t>
      </w:r>
      <w:r>
        <w:rPr>
          <w:rStyle w:val="AttributeTok"/>
        </w:rPr>
        <w:t xml:space="preserve"> </w:t>
      </w:r>
      <w:r>
        <w:rPr>
          <w:rStyle w:val="StringTok"/>
        </w:rPr>
        <w:t>"7000:7000"</w:t>
      </w:r>
      <w:r>
        <w:rPr>
          <w:rStyle w:val="CommentTok"/>
        </w:rPr>
        <w:t xml:space="preserve"> # Stats Page</w:t>
      </w:r>
      <w:r>
        <w:rPr/>
        <w:br/>
      </w:r>
      <w:r>
        <w:rPr>
          <w:rStyle w:val="AttributeTok"/>
        </w:rPr>
        <w:t xml:space="preserve">    </w:t>
      </w:r>
      <w:r>
        <w:rPr>
          <w:rStyle w:val="FunctionTok"/>
        </w:rPr>
        <w:t>volumes</w:t>
      </w:r>
      <w:r>
        <w:rPr>
          <w:rStyle w:val="KeywordTok"/>
        </w:rPr>
        <w:t>:</w:t>
      </w:r>
      <w:r>
        <w:rPr/>
        <w:br/>
      </w:r>
      <w:r>
        <w:rPr>
          <w:rStyle w:val="AttributeTok"/>
        </w:rPr>
        <w:t xml:space="preserve">      </w:t>
      </w:r>
      <w:r>
        <w:rPr>
          <w:rStyle w:val="KeywordTok"/>
        </w:rPr>
        <w:t>-</w:t>
      </w:r>
      <w:r>
        <w:rPr>
          <w:rStyle w:val="AttributeTok"/>
        </w:rPr>
        <w:t xml:space="preserve"> ./haproxy.cfg:/usr/local/etc/haproxy/haproxy.cfg:ro</w:t>
      </w:r>
      <w:r>
        <w:rPr/>
        <w:br/>
      </w:r>
      <w:r>
        <w:rPr>
          <w:rStyle w:val="AttributeTok"/>
        </w:rPr>
        <w:t xml:space="preserve">    </w:t>
      </w:r>
      <w:r>
        <w:rPr>
          <w:rStyle w:val="FunctionTok"/>
        </w:rPr>
        <w:t>depends_on</w:t>
      </w:r>
      <w:r>
        <w:rPr>
          <w:rStyle w:val="KeywordTok"/>
        </w:rPr>
        <w:t>:</w:t>
      </w:r>
      <w:r>
        <w:rPr/>
        <w:br/>
      </w:r>
      <w:r>
        <w:rPr>
          <w:rStyle w:val="AttributeTok"/>
        </w:rPr>
        <w:t xml:space="preserve">      </w:t>
      </w:r>
      <w:r>
        <w:rPr>
          <w:rStyle w:val="KeywordTok"/>
        </w:rPr>
        <w:t>-</w:t>
      </w:r>
      <w:r>
        <w:rPr>
          <w:rStyle w:val="AttributeTok"/>
        </w:rPr>
        <w:t xml:space="preserve"> app_service</w:t>
      </w:r>
      <w:r>
        <w:rPr/>
        <w:br/>
      </w:r>
      <w:r>
        <w:rPr>
          <w:rStyle w:val="AttributeTok"/>
        </w:rPr>
        <w:t xml:space="preserve">    </w:t>
      </w:r>
      <w:r>
        <w:rPr>
          <w:rStyle w:val="FunctionTok"/>
        </w:rPr>
        <w:t>networks</w:t>
      </w:r>
      <w:r>
        <w:rPr>
          <w:rStyle w:val="KeywordTok"/>
        </w:rPr>
        <w:t>:</w:t>
      </w:r>
      <w:r>
        <w:rPr/>
        <w:br/>
      </w:r>
      <w:r>
        <w:rPr>
          <w:rStyle w:val="AttributeTok"/>
        </w:rPr>
        <w:t xml:space="preserve">      </w:t>
      </w:r>
      <w:r>
        <w:rPr>
          <w:rStyle w:val="KeywordTok"/>
        </w:rPr>
        <w:t>-</w:t>
      </w:r>
      <w:r>
        <w:rPr>
          <w:rStyle w:val="AttributeTok"/>
        </w:rPr>
        <w:t xml:space="preserve"> app_net</w:t>
      </w:r>
      <w:r>
        <w:rPr/>
        <w:br/>
        <w:br/>
      </w:r>
      <w:r>
        <w:rPr>
          <w:rStyle w:val="AttributeTok"/>
        </w:rPr>
        <w:t xml:space="preserve">  </w:t>
      </w:r>
      <w:r>
        <w:rPr>
          <w:rStyle w:val="FunctionTok"/>
        </w:rPr>
        <w:t>app_service</w:t>
      </w:r>
      <w:r>
        <w:rPr>
          <w:rStyle w:val="KeywordTok"/>
        </w:rPr>
        <w:t>:</w:t>
      </w:r>
      <w:r>
        <w:rPr/>
        <w:br/>
      </w:r>
      <w:r>
        <w:rPr>
          <w:rStyle w:val="AttributeTok"/>
        </w:rPr>
        <w:t xml:space="preserve">    </w:t>
      </w:r>
      <w:r>
        <w:rPr>
          <w:rStyle w:val="FunctionTok"/>
        </w:rPr>
        <w:t>image</w:t>
      </w:r>
      <w:r>
        <w:rPr>
          <w:rStyle w:val="KeywordTok"/>
        </w:rPr>
        <w:t>:</w:t>
      </w:r>
      <w:r>
        <w:rPr>
          <w:rStyle w:val="AttributeTok"/>
        </w:rPr>
        <w:t xml:space="preserve"> nginx:alpine</w:t>
      </w:r>
      <w:r>
        <w:rPr/>
        <w:br/>
      </w:r>
      <w:r>
        <w:rPr>
          <w:rStyle w:val="AttributeTok"/>
        </w:rPr>
        <w:t xml:space="preserve">    </w:t>
      </w:r>
      <w:r>
        <w:rPr>
          <w:rStyle w:val="FunctionTok"/>
        </w:rPr>
        <w:t>container_name</w:t>
      </w:r>
      <w:r>
        <w:rPr>
          <w:rStyle w:val="KeywordTok"/>
        </w:rPr>
        <w:t>:</w:t>
      </w:r>
      <w:r>
        <w:rPr>
          <w:rStyle w:val="AttributeTok"/>
        </w:rPr>
        <w:t xml:space="preserve"> lab_app</w:t>
      </w:r>
      <w:r>
        <w:rPr/>
        <w:br/>
      </w:r>
      <w:r>
        <w:rPr>
          <w:rStyle w:val="AttributeTok"/>
        </w:rPr>
        <w:t xml:space="preserve">    </w:t>
      </w:r>
      <w:r>
        <w:rPr>
          <w:rStyle w:val="FunctionTok"/>
        </w:rPr>
        <w:t>networks</w:t>
      </w:r>
      <w:r>
        <w:rPr>
          <w:rStyle w:val="KeywordTok"/>
        </w:rPr>
        <w:t>:</w:t>
      </w:r>
      <w:r>
        <w:rPr/>
        <w:br/>
      </w:r>
      <w:r>
        <w:rPr>
          <w:rStyle w:val="AttributeTok"/>
        </w:rPr>
        <w:t xml:space="preserve">      </w:t>
      </w:r>
      <w:r>
        <w:rPr>
          <w:rStyle w:val="KeywordTok"/>
        </w:rPr>
        <w:t>-</w:t>
      </w:r>
      <w:r>
        <w:rPr>
          <w:rStyle w:val="AttributeTok"/>
        </w:rPr>
        <w:t xml:space="preserve"> app_net</w:t>
      </w:r>
      <w:r>
        <w:rPr/>
        <w:br/>
        <w:br/>
      </w:r>
      <w:r>
        <w:rPr>
          <w:rStyle w:val="AttributeTok"/>
        </w:rPr>
        <w:t xml:space="preserve">  </w:t>
      </w:r>
      <w:r>
        <w:rPr>
          <w:rStyle w:val="FunctionTok"/>
        </w:rPr>
        <w:t>rabbitmq</w:t>
      </w:r>
      <w:r>
        <w:rPr>
          <w:rStyle w:val="KeywordTok"/>
        </w:rPr>
        <w:t>:</w:t>
      </w:r>
      <w:r>
        <w:rPr/>
        <w:br/>
      </w:r>
      <w:r>
        <w:rPr>
          <w:rStyle w:val="AttributeTok"/>
        </w:rPr>
        <w:t xml:space="preserve">    </w:t>
      </w:r>
      <w:r>
        <w:rPr>
          <w:rStyle w:val="FunctionTok"/>
        </w:rPr>
        <w:t>image</w:t>
      </w:r>
      <w:r>
        <w:rPr>
          <w:rStyle w:val="KeywordTok"/>
        </w:rPr>
        <w:t>:</w:t>
      </w:r>
      <w:r>
        <w:rPr>
          <w:rStyle w:val="AttributeTok"/>
        </w:rPr>
        <w:t xml:space="preserve"> rabbitmq:3.12-management-alpine</w:t>
      </w:r>
      <w:r>
        <w:rPr/>
        <w:br/>
      </w:r>
      <w:r>
        <w:rPr>
          <w:rStyle w:val="AttributeTok"/>
        </w:rPr>
        <w:t xml:space="preserve">    </w:t>
      </w:r>
      <w:r>
        <w:rPr>
          <w:rStyle w:val="FunctionTok"/>
        </w:rPr>
        <w:t>container_name</w:t>
      </w:r>
      <w:r>
        <w:rPr>
          <w:rStyle w:val="KeywordTok"/>
        </w:rPr>
        <w:t>:</w:t>
      </w:r>
      <w:r>
        <w:rPr>
          <w:rStyle w:val="AttributeTok"/>
        </w:rPr>
        <w:t xml:space="preserve"> lab_rabbitmq</w:t>
      </w:r>
      <w:r>
        <w:rPr/>
        <w:br/>
      </w:r>
      <w:r>
        <w:rPr>
          <w:rStyle w:val="AttributeTok"/>
        </w:rPr>
        <w:t xml:space="preserve">    </w:t>
      </w:r>
      <w:r>
        <w:rPr>
          <w:rStyle w:val="FunctionTok"/>
        </w:rPr>
        <w:t>ports</w:t>
      </w:r>
      <w:r>
        <w:rPr>
          <w:rStyle w:val="KeywordTok"/>
        </w:rPr>
        <w:t>:</w:t>
      </w:r>
      <w:r>
        <w:rPr/>
        <w:br/>
      </w:r>
      <w:r>
        <w:rPr>
          <w:rStyle w:val="AttributeTok"/>
        </w:rPr>
        <w:t xml:space="preserve">      </w:t>
      </w:r>
      <w:r>
        <w:rPr>
          <w:rStyle w:val="KeywordTok"/>
        </w:rPr>
        <w:t>-</w:t>
      </w:r>
      <w:r>
        <w:rPr>
          <w:rStyle w:val="AttributeTok"/>
        </w:rPr>
        <w:t xml:space="preserve"> </w:t>
      </w:r>
      <w:r>
        <w:rPr>
          <w:rStyle w:val="StringTok"/>
        </w:rPr>
        <w:t>"5672:5672"</w:t>
      </w:r>
      <w:r>
        <w:rPr>
          <w:rStyle w:val="CommentTok"/>
        </w:rPr>
        <w:t xml:space="preserve">   # AMQP Protocol</w:t>
      </w:r>
      <w:r>
        <w:rPr/>
        <w:br/>
      </w:r>
      <w:r>
        <w:rPr>
          <w:rStyle w:val="AttributeTok"/>
        </w:rPr>
        <w:t xml:space="preserve">      </w:t>
      </w:r>
      <w:r>
        <w:rPr>
          <w:rStyle w:val="KeywordTok"/>
        </w:rPr>
        <w:t>-</w:t>
      </w:r>
      <w:r>
        <w:rPr>
          <w:rStyle w:val="AttributeTok"/>
        </w:rPr>
        <w:t xml:space="preserve"> </w:t>
      </w:r>
      <w:r>
        <w:rPr>
          <w:rStyle w:val="StringTok"/>
        </w:rPr>
        <w:t>"15672:15672"</w:t>
      </w:r>
      <w:r>
        <w:rPr>
          <w:rStyle w:val="CommentTok"/>
        </w:rPr>
        <w:t xml:space="preserve"> # Management Dashboard</w:t>
      </w:r>
      <w:r>
        <w:rPr/>
        <w:br/>
      </w:r>
      <w:r>
        <w:rPr>
          <w:rStyle w:val="AttributeTok"/>
        </w:rPr>
        <w:t xml:space="preserve">    </w:t>
      </w:r>
      <w:r>
        <w:rPr>
          <w:rStyle w:val="FunctionTok"/>
        </w:rPr>
        <w:t>environment</w:t>
      </w:r>
      <w:r>
        <w:rPr>
          <w:rStyle w:val="KeywordTok"/>
        </w:rPr>
        <w:t>:</w:t>
      </w:r>
      <w:r>
        <w:rPr/>
        <w:br/>
      </w:r>
      <w:r>
        <w:rPr>
          <w:rStyle w:val="AttributeTok"/>
        </w:rPr>
        <w:t xml:space="preserve">      </w:t>
      </w:r>
      <w:r>
        <w:rPr>
          <w:rStyle w:val="FunctionTok"/>
        </w:rPr>
        <w:t>RABBITMQ_DEFAULT_USER</w:t>
      </w:r>
      <w:r>
        <w:rPr>
          <w:rStyle w:val="KeywordTok"/>
        </w:rPr>
        <w:t>:</w:t>
      </w:r>
      <w:r>
        <w:rPr>
          <w:rStyle w:val="AttributeTok"/>
        </w:rPr>
        <w:t xml:space="preserve"> admin</w:t>
      </w:r>
      <w:r>
        <w:rPr/>
        <w:br/>
      </w:r>
      <w:r>
        <w:rPr>
          <w:rStyle w:val="AttributeTok"/>
        </w:rPr>
        <w:t xml:space="preserve">      </w:t>
      </w:r>
      <w:r>
        <w:rPr>
          <w:rStyle w:val="FunctionTok"/>
        </w:rPr>
        <w:t>RABBITMQ_DEFAULT_PASS</w:t>
      </w:r>
      <w:r>
        <w:rPr>
          <w:rStyle w:val="KeywordTok"/>
        </w:rPr>
        <w:t>:</w:t>
      </w:r>
      <w:r>
        <w:rPr>
          <w:rStyle w:val="AttributeTok"/>
        </w:rPr>
        <w:t xml:space="preserve"> EnterprisePass123</w:t>
      </w:r>
      <w:r>
        <w:rPr/>
        <w:br/>
      </w:r>
      <w:r>
        <w:rPr>
          <w:rStyle w:val="AttributeTok"/>
        </w:rPr>
        <w:t xml:space="preserve">    </w:t>
      </w:r>
      <w:r>
        <w:rPr>
          <w:rStyle w:val="FunctionTok"/>
        </w:rPr>
        <w:t>networks</w:t>
      </w:r>
      <w:r>
        <w:rPr>
          <w:rStyle w:val="KeywordTok"/>
        </w:rPr>
        <w:t>:</w:t>
      </w:r>
      <w:r>
        <w:rPr/>
        <w:br/>
      </w:r>
      <w:r>
        <w:rPr>
          <w:rStyle w:val="AttributeTok"/>
        </w:rPr>
        <w:t xml:space="preserve">      </w:t>
      </w:r>
      <w:r>
        <w:rPr>
          <w:rStyle w:val="KeywordTok"/>
        </w:rPr>
        <w:t>-</w:t>
      </w:r>
      <w:r>
        <w:rPr>
          <w:rStyle w:val="AttributeTok"/>
        </w:rPr>
        <w:t xml:space="preserve"> app_net</w:t>
      </w:r>
      <w:r>
        <w:rPr/>
        <w:br/>
        <w:br/>
      </w:r>
      <w:r>
        <w:rPr>
          <w:rStyle w:val="AttributeTok"/>
        </w:rPr>
        <w:t xml:space="preserve">  </w:t>
      </w:r>
      <w:r>
        <w:rPr>
          <w:rStyle w:val="FunctionTok"/>
        </w:rPr>
        <w:t>redis</w:t>
      </w:r>
      <w:r>
        <w:rPr>
          <w:rStyle w:val="KeywordTok"/>
        </w:rPr>
        <w:t>:</w:t>
      </w:r>
      <w:r>
        <w:rPr/>
        <w:br/>
      </w:r>
      <w:r>
        <w:rPr>
          <w:rStyle w:val="AttributeTok"/>
        </w:rPr>
        <w:t xml:space="preserve">    </w:t>
      </w:r>
      <w:r>
        <w:rPr>
          <w:rStyle w:val="FunctionTok"/>
        </w:rPr>
        <w:t>image</w:t>
      </w:r>
      <w:r>
        <w:rPr>
          <w:rStyle w:val="KeywordTok"/>
        </w:rPr>
        <w:t>:</w:t>
      </w:r>
      <w:r>
        <w:rPr>
          <w:rStyle w:val="AttributeTok"/>
        </w:rPr>
        <w:t xml:space="preserve"> redis:7.2-alpine</w:t>
      </w:r>
      <w:r>
        <w:rPr/>
        <w:br/>
      </w:r>
      <w:r>
        <w:rPr>
          <w:rStyle w:val="AttributeTok"/>
        </w:rPr>
        <w:t xml:space="preserve">    </w:t>
      </w:r>
      <w:r>
        <w:rPr>
          <w:rStyle w:val="FunctionTok"/>
        </w:rPr>
        <w:t>container_name</w:t>
      </w:r>
      <w:r>
        <w:rPr>
          <w:rStyle w:val="KeywordTok"/>
        </w:rPr>
        <w:t>:</w:t>
      </w:r>
      <w:r>
        <w:rPr>
          <w:rStyle w:val="AttributeTok"/>
        </w:rPr>
        <w:t xml:space="preserve"> lab_redis</w:t>
      </w:r>
      <w:r>
        <w:rPr/>
        <w:br/>
      </w:r>
      <w:r>
        <w:rPr>
          <w:rStyle w:val="AttributeTok"/>
        </w:rPr>
        <w:t xml:space="preserve">    </w:t>
      </w:r>
      <w:r>
        <w:rPr>
          <w:rStyle w:val="FunctionTok"/>
        </w:rPr>
        <w:t>command</w:t>
      </w:r>
      <w:r>
        <w:rPr>
          <w:rStyle w:val="KeywordTok"/>
        </w:rPr>
        <w:t>:</w:t>
      </w:r>
      <w:r>
        <w:rPr>
          <w:rStyle w:val="AttributeTok"/>
        </w:rPr>
        <w:t xml:space="preserve"> redis-server --requirepass RedisSecurePass123 --maxmemory 256mb --maxmemory-policy allkeys-lru</w:t>
      </w:r>
      <w:r>
        <w:rPr/>
        <w:br/>
      </w:r>
      <w:r>
        <w:rPr>
          <w:rStyle w:val="AttributeTok"/>
        </w:rPr>
        <w:t xml:space="preserve">    </w:t>
      </w:r>
      <w:r>
        <w:rPr>
          <w:rStyle w:val="FunctionTok"/>
        </w:rPr>
        <w:t>ports</w:t>
      </w:r>
      <w:r>
        <w:rPr>
          <w:rStyle w:val="KeywordTok"/>
        </w:rPr>
        <w:t>:</w:t>
      </w:r>
      <w:r>
        <w:rPr/>
        <w:br/>
      </w:r>
      <w:r>
        <w:rPr>
          <w:rStyle w:val="AttributeTok"/>
        </w:rPr>
        <w:t xml:space="preserve">      </w:t>
      </w:r>
      <w:r>
        <w:rPr>
          <w:rStyle w:val="KeywordTok"/>
        </w:rPr>
        <w:t>-</w:t>
      </w:r>
      <w:r>
        <w:rPr>
          <w:rStyle w:val="AttributeTok"/>
        </w:rPr>
        <w:t xml:space="preserve"> </w:t>
      </w:r>
      <w:r>
        <w:rPr>
          <w:rStyle w:val="StringTok"/>
        </w:rPr>
        <w:t>"6379:6379"</w:t>
      </w:r>
      <w:r>
        <w:rPr/>
        <w:br/>
      </w:r>
      <w:r>
        <w:rPr>
          <w:rStyle w:val="AttributeTok"/>
        </w:rPr>
        <w:t xml:space="preserve">    </w:t>
      </w:r>
      <w:r>
        <w:rPr>
          <w:rStyle w:val="FunctionTok"/>
        </w:rPr>
        <w:t>networks</w:t>
      </w:r>
      <w:r>
        <w:rPr>
          <w:rStyle w:val="KeywordTok"/>
        </w:rPr>
        <w:t>:</w:t>
      </w:r>
      <w:r>
        <w:rPr/>
        <w:br/>
      </w:r>
      <w:r>
        <w:rPr>
          <w:rStyle w:val="AttributeTok"/>
        </w:rPr>
        <w:t xml:space="preserve">      </w:t>
      </w:r>
      <w:r>
        <w:rPr>
          <w:rStyle w:val="KeywordTok"/>
        </w:rPr>
        <w:t>-</w:t>
      </w:r>
      <w:r>
        <w:rPr>
          <w:rStyle w:val="AttributeTok"/>
        </w:rPr>
        <w:t xml:space="preserve"> app_net</w:t>
      </w:r>
      <w:r>
        <w:rPr/>
        <w:br/>
        <w:br/>
      </w:r>
      <w:r>
        <w:rPr>
          <w:rStyle w:val="FunctionTok"/>
        </w:rPr>
        <w:t>networks</w:t>
      </w:r>
      <w:r>
        <w:rPr>
          <w:rStyle w:val="KeywordTok"/>
        </w:rPr>
        <w:t>:</w:t>
      </w:r>
      <w:r>
        <w:rPr/>
        <w:br/>
      </w:r>
      <w:r>
        <w:rPr>
          <w:rStyle w:val="AttributeTok"/>
        </w:rPr>
        <w:t xml:space="preserve">  </w:t>
      </w:r>
      <w:r>
        <w:rPr>
          <w:rStyle w:val="FunctionTok"/>
        </w:rPr>
        <w:t>app_net</w:t>
      </w:r>
      <w:r>
        <w:rPr>
          <w:rStyle w:val="KeywordTok"/>
        </w:rPr>
        <w:t>:</w:t>
      </w:r>
      <w:r>
        <w:rPr/>
        <w:br/>
      </w:r>
      <w:r>
        <w:rPr>
          <w:rStyle w:val="AttributeTok"/>
        </w:rPr>
        <w:t xml:space="preserve">    </w:t>
      </w:r>
      <w:r>
        <w:rPr>
          <w:rStyle w:val="FunctionTok"/>
        </w:rPr>
        <w:t>driver</w:t>
      </w:r>
      <w:r>
        <w:rPr>
          <w:rStyle w:val="KeywordTok"/>
        </w:rPr>
        <w:t>:</w:t>
      </w:r>
      <w:r>
        <w:rPr>
          <w:rStyle w:val="AttributeTok"/>
        </w:rPr>
        <w:t xml:space="preserve"> bridge</w:t>
      </w:r>
      <w:bookmarkEnd w:id="161"/>
    </w:p>
    <w:p>
      <w:pPr>
        <w:pStyle w:val="Heading4"/>
        <w:rPr/>
      </w:pPr>
      <w:bookmarkStart w:id="162" w:name="X6b5cd3247ffdc2961d42725ececd865ef5d4aa9"/>
      <w:r>
        <w:rPr/>
        <w:t>Step 2: Configure HAProxy Load Balancer (</w:t>
      </w:r>
      <w:r>
        <w:rPr>
          <w:rStyle w:val="VerbatimChar"/>
        </w:rPr>
        <w:t>haproxy.cfg</w:t>
      </w:r>
      <w:r>
        <w:rPr/>
        <w:t>)</w:t>
      </w:r>
    </w:p>
    <w:p>
      <w:pPr>
        <w:pStyle w:val="SourceCode"/>
        <w:rPr/>
      </w:pPr>
      <w:r>
        <w:rPr>
          <w:rStyle w:val="VerbatimChar"/>
        </w:rPr>
        <w:t>global</w:t>
      </w:r>
      <w:r>
        <w:rPr/>
        <w:br/>
      </w:r>
      <w:r>
        <w:rPr>
          <w:rStyle w:val="VerbatimChar"/>
        </w:rPr>
        <w:t xml:space="preserve">    log stdout format raw local0</w:t>
      </w:r>
      <w:r>
        <w:rPr/>
        <w:br/>
        <w:br/>
      </w:r>
      <w:r>
        <w:rPr>
          <w:rStyle w:val="VerbatimChar"/>
        </w:rPr>
        <w:t>defaults</w:t>
      </w:r>
      <w:r>
        <w:rPr/>
        <w:br/>
      </w:r>
      <w:r>
        <w:rPr>
          <w:rStyle w:val="VerbatimChar"/>
        </w:rPr>
        <w:t xml:space="preserve">    mode http</w:t>
      </w:r>
      <w:r>
        <w:rPr/>
        <w:br/>
      </w:r>
      <w:r>
        <w:rPr>
          <w:rStyle w:val="VerbatimChar"/>
        </w:rPr>
        <w:t xml:space="preserve">    timeout connect 5000ms</w:t>
      </w:r>
      <w:r>
        <w:rPr/>
        <w:br/>
      </w:r>
      <w:r>
        <w:rPr>
          <w:rStyle w:val="VerbatimChar"/>
        </w:rPr>
        <w:t xml:space="preserve">    timeout client 50000ms</w:t>
      </w:r>
      <w:r>
        <w:rPr/>
        <w:br/>
      </w:r>
      <w:r>
        <w:rPr>
          <w:rStyle w:val="VerbatimChar"/>
        </w:rPr>
        <w:t xml:space="preserve">    timeout server 50000ms</w:t>
      </w:r>
      <w:r>
        <w:rPr/>
        <w:br/>
        <w:br/>
      </w:r>
      <w:r>
        <w:rPr>
          <w:rStyle w:val="VerbatimChar"/>
        </w:rPr>
        <w:t>frontend http_front</w:t>
      </w:r>
      <w:r>
        <w:rPr/>
        <w:br/>
      </w:r>
      <w:r>
        <w:rPr>
          <w:rStyle w:val="VerbatimChar"/>
        </w:rPr>
        <w:t xml:space="preserve">    bind *:80</w:t>
      </w:r>
      <w:r>
        <w:rPr/>
        <w:br/>
      </w:r>
      <w:r>
        <w:rPr>
          <w:rStyle w:val="VerbatimChar"/>
        </w:rPr>
        <w:t xml:space="preserve">    default_backend app_back</w:t>
      </w:r>
      <w:r>
        <w:rPr/>
        <w:br/>
        <w:br/>
      </w:r>
      <w:r>
        <w:rPr>
          <w:rStyle w:val="VerbatimChar"/>
        </w:rPr>
        <w:t>frontend stats_front</w:t>
      </w:r>
      <w:r>
        <w:rPr/>
        <w:br/>
      </w:r>
      <w:r>
        <w:rPr>
          <w:rStyle w:val="VerbatimChar"/>
        </w:rPr>
        <w:t xml:space="preserve">    bind *:7000</w:t>
      </w:r>
      <w:r>
        <w:rPr/>
        <w:br/>
      </w:r>
      <w:r>
        <w:rPr>
          <w:rStyle w:val="VerbatimChar"/>
        </w:rPr>
        <w:t xml:space="preserve">    stats enable</w:t>
      </w:r>
      <w:r>
        <w:rPr/>
        <w:br/>
      </w:r>
      <w:r>
        <w:rPr>
          <w:rStyle w:val="VerbatimChar"/>
        </w:rPr>
        <w:t xml:space="preserve">    stats uri /</w:t>
      </w:r>
      <w:r>
        <w:rPr/>
        <w:br/>
      </w:r>
      <w:r>
        <w:rPr>
          <w:rStyle w:val="VerbatimChar"/>
        </w:rPr>
        <w:t xml:space="preserve">    stats refresh 5s</w:t>
      </w:r>
      <w:r>
        <w:rPr/>
        <w:br/>
        <w:br/>
      </w:r>
      <w:r>
        <w:rPr>
          <w:rStyle w:val="VerbatimChar"/>
        </w:rPr>
        <w:t>backend app_back</w:t>
      </w:r>
      <w:r>
        <w:rPr/>
        <w:br/>
      </w:r>
      <w:r>
        <w:rPr>
          <w:rStyle w:val="VerbatimChar"/>
        </w:rPr>
        <w:t xml:space="preserve">    balance roundrobin</w:t>
      </w:r>
      <w:r>
        <w:rPr/>
        <w:br/>
      </w:r>
      <w:r>
        <w:rPr>
          <w:rStyle w:val="VerbatimChar"/>
        </w:rPr>
        <w:t xml:space="preserve">    server app1 lab_app:80 check</w:t>
      </w:r>
      <w:bookmarkEnd w:id="162"/>
    </w:p>
    <w:p>
      <w:pPr>
        <w:pStyle w:val="Heading4"/>
        <w:rPr/>
      </w:pPr>
      <w:bookmarkStart w:id="163" w:name="X740313717dcb18b7d0658f8407da9cc8cc1db1c"/>
      <w:r>
        <w:rPr/>
        <w:t>Step 3: Verification and Functional Testing</w:t>
      </w:r>
    </w:p>
    <w:p>
      <w:pPr>
        <w:pStyle w:val="Normal"/>
        <w:numPr>
          <w:ilvl w:val="0"/>
          <w:numId w:val="418"/>
        </w:numPr>
        <w:rPr/>
      </w:pPr>
      <w:r>
        <w:rPr>
          <w:b/>
          <w:bCs/>
        </w:rPr>
        <w:t>Deploy Stack:</w:t>
      </w:r>
    </w:p>
    <w:p>
      <w:pPr>
        <w:pStyle w:val="SourceCode"/>
        <w:numPr>
          <w:ilvl w:val="0"/>
          <w:numId w:val="1"/>
        </w:numPr>
        <w:rPr/>
      </w:pPr>
      <w:r>
        <w:rPr>
          <w:rStyle w:val="ExtensionTok"/>
        </w:rPr>
        <w:t>docker-compose</w:t>
      </w:r>
      <w:r>
        <w:rPr>
          <w:rStyle w:val="NormalTok"/>
        </w:rPr>
        <w:t xml:space="preserve"> up </w:t>
      </w:r>
      <w:r>
        <w:rPr>
          <w:rStyle w:val="AttributeTok"/>
        </w:rPr>
        <w:t>-d</w:t>
      </w:r>
    </w:p>
    <w:p>
      <w:pPr>
        <w:pStyle w:val="Normal"/>
        <w:numPr>
          <w:ilvl w:val="0"/>
          <w:numId w:val="419"/>
        </w:numPr>
        <w:rPr/>
      </w:pPr>
      <w:r>
        <w:rPr>
          <w:b/>
          <w:bCs/>
        </w:rPr>
        <w:t>Verify Broker Connectivity:</w:t>
      </w:r>
    </w:p>
    <w:p>
      <w:pPr>
        <w:pStyle w:val="SourceCode"/>
        <w:numPr>
          <w:ilvl w:val="0"/>
          <w:numId w:val="1"/>
        </w:numPr>
        <w:rPr/>
      </w:pPr>
      <w:r>
        <w:rPr>
          <w:rStyle w:val="ExtensionTok"/>
        </w:rPr>
        <w:t>docker</w:t>
      </w:r>
      <w:r>
        <w:rPr>
          <w:rStyle w:val="NormalTok"/>
        </w:rPr>
        <w:t xml:space="preserve"> exec </w:t>
      </w:r>
      <w:r>
        <w:rPr>
          <w:rStyle w:val="AttributeTok"/>
        </w:rPr>
        <w:t>-it</w:t>
      </w:r>
      <w:r>
        <w:rPr>
          <w:rStyle w:val="NormalTok"/>
        </w:rPr>
        <w:t xml:space="preserve"> lab_rabbitmq rabbitmqctl status</w:t>
      </w:r>
    </w:p>
    <w:p>
      <w:pPr>
        <w:pStyle w:val="Normal"/>
        <w:numPr>
          <w:ilvl w:val="0"/>
          <w:numId w:val="420"/>
        </w:numPr>
        <w:rPr/>
      </w:pPr>
      <w:r>
        <w:rPr>
          <w:b/>
          <w:bCs/>
        </w:rPr>
        <w:t>Verify Redis Eviction &amp; Authentication:</w:t>
      </w:r>
    </w:p>
    <w:p>
      <w:pPr>
        <w:pStyle w:val="SourceCode"/>
        <w:numPr>
          <w:ilvl w:val="0"/>
          <w:numId w:val="1"/>
        </w:numPr>
        <w:rPr/>
      </w:pPr>
      <w:r>
        <w:rPr>
          <w:rStyle w:val="ExtensionTok"/>
        </w:rPr>
        <w:t>docker</w:t>
      </w:r>
      <w:r>
        <w:rPr>
          <w:rStyle w:val="NormalTok"/>
        </w:rPr>
        <w:t xml:space="preserve"> exec </w:t>
      </w:r>
      <w:r>
        <w:rPr>
          <w:rStyle w:val="AttributeTok"/>
        </w:rPr>
        <w:t>-it</w:t>
      </w:r>
      <w:r>
        <w:rPr>
          <w:rStyle w:val="NormalTok"/>
        </w:rPr>
        <w:t xml:space="preserve"> lab_redis redis-cli </w:t>
      </w:r>
      <w:r>
        <w:rPr>
          <w:rStyle w:val="AttributeTok"/>
        </w:rPr>
        <w:t>-a</w:t>
      </w:r>
      <w:r>
        <w:rPr>
          <w:rStyle w:val="NormalTok"/>
        </w:rPr>
        <w:t xml:space="preserve"> RedisSecurePass123 INFO memory</w:t>
      </w:r>
    </w:p>
    <w:p>
      <w:pPr>
        <w:pStyle w:val="Normal"/>
        <w:numPr>
          <w:ilvl w:val="0"/>
          <w:numId w:val="421"/>
        </w:numPr>
        <w:rPr/>
      </w:pPr>
      <w:r>
        <w:rPr>
          <w:b/>
          <w:bCs/>
        </w:rPr>
        <w:t>Test HAProxy Gateway:</w:t>
      </w:r>
    </w:p>
    <w:p>
      <w:pPr>
        <w:pStyle w:val="SourceCode"/>
        <w:numPr>
          <w:ilvl w:val="0"/>
          <w:numId w:val="1"/>
        </w:numPr>
        <w:rPr/>
      </w:pPr>
      <w:r>
        <w:rPr>
          <w:rStyle w:val="ExtensionTok"/>
        </w:rPr>
        <w:t>curl</w:t>
      </w:r>
      <w:r>
        <w:rPr>
          <w:rStyle w:val="NormalTok"/>
        </w:rPr>
        <w:t xml:space="preserve"> </w:t>
      </w:r>
      <w:r>
        <w:rPr>
          <w:rStyle w:val="AttributeTok"/>
        </w:rPr>
        <w:t>-I</w:t>
      </w:r>
      <w:r>
        <w:rPr>
          <w:rStyle w:val="NormalTok"/>
        </w:rPr>
        <w:t xml:space="preserve"> http://localhost:80</w:t>
      </w:r>
      <w:bookmarkEnd w:id="160"/>
      <w:bookmarkEnd w:id="163"/>
    </w:p>
    <w:p>
      <w:pPr>
        <w:pStyle w:val="Heading3"/>
        <w:rPr/>
      </w:pPr>
      <w:bookmarkStart w:id="164" w:name="__RefHeading___Toc37171_583186260"/>
      <w:bookmarkStart w:id="165" w:name="key-exam-takeaways-lpi-701-200-1"/>
      <w:bookmarkEnd w:id="164"/>
      <w:r>
        <w:rPr/>
        <w:t>Key Exam Takeaways (LPI 701-200)</w:t>
      </w:r>
    </w:p>
    <w:p>
      <w:pPr>
        <w:pStyle w:val="Normal"/>
        <w:numPr>
          <w:ilvl w:val="0"/>
          <w:numId w:val="422"/>
        </w:numPr>
        <w:rPr/>
      </w:pPr>
      <w:r>
        <w:rPr>
          <w:b/>
          <w:bCs/>
        </w:rPr>
        <w:t>Reverse Proxies vs. Load Balancers:</w:t>
      </w:r>
      <w:r>
        <w:rPr/>
        <w:t xml:space="preserve"> Reverse proxies like NGINX manage HTTP headers, TLS termination, and request routing, while dedicated load balancers like HAProxy excel at high-performance traffic distribution across layers 4 and 7.</w:t>
      </w:r>
    </w:p>
    <w:p>
      <w:pPr>
        <w:pStyle w:val="Compact"/>
        <w:numPr>
          <w:ilvl w:val="0"/>
          <w:numId w:val="423"/>
        </w:numPr>
        <w:rPr/>
      </w:pPr>
      <w:r>
        <w:rPr/>
      </w:r>
    </w:p>
    <w:p>
      <w:pPr>
        <w:pStyle w:val="Compact"/>
        <w:numPr>
          <w:ilvl w:val="1"/>
          <w:numId w:val="424"/>
        </w:numPr>
        <w:rPr/>
      </w:pPr>
      <w:r>
        <w:rPr>
          <w:b/>
          <w:bCs/>
        </w:rPr>
        <w:t>Message Decoupling:</w:t>
      </w:r>
      <w:r>
        <w:rPr/>
        <w:t xml:space="preserve"> RabbitMQ provides complex routing through AMQP bindings and queues, whereas Apache Kafka acts as a high-throughput, log-based event streaming platform.</w:t>
      </w:r>
    </w:p>
    <w:p>
      <w:pPr>
        <w:pStyle w:val="Normal"/>
        <w:numPr>
          <w:ilvl w:val="0"/>
          <w:numId w:val="425"/>
        </w:numPr>
        <w:rPr/>
      </w:pPr>
      <w:r>
        <w:rPr>
          <w:b/>
          <w:bCs/>
        </w:rPr>
        <w:t>Caching Eviction Policies:</w:t>
      </w:r>
      <w:r>
        <w:rPr/>
        <w:t xml:space="preserve"> Redis supports robust eviction policies (</w:t>
      </w:r>
      <w:r>
        <w:rPr>
          <w:rStyle w:val="VerbatimChar"/>
        </w:rPr>
        <w:t>allkeys-lru</w:t>
      </w:r>
      <w:r>
        <w:rPr/>
        <w:t xml:space="preserve">, </w:t>
      </w:r>
      <w:r>
        <w:rPr>
          <w:rStyle w:val="VerbatimChar"/>
        </w:rPr>
        <w:t>volatile-lru</w:t>
      </w:r>
      <w:r>
        <w:rPr/>
        <w:t>) to maintain performance when memory limits are reached.</w:t>
      </w:r>
    </w:p>
    <w:p>
      <w:pPr>
        <w:sectPr>
          <w:type w:val="nextPage"/>
          <w:pgSz w:w="12240" w:h="15840"/>
          <w:pgMar w:left="1440" w:right="1440" w:gutter="0" w:header="0" w:top="1440" w:footer="0" w:bottom="1440"/>
          <w:paperSrc w:first="0" w:other="0"/>
          <w:pgNumType w:fmt="decimal"/>
          <w:formProt w:val="false"/>
          <w:titlePg/>
          <w:textDirection w:val="lrTb"/>
          <w:docGrid w:type="default" w:linePitch="100" w:charSpace="0"/>
        </w:sectPr>
        <w:pStyle w:val="Normal"/>
        <w:numPr>
          <w:ilvl w:val="0"/>
          <w:numId w:val="426"/>
        </w:numPr>
        <w:rPr/>
      </w:pPr>
      <w:r>
        <w:rPr>
          <w:b/>
          <w:bCs/>
        </w:rPr>
        <w:t>Connection Pooling:</w:t>
      </w:r>
      <w:r>
        <w:rPr/>
        <w:t xml:space="preserve"> PgBouncer prevents database resource exhaustion by re-using connection pools and managing transaction states efficiently.</w:t>
      </w:r>
      <w:bookmarkEnd w:id="140"/>
      <w:bookmarkEnd w:id="155"/>
      <w:bookmarkEnd w:id="165"/>
    </w:p>
    <w:p>
      <w:pPr>
        <w:pStyle w:val="Heading1"/>
        <w:rPr/>
      </w:pPr>
      <w:bookmarkStart w:id="166" w:name="__RefHeading___Toc37173_583186260"/>
      <w:bookmarkStart w:id="167" w:name="Xebc635dff4d9c760247012bfa1664eede6a2fe3"/>
      <w:bookmarkEnd w:id="166"/>
      <w:r>
        <w:rPr/>
        <w:t>Chapter 5: Docker Containerization Architecture &amp; Core Operations</w:t>
      </w:r>
    </w:p>
    <w:p>
      <w:pPr>
        <w:pStyle w:val="Heading2"/>
        <w:rPr/>
      </w:pPr>
      <w:bookmarkStart w:id="168" w:name="__RefHeading___Toc37175_583186260"/>
      <w:bookmarkStart w:id="169" w:name="X4d807796dc7eaabdb8232865ed8d040385837d0"/>
      <w:bookmarkEnd w:id="168"/>
      <w:r>
        <w:rPr/>
        <w:t>5.1 Container Internals: Namespaces, cgroups, and OverlayFS</w:t>
      </w:r>
    </w:p>
    <w:p>
      <w:pPr>
        <w:pStyle w:val="FirstParagraph"/>
        <w:rPr/>
      </w:pPr>
      <w:r>
        <w:rPr/>
        <w:t>Unlike full hardware virtualization provided by hypervisors, containers leverage Linux kernel primitives to achieve isolate processes. Understanding these core Linux kernel mechanics—Linux Namespaces, Control Groups (cgroups), and OverlayFS—is fundamental for troubleshooting and securing enterprise container environments.</w:t>
      </w:r>
    </w:p>
    <w:p>
      <w:pPr>
        <w:pStyle w:val="CaptionedFigure"/>
        <w:rPr/>
      </w:pPr>
      <w:r>
        <w:rPr/>
        <w:drawing>
          <wp:inline distT="0" distB="0" distL="0" distR="0">
            <wp:extent cx="3131820" cy="1709420"/>
            <wp:effectExtent l="0" t="0" r="0" b="0"/>
            <wp:docPr id="24" name="Image24" descr="Linux Kernel Container Isolation Primi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Linux Kernel Container Isolation Primitives"/>
                    <pic:cNvPicPr>
                      <a:picLocks noChangeAspect="1" noChangeArrowheads="1"/>
                    </pic:cNvPicPr>
                  </pic:nvPicPr>
                  <pic:blipFill>
                    <a:blip r:embed="rId30"/>
                    <a:stretch>
                      <a:fillRect/>
                    </a:stretch>
                  </pic:blipFill>
                  <pic:spPr bwMode="auto">
                    <a:xfrm>
                      <a:off x="0" y="0"/>
                      <a:ext cx="3131820" cy="1709420"/>
                    </a:xfrm>
                    <a:prstGeom prst="rect">
                      <a:avLst/>
                    </a:prstGeom>
                    <a:noFill/>
                  </pic:spPr>
                </pic:pic>
              </a:graphicData>
            </a:graphic>
          </wp:inline>
        </w:drawing>
      </w:r>
    </w:p>
    <w:p>
      <w:pPr>
        <w:pStyle w:val="ImageCaption"/>
        <w:rPr/>
      </w:pPr>
      <w:r>
        <w:rPr/>
        <w:t>Linux Kernel Container Isolation Primitives</w:t>
      </w:r>
    </w:p>
    <w:p>
      <w:pPr>
        <w:pStyle w:val="Heading3"/>
        <w:rPr/>
      </w:pPr>
      <w:bookmarkStart w:id="170" w:name="__RefHeading___Toc37177_583186260"/>
      <w:bookmarkStart w:id="171" w:name="X7bfe61e4ffa1905e54012986594356968081814"/>
      <w:bookmarkEnd w:id="170"/>
      <w:r>
        <w:rPr/>
        <w:t>Deep Dive: Kernel Namespaces and Isolation</w:t>
      </w:r>
    </w:p>
    <w:p>
      <w:pPr>
        <w:pStyle w:val="FirstParagraph"/>
        <w:rPr/>
      </w:pPr>
      <w:r>
        <w:rPr/>
        <w:t>Namespaces wrap global system resources in abstractions. A process within a namespace sees only its isolated instance of that resource:</w:t>
      </w:r>
    </w:p>
    <w:p>
      <w:pPr>
        <w:pStyle w:val="Normal"/>
        <w:numPr>
          <w:ilvl w:val="0"/>
          <w:numId w:val="427"/>
        </w:numPr>
        <w:rPr/>
      </w:pPr>
      <w:r>
        <w:rPr>
          <w:b/>
          <w:bCs/>
        </w:rPr>
        <w:t>PID Namespace (</w:t>
      </w:r>
      <w:r>
        <w:rPr>
          <w:rStyle w:val="VerbatimChar"/>
          <w:b/>
          <w:bCs/>
        </w:rPr>
        <w:t>clone</w:t>
      </w:r>
      <w:r>
        <w:rPr>
          <w:b/>
          <w:bCs/>
        </w:rPr>
        <w:t xml:space="preserve"> flag </w:t>
      </w:r>
      <w:r>
        <w:rPr>
          <w:rStyle w:val="VerbatimChar"/>
          <w:b/>
          <w:bCs/>
        </w:rPr>
        <w:t>CLONE_NEWPID</w:t>
      </w:r>
      <w:r>
        <w:rPr>
          <w:b/>
          <w:bCs/>
        </w:rPr>
        <w:t>):</w:t>
      </w:r>
      <w:r>
        <w:rPr/>
        <w:t xml:space="preserve"> Isolates process IDs. The main process inside a container becomes PID 1, while maintaining a standard PID on the host system.</w:t>
      </w:r>
    </w:p>
    <w:p>
      <w:pPr>
        <w:pStyle w:val="Normal"/>
        <w:numPr>
          <w:ilvl w:val="0"/>
          <w:numId w:val="428"/>
        </w:numPr>
        <w:rPr/>
      </w:pPr>
      <w:r>
        <w:rPr>
          <w:b/>
          <w:bCs/>
        </w:rPr>
        <w:t>NET Namespace (</w:t>
      </w:r>
      <w:r>
        <w:rPr>
          <w:rStyle w:val="VerbatimChar"/>
          <w:b/>
          <w:bCs/>
        </w:rPr>
        <w:t>CLONE_NEWNET</w:t>
      </w:r>
      <w:r>
        <w:rPr>
          <w:b/>
          <w:bCs/>
        </w:rPr>
        <w:t>):</w:t>
      </w:r>
      <w:r>
        <w:rPr/>
        <w:t xml:space="preserve"> Provides isolated network devices, IP routing tables, port bindings, and firewall rules.</w:t>
      </w:r>
    </w:p>
    <w:p>
      <w:pPr>
        <w:pStyle w:val="Normal"/>
        <w:numPr>
          <w:ilvl w:val="0"/>
          <w:numId w:val="429"/>
        </w:numPr>
        <w:rPr/>
      </w:pPr>
      <w:r>
        <w:rPr>
          <w:b/>
          <w:bCs/>
        </w:rPr>
        <w:t>MNT Namespace (</w:t>
      </w:r>
      <w:r>
        <w:rPr>
          <w:rStyle w:val="VerbatimChar"/>
          <w:b/>
          <w:bCs/>
        </w:rPr>
        <w:t>CLONE_NEWNS</w:t>
      </w:r>
      <w:r>
        <w:rPr>
          <w:b/>
          <w:bCs/>
        </w:rPr>
        <w:t>):</w:t>
      </w:r>
      <w:r>
        <w:rPr/>
        <w:t xml:space="preserve"> Isolates file system mount points, ensuring process file system operations do not leak into the host.</w:t>
      </w:r>
    </w:p>
    <w:p>
      <w:pPr>
        <w:pStyle w:val="Normal"/>
        <w:numPr>
          <w:ilvl w:val="0"/>
          <w:numId w:val="430"/>
        </w:numPr>
        <w:rPr/>
      </w:pPr>
      <w:r>
        <w:rPr>
          <w:b/>
          <w:bCs/>
        </w:rPr>
        <w:t>IPC Namespace (</w:t>
      </w:r>
      <w:r>
        <w:rPr>
          <w:rStyle w:val="VerbatimChar"/>
          <w:b/>
          <w:bCs/>
        </w:rPr>
        <w:t>CLONE_NEWIPC</w:t>
      </w:r>
      <w:r>
        <w:rPr>
          <w:b/>
          <w:bCs/>
        </w:rPr>
        <w:t>):</w:t>
      </w:r>
      <w:r>
        <w:rPr/>
        <w:t xml:space="preserve"> Isolates System V IPC and POSIX message queues.</w:t>
      </w:r>
    </w:p>
    <w:p>
      <w:pPr>
        <w:pStyle w:val="Normal"/>
        <w:numPr>
          <w:ilvl w:val="0"/>
          <w:numId w:val="431"/>
        </w:numPr>
        <w:rPr/>
      </w:pPr>
      <w:r>
        <w:rPr>
          <w:b/>
          <w:bCs/>
        </w:rPr>
        <w:t>UTS Namespace (</w:t>
      </w:r>
      <w:r>
        <w:rPr>
          <w:rStyle w:val="VerbatimChar"/>
          <w:b/>
          <w:bCs/>
        </w:rPr>
        <w:t>CLONE_NEWUTS</w:t>
      </w:r>
      <w:r>
        <w:rPr>
          <w:b/>
          <w:bCs/>
        </w:rPr>
        <w:t>):</w:t>
      </w:r>
      <w:r>
        <w:rPr/>
        <w:t xml:space="preserve"> Isolates hostnames and NIS domain names.</w:t>
      </w:r>
    </w:p>
    <w:p>
      <w:pPr>
        <w:pStyle w:val="Normal"/>
        <w:numPr>
          <w:ilvl w:val="0"/>
          <w:numId w:val="432"/>
        </w:numPr>
        <w:rPr/>
      </w:pPr>
      <w:r>
        <w:rPr>
          <w:b/>
          <w:bCs/>
        </w:rPr>
        <w:t>USER Namespace (</w:t>
      </w:r>
      <w:r>
        <w:rPr>
          <w:rStyle w:val="VerbatimChar"/>
          <w:b/>
          <w:bCs/>
        </w:rPr>
        <w:t>CLONE_NEWUSER</w:t>
      </w:r>
      <w:r>
        <w:rPr>
          <w:b/>
          <w:bCs/>
        </w:rPr>
        <w:t>):</w:t>
      </w:r>
      <w:r>
        <w:rPr/>
        <w:t xml:space="preserve"> Maps container root users (UID 0) to non-privileged UIDs on the host system for enhanced security.</w:t>
      </w:r>
    </w:p>
    <w:p>
      <w:pPr>
        <w:pStyle w:val="FirstParagraph"/>
        <w:rPr/>
      </w:pPr>
      <w:r>
        <w:rPr/>
        <w:t>To inspect namespaces of running processes on an enterprise host:</w:t>
      </w:r>
    </w:p>
    <w:p>
      <w:pPr>
        <w:pStyle w:val="SourceCode"/>
        <w:rPr/>
      </w:pPr>
      <w:r>
        <w:rPr>
          <w:rStyle w:val="CommentTok"/>
        </w:rPr>
        <w:t># Obtain PID of a containerized application process</w:t>
      </w:r>
      <w:r>
        <w:rPr/>
        <w:br/>
      </w:r>
      <w:r>
        <w:rPr>
          <w:rStyle w:val="VariableTok"/>
        </w:rPr>
        <w:t>CONTAINER_PID</w:t>
      </w:r>
      <w:r>
        <w:rPr>
          <w:rStyle w:val="OperatorTok"/>
        </w:rPr>
        <w:t>=</w:t>
      </w:r>
      <w:r>
        <w:rPr>
          <w:rStyle w:val="VariableTok"/>
        </w:rPr>
        <w:t>$(</w:t>
      </w:r>
      <w:r>
        <w:rPr>
          <w:rStyle w:val="ExtensionTok"/>
        </w:rPr>
        <w:t>docker</w:t>
      </w:r>
      <w:r>
        <w:rPr>
          <w:rStyle w:val="NormalTok"/>
        </w:rPr>
        <w:t xml:space="preserve"> inspect </w:t>
      </w:r>
      <w:r>
        <w:rPr>
          <w:rStyle w:val="AttributeTok"/>
        </w:rPr>
        <w:t>--format</w:t>
      </w:r>
      <w:r>
        <w:rPr>
          <w:rStyle w:val="NormalTok"/>
        </w:rPr>
        <w:t xml:space="preserve"> </w:t>
      </w:r>
      <w:r>
        <w:rPr>
          <w:rStyle w:val="StringTok"/>
        </w:rPr>
        <w:t>'{{ .State.Pid }}'</w:t>
      </w:r>
      <w:r>
        <w:rPr>
          <w:rStyle w:val="NormalTok"/>
        </w:rPr>
        <w:t xml:space="preserve"> enterprise_app</w:t>
      </w:r>
      <w:r>
        <w:rPr>
          <w:rStyle w:val="VariableTok"/>
        </w:rPr>
        <w:t>)</w:t>
      </w:r>
      <w:r>
        <w:rPr/>
        <w:br/>
        <w:br/>
      </w:r>
      <w:r>
        <w:rPr>
          <w:rStyle w:val="CommentTok"/>
        </w:rPr>
        <w:t># Inspect namespace associations for the container PID</w:t>
      </w:r>
      <w:r>
        <w:rPr/>
        <w:br/>
      </w:r>
      <w:r>
        <w:rPr>
          <w:rStyle w:val="FunctionTok"/>
        </w:rPr>
        <w:t>ls</w:t>
      </w:r>
      <w:r>
        <w:rPr>
          <w:rStyle w:val="NormalTok"/>
        </w:rPr>
        <w:t xml:space="preserve"> </w:t>
      </w:r>
      <w:r>
        <w:rPr>
          <w:rStyle w:val="AttributeTok"/>
        </w:rPr>
        <w:t>-l</w:t>
      </w:r>
      <w:r>
        <w:rPr>
          <w:rStyle w:val="NormalTok"/>
        </w:rPr>
        <w:t xml:space="preserve"> /proc/</w:t>
      </w:r>
      <w:r>
        <w:rPr>
          <w:rStyle w:val="VariableTok"/>
        </w:rPr>
        <w:t>$CONTAINER_PID</w:t>
      </w:r>
      <w:r>
        <w:rPr>
          <w:rStyle w:val="NormalTok"/>
        </w:rPr>
        <w:t>/ns</w:t>
      </w:r>
      <w:r>
        <w:rPr/>
        <w:br/>
        <w:br/>
      </w:r>
      <w:r>
        <w:rPr>
          <w:rStyle w:val="CommentTok"/>
        </w:rPr>
        <w:t># Execute a command inside a specific namespace without entering the container runtime</w:t>
      </w:r>
      <w:r>
        <w:rPr/>
        <w:br/>
      </w:r>
      <w:r>
        <w:rPr>
          <w:rStyle w:val="FunctionTok"/>
        </w:rPr>
        <w:t>sudo</w:t>
      </w:r>
      <w:r>
        <w:rPr>
          <w:rStyle w:val="NormalTok"/>
        </w:rPr>
        <w:t xml:space="preserve"> nsenter </w:t>
      </w:r>
      <w:r>
        <w:rPr>
          <w:rStyle w:val="AttributeTok"/>
        </w:rPr>
        <w:t>--target</w:t>
      </w:r>
      <w:r>
        <w:rPr>
          <w:rStyle w:val="NormalTok"/>
        </w:rPr>
        <w:t xml:space="preserve"> </w:t>
      </w:r>
      <w:r>
        <w:rPr>
          <w:rStyle w:val="VariableTok"/>
        </w:rPr>
        <w:t>$CONTAINER_PID</w:t>
      </w:r>
      <w:r>
        <w:rPr>
          <w:rStyle w:val="NormalTok"/>
        </w:rPr>
        <w:t xml:space="preserve"> </w:t>
      </w:r>
      <w:r>
        <w:rPr>
          <w:rStyle w:val="AttributeTok"/>
        </w:rPr>
        <w:t>--net</w:t>
      </w:r>
      <w:r>
        <w:rPr>
          <w:rStyle w:val="NormalTok"/>
        </w:rPr>
        <w:t xml:space="preserve"> </w:t>
      </w:r>
      <w:r>
        <w:rPr>
          <w:rStyle w:val="AttributeTok"/>
        </w:rPr>
        <w:t>--pid</w:t>
      </w:r>
      <w:r>
        <w:rPr>
          <w:rStyle w:val="NormalTok"/>
        </w:rPr>
        <w:t xml:space="preserve"> ip addr show</w:t>
      </w:r>
      <w:bookmarkEnd w:id="171"/>
    </w:p>
    <w:p>
      <w:pPr>
        <w:pStyle w:val="Heading3"/>
        <w:rPr/>
      </w:pPr>
      <w:bookmarkStart w:id="172" w:name="__RefHeading___Toc37179_583186260"/>
      <w:bookmarkStart w:id="173" w:name="control-groups-v2-cgroups"/>
      <w:bookmarkEnd w:id="172"/>
      <w:r>
        <w:rPr/>
        <w:t>Control Groups v2 (cgroups)</w:t>
      </w:r>
    </w:p>
    <w:p>
      <w:pPr>
        <w:pStyle w:val="FirstParagraph"/>
        <w:rPr/>
      </w:pPr>
      <w:r>
        <w:rPr/>
        <w:t>Control groups restrict and account for system resource consumption. Under cgroups v2, resource tracking uses a unified hierarchy, preventing resource starvation attacks.</w:t>
      </w:r>
    </w:p>
    <w:p>
      <w:pPr>
        <w:pStyle w:val="SourceCode"/>
        <w:rPr/>
      </w:pPr>
      <w:r>
        <w:rPr>
          <w:rStyle w:val="CommentTok"/>
        </w:rPr>
        <w:t># Creating a custom cgroup v2 slice for an application under systemd</w:t>
      </w:r>
      <w:r>
        <w:rPr/>
        <w:br/>
      </w:r>
      <w:r>
        <w:rPr>
          <w:rStyle w:val="CommentTok"/>
        </w:rPr>
        <w:t># /etc/systemd/system/enterprise-app.slice</w:t>
      </w:r>
      <w:r>
        <w:rPr/>
        <w:br/>
      </w:r>
      <w:r>
        <w:rPr>
          <w:rStyle w:val="ExtensionTok"/>
        </w:rPr>
        <w:t>[Slice]</w:t>
      </w:r>
      <w:r>
        <w:rPr/>
        <w:br/>
      </w:r>
      <w:r>
        <w:rPr>
          <w:rStyle w:val="VariableTok"/>
        </w:rPr>
        <w:t>MemoryAccounting</w:t>
      </w:r>
      <w:r>
        <w:rPr>
          <w:rStyle w:val="OperatorTok"/>
        </w:rPr>
        <w:t>=</w:t>
      </w:r>
      <w:r>
        <w:rPr>
          <w:rStyle w:val="NormalTok"/>
        </w:rPr>
        <w:t>true</w:t>
      </w:r>
      <w:r>
        <w:rPr/>
        <w:br/>
      </w:r>
      <w:r>
        <w:rPr>
          <w:rStyle w:val="VariableTok"/>
        </w:rPr>
        <w:t>MemoryHigh</w:t>
      </w:r>
      <w:r>
        <w:rPr>
          <w:rStyle w:val="OperatorTok"/>
        </w:rPr>
        <w:t>=</w:t>
      </w:r>
      <w:r>
        <w:rPr>
          <w:rStyle w:val="NormalTok"/>
        </w:rPr>
        <w:t>1G</w:t>
      </w:r>
      <w:r>
        <w:rPr/>
        <w:br/>
      </w:r>
      <w:r>
        <w:rPr>
          <w:rStyle w:val="VariableTok"/>
        </w:rPr>
        <w:t>MemoryMax</w:t>
      </w:r>
      <w:r>
        <w:rPr>
          <w:rStyle w:val="OperatorTok"/>
        </w:rPr>
        <w:t>=</w:t>
      </w:r>
      <w:r>
        <w:rPr>
          <w:rStyle w:val="NormalTok"/>
        </w:rPr>
        <w:t>1.5G</w:t>
      </w:r>
      <w:r>
        <w:rPr/>
        <w:br/>
      </w:r>
      <w:r>
        <w:rPr>
          <w:rStyle w:val="VariableTok"/>
        </w:rPr>
        <w:t>CPUAccounting</w:t>
      </w:r>
      <w:r>
        <w:rPr>
          <w:rStyle w:val="OperatorTok"/>
        </w:rPr>
        <w:t>=</w:t>
      </w:r>
      <w:r>
        <w:rPr>
          <w:rStyle w:val="NormalTok"/>
        </w:rPr>
        <w:t>true</w:t>
      </w:r>
      <w:r>
        <w:rPr/>
        <w:br/>
      </w:r>
      <w:r>
        <w:rPr>
          <w:rStyle w:val="VariableTok"/>
        </w:rPr>
        <w:t>CPUQuota</w:t>
      </w:r>
      <w:r>
        <w:rPr>
          <w:rStyle w:val="OperatorTok"/>
        </w:rPr>
        <w:t>=</w:t>
      </w:r>
      <w:r>
        <w:rPr>
          <w:rStyle w:val="NormalTok"/>
        </w:rPr>
        <w:t>200%</w:t>
      </w:r>
      <w:r>
        <w:rPr/>
        <w:br/>
      </w:r>
      <w:r>
        <w:rPr>
          <w:rStyle w:val="VariableTok"/>
        </w:rPr>
        <w:t>IOAccounting</w:t>
      </w:r>
      <w:r>
        <w:rPr>
          <w:rStyle w:val="OperatorTok"/>
        </w:rPr>
        <w:t>=</w:t>
      </w:r>
      <w:r>
        <w:rPr>
          <w:rStyle w:val="NormalTok"/>
        </w:rPr>
        <w:t>true</w:t>
      </w:r>
      <w:r>
        <w:rPr/>
        <w:br/>
      </w:r>
      <w:r>
        <w:rPr>
          <w:rStyle w:val="VariableTok"/>
        </w:rPr>
        <w:t>IOWeight</w:t>
      </w:r>
      <w:r>
        <w:rPr>
          <w:rStyle w:val="OperatorTok"/>
        </w:rPr>
        <w:t>=</w:t>
      </w:r>
      <w:r>
        <w:rPr>
          <w:rStyle w:val="NormalTok"/>
        </w:rPr>
        <w:t>100</w:t>
      </w:r>
      <w:bookmarkEnd w:id="173"/>
    </w:p>
    <w:p>
      <w:pPr>
        <w:pStyle w:val="Heading3"/>
        <w:rPr/>
      </w:pPr>
      <w:bookmarkStart w:id="174" w:name="__RefHeading___Toc37181_583186260"/>
      <w:bookmarkStart w:id="175" w:name="overlayfs-storage-driver"/>
      <w:bookmarkEnd w:id="174"/>
      <w:r>
        <w:rPr/>
        <w:t>OverlayFS Storage Driver</w:t>
      </w:r>
    </w:p>
    <w:p>
      <w:pPr>
        <w:pStyle w:val="FirstParagraph"/>
        <w:rPr/>
      </w:pPr>
      <w:r>
        <w:rPr/>
        <w:t>OverlayFS combines two directories on a single host host into a single merged view using Copy-on-Write (CoW):</w:t>
      </w:r>
    </w:p>
    <w:p>
      <w:pPr>
        <w:pStyle w:val="Compact"/>
        <w:numPr>
          <w:ilvl w:val="0"/>
          <w:numId w:val="433"/>
        </w:numPr>
        <w:rPr/>
      </w:pPr>
      <w:r>
        <w:rPr>
          <w:rStyle w:val="VerbatimChar"/>
          <w:b/>
          <w:bCs/>
        </w:rPr>
        <w:t>lowerdir</w:t>
      </w:r>
      <w:r>
        <w:rPr>
          <w:b/>
          <w:bCs/>
        </w:rPr>
        <w:t>:</w:t>
      </w:r>
      <w:r>
        <w:rPr/>
        <w:t xml:space="preserve"> Read-only image layers stacked sequentially.</w:t>
      </w:r>
    </w:p>
    <w:p>
      <w:pPr>
        <w:pStyle w:val="Compact"/>
        <w:numPr>
          <w:ilvl w:val="0"/>
          <w:numId w:val="434"/>
        </w:numPr>
        <w:rPr/>
      </w:pPr>
      <w:r>
        <w:rPr>
          <w:rStyle w:val="VerbatimChar"/>
          <w:b/>
          <w:bCs/>
        </w:rPr>
        <w:t>upperdir</w:t>
      </w:r>
      <w:r>
        <w:rPr>
          <w:b/>
          <w:bCs/>
        </w:rPr>
        <w:t>:</w:t>
      </w:r>
      <w:r>
        <w:rPr/>
        <w:t xml:space="preserve"> Read-write container layer storing file modifications, additions, and deletions.</w:t>
      </w:r>
    </w:p>
    <w:p>
      <w:pPr>
        <w:pStyle w:val="Compact"/>
        <w:numPr>
          <w:ilvl w:val="0"/>
          <w:numId w:val="435"/>
        </w:numPr>
        <w:rPr/>
      </w:pPr>
      <w:r>
        <w:rPr>
          <w:rStyle w:val="VerbatimChar"/>
          <w:b/>
          <w:bCs/>
        </w:rPr>
        <w:t>workdir</w:t>
      </w:r>
      <w:r>
        <w:rPr>
          <w:b/>
          <w:bCs/>
        </w:rPr>
        <w:t>:</w:t>
      </w:r>
      <w:r>
        <w:rPr/>
        <w:t xml:space="preserve"> Internal staging directory used by OverlayFS to prepare files before committing to </w:t>
      </w:r>
      <w:r>
        <w:rPr>
          <w:rStyle w:val="VerbatimChar"/>
        </w:rPr>
        <w:t>upperdir</w:t>
      </w:r>
      <w:r>
        <w:rPr/>
        <w:t>.</w:t>
      </w:r>
    </w:p>
    <w:p>
      <w:pPr>
        <w:pStyle w:val="Compact"/>
        <w:numPr>
          <w:ilvl w:val="0"/>
          <w:numId w:val="436"/>
        </w:numPr>
        <w:rPr/>
      </w:pPr>
      <w:r>
        <w:rPr>
          <w:rStyle w:val="VerbatimChar"/>
          <w:b/>
          <w:bCs/>
        </w:rPr>
        <w:t>merged</w:t>
      </w:r>
      <w:r>
        <w:rPr>
          <w:b/>
          <w:bCs/>
        </w:rPr>
        <w:t>:</w:t>
      </w:r>
      <w:r>
        <w:rPr/>
        <w:t xml:space="preserve"> The unified view presented to the containerized application process.</w:t>
      </w:r>
    </w:p>
    <w:p>
      <w:pPr>
        <w:pStyle w:val="SourceCode"/>
        <w:rPr/>
      </w:pPr>
      <w:r>
        <w:rPr>
          <w:rStyle w:val="CommentTok"/>
        </w:rPr>
        <w:t># Inspecting OverlayFS mount details of an active container</w:t>
      </w:r>
      <w:r>
        <w:rPr/>
        <w:br/>
      </w:r>
      <w:r>
        <w:rPr>
          <w:rStyle w:val="ExtensionTok"/>
        </w:rPr>
        <w:t>docker</w:t>
      </w:r>
      <w:r>
        <w:rPr>
          <w:rStyle w:val="NormalTok"/>
        </w:rPr>
        <w:t xml:space="preserve"> inspect enterprise_app </w:t>
      </w:r>
      <w:r>
        <w:rPr>
          <w:rStyle w:val="AttributeTok"/>
        </w:rPr>
        <w:t>--format</w:t>
      </w:r>
      <w:r>
        <w:rPr>
          <w:rStyle w:val="NormalTok"/>
        </w:rPr>
        <w:t xml:space="preserve"> </w:t>
      </w:r>
      <w:r>
        <w:rPr>
          <w:rStyle w:val="StringTok"/>
        </w:rPr>
        <w:t>'{{ json .GraphDriver.Data }}'</w:t>
      </w:r>
      <w:r>
        <w:rPr>
          <w:rStyle w:val="NormalTok"/>
        </w:rPr>
        <w:t xml:space="preserve"> </w:t>
      </w:r>
      <w:r>
        <w:rPr>
          <w:rStyle w:val="KeywordTok"/>
        </w:rPr>
        <w:t>|</w:t>
      </w:r>
      <w:r>
        <w:rPr>
          <w:rStyle w:val="NormalTok"/>
        </w:rPr>
        <w:t xml:space="preserve"> </w:t>
      </w:r>
      <w:r>
        <w:rPr>
          <w:rStyle w:val="ExtensionTok"/>
        </w:rPr>
        <w:t>jq</w:t>
      </w:r>
      <w:r>
        <w:rPr>
          <w:rStyle w:val="NormalTok"/>
        </w:rPr>
        <w:t xml:space="preserve"> .</w:t>
      </w:r>
      <w:bookmarkEnd w:id="169"/>
      <w:bookmarkEnd w:id="175"/>
    </w:p>
    <w:p>
      <w:pPr>
        <w:pStyle w:val="Heading2"/>
        <w:rPr/>
      </w:pPr>
      <w:bookmarkStart w:id="176" w:name="__RefHeading___Toc37183_583186260"/>
      <w:bookmarkStart w:id="177" w:name="X2ae3d84eb4a90c01fe64ff2f2af4f5fe8b6cfaf"/>
      <w:bookmarkEnd w:id="176"/>
      <w:r>
        <w:rPr/>
        <w:t>5.2 Docker Engine Architecture: Docker Daemon, containerd, and runc</w:t>
      </w:r>
    </w:p>
    <w:p>
      <w:pPr>
        <w:pStyle w:val="FirstParagraph"/>
        <w:rPr/>
      </w:pPr>
      <w:r>
        <w:rPr/>
        <w:t>Modern Docker uses a modular, decoupled architecture rather than a single monolithic daemon. This structure adheres to Open Container Initiative (OCI) standards for runtime and image specifications.</w:t>
      </w:r>
    </w:p>
    <w:p>
      <w:pPr>
        <w:pStyle w:val="CaptionedFigure"/>
        <w:rPr/>
      </w:pPr>
      <w:r>
        <w:rPr/>
        <w:drawing>
          <wp:inline distT="0" distB="0" distL="0" distR="0">
            <wp:extent cx="3131820" cy="1709420"/>
            <wp:effectExtent l="0" t="0" r="0" b="0"/>
            <wp:docPr id="25" name="Image25" descr="Docker Engine &amp; OCI Runtime Compon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Docker Engine &amp; OCI Runtime Component Topology"/>
                    <pic:cNvPicPr>
                      <a:picLocks noChangeAspect="1" noChangeArrowheads="1"/>
                    </pic:cNvPicPr>
                  </pic:nvPicPr>
                  <pic:blipFill>
                    <a:blip r:embed="rId31"/>
                    <a:stretch>
                      <a:fillRect/>
                    </a:stretch>
                  </pic:blipFill>
                  <pic:spPr bwMode="auto">
                    <a:xfrm>
                      <a:off x="0" y="0"/>
                      <a:ext cx="3131820" cy="1709420"/>
                    </a:xfrm>
                    <a:prstGeom prst="rect">
                      <a:avLst/>
                    </a:prstGeom>
                    <a:noFill/>
                  </pic:spPr>
                </pic:pic>
              </a:graphicData>
            </a:graphic>
          </wp:inline>
        </w:drawing>
      </w:r>
    </w:p>
    <w:p>
      <w:pPr>
        <w:pStyle w:val="ImageCaption"/>
        <w:rPr/>
      </w:pPr>
      <w:r>
        <w:rPr/>
        <w:t>Docker Engine &amp; OCI Runtime Component Topology</w:t>
      </w:r>
    </w:p>
    <w:p>
      <w:pPr>
        <w:pStyle w:val="Heading3"/>
        <w:rPr/>
      </w:pPr>
      <w:bookmarkStart w:id="178" w:name="__RefHeading___Toc37185_583186260"/>
      <w:bookmarkStart w:id="179" w:name="component-breakdown-execution-lifecycle"/>
      <w:bookmarkEnd w:id="178"/>
      <w:r>
        <w:rPr/>
        <w:t>Component Breakdown &amp; Execution Lifecycle</w:t>
      </w:r>
    </w:p>
    <w:p>
      <w:pPr>
        <w:pStyle w:val="Normal"/>
        <w:numPr>
          <w:ilvl w:val="0"/>
          <w:numId w:val="437"/>
        </w:numPr>
        <w:rPr/>
      </w:pPr>
      <w:r>
        <w:rPr>
          <w:b/>
          <w:bCs/>
        </w:rPr>
        <w:t>Docker Daemon (</w:t>
      </w:r>
      <w:r>
        <w:rPr>
          <w:rStyle w:val="VerbatimChar"/>
          <w:b/>
          <w:bCs/>
        </w:rPr>
        <w:t>dockerd</w:t>
      </w:r>
      <w:r>
        <w:rPr>
          <w:b/>
          <w:bCs/>
        </w:rPr>
        <w:t>):</w:t>
      </w:r>
      <w:r>
        <w:rPr/>
        <w:t xml:space="preserve"> Exposes the REST API, manages Docker networks, volumes, image builds, and orchestrates calls to </w:t>
      </w:r>
      <w:r>
        <w:rPr>
          <w:rStyle w:val="VerbatimChar"/>
        </w:rPr>
        <w:t>containerd</w:t>
      </w:r>
      <w:r>
        <w:rPr/>
        <w:t>.</w:t>
      </w:r>
    </w:p>
    <w:p>
      <w:pPr>
        <w:pStyle w:val="Normal"/>
        <w:numPr>
          <w:ilvl w:val="0"/>
          <w:numId w:val="438"/>
        </w:numPr>
        <w:rPr/>
      </w:pPr>
      <w:r>
        <w:rPr>
          <w:rStyle w:val="VerbatimChar"/>
          <w:b/>
          <w:bCs/>
        </w:rPr>
        <w:t>containerd</w:t>
      </w:r>
      <w:r>
        <w:rPr>
          <w:b/>
          <w:bCs/>
        </w:rPr>
        <w:t>:</w:t>
      </w:r>
      <w:r>
        <w:rPr/>
        <w:t xml:space="preserve"> An industry-standard container runtime manager. It handles image distribution, storage management, container execution lifecycle, and supervisor operations.</w:t>
      </w:r>
    </w:p>
    <w:p>
      <w:pPr>
        <w:pStyle w:val="Normal"/>
        <w:numPr>
          <w:ilvl w:val="0"/>
          <w:numId w:val="439"/>
        </w:numPr>
        <w:rPr/>
      </w:pPr>
      <w:r>
        <w:rPr>
          <w:rStyle w:val="VerbatimChar"/>
          <w:b/>
          <w:bCs/>
        </w:rPr>
        <w:t>containerd-shim</w:t>
      </w:r>
      <w:r>
        <w:rPr>
          <w:b/>
          <w:bCs/>
        </w:rPr>
        <w:t>:</w:t>
      </w:r>
      <w:r>
        <w:rPr/>
        <w:t xml:space="preserve"> A lightweight daemon process spawned for each container. It allows daemonless containers—enabling </w:t>
      </w:r>
      <w:r>
        <w:rPr>
          <w:rStyle w:val="VerbatimChar"/>
        </w:rPr>
        <w:t>dockerd</w:t>
      </w:r>
      <w:r>
        <w:rPr/>
        <w:t xml:space="preserve"> or </w:t>
      </w:r>
      <w:r>
        <w:rPr>
          <w:rStyle w:val="VerbatimChar"/>
        </w:rPr>
        <w:t>containerd</w:t>
      </w:r>
      <w:r>
        <w:rPr/>
        <w:t xml:space="preserve"> to be restarted or upgraded without stopping running containers.</w:t>
      </w:r>
    </w:p>
    <w:p>
      <w:pPr>
        <w:pStyle w:val="Normal"/>
        <w:numPr>
          <w:ilvl w:val="0"/>
          <w:numId w:val="440"/>
        </w:numPr>
        <w:rPr/>
      </w:pPr>
      <w:r>
        <w:rPr>
          <w:rStyle w:val="VerbatimChar"/>
          <w:b/>
          <w:bCs/>
        </w:rPr>
        <w:t>runc</w:t>
      </w:r>
      <w:r>
        <w:rPr>
          <w:b/>
          <w:bCs/>
        </w:rPr>
        <w:t>:</w:t>
      </w:r>
      <w:r>
        <w:rPr/>
        <w:t xml:space="preserve"> The lightweight CLI tool built according to OCI specifications. It interacts directly with the kernel to configure namespaces and cgroups, starts the container process, and then terminates.</w:t>
      </w:r>
    </w:p>
    <w:p>
      <w:pPr>
        <w:pStyle w:val="FirstParagraph"/>
        <w:rPr/>
      </w:pPr>
      <w:r>
        <w:rPr/>
        <w:t xml:space="preserve">To directly monitor </w:t>
      </w:r>
      <w:r>
        <w:rPr>
          <w:rStyle w:val="VerbatimChar"/>
        </w:rPr>
        <w:t>containerd</w:t>
      </w:r>
      <w:r>
        <w:rPr/>
        <w:t xml:space="preserve"> activities bypassing the Docker daemon:</w:t>
      </w:r>
    </w:p>
    <w:p>
      <w:pPr>
        <w:pStyle w:val="SourceCode"/>
        <w:rPr/>
      </w:pPr>
      <w:r>
        <w:rPr>
          <w:rStyle w:val="CommentTok"/>
        </w:rPr>
        <w:t># List active containers via containerd CLI tool (ctr)</w:t>
      </w:r>
      <w:r>
        <w:rPr/>
        <w:br/>
      </w:r>
      <w:r>
        <w:rPr>
          <w:rStyle w:val="FunctionTok"/>
        </w:rPr>
        <w:t>sudo</w:t>
      </w:r>
      <w:r>
        <w:rPr>
          <w:rStyle w:val="NormalTok"/>
        </w:rPr>
        <w:t xml:space="preserve"> ctr </w:t>
      </w:r>
      <w:r>
        <w:rPr>
          <w:rStyle w:val="AttributeTok"/>
        </w:rPr>
        <w:t>--namespace</w:t>
      </w:r>
      <w:r>
        <w:rPr>
          <w:rStyle w:val="NormalTok"/>
        </w:rPr>
        <w:t xml:space="preserve"> moby containers list</w:t>
      </w:r>
      <w:r>
        <w:rPr/>
        <w:br/>
        <w:br/>
      </w:r>
      <w:r>
        <w:rPr>
          <w:rStyle w:val="CommentTok"/>
        </w:rPr>
        <w:t># Pull image directly using containerd</w:t>
      </w:r>
      <w:r>
        <w:rPr/>
        <w:br/>
      </w:r>
      <w:r>
        <w:rPr>
          <w:rStyle w:val="FunctionTok"/>
        </w:rPr>
        <w:t>sudo</w:t>
      </w:r>
      <w:r>
        <w:rPr>
          <w:rStyle w:val="NormalTok"/>
        </w:rPr>
        <w:t xml:space="preserve"> ctr images pull docker.io/library/alpine:latest</w:t>
      </w:r>
      <w:bookmarkEnd w:id="177"/>
      <w:bookmarkEnd w:id="179"/>
    </w:p>
    <w:p>
      <w:pPr>
        <w:pStyle w:val="Heading2"/>
        <w:rPr/>
      </w:pPr>
      <w:bookmarkStart w:id="180" w:name="__RefHeading___Toc37187_583186260"/>
      <w:bookmarkStart w:id="181" w:name="Xdc578b9039f991f9187ec22d5f8c6ff78cfd461"/>
      <w:bookmarkEnd w:id="180"/>
      <w:r>
        <w:rPr/>
        <w:t>5.3 Writing Enterprise Dockerfiles &amp; Multi-Stage Builds</w:t>
      </w:r>
    </w:p>
    <w:p>
      <w:pPr>
        <w:pStyle w:val="FirstParagraph"/>
        <w:rPr/>
      </w:pPr>
      <w:r>
        <w:rPr/>
        <w:t>Enterprise container build pipelines must produce secure, minimal, and deterministic images. Multi-stage builds decouple the compilation toolchain from the final operational runtime image, dramatically shrinking the attack surface and image size.</w:t>
      </w:r>
    </w:p>
    <w:p>
      <w:pPr>
        <w:pStyle w:val="CaptionedFigure"/>
        <w:rPr/>
      </w:pPr>
      <w:r>
        <w:rPr/>
        <w:drawing>
          <wp:inline distT="0" distB="0" distL="0" distR="0">
            <wp:extent cx="3131820" cy="1709420"/>
            <wp:effectExtent l="0" t="0" r="0" b="0"/>
            <wp:docPr id="26" name="Image26" descr="Enterprise Multi-Stage Container Build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Enterprise Multi-Stage Container Build Workflow"/>
                    <pic:cNvPicPr>
                      <a:picLocks noChangeAspect="1" noChangeArrowheads="1"/>
                    </pic:cNvPicPr>
                  </pic:nvPicPr>
                  <pic:blipFill>
                    <a:blip r:embed="rId32"/>
                    <a:stretch>
                      <a:fillRect/>
                    </a:stretch>
                  </pic:blipFill>
                  <pic:spPr bwMode="auto">
                    <a:xfrm>
                      <a:off x="0" y="0"/>
                      <a:ext cx="3131820" cy="1709420"/>
                    </a:xfrm>
                    <a:prstGeom prst="rect">
                      <a:avLst/>
                    </a:prstGeom>
                    <a:noFill/>
                  </pic:spPr>
                </pic:pic>
              </a:graphicData>
            </a:graphic>
          </wp:inline>
        </w:drawing>
      </w:r>
    </w:p>
    <w:p>
      <w:pPr>
        <w:pStyle w:val="ImageCaption"/>
        <w:rPr/>
      </w:pPr>
      <w:r>
        <w:rPr/>
        <w:t>Enterprise Multi-Stage Container Build Workflow</w:t>
      </w:r>
    </w:p>
    <w:p>
      <w:pPr>
        <w:pStyle w:val="Heading3"/>
        <w:rPr/>
      </w:pPr>
      <w:bookmarkStart w:id="182" w:name="__RefHeading___Toc37189_583186260"/>
      <w:bookmarkStart w:id="183" w:name="X33807bcc82910482e678aa59d0a32df856669ed"/>
      <w:bookmarkEnd w:id="182"/>
      <w:r>
        <w:rPr/>
        <w:t xml:space="preserve">Enterprise Multi-Stage </w:t>
      </w:r>
      <w:r>
        <w:rPr>
          <w:rStyle w:val="VerbatimChar"/>
        </w:rPr>
        <w:t>Dockerfile</w:t>
      </w:r>
      <w:r>
        <w:rPr/>
        <w:t xml:space="preserve"> Example</w:t>
      </w:r>
    </w:p>
    <w:p>
      <w:pPr>
        <w:pStyle w:val="FirstParagraph"/>
        <w:rPr/>
      </w:pPr>
      <w:r>
        <w:rPr/>
        <w:t>The following Dockerfile demonstrates a production-grade build for a Go application using non-root execution and minimal dependencies.</w:t>
      </w:r>
    </w:p>
    <w:p>
      <w:pPr>
        <w:pStyle w:val="SourceCode"/>
        <w:rPr/>
      </w:pPr>
      <w:r>
        <w:rPr>
          <w:rStyle w:val="CommentTok"/>
        </w:rPr>
        <w:t># =================----------------=============================================</w:t>
      </w:r>
      <w:r>
        <w:rPr/>
        <w:br/>
      </w:r>
      <w:r>
        <w:rPr>
          <w:rStyle w:val="CommentTok"/>
        </w:rPr>
        <w:t># STAGE 1: Build &amp; Compilation Environment</w:t>
      </w:r>
      <w:r>
        <w:rPr/>
        <w:br/>
      </w:r>
      <w:r>
        <w:rPr>
          <w:rStyle w:val="CommentTok"/>
        </w:rPr>
        <w:t># =================----------------=============================================</w:t>
      </w:r>
      <w:r>
        <w:rPr/>
        <w:br/>
      </w:r>
      <w:r>
        <w:rPr>
          <w:rStyle w:val="KeywordTok"/>
        </w:rPr>
        <w:t>FROM</w:t>
      </w:r>
      <w:r>
        <w:rPr>
          <w:rStyle w:val="NormalTok"/>
        </w:rPr>
        <w:t xml:space="preserve"> golang:1.22-alpine </w:t>
      </w:r>
      <w:r>
        <w:rPr>
          <w:rStyle w:val="KeywordTok"/>
        </w:rPr>
        <w:t>AS</w:t>
      </w:r>
      <w:r>
        <w:rPr>
          <w:rStyle w:val="NormalTok"/>
        </w:rPr>
        <w:t xml:space="preserve"> builder</w:t>
      </w:r>
      <w:r>
        <w:rPr/>
        <w:br/>
        <w:br/>
      </w:r>
      <w:r>
        <w:rPr>
          <w:rStyle w:val="CommentTok"/>
        </w:rPr>
        <w:t># Install security certificates and build tools</w:t>
      </w:r>
      <w:r>
        <w:rPr/>
        <w:br/>
      </w:r>
      <w:r>
        <w:rPr>
          <w:rStyle w:val="KeywordTok"/>
        </w:rPr>
        <w:t>RUN</w:t>
      </w:r>
      <w:r>
        <w:rPr>
          <w:rStyle w:val="NormalTok"/>
        </w:rPr>
        <w:t xml:space="preserve"> </w:t>
      </w:r>
      <w:r>
        <w:rPr>
          <w:rStyle w:val="ExtensionTok"/>
        </w:rPr>
        <w:t>apk</w:t>
      </w:r>
      <w:r>
        <w:rPr>
          <w:rStyle w:val="NormalTok"/>
        </w:rPr>
        <w:t xml:space="preserve"> add </w:t>
      </w:r>
      <w:r>
        <w:rPr>
          <w:rStyle w:val="AttributeTok"/>
        </w:rPr>
        <w:t>--no-cache</w:t>
      </w:r>
      <w:r>
        <w:rPr>
          <w:rStyle w:val="NormalTok"/>
        </w:rPr>
        <w:t xml:space="preserve"> ca-certificates git</w:t>
      </w:r>
      <w:r>
        <w:rPr/>
        <w:br/>
        <w:br/>
      </w:r>
      <w:r>
        <w:rPr>
          <w:rStyle w:val="KeywordTok"/>
        </w:rPr>
        <w:t>WORKDIR</w:t>
      </w:r>
      <w:r>
        <w:rPr>
          <w:rStyle w:val="NormalTok"/>
        </w:rPr>
        <w:t xml:space="preserve"> /src</w:t>
      </w:r>
      <w:r>
        <w:rPr/>
        <w:br/>
        <w:br/>
      </w:r>
      <w:r>
        <w:rPr>
          <w:rStyle w:val="CommentTok"/>
        </w:rPr>
        <w:t># Leverage layer caching by copying dependency manifests first</w:t>
      </w:r>
      <w:r>
        <w:rPr/>
        <w:br/>
      </w:r>
      <w:r>
        <w:rPr>
          <w:rStyle w:val="KeywordTok"/>
        </w:rPr>
        <w:t>COPY</w:t>
      </w:r>
      <w:r>
        <w:rPr>
          <w:rStyle w:val="NormalTok"/>
        </w:rPr>
        <w:t xml:space="preserve"> go.mod go.sum ./</w:t>
      </w:r>
      <w:r>
        <w:rPr/>
        <w:br/>
      </w:r>
      <w:r>
        <w:rPr>
          <w:rStyle w:val="KeywordTok"/>
        </w:rPr>
        <w:t>RUN</w:t>
      </w:r>
      <w:r>
        <w:rPr>
          <w:rStyle w:val="NormalTok"/>
        </w:rPr>
        <w:t xml:space="preserve"> </w:t>
      </w:r>
      <w:r>
        <w:rPr>
          <w:rStyle w:val="ExtensionTok"/>
        </w:rPr>
        <w:t>go</w:t>
      </w:r>
      <w:r>
        <w:rPr>
          <w:rStyle w:val="NormalTok"/>
        </w:rPr>
        <w:t xml:space="preserve"> mod download </w:t>
      </w:r>
      <w:r>
        <w:rPr>
          <w:rStyle w:val="KeywordTok"/>
        </w:rPr>
        <w:t>&amp;&amp;</w:t>
      </w:r>
      <w:r>
        <w:rPr>
          <w:rStyle w:val="NormalTok"/>
        </w:rPr>
        <w:t xml:space="preserve"> </w:t>
      </w:r>
      <w:r>
        <w:rPr>
          <w:rStyle w:val="ExtensionTok"/>
        </w:rPr>
        <w:t>go</w:t>
      </w:r>
      <w:r>
        <w:rPr>
          <w:rStyle w:val="NormalTok"/>
        </w:rPr>
        <w:t xml:space="preserve"> mod verify</w:t>
      </w:r>
      <w:r>
        <w:rPr/>
        <w:br/>
        <w:br/>
      </w:r>
      <w:r>
        <w:rPr>
          <w:rStyle w:val="CommentTok"/>
        </w:rPr>
        <w:t># Copy application source code</w:t>
      </w:r>
      <w:r>
        <w:rPr/>
        <w:br/>
      </w:r>
      <w:r>
        <w:rPr>
          <w:rStyle w:val="KeywordTok"/>
        </w:rPr>
        <w:t>COPY</w:t>
      </w:r>
      <w:r>
        <w:rPr>
          <w:rStyle w:val="NormalTok"/>
        </w:rPr>
        <w:t xml:space="preserve"> . .</w:t>
      </w:r>
      <w:r>
        <w:rPr/>
        <w:br/>
        <w:br/>
      </w:r>
      <w:r>
        <w:rPr>
          <w:rStyle w:val="CommentTok"/>
        </w:rPr>
        <w:t># Compile static binary (CGO_ENABLED=0 prevents dynamic glibc binding)</w:t>
      </w:r>
      <w:r>
        <w:rPr/>
        <w:br/>
      </w:r>
      <w:r>
        <w:rPr>
          <w:rStyle w:val="KeywordTok"/>
        </w:rPr>
        <w:t>RUN</w:t>
      </w:r>
      <w:r>
        <w:rPr>
          <w:rStyle w:val="NormalTok"/>
        </w:rPr>
        <w:t xml:space="preserve"> </w:t>
      </w:r>
      <w:r>
        <w:rPr>
          <w:rStyle w:val="VariableTok"/>
        </w:rPr>
        <w:t>CGO_ENABLED</w:t>
      </w:r>
      <w:r>
        <w:rPr>
          <w:rStyle w:val="OperatorTok"/>
        </w:rPr>
        <w:t>=</w:t>
      </w:r>
      <w:r>
        <w:rPr>
          <w:rStyle w:val="NormalTok"/>
        </w:rPr>
        <w:t xml:space="preserve">0 </w:t>
      </w:r>
      <w:r>
        <w:rPr>
          <w:rStyle w:val="VariableTok"/>
        </w:rPr>
        <w:t>GOOS</w:t>
      </w:r>
      <w:r>
        <w:rPr>
          <w:rStyle w:val="OperatorTok"/>
        </w:rPr>
        <w:t>=</w:t>
      </w:r>
      <w:r>
        <w:rPr>
          <w:rStyle w:val="NormalTok"/>
        </w:rPr>
        <w:t xml:space="preserve">linux </w:t>
      </w:r>
      <w:r>
        <w:rPr>
          <w:rStyle w:val="VariableTok"/>
        </w:rPr>
        <w:t>GOARCH</w:t>
      </w:r>
      <w:r>
        <w:rPr>
          <w:rStyle w:val="OperatorTok"/>
        </w:rPr>
        <w:t>=</w:t>
      </w:r>
      <w:r>
        <w:rPr>
          <w:rStyle w:val="NormalTok"/>
        </w:rPr>
        <w:t xml:space="preserve">amd64 </w:t>
      </w:r>
      <w:r>
        <w:rPr>
          <w:rStyle w:val="ExtensionTok"/>
        </w:rPr>
        <w:t>go</w:t>
      </w:r>
      <w:r>
        <w:rPr>
          <w:rStyle w:val="NormalTok"/>
        </w:rPr>
        <w:t xml:space="preserve"> build </w:t>
      </w:r>
      <w:r>
        <w:rPr>
          <w:rStyle w:val="DataTypeTok"/>
        </w:rPr>
        <w:t>\</w:t>
      </w:r>
      <w:r>
        <w:rPr/>
        <w:br/>
      </w:r>
      <w:r>
        <w:rPr>
          <w:rStyle w:val="NormalTok"/>
        </w:rPr>
        <w:t xml:space="preserve">    </w:t>
      </w:r>
      <w:r>
        <w:rPr>
          <w:rStyle w:val="AttributeTok"/>
        </w:rPr>
        <w:t>-ldflags</w:t>
      </w:r>
      <w:r>
        <w:rPr>
          <w:rStyle w:val="OperatorTok"/>
        </w:rPr>
        <w:t>=</w:t>
      </w:r>
      <w:r>
        <w:rPr>
          <w:rStyle w:val="StringTok"/>
        </w:rPr>
        <w:t>"-w -s -extldflags '-static'"</w:t>
      </w:r>
      <w:r>
        <w:rPr>
          <w:rStyle w:val="NormalTok"/>
        </w:rPr>
        <w:t xml:space="preserve"> </w:t>
      </w:r>
      <w:r>
        <w:rPr>
          <w:rStyle w:val="DataTypeTok"/>
        </w:rPr>
        <w:t>\</w:t>
      </w:r>
      <w:r>
        <w:rPr/>
        <w:br/>
      </w:r>
      <w:r>
        <w:rPr>
          <w:rStyle w:val="NormalTok"/>
        </w:rPr>
        <w:t xml:space="preserve">    </w:t>
      </w:r>
      <w:r>
        <w:rPr>
          <w:rStyle w:val="AttributeTok"/>
        </w:rPr>
        <w:t>-o</w:t>
      </w:r>
      <w:r>
        <w:rPr>
          <w:rStyle w:val="NormalTok"/>
        </w:rPr>
        <w:t xml:space="preserve"> /bin/enterprise-service ./cmd/api</w:t>
      </w:r>
      <w:r>
        <w:rPr/>
        <w:br/>
        <w:br/>
      </w:r>
      <w:r>
        <w:rPr>
          <w:rStyle w:val="CommentTok"/>
        </w:rPr>
        <w:t># =================----------------=============================================</w:t>
      </w:r>
      <w:r>
        <w:rPr/>
        <w:br/>
      </w:r>
      <w:r>
        <w:rPr>
          <w:rStyle w:val="CommentTok"/>
        </w:rPr>
        <w:t># STAGE 2: Hardened Runtime Environment</w:t>
      </w:r>
      <w:r>
        <w:rPr/>
        <w:br/>
      </w:r>
      <w:r>
        <w:rPr>
          <w:rStyle w:val="CommentTok"/>
        </w:rPr>
        <w:t># =================----------------=============================================</w:t>
      </w:r>
      <w:r>
        <w:rPr/>
        <w:br/>
      </w:r>
      <w:r>
        <w:rPr>
          <w:rStyle w:val="KeywordTok"/>
        </w:rPr>
        <w:t>FROM</w:t>
      </w:r>
      <w:r>
        <w:rPr>
          <w:rStyle w:val="NormalTok"/>
        </w:rPr>
        <w:t xml:space="preserve"> gcr.io/distroless/static-debian12:nonroot</w:t>
      </w:r>
      <w:r>
        <w:rPr/>
        <w:br/>
        <w:br/>
      </w:r>
      <w:r>
        <w:rPr>
          <w:rStyle w:val="KeywordTok"/>
        </w:rPr>
        <w:t>LABEL</w:t>
      </w:r>
      <w:r>
        <w:rPr>
          <w:rStyle w:val="NormalTok"/>
        </w:rPr>
        <w:t xml:space="preserve"> org.opencontainers.image.title=</w:t>
      </w:r>
      <w:r>
        <w:rPr>
          <w:rStyle w:val="StringTok"/>
        </w:rPr>
        <w:t>"Enterprise Core API"</w:t>
      </w:r>
      <w:r>
        <w:rPr>
          <w:rStyle w:val="NormalTok"/>
        </w:rPr>
        <w:t xml:space="preserve"> </w:t>
      </w:r>
      <w:r>
        <w:rPr>
          <w:rStyle w:val="OperatorTok"/>
        </w:rPr>
        <w:t>\</w:t>
      </w:r>
      <w:r>
        <w:rPr/>
        <w:br/>
      </w:r>
      <w:r>
        <w:rPr>
          <w:rStyle w:val="NormalTok"/>
        </w:rPr>
        <w:t xml:space="preserve">      org.opencontainers.image.vendor=</w:t>
      </w:r>
      <w:r>
        <w:rPr>
          <w:rStyle w:val="StringTok"/>
        </w:rPr>
        <w:t>"Enterprise IT Ops"</w:t>
      </w:r>
      <w:r>
        <w:rPr>
          <w:rStyle w:val="NormalTok"/>
        </w:rPr>
        <w:t xml:space="preserve"> </w:t>
      </w:r>
      <w:r>
        <w:rPr>
          <w:rStyle w:val="OperatorTok"/>
        </w:rPr>
        <w:t>\</w:t>
      </w:r>
      <w:r>
        <w:rPr/>
        <w:br/>
      </w:r>
      <w:r>
        <w:rPr>
          <w:rStyle w:val="NormalTok"/>
        </w:rPr>
        <w:t xml:space="preserve">      org.opencontainers.image.version=</w:t>
      </w:r>
      <w:r>
        <w:rPr>
          <w:rStyle w:val="StringTok"/>
        </w:rPr>
        <w:t>"1.4.0"</w:t>
      </w:r>
      <w:r>
        <w:rPr/>
        <w:br/>
        <w:br/>
      </w:r>
      <w:r>
        <w:rPr>
          <w:rStyle w:val="KeywordTok"/>
        </w:rPr>
        <w:t>WORKDIR</w:t>
      </w:r>
      <w:r>
        <w:rPr>
          <w:rStyle w:val="NormalTok"/>
        </w:rPr>
        <w:t xml:space="preserve"> /app</w:t>
      </w:r>
      <w:r>
        <w:rPr/>
        <w:br/>
        <w:br/>
      </w:r>
      <w:r>
        <w:rPr>
          <w:rStyle w:val="CommentTok"/>
        </w:rPr>
        <w:t># Import compiled static binary from builder stage</w:t>
      </w:r>
      <w:r>
        <w:rPr/>
        <w:br/>
      </w:r>
      <w:r>
        <w:rPr>
          <w:rStyle w:val="KeywordTok"/>
        </w:rPr>
        <w:t>COPY</w:t>
      </w:r>
      <w:r>
        <w:rPr>
          <w:rStyle w:val="NormalTok"/>
        </w:rPr>
        <w:t xml:space="preserve"> </w:t>
      </w:r>
      <w:r>
        <w:rPr>
          <w:rStyle w:val="OperatorTok"/>
        </w:rPr>
        <w:t>--from=builder</w:t>
      </w:r>
      <w:r>
        <w:rPr>
          <w:rStyle w:val="NormalTok"/>
        </w:rPr>
        <w:t xml:space="preserve"> /bin/enterprise-service /app/enterprise-service</w:t>
      </w:r>
      <w:r>
        <w:rPr/>
        <w:br/>
        <w:br/>
      </w:r>
      <w:r>
        <w:rPr>
          <w:rStyle w:val="CommentTok"/>
        </w:rPr>
        <w:t># Import system CA certificates from builder stage</w:t>
      </w:r>
      <w:r>
        <w:rPr/>
        <w:br/>
      </w:r>
      <w:r>
        <w:rPr>
          <w:rStyle w:val="KeywordTok"/>
        </w:rPr>
        <w:t>COPY</w:t>
      </w:r>
      <w:r>
        <w:rPr>
          <w:rStyle w:val="NormalTok"/>
        </w:rPr>
        <w:t xml:space="preserve"> </w:t>
      </w:r>
      <w:r>
        <w:rPr>
          <w:rStyle w:val="OperatorTok"/>
        </w:rPr>
        <w:t>--from=builder</w:t>
      </w:r>
      <w:r>
        <w:rPr>
          <w:rStyle w:val="NormalTok"/>
        </w:rPr>
        <w:t xml:space="preserve"> /etc/ssl/certs/ca-certificates.crt /etc/ssl/certs/</w:t>
      </w:r>
      <w:r>
        <w:rPr/>
        <w:br/>
        <w:br/>
      </w:r>
      <w:r>
        <w:rPr>
          <w:rStyle w:val="CommentTok"/>
        </w:rPr>
        <w:t># Expose internal service port</w:t>
      </w:r>
      <w:r>
        <w:rPr/>
        <w:br/>
      </w:r>
      <w:r>
        <w:rPr>
          <w:rStyle w:val="KeywordTok"/>
        </w:rPr>
        <w:t>EXPOSE</w:t>
      </w:r>
      <w:r>
        <w:rPr>
          <w:rStyle w:val="NormalTok"/>
        </w:rPr>
        <w:t xml:space="preserve"> 8080</w:t>
      </w:r>
      <w:r>
        <w:rPr/>
        <w:br/>
        <w:br/>
      </w:r>
      <w:r>
        <w:rPr>
          <w:rStyle w:val="CommentTok"/>
        </w:rPr>
        <w:t># Enforce non-root execution (UID 65532 is built-in distroless nonroot user)</w:t>
      </w:r>
      <w:r>
        <w:rPr/>
        <w:br/>
      </w:r>
      <w:r>
        <w:rPr>
          <w:rStyle w:val="KeywordTok"/>
        </w:rPr>
        <w:t>USER</w:t>
      </w:r>
      <w:r>
        <w:rPr>
          <w:rStyle w:val="NormalTok"/>
        </w:rPr>
        <w:t xml:space="preserve"> 65532:65532</w:t>
      </w:r>
      <w:r>
        <w:rPr/>
        <w:br/>
        <w:br/>
      </w:r>
      <w:r>
        <w:rPr>
          <w:rStyle w:val="CommentTok"/>
        </w:rPr>
        <w:t># Set entrypoint execution</w:t>
      </w:r>
      <w:r>
        <w:rPr/>
        <w:br/>
      </w:r>
      <w:r>
        <w:rPr>
          <w:rStyle w:val="KeywordTok"/>
        </w:rPr>
        <w:t>ENTRYPOINT</w:t>
      </w:r>
      <w:r>
        <w:rPr>
          <w:rStyle w:val="NormalTok"/>
        </w:rPr>
        <w:t xml:space="preserve"> [</w:t>
      </w:r>
      <w:r>
        <w:rPr>
          <w:rStyle w:val="StringTok"/>
        </w:rPr>
        <w:t>"/app/enterprise-service"</w:t>
      </w:r>
      <w:r>
        <w:rPr>
          <w:rStyle w:val="NormalTok"/>
        </w:rPr>
        <w:t>]</w:t>
      </w:r>
      <w:bookmarkEnd w:id="181"/>
      <w:bookmarkEnd w:id="183"/>
    </w:p>
    <w:p>
      <w:pPr>
        <w:pStyle w:val="Heading2"/>
        <w:rPr/>
      </w:pPr>
      <w:bookmarkStart w:id="184" w:name="__RefHeading___Toc37191_583186260"/>
      <w:bookmarkStart w:id="185" w:name="X6b59900769caa3485beac3c1cfcffcb99c96d6c"/>
      <w:bookmarkEnd w:id="184"/>
      <w:r>
        <w:rPr/>
        <w:t>5.4 Image Optimization, Layer Caching, and Security Hardening</w:t>
      </w:r>
    </w:p>
    <w:p>
      <w:pPr>
        <w:pStyle w:val="FirstParagraph"/>
        <w:rPr/>
      </w:pPr>
      <w:r>
        <w:rPr/>
        <w:t>Securing enterprise container images requires a defense-in-depth approach. Every statement in a Dockerfile creates an immutable layer. Optimizing these layers speeds up build times, minimizes network bandwidth usage, and limits security exposure.</w:t>
      </w:r>
    </w:p>
    <w:p>
      <w:pPr>
        <w:pStyle w:val="CaptionedFigure"/>
        <w:rPr/>
      </w:pPr>
      <w:r>
        <w:rPr/>
        <w:drawing>
          <wp:inline distT="0" distB="0" distL="0" distR="0">
            <wp:extent cx="3131820" cy="1709420"/>
            <wp:effectExtent l="0" t="0" r="0" b="0"/>
            <wp:docPr id="27" name="Image27" descr="Container Layer Optimization &amp; Runtime Harde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Container Layer Optimization &amp; Runtime Hardening"/>
                    <pic:cNvPicPr>
                      <a:picLocks noChangeAspect="1" noChangeArrowheads="1"/>
                    </pic:cNvPicPr>
                  </pic:nvPicPr>
                  <pic:blipFill>
                    <a:blip r:embed="rId33"/>
                    <a:stretch>
                      <a:fillRect/>
                    </a:stretch>
                  </pic:blipFill>
                  <pic:spPr bwMode="auto">
                    <a:xfrm>
                      <a:off x="0" y="0"/>
                      <a:ext cx="3131820" cy="1709420"/>
                    </a:xfrm>
                    <a:prstGeom prst="rect">
                      <a:avLst/>
                    </a:prstGeom>
                    <a:noFill/>
                  </pic:spPr>
                </pic:pic>
              </a:graphicData>
            </a:graphic>
          </wp:inline>
        </w:drawing>
      </w:r>
    </w:p>
    <w:p>
      <w:pPr>
        <w:pStyle w:val="ImageCaption"/>
        <w:rPr/>
      </w:pPr>
      <w:r>
        <w:rPr/>
        <w:t>Container Layer Optimization &amp; Runtime Hardening</w:t>
      </w:r>
    </w:p>
    <w:p>
      <w:pPr>
        <w:pStyle w:val="Heading3"/>
        <w:rPr/>
      </w:pPr>
      <w:bookmarkStart w:id="186" w:name="__RefHeading___Toc37193_583186260"/>
      <w:bookmarkStart w:id="187" w:name="secrets-handling-with-docker-buildkit"/>
      <w:bookmarkEnd w:id="186"/>
      <w:r>
        <w:rPr/>
        <w:t>Secrets Handling with Docker BuildKit</w:t>
      </w:r>
    </w:p>
    <w:p>
      <w:pPr>
        <w:pStyle w:val="FirstParagraph"/>
        <w:rPr/>
      </w:pPr>
      <w:r>
        <w:rPr/>
        <w:t>Never hardcode or pass sensitive credentials using build arguments (</w:t>
      </w:r>
      <w:r>
        <w:rPr>
          <w:rStyle w:val="VerbatimChar"/>
        </w:rPr>
        <w:t>ARG</w:t>
      </w:r>
      <w:r>
        <w:rPr/>
        <w:t>), as they persist in the image metadata. Instead, utilize BuildKit secret mounts.</w:t>
      </w:r>
    </w:p>
    <w:p>
      <w:pPr>
        <w:pStyle w:val="SourceCode"/>
        <w:rPr/>
      </w:pPr>
      <w:r>
        <w:rPr>
          <w:rStyle w:val="CommentTok"/>
        </w:rPr>
        <w:t># Dockerfile leveraging BuildKit secret mounts</w:t>
      </w:r>
      <w:r>
        <w:rPr/>
        <w:br/>
      </w:r>
      <w:r>
        <w:rPr>
          <w:rStyle w:val="CommentTok"/>
        </w:rPr>
        <w:t># syntax=docker/dockerfile:1.4</w:t>
      </w:r>
      <w:r>
        <w:rPr/>
        <w:br/>
      </w:r>
      <w:r>
        <w:rPr>
          <w:rStyle w:val="ExtensionTok"/>
        </w:rPr>
        <w:t>FROM</w:t>
      </w:r>
      <w:r>
        <w:rPr>
          <w:rStyle w:val="NormalTok"/>
        </w:rPr>
        <w:t xml:space="preserve"> alpine:3.19</w:t>
      </w:r>
      <w:r>
        <w:rPr/>
        <w:br/>
        <w:br/>
      </w:r>
      <w:r>
        <w:rPr>
          <w:rStyle w:val="ExtensionTok"/>
        </w:rPr>
        <w:t>RUN</w:t>
      </w:r>
      <w:r>
        <w:rPr>
          <w:rStyle w:val="NormalTok"/>
        </w:rPr>
        <w:t xml:space="preserve"> </w:t>
      </w:r>
      <w:r>
        <w:rPr>
          <w:rStyle w:val="AttributeTok"/>
        </w:rPr>
        <w:t>--mount</w:t>
      </w:r>
      <w:r>
        <w:rPr>
          <w:rStyle w:val="OperatorTok"/>
        </w:rPr>
        <w:t>=</w:t>
      </w:r>
      <w:r>
        <w:rPr>
          <w:rStyle w:val="NormalTok"/>
        </w:rPr>
        <w:t xml:space="preserve">type=secret,id=api_token </w:t>
      </w:r>
      <w:r>
        <w:rPr>
          <w:rStyle w:val="DataTypeTok"/>
        </w:rPr>
        <w:t>\</w:t>
      </w:r>
      <w:r>
        <w:rPr/>
        <w:br/>
      </w:r>
      <w:r>
        <w:rPr>
          <w:rStyle w:val="NormalTok"/>
        </w:rPr>
        <w:t xml:space="preserve">    TOKEN=</w:t>
      </w:r>
      <w:r>
        <w:rPr>
          <w:rStyle w:val="VariableTok"/>
        </w:rPr>
        <w:t>$(</w:t>
      </w:r>
      <w:r>
        <w:rPr>
          <w:rStyle w:val="FunctionTok"/>
        </w:rPr>
        <w:t>cat</w:t>
      </w:r>
      <w:r>
        <w:rPr>
          <w:rStyle w:val="NormalTok"/>
        </w:rPr>
        <w:t xml:space="preserve"> /run/secrets/api_token</w:t>
      </w:r>
      <w:r>
        <w:rPr>
          <w:rStyle w:val="VariableTok"/>
        </w:rPr>
        <w:t>)</w:t>
      </w:r>
      <w:r>
        <w:rPr>
          <w:rStyle w:val="NormalTok"/>
        </w:rPr>
        <w:t xml:space="preserve"> </w:t>
      </w:r>
      <w:r>
        <w:rPr>
          <w:rStyle w:val="KeywordTok"/>
        </w:rPr>
        <w:t>&amp;&amp;</w:t>
      </w:r>
      <w:r>
        <w:rPr>
          <w:rStyle w:val="NormalTok"/>
        </w:rPr>
        <w:t xml:space="preserve"> </w:t>
      </w:r>
      <w:r>
        <w:rPr>
          <w:rStyle w:val="DataTypeTok"/>
        </w:rPr>
        <w:t>\</w:t>
      </w:r>
      <w:r>
        <w:rPr/>
        <w:br/>
      </w:r>
      <w:r>
        <w:rPr>
          <w:rStyle w:val="NormalTok"/>
        </w:rPr>
        <w:t xml:space="preserve">    </w:t>
      </w:r>
      <w:r>
        <w:rPr>
          <w:rStyle w:val="ExtensionTok"/>
        </w:rPr>
        <w:t>curl</w:t>
      </w:r>
      <w:r>
        <w:rPr>
          <w:rStyle w:val="NormalTok"/>
        </w:rPr>
        <w:t xml:space="preserve"> </w:t>
      </w:r>
      <w:r>
        <w:rPr>
          <w:rStyle w:val="AttributeTok"/>
        </w:rPr>
        <w:t>-H</w:t>
      </w:r>
      <w:r>
        <w:rPr>
          <w:rStyle w:val="NormalTok"/>
        </w:rPr>
        <w:t xml:space="preserve"> </w:t>
      </w:r>
      <w:r>
        <w:rPr>
          <w:rStyle w:val="StringTok"/>
        </w:rPr>
        <w:t xml:space="preserve">"Authorization: Bearer </w:t>
      </w:r>
      <w:r>
        <w:rPr>
          <w:rStyle w:val="VariableTok"/>
        </w:rPr>
        <w:t>$TOKEN</w:t>
      </w:r>
      <w:r>
        <w:rPr>
          <w:rStyle w:val="StringTok"/>
        </w:rPr>
        <w:t>"</w:t>
      </w:r>
      <w:r>
        <w:rPr>
          <w:rStyle w:val="NormalTok"/>
        </w:rPr>
        <w:t xml:space="preserve"> https://internal.repo/config </w:t>
      </w:r>
      <w:r>
        <w:rPr>
          <w:rStyle w:val="AttributeTok"/>
        </w:rPr>
        <w:t>-o</w:t>
      </w:r>
      <w:r>
        <w:rPr>
          <w:rStyle w:val="NormalTok"/>
        </w:rPr>
        <w:t xml:space="preserve"> /app/config.json</w:t>
      </w:r>
    </w:p>
    <w:p>
      <w:pPr>
        <w:pStyle w:val="FirstParagraph"/>
        <w:rPr/>
      </w:pPr>
      <w:r>
        <w:rPr/>
        <w:t>Execute the secure build command:</w:t>
      </w:r>
    </w:p>
    <w:p>
      <w:pPr>
        <w:pStyle w:val="SourceCode"/>
        <w:rPr/>
      </w:pPr>
      <w:r>
        <w:rPr>
          <w:rStyle w:val="CommentTok"/>
        </w:rPr>
        <w:t># Execute build mounting the secret securely without persisting it in layer history</w:t>
      </w:r>
      <w:r>
        <w:rPr/>
        <w:br/>
      </w:r>
      <w:r>
        <w:rPr>
          <w:rStyle w:val="VariableTok"/>
        </w:rPr>
        <w:t>DOCKER_BUILDKIT</w:t>
      </w:r>
      <w:r>
        <w:rPr>
          <w:rStyle w:val="OperatorTok"/>
        </w:rPr>
        <w:t>=</w:t>
      </w:r>
      <w:r>
        <w:rPr>
          <w:rStyle w:val="NormalTok"/>
        </w:rPr>
        <w:t xml:space="preserve">1 </w:t>
      </w:r>
      <w:r>
        <w:rPr>
          <w:rStyle w:val="ExtensionTok"/>
        </w:rPr>
        <w:t>docker</w:t>
      </w:r>
      <w:r>
        <w:rPr>
          <w:rStyle w:val="NormalTok"/>
        </w:rPr>
        <w:t xml:space="preserve"> build </w:t>
      </w:r>
      <w:r>
        <w:rPr>
          <w:rStyle w:val="AttributeTok"/>
        </w:rPr>
        <w:t>--secret</w:t>
      </w:r>
      <w:r>
        <w:rPr>
          <w:rStyle w:val="NormalTok"/>
        </w:rPr>
        <w:t xml:space="preserve"> id=api_token,src=./tokens/prod_token.txt </w:t>
      </w:r>
      <w:r>
        <w:rPr>
          <w:rStyle w:val="AttributeTok"/>
        </w:rPr>
        <w:t>-t</w:t>
      </w:r>
      <w:r>
        <w:rPr>
          <w:rStyle w:val="NormalTok"/>
        </w:rPr>
        <w:t xml:space="preserve"> enterprise-app:v1 .</w:t>
      </w:r>
      <w:bookmarkEnd w:id="185"/>
      <w:bookmarkEnd w:id="187"/>
    </w:p>
    <w:p>
      <w:pPr>
        <w:pStyle w:val="Heading2"/>
        <w:rPr/>
      </w:pPr>
      <w:bookmarkStart w:id="188" w:name="__RefHeading___Toc37195_583186260"/>
      <w:bookmarkStart w:id="189" w:name="Xb28a8a8378ff67dc8e219cb751c378425943003"/>
      <w:bookmarkEnd w:id="188"/>
      <w:r>
        <w:rPr/>
        <w:t>5.5 Hands-On Lab: Constructing Minimalistic, Hardened Multi-Stage Container Images</w:t>
      </w:r>
    </w:p>
    <w:p>
      <w:pPr>
        <w:pStyle w:val="Heading3"/>
        <w:rPr/>
      </w:pPr>
      <w:bookmarkStart w:id="190" w:name="__RefHeading___Toc37197_583186260"/>
      <w:bookmarkStart w:id="191" w:name="lab-scenario-2"/>
      <w:bookmarkEnd w:id="190"/>
      <w:r>
        <w:rPr/>
        <w:t>Lab Scenario</w:t>
      </w:r>
    </w:p>
    <w:p>
      <w:pPr>
        <w:pStyle w:val="FirstParagraph"/>
        <w:rPr/>
      </w:pPr>
      <w:r>
        <w:rPr/>
        <w:t xml:space="preserve">You are tasked with refactoring an insecure, legacy Node.js application container configuration into an enterprise-ready, hardened multi-stage image. You will write the optimized </w:t>
      </w:r>
      <w:r>
        <w:rPr>
          <w:rStyle w:val="VerbatimChar"/>
        </w:rPr>
        <w:t>Dockerfile</w:t>
      </w:r>
      <w:r>
        <w:rPr/>
        <w:t xml:space="preserve">, construct a custom </w:t>
      </w:r>
      <w:r>
        <w:rPr>
          <w:rStyle w:val="VerbatimChar"/>
        </w:rPr>
        <w:t>.dockerignore</w:t>
      </w:r>
      <w:r>
        <w:rPr/>
        <w:t xml:space="preserve"> file, enforce non-root execution, and scan the final artifact for vulnerability compliance using Trivy.</w:t>
      </w:r>
    </w:p>
    <w:p>
      <w:pPr>
        <w:pStyle w:val="CaptionedFigure"/>
        <w:rPr/>
      </w:pPr>
      <w:r>
        <w:rPr/>
        <w:drawing>
          <wp:inline distT="0" distB="0" distL="0" distR="0">
            <wp:extent cx="3131820" cy="1709420"/>
            <wp:effectExtent l="0" t="0" r="0" b="0"/>
            <wp:docPr id="28" name="Image28" descr="Hands-On Hardened Build &amp; Scann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Hands-On Hardened Build &amp; Scanning Pipeline"/>
                    <pic:cNvPicPr>
                      <a:picLocks noChangeAspect="1" noChangeArrowheads="1"/>
                    </pic:cNvPicPr>
                  </pic:nvPicPr>
                  <pic:blipFill>
                    <a:blip r:embed="rId34"/>
                    <a:stretch>
                      <a:fillRect/>
                    </a:stretch>
                  </pic:blipFill>
                  <pic:spPr bwMode="auto">
                    <a:xfrm>
                      <a:off x="0" y="0"/>
                      <a:ext cx="3131820" cy="1709420"/>
                    </a:xfrm>
                    <a:prstGeom prst="rect">
                      <a:avLst/>
                    </a:prstGeom>
                    <a:noFill/>
                  </pic:spPr>
                </pic:pic>
              </a:graphicData>
            </a:graphic>
          </wp:inline>
        </w:drawing>
      </w:r>
    </w:p>
    <w:p>
      <w:pPr>
        <w:pStyle w:val="ImageCaption"/>
        <w:rPr/>
      </w:pPr>
      <w:bookmarkStart w:id="192" w:name="lab-scenario-2"/>
      <w:r>
        <w:rPr/>
        <w:t>Hands-On Hardened Build &amp; Scanning Pipeline</w:t>
      </w:r>
      <w:bookmarkEnd w:id="192"/>
    </w:p>
    <w:p>
      <w:pPr>
        <w:pStyle w:val="Heading3"/>
        <w:rPr/>
      </w:pPr>
      <w:bookmarkStart w:id="193" w:name="__RefHeading___Toc37199_583186260"/>
      <w:bookmarkStart w:id="194" w:name="step-by-step-implementation-2"/>
      <w:bookmarkEnd w:id="193"/>
      <w:r>
        <w:rPr/>
        <w:t>Step-by-Step Implementation</w:t>
      </w:r>
    </w:p>
    <w:p>
      <w:pPr>
        <w:pStyle w:val="Heading4"/>
        <w:rPr/>
      </w:pPr>
      <w:bookmarkStart w:id="195" w:name="step-1-create-.dockerignore"/>
      <w:r>
        <w:rPr/>
        <w:t xml:space="preserve">Step 1: Create </w:t>
      </w:r>
      <w:r>
        <w:rPr>
          <w:rStyle w:val="VerbatimChar"/>
        </w:rPr>
        <w:t>.dockerignore</w:t>
      </w:r>
    </w:p>
    <w:p>
      <w:pPr>
        <w:pStyle w:val="FirstParagraph"/>
        <w:rPr/>
      </w:pPr>
      <w:r>
        <w:rPr/>
        <w:t>Exclude unnecessary files to accelerate build contexts and prevent sensitive leakages into the daemon.</w:t>
      </w:r>
    </w:p>
    <w:p>
      <w:pPr>
        <w:pStyle w:val="SourceCode"/>
        <w:rPr/>
      </w:pPr>
      <w:r>
        <w:rPr>
          <w:rStyle w:val="VerbatimChar"/>
        </w:rPr>
        <w:t># .dockerignore</w:t>
      </w:r>
      <w:r>
        <w:rPr/>
        <w:br/>
      </w:r>
      <w:r>
        <w:rPr>
          <w:rStyle w:val="VerbatimChar"/>
        </w:rPr>
        <w:t>.git</w:t>
      </w:r>
      <w:r>
        <w:rPr/>
        <w:br/>
      </w:r>
      <w:r>
        <w:rPr>
          <w:rStyle w:val="VerbatimChar"/>
        </w:rPr>
        <w:t>.gitignore</w:t>
      </w:r>
      <w:r>
        <w:rPr/>
        <w:br/>
      </w:r>
      <w:r>
        <w:rPr>
          <w:rStyle w:val="VerbatimChar"/>
        </w:rPr>
        <w:t>node_modules</w:t>
      </w:r>
      <w:r>
        <w:rPr/>
        <w:br/>
      </w:r>
      <w:r>
        <w:rPr>
          <w:rStyle w:val="VerbatimChar"/>
        </w:rPr>
        <w:t>npm-debug.log</w:t>
      </w:r>
      <w:r>
        <w:rPr/>
        <w:br/>
      </w:r>
      <w:r>
        <w:rPr>
          <w:rStyle w:val="VerbatimChar"/>
        </w:rPr>
        <w:t>Dockerfile</w:t>
      </w:r>
      <w:r>
        <w:rPr/>
        <w:br/>
      </w:r>
      <w:r>
        <w:rPr>
          <w:rStyle w:val="VerbatimChar"/>
        </w:rPr>
        <w:t>README.md</w:t>
      </w:r>
      <w:r>
        <w:rPr/>
        <w:br/>
      </w:r>
      <w:r>
        <w:rPr>
          <w:rStyle w:val="VerbatimChar"/>
        </w:rPr>
        <w:t>.env*</w:t>
      </w:r>
      <w:r>
        <w:rPr/>
        <w:br/>
      </w:r>
      <w:r>
        <w:rPr>
          <w:rStyle w:val="VerbatimChar"/>
        </w:rPr>
        <w:t>coverage/</w:t>
      </w:r>
      <w:r>
        <w:rPr/>
        <w:br/>
      </w:r>
      <w:r>
        <w:rPr>
          <w:rStyle w:val="VerbatimChar"/>
        </w:rPr>
        <w:t>dist/</w:t>
      </w:r>
      <w:bookmarkEnd w:id="195"/>
    </w:p>
    <w:p>
      <w:pPr>
        <w:pStyle w:val="Heading4"/>
        <w:rPr/>
      </w:pPr>
      <w:bookmarkStart w:id="196" w:name="step-2-author-the-hardened-dockerfile"/>
      <w:r>
        <w:rPr/>
        <w:t xml:space="preserve">Step 2: Author the Hardened </w:t>
      </w:r>
      <w:r>
        <w:rPr>
          <w:rStyle w:val="VerbatimChar"/>
        </w:rPr>
        <w:t>Dockerfile</w:t>
      </w:r>
    </w:p>
    <w:p>
      <w:pPr>
        <w:pStyle w:val="FirstParagraph"/>
        <w:rPr/>
      </w:pPr>
      <w:r>
        <w:rPr/>
        <w:t xml:space="preserve">Create an optimized multi-stage </w:t>
      </w:r>
      <w:r>
        <w:rPr>
          <w:rStyle w:val="VerbatimChar"/>
        </w:rPr>
        <w:t>Dockerfile</w:t>
      </w:r>
      <w:r>
        <w:rPr/>
        <w:t xml:space="preserve"> leveraging Node.js Alpine base images.</w:t>
      </w:r>
    </w:p>
    <w:p>
      <w:pPr>
        <w:pStyle w:val="SourceCode"/>
        <w:rPr/>
      </w:pPr>
      <w:r>
        <w:rPr>
          <w:rStyle w:val="CommentTok"/>
        </w:rPr>
        <w:t># =================----------------=============================================</w:t>
      </w:r>
      <w:r>
        <w:rPr/>
        <w:br/>
      </w:r>
      <w:r>
        <w:rPr>
          <w:rStyle w:val="CommentTok"/>
        </w:rPr>
        <w:t># STAGE 1: Build Dependencies and Transpile</w:t>
      </w:r>
      <w:r>
        <w:rPr/>
        <w:br/>
      </w:r>
      <w:r>
        <w:rPr>
          <w:rStyle w:val="CommentTok"/>
        </w:rPr>
        <w:t># =================----------------=============================================</w:t>
      </w:r>
      <w:r>
        <w:rPr/>
        <w:br/>
      </w:r>
      <w:r>
        <w:rPr>
          <w:rStyle w:val="KeywordTok"/>
        </w:rPr>
        <w:t>FROM</w:t>
      </w:r>
      <w:r>
        <w:rPr>
          <w:rStyle w:val="NormalTok"/>
        </w:rPr>
        <w:t xml:space="preserve"> node:20-alpine </w:t>
      </w:r>
      <w:r>
        <w:rPr>
          <w:rStyle w:val="KeywordTok"/>
        </w:rPr>
        <w:t>AS</w:t>
      </w:r>
      <w:r>
        <w:rPr>
          <w:rStyle w:val="NormalTok"/>
        </w:rPr>
        <w:t xml:space="preserve"> build-stage</w:t>
      </w:r>
      <w:r>
        <w:rPr/>
        <w:br/>
        <w:br/>
      </w:r>
      <w:r>
        <w:rPr>
          <w:rStyle w:val="KeywordTok"/>
        </w:rPr>
        <w:t>WORKDIR</w:t>
      </w:r>
      <w:r>
        <w:rPr>
          <w:rStyle w:val="NormalTok"/>
        </w:rPr>
        <w:t xml:space="preserve"> /usr/src/app</w:t>
      </w:r>
      <w:r>
        <w:rPr/>
        <w:br/>
        <w:br/>
      </w:r>
      <w:r>
        <w:rPr>
          <w:rStyle w:val="CommentTok"/>
        </w:rPr>
        <w:t># Install package manifests</w:t>
      </w:r>
      <w:r>
        <w:rPr/>
        <w:br/>
      </w:r>
      <w:r>
        <w:rPr>
          <w:rStyle w:val="KeywordTok"/>
        </w:rPr>
        <w:t>COPY</w:t>
      </w:r>
      <w:r>
        <w:rPr>
          <w:rStyle w:val="NormalTok"/>
        </w:rPr>
        <w:t xml:space="preserve"> package*.json ./</w:t>
      </w:r>
      <w:r>
        <w:rPr/>
        <w:br/>
        <w:br/>
      </w:r>
      <w:r>
        <w:rPr>
          <w:rStyle w:val="CommentTok"/>
        </w:rPr>
        <w:t># Clean install all dependencies (including devDependencies)</w:t>
      </w:r>
      <w:r>
        <w:rPr/>
        <w:br/>
      </w:r>
      <w:r>
        <w:rPr>
          <w:rStyle w:val="KeywordTok"/>
        </w:rPr>
        <w:t>RUN</w:t>
      </w:r>
      <w:r>
        <w:rPr>
          <w:rStyle w:val="NormalTok"/>
        </w:rPr>
        <w:t xml:space="preserve"> </w:t>
      </w:r>
      <w:r>
        <w:rPr>
          <w:rStyle w:val="ExtensionTok"/>
        </w:rPr>
        <w:t>npm</w:t>
      </w:r>
      <w:r>
        <w:rPr>
          <w:rStyle w:val="NormalTok"/>
        </w:rPr>
        <w:t xml:space="preserve"> ci</w:t>
      </w:r>
      <w:r>
        <w:rPr/>
        <w:br/>
        <w:br/>
      </w:r>
      <w:r>
        <w:rPr>
          <w:rStyle w:val="CommentTok"/>
        </w:rPr>
        <w:t># Copy application source code</w:t>
      </w:r>
      <w:r>
        <w:rPr/>
        <w:br/>
      </w:r>
      <w:r>
        <w:rPr>
          <w:rStyle w:val="KeywordTok"/>
        </w:rPr>
        <w:t>COPY</w:t>
      </w:r>
      <w:r>
        <w:rPr>
          <w:rStyle w:val="NormalTok"/>
        </w:rPr>
        <w:t xml:space="preserve"> . .</w:t>
      </w:r>
      <w:r>
        <w:rPr/>
        <w:br/>
        <w:br/>
      </w:r>
      <w:r>
        <w:rPr>
          <w:rStyle w:val="CommentTok"/>
        </w:rPr>
        <w:t># Transpile/Build application artifacts</w:t>
      </w:r>
      <w:r>
        <w:rPr/>
        <w:br/>
      </w:r>
      <w:r>
        <w:rPr>
          <w:rStyle w:val="KeywordTok"/>
        </w:rPr>
        <w:t>RUN</w:t>
      </w:r>
      <w:r>
        <w:rPr>
          <w:rStyle w:val="NormalTok"/>
        </w:rPr>
        <w:t xml:space="preserve"> </w:t>
      </w:r>
      <w:r>
        <w:rPr>
          <w:rStyle w:val="ExtensionTok"/>
        </w:rPr>
        <w:t>npm</w:t>
      </w:r>
      <w:r>
        <w:rPr>
          <w:rStyle w:val="NormalTok"/>
        </w:rPr>
        <w:t xml:space="preserve"> run build</w:t>
      </w:r>
      <w:r>
        <w:rPr/>
        <w:br/>
        <w:br/>
      </w:r>
      <w:r>
        <w:rPr>
          <w:rStyle w:val="CommentTok"/>
        </w:rPr>
        <w:t># Prune development dependencies to retain only production packages</w:t>
      </w:r>
      <w:r>
        <w:rPr/>
        <w:br/>
      </w:r>
      <w:r>
        <w:rPr>
          <w:rStyle w:val="KeywordTok"/>
        </w:rPr>
        <w:t>RUN</w:t>
      </w:r>
      <w:r>
        <w:rPr>
          <w:rStyle w:val="NormalTok"/>
        </w:rPr>
        <w:t xml:space="preserve"> </w:t>
      </w:r>
      <w:r>
        <w:rPr>
          <w:rStyle w:val="ExtensionTok"/>
        </w:rPr>
        <w:t>npm</w:t>
      </w:r>
      <w:r>
        <w:rPr>
          <w:rStyle w:val="NormalTok"/>
        </w:rPr>
        <w:t xml:space="preserve"> prune </w:t>
      </w:r>
      <w:r>
        <w:rPr>
          <w:rStyle w:val="AttributeTok"/>
        </w:rPr>
        <w:t>--production</w:t>
      </w:r>
      <w:r>
        <w:rPr/>
        <w:br/>
        <w:br/>
      </w:r>
      <w:r>
        <w:rPr>
          <w:rStyle w:val="CommentTok"/>
        </w:rPr>
        <w:t># =================----------------=============================================</w:t>
      </w:r>
      <w:r>
        <w:rPr/>
        <w:br/>
      </w:r>
      <w:r>
        <w:rPr>
          <w:rStyle w:val="CommentTok"/>
        </w:rPr>
        <w:t># STAGE 2: Hardened Production Runtime</w:t>
      </w:r>
      <w:r>
        <w:rPr/>
        <w:br/>
      </w:r>
      <w:r>
        <w:rPr>
          <w:rStyle w:val="CommentTok"/>
        </w:rPr>
        <w:t># =================----------------=============================================</w:t>
      </w:r>
      <w:r>
        <w:rPr/>
        <w:br/>
      </w:r>
      <w:r>
        <w:rPr>
          <w:rStyle w:val="KeywordTok"/>
        </w:rPr>
        <w:t>FROM</w:t>
      </w:r>
      <w:r>
        <w:rPr>
          <w:rStyle w:val="NormalTok"/>
        </w:rPr>
        <w:t xml:space="preserve"> node:20-alpine </w:t>
      </w:r>
      <w:r>
        <w:rPr>
          <w:rStyle w:val="KeywordTok"/>
        </w:rPr>
        <w:t>AS</w:t>
      </w:r>
      <w:r>
        <w:rPr>
          <w:rStyle w:val="NormalTok"/>
        </w:rPr>
        <w:t xml:space="preserve"> production-stage</w:t>
      </w:r>
      <w:r>
        <w:rPr/>
        <w:br/>
        <w:br/>
      </w:r>
      <w:r>
        <w:rPr>
          <w:rStyle w:val="KeywordTok"/>
        </w:rPr>
        <w:t>ENV</w:t>
      </w:r>
      <w:r>
        <w:rPr>
          <w:rStyle w:val="NormalTok"/>
        </w:rPr>
        <w:t xml:space="preserve"> NODE_ENV=production</w:t>
      </w:r>
      <w:r>
        <w:rPr/>
        <w:br/>
        <w:br/>
      </w:r>
      <w:r>
        <w:rPr>
          <w:rStyle w:val="KeywordTok"/>
        </w:rPr>
        <w:t>WORKDIR</w:t>
      </w:r>
      <w:r>
        <w:rPr>
          <w:rStyle w:val="NormalTok"/>
        </w:rPr>
        <w:t xml:space="preserve"> /usr/src/app</w:t>
      </w:r>
      <w:r>
        <w:rPr/>
        <w:br/>
        <w:br/>
      </w:r>
      <w:r>
        <w:rPr>
          <w:rStyle w:val="CommentTok"/>
        </w:rPr>
        <w:t># Create a explicit system user and group for non-root execution</w:t>
      </w:r>
      <w:r>
        <w:rPr/>
        <w:br/>
      </w:r>
      <w:r>
        <w:rPr>
          <w:rStyle w:val="KeywordTok"/>
        </w:rPr>
        <w:t>RUN</w:t>
      </w:r>
      <w:r>
        <w:rPr>
          <w:rStyle w:val="NormalTok"/>
        </w:rPr>
        <w:t xml:space="preserve"> </w:t>
      </w:r>
      <w:r>
        <w:rPr>
          <w:rStyle w:val="ExtensionTok"/>
        </w:rPr>
        <w:t>addgroup</w:t>
      </w:r>
      <w:r>
        <w:rPr>
          <w:rStyle w:val="NormalTok"/>
        </w:rPr>
        <w:t xml:space="preserve"> </w:t>
      </w:r>
      <w:r>
        <w:rPr>
          <w:rStyle w:val="AttributeTok"/>
        </w:rPr>
        <w:t>-g</w:t>
      </w:r>
      <w:r>
        <w:rPr>
          <w:rStyle w:val="NormalTok"/>
        </w:rPr>
        <w:t xml:space="preserve"> 10001 </w:t>
      </w:r>
      <w:r>
        <w:rPr>
          <w:rStyle w:val="AttributeTok"/>
        </w:rPr>
        <w:t>-S</w:t>
      </w:r>
      <w:r>
        <w:rPr>
          <w:rStyle w:val="NormalTok"/>
        </w:rPr>
        <w:t xml:space="preserve"> appgroup </w:t>
      </w:r>
      <w:r>
        <w:rPr>
          <w:rStyle w:val="KeywordTok"/>
        </w:rPr>
        <w:t>&amp;&amp;</w:t>
      </w:r>
      <w:r>
        <w:rPr>
          <w:rStyle w:val="NormalTok"/>
        </w:rPr>
        <w:t xml:space="preserve"> </w:t>
      </w:r>
      <w:r>
        <w:rPr>
          <w:rStyle w:val="DataTypeTok"/>
        </w:rPr>
        <w:t>\</w:t>
      </w:r>
      <w:r>
        <w:rPr/>
        <w:br/>
      </w:r>
      <w:r>
        <w:rPr>
          <w:rStyle w:val="NormalTok"/>
        </w:rPr>
        <w:t xml:space="preserve">    </w:t>
      </w:r>
      <w:r>
        <w:rPr>
          <w:rStyle w:val="ExtensionTok"/>
        </w:rPr>
        <w:t>adduser</w:t>
      </w:r>
      <w:r>
        <w:rPr>
          <w:rStyle w:val="NormalTok"/>
        </w:rPr>
        <w:t xml:space="preserve"> </w:t>
      </w:r>
      <w:r>
        <w:rPr>
          <w:rStyle w:val="AttributeTok"/>
        </w:rPr>
        <w:t>-u</w:t>
      </w:r>
      <w:r>
        <w:rPr>
          <w:rStyle w:val="NormalTok"/>
        </w:rPr>
        <w:t xml:space="preserve"> 10001 </w:t>
      </w:r>
      <w:r>
        <w:rPr>
          <w:rStyle w:val="AttributeTok"/>
        </w:rPr>
        <w:t>-S</w:t>
      </w:r>
      <w:r>
        <w:rPr>
          <w:rStyle w:val="NormalTok"/>
        </w:rPr>
        <w:t xml:space="preserve"> appuser </w:t>
      </w:r>
      <w:r>
        <w:rPr>
          <w:rStyle w:val="AttributeTok"/>
        </w:rPr>
        <w:t>-G</w:t>
      </w:r>
      <w:r>
        <w:rPr>
          <w:rStyle w:val="NormalTok"/>
        </w:rPr>
        <w:t xml:space="preserve"> appgroup</w:t>
      </w:r>
      <w:r>
        <w:rPr/>
        <w:br/>
        <w:br/>
      </w:r>
      <w:r>
        <w:rPr>
          <w:rStyle w:val="CommentTok"/>
        </w:rPr>
        <w:t># Copy production node_modules and built code from build-stage</w:t>
      </w:r>
      <w:r>
        <w:rPr/>
        <w:br/>
      </w:r>
      <w:r>
        <w:rPr>
          <w:rStyle w:val="KeywordTok"/>
        </w:rPr>
        <w:t>COPY</w:t>
      </w:r>
      <w:r>
        <w:rPr>
          <w:rStyle w:val="NormalTok"/>
        </w:rPr>
        <w:t xml:space="preserve"> </w:t>
      </w:r>
      <w:r>
        <w:rPr>
          <w:rStyle w:val="OperatorTok"/>
        </w:rPr>
        <w:t>--chown=appuser:appgroup</w:t>
      </w:r>
      <w:r>
        <w:rPr>
          <w:rStyle w:val="NormalTok"/>
        </w:rPr>
        <w:t xml:space="preserve"> </w:t>
      </w:r>
      <w:r>
        <w:rPr>
          <w:rStyle w:val="OperatorTok"/>
        </w:rPr>
        <w:t>--from=build-stage</w:t>
      </w:r>
      <w:r>
        <w:rPr>
          <w:rStyle w:val="NormalTok"/>
        </w:rPr>
        <w:t xml:space="preserve"> /usr/src/app/node_modules ./node_modules</w:t>
      </w:r>
      <w:r>
        <w:rPr/>
        <w:br/>
      </w:r>
      <w:r>
        <w:rPr>
          <w:rStyle w:val="KeywordTok"/>
        </w:rPr>
        <w:t>COPY</w:t>
      </w:r>
      <w:r>
        <w:rPr>
          <w:rStyle w:val="NormalTok"/>
        </w:rPr>
        <w:t xml:space="preserve"> </w:t>
      </w:r>
      <w:r>
        <w:rPr>
          <w:rStyle w:val="OperatorTok"/>
        </w:rPr>
        <w:t>--chown=appuser:appgroup</w:t>
      </w:r>
      <w:r>
        <w:rPr>
          <w:rStyle w:val="NormalTok"/>
        </w:rPr>
        <w:t xml:space="preserve"> </w:t>
      </w:r>
      <w:r>
        <w:rPr>
          <w:rStyle w:val="OperatorTok"/>
        </w:rPr>
        <w:t>--from=build-stage</w:t>
      </w:r>
      <w:r>
        <w:rPr>
          <w:rStyle w:val="NormalTok"/>
        </w:rPr>
        <w:t xml:space="preserve"> /usr/src/app/dist ./dist</w:t>
      </w:r>
      <w:r>
        <w:rPr/>
        <w:br/>
      </w:r>
      <w:r>
        <w:rPr>
          <w:rStyle w:val="KeywordTok"/>
        </w:rPr>
        <w:t>COPY</w:t>
      </w:r>
      <w:r>
        <w:rPr>
          <w:rStyle w:val="NormalTok"/>
        </w:rPr>
        <w:t xml:space="preserve"> </w:t>
      </w:r>
      <w:r>
        <w:rPr>
          <w:rStyle w:val="OperatorTok"/>
        </w:rPr>
        <w:t>--chown=appuser:appgroup</w:t>
      </w:r>
      <w:r>
        <w:rPr>
          <w:rStyle w:val="NormalTok"/>
        </w:rPr>
        <w:t xml:space="preserve"> </w:t>
      </w:r>
      <w:r>
        <w:rPr>
          <w:rStyle w:val="OperatorTok"/>
        </w:rPr>
        <w:t>--from=build-stage</w:t>
      </w:r>
      <w:r>
        <w:rPr>
          <w:rStyle w:val="NormalTok"/>
        </w:rPr>
        <w:t xml:space="preserve"> /usr/src/app/package.json ./</w:t>
      </w:r>
      <w:r>
        <w:rPr/>
        <w:br/>
        <w:br/>
      </w:r>
      <w:r>
        <w:rPr>
          <w:rStyle w:val="CommentTok"/>
        </w:rPr>
        <w:t># Switch execution context to non-root user</w:t>
      </w:r>
      <w:r>
        <w:rPr/>
        <w:br/>
      </w:r>
      <w:r>
        <w:rPr>
          <w:rStyle w:val="KeywordTok"/>
        </w:rPr>
        <w:t>USER</w:t>
      </w:r>
      <w:r>
        <w:rPr>
          <w:rStyle w:val="NormalTok"/>
        </w:rPr>
        <w:t xml:space="preserve"> appuser</w:t>
      </w:r>
      <w:r>
        <w:rPr/>
        <w:br/>
        <w:br/>
      </w:r>
      <w:r>
        <w:rPr>
          <w:rStyle w:val="KeywordTok"/>
        </w:rPr>
        <w:t>EXPOSE</w:t>
      </w:r>
      <w:r>
        <w:rPr>
          <w:rStyle w:val="NormalTok"/>
        </w:rPr>
        <w:t xml:space="preserve"> 3000</w:t>
      </w:r>
      <w:r>
        <w:rPr/>
        <w:br/>
        <w:br/>
      </w:r>
      <w:r>
        <w:rPr>
          <w:rStyle w:val="CommentTok"/>
        </w:rPr>
        <w:t># Set health check for container health monitoring</w:t>
      </w:r>
      <w:r>
        <w:rPr/>
        <w:br/>
      </w:r>
      <w:r>
        <w:rPr>
          <w:rStyle w:val="KeywordTok"/>
        </w:rPr>
        <w:t>HEALTHCHECK</w:t>
      </w:r>
      <w:r>
        <w:rPr>
          <w:rStyle w:val="NormalTok"/>
        </w:rPr>
        <w:t xml:space="preserve"> </w:t>
      </w:r>
      <w:r>
        <w:rPr>
          <w:rStyle w:val="OperatorTok"/>
        </w:rPr>
        <w:t>--interval=30s</w:t>
      </w:r>
      <w:r>
        <w:rPr>
          <w:rStyle w:val="NormalTok"/>
        </w:rPr>
        <w:t xml:space="preserve"> </w:t>
      </w:r>
      <w:r>
        <w:rPr>
          <w:rStyle w:val="OperatorTok"/>
        </w:rPr>
        <w:t>--timeout=3s</w:t>
      </w:r>
      <w:r>
        <w:rPr>
          <w:rStyle w:val="NormalTok"/>
        </w:rPr>
        <w:t xml:space="preserve"> </w:t>
      </w:r>
      <w:r>
        <w:rPr>
          <w:rStyle w:val="OperatorTok"/>
        </w:rPr>
        <w:t>--start-period=5s</w:t>
      </w:r>
      <w:r>
        <w:rPr>
          <w:rStyle w:val="NormalTok"/>
        </w:rPr>
        <w:t xml:space="preserve"> </w:t>
      </w:r>
      <w:r>
        <w:rPr>
          <w:rStyle w:val="OperatorTok"/>
        </w:rPr>
        <w:t>--retries=3</w:t>
      </w:r>
      <w:r>
        <w:rPr>
          <w:rStyle w:val="NormalTok"/>
        </w:rPr>
        <w:t xml:space="preserve"> \</w:t>
      </w:r>
      <w:r>
        <w:rPr/>
        <w:br/>
      </w:r>
      <w:r>
        <w:rPr>
          <w:rStyle w:val="NormalTok"/>
        </w:rPr>
        <w:t xml:space="preserve">  </w:t>
      </w:r>
      <w:r>
        <w:rPr>
          <w:rStyle w:val="KeywordTok"/>
        </w:rPr>
        <w:t>CMD</w:t>
      </w:r>
      <w:r>
        <w:rPr>
          <w:rStyle w:val="NormalTok"/>
        </w:rPr>
        <w:t xml:space="preserve"> </w:t>
      </w:r>
      <w:r>
        <w:rPr>
          <w:rStyle w:val="FunctionTok"/>
        </w:rPr>
        <w:t>wget</w:t>
      </w:r>
      <w:r>
        <w:rPr>
          <w:rStyle w:val="NormalTok"/>
        </w:rPr>
        <w:t xml:space="preserve"> </w:t>
      </w:r>
      <w:r>
        <w:rPr>
          <w:rStyle w:val="AttributeTok"/>
        </w:rPr>
        <w:t>--no-verbose</w:t>
      </w:r>
      <w:r>
        <w:rPr>
          <w:rStyle w:val="NormalTok"/>
        </w:rPr>
        <w:t xml:space="preserve"> </w:t>
      </w:r>
      <w:r>
        <w:rPr>
          <w:rStyle w:val="AttributeTok"/>
        </w:rPr>
        <w:t>--tries</w:t>
      </w:r>
      <w:r>
        <w:rPr>
          <w:rStyle w:val="OperatorTok"/>
        </w:rPr>
        <w:t>=</w:t>
      </w:r>
      <w:r>
        <w:rPr>
          <w:rStyle w:val="NormalTok"/>
        </w:rPr>
        <w:t xml:space="preserve">1 </w:t>
      </w:r>
      <w:r>
        <w:rPr>
          <w:rStyle w:val="AttributeTok"/>
        </w:rPr>
        <w:t>--spider</w:t>
      </w:r>
      <w:r>
        <w:rPr>
          <w:rStyle w:val="NormalTok"/>
        </w:rPr>
        <w:t xml:space="preserve"> http://localhost:3000/healthz </w:t>
      </w:r>
      <w:r>
        <w:rPr>
          <w:rStyle w:val="KeywordTok"/>
        </w:rPr>
        <w:t>||</w:t>
      </w:r>
      <w:r>
        <w:rPr>
          <w:rStyle w:val="NormalTok"/>
        </w:rPr>
        <w:t xml:space="preserve"> </w:t>
      </w:r>
      <w:r>
        <w:rPr>
          <w:rStyle w:val="BuiltInTok"/>
        </w:rPr>
        <w:t>exit</w:t>
      </w:r>
      <w:r>
        <w:rPr>
          <w:rStyle w:val="NormalTok"/>
        </w:rPr>
        <w:t xml:space="preserve"> 1</w:t>
      </w:r>
      <w:r>
        <w:rPr/>
        <w:br/>
        <w:br/>
      </w:r>
      <w:r>
        <w:rPr>
          <w:rStyle w:val="KeywordTok"/>
        </w:rPr>
        <w:t>CMD</w:t>
      </w:r>
      <w:r>
        <w:rPr>
          <w:rStyle w:val="NormalTok"/>
        </w:rPr>
        <w:t xml:space="preserve"> [</w:t>
      </w:r>
      <w:r>
        <w:rPr>
          <w:rStyle w:val="StringTok"/>
        </w:rPr>
        <w:t>"node"</w:t>
      </w:r>
      <w:r>
        <w:rPr>
          <w:rStyle w:val="NormalTok"/>
        </w:rPr>
        <w:t xml:space="preserve">, </w:t>
      </w:r>
      <w:r>
        <w:rPr>
          <w:rStyle w:val="StringTok"/>
        </w:rPr>
        <w:t>"dist/server.js"</w:t>
      </w:r>
      <w:r>
        <w:rPr>
          <w:rStyle w:val="NormalTok"/>
        </w:rPr>
        <w:t>]</w:t>
      </w:r>
      <w:bookmarkEnd w:id="196"/>
    </w:p>
    <w:p>
      <w:pPr>
        <w:pStyle w:val="Heading4"/>
        <w:rPr/>
      </w:pPr>
      <w:bookmarkStart w:id="197" w:name="X18ecf671c80e004e8f40f8fff084a605c0bc6e7"/>
      <w:r>
        <w:rPr/>
        <w:t>Step 3: Build, Verify Layer History, and Validate Security</w:t>
      </w:r>
    </w:p>
    <w:p>
      <w:pPr>
        <w:pStyle w:val="Normal"/>
        <w:numPr>
          <w:ilvl w:val="0"/>
          <w:numId w:val="441"/>
        </w:numPr>
        <w:rPr/>
      </w:pPr>
      <w:r>
        <w:rPr>
          <w:b/>
          <w:bCs/>
        </w:rPr>
        <w:t>Build the container using Docker BuildKit:</w:t>
      </w:r>
    </w:p>
    <w:p>
      <w:pPr>
        <w:pStyle w:val="SourceCode"/>
        <w:numPr>
          <w:ilvl w:val="0"/>
          <w:numId w:val="1"/>
        </w:numPr>
        <w:rPr/>
      </w:pPr>
      <w:r>
        <w:rPr>
          <w:rStyle w:val="VariableTok"/>
        </w:rPr>
        <w:t>DOCKER_BUILDKIT</w:t>
      </w:r>
      <w:r>
        <w:rPr>
          <w:rStyle w:val="OperatorTok"/>
        </w:rPr>
        <w:t>=</w:t>
      </w:r>
      <w:r>
        <w:rPr>
          <w:rStyle w:val="NormalTok"/>
        </w:rPr>
        <w:t xml:space="preserve">1 </w:t>
      </w:r>
      <w:r>
        <w:rPr>
          <w:rStyle w:val="ExtensionTok"/>
        </w:rPr>
        <w:t>docker</w:t>
      </w:r>
      <w:r>
        <w:rPr>
          <w:rStyle w:val="NormalTok"/>
        </w:rPr>
        <w:t xml:space="preserve"> build </w:t>
      </w:r>
      <w:r>
        <w:rPr>
          <w:rStyle w:val="AttributeTok"/>
        </w:rPr>
        <w:t>-t</w:t>
      </w:r>
      <w:r>
        <w:rPr>
          <w:rStyle w:val="NormalTok"/>
        </w:rPr>
        <w:t xml:space="preserve"> enterprise/node-app:1.0.0 .</w:t>
      </w:r>
    </w:p>
    <w:p>
      <w:pPr>
        <w:pStyle w:val="Normal"/>
        <w:numPr>
          <w:ilvl w:val="0"/>
          <w:numId w:val="442"/>
        </w:numPr>
        <w:rPr/>
      </w:pPr>
      <w:r>
        <w:rPr>
          <w:b/>
          <w:bCs/>
        </w:rPr>
        <w:t>Inspect Layer Sizes and Metadata:</w:t>
      </w:r>
    </w:p>
    <w:p>
      <w:pPr>
        <w:pStyle w:val="SourceCode"/>
        <w:numPr>
          <w:ilvl w:val="0"/>
          <w:numId w:val="1"/>
        </w:numPr>
        <w:rPr/>
      </w:pPr>
      <w:r>
        <w:rPr>
          <w:rStyle w:val="ExtensionTok"/>
        </w:rPr>
        <w:t>docker</w:t>
      </w:r>
      <w:r>
        <w:rPr>
          <w:rStyle w:val="NormalTok"/>
        </w:rPr>
        <w:t xml:space="preserve"> history enterprise/node-app:1.0.0</w:t>
      </w:r>
    </w:p>
    <w:p>
      <w:pPr>
        <w:pStyle w:val="Normal"/>
        <w:numPr>
          <w:ilvl w:val="0"/>
          <w:numId w:val="443"/>
        </w:numPr>
        <w:rPr/>
      </w:pPr>
      <w:r>
        <w:rPr>
          <w:b/>
          <w:bCs/>
        </w:rPr>
        <w:t>Verify Non-Root Process Isolation at Runtime:</w:t>
      </w:r>
    </w:p>
    <w:p>
      <w:pPr>
        <w:pStyle w:val="SourceCode"/>
        <w:numPr>
          <w:ilvl w:val="0"/>
          <w:numId w:val="1"/>
        </w:numPr>
        <w:rPr/>
      </w:pPr>
      <w:r>
        <w:rPr>
          <w:rStyle w:val="ExtensionTok"/>
        </w:rPr>
        <w:t>docker</w:t>
      </w:r>
      <w:r>
        <w:rPr>
          <w:rStyle w:val="NormalTok"/>
        </w:rPr>
        <w:t xml:space="preserve"> run </w:t>
      </w:r>
      <w:r>
        <w:rPr>
          <w:rStyle w:val="AttributeTok"/>
        </w:rPr>
        <w:t>-d</w:t>
      </w:r>
      <w:r>
        <w:rPr>
          <w:rStyle w:val="NormalTok"/>
        </w:rPr>
        <w:t xml:space="preserve"> </w:t>
      </w:r>
      <w:r>
        <w:rPr>
          <w:rStyle w:val="AttributeTok"/>
        </w:rPr>
        <w:t>--name</w:t>
      </w:r>
      <w:r>
        <w:rPr>
          <w:rStyle w:val="NormalTok"/>
        </w:rPr>
        <w:t xml:space="preserve"> test-hardened </w:t>
      </w:r>
      <w:r>
        <w:rPr>
          <w:rStyle w:val="AttributeTok"/>
        </w:rPr>
        <w:t>-p</w:t>
      </w:r>
      <w:r>
        <w:rPr>
          <w:rStyle w:val="NormalTok"/>
        </w:rPr>
        <w:t xml:space="preserve"> 3000:3000 enterprise/node-app:1.0.0</w:t>
      </w:r>
      <w:r>
        <w:rPr/>
        <w:br/>
      </w:r>
      <w:r>
        <w:rPr>
          <w:rStyle w:val="ExtensionTok"/>
        </w:rPr>
        <w:t>docker</w:t>
      </w:r>
      <w:r>
        <w:rPr>
          <w:rStyle w:val="NormalTok"/>
        </w:rPr>
        <w:t xml:space="preserve"> exec test-hardened id</w:t>
      </w:r>
    </w:p>
    <w:p>
      <w:pPr>
        <w:pStyle w:val="Normal"/>
        <w:numPr>
          <w:ilvl w:val="0"/>
          <w:numId w:val="1"/>
        </w:numPr>
        <w:rPr/>
      </w:pPr>
      <w:r>
        <w:rPr>
          <w:i/>
          <w:iCs/>
        </w:rPr>
        <w:t>Expected Output:</w:t>
      </w:r>
      <w:r>
        <w:rPr/>
        <w:t xml:space="preserve"> </w:t>
      </w:r>
      <w:r>
        <w:rPr>
          <w:rStyle w:val="VerbatimChar"/>
        </w:rPr>
        <w:t>uid=10001(appuser) gid=10001(appgroup) groups=10001(appgroup)</w:t>
      </w:r>
    </w:p>
    <w:p>
      <w:pPr>
        <w:pStyle w:val="Normal"/>
        <w:numPr>
          <w:ilvl w:val="0"/>
          <w:numId w:val="444"/>
        </w:numPr>
        <w:rPr/>
      </w:pPr>
      <w:r>
        <w:rPr>
          <w:b/>
          <w:bCs/>
        </w:rPr>
        <w:t>Execute Security Vulnerability Scan using Trivy:</w:t>
      </w:r>
    </w:p>
    <w:p>
      <w:pPr>
        <w:pStyle w:val="SourceCode"/>
        <w:numPr>
          <w:ilvl w:val="0"/>
          <w:numId w:val="1"/>
        </w:numPr>
        <w:rPr/>
      </w:pPr>
      <w:r>
        <w:rPr>
          <w:rStyle w:val="ExtensionTok"/>
        </w:rPr>
        <w:t>trivy</w:t>
      </w:r>
      <w:r>
        <w:rPr>
          <w:rStyle w:val="NormalTok"/>
        </w:rPr>
        <w:t xml:space="preserve"> image </w:t>
      </w:r>
      <w:r>
        <w:rPr>
          <w:rStyle w:val="AttributeTok"/>
        </w:rPr>
        <w:t>--severity</w:t>
      </w:r>
      <w:r>
        <w:rPr>
          <w:rStyle w:val="NormalTok"/>
        </w:rPr>
        <w:t xml:space="preserve"> HIGH,CRITICAL enterprise/node-app:1.0.0</w:t>
      </w:r>
      <w:bookmarkEnd w:id="194"/>
      <w:bookmarkEnd w:id="197"/>
    </w:p>
    <w:p>
      <w:pPr>
        <w:pStyle w:val="Heading3"/>
        <w:rPr/>
      </w:pPr>
      <w:bookmarkStart w:id="198" w:name="__RefHeading___Toc37201_583186260"/>
      <w:bookmarkStart w:id="199" w:name="key-exam-takeaways-lpi-701-200-2"/>
      <w:bookmarkEnd w:id="198"/>
      <w:r>
        <w:rPr/>
        <w:t>Key Exam Takeaways (LPI 701-200)</w:t>
      </w:r>
    </w:p>
    <w:p>
      <w:pPr>
        <w:pStyle w:val="Normal"/>
        <w:numPr>
          <w:ilvl w:val="0"/>
          <w:numId w:val="445"/>
        </w:numPr>
        <w:rPr/>
      </w:pPr>
      <w:r>
        <w:rPr>
          <w:b/>
          <w:bCs/>
        </w:rPr>
        <w:t>Linux Namespaces vs cgroups:</w:t>
      </w:r>
      <w:r>
        <w:rPr/>
        <w:t xml:space="preserve"> Namespaces provide </w:t>
      </w:r>
      <w:r>
        <w:rPr>
          <w:b/>
          <w:bCs/>
        </w:rPr>
        <w:t>isolation</w:t>
      </w:r>
      <w:r>
        <w:rPr/>
        <w:t xml:space="preserve"> (what a process can see), whereas Control Groups (cgroups) provide </w:t>
      </w:r>
      <w:r>
        <w:rPr>
          <w:b/>
          <w:bCs/>
        </w:rPr>
        <w:t>resource limits</w:t>
      </w:r>
      <w:r>
        <w:rPr/>
        <w:t xml:space="preserve"> (what a process can use).</w:t>
      </w:r>
    </w:p>
    <w:p>
      <w:pPr>
        <w:pStyle w:val="Normal"/>
        <w:numPr>
          <w:ilvl w:val="0"/>
          <w:numId w:val="446"/>
        </w:numPr>
        <w:rPr/>
      </w:pPr>
      <w:r>
        <w:rPr>
          <w:b/>
          <w:bCs/>
        </w:rPr>
        <w:t>Decoupled Architecture:</w:t>
      </w:r>
      <w:r>
        <w:rPr/>
        <w:t xml:space="preserve"> The Docker CLI communicates via REST API to </w:t>
      </w:r>
      <w:r>
        <w:rPr>
          <w:rStyle w:val="VerbatimChar"/>
        </w:rPr>
        <w:t>dockerd</w:t>
      </w:r>
      <w:r>
        <w:rPr/>
        <w:t xml:space="preserve">, which delegates container life-cycle operations to </w:t>
      </w:r>
      <w:r>
        <w:rPr>
          <w:rStyle w:val="VerbatimChar"/>
        </w:rPr>
        <w:t>containerd</w:t>
      </w:r>
      <w:r>
        <w:rPr/>
        <w:t xml:space="preserve"> via gRPC. </w:t>
      </w:r>
      <w:r>
        <w:rPr>
          <w:rStyle w:val="VerbatimChar"/>
        </w:rPr>
        <w:t>containerd</w:t>
      </w:r>
      <w:r>
        <w:rPr/>
        <w:t xml:space="preserve"> relies on </w:t>
      </w:r>
      <w:r>
        <w:rPr>
          <w:rStyle w:val="VerbatimChar"/>
        </w:rPr>
        <w:t>containerd-shim</w:t>
      </w:r>
      <w:r>
        <w:rPr/>
        <w:t xml:space="preserve"> to execute containers via </w:t>
      </w:r>
      <w:r>
        <w:rPr>
          <w:rStyle w:val="VerbatimChar"/>
        </w:rPr>
        <w:t>runc</w:t>
      </w:r>
      <w:r>
        <w:rPr/>
        <w:t>.</w:t>
      </w:r>
    </w:p>
    <w:p>
      <w:pPr>
        <w:pStyle w:val="Normal"/>
        <w:numPr>
          <w:ilvl w:val="0"/>
          <w:numId w:val="447"/>
        </w:numPr>
        <w:rPr/>
      </w:pPr>
      <w:r>
        <w:rPr>
          <w:b/>
          <w:bCs/>
        </w:rPr>
        <w:t>Multi-Stage Build Efficiency:</w:t>
      </w:r>
      <w:r>
        <w:rPr/>
        <w:t xml:space="preserve"> Multi-stage builds reduce total container image size and eliminate security vulnerabilities by keeping compilers, SDKs, and source code out of the production layer.</w:t>
      </w:r>
    </w:p>
    <w:p>
      <w:pPr>
        <w:sectPr>
          <w:type w:val="nextPage"/>
          <w:pgSz w:w="12240" w:h="15840"/>
          <w:pgMar w:left="1440" w:right="1440" w:gutter="0" w:header="0" w:top="1440" w:footer="0" w:bottom="1440"/>
          <w:paperSrc w:first="0" w:other="0"/>
          <w:pgNumType w:fmt="decimal"/>
          <w:formProt w:val="false"/>
          <w:titlePg/>
          <w:textDirection w:val="lrTb"/>
          <w:docGrid w:type="default" w:linePitch="100" w:charSpace="0"/>
        </w:sectPr>
        <w:pStyle w:val="Normal"/>
        <w:numPr>
          <w:ilvl w:val="0"/>
          <w:numId w:val="448"/>
        </w:numPr>
        <w:rPr/>
      </w:pPr>
      <w:r>
        <w:rPr>
          <w:b/>
          <w:bCs/>
        </w:rPr>
        <w:t>Security Controls:</w:t>
      </w:r>
      <w:r>
        <w:rPr/>
        <w:t xml:space="preserve"> Production containers must avoid running as </w:t>
      </w:r>
      <w:r>
        <w:rPr>
          <w:rStyle w:val="VerbatimChar"/>
        </w:rPr>
        <w:t>root</w:t>
      </w:r>
      <w:r>
        <w:rPr/>
        <w:t xml:space="preserve"> (UID 0), utilize read-only root filesystems where possible, drop unneeded Linux capabilities (</w:t>
      </w:r>
      <w:r>
        <w:rPr>
          <w:rStyle w:val="VerbatimChar"/>
        </w:rPr>
        <w:t>--cap-drop=ALL</w:t>
      </w:r>
      <w:r>
        <w:rPr/>
        <w:t>), and mount secrets dynamically via BuildKit rather than storing them in environment variables or layers.</w:t>
      </w:r>
      <w:bookmarkEnd w:id="167"/>
      <w:bookmarkEnd w:id="189"/>
      <w:bookmarkEnd w:id="199"/>
    </w:p>
    <w:p>
      <w:pPr>
        <w:pStyle w:val="Heading1"/>
        <w:rPr/>
      </w:pPr>
      <w:bookmarkStart w:id="200" w:name="__RefHeading___Toc37203_583186260"/>
      <w:bookmarkStart w:id="201" w:name="Xa33248c3d82b63640307faf0332442c698761c9"/>
      <w:bookmarkEnd w:id="200"/>
      <w:r>
        <w:rPr/>
        <w:t>Chapter 6: Advanced Container Storage &amp; Overlay Networking</w:t>
      </w:r>
    </w:p>
    <w:p>
      <w:pPr>
        <w:pStyle w:val="FirstParagraph"/>
        <w:rPr/>
      </w:pPr>
      <w:r>
        <w:rPr/>
        <w:t>When deploying containerized workloads at enterprise scale, state management and network connectivity present the most critical operational challenges. While stateless microservices are easy to deploy, real-world architectures require durable data persistence, high-performance storage backends, and secure, cross-host network communication. To pass the LPI 701-200 exam and manage production environments effectively, system engineers must understand the low-level Linux kernel abstractions—such as Copy-on-Write (CoW) filesystems, network namespaces, virtual Ethernet pairs, and VXLAN tunnels—that make modern container storage and networking possible.</w:t>
      </w:r>
    </w:p>
    <w:p>
      <w:pPr>
        <w:pStyle w:val="Heading2"/>
        <w:rPr/>
      </w:pPr>
      <w:bookmarkStart w:id="202" w:name="__RefHeading___Toc37205_583186260"/>
      <w:bookmarkStart w:id="203" w:name="X598af2ee2949e9224f3266e5f76e4846d575815"/>
      <w:bookmarkEnd w:id="202"/>
      <w:r>
        <w:rPr/>
        <w:t>6.1 Docker Storage Drivers (Overlay2, btrfs, zfs)</w:t>
      </w:r>
    </w:p>
    <w:p>
      <w:pPr>
        <w:pStyle w:val="FirstParagraph"/>
        <w:rPr/>
      </w:pPr>
      <w:r>
        <w:rPr/>
        <w:t>Docker uses storage drivers to manage the image layers and the writable container layer. Understanding how these drivers handle storage allocation, layer stacking, and Copy-on-Write (CoW) operations is essential for tuning high-throughput enterprise systems.</w:t>
      </w:r>
    </w:p>
    <w:p>
      <w:pPr>
        <w:pStyle w:val="CaptionedFigure"/>
        <w:rPr/>
      </w:pPr>
      <w:r>
        <w:rPr/>
        <w:drawing>
          <wp:inline distT="0" distB="0" distL="0" distR="0">
            <wp:extent cx="3131820" cy="1709420"/>
            <wp:effectExtent l="0" t="0" r="0" b="0"/>
            <wp:docPr id="29" name="Image29" descr="Docker Storage Driver Architecture &amp; Layer St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Docker Storage Driver Architecture &amp; Layer Stacking"/>
                    <pic:cNvPicPr>
                      <a:picLocks noChangeAspect="1" noChangeArrowheads="1"/>
                    </pic:cNvPicPr>
                  </pic:nvPicPr>
                  <pic:blipFill>
                    <a:blip r:embed="rId35"/>
                    <a:stretch>
                      <a:fillRect/>
                    </a:stretch>
                  </pic:blipFill>
                  <pic:spPr bwMode="auto">
                    <a:xfrm>
                      <a:off x="0" y="0"/>
                      <a:ext cx="3131820" cy="1709420"/>
                    </a:xfrm>
                    <a:prstGeom prst="rect">
                      <a:avLst/>
                    </a:prstGeom>
                    <a:noFill/>
                  </pic:spPr>
                </pic:pic>
              </a:graphicData>
            </a:graphic>
          </wp:inline>
        </w:drawing>
      </w:r>
    </w:p>
    <w:p>
      <w:pPr>
        <w:pStyle w:val="ImageCaption"/>
        <w:rPr/>
      </w:pPr>
      <w:r>
        <w:rPr/>
        <w:t>Docker Storage Driver Architecture &amp; Layer Stacking</w:t>
      </w:r>
    </w:p>
    <w:p>
      <w:pPr>
        <w:pStyle w:val="Heading3"/>
        <w:rPr/>
      </w:pPr>
      <w:bookmarkStart w:id="204" w:name="__RefHeading___Toc37207_583186260"/>
      <w:bookmarkStart w:id="205" w:name="deep-dive-storage-driver-mechanics"/>
      <w:bookmarkEnd w:id="204"/>
      <w:r>
        <w:rPr/>
        <w:t>Deep Dive: Storage Driver Mechanics</w:t>
      </w:r>
    </w:p>
    <w:p>
      <w:pPr>
        <w:pStyle w:val="Heading4"/>
        <w:rPr/>
      </w:pPr>
      <w:bookmarkStart w:id="206" w:name="overlay2"/>
      <w:r>
        <w:rPr/>
        <w:t xml:space="preserve">1. </w:t>
      </w:r>
      <w:r>
        <w:rPr>
          <w:rStyle w:val="VerbatimChar"/>
        </w:rPr>
        <w:t>overlay2</w:t>
      </w:r>
    </w:p>
    <w:p>
      <w:pPr>
        <w:pStyle w:val="FirstParagraph"/>
        <w:rPr/>
      </w:pPr>
      <w:r>
        <w:rPr>
          <w:rStyle w:val="VerbatimChar"/>
        </w:rPr>
        <w:t>overlay2</w:t>
      </w:r>
      <w:r>
        <w:rPr/>
        <w:t xml:space="preserve"> is the recommended default storage driver for Docker on modern Linux distributions. It operates at the directory level rather than the block level, union-mounting multiple directories into a single unified view.</w:t>
      </w:r>
    </w:p>
    <w:p>
      <w:pPr>
        <w:pStyle w:val="Normal"/>
        <w:numPr>
          <w:ilvl w:val="0"/>
          <w:numId w:val="449"/>
        </w:numPr>
        <w:rPr/>
      </w:pPr>
      <w:r>
        <w:rPr>
          <w:b/>
          <w:bCs/>
        </w:rPr>
        <w:t>Lowerdir:</w:t>
      </w:r>
      <w:r>
        <w:rPr/>
        <w:t xml:space="preserve"> Read-only image layers stacked on top of one another.</w:t>
      </w:r>
    </w:p>
    <w:p>
      <w:pPr>
        <w:pStyle w:val="Normal"/>
        <w:numPr>
          <w:ilvl w:val="0"/>
          <w:numId w:val="450"/>
        </w:numPr>
        <w:rPr/>
      </w:pPr>
      <w:r>
        <w:rPr>
          <w:b/>
          <w:bCs/>
        </w:rPr>
        <w:t>Upperdir:</w:t>
      </w:r>
      <w:r>
        <w:rPr/>
        <w:t xml:space="preserve"> Read-write container layer where runtime modifications are written.</w:t>
      </w:r>
    </w:p>
    <w:p>
      <w:pPr>
        <w:pStyle w:val="Normal"/>
        <w:numPr>
          <w:ilvl w:val="0"/>
          <w:numId w:val="451"/>
        </w:numPr>
        <w:rPr/>
      </w:pPr>
      <w:r>
        <w:rPr>
          <w:b/>
          <w:bCs/>
        </w:rPr>
        <w:t>Merged:</w:t>
      </w:r>
      <w:r>
        <w:rPr/>
        <w:t xml:space="preserve"> The unified view accessible inside the container filesystem.</w:t>
      </w:r>
    </w:p>
    <w:p>
      <w:pPr>
        <w:pStyle w:val="Normal"/>
        <w:numPr>
          <w:ilvl w:val="0"/>
          <w:numId w:val="452"/>
        </w:numPr>
        <w:rPr/>
      </w:pPr>
      <w:r>
        <w:rPr>
          <w:b/>
          <w:bCs/>
        </w:rPr>
        <w:t>Workdir:</w:t>
      </w:r>
      <w:r>
        <w:rPr/>
        <w:t xml:space="preserve"> Internal directory used by Linux kernel OverlayFS to prepare atomic file operations.</w:t>
      </w:r>
    </w:p>
    <w:p>
      <w:pPr>
        <w:pStyle w:val="BlockText"/>
        <w:rPr/>
      </w:pPr>
      <w:r>
        <w:rPr>
          <w:b/>
          <w:bCs/>
        </w:rPr>
        <w:t>Enterprise Note:</w:t>
      </w:r>
      <w:r>
        <w:rPr/>
        <w:t xml:space="preserve"> Ensure underlying </w:t>
      </w:r>
      <w:r>
        <w:rPr>
          <w:rStyle w:val="VerbatimChar"/>
        </w:rPr>
        <w:t>xfs</w:t>
      </w:r>
      <w:r>
        <w:rPr/>
        <w:t xml:space="preserve"> filesystems are formatted with </w:t>
      </w:r>
      <w:r>
        <w:rPr>
          <w:rStyle w:val="VerbatimChar"/>
        </w:rPr>
        <w:t>ftype=1</w:t>
      </w:r>
      <w:r>
        <w:rPr/>
        <w:t xml:space="preserve">. Without d_type support, </w:t>
      </w:r>
      <w:r>
        <w:rPr>
          <w:rStyle w:val="VerbatimChar"/>
        </w:rPr>
        <w:t>overlay2</w:t>
      </w:r>
      <w:r>
        <w:rPr/>
        <w:t xml:space="preserve"> will fail to process rename and copy operations correctly.</w:t>
      </w:r>
    </w:p>
    <w:p>
      <w:pPr>
        <w:pStyle w:val="SourceCode"/>
        <w:rPr/>
      </w:pPr>
      <w:r>
        <w:rPr>
          <w:rStyle w:val="CommentTok"/>
        </w:rPr>
        <w:t># Verify xfs d_type support on host filesystem</w:t>
      </w:r>
      <w:r>
        <w:rPr/>
        <w:br/>
      </w:r>
      <w:r>
        <w:rPr>
          <w:rStyle w:val="ExtensionTok"/>
        </w:rPr>
        <w:t>xfs_info</w:t>
      </w:r>
      <w:r>
        <w:rPr>
          <w:rStyle w:val="NormalTok"/>
        </w:rPr>
        <w:t xml:space="preserve"> /var/lib/docker </w:t>
      </w:r>
      <w:r>
        <w:rPr>
          <w:rStyle w:val="KeywordTok"/>
        </w:rPr>
        <w:t>|</w:t>
      </w:r>
      <w:r>
        <w:rPr>
          <w:rStyle w:val="NormalTok"/>
        </w:rPr>
        <w:t xml:space="preserve"> </w:t>
      </w:r>
      <w:r>
        <w:rPr>
          <w:rStyle w:val="FunctionTok"/>
        </w:rPr>
        <w:t>grep</w:t>
      </w:r>
      <w:r>
        <w:rPr>
          <w:rStyle w:val="NormalTok"/>
        </w:rPr>
        <w:t xml:space="preserve"> ftype</w:t>
      </w:r>
      <w:bookmarkEnd w:id="206"/>
    </w:p>
    <w:p>
      <w:pPr>
        <w:pStyle w:val="Heading4"/>
        <w:rPr/>
      </w:pPr>
      <w:bookmarkStart w:id="207" w:name="btrfs-and-zfs"/>
      <w:r>
        <w:rPr/>
        <w:t xml:space="preserve">2. </w:t>
      </w:r>
      <w:r>
        <w:rPr>
          <w:rStyle w:val="VerbatimChar"/>
        </w:rPr>
        <w:t>btrfs</w:t>
      </w:r>
      <w:r>
        <w:rPr/>
        <w:t xml:space="preserve"> and </w:t>
      </w:r>
      <w:r>
        <w:rPr>
          <w:rStyle w:val="VerbatimChar"/>
        </w:rPr>
        <w:t>zfs</w:t>
      </w:r>
    </w:p>
    <w:p>
      <w:pPr>
        <w:pStyle w:val="FirstParagraph"/>
        <w:rPr/>
      </w:pPr>
      <w:r>
        <w:rPr/>
        <w:t>For storage systems requiring native snapshotting, enterprise backup integration, or multi-disk pooling:</w:t>
      </w:r>
    </w:p>
    <w:p>
      <w:pPr>
        <w:pStyle w:val="Normal"/>
        <w:numPr>
          <w:ilvl w:val="0"/>
          <w:numId w:val="453"/>
        </w:numPr>
        <w:rPr/>
      </w:pPr>
      <w:r>
        <w:rPr>
          <w:rStyle w:val="VerbatimChar"/>
          <w:b/>
          <w:bCs/>
        </w:rPr>
        <w:t>btrfs</w:t>
      </w:r>
      <w:r>
        <w:rPr>
          <w:b/>
          <w:bCs/>
        </w:rPr>
        <w:t>:</w:t>
      </w:r>
      <w:r>
        <w:rPr/>
        <w:t xml:space="preserve"> Works at the subvolume level. When a container is modified, </w:t>
      </w:r>
      <w:r>
        <w:rPr>
          <w:rStyle w:val="VerbatimChar"/>
        </w:rPr>
        <w:t>btrfs</w:t>
      </w:r>
      <w:r>
        <w:rPr/>
        <w:t xml:space="preserve"> performs block-level Copy-on-Write, making layer creation and snapshotting fast, though heavy write workloads can cause allocation fragmentation over time.</w:t>
      </w:r>
    </w:p>
    <w:p>
      <w:pPr>
        <w:pStyle w:val="Normal"/>
        <w:numPr>
          <w:ilvl w:val="0"/>
          <w:numId w:val="454"/>
        </w:numPr>
        <w:rPr/>
      </w:pPr>
      <w:r>
        <w:rPr>
          <w:rStyle w:val="VerbatimChar"/>
          <w:b/>
          <w:bCs/>
        </w:rPr>
        <w:t>zfs</w:t>
      </w:r>
      <w:r>
        <w:rPr>
          <w:b/>
          <w:bCs/>
        </w:rPr>
        <w:t>:</w:t>
      </w:r>
      <w:r>
        <w:rPr/>
        <w:t xml:space="preserve"> Uses ZFS storage pools (</w:t>
      </w:r>
      <w:r>
        <w:rPr>
          <w:rStyle w:val="VerbatimChar"/>
        </w:rPr>
        <w:t>zpool</w:t>
      </w:r>
      <w:r>
        <w:rPr/>
        <w:t xml:space="preserve">). It offers robust features like data deduplication, checksumming, and memory caching via the Adaptive Replacement Cache (ARC). However, ARC can conflict with host memory if limits are not explicitly set in </w:t>
      </w:r>
      <w:r>
        <w:rPr>
          <w:rStyle w:val="VerbatimChar"/>
        </w:rPr>
        <w:t>/etc/modprobe.d/zfs.conf</w:t>
      </w:r>
      <w:r>
        <w:rPr/>
        <w:t>.</w:t>
      </w:r>
      <w:bookmarkEnd w:id="203"/>
      <w:bookmarkEnd w:id="205"/>
      <w:bookmarkEnd w:id="207"/>
    </w:p>
    <w:p>
      <w:pPr>
        <w:pStyle w:val="Heading2"/>
        <w:rPr/>
      </w:pPr>
      <w:bookmarkStart w:id="208" w:name="__RefHeading___Toc37209_583186260"/>
      <w:bookmarkStart w:id="209" w:name="Xfd58259d20dcc904fecfaedbcf5d2e6eafbd411"/>
      <w:bookmarkEnd w:id="208"/>
      <w:r>
        <w:rPr/>
        <w:t>6.2 Persistent Volumes, Bind Mounts, and Tmpfs Mounts</w:t>
      </w:r>
    </w:p>
    <w:p>
      <w:pPr>
        <w:pStyle w:val="FirstParagraph"/>
        <w:rPr/>
      </w:pPr>
      <w:r>
        <w:rPr/>
        <w:t>Container filesystems are ephemeral by design; when a container is destroyed, its writable layer is deleted along with it. Enterprise workloads require persistent, high-performance storage abstractions that bypass the container’s storage driver.</w:t>
      </w:r>
    </w:p>
    <w:p>
      <w:pPr>
        <w:pStyle w:val="CaptionedFigure"/>
        <w:rPr/>
      </w:pPr>
      <w:r>
        <w:rPr/>
        <w:drawing>
          <wp:inline distT="0" distB="0" distL="0" distR="0">
            <wp:extent cx="3131820" cy="1709420"/>
            <wp:effectExtent l="0" t="0" r="0" b="0"/>
            <wp:docPr id="30" name="Image30" descr="Docker Storage Mount Types &amp; Host Binding Iso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Docker Storage Mount Types &amp; Host Binding Isolation"/>
                    <pic:cNvPicPr>
                      <a:picLocks noChangeAspect="1" noChangeArrowheads="1"/>
                    </pic:cNvPicPr>
                  </pic:nvPicPr>
                  <pic:blipFill>
                    <a:blip r:embed="rId36"/>
                    <a:stretch>
                      <a:fillRect/>
                    </a:stretch>
                  </pic:blipFill>
                  <pic:spPr bwMode="auto">
                    <a:xfrm>
                      <a:off x="0" y="0"/>
                      <a:ext cx="3131820" cy="1709420"/>
                    </a:xfrm>
                    <a:prstGeom prst="rect">
                      <a:avLst/>
                    </a:prstGeom>
                    <a:noFill/>
                  </pic:spPr>
                </pic:pic>
              </a:graphicData>
            </a:graphic>
          </wp:inline>
        </w:drawing>
      </w:r>
    </w:p>
    <w:p>
      <w:pPr>
        <w:pStyle w:val="ImageCaption"/>
        <w:rPr/>
      </w:pPr>
      <w:r>
        <w:rPr/>
        <w:t>Docker Storage Mount Types &amp; Host Binding Isolation</w:t>
      </w:r>
    </w:p>
    <w:p>
      <w:pPr>
        <w:pStyle w:val="Heading3"/>
        <w:rPr/>
      </w:pPr>
      <w:bookmarkStart w:id="210" w:name="__RefHeading___Toc37211_583186260"/>
      <w:bookmarkStart w:id="211" w:name="storage-implementation-strategies"/>
      <w:bookmarkEnd w:id="210"/>
      <w:r>
        <w:rPr/>
        <w:t>Storage Implementation Strategies</w:t>
      </w:r>
    </w:p>
    <w:p>
      <w:pPr>
        <w:pStyle w:val="Heading4"/>
        <w:rPr/>
      </w:pPr>
      <w:bookmarkStart w:id="212" w:name="docker-volumes-managed-storage"/>
      <w:r>
        <w:rPr/>
        <w:t>1. Docker Volumes (Managed Storage)</w:t>
      </w:r>
    </w:p>
    <w:p>
      <w:pPr>
        <w:pStyle w:val="FirstParagraph"/>
        <w:rPr/>
      </w:pPr>
      <w:r>
        <w:rPr/>
        <w:t>Docker Volumes are stored in host storage managed by the Docker daemon (</w:t>
      </w:r>
      <w:r>
        <w:rPr>
          <w:rStyle w:val="VerbatimChar"/>
        </w:rPr>
        <w:t>/var/lib/docker/volumes/</w:t>
      </w:r>
      <w:r>
        <w:rPr/>
        <w:t>). They bypass the storage driver, offering native performance equal to host I/O.</w:t>
      </w:r>
    </w:p>
    <w:p>
      <w:pPr>
        <w:pStyle w:val="SourceCode"/>
        <w:rPr/>
      </w:pPr>
      <w:r>
        <w:rPr>
          <w:rStyle w:val="CommentTok"/>
        </w:rPr>
        <w:t># Create a managed volume with custom storage driver options (NFS example)</w:t>
      </w:r>
      <w:r>
        <w:rPr/>
        <w:br/>
      </w:r>
      <w:r>
        <w:rPr>
          <w:rStyle w:val="ExtensionTok"/>
        </w:rPr>
        <w:t>docker</w:t>
      </w:r>
      <w:r>
        <w:rPr>
          <w:rStyle w:val="NormalTok"/>
        </w:rPr>
        <w:t xml:space="preserve"> volume create </w:t>
      </w:r>
      <w:r>
        <w:rPr>
          <w:rStyle w:val="AttributeTok"/>
        </w:rPr>
        <w:t>--driver</w:t>
      </w:r>
      <w:r>
        <w:rPr>
          <w:rStyle w:val="NormalTok"/>
        </w:rPr>
        <w:t xml:space="preserve"> local </w:t>
      </w:r>
      <w:r>
        <w:rPr>
          <w:rStyle w:val="DataTypeTok"/>
        </w:rPr>
        <w:t>\</w:t>
      </w:r>
      <w:r>
        <w:rPr/>
        <w:br/>
      </w:r>
      <w:r>
        <w:rPr>
          <w:rStyle w:val="NormalTok"/>
        </w:rPr>
        <w:t xml:space="preserve">  </w:t>
      </w:r>
      <w:r>
        <w:rPr>
          <w:rStyle w:val="AttributeTok"/>
        </w:rPr>
        <w:t>--opt</w:t>
      </w:r>
      <w:r>
        <w:rPr>
          <w:rStyle w:val="NormalTok"/>
        </w:rPr>
        <w:t xml:space="preserve"> type=nfs </w:t>
      </w:r>
      <w:r>
        <w:rPr>
          <w:rStyle w:val="DataTypeTok"/>
        </w:rPr>
        <w:t>\</w:t>
      </w:r>
      <w:r>
        <w:rPr/>
        <w:br/>
      </w:r>
      <w:r>
        <w:rPr>
          <w:rStyle w:val="NormalTok"/>
        </w:rPr>
        <w:t xml:space="preserve">  </w:t>
      </w:r>
      <w:r>
        <w:rPr>
          <w:rStyle w:val="AttributeTok"/>
        </w:rPr>
        <w:t>--opt</w:t>
      </w:r>
      <w:r>
        <w:rPr>
          <w:rStyle w:val="NormalTok"/>
        </w:rPr>
        <w:t xml:space="preserve"> o=addr=10.100.0.50,rw,nfsvers=4 </w:t>
      </w:r>
      <w:r>
        <w:rPr>
          <w:rStyle w:val="DataTypeTok"/>
        </w:rPr>
        <w:t>\</w:t>
      </w:r>
      <w:r>
        <w:rPr/>
        <w:br/>
      </w:r>
      <w:r>
        <w:rPr>
          <w:rStyle w:val="NormalTok"/>
        </w:rPr>
        <w:t xml:space="preserve">  </w:t>
      </w:r>
      <w:r>
        <w:rPr>
          <w:rStyle w:val="AttributeTok"/>
        </w:rPr>
        <w:t>--opt</w:t>
      </w:r>
      <w:r>
        <w:rPr>
          <w:rStyle w:val="NormalTok"/>
        </w:rPr>
        <w:t xml:space="preserve"> device=: /exports/appdata </w:t>
      </w:r>
      <w:r>
        <w:rPr>
          <w:rStyle w:val="DataTypeTok"/>
        </w:rPr>
        <w:t>\</w:t>
      </w:r>
      <w:r>
        <w:rPr/>
        <w:br/>
      </w:r>
      <w:r>
        <w:rPr>
          <w:rStyle w:val="NormalTok"/>
        </w:rPr>
        <w:t xml:space="preserve">  enterprise_nfs_vol</w:t>
      </w:r>
      <w:bookmarkEnd w:id="212"/>
    </w:p>
    <w:p>
      <w:pPr>
        <w:pStyle w:val="Heading4"/>
        <w:rPr/>
      </w:pPr>
      <w:bookmarkStart w:id="213" w:name="bind-mounts"/>
      <w:r>
        <w:rPr/>
        <w:t>2. Bind Mounts</w:t>
      </w:r>
    </w:p>
    <w:p>
      <w:pPr>
        <w:pStyle w:val="FirstParagraph"/>
        <w:rPr/>
      </w:pPr>
      <w:r>
        <w:rPr/>
        <w:t>Bind mounts map an arbitrary file or directory from the host system directly into the container.</w:t>
      </w:r>
    </w:p>
    <w:p>
      <w:pPr>
        <w:pStyle w:val="SourceCode"/>
        <w:rPr/>
      </w:pPr>
      <w:r>
        <w:rPr>
          <w:rStyle w:val="CommentTok"/>
        </w:rPr>
        <w:t># Attach host configuration file using read-only bind mount</w:t>
      </w:r>
      <w:r>
        <w:rPr/>
        <w:br/>
      </w:r>
      <w:r>
        <w:rPr>
          <w:rStyle w:val="ExtensionTok"/>
        </w:rPr>
        <w:t>docker</w:t>
      </w:r>
      <w:r>
        <w:rPr>
          <w:rStyle w:val="NormalTok"/>
        </w:rPr>
        <w:t xml:space="preserve"> run </w:t>
      </w:r>
      <w:r>
        <w:rPr>
          <w:rStyle w:val="AttributeTok"/>
        </w:rPr>
        <w:t>-d</w:t>
      </w:r>
      <w:r>
        <w:rPr>
          <w:rStyle w:val="NormalTok"/>
        </w:rPr>
        <w:t xml:space="preserve"> </w:t>
      </w:r>
      <w:r>
        <w:rPr>
          <w:rStyle w:val="DataTypeTok"/>
        </w:rPr>
        <w:t>\</w:t>
      </w:r>
      <w:r>
        <w:rPr/>
        <w:br/>
      </w:r>
      <w:r>
        <w:rPr>
          <w:rStyle w:val="NormalTok"/>
        </w:rPr>
        <w:t xml:space="preserve">  </w:t>
      </w:r>
      <w:r>
        <w:rPr>
          <w:rStyle w:val="AttributeTok"/>
        </w:rPr>
        <w:t>--name</w:t>
      </w:r>
      <w:r>
        <w:rPr>
          <w:rStyle w:val="NormalTok"/>
        </w:rPr>
        <w:t xml:space="preserve"> production_web </w:t>
      </w:r>
      <w:r>
        <w:rPr>
          <w:rStyle w:val="DataTypeTok"/>
        </w:rPr>
        <w:t>\</w:t>
      </w:r>
      <w:r>
        <w:rPr/>
        <w:br/>
      </w:r>
      <w:r>
        <w:rPr>
          <w:rStyle w:val="NormalTok"/>
        </w:rPr>
        <w:t xml:space="preserve">  </w:t>
      </w:r>
      <w:r>
        <w:rPr>
          <w:rStyle w:val="AttributeTok"/>
        </w:rPr>
        <w:t>--mount</w:t>
      </w:r>
      <w:r>
        <w:rPr>
          <w:rStyle w:val="NormalTok"/>
        </w:rPr>
        <w:t xml:space="preserve"> type=bind,source=/etc/nginx/nginx.conf,target=/etc/nginx/nginx.conf,readonly </w:t>
      </w:r>
      <w:r>
        <w:rPr>
          <w:rStyle w:val="DataTypeTok"/>
        </w:rPr>
        <w:t>\</w:t>
      </w:r>
      <w:r>
        <w:rPr/>
        <w:br/>
      </w:r>
      <w:r>
        <w:rPr>
          <w:rStyle w:val="NormalTok"/>
        </w:rPr>
        <w:t xml:space="preserve">  nginx:alpine</w:t>
      </w:r>
      <w:bookmarkEnd w:id="213"/>
    </w:p>
    <w:p>
      <w:pPr>
        <w:pStyle w:val="Heading4"/>
        <w:rPr/>
      </w:pPr>
      <w:bookmarkStart w:id="214" w:name="tmpfs-mounts"/>
      <w:r>
        <w:rPr/>
        <w:t>3. Tmpfs Mounts</w:t>
      </w:r>
    </w:p>
    <w:p>
      <w:pPr>
        <w:pStyle w:val="FirstParagraph"/>
        <w:rPr/>
      </w:pPr>
      <w:r>
        <w:rPr/>
        <w:t>Tmpfs mounts store data exclusively in host memory (RAM), ensuring sensitive information like keys or credentials never hit non-volatile disk storage.</w:t>
      </w:r>
    </w:p>
    <w:p>
      <w:pPr>
        <w:pStyle w:val="SourceCode"/>
        <w:rPr/>
      </w:pPr>
      <w:r>
        <w:rPr>
          <w:rStyle w:val="CommentTok"/>
        </w:rPr>
        <w:t># Mount 512MB volatile memory buffer into container runtime</w:t>
      </w:r>
      <w:r>
        <w:rPr/>
        <w:br/>
      </w:r>
      <w:r>
        <w:rPr>
          <w:rStyle w:val="ExtensionTok"/>
        </w:rPr>
        <w:t>docker</w:t>
      </w:r>
      <w:r>
        <w:rPr>
          <w:rStyle w:val="NormalTok"/>
        </w:rPr>
        <w:t xml:space="preserve"> run </w:t>
      </w:r>
      <w:r>
        <w:rPr>
          <w:rStyle w:val="AttributeTok"/>
        </w:rPr>
        <w:t>-d</w:t>
      </w:r>
      <w:r>
        <w:rPr>
          <w:rStyle w:val="NormalTok"/>
        </w:rPr>
        <w:t xml:space="preserve"> </w:t>
      </w:r>
      <w:r>
        <w:rPr>
          <w:rStyle w:val="DataTypeTok"/>
        </w:rPr>
        <w:t>\</w:t>
      </w:r>
      <w:r>
        <w:rPr/>
        <w:br/>
      </w:r>
      <w:r>
        <w:rPr>
          <w:rStyle w:val="NormalTok"/>
        </w:rPr>
        <w:t xml:space="preserve">  </w:t>
      </w:r>
      <w:r>
        <w:rPr>
          <w:rStyle w:val="AttributeTok"/>
        </w:rPr>
        <w:t>--name</w:t>
      </w:r>
      <w:r>
        <w:rPr>
          <w:rStyle w:val="NormalTok"/>
        </w:rPr>
        <w:t xml:space="preserve"> secure_service </w:t>
      </w:r>
      <w:r>
        <w:rPr>
          <w:rStyle w:val="DataTypeTok"/>
        </w:rPr>
        <w:t>\</w:t>
      </w:r>
      <w:r>
        <w:rPr/>
        <w:br/>
      </w:r>
      <w:r>
        <w:rPr>
          <w:rStyle w:val="NormalTok"/>
        </w:rPr>
        <w:t xml:space="preserve">  </w:t>
      </w:r>
      <w:r>
        <w:rPr>
          <w:rStyle w:val="AttributeTok"/>
        </w:rPr>
        <w:t>--mount</w:t>
      </w:r>
      <w:r>
        <w:rPr>
          <w:rStyle w:val="NormalTok"/>
        </w:rPr>
        <w:t xml:space="preserve"> type=tmpfs,target=/tmp/secrets,tmpfs-size=536870912,tmpfs-mode=1770 </w:t>
      </w:r>
      <w:r>
        <w:rPr>
          <w:rStyle w:val="DataTypeTok"/>
        </w:rPr>
        <w:t>\</w:t>
      </w:r>
      <w:r>
        <w:rPr/>
        <w:br/>
      </w:r>
      <w:r>
        <w:rPr>
          <w:rStyle w:val="NormalTok"/>
        </w:rPr>
        <w:t xml:space="preserve">  enterprise_app:v2</w:t>
      </w:r>
      <w:bookmarkEnd w:id="209"/>
      <w:bookmarkEnd w:id="211"/>
      <w:bookmarkEnd w:id="214"/>
    </w:p>
    <w:p>
      <w:pPr>
        <w:pStyle w:val="Heading2"/>
        <w:rPr/>
      </w:pPr>
      <w:bookmarkStart w:id="215" w:name="__RefHeading___Toc37213_583186260"/>
      <w:bookmarkStart w:id="216" w:name="X9b53e95ff7636d7e5271e6c1a594c17803d1b87"/>
      <w:bookmarkEnd w:id="215"/>
      <w:r>
        <w:rPr/>
        <w:t>6.3 Docker Networking Drivers: Bridge, Host, Macvlan, and Overlay</w:t>
      </w:r>
    </w:p>
    <w:p>
      <w:pPr>
        <w:pStyle w:val="FirstParagraph"/>
        <w:rPr/>
      </w:pPr>
      <w:r>
        <w:rPr/>
        <w:t>Docker abstracts Linux network namespaces, virtual interfaces, and firewall rules into modular networking drivers.</w:t>
      </w:r>
    </w:p>
    <w:p>
      <w:pPr>
        <w:pStyle w:val="CaptionedFigure"/>
        <w:rPr/>
      </w:pPr>
      <w:r>
        <w:rPr/>
        <w:drawing>
          <wp:inline distT="0" distB="0" distL="0" distR="0">
            <wp:extent cx="3131820" cy="1709420"/>
            <wp:effectExtent l="0" t="0" r="0" b="0"/>
            <wp:docPr id="31" name="Image31" descr="Docker Network Driver Top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Docker Network Driver Topologies"/>
                    <pic:cNvPicPr>
                      <a:picLocks noChangeAspect="1" noChangeArrowheads="1"/>
                    </pic:cNvPicPr>
                  </pic:nvPicPr>
                  <pic:blipFill>
                    <a:blip r:embed="rId37"/>
                    <a:stretch>
                      <a:fillRect/>
                    </a:stretch>
                  </pic:blipFill>
                  <pic:spPr bwMode="auto">
                    <a:xfrm>
                      <a:off x="0" y="0"/>
                      <a:ext cx="3131820" cy="1709420"/>
                    </a:xfrm>
                    <a:prstGeom prst="rect">
                      <a:avLst/>
                    </a:prstGeom>
                    <a:noFill/>
                  </pic:spPr>
                </pic:pic>
              </a:graphicData>
            </a:graphic>
          </wp:inline>
        </w:drawing>
      </w:r>
    </w:p>
    <w:p>
      <w:pPr>
        <w:pStyle w:val="ImageCaption"/>
        <w:rPr/>
      </w:pPr>
      <w:r>
        <w:rPr/>
        <w:t>Docker Network Driver Topologies</w:t>
      </w:r>
    </w:p>
    <w:p>
      <w:pPr>
        <w:pStyle w:val="Heading3"/>
        <w:rPr/>
      </w:pPr>
      <w:bookmarkStart w:id="217" w:name="__RefHeading___Toc37215_583186260"/>
      <w:bookmarkStart w:id="218" w:name="driver-technical-mechanics"/>
      <w:bookmarkEnd w:id="217"/>
      <w:r>
        <w:rPr/>
        <w:t>Driver Technical Mechanics</w:t>
      </w:r>
    </w:p>
    <w:p>
      <w:pPr>
        <w:pStyle w:val="Compact"/>
        <w:numPr>
          <w:ilvl w:val="0"/>
          <w:numId w:val="455"/>
        </w:numPr>
        <w:rPr/>
      </w:pPr>
      <w:r>
        <w:rPr>
          <w:b/>
          <w:bCs/>
        </w:rPr>
        <w:t>Bridge:</w:t>
      </w:r>
      <w:r>
        <w:rPr/>
        <w:t xml:space="preserve"> The default network driver. Creates a virtual bridge (e.g., </w:t>
      </w:r>
      <w:r>
        <w:rPr>
          <w:rStyle w:val="VerbatimChar"/>
        </w:rPr>
        <w:t>docker0</w:t>
      </w:r>
      <w:r>
        <w:rPr/>
        <w:t>) on the host. Containers connect via virtual Ethernet (</w:t>
      </w:r>
      <w:r>
        <w:rPr>
          <w:rStyle w:val="VerbatimChar"/>
        </w:rPr>
        <w:t>veth</w:t>
      </w:r>
      <w:r>
        <w:rPr/>
        <w:t xml:space="preserve">) pairs, using NAT (Network Address Translation) and </w:t>
      </w:r>
      <w:r>
        <w:rPr>
          <w:rStyle w:val="VerbatimChar"/>
        </w:rPr>
        <w:t>iptables</w:t>
      </w:r>
      <w:r>
        <w:rPr/>
        <w:t xml:space="preserve"> rules to communicate externally.</w:t>
      </w:r>
    </w:p>
    <w:p>
      <w:pPr>
        <w:pStyle w:val="Compact"/>
        <w:numPr>
          <w:ilvl w:val="0"/>
          <w:numId w:val="456"/>
        </w:numPr>
        <w:rPr/>
      </w:pPr>
      <w:r>
        <w:rPr>
          <w:b/>
          <w:bCs/>
        </w:rPr>
        <w:t>Host:</w:t>
      </w:r>
      <w:r>
        <w:rPr/>
        <w:t xml:space="preserve"> Removes network isolation between the container and the host. The container binds directly to host ports, eliminating NAT performance overhead at the expense of port collision safety.</w:t>
      </w:r>
    </w:p>
    <w:p>
      <w:pPr>
        <w:pStyle w:val="Compact"/>
        <w:numPr>
          <w:ilvl w:val="0"/>
          <w:numId w:val="457"/>
        </w:numPr>
        <w:rPr/>
      </w:pPr>
      <w:r>
        <w:rPr>
          <w:b/>
          <w:bCs/>
        </w:rPr>
        <w:t>Macvlan:</w:t>
      </w:r>
      <w:r>
        <w:rPr/>
        <w:t xml:space="preserve"> Allows containers to appear as physical devices on the enterprise network. Each container gets a unique MAC address assigned from the underlying host physical interface (</w:t>
      </w:r>
      <w:r>
        <w:rPr>
          <w:rStyle w:val="VerbatimChar"/>
        </w:rPr>
        <w:t>eth0</w:t>
      </w:r>
      <w:r>
        <w:rPr/>
        <w:t>).</w:t>
      </w:r>
    </w:p>
    <w:p>
      <w:pPr>
        <w:pStyle w:val="Compact"/>
        <w:numPr>
          <w:ilvl w:val="0"/>
          <w:numId w:val="458"/>
        </w:numPr>
        <w:rPr/>
      </w:pPr>
      <w:r>
        <w:rPr>
          <w:b/>
          <w:bCs/>
        </w:rPr>
        <w:t>Overlay:</w:t>
      </w:r>
      <w:r>
        <w:rPr/>
        <w:t xml:space="preserve"> Enables multi-host networking by creating a distributed overlay network on top of host-level physical networks using VXLAN (Virtual Extensible LAN) encapsulation.</w:t>
      </w:r>
      <w:bookmarkEnd w:id="216"/>
      <w:bookmarkEnd w:id="218"/>
    </w:p>
    <w:p>
      <w:pPr>
        <w:pStyle w:val="Heading2"/>
        <w:rPr/>
      </w:pPr>
      <w:bookmarkStart w:id="219" w:name="__RefHeading___Toc37217_583186260"/>
      <w:bookmarkStart w:id="220" w:name="X32f53a7aa966fafb1b75c01dd95867a3e73ed37"/>
      <w:bookmarkEnd w:id="219"/>
      <w:r>
        <w:rPr/>
        <w:t>6.4 Enterprise Multi-Host Networking Configuration</w:t>
      </w:r>
    </w:p>
    <w:p>
      <w:pPr>
        <w:pStyle w:val="FirstParagraph"/>
        <w:rPr/>
      </w:pPr>
      <w:r>
        <w:rPr/>
        <w:t>In multi-host production deployments, containers across different physical or virtual nodes must communicate securely without requiring complex host port-mapping or NAT configurations.</w:t>
      </w:r>
    </w:p>
    <w:p>
      <w:pPr>
        <w:pStyle w:val="CaptionedFigure"/>
        <w:rPr/>
      </w:pPr>
      <w:r>
        <w:rPr/>
        <w:drawing>
          <wp:inline distT="0" distB="0" distL="0" distR="0">
            <wp:extent cx="3131820" cy="1709420"/>
            <wp:effectExtent l="0" t="0" r="0" b="0"/>
            <wp:docPr id="32" name="Image32" descr="Enterprise Multi-Host VXLAN Overlay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Enterprise Multi-Host VXLAN Overlay Architecture"/>
                    <pic:cNvPicPr>
                      <a:picLocks noChangeAspect="1" noChangeArrowheads="1"/>
                    </pic:cNvPicPr>
                  </pic:nvPicPr>
                  <pic:blipFill>
                    <a:blip r:embed="rId38"/>
                    <a:stretch>
                      <a:fillRect/>
                    </a:stretch>
                  </pic:blipFill>
                  <pic:spPr bwMode="auto">
                    <a:xfrm>
                      <a:off x="0" y="0"/>
                      <a:ext cx="3131820" cy="1709420"/>
                    </a:xfrm>
                    <a:prstGeom prst="rect">
                      <a:avLst/>
                    </a:prstGeom>
                    <a:noFill/>
                  </pic:spPr>
                </pic:pic>
              </a:graphicData>
            </a:graphic>
          </wp:inline>
        </w:drawing>
      </w:r>
    </w:p>
    <w:p>
      <w:pPr>
        <w:pStyle w:val="ImageCaption"/>
        <w:rPr/>
      </w:pPr>
      <w:r>
        <w:rPr/>
        <w:t>Enterprise Multi-Host VXLAN Overlay Architecture</w:t>
      </w:r>
    </w:p>
    <w:p>
      <w:pPr>
        <w:pStyle w:val="Heading3"/>
        <w:rPr/>
      </w:pPr>
      <w:bookmarkStart w:id="221" w:name="__RefHeading___Toc37219_583186260"/>
      <w:bookmarkStart w:id="222" w:name="Xdab5c6748d80bec6b8c4cdcf67966af6a3695e2"/>
      <w:bookmarkEnd w:id="221"/>
      <w:r>
        <w:rPr/>
        <w:t>VXLAN Mechanics &amp; Control Plane Synchronization</w:t>
      </w:r>
    </w:p>
    <w:p>
      <w:pPr>
        <w:pStyle w:val="Normal"/>
        <w:numPr>
          <w:ilvl w:val="0"/>
          <w:numId w:val="459"/>
        </w:numPr>
        <w:rPr/>
      </w:pPr>
      <w:r>
        <w:rPr>
          <w:b/>
          <w:bCs/>
        </w:rPr>
        <w:t>Virtual Extensible LAN (VXLAN):</w:t>
      </w:r>
      <w:r>
        <w:rPr/>
        <w:t xml:space="preserve"> Encapsulates Layer-2 Ethernet frames inside standard Layer-3 IPv4/UDP packets (destination port </w:t>
      </w:r>
      <w:r>
        <w:rPr>
          <w:rStyle w:val="VerbatimChar"/>
        </w:rPr>
        <w:t>4789</w:t>
      </w:r>
      <w:r>
        <w:rPr/>
        <w:t>). This creates an isolated virtual network spanning multiple physical host subnets.</w:t>
      </w:r>
    </w:p>
    <w:p>
      <w:pPr>
        <w:pStyle w:val="Normal"/>
        <w:numPr>
          <w:ilvl w:val="0"/>
          <w:numId w:val="460"/>
        </w:numPr>
        <w:rPr/>
      </w:pPr>
      <w:r>
        <w:rPr>
          <w:b/>
          <w:bCs/>
        </w:rPr>
        <w:t>VXLAN Network Identifier (VNI):</w:t>
      </w:r>
      <w:r>
        <w:rPr/>
        <w:t xml:space="preserve"> A 24-bit integer providing up to 16 million isolated overlay segments, preventing cross-tenant packet leakage.</w:t>
      </w:r>
    </w:p>
    <w:p>
      <w:pPr>
        <w:pStyle w:val="Normal"/>
        <w:numPr>
          <w:ilvl w:val="0"/>
          <w:numId w:val="461"/>
        </w:numPr>
        <w:rPr/>
      </w:pPr>
      <w:r>
        <w:rPr>
          <w:b/>
          <w:bCs/>
        </w:rPr>
        <w:t>Control Plane Operations:</w:t>
      </w:r>
      <w:r>
        <w:rPr/>
        <w:t xml:space="preserve"> Managed via Docker Swarm or external key-value stores (e.g., </w:t>
      </w:r>
      <w:r>
        <w:rPr>
          <w:rStyle w:val="VerbatimChar"/>
        </w:rPr>
        <w:t>etcd</w:t>
      </w:r>
      <w:r>
        <w:rPr/>
        <w:t xml:space="preserve">, </w:t>
      </w:r>
      <w:r>
        <w:rPr>
          <w:rStyle w:val="VerbatimChar"/>
        </w:rPr>
        <w:t>Consul</w:t>
      </w:r>
      <w:r>
        <w:rPr/>
        <w:t>). It tracks container locations, IP assignments, and MAC addresses across hosts, updating host ARP and FDB (Forwarding Database) tables automatically.</w:t>
      </w:r>
      <w:bookmarkEnd w:id="220"/>
      <w:bookmarkEnd w:id="222"/>
    </w:p>
    <w:p>
      <w:pPr>
        <w:pStyle w:val="Heading2"/>
        <w:rPr/>
      </w:pPr>
      <w:bookmarkStart w:id="223" w:name="__RefHeading___Toc37221_583186260"/>
      <w:bookmarkStart w:id="224" w:name="X1416fc3048e3e06313fb027177ac7aa447e4acc"/>
      <w:bookmarkEnd w:id="223"/>
      <w:r>
        <w:rPr/>
        <w:t>6.5 Hands-On Lab: Configuring Cross-Node Container Overlay Networks with Custom Subnets</w:t>
      </w:r>
    </w:p>
    <w:p>
      <w:pPr>
        <w:pStyle w:val="Heading3"/>
        <w:rPr/>
      </w:pPr>
      <w:bookmarkStart w:id="225" w:name="__RefHeading___Toc37223_583186260"/>
      <w:bookmarkStart w:id="226" w:name="lab-scenario-3"/>
      <w:bookmarkEnd w:id="225"/>
      <w:r>
        <w:rPr/>
        <w:t>Lab Scenario</w:t>
      </w:r>
    </w:p>
    <w:p>
      <w:pPr>
        <w:pStyle w:val="FirstParagraph"/>
        <w:rPr/>
      </w:pPr>
      <w:r>
        <w:rPr/>
        <w:t>You need to build a multi-host overlay network spanning two nodes (</w:t>
      </w:r>
      <w:r>
        <w:rPr>
          <w:rStyle w:val="VerbatimChar"/>
        </w:rPr>
        <w:t>node-01</w:t>
      </w:r>
      <w:r>
        <w:rPr/>
        <w:t xml:space="preserve"> and </w:t>
      </w:r>
      <w:r>
        <w:rPr>
          <w:rStyle w:val="VerbatimChar"/>
        </w:rPr>
        <w:t>node-02</w:t>
      </w:r>
      <w:r>
        <w:rPr/>
        <w:t>). You will set up an encrypted custom overlay network, deploy container workloads across both nodes, verify cross-host IP connectivity, and inspect the underlying VXLAN tunnel traffic.</w:t>
      </w:r>
    </w:p>
    <w:p>
      <w:pPr>
        <w:pStyle w:val="CaptionedFigure"/>
        <w:rPr/>
      </w:pPr>
      <w:r>
        <w:rPr/>
        <w:drawing>
          <wp:inline distT="0" distB="0" distL="0" distR="0">
            <wp:extent cx="3131820" cy="1709420"/>
            <wp:effectExtent l="0" t="0" r="0" b="0"/>
            <wp:docPr id="33" name="Image33" descr="Hands-On Cross-Node Overlay Lab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Hands-On Cross-Node Overlay Lab Configuration"/>
                    <pic:cNvPicPr>
                      <a:picLocks noChangeAspect="1" noChangeArrowheads="1"/>
                    </pic:cNvPicPr>
                  </pic:nvPicPr>
                  <pic:blipFill>
                    <a:blip r:embed="rId39"/>
                    <a:stretch>
                      <a:fillRect/>
                    </a:stretch>
                  </pic:blipFill>
                  <pic:spPr bwMode="auto">
                    <a:xfrm>
                      <a:off x="0" y="0"/>
                      <a:ext cx="3131820" cy="1709420"/>
                    </a:xfrm>
                    <a:prstGeom prst="rect">
                      <a:avLst/>
                    </a:prstGeom>
                    <a:noFill/>
                  </pic:spPr>
                </pic:pic>
              </a:graphicData>
            </a:graphic>
          </wp:inline>
        </w:drawing>
      </w:r>
    </w:p>
    <w:p>
      <w:pPr>
        <w:pStyle w:val="ImageCaption"/>
        <w:rPr/>
      </w:pPr>
      <w:bookmarkStart w:id="227" w:name="lab-scenario-3"/>
      <w:r>
        <w:rPr/>
        <w:t>Hands-On Cross-Node Overlay Lab Configuration</w:t>
      </w:r>
      <w:bookmarkEnd w:id="227"/>
    </w:p>
    <w:p>
      <w:pPr>
        <w:pStyle w:val="Heading3"/>
        <w:rPr/>
      </w:pPr>
      <w:bookmarkStart w:id="228" w:name="__RefHeading___Toc37225_583186260"/>
      <w:bookmarkStart w:id="229" w:name="step-by-step-implementation-3"/>
      <w:bookmarkEnd w:id="228"/>
      <w:r>
        <w:rPr/>
        <w:t>Step-by-Step Implementation</w:t>
      </w:r>
    </w:p>
    <w:p>
      <w:pPr>
        <w:pStyle w:val="Heading4"/>
        <w:rPr/>
      </w:pPr>
      <w:bookmarkStart w:id="230" w:name="step-1-initialize-swarm-cluster"/>
      <w:r>
        <w:rPr/>
        <w:t>Step 1: Initialize Swarm Cluster</w:t>
      </w:r>
    </w:p>
    <w:p>
      <w:pPr>
        <w:pStyle w:val="FirstParagraph"/>
        <w:rPr/>
      </w:pPr>
      <w:r>
        <w:rPr/>
        <w:t xml:space="preserve">On </w:t>
      </w:r>
      <w:r>
        <w:rPr>
          <w:rStyle w:val="VerbatimChar"/>
        </w:rPr>
        <w:t>node-01</w:t>
      </w:r>
      <w:r>
        <w:rPr/>
        <w:t xml:space="preserve"> (Manager):</w:t>
      </w:r>
    </w:p>
    <w:p>
      <w:pPr>
        <w:pStyle w:val="SourceCode"/>
        <w:rPr/>
      </w:pPr>
      <w:r>
        <w:rPr>
          <w:rStyle w:val="CommentTok"/>
        </w:rPr>
        <w:t># Initialize Swarm cluster management plane</w:t>
      </w:r>
      <w:r>
        <w:rPr/>
        <w:br/>
      </w:r>
      <w:r>
        <w:rPr>
          <w:rStyle w:val="ExtensionTok"/>
        </w:rPr>
        <w:t>docker</w:t>
      </w:r>
      <w:r>
        <w:rPr>
          <w:rStyle w:val="NormalTok"/>
        </w:rPr>
        <w:t xml:space="preserve"> swarm init </w:t>
      </w:r>
      <w:r>
        <w:rPr>
          <w:rStyle w:val="AttributeTok"/>
        </w:rPr>
        <w:t>--advertise-addr</w:t>
      </w:r>
      <w:r>
        <w:rPr>
          <w:rStyle w:val="NormalTok"/>
        </w:rPr>
        <w:t xml:space="preserve"> 10.10.0.11</w:t>
      </w:r>
    </w:p>
    <w:p>
      <w:pPr>
        <w:pStyle w:val="FirstParagraph"/>
        <w:rPr/>
      </w:pPr>
      <w:r>
        <w:rPr>
          <w:i/>
          <w:iCs/>
        </w:rPr>
        <w:t xml:space="preserve">Copy the generated join token and execute it on </w:t>
      </w:r>
      <w:r>
        <w:rPr>
          <w:rStyle w:val="VerbatimChar"/>
          <w:i/>
          <w:iCs/>
        </w:rPr>
        <w:t>node-02</w:t>
      </w:r>
      <w:r>
        <w:rPr>
          <w:i/>
          <w:iCs/>
        </w:rPr>
        <w:t xml:space="preserve"> (Worker):</w:t>
      </w:r>
    </w:p>
    <w:p>
      <w:pPr>
        <w:pStyle w:val="SourceCode"/>
        <w:rPr/>
      </w:pPr>
      <w:r>
        <w:rPr>
          <w:rStyle w:val="CommentTok"/>
        </w:rPr>
        <w:t># Join worker node to cluster</w:t>
      </w:r>
      <w:r>
        <w:rPr/>
        <w:br/>
      </w:r>
      <w:r>
        <w:rPr>
          <w:rStyle w:val="ExtensionTok"/>
        </w:rPr>
        <w:t>docker</w:t>
      </w:r>
      <w:r>
        <w:rPr>
          <w:rStyle w:val="NormalTok"/>
        </w:rPr>
        <w:t xml:space="preserve"> swarm join </w:t>
      </w:r>
      <w:r>
        <w:rPr>
          <w:rStyle w:val="AttributeTok"/>
        </w:rPr>
        <w:t>--token</w:t>
      </w:r>
      <w:r>
        <w:rPr>
          <w:rStyle w:val="NormalTok"/>
        </w:rPr>
        <w:t xml:space="preserve"> SWMTKN-1-356abc... 10.10.0.11:2377</w:t>
      </w:r>
      <w:bookmarkEnd w:id="230"/>
    </w:p>
    <w:p>
      <w:pPr>
        <w:pStyle w:val="Heading4"/>
        <w:rPr/>
      </w:pPr>
      <w:bookmarkStart w:id="231" w:name="Xda031b5f612c2aec16cf59ea5f21927ab0df07f"/>
      <w:r>
        <w:rPr/>
        <w:t>Step 2: Create Custom Encrypted Overlay Network</w:t>
      </w:r>
    </w:p>
    <w:p>
      <w:pPr>
        <w:pStyle w:val="FirstParagraph"/>
        <w:rPr/>
      </w:pPr>
      <w:r>
        <w:rPr/>
        <w:t xml:space="preserve">On </w:t>
      </w:r>
      <w:r>
        <w:rPr>
          <w:rStyle w:val="VerbatimChar"/>
        </w:rPr>
        <w:t>node-01</w:t>
      </w:r>
      <w:r>
        <w:rPr/>
        <w:t xml:space="preserve"> (Manager):</w:t>
      </w:r>
    </w:p>
    <w:p>
      <w:pPr>
        <w:pStyle w:val="SourceCode"/>
        <w:rPr/>
      </w:pPr>
      <w:r>
        <w:rPr>
          <w:rStyle w:val="CommentTok"/>
        </w:rPr>
        <w:t># Create custom multi-host overlay network with IPSEC encryption</w:t>
      </w:r>
      <w:r>
        <w:rPr/>
        <w:br/>
      </w:r>
      <w:r>
        <w:rPr>
          <w:rStyle w:val="ExtensionTok"/>
        </w:rPr>
        <w:t>docker</w:t>
      </w:r>
      <w:r>
        <w:rPr>
          <w:rStyle w:val="NormalTok"/>
        </w:rPr>
        <w:t xml:space="preserve"> network create </w:t>
      </w:r>
      <w:r>
        <w:rPr>
          <w:rStyle w:val="DataTypeTok"/>
        </w:rPr>
        <w:t>\</w:t>
      </w:r>
      <w:r>
        <w:rPr/>
        <w:br/>
      </w:r>
      <w:r>
        <w:rPr>
          <w:rStyle w:val="NormalTok"/>
        </w:rPr>
        <w:t xml:space="preserve">  </w:t>
      </w:r>
      <w:r>
        <w:rPr>
          <w:rStyle w:val="AttributeTok"/>
        </w:rPr>
        <w:t>--driver</w:t>
      </w:r>
      <w:r>
        <w:rPr>
          <w:rStyle w:val="NormalTok"/>
        </w:rPr>
        <w:t xml:space="preserve"> overlay </w:t>
      </w:r>
      <w:r>
        <w:rPr>
          <w:rStyle w:val="DataTypeTok"/>
        </w:rPr>
        <w:t>\</w:t>
      </w:r>
      <w:r>
        <w:rPr/>
        <w:br/>
      </w:r>
      <w:r>
        <w:rPr>
          <w:rStyle w:val="NormalTok"/>
        </w:rPr>
        <w:t xml:space="preserve">  </w:t>
      </w:r>
      <w:r>
        <w:rPr>
          <w:rStyle w:val="AttributeTok"/>
        </w:rPr>
        <w:t>--subnet</w:t>
      </w:r>
      <w:r>
        <w:rPr>
          <w:rStyle w:val="NormalTok"/>
        </w:rPr>
        <w:t xml:space="preserve"> 10.200.0.0/16 </w:t>
      </w:r>
      <w:r>
        <w:rPr>
          <w:rStyle w:val="DataTypeTok"/>
        </w:rPr>
        <w:t>\</w:t>
      </w:r>
      <w:r>
        <w:rPr/>
        <w:br/>
      </w:r>
      <w:r>
        <w:rPr>
          <w:rStyle w:val="NormalTok"/>
        </w:rPr>
        <w:t xml:space="preserve">  </w:t>
      </w:r>
      <w:r>
        <w:rPr>
          <w:rStyle w:val="AttributeTok"/>
        </w:rPr>
        <w:t>--gateway</w:t>
      </w:r>
      <w:r>
        <w:rPr>
          <w:rStyle w:val="NormalTok"/>
        </w:rPr>
        <w:t xml:space="preserve"> 10.200.0.1 </w:t>
      </w:r>
      <w:r>
        <w:rPr>
          <w:rStyle w:val="DataTypeTok"/>
        </w:rPr>
        <w:t>\</w:t>
      </w:r>
      <w:r>
        <w:rPr/>
        <w:br/>
      </w:r>
      <w:r>
        <w:rPr>
          <w:rStyle w:val="NormalTok"/>
        </w:rPr>
        <w:t xml:space="preserve">  </w:t>
      </w:r>
      <w:r>
        <w:rPr>
          <w:rStyle w:val="AttributeTok"/>
        </w:rPr>
        <w:t>--opt</w:t>
      </w:r>
      <w:r>
        <w:rPr>
          <w:rStyle w:val="NormalTok"/>
        </w:rPr>
        <w:t xml:space="preserve"> encrypted </w:t>
      </w:r>
      <w:r>
        <w:rPr>
          <w:rStyle w:val="DataTypeTok"/>
        </w:rPr>
        <w:t>\</w:t>
      </w:r>
      <w:r>
        <w:rPr/>
        <w:br/>
      </w:r>
      <w:r>
        <w:rPr>
          <w:rStyle w:val="NormalTok"/>
        </w:rPr>
        <w:t xml:space="preserve">  </w:t>
      </w:r>
      <w:r>
        <w:rPr>
          <w:rStyle w:val="AttributeTok"/>
        </w:rPr>
        <w:t>--attachable</w:t>
      </w:r>
      <w:r>
        <w:rPr>
          <w:rStyle w:val="NormalTok"/>
        </w:rPr>
        <w:t xml:space="preserve"> </w:t>
      </w:r>
      <w:r>
        <w:rPr>
          <w:rStyle w:val="DataTypeTok"/>
        </w:rPr>
        <w:t>\</w:t>
      </w:r>
      <w:r>
        <w:rPr/>
        <w:br/>
      </w:r>
      <w:r>
        <w:rPr>
          <w:rStyle w:val="NormalTok"/>
        </w:rPr>
        <w:t xml:space="preserve">  prod_secure_overlay</w:t>
      </w:r>
      <w:bookmarkEnd w:id="231"/>
    </w:p>
    <w:p>
      <w:pPr>
        <w:pStyle w:val="Heading4"/>
        <w:rPr/>
      </w:pPr>
      <w:bookmarkStart w:id="232" w:name="step-3-deploy-workloads-across-nodes"/>
      <w:r>
        <w:rPr/>
        <w:t>Step 3: Deploy Workloads Across Nodes</w:t>
      </w:r>
    </w:p>
    <w:p>
      <w:pPr>
        <w:pStyle w:val="SourceCode"/>
        <w:rPr/>
      </w:pPr>
      <w:r>
        <w:rPr>
          <w:rStyle w:val="CommentTok"/>
        </w:rPr>
        <w:t># Deploy isolated container on node-01</w:t>
      </w:r>
      <w:r>
        <w:rPr/>
        <w:br/>
      </w:r>
      <w:r>
        <w:rPr>
          <w:rStyle w:val="ExtensionTok"/>
        </w:rPr>
        <w:t>docker</w:t>
      </w:r>
      <w:r>
        <w:rPr>
          <w:rStyle w:val="NormalTok"/>
        </w:rPr>
        <w:t xml:space="preserve"> run </w:t>
      </w:r>
      <w:r>
        <w:rPr>
          <w:rStyle w:val="AttributeTok"/>
        </w:rPr>
        <w:t>-d</w:t>
      </w:r>
      <w:r>
        <w:rPr>
          <w:rStyle w:val="NormalTok"/>
        </w:rPr>
        <w:t xml:space="preserve"> </w:t>
      </w:r>
      <w:r>
        <w:rPr>
          <w:rStyle w:val="DataTypeTok"/>
        </w:rPr>
        <w:t>\</w:t>
      </w:r>
      <w:r>
        <w:rPr/>
        <w:br/>
      </w:r>
      <w:r>
        <w:rPr>
          <w:rStyle w:val="NormalTok"/>
        </w:rPr>
        <w:t xml:space="preserve">  </w:t>
      </w:r>
      <w:r>
        <w:rPr>
          <w:rStyle w:val="AttributeTok"/>
        </w:rPr>
        <w:t>--name</w:t>
      </w:r>
      <w:r>
        <w:rPr>
          <w:rStyle w:val="NormalTok"/>
        </w:rPr>
        <w:t xml:space="preserve"> web_service_node1 </w:t>
      </w:r>
      <w:r>
        <w:rPr>
          <w:rStyle w:val="DataTypeTok"/>
        </w:rPr>
        <w:t>\</w:t>
      </w:r>
      <w:r>
        <w:rPr/>
        <w:br/>
      </w:r>
      <w:r>
        <w:rPr>
          <w:rStyle w:val="NormalTok"/>
        </w:rPr>
        <w:t xml:space="preserve">  </w:t>
      </w:r>
      <w:r>
        <w:rPr>
          <w:rStyle w:val="AttributeTok"/>
        </w:rPr>
        <w:t>--network</w:t>
      </w:r>
      <w:r>
        <w:rPr>
          <w:rStyle w:val="NormalTok"/>
        </w:rPr>
        <w:t xml:space="preserve"> prod_secure_overlay </w:t>
      </w:r>
      <w:r>
        <w:rPr>
          <w:rStyle w:val="DataTypeTok"/>
        </w:rPr>
        <w:t>\</w:t>
      </w:r>
      <w:r>
        <w:rPr/>
        <w:br/>
      </w:r>
      <w:r>
        <w:rPr>
          <w:rStyle w:val="NormalTok"/>
        </w:rPr>
        <w:t xml:space="preserve">  alpine sleep 3600</w:t>
      </w:r>
      <w:r>
        <w:rPr/>
        <w:br/>
        <w:br/>
      </w:r>
      <w:r>
        <w:rPr>
          <w:rStyle w:val="CommentTok"/>
        </w:rPr>
        <w:t># Deploy second isolated container targeting node-02</w:t>
      </w:r>
      <w:r>
        <w:rPr/>
        <w:br/>
      </w:r>
      <w:r>
        <w:rPr>
          <w:rStyle w:val="ExtensionTok"/>
        </w:rPr>
        <w:t>docker</w:t>
      </w:r>
      <w:r>
        <w:rPr>
          <w:rStyle w:val="NormalTok"/>
        </w:rPr>
        <w:t xml:space="preserve"> run </w:t>
      </w:r>
      <w:r>
        <w:rPr>
          <w:rStyle w:val="AttributeTok"/>
        </w:rPr>
        <w:t>-d</w:t>
      </w:r>
      <w:r>
        <w:rPr>
          <w:rStyle w:val="NormalTok"/>
        </w:rPr>
        <w:t xml:space="preserve"> </w:t>
      </w:r>
      <w:r>
        <w:rPr>
          <w:rStyle w:val="DataTypeTok"/>
        </w:rPr>
        <w:t>\</w:t>
      </w:r>
      <w:r>
        <w:rPr/>
        <w:br/>
      </w:r>
      <w:r>
        <w:rPr>
          <w:rStyle w:val="NormalTok"/>
        </w:rPr>
        <w:t xml:space="preserve">  </w:t>
      </w:r>
      <w:r>
        <w:rPr>
          <w:rStyle w:val="AttributeTok"/>
        </w:rPr>
        <w:t>--name</w:t>
      </w:r>
      <w:r>
        <w:rPr>
          <w:rStyle w:val="NormalTok"/>
        </w:rPr>
        <w:t xml:space="preserve"> web_service_node2 </w:t>
      </w:r>
      <w:r>
        <w:rPr>
          <w:rStyle w:val="DataTypeTok"/>
        </w:rPr>
        <w:t>\</w:t>
      </w:r>
      <w:r>
        <w:rPr/>
        <w:br/>
      </w:r>
      <w:r>
        <w:rPr>
          <w:rStyle w:val="NormalTok"/>
        </w:rPr>
        <w:t xml:space="preserve">  </w:t>
      </w:r>
      <w:r>
        <w:rPr>
          <w:rStyle w:val="AttributeTok"/>
        </w:rPr>
        <w:t>--network</w:t>
      </w:r>
      <w:r>
        <w:rPr>
          <w:rStyle w:val="NormalTok"/>
        </w:rPr>
        <w:t xml:space="preserve"> prod_secure_overlay </w:t>
      </w:r>
      <w:r>
        <w:rPr>
          <w:rStyle w:val="DataTypeTok"/>
        </w:rPr>
        <w:t>\</w:t>
      </w:r>
      <w:r>
        <w:rPr/>
        <w:br/>
      </w:r>
      <w:r>
        <w:rPr>
          <w:rStyle w:val="NormalTok"/>
        </w:rPr>
        <w:t xml:space="preserve">  alpine sleep 3600</w:t>
      </w:r>
      <w:bookmarkEnd w:id="232"/>
    </w:p>
    <w:p>
      <w:pPr>
        <w:pStyle w:val="Heading4"/>
        <w:rPr/>
      </w:pPr>
      <w:bookmarkStart w:id="233" w:name="X4cda555c9a45123d22e59f0c0b158234a18da13"/>
      <w:r>
        <w:rPr/>
        <w:t>Step 4: Verify Cross-Host Network Connectivity</w:t>
      </w:r>
    </w:p>
    <w:p>
      <w:pPr>
        <w:pStyle w:val="SourceCode"/>
        <w:rPr/>
      </w:pPr>
      <w:r>
        <w:rPr>
          <w:rStyle w:val="CommentTok"/>
        </w:rPr>
        <w:t># Retrieve internal overlay IP assigned to web_service_node2</w:t>
      </w:r>
      <w:r>
        <w:rPr/>
        <w:br/>
      </w:r>
      <w:r>
        <w:rPr>
          <w:rStyle w:val="VariableTok"/>
        </w:rPr>
        <w:t>NODE2_IP</w:t>
      </w:r>
      <w:r>
        <w:rPr>
          <w:rStyle w:val="OperatorTok"/>
        </w:rPr>
        <w:t>=</w:t>
      </w:r>
      <w:r>
        <w:rPr>
          <w:rStyle w:val="VariableTok"/>
        </w:rPr>
        <w:t>$(</w:t>
      </w:r>
      <w:r>
        <w:rPr>
          <w:rStyle w:val="ExtensionTok"/>
        </w:rPr>
        <w:t>docker</w:t>
      </w:r>
      <w:r>
        <w:rPr>
          <w:rStyle w:val="NormalTok"/>
        </w:rPr>
        <w:t xml:space="preserve"> inspect </w:t>
      </w:r>
      <w:r>
        <w:rPr>
          <w:rStyle w:val="AttributeTok"/>
        </w:rPr>
        <w:t>-f</w:t>
      </w:r>
      <w:r>
        <w:rPr>
          <w:rStyle w:val="NormalTok"/>
        </w:rPr>
        <w:t xml:space="preserve"> </w:t>
      </w:r>
      <w:r>
        <w:rPr>
          <w:rStyle w:val="StringTok"/>
        </w:rPr>
        <w:t>'{{range .NetworkSettings.Networks}}{{.IPAddress}}{{end}}'</w:t>
      </w:r>
      <w:r>
        <w:rPr>
          <w:rStyle w:val="NormalTok"/>
        </w:rPr>
        <w:t xml:space="preserve"> web_service_node2</w:t>
      </w:r>
      <w:r>
        <w:rPr>
          <w:rStyle w:val="VariableTok"/>
        </w:rPr>
        <w:t>)</w:t>
      </w:r>
      <w:r>
        <w:rPr/>
        <w:br/>
        <w:br/>
      </w:r>
      <w:r>
        <w:rPr>
          <w:rStyle w:val="CommentTok"/>
        </w:rPr>
        <w:t># Ping web_service_node2 directly from inside web_service_node1 across the VXLAN tunnel</w:t>
      </w:r>
      <w:r>
        <w:rPr/>
        <w:br/>
      </w:r>
      <w:r>
        <w:rPr>
          <w:rStyle w:val="ExtensionTok"/>
        </w:rPr>
        <w:t>docker</w:t>
      </w:r>
      <w:r>
        <w:rPr>
          <w:rStyle w:val="NormalTok"/>
        </w:rPr>
        <w:t xml:space="preserve"> exec </w:t>
      </w:r>
      <w:r>
        <w:rPr>
          <w:rStyle w:val="AttributeTok"/>
        </w:rPr>
        <w:t>-it</w:t>
      </w:r>
      <w:r>
        <w:rPr>
          <w:rStyle w:val="NormalTok"/>
        </w:rPr>
        <w:t xml:space="preserve"> web_service_node1 ping </w:t>
      </w:r>
      <w:r>
        <w:rPr>
          <w:rStyle w:val="AttributeTok"/>
        </w:rPr>
        <w:t>-c</w:t>
      </w:r>
      <w:r>
        <w:rPr>
          <w:rStyle w:val="NormalTok"/>
        </w:rPr>
        <w:t xml:space="preserve"> 4 </w:t>
      </w:r>
      <w:r>
        <w:rPr>
          <w:rStyle w:val="VariableTok"/>
        </w:rPr>
        <w:t>$NODE2_IP</w:t>
      </w:r>
      <w:bookmarkEnd w:id="233"/>
    </w:p>
    <w:p>
      <w:pPr>
        <w:pStyle w:val="Heading4"/>
        <w:rPr/>
      </w:pPr>
      <w:bookmarkStart w:id="234" w:name="X398b2823ba720ca75a746681fb1f5352446db38"/>
      <w:r>
        <w:rPr/>
        <w:t>Step 5: Capture and Inspect Encapsulated VXLAN Traffic</w:t>
      </w:r>
    </w:p>
    <w:p>
      <w:pPr>
        <w:pStyle w:val="FirstParagraph"/>
        <w:rPr/>
      </w:pPr>
      <w:r>
        <w:rPr/>
        <w:t xml:space="preserve">Run </w:t>
      </w:r>
      <w:r>
        <w:rPr>
          <w:rStyle w:val="VerbatimChar"/>
        </w:rPr>
        <w:t>tcpdump</w:t>
      </w:r>
      <w:r>
        <w:rPr/>
        <w:t xml:space="preserve"> on the host interface of </w:t>
      </w:r>
      <w:r>
        <w:rPr>
          <w:rStyle w:val="VerbatimChar"/>
        </w:rPr>
        <w:t>node-01</w:t>
      </w:r>
      <w:r>
        <w:rPr/>
        <w:t xml:space="preserve"> to capture encrypted UDP port 4789 packets moving between nodes:</w:t>
      </w:r>
    </w:p>
    <w:p>
      <w:pPr>
        <w:pStyle w:val="SourceCode"/>
        <w:rPr/>
      </w:pPr>
      <w:r>
        <w:rPr>
          <w:rStyle w:val="CommentTok"/>
        </w:rPr>
        <w:t># Capture raw host-level VXLAN encapsulated frame flow</w:t>
      </w:r>
      <w:r>
        <w:rPr/>
        <w:br/>
      </w:r>
      <w:r>
        <w:rPr>
          <w:rStyle w:val="FunctionTok"/>
        </w:rPr>
        <w:t>sudo</w:t>
      </w:r>
      <w:r>
        <w:rPr>
          <w:rStyle w:val="NormalTok"/>
        </w:rPr>
        <w:t xml:space="preserve"> tcpdump </w:t>
      </w:r>
      <w:r>
        <w:rPr>
          <w:rStyle w:val="AttributeTok"/>
        </w:rPr>
        <w:t>-i</w:t>
      </w:r>
      <w:r>
        <w:rPr>
          <w:rStyle w:val="NormalTok"/>
        </w:rPr>
        <w:t xml:space="preserve"> eth0 </w:t>
      </w:r>
      <w:r>
        <w:rPr>
          <w:rStyle w:val="AttributeTok"/>
        </w:rPr>
        <w:t>-n</w:t>
      </w:r>
      <w:r>
        <w:rPr>
          <w:rStyle w:val="NormalTok"/>
        </w:rPr>
        <w:t xml:space="preserve"> udp port 4789 </w:t>
      </w:r>
      <w:r>
        <w:rPr>
          <w:rStyle w:val="AttributeTok"/>
        </w:rPr>
        <w:t>-c</w:t>
      </w:r>
      <w:r>
        <w:rPr>
          <w:rStyle w:val="NormalTok"/>
        </w:rPr>
        <w:t xml:space="preserve"> 5</w:t>
      </w:r>
      <w:bookmarkEnd w:id="229"/>
      <w:bookmarkEnd w:id="234"/>
    </w:p>
    <w:p>
      <w:pPr>
        <w:pStyle w:val="Heading3"/>
        <w:rPr/>
      </w:pPr>
      <w:bookmarkStart w:id="235" w:name="__RefHeading___Toc37227_583186260"/>
      <w:bookmarkStart w:id="236" w:name="key-exam-takeaways-lpi-701-200-3"/>
      <w:bookmarkEnd w:id="235"/>
      <w:r>
        <w:rPr/>
        <w:t>Key Exam Takeaways (LPI 701-200)</w:t>
      </w:r>
    </w:p>
    <w:p>
      <w:pPr>
        <w:pStyle w:val="Normal"/>
        <w:numPr>
          <w:ilvl w:val="0"/>
          <w:numId w:val="462"/>
        </w:numPr>
        <w:rPr/>
      </w:pPr>
      <w:r>
        <w:rPr>
          <w:b/>
          <w:bCs/>
        </w:rPr>
        <w:t>Storage Driver vs. Volumes:</w:t>
      </w:r>
      <w:r>
        <w:rPr/>
        <w:t xml:space="preserve"> Storage drivers use Copy-on-Write (</w:t>
      </w:r>
      <w:r>
        <w:rPr>
          <w:rStyle w:val="VerbatimChar"/>
        </w:rPr>
        <w:t>overlay2</w:t>
      </w:r>
      <w:r>
        <w:rPr/>
        <w:t xml:space="preserve">, </w:t>
      </w:r>
      <w:r>
        <w:rPr>
          <w:rStyle w:val="VerbatimChar"/>
        </w:rPr>
        <w:t>btrfs</w:t>
      </w:r>
      <w:r>
        <w:rPr/>
        <w:t xml:space="preserve">, </w:t>
      </w:r>
      <w:r>
        <w:rPr>
          <w:rStyle w:val="VerbatimChar"/>
        </w:rPr>
        <w:t>zfs</w:t>
      </w:r>
      <w:r>
        <w:rPr/>
        <w:t xml:space="preserve">) to manage immutable container layers, adding performance overhead. </w:t>
      </w:r>
      <w:r>
        <w:rPr>
          <w:b/>
          <w:bCs/>
        </w:rPr>
        <w:t>Volumes</w:t>
      </w:r>
      <w:r>
        <w:rPr/>
        <w:t xml:space="preserve"> bypass storage drivers completely, providing raw disk I/O performance.</w:t>
      </w:r>
    </w:p>
    <w:p>
      <w:pPr>
        <w:pStyle w:val="Normal"/>
        <w:numPr>
          <w:ilvl w:val="0"/>
          <w:numId w:val="463"/>
        </w:numPr>
        <w:rPr/>
      </w:pPr>
      <w:r>
        <w:rPr>
          <w:b/>
          <w:bCs/>
        </w:rPr>
        <w:t>Network Isolation:</w:t>
      </w:r>
      <w:r>
        <w:rPr/>
        <w:t xml:space="preserve"> The </w:t>
      </w:r>
      <w:r>
        <w:rPr>
          <w:rStyle w:val="VerbatimChar"/>
        </w:rPr>
        <w:t>bridge</w:t>
      </w:r>
      <w:r>
        <w:rPr/>
        <w:t xml:space="preserve"> driver provides single-host NAT isolation. The </w:t>
      </w:r>
      <w:r>
        <w:rPr>
          <w:rStyle w:val="VerbatimChar"/>
        </w:rPr>
        <w:t>host</w:t>
      </w:r>
      <w:r>
        <w:rPr/>
        <w:t xml:space="preserve"> driver bypasses container network namespaces. The </w:t>
      </w:r>
      <w:r>
        <w:rPr>
          <w:rStyle w:val="VerbatimChar"/>
        </w:rPr>
        <w:t>macvlan</w:t>
      </w:r>
      <w:r>
        <w:rPr/>
        <w:t xml:space="preserve"> driver assigns layer-2 MAC addresses to containers directly on host networks.</w:t>
      </w:r>
    </w:p>
    <w:p>
      <w:pPr>
        <w:pStyle w:val="Normal"/>
        <w:numPr>
          <w:ilvl w:val="0"/>
          <w:numId w:val="464"/>
        </w:numPr>
        <w:rPr/>
      </w:pPr>
      <w:r>
        <w:rPr>
          <w:b/>
          <w:bCs/>
        </w:rPr>
        <w:t>Overlay Tunneling:</w:t>
      </w:r>
      <w:r>
        <w:rPr/>
        <w:t xml:space="preserve"> Docker overlay networks use </w:t>
      </w:r>
      <w:r>
        <w:rPr>
          <w:b/>
          <w:bCs/>
        </w:rPr>
        <w:t>VXLAN</w:t>
      </w:r>
      <w:r>
        <w:rPr/>
        <w:t xml:space="preserve"> encapsulation running over </w:t>
      </w:r>
      <w:r>
        <w:rPr>
          <w:b/>
          <w:bCs/>
        </w:rPr>
        <w:t>UDP port 4789</w:t>
      </w:r>
      <w:r>
        <w:rPr/>
        <w:t>. Control planes synchronize state using Swarm Raft or distributed key-value databases.</w:t>
      </w:r>
    </w:p>
    <w:p>
      <w:pPr>
        <w:sectPr>
          <w:type w:val="nextPage"/>
          <w:pgSz w:w="12240" w:h="15840"/>
          <w:pgMar w:left="1440" w:right="1440" w:gutter="0" w:header="0" w:top="1440" w:footer="0" w:bottom="1440"/>
          <w:paperSrc w:first="0" w:other="0"/>
          <w:pgNumType w:fmt="decimal"/>
          <w:formProt w:val="false"/>
          <w:titlePg/>
          <w:textDirection w:val="lrTb"/>
          <w:docGrid w:type="default" w:linePitch="100" w:charSpace="0"/>
        </w:sectPr>
        <w:pStyle w:val="Normal"/>
        <w:numPr>
          <w:ilvl w:val="0"/>
          <w:numId w:val="465"/>
        </w:numPr>
        <w:rPr/>
      </w:pPr>
      <w:r>
        <w:rPr>
          <w:b/>
          <w:bCs/>
        </w:rPr>
        <w:t>Tmpfs Mounts:</w:t>
      </w:r>
      <w:r>
        <w:rPr/>
        <w:t xml:space="preserve"> Tmpfs mounts store sensitive runtime data purely in </w:t>
      </w:r>
      <w:r>
        <w:rPr>
          <w:b/>
          <w:bCs/>
        </w:rPr>
        <w:t>host system memory</w:t>
      </w:r>
      <w:r>
        <w:rPr/>
        <w:t>, ensuring sensitive keys or tokens are never saved to non-volatile disk storage.</w:t>
      </w:r>
      <w:bookmarkEnd w:id="201"/>
      <w:bookmarkEnd w:id="224"/>
      <w:bookmarkEnd w:id="236"/>
    </w:p>
    <w:p>
      <w:pPr>
        <w:pStyle w:val="Heading1"/>
        <w:rPr/>
      </w:pPr>
      <w:bookmarkStart w:id="237" w:name="__RefHeading___Toc37229_583186260"/>
      <w:bookmarkStart w:id="238" w:name="Xb7790940191c7e53de826c2be9f1ae511b26fb0"/>
      <w:bookmarkEnd w:id="237"/>
      <w:r>
        <w:rPr/>
        <w:t>Chapter 7: Service Discovery &amp; Dynamic Routing</w:t>
      </w:r>
    </w:p>
    <w:p>
      <w:pPr>
        <w:pStyle w:val="Heading2"/>
        <w:rPr/>
      </w:pPr>
      <w:bookmarkStart w:id="239" w:name="__RefHeading___Toc37231_583186260"/>
      <w:bookmarkStart w:id="240" w:name="Xd94536a2806c5dad1ecc2c7bf32eb391654641c"/>
      <w:bookmarkEnd w:id="239"/>
      <w:r>
        <w:rPr/>
        <w:t>7.1 Principles of Service Discovery in Distributed Systems</w:t>
      </w:r>
    </w:p>
    <w:p>
      <w:pPr>
        <w:pStyle w:val="FirstParagraph"/>
        <w:rPr/>
      </w:pPr>
      <w:r>
        <w:rPr/>
        <w:t>In monolithic architectures, service communication relies on static hostnames, fixed IP addresses, or internal loopback interfaces. However, highly dynamic microservice environments—characterized by auto-scaling groups, short-lived container instances, and frequent rolling deployments—render static configurations unusable. Service discovery provides a mechanism that allows network locations (IP addresses and ports) of service instances to be dynamically discovered as they are provisioned, updated, or terminated.</w:t>
      </w:r>
    </w:p>
    <w:p>
      <w:pPr>
        <w:pStyle w:val="Heading3"/>
        <w:rPr/>
      </w:pPr>
      <w:bookmarkStart w:id="241" w:name="__RefHeading___Toc37233_583186260"/>
      <w:bookmarkStart w:id="242" w:name="X20238aeb57a4dc84c2aad146fdb79e61c6f6812"/>
      <w:bookmarkEnd w:id="241"/>
      <w:r>
        <w:rPr/>
        <w:t>Client-Side Discovery vs. Server-Side Discovery</w:t>
      </w:r>
    </w:p>
    <w:p>
      <w:pPr>
        <w:pStyle w:val="CaptionedFigure"/>
        <w:rPr/>
      </w:pPr>
      <w:r>
        <w:rPr/>
        <w:drawing>
          <wp:inline distT="0" distB="0" distL="0" distR="0">
            <wp:extent cx="3131820" cy="1709420"/>
            <wp:effectExtent l="0" t="0" r="0" b="0"/>
            <wp:docPr id="34" name="Image34" descr="Client-Side Dis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descr="Client-Side Discovery"/>
                    <pic:cNvPicPr>
                      <a:picLocks noChangeAspect="1" noChangeArrowheads="1"/>
                    </pic:cNvPicPr>
                  </pic:nvPicPr>
                  <pic:blipFill>
                    <a:blip r:embed="rId40"/>
                    <a:stretch>
                      <a:fillRect/>
                    </a:stretch>
                  </pic:blipFill>
                  <pic:spPr bwMode="auto">
                    <a:xfrm>
                      <a:off x="0" y="0"/>
                      <a:ext cx="3131820" cy="1709420"/>
                    </a:xfrm>
                    <a:prstGeom prst="rect">
                      <a:avLst/>
                    </a:prstGeom>
                    <a:noFill/>
                  </pic:spPr>
                </pic:pic>
              </a:graphicData>
            </a:graphic>
          </wp:inline>
        </w:drawing>
      </w:r>
    </w:p>
    <w:p>
      <w:pPr>
        <w:pStyle w:val="ImageCaption"/>
        <w:rPr/>
      </w:pPr>
      <w:r>
        <w:rPr/>
        <w:t>Client-Side Discovery</w:t>
      </w:r>
    </w:p>
    <w:p>
      <w:pPr>
        <w:pStyle w:val="CaptionedFigure"/>
        <w:rPr/>
      </w:pPr>
      <w:r>
        <w:rPr/>
        <w:drawing>
          <wp:inline distT="0" distB="0" distL="0" distR="0">
            <wp:extent cx="3131820" cy="1709420"/>
            <wp:effectExtent l="0" t="0" r="0" b="0"/>
            <wp:docPr id="35" name="Image35" descr="Server-Side Dis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descr="Server-Side Discovery"/>
                    <pic:cNvPicPr>
                      <a:picLocks noChangeAspect="1" noChangeArrowheads="1"/>
                    </pic:cNvPicPr>
                  </pic:nvPicPr>
                  <pic:blipFill>
                    <a:blip r:embed="rId41"/>
                    <a:stretch>
                      <a:fillRect/>
                    </a:stretch>
                  </pic:blipFill>
                  <pic:spPr bwMode="auto">
                    <a:xfrm>
                      <a:off x="0" y="0"/>
                      <a:ext cx="3131820" cy="1709420"/>
                    </a:xfrm>
                    <a:prstGeom prst="rect">
                      <a:avLst/>
                    </a:prstGeom>
                    <a:noFill/>
                  </pic:spPr>
                </pic:pic>
              </a:graphicData>
            </a:graphic>
          </wp:inline>
        </w:drawing>
      </w:r>
    </w:p>
    <w:p>
      <w:pPr>
        <w:pStyle w:val="ImageCaption"/>
        <w:rPr/>
      </w:pPr>
      <w:r>
        <w:rPr/>
        <w:t>Server-Side Discovery</w:t>
      </w:r>
    </w:p>
    <w:p>
      <w:pPr>
        <w:pStyle w:val="Heading4"/>
        <w:rPr/>
      </w:pPr>
      <w:bookmarkStart w:id="243" w:name="client-side-discovery"/>
      <w:r>
        <w:rPr/>
        <w:t>Client-Side Discovery</w:t>
      </w:r>
    </w:p>
    <w:p>
      <w:pPr>
        <w:pStyle w:val="FirstParagraph"/>
        <w:rPr/>
      </w:pPr>
      <w:r>
        <w:rPr/>
        <w:t>In client-side discovery, the client application queries the Service Registry directly to discover available service instances. The client executes its own load-balancing algorithm (e.g., Round-Robin, Least Connections, Random) and sends traffic straight to the target instance.</w:t>
      </w:r>
    </w:p>
    <w:p>
      <w:pPr>
        <w:pStyle w:val="Normal"/>
        <w:numPr>
          <w:ilvl w:val="0"/>
          <w:numId w:val="466"/>
        </w:numPr>
        <w:rPr/>
      </w:pPr>
      <w:r>
        <w:rPr>
          <w:b/>
          <w:bCs/>
        </w:rPr>
        <w:t>Advantages</w:t>
      </w:r>
      <w:r>
        <w:rPr/>
        <w:t>:</w:t>
      </w:r>
    </w:p>
    <w:p>
      <w:pPr>
        <w:pStyle w:val="Normal"/>
        <w:numPr>
          <w:ilvl w:val="1"/>
          <w:numId w:val="467"/>
        </w:numPr>
        <w:rPr/>
      </w:pPr>
      <w:r>
        <w:rPr/>
        <w:t>Eliminates extra network hops by bypassing an intermediate API gateway or dedicated load balancer.</w:t>
      </w:r>
    </w:p>
    <w:p>
      <w:pPr>
        <w:pStyle w:val="Normal"/>
        <w:numPr>
          <w:ilvl w:val="1"/>
          <w:numId w:val="468"/>
        </w:numPr>
        <w:rPr/>
      </w:pPr>
      <w:r>
        <w:rPr/>
        <w:t>Eliminates a single point of failure in the traffic path.</w:t>
      </w:r>
    </w:p>
    <w:p>
      <w:pPr>
        <w:pStyle w:val="Normal"/>
        <w:numPr>
          <w:ilvl w:val="0"/>
          <w:numId w:val="469"/>
        </w:numPr>
        <w:rPr/>
      </w:pPr>
      <w:r>
        <w:rPr>
          <w:b/>
          <w:bCs/>
        </w:rPr>
        <w:t>Disadvantages</w:t>
      </w:r>
      <w:r>
        <w:rPr/>
        <w:t>:</w:t>
      </w:r>
    </w:p>
    <w:p>
      <w:pPr>
        <w:pStyle w:val="Normal"/>
        <w:numPr>
          <w:ilvl w:val="1"/>
          <w:numId w:val="470"/>
        </w:numPr>
        <w:rPr/>
      </w:pPr>
      <w:r>
        <w:rPr/>
        <w:t>Tightly couples the client application to the Service Registry API.</w:t>
      </w:r>
    </w:p>
    <w:p>
      <w:pPr>
        <w:pStyle w:val="Normal"/>
        <w:numPr>
          <w:ilvl w:val="1"/>
          <w:numId w:val="471"/>
        </w:numPr>
        <w:rPr/>
      </w:pPr>
      <w:bookmarkStart w:id="244" w:name="client-side-discovery"/>
      <w:r>
        <w:rPr/>
        <w:t>Requires implementing discovery and load-balancing logic across every programming language and framework used across teams.</w:t>
      </w:r>
      <w:bookmarkEnd w:id="244"/>
    </w:p>
    <w:p>
      <w:pPr>
        <w:pStyle w:val="Heading4"/>
        <w:rPr/>
      </w:pPr>
      <w:bookmarkStart w:id="245" w:name="server-side-discovery"/>
      <w:r>
        <w:rPr/>
        <w:t>Server-Side Discovery</w:t>
      </w:r>
    </w:p>
    <w:p>
      <w:pPr>
        <w:pStyle w:val="FirstParagraph"/>
        <w:rPr/>
      </w:pPr>
      <w:r>
        <w:rPr/>
        <w:t>In server-side discovery, the client issues a standard network request to a router or load balancer (e.g., Traefik, NGINX, HAProxy). This intermediate component queries the Service Registry, selects a healthy endpoint, and proxies the client’s request accordingly.</w:t>
      </w:r>
    </w:p>
    <w:p>
      <w:pPr>
        <w:pStyle w:val="Normal"/>
        <w:numPr>
          <w:ilvl w:val="0"/>
          <w:numId w:val="472"/>
        </w:numPr>
        <w:rPr/>
      </w:pPr>
      <w:r>
        <w:rPr>
          <w:b/>
          <w:bCs/>
        </w:rPr>
        <w:t>Advantages</w:t>
      </w:r>
      <w:r>
        <w:rPr/>
        <w:t>:</w:t>
      </w:r>
    </w:p>
    <w:p>
      <w:pPr>
        <w:pStyle w:val="Normal"/>
        <w:numPr>
          <w:ilvl w:val="1"/>
          <w:numId w:val="473"/>
        </w:numPr>
        <w:rPr/>
      </w:pPr>
      <w:r>
        <w:rPr/>
        <w:t>Decouples discovery implementation details completely from client applications.</w:t>
      </w:r>
    </w:p>
    <w:p>
      <w:pPr>
        <w:pStyle w:val="Normal"/>
        <w:numPr>
          <w:ilvl w:val="1"/>
          <w:numId w:val="474"/>
        </w:numPr>
        <w:rPr/>
      </w:pPr>
      <w:r>
        <w:rPr/>
        <w:t>Simplifies client code since services make calls to predictable, static logical endpoints.</w:t>
      </w:r>
    </w:p>
    <w:p>
      <w:pPr>
        <w:pStyle w:val="Normal"/>
        <w:numPr>
          <w:ilvl w:val="0"/>
          <w:numId w:val="475"/>
        </w:numPr>
        <w:rPr/>
      </w:pPr>
      <w:r>
        <w:rPr>
          <w:b/>
          <w:bCs/>
        </w:rPr>
        <w:t>Disadvantages</w:t>
      </w:r>
      <w:r>
        <w:rPr/>
        <w:t>:</w:t>
      </w:r>
    </w:p>
    <w:p>
      <w:pPr>
        <w:pStyle w:val="Normal"/>
        <w:numPr>
          <w:ilvl w:val="1"/>
          <w:numId w:val="476"/>
        </w:numPr>
        <w:rPr/>
      </w:pPr>
      <w:r>
        <w:rPr/>
        <w:t>Introduces an additional network hop, slightly increasing request latency.</w:t>
      </w:r>
    </w:p>
    <w:p>
      <w:pPr>
        <w:pStyle w:val="Normal"/>
        <w:numPr>
          <w:ilvl w:val="1"/>
          <w:numId w:val="477"/>
        </w:numPr>
        <w:rPr/>
      </w:pPr>
      <w:bookmarkStart w:id="246" w:name="X20238aeb57a4dc84c2aad146fdb79e61c6f6812"/>
      <w:bookmarkStart w:id="247" w:name="server-side-discovery"/>
      <w:r>
        <w:rPr/>
        <w:t>Requires managing high-availability clusters for the load balancers/routers.</w:t>
      </w:r>
      <w:bookmarkEnd w:id="246"/>
      <w:bookmarkEnd w:id="247"/>
    </w:p>
    <w:p>
      <w:pPr>
        <w:pStyle w:val="Heading3"/>
        <w:rPr/>
      </w:pPr>
      <w:bookmarkStart w:id="248" w:name="__RefHeading___Toc37235_583186260"/>
      <w:bookmarkStart w:id="249" w:name="Xed4d5e9f37376ad0d831296514298099d2d03c7"/>
      <w:bookmarkEnd w:id="248"/>
      <w:r>
        <w:rPr/>
        <w:t>Service Registry Architecture &amp; Consensus Algorithms</w:t>
      </w:r>
    </w:p>
    <w:p>
      <w:pPr>
        <w:pStyle w:val="FirstParagraph"/>
        <w:rPr/>
      </w:pPr>
      <w:r>
        <w:rPr/>
        <w:t>The Service Registry acts as the central source of truth for the location, status, and metadata of microservices across an infrastructure. Because a compromised or stale registry causes widespread cascading system outages, registries must be distributed, highly available, and strongly consistent.</w:t>
      </w:r>
    </w:p>
    <w:p>
      <w:pPr>
        <w:pStyle w:val="BodyText"/>
        <w:rPr/>
      </w:pPr>
      <w:r>
        <w:rPr/>
        <w:t xml:space="preserve">Modern registries use consensus algorithms—primarily </w:t>
      </w:r>
      <w:r>
        <w:rPr>
          <w:b/>
          <w:bCs/>
        </w:rPr>
        <w:t>Raft</w:t>
      </w:r>
      <w:r>
        <w:rPr/>
        <w:t>—to maintain consistency across cluster nodes.</w:t>
      </w:r>
    </w:p>
    <w:p>
      <w:pPr>
        <w:pStyle w:val="CaptionedFigure"/>
        <w:rPr/>
      </w:pPr>
      <w:r>
        <w:rPr/>
        <w:drawing>
          <wp:inline distT="0" distB="0" distL="0" distR="0">
            <wp:extent cx="3131820" cy="1709420"/>
            <wp:effectExtent l="0" t="0" r="0" b="0"/>
            <wp:docPr id="36" name="Image36" descr="RAFT CONSENSUS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RAFT CONSENSUS CLUSTER"/>
                    <pic:cNvPicPr>
                      <a:picLocks noChangeAspect="1" noChangeArrowheads="1"/>
                    </pic:cNvPicPr>
                  </pic:nvPicPr>
                  <pic:blipFill>
                    <a:blip r:embed="rId42"/>
                    <a:stretch>
                      <a:fillRect/>
                    </a:stretch>
                  </pic:blipFill>
                  <pic:spPr bwMode="auto">
                    <a:xfrm>
                      <a:off x="0" y="0"/>
                      <a:ext cx="3131820" cy="1709420"/>
                    </a:xfrm>
                    <a:prstGeom prst="rect">
                      <a:avLst/>
                    </a:prstGeom>
                    <a:noFill/>
                  </pic:spPr>
                </pic:pic>
              </a:graphicData>
            </a:graphic>
          </wp:inline>
        </w:drawing>
      </w:r>
    </w:p>
    <w:p>
      <w:pPr>
        <w:pStyle w:val="ImageCaption"/>
        <w:rPr/>
      </w:pPr>
      <w:r>
        <w:rPr/>
        <w:t>RAFT CONSENSUS CLUSTER</w:t>
      </w:r>
    </w:p>
    <w:p>
      <w:pPr>
        <w:pStyle w:val="Heading4"/>
        <w:rPr/>
      </w:pPr>
      <w:bookmarkStart w:id="250" w:name="raft-protocol-essentials"/>
      <w:r>
        <w:rPr/>
        <w:t>Raft Protocol Essentials</w:t>
      </w:r>
    </w:p>
    <w:p>
      <w:pPr>
        <w:pStyle w:val="Normal"/>
        <w:numPr>
          <w:ilvl w:val="0"/>
          <w:numId w:val="478"/>
        </w:numPr>
        <w:rPr/>
      </w:pPr>
      <w:r>
        <w:rPr>
          <w:b/>
          <w:bCs/>
        </w:rPr>
        <w:t>Leader-Based System</w:t>
      </w:r>
      <w:r>
        <w:rPr/>
        <w:t xml:space="preserve">: A cluster consists of a single </w:t>
      </w:r>
      <w:r>
        <w:rPr>
          <w:b/>
          <w:bCs/>
        </w:rPr>
        <w:t>Leader</w:t>
      </w:r>
      <w:r>
        <w:rPr/>
        <w:t xml:space="preserve"> and multiple </w:t>
      </w:r>
      <w:r>
        <w:rPr>
          <w:b/>
          <w:bCs/>
        </w:rPr>
        <w:t>Followers</w:t>
      </w:r>
      <w:r>
        <w:rPr/>
        <w:t>. All state modifications (such as registering services or updating health statuses) must pass through the Leader node.</w:t>
      </w:r>
    </w:p>
    <w:p>
      <w:pPr>
        <w:pStyle w:val="Normal"/>
        <w:numPr>
          <w:ilvl w:val="0"/>
          <w:numId w:val="479"/>
        </w:numPr>
        <w:rPr/>
      </w:pPr>
      <w:r>
        <w:rPr>
          <w:b/>
          <w:bCs/>
        </w:rPr>
        <w:t>Log Replication</w:t>
      </w:r>
      <w:r>
        <w:rPr/>
        <w:t>: When a write occurs, the Leader appends it to its log and replicates the entry to all Follower nodes.</w:t>
      </w:r>
    </w:p>
    <w:p>
      <w:pPr>
        <w:pStyle w:val="Normal"/>
        <w:numPr>
          <w:ilvl w:val="0"/>
          <w:numId w:val="480"/>
        </w:numPr>
        <w:rPr/>
      </w:pPr>
      <w:r>
        <w:rPr>
          <w:b/>
          <w:bCs/>
        </w:rPr>
        <w:t>Quorum</w:t>
      </w:r>
      <w:r>
        <w:rPr/>
        <w:t>: A write is committed only after a majority (Quorum) of cluster nodes acknowledge the log entry:</w:t>
      </w:r>
    </w:p>
    <w:p>
      <w:pPr>
        <w:pStyle w:val="BodyText"/>
        <w:jc w:val="center"/>
        <w:rPr/>
      </w:pPr>
      <w:r>
        <w:rPr/>
      </w:r>
      <m:oMathPara xmlns:m="http://schemas.openxmlformats.org/officeDocument/2006/math">
        <m:oMathParaPr>
          <m:jc m:val="center"/>
        </m:oMathParaPr>
        <m:oMath>
          <m:r>
            <m:rPr>
              <m:lit/>
              <m:nor/>
            </m:rPr>
            <w:rPr>
              <w:rFonts w:ascii="Cambria Math" w:hAnsi="Cambria Math"/>
            </w:rPr>
            <m:t xml:space="preserve">Quorum</m:t>
          </m:r>
          <m:r>
            <w:rPr>
              <w:rFonts w:ascii="Cambria Math" w:hAnsi="Cambria Math"/>
            </w:rPr>
            <m:t xml:space="preserve">=</m:t>
          </m:r>
          <m:r>
            <w:rPr>
              <w:rFonts w:ascii="Cambria Math" w:hAnsi="Cambria Math"/>
            </w:rPr>
            <m:t xml:space="preserve">⌊</m:t>
          </m:r>
          <m:f>
            <m:fPr>
              <m:type m:val="lin"/>
            </m:fPr>
            <m:num>
              <m:r>
                <w:rPr>
                  <w:rFonts w:ascii="Cambria Math" w:hAnsi="Cambria Math"/>
                </w:rPr>
                <m:t xml:space="preserve">N</m:t>
              </m:r>
            </m:num>
            <m:den>
              <m:r>
                <w:rPr>
                  <w:rFonts w:ascii="Cambria Math" w:hAnsi="Cambria Math"/>
                </w:rPr>
                <m:t xml:space="preserve">2</m:t>
              </m:r>
            </m:den>
          </m:f>
          <m:r>
            <w:rPr>
              <w:rFonts w:ascii="Cambria Math" w:hAnsi="Cambria Math"/>
            </w:rPr>
            <m:t xml:space="preserve">⌋</m:t>
          </m:r>
          <m:r>
            <w:rPr>
              <w:rFonts w:ascii="Cambria Math" w:hAnsi="Cambria Math"/>
            </w:rPr>
            <m:t xml:space="preserve">+</m:t>
          </m:r>
          <m:r>
            <w:rPr>
              <w:rFonts w:ascii="Cambria Math" w:hAnsi="Cambria Math"/>
            </w:rPr>
            <m:t xml:space="preserve">1</m:t>
          </m:r>
        </m:oMath>
      </m:oMathPara>
    </w:p>
    <w:p>
      <w:pPr>
        <w:pStyle w:val="Normal"/>
        <w:numPr>
          <w:ilvl w:val="0"/>
          <w:numId w:val="1"/>
        </w:numPr>
        <w:rPr/>
      </w:pPr>
      <w:r>
        <w:rPr>
          <w:i/>
          <w:iCs/>
        </w:rPr>
        <w:t xml:space="preserve">(Where </w:t>
      </w:r>
      <w:r>
        <w:rPr/>
      </w:r>
      <m:oMath xmlns:m="http://schemas.openxmlformats.org/officeDocument/2006/math">
        <m:r>
          <w:rPr>
            <w:rFonts w:ascii="Cambria Math" w:hAnsi="Cambria Math"/>
          </w:rPr>
          <m:t xml:space="preserve">N</m:t>
        </m:r>
      </m:oMath>
      <w:r>
        <w:rPr>
          <w:i/>
          <w:iCs/>
        </w:rPr>
        <w:t xml:space="preserve"> is the total number of server nodes).</w:t>
      </w:r>
    </w:p>
    <w:p>
      <w:pPr>
        <w:pStyle w:val="Normal"/>
        <w:numPr>
          <w:ilvl w:val="0"/>
          <w:numId w:val="481"/>
        </w:numPr>
        <w:rPr/>
      </w:pPr>
      <w:r>
        <w:rPr>
          <w:b/>
          <w:bCs/>
        </w:rPr>
        <w:t>Leader Elections</w:t>
      </w:r>
      <w:r>
        <w:rPr/>
        <w:t xml:space="preserve">: If Followers stop receiving periodic heartbeats from the Leader within a randomized timeout window, a Follower converts to a </w:t>
      </w:r>
      <w:r>
        <w:rPr>
          <w:b/>
          <w:bCs/>
        </w:rPr>
        <w:t>Candidate</w:t>
      </w:r>
      <w:r>
        <w:rPr/>
        <w:t xml:space="preserve"> state and initiates an election.</w:t>
      </w:r>
      <w:bookmarkEnd w:id="250"/>
    </w:p>
    <w:p>
      <w:pPr>
        <w:pStyle w:val="Heading4"/>
        <w:rPr/>
      </w:pPr>
      <w:bookmarkStart w:id="251" w:name="failure-modes-and-split-brain-prevention"/>
      <w:r>
        <w:rPr/>
        <w:t>Failure Modes and Split-Brain Prevention</w:t>
      </w:r>
    </w:p>
    <w:p>
      <w:pPr>
        <w:pStyle w:val="FirstParagraph"/>
        <w:rPr/>
      </w:pPr>
      <w:r>
        <w:rPr/>
        <w:t>When network partitions divide a 5-node cluster into two groups—3 nodes on Side A and 2 nodes on Side B:</w:t>
      </w:r>
    </w:p>
    <w:p>
      <w:pPr>
        <w:pStyle w:val="Normal"/>
        <w:numPr>
          <w:ilvl w:val="0"/>
          <w:numId w:val="482"/>
        </w:numPr>
        <w:rPr/>
      </w:pPr>
      <w:r>
        <w:rPr>
          <w:b/>
          <w:bCs/>
        </w:rPr>
        <w:t>Side A (3 nodes)</w:t>
      </w:r>
      <w:r>
        <w:rPr/>
        <w:t>: Meets quorum (</w:t>
      </w:r>
      <w:r>
        <w:rPr/>
      </w:r>
      <m:oMath xmlns:m="http://schemas.openxmlformats.org/officeDocument/2006/math">
        <m:r>
          <w:rPr>
            <w:rFonts w:ascii="Cambria Math" w:hAnsi="Cambria Math"/>
          </w:rPr>
          <m:t xml:space="preserve">⌊</m:t>
        </m:r>
        <m:f>
          <m:fPr>
            <m:type m:val="lin"/>
          </m:fPr>
          <m:num>
            <m:r>
              <w:rPr>
                <w:rFonts w:ascii="Cambria Math" w:hAnsi="Cambria Math"/>
              </w:rPr>
              <m:t xml:space="preserve">5</m:t>
            </m:r>
          </m:num>
          <m:den>
            <m:r>
              <w:rPr>
                <w:rFonts w:ascii="Cambria Math" w:hAnsi="Cambria Math"/>
              </w:rPr>
              <m:t xml:space="preserve">2</m:t>
            </m:r>
          </m:den>
        </m:f>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3</m:t>
        </m:r>
      </m:oMath>
      <w:r>
        <w:rPr/>
        <w:t>), accepts read/write transactions, and elects/maintains a Leader.</w:t>
      </w:r>
    </w:p>
    <w:p>
      <w:pPr>
        <w:pStyle w:val="Normal"/>
        <w:numPr>
          <w:ilvl w:val="0"/>
          <w:numId w:val="483"/>
        </w:numPr>
        <w:rPr/>
      </w:pPr>
      <w:r>
        <w:rPr>
          <w:b/>
          <w:bCs/>
        </w:rPr>
        <w:t>Side B (2 nodes)</w:t>
      </w:r>
      <w:r>
        <w:rPr/>
        <w:t>: Fails to establish quorum (</w:t>
      </w:r>
      <w:r>
        <w:rPr/>
      </w:r>
      <m:oMath xmlns:m="http://schemas.openxmlformats.org/officeDocument/2006/math">
        <m:r>
          <w:rPr>
            <w:rFonts w:ascii="Cambria Math" w:hAnsi="Cambria Math"/>
          </w:rPr>
          <m:t xml:space="preserve">2</m:t>
        </m:r>
        <m:r>
          <w:rPr>
            <w:rFonts w:ascii="Cambria Math" w:hAnsi="Cambria Math"/>
          </w:rPr>
          <m:t xml:space="preserve">&lt;</m:t>
        </m:r>
        <m:r>
          <w:rPr>
            <w:rFonts w:ascii="Cambria Math" w:hAnsi="Cambria Math"/>
          </w:rPr>
          <m:t xml:space="preserve">3</m:t>
        </m:r>
      </m:oMath>
      <w:r>
        <w:rPr/>
        <w:t>). Writes are rejected, preventing state divergence (</w:t>
      </w:r>
      <w:r>
        <w:rPr>
          <w:b/>
          <w:bCs/>
        </w:rPr>
        <w:t>Split-Brain</w:t>
      </w:r>
      <w:r>
        <w:rPr/>
        <w:t>).</w:t>
      </w:r>
      <w:bookmarkEnd w:id="249"/>
      <w:bookmarkEnd w:id="251"/>
    </w:p>
    <w:p>
      <w:pPr>
        <w:pStyle w:val="Heading3"/>
        <w:rPr/>
      </w:pPr>
      <w:bookmarkStart w:id="252" w:name="__RefHeading___Toc37237_583186260"/>
      <w:bookmarkStart w:id="253" w:name="Xccebf5571c8c0b65175b5d4b09514d0140a18c0"/>
      <w:bookmarkEnd w:id="252"/>
      <w:r>
        <w:rPr/>
        <w:t>Key-Value Stores for Configuration Management</w:t>
      </w:r>
    </w:p>
    <w:p>
      <w:pPr>
        <w:pStyle w:val="FirstParagraph"/>
        <w:rPr/>
      </w:pPr>
      <w:r>
        <w:rPr/>
        <w:t>Service discovery solutions frequently incorporate key-value (KV) stores. These distributed KV engines store runtime parameters, secrets, feature flags, and dynamic routing configurations.</w:t>
      </w:r>
    </w:p>
    <w:p>
      <w:pPr>
        <w:pStyle w:val="Normal"/>
        <w:numPr>
          <w:ilvl w:val="0"/>
          <w:numId w:val="484"/>
        </w:numPr>
        <w:rPr/>
      </w:pPr>
      <w:r>
        <w:rPr>
          <w:b/>
          <w:bCs/>
        </w:rPr>
        <w:t>Dynamic Updates</w:t>
      </w:r>
      <w:r>
        <w:rPr/>
        <w:t>: Applications or proxies subscribe to changes in key paths using HTTP long polling or WebSocket-like primitives (e.g., Consul Watches, etcd Watchers).</w:t>
      </w:r>
    </w:p>
    <w:p>
      <w:pPr>
        <w:pStyle w:val="Normal"/>
        <w:numPr>
          <w:ilvl w:val="0"/>
          <w:numId w:val="485"/>
        </w:numPr>
        <w:rPr/>
      </w:pPr>
      <w:r>
        <w:rPr>
          <w:b/>
          <w:bCs/>
        </w:rPr>
        <w:t>Hierarchical Namespace</w:t>
      </w:r>
      <w:r>
        <w:rPr/>
        <w:t xml:space="preserve">: Keys are stored using Unix-like directory structures (e.g., </w:t>
      </w:r>
      <w:r>
        <w:rPr>
          <w:rStyle w:val="VerbatimChar"/>
        </w:rPr>
        <w:t>config/production/db_connection_string</w:t>
      </w:r>
      <w:r>
        <w:rPr/>
        <w:t>).</w:t>
      </w:r>
    </w:p>
    <w:p>
      <w:pPr>
        <w:pStyle w:val="Normal"/>
        <w:numPr>
          <w:ilvl w:val="0"/>
          <w:numId w:val="486"/>
        </w:numPr>
        <w:rPr/>
      </w:pPr>
      <w:r>
        <w:rPr>
          <w:b/>
          <w:bCs/>
        </w:rPr>
        <w:t>Atomic Transactions</w:t>
      </w:r>
      <w:r>
        <w:rPr/>
        <w:t>: Multi-key operations succeed or fail in a single step, preserving data integrity across configuration changes.</w:t>
      </w:r>
      <w:bookmarkEnd w:id="240"/>
      <w:bookmarkEnd w:id="253"/>
    </w:p>
    <w:p>
      <w:pPr>
        <w:pStyle w:val="Heading2"/>
        <w:rPr/>
      </w:pPr>
      <w:bookmarkStart w:id="254" w:name="__RefHeading___Toc37239_583186260"/>
      <w:bookmarkStart w:id="255" w:name="X77d217ea1a4d5f9693993bb0228db5d3b8dc436"/>
      <w:bookmarkEnd w:id="254"/>
      <w:r>
        <w:rPr/>
        <w:t>7.2 HashiCorp Consul Cluster Deployment and Service Registration</w:t>
      </w:r>
    </w:p>
    <w:p>
      <w:pPr>
        <w:pStyle w:val="FirstParagraph"/>
        <w:rPr/>
      </w:pPr>
      <w:r>
        <w:rPr/>
        <w:t>HashiCorp Consul is a widely adopted enterprise solution for service discovery, key-value configuration, and service mesh architecture.</w:t>
      </w:r>
    </w:p>
    <w:p>
      <w:pPr>
        <w:pStyle w:val="Heading3"/>
        <w:rPr/>
      </w:pPr>
      <w:bookmarkStart w:id="256" w:name="__RefHeading___Toc37241_583186260"/>
      <w:bookmarkStart w:id="257" w:name="consul-architecture-components"/>
      <w:bookmarkEnd w:id="256"/>
      <w:r>
        <w:rPr/>
        <w:t>Consul Architecture &amp; Components</w:t>
      </w:r>
    </w:p>
    <w:p>
      <w:pPr>
        <w:pStyle w:val="CaptionedFigure"/>
        <w:rPr/>
      </w:pPr>
      <w:r>
        <w:rPr/>
        <w:drawing>
          <wp:inline distT="0" distB="0" distL="0" distR="0">
            <wp:extent cx="3131820" cy="1709420"/>
            <wp:effectExtent l="0" t="0" r="0" b="0"/>
            <wp:docPr id="37" name="Image37" descr="CONSUL DATA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descr="CONSUL DATACENTER"/>
                    <pic:cNvPicPr>
                      <a:picLocks noChangeAspect="1" noChangeArrowheads="1"/>
                    </pic:cNvPicPr>
                  </pic:nvPicPr>
                  <pic:blipFill>
                    <a:blip r:embed="rId43"/>
                    <a:stretch>
                      <a:fillRect/>
                    </a:stretch>
                  </pic:blipFill>
                  <pic:spPr bwMode="auto">
                    <a:xfrm>
                      <a:off x="0" y="0"/>
                      <a:ext cx="3131820" cy="1709420"/>
                    </a:xfrm>
                    <a:prstGeom prst="rect">
                      <a:avLst/>
                    </a:prstGeom>
                    <a:noFill/>
                  </pic:spPr>
                </pic:pic>
              </a:graphicData>
            </a:graphic>
          </wp:inline>
        </w:drawing>
      </w:r>
    </w:p>
    <w:p>
      <w:pPr>
        <w:pStyle w:val="ImageCaption"/>
        <w:rPr/>
      </w:pPr>
      <w:r>
        <w:rPr/>
        <w:t>CONSUL DATACENTER</w:t>
      </w:r>
    </w:p>
    <w:p>
      <w:pPr>
        <w:pStyle w:val="Normal"/>
        <w:numPr>
          <w:ilvl w:val="0"/>
          <w:numId w:val="487"/>
        </w:numPr>
        <w:rPr/>
      </w:pPr>
      <w:r>
        <w:rPr>
          <w:b/>
          <w:bCs/>
        </w:rPr>
        <w:t>Consul Server</w:t>
      </w:r>
      <w:r>
        <w:rPr/>
        <w:t>: Manages the Raft consensus, maintains the cluster state, processes RPC queries, and backs up key-value data.</w:t>
      </w:r>
    </w:p>
    <w:p>
      <w:pPr>
        <w:pStyle w:val="Normal"/>
        <w:numPr>
          <w:ilvl w:val="0"/>
          <w:numId w:val="488"/>
        </w:numPr>
        <w:rPr/>
      </w:pPr>
      <w:r>
        <w:rPr>
          <w:b/>
          <w:bCs/>
        </w:rPr>
        <w:t>Consul Client</w:t>
      </w:r>
      <w:r>
        <w:rPr/>
        <w:t>: A lightweight, stateless agent that runs on every physical host or virtual machine. It forwards RPC queries to Servers and performs localized health checks.</w:t>
      </w:r>
    </w:p>
    <w:p>
      <w:pPr>
        <w:pStyle w:val="Normal"/>
        <w:numPr>
          <w:ilvl w:val="0"/>
          <w:numId w:val="489"/>
        </w:numPr>
        <w:rPr/>
      </w:pPr>
      <w:r>
        <w:rPr>
          <w:b/>
          <w:bCs/>
        </w:rPr>
        <w:t>Datacenter</w:t>
      </w:r>
      <w:r>
        <w:rPr/>
        <w:t>: A local, low-latency network environment hosting connected Clients and Servers.</w:t>
      </w:r>
    </w:p>
    <w:p>
      <w:pPr>
        <w:pStyle w:val="Normal"/>
        <w:numPr>
          <w:ilvl w:val="0"/>
          <w:numId w:val="490"/>
        </w:numPr>
        <w:rPr/>
      </w:pPr>
      <w:r>
        <w:rPr>
          <w:b/>
          <w:bCs/>
        </w:rPr>
        <w:t>Gossip Protocols (Serf)</w:t>
      </w:r>
      <w:r>
        <w:rPr/>
        <w:t>:</w:t>
      </w:r>
    </w:p>
    <w:p>
      <w:pPr>
        <w:pStyle w:val="Normal"/>
        <w:numPr>
          <w:ilvl w:val="1"/>
          <w:numId w:val="491"/>
        </w:numPr>
        <w:rPr/>
      </w:pPr>
      <w:r>
        <w:rPr>
          <w:b/>
          <w:bCs/>
        </w:rPr>
        <w:t>LAN Gossip</w:t>
      </w:r>
      <w:r>
        <w:rPr/>
        <w:t>: Uses memberlist libraries over UDP/TCP to manage local node membership and failure detection.</w:t>
      </w:r>
    </w:p>
    <w:p>
      <w:pPr>
        <w:pStyle w:val="Normal"/>
        <w:numPr>
          <w:ilvl w:val="1"/>
          <w:numId w:val="492"/>
        </w:numPr>
        <w:rPr/>
      </w:pPr>
      <w:r>
        <w:rPr>
          <w:b/>
          <w:bCs/>
        </w:rPr>
        <w:t>WAN Gossip</w:t>
      </w:r>
      <w:r>
        <w:rPr/>
        <w:t>: Connects distinct Consul Server clusters across geographically separated datacenters.</w:t>
      </w:r>
      <w:bookmarkEnd w:id="257"/>
    </w:p>
    <w:p>
      <w:pPr>
        <w:pStyle w:val="Heading3"/>
        <w:rPr/>
      </w:pPr>
      <w:bookmarkStart w:id="258" w:name="__RefHeading___Toc37243_583186260"/>
      <w:bookmarkStart w:id="259" w:name="Xf01dab6f93f57e5749d12d996f54f74aa2d3e6e"/>
      <w:bookmarkEnd w:id="258"/>
      <w:r>
        <w:rPr/>
        <w:t>Deploying a Production-Grade 3-Node Consul Cluster</w:t>
      </w:r>
    </w:p>
    <w:p>
      <w:pPr>
        <w:pStyle w:val="FirstParagraph"/>
        <w:rPr/>
      </w:pPr>
      <w:r>
        <w:rPr/>
        <w:t>Below is an enterprise HCL configuration deployed identically across 3 Consul Server nodes (</w:t>
      </w:r>
      <w:r>
        <w:rPr>
          <w:rStyle w:val="VerbatimChar"/>
        </w:rPr>
        <w:t>10.0.10.11</w:t>
      </w:r>
      <w:r>
        <w:rPr/>
        <w:t xml:space="preserve">, </w:t>
      </w:r>
      <w:r>
        <w:rPr>
          <w:rStyle w:val="VerbatimChar"/>
        </w:rPr>
        <w:t>10.0.10.12</w:t>
      </w:r>
      <w:r>
        <w:rPr/>
        <w:t xml:space="preserve">, </w:t>
      </w:r>
      <w:r>
        <w:rPr>
          <w:rStyle w:val="VerbatimChar"/>
        </w:rPr>
        <w:t>10.0.10.13</w:t>
      </w:r>
      <w:r>
        <w:rPr/>
        <w:t>).</w:t>
      </w:r>
    </w:p>
    <w:p>
      <w:pPr>
        <w:pStyle w:val="Heading4"/>
        <w:rPr/>
      </w:pPr>
      <w:bookmarkStart w:id="260" w:name="Xbba842d1611010c5c884f92751b1256a6e49134"/>
      <w:r>
        <w:rPr/>
        <w:t>Server 1 Configuration File (</w:t>
      </w:r>
      <w:r>
        <w:rPr>
          <w:rStyle w:val="VerbatimChar"/>
        </w:rPr>
        <w:t>/etc/consul.d/consul.hcl</w:t>
      </w:r>
      <w:r>
        <w:rPr/>
        <w:t>)</w:t>
      </w:r>
    </w:p>
    <w:p>
      <w:pPr>
        <w:pStyle w:val="SourceCode"/>
        <w:rPr/>
      </w:pPr>
      <w:r>
        <w:rPr>
          <w:rStyle w:val="VerbatimChar"/>
        </w:rPr>
        <w:t># Node Identity &amp; Network Configuration</w:t>
      </w:r>
      <w:r>
        <w:rPr/>
        <w:br/>
      </w:r>
      <w:r>
        <w:rPr>
          <w:rStyle w:val="VerbatimChar"/>
        </w:rPr>
        <w:t>node_name  = "consul-server-01"</w:t>
      </w:r>
      <w:r>
        <w:rPr/>
        <w:br/>
      </w:r>
      <w:r>
        <w:rPr>
          <w:rStyle w:val="VerbatimChar"/>
        </w:rPr>
        <w:t>datacenter = "dc-enterprise-01"</w:t>
      </w:r>
      <w:r>
        <w:rPr/>
        <w:br/>
      </w:r>
      <w:r>
        <w:rPr>
          <w:rStyle w:val="VerbatimChar"/>
        </w:rPr>
        <w:t>data_dir   = "/var/lib/consul"</w:t>
      </w:r>
      <w:r>
        <w:rPr/>
        <w:br/>
      </w:r>
      <w:r>
        <w:rPr>
          <w:rStyle w:val="VerbatimChar"/>
        </w:rPr>
        <w:t>log_level  = "INFO"</w:t>
      </w:r>
      <w:r>
        <w:rPr/>
        <w:br/>
        <w:br/>
      </w:r>
      <w:r>
        <w:rPr>
          <w:rStyle w:val="VerbatimChar"/>
        </w:rPr>
        <w:t># Binding and Advertising Setup</w:t>
      </w:r>
      <w:r>
        <w:rPr/>
        <w:br/>
      </w:r>
      <w:r>
        <w:rPr>
          <w:rStyle w:val="VerbatimChar"/>
        </w:rPr>
        <w:t>bind_addr   = "10.0.10.11"</w:t>
      </w:r>
      <w:r>
        <w:rPr/>
        <w:br/>
      </w:r>
      <w:r>
        <w:rPr>
          <w:rStyle w:val="VerbatimChar"/>
        </w:rPr>
        <w:t>client_addr = "0.0.0.0"</w:t>
      </w:r>
      <w:r>
        <w:rPr/>
        <w:br/>
        <w:br/>
      </w:r>
      <w:r>
        <w:rPr>
          <w:rStyle w:val="VerbatimChar"/>
        </w:rPr>
        <w:t># Server &amp; Cluster Formation Parameters</w:t>
      </w:r>
      <w:r>
        <w:rPr/>
        <w:br/>
      </w:r>
      <w:r>
        <w:rPr>
          <w:rStyle w:val="VerbatimChar"/>
        </w:rPr>
        <w:t>server           = true</w:t>
      </w:r>
      <w:r>
        <w:rPr/>
        <w:br/>
      </w:r>
      <w:r>
        <w:rPr>
          <w:rStyle w:val="VerbatimChar"/>
        </w:rPr>
        <w:t>bootstrap_expect = 3</w:t>
      </w:r>
      <w:r>
        <w:rPr/>
        <w:br/>
      </w:r>
      <w:r>
        <w:rPr>
          <w:rStyle w:val="VerbatimChar"/>
        </w:rPr>
        <w:t>retry_join       = ["10.0.10.11", "10.0.10.12", "10.0.10.13"]</w:t>
      </w:r>
      <w:r>
        <w:rPr/>
        <w:br/>
        <w:br/>
      </w:r>
      <w:r>
        <w:rPr>
          <w:rStyle w:val="VerbatimChar"/>
        </w:rPr>
        <w:t># UI Enablement</w:t>
      </w:r>
      <w:r>
        <w:rPr/>
        <w:br/>
      </w:r>
      <w:r>
        <w:rPr>
          <w:rStyle w:val="VerbatimChar"/>
        </w:rPr>
        <w:t>ui_config {</w:t>
      </w:r>
      <w:r>
        <w:rPr/>
        <w:br/>
      </w:r>
      <w:r>
        <w:rPr>
          <w:rStyle w:val="VerbatimChar"/>
        </w:rPr>
        <w:t xml:space="preserve">  enabled = true</w:t>
      </w:r>
      <w:r>
        <w:rPr/>
        <w:br/>
      </w:r>
      <w:r>
        <w:rPr>
          <w:rStyle w:val="VerbatimChar"/>
        </w:rPr>
        <w:t>}</w:t>
      </w:r>
      <w:r>
        <w:rPr/>
        <w:br/>
        <w:br/>
      </w:r>
      <w:r>
        <w:rPr>
          <w:rStyle w:val="VerbatimChar"/>
        </w:rPr>
        <w:t># Performance Tuning</w:t>
      </w:r>
      <w:r>
        <w:rPr/>
        <w:br/>
      </w:r>
      <w:r>
        <w:rPr>
          <w:rStyle w:val="VerbatimChar"/>
        </w:rPr>
        <w:t>performance {</w:t>
      </w:r>
      <w:r>
        <w:rPr/>
        <w:br/>
      </w:r>
      <w:r>
        <w:rPr>
          <w:rStyle w:val="VerbatimChar"/>
        </w:rPr>
        <w:t xml:space="preserve">  raft_multiplier = 1</w:t>
      </w:r>
      <w:r>
        <w:rPr/>
        <w:br/>
      </w:r>
      <w:r>
        <w:rPr>
          <w:rStyle w:val="VerbatimChar"/>
        </w:rPr>
        <w:t>}</w:t>
      </w:r>
      <w:r>
        <w:rPr/>
        <w:br/>
        <w:br/>
      </w:r>
      <w:r>
        <w:rPr>
          <w:rStyle w:val="VerbatimChar"/>
        </w:rPr>
        <w:t># Enterprise Security &amp; Telemetry Options</w:t>
      </w:r>
      <w:r>
        <w:rPr/>
        <w:br/>
      </w:r>
      <w:r>
        <w:rPr>
          <w:rStyle w:val="VerbatimChar"/>
        </w:rPr>
        <w:t>addresses {</w:t>
      </w:r>
      <w:r>
        <w:rPr/>
        <w:br/>
      </w:r>
      <w:r>
        <w:rPr>
          <w:rStyle w:val="VerbatimChar"/>
        </w:rPr>
        <w:t xml:space="preserve">  http = "0.0.0.0"</w:t>
      </w:r>
      <w:r>
        <w:rPr/>
        <w:br/>
      </w:r>
      <w:r>
        <w:rPr>
          <w:rStyle w:val="VerbatimChar"/>
        </w:rPr>
        <w:t xml:space="preserve">  dns  = "0.0.0.0"</w:t>
      </w:r>
      <w:r>
        <w:rPr/>
        <w:br/>
      </w:r>
      <w:r>
        <w:rPr>
          <w:rStyle w:val="VerbatimChar"/>
        </w:rPr>
        <w:t>}</w:t>
      </w:r>
      <w:r>
        <w:rPr/>
        <w:br/>
        <w:br/>
      </w:r>
      <w:r>
        <w:rPr>
          <w:rStyle w:val="VerbatimChar"/>
        </w:rPr>
        <w:t>connect {</w:t>
      </w:r>
      <w:r>
        <w:rPr/>
        <w:br/>
      </w:r>
      <w:r>
        <w:rPr>
          <w:rStyle w:val="VerbatimChar"/>
        </w:rPr>
        <w:t xml:space="preserve">  enabled = true</w:t>
      </w:r>
      <w:r>
        <w:rPr/>
        <w:br/>
      </w:r>
      <w:r>
        <w:rPr>
          <w:rStyle w:val="VerbatimChar"/>
        </w:rPr>
        <w:t>}</w:t>
      </w:r>
    </w:p>
    <w:p>
      <w:pPr>
        <w:pStyle w:val="FirstParagraph"/>
        <w:rPr/>
      </w:pPr>
      <w:r>
        <w:rPr/>
        <w:t xml:space="preserve">To configure Nodes 2 and 3, adjust </w:t>
      </w:r>
      <w:r>
        <w:rPr>
          <w:rStyle w:val="VerbatimChar"/>
        </w:rPr>
        <w:t>node_name</w:t>
      </w:r>
      <w:r>
        <w:rPr/>
        <w:t xml:space="preserve"> and </w:t>
      </w:r>
      <w:r>
        <w:rPr>
          <w:rStyle w:val="VerbatimChar"/>
        </w:rPr>
        <w:t>bind_addr</w:t>
      </w:r>
      <w:r>
        <w:rPr/>
        <w:t xml:space="preserve"> accordingly (</w:t>
      </w:r>
      <w:r>
        <w:rPr>
          <w:rStyle w:val="VerbatimChar"/>
        </w:rPr>
        <w:t>10.0.10.12</w:t>
      </w:r>
      <w:r>
        <w:rPr/>
        <w:t xml:space="preserve"> and </w:t>
      </w:r>
      <w:r>
        <w:rPr>
          <w:rStyle w:val="VerbatimChar"/>
        </w:rPr>
        <w:t>10.0.10.13</w:t>
      </w:r>
      <w:r>
        <w:rPr/>
        <w:t>).</w:t>
      </w:r>
      <w:bookmarkEnd w:id="259"/>
      <w:bookmarkEnd w:id="260"/>
    </w:p>
    <w:p>
      <w:pPr>
        <w:pStyle w:val="Heading3"/>
        <w:rPr/>
      </w:pPr>
      <w:bookmarkStart w:id="261" w:name="__RefHeading___Toc37245_583186260"/>
      <w:bookmarkStart w:id="262" w:name="service-registration-methods"/>
      <w:bookmarkEnd w:id="261"/>
      <w:r>
        <w:rPr/>
        <w:t>Service Registration Methods</w:t>
      </w:r>
    </w:p>
    <w:p>
      <w:pPr>
        <w:pStyle w:val="FirstParagraph"/>
        <w:rPr/>
      </w:pPr>
      <w:r>
        <w:rPr/>
        <w:t>Consul supports service registration via declarative JSON/HCL configuration files read by the local agent, or dynamically through its HTTP API.</w:t>
      </w:r>
    </w:p>
    <w:p>
      <w:pPr>
        <w:pStyle w:val="Heading4"/>
        <w:rPr/>
      </w:pPr>
      <w:bookmarkStart w:id="263" w:name="X51e4fe2d323699a1eb203253571c3162f4b33cf"/>
      <w:r>
        <w:rPr/>
        <w:t>1. Static Agent-Based Declarative Registration</w:t>
      </w:r>
    </w:p>
    <w:p>
      <w:pPr>
        <w:pStyle w:val="FirstParagraph"/>
        <w:rPr/>
      </w:pPr>
      <w:r>
        <w:rPr/>
        <w:t xml:space="preserve">Create </w:t>
      </w:r>
      <w:r>
        <w:rPr>
          <w:rStyle w:val="VerbatimChar"/>
        </w:rPr>
        <w:t>/etc/consul.d/order-service.hcl</w:t>
      </w:r>
      <w:r>
        <w:rPr/>
        <w:t>:</w:t>
      </w:r>
    </w:p>
    <w:p>
      <w:pPr>
        <w:pStyle w:val="SourceCode"/>
        <w:rPr/>
      </w:pPr>
      <w:r>
        <w:rPr>
          <w:rStyle w:val="VerbatimChar"/>
        </w:rPr>
        <w:t>service {</w:t>
      </w:r>
      <w:r>
        <w:rPr/>
        <w:br/>
      </w:r>
      <w:r>
        <w:rPr>
          <w:rStyle w:val="VerbatimChar"/>
        </w:rPr>
        <w:t xml:space="preserve">  id      = "order-service-api-01"</w:t>
      </w:r>
      <w:r>
        <w:rPr/>
        <w:br/>
      </w:r>
      <w:r>
        <w:rPr>
          <w:rStyle w:val="VerbatimChar"/>
        </w:rPr>
        <w:t xml:space="preserve">  name    = "order-service"</w:t>
      </w:r>
      <w:r>
        <w:rPr/>
        <w:br/>
      </w:r>
      <w:r>
        <w:rPr>
          <w:rStyle w:val="VerbatimChar"/>
        </w:rPr>
        <w:t xml:space="preserve">  tags    = ["production", "v2.1", "api"]</w:t>
      </w:r>
      <w:r>
        <w:rPr/>
        <w:br/>
      </w:r>
      <w:r>
        <w:rPr>
          <w:rStyle w:val="VerbatimChar"/>
        </w:rPr>
        <w:t xml:space="preserve">  port    = 8080</w:t>
      </w:r>
      <w:r>
        <w:rPr/>
        <w:br/>
      </w:r>
      <w:r>
        <w:rPr>
          <w:rStyle w:val="VerbatimChar"/>
        </w:rPr>
        <w:t xml:space="preserve">  address = "10.0.10.25"</w:t>
      </w:r>
      <w:r>
        <w:rPr/>
        <w:br/>
        <w:br/>
      </w:r>
      <w:r>
        <w:rPr>
          <w:rStyle w:val="VerbatimChar"/>
        </w:rPr>
        <w:t xml:space="preserve">  meta = {</w:t>
      </w:r>
      <w:r>
        <w:rPr/>
        <w:br/>
      </w:r>
      <w:r>
        <w:rPr>
          <w:rStyle w:val="VerbatimChar"/>
        </w:rPr>
        <w:t xml:space="preserve">    owner      = "payments-team"</w:t>
      </w:r>
      <w:r>
        <w:rPr/>
        <w:br/>
      </w:r>
      <w:r>
        <w:rPr>
          <w:rStyle w:val="VerbatimChar"/>
        </w:rPr>
        <w:t xml:space="preserve">    git_commit = "a1b2c3d4"</w:t>
      </w:r>
      <w:r>
        <w:rPr/>
        <w:br/>
      </w:r>
      <w:r>
        <w:rPr>
          <w:rStyle w:val="VerbatimChar"/>
        </w:rPr>
        <w:t xml:space="preserve">  }</w:t>
      </w:r>
      <w:r>
        <w:rPr/>
        <w:br/>
        <w:br/>
      </w:r>
      <w:r>
        <w:rPr>
          <w:rStyle w:val="VerbatimChar"/>
        </w:rPr>
        <w:t xml:space="preserve">  check {</w:t>
      </w:r>
      <w:r>
        <w:rPr/>
        <w:br/>
      </w:r>
      <w:r>
        <w:rPr>
          <w:rStyle w:val="VerbatimChar"/>
        </w:rPr>
        <w:t xml:space="preserve">    id       = "order-service-check"</w:t>
      </w:r>
      <w:r>
        <w:rPr/>
        <w:br/>
      </w:r>
      <w:r>
        <w:rPr>
          <w:rStyle w:val="VerbatimChar"/>
        </w:rPr>
        <w:t xml:space="preserve">    name     = "HTTP Health Check on Port 8080"</w:t>
      </w:r>
      <w:r>
        <w:rPr/>
        <w:br/>
      </w:r>
      <w:r>
        <w:rPr>
          <w:rStyle w:val="VerbatimChar"/>
        </w:rPr>
        <w:t xml:space="preserve">    http     = "http://10.0.10.25:8080/health"</w:t>
      </w:r>
      <w:r>
        <w:rPr/>
        <w:br/>
      </w:r>
      <w:r>
        <w:rPr>
          <w:rStyle w:val="VerbatimChar"/>
        </w:rPr>
        <w:t xml:space="preserve">    method   = "GET"</w:t>
      </w:r>
      <w:r>
        <w:rPr/>
        <w:br/>
      </w:r>
      <w:r>
        <w:rPr>
          <w:rStyle w:val="VerbatimChar"/>
        </w:rPr>
        <w:t xml:space="preserve">    interval = "10s"</w:t>
      </w:r>
      <w:r>
        <w:rPr/>
        <w:br/>
      </w:r>
      <w:r>
        <w:rPr>
          <w:rStyle w:val="VerbatimChar"/>
        </w:rPr>
        <w:t xml:space="preserve">    timeout  = "2s"</w:t>
      </w:r>
      <w:r>
        <w:rPr/>
        <w:br/>
        <w:br/>
      </w:r>
      <w:r>
        <w:rPr>
          <w:rStyle w:val="VerbatimChar"/>
        </w:rPr>
        <w:t xml:space="preserve">    deregister_critical_service_after = "1m"</w:t>
      </w:r>
      <w:r>
        <w:rPr/>
        <w:br/>
      </w:r>
      <w:r>
        <w:rPr>
          <w:rStyle w:val="VerbatimChar"/>
        </w:rPr>
        <w:t xml:space="preserve">  }</w:t>
      </w:r>
      <w:r>
        <w:rPr/>
        <w:br/>
      </w:r>
      <w:r>
        <w:rPr>
          <w:rStyle w:val="VerbatimChar"/>
        </w:rPr>
        <w:t>}</w:t>
      </w:r>
    </w:p>
    <w:p>
      <w:pPr>
        <w:pStyle w:val="FirstParagraph"/>
        <w:rPr/>
      </w:pPr>
      <w:r>
        <w:rPr/>
        <w:t>Apply this configuration by executing:</w:t>
      </w:r>
    </w:p>
    <w:p>
      <w:pPr>
        <w:pStyle w:val="SourceCode"/>
        <w:rPr/>
      </w:pPr>
      <w:r>
        <w:rPr>
          <w:rStyle w:val="ExtensionTok"/>
        </w:rPr>
        <w:t>consul</w:t>
      </w:r>
      <w:r>
        <w:rPr>
          <w:rStyle w:val="NormalTok"/>
        </w:rPr>
        <w:t xml:space="preserve"> reload</w:t>
      </w:r>
      <w:bookmarkEnd w:id="263"/>
    </w:p>
    <w:p>
      <w:pPr>
        <w:pStyle w:val="Heading4"/>
        <w:rPr/>
      </w:pPr>
      <w:bookmarkStart w:id="264" w:name="dynamic-http-api-registration"/>
      <w:r>
        <w:rPr/>
        <w:t>2. Dynamic HTTP API Registration</w:t>
      </w:r>
    </w:p>
    <w:p>
      <w:pPr>
        <w:pStyle w:val="FirstParagraph"/>
        <w:rPr/>
      </w:pPr>
      <w:r>
        <w:rPr/>
        <w:t>Submit a JSON payload directly to the local Consul Client daemon:</w:t>
      </w:r>
    </w:p>
    <w:p>
      <w:pPr>
        <w:pStyle w:val="SourceCode"/>
        <w:rPr/>
      </w:pPr>
      <w:r>
        <w:rPr>
          <w:rStyle w:val="ExtensionTok"/>
        </w:rPr>
        <w:t>curl</w:t>
      </w:r>
      <w:r>
        <w:rPr>
          <w:rStyle w:val="NormalTok"/>
        </w:rPr>
        <w:t xml:space="preserve"> </w:t>
      </w:r>
      <w:r>
        <w:rPr>
          <w:rStyle w:val="AttributeTok"/>
        </w:rPr>
        <w:t>--request</w:t>
      </w:r>
      <w:r>
        <w:rPr>
          <w:rStyle w:val="NormalTok"/>
        </w:rPr>
        <w:t xml:space="preserve"> PUT </w:t>
      </w:r>
      <w:r>
        <w:rPr>
          <w:rStyle w:val="DataTypeTok"/>
        </w:rPr>
        <w:t>\</w:t>
      </w:r>
      <w:r>
        <w:rPr/>
        <w:br/>
      </w:r>
      <w:r>
        <w:rPr>
          <w:rStyle w:val="NormalTok"/>
        </w:rPr>
        <w:t xml:space="preserve">  </w:t>
      </w:r>
      <w:r>
        <w:rPr>
          <w:rStyle w:val="AttributeTok"/>
        </w:rPr>
        <w:t>--url</w:t>
      </w:r>
      <w:r>
        <w:rPr>
          <w:rStyle w:val="NormalTok"/>
        </w:rPr>
        <w:t xml:space="preserve"> http://127.0.0.1:8500/v1/agent/service/register </w:t>
      </w:r>
      <w:r>
        <w:rPr>
          <w:rStyle w:val="DataTypeTok"/>
        </w:rPr>
        <w:t>\</w:t>
      </w:r>
      <w:r>
        <w:rPr/>
        <w:br/>
      </w:r>
      <w:r>
        <w:rPr>
          <w:rStyle w:val="NormalTok"/>
        </w:rPr>
        <w:t xml:space="preserve">  </w:t>
      </w:r>
      <w:r>
        <w:rPr>
          <w:rStyle w:val="AttributeTok"/>
        </w:rPr>
        <w:t>--header</w:t>
      </w:r>
      <w:r>
        <w:rPr>
          <w:rStyle w:val="NormalTok"/>
        </w:rPr>
        <w:t xml:space="preserve"> </w:t>
      </w:r>
      <w:r>
        <w:rPr>
          <w:rStyle w:val="StringTok"/>
        </w:rPr>
        <w:t>'Content-Type: application/json'</w:t>
      </w:r>
      <w:r>
        <w:rPr>
          <w:rStyle w:val="NormalTok"/>
        </w:rPr>
        <w:t xml:space="preserve"> </w:t>
      </w:r>
      <w:r>
        <w:rPr>
          <w:rStyle w:val="DataTypeTok"/>
        </w:rPr>
        <w:t>\</w:t>
      </w:r>
      <w:r>
        <w:rPr/>
        <w:br/>
      </w:r>
      <w:r>
        <w:rPr>
          <w:rStyle w:val="NormalTok"/>
        </w:rPr>
        <w:t xml:space="preserve">  </w:t>
      </w:r>
      <w:r>
        <w:rPr>
          <w:rStyle w:val="AttributeTok"/>
        </w:rPr>
        <w:t>--data</w:t>
      </w:r>
      <w:r>
        <w:rPr>
          <w:rStyle w:val="NormalTok"/>
        </w:rPr>
        <w:t xml:space="preserve"> </w:t>
      </w:r>
      <w:r>
        <w:rPr>
          <w:rStyle w:val="StringTok"/>
        </w:rPr>
        <w:t>'{</w:t>
      </w:r>
      <w:r>
        <w:rPr/>
        <w:br/>
      </w:r>
      <w:r>
        <w:rPr>
          <w:rStyle w:val="StringTok"/>
        </w:rPr>
        <w:t xml:space="preserve">    "ID": "inventory-service-api-01",</w:t>
      </w:r>
      <w:r>
        <w:rPr/>
        <w:br/>
      </w:r>
      <w:r>
        <w:rPr>
          <w:rStyle w:val="StringTok"/>
        </w:rPr>
        <w:t xml:space="preserve">    "Name": "inventory-service",</w:t>
      </w:r>
      <w:r>
        <w:rPr/>
        <w:br/>
      </w:r>
      <w:r>
        <w:rPr>
          <w:rStyle w:val="StringTok"/>
        </w:rPr>
        <w:t xml:space="preserve">    "Tags": ["production", "v1.0"],</w:t>
      </w:r>
      <w:r>
        <w:rPr/>
        <w:br/>
      </w:r>
      <w:r>
        <w:rPr>
          <w:rStyle w:val="StringTok"/>
        </w:rPr>
        <w:t xml:space="preserve">    "Address": "10.0.10.26",</w:t>
      </w:r>
      <w:r>
        <w:rPr/>
        <w:br/>
      </w:r>
      <w:r>
        <w:rPr>
          <w:rStyle w:val="StringTok"/>
        </w:rPr>
        <w:t xml:space="preserve">    "Port": 9090,</w:t>
      </w:r>
      <w:r>
        <w:rPr/>
        <w:br/>
      </w:r>
      <w:r>
        <w:rPr>
          <w:rStyle w:val="StringTok"/>
        </w:rPr>
        <w:t xml:space="preserve">    "Check": {</w:t>
      </w:r>
      <w:r>
        <w:rPr/>
        <w:br/>
      </w:r>
      <w:r>
        <w:rPr>
          <w:rStyle w:val="StringTok"/>
        </w:rPr>
        <w:t xml:space="preserve">      "HTTP": "http://10.0.10.26:9090/actuator/health",</w:t>
      </w:r>
      <w:r>
        <w:rPr/>
        <w:br/>
      </w:r>
      <w:r>
        <w:rPr>
          <w:rStyle w:val="StringTok"/>
        </w:rPr>
        <w:t xml:space="preserve">      "Interval": "15s",</w:t>
      </w:r>
      <w:r>
        <w:rPr/>
        <w:br/>
      </w:r>
      <w:r>
        <w:rPr>
          <w:rStyle w:val="StringTok"/>
        </w:rPr>
        <w:t xml:space="preserve">      "Timeout": "3s"</w:t>
      </w:r>
      <w:r>
        <w:rPr/>
        <w:br/>
      </w:r>
      <w:r>
        <w:rPr>
          <w:rStyle w:val="StringTok"/>
        </w:rPr>
        <w:t xml:space="preserve">    }</w:t>
      </w:r>
      <w:r>
        <w:rPr/>
        <w:br/>
      </w:r>
      <w:r>
        <w:rPr>
          <w:rStyle w:val="StringTok"/>
        </w:rPr>
        <w:t xml:space="preserve">  }'</w:t>
      </w:r>
      <w:bookmarkEnd w:id="262"/>
      <w:bookmarkEnd w:id="264"/>
    </w:p>
    <w:p>
      <w:pPr>
        <w:pStyle w:val="Heading3"/>
        <w:rPr/>
      </w:pPr>
      <w:bookmarkStart w:id="265" w:name="__RefHeading___Toc37247_583186260"/>
      <w:bookmarkStart w:id="266" w:name="X20267362f283f0652350c6b8432a96d33ed50d5"/>
      <w:bookmarkEnd w:id="265"/>
      <w:r>
        <w:rPr/>
        <w:t>Consul KV Operations and CLI Command Usage</w:t>
      </w:r>
    </w:p>
    <w:p>
      <w:pPr>
        <w:pStyle w:val="FirstParagraph"/>
        <w:rPr/>
      </w:pPr>
      <w:r>
        <w:rPr/>
        <w:t>Consul offers an enterprise key-value store accessible via both CLI and RESTful API endpoints.</w:t>
      </w:r>
    </w:p>
    <w:p>
      <w:pPr>
        <w:pStyle w:val="SourceCode"/>
        <w:rPr/>
      </w:pPr>
      <w:r>
        <w:rPr>
          <w:rStyle w:val="CommentTok"/>
        </w:rPr>
        <w:t># Write key-value records</w:t>
      </w:r>
      <w:r>
        <w:rPr/>
        <w:br/>
      </w:r>
      <w:r>
        <w:rPr>
          <w:rStyle w:val="ExtensionTok"/>
        </w:rPr>
        <w:t>consul</w:t>
      </w:r>
      <w:r>
        <w:rPr>
          <w:rStyle w:val="NormalTok"/>
        </w:rPr>
        <w:t xml:space="preserve"> kv put config/database/host </w:t>
      </w:r>
      <w:r>
        <w:rPr>
          <w:rStyle w:val="StringTok"/>
        </w:rPr>
        <w:t>"db-primary.internal"</w:t>
      </w:r>
      <w:r>
        <w:rPr/>
        <w:br/>
      </w:r>
      <w:r>
        <w:rPr>
          <w:rStyle w:val="ExtensionTok"/>
        </w:rPr>
        <w:t>consul</w:t>
      </w:r>
      <w:r>
        <w:rPr>
          <w:rStyle w:val="NormalTok"/>
        </w:rPr>
        <w:t xml:space="preserve"> kv put config/database/max_connections </w:t>
      </w:r>
      <w:r>
        <w:rPr>
          <w:rStyle w:val="StringTok"/>
        </w:rPr>
        <w:t>"200"</w:t>
      </w:r>
      <w:r>
        <w:rPr/>
        <w:br/>
        <w:br/>
      </w:r>
      <w:r>
        <w:rPr>
          <w:rStyle w:val="CommentTok"/>
        </w:rPr>
        <w:t># Read key-value records</w:t>
      </w:r>
      <w:r>
        <w:rPr/>
        <w:br/>
      </w:r>
      <w:r>
        <w:rPr>
          <w:rStyle w:val="ExtensionTok"/>
        </w:rPr>
        <w:t>consul</w:t>
      </w:r>
      <w:r>
        <w:rPr>
          <w:rStyle w:val="NormalTok"/>
        </w:rPr>
        <w:t xml:space="preserve"> kv get config/database/host</w:t>
      </w:r>
      <w:r>
        <w:rPr/>
        <w:br/>
        <w:br/>
      </w:r>
      <w:r>
        <w:rPr>
          <w:rStyle w:val="CommentTok"/>
        </w:rPr>
        <w:t># Obtain detailed metadata for a given key</w:t>
      </w:r>
      <w:r>
        <w:rPr/>
        <w:br/>
      </w:r>
      <w:r>
        <w:rPr>
          <w:rStyle w:val="ExtensionTok"/>
        </w:rPr>
        <w:t>consul</w:t>
      </w:r>
      <w:r>
        <w:rPr>
          <w:rStyle w:val="NormalTok"/>
        </w:rPr>
        <w:t xml:space="preserve"> kv get </w:t>
      </w:r>
      <w:r>
        <w:rPr>
          <w:rStyle w:val="AttributeTok"/>
        </w:rPr>
        <w:t>-detailed</w:t>
      </w:r>
      <w:r>
        <w:rPr>
          <w:rStyle w:val="NormalTok"/>
        </w:rPr>
        <w:t xml:space="preserve"> config/database/host</w:t>
      </w:r>
      <w:r>
        <w:rPr/>
        <w:br/>
        <w:br/>
      </w:r>
      <w:r>
        <w:rPr>
          <w:rStyle w:val="CommentTok"/>
        </w:rPr>
        <w:t># List all keys under a specific path prefix</w:t>
      </w:r>
      <w:r>
        <w:rPr/>
        <w:br/>
      </w:r>
      <w:r>
        <w:rPr>
          <w:rStyle w:val="ExtensionTok"/>
        </w:rPr>
        <w:t>consul</w:t>
      </w:r>
      <w:r>
        <w:rPr>
          <w:rStyle w:val="NormalTok"/>
        </w:rPr>
        <w:t xml:space="preserve"> kv get </w:t>
      </w:r>
      <w:r>
        <w:rPr>
          <w:rStyle w:val="AttributeTok"/>
        </w:rPr>
        <w:t>-recurse</w:t>
      </w:r>
      <w:r>
        <w:rPr>
          <w:rStyle w:val="NormalTok"/>
        </w:rPr>
        <w:t xml:space="preserve"> config/</w:t>
      </w:r>
      <w:r>
        <w:rPr/>
        <w:br/>
        <w:br/>
      </w:r>
      <w:r>
        <w:rPr>
          <w:rStyle w:val="CommentTok"/>
        </w:rPr>
        <w:t># Delete key-value records</w:t>
      </w:r>
      <w:r>
        <w:rPr/>
        <w:br/>
      </w:r>
      <w:r>
        <w:rPr>
          <w:rStyle w:val="ExtensionTok"/>
        </w:rPr>
        <w:t>consul</w:t>
      </w:r>
      <w:r>
        <w:rPr>
          <w:rStyle w:val="NormalTok"/>
        </w:rPr>
        <w:t xml:space="preserve"> kv delete config/database/max_connections</w:t>
      </w:r>
      <w:r>
        <w:rPr/>
        <w:br/>
      </w:r>
      <w:r>
        <w:rPr>
          <w:rStyle w:val="ExtensionTok"/>
        </w:rPr>
        <w:t>consul</w:t>
      </w:r>
      <w:r>
        <w:rPr>
          <w:rStyle w:val="NormalTok"/>
        </w:rPr>
        <w:t xml:space="preserve"> kv delete </w:t>
      </w:r>
      <w:r>
        <w:rPr>
          <w:rStyle w:val="AttributeTok"/>
        </w:rPr>
        <w:t>-recurse</w:t>
      </w:r>
      <w:r>
        <w:rPr>
          <w:rStyle w:val="NormalTok"/>
        </w:rPr>
        <w:t xml:space="preserve"> config/</w:t>
      </w:r>
    </w:p>
    <w:p>
      <w:pPr>
        <w:pStyle w:val="Heading4"/>
        <w:rPr/>
      </w:pPr>
      <w:bookmarkStart w:id="267" w:name="rest-api-equivalence"/>
      <w:r>
        <w:rPr/>
        <w:t>REST API Equivalence</w:t>
      </w:r>
    </w:p>
    <w:p>
      <w:pPr>
        <w:pStyle w:val="SourceCode"/>
        <w:rPr/>
      </w:pPr>
      <w:r>
        <w:rPr>
          <w:rStyle w:val="CommentTok"/>
        </w:rPr>
        <w:t># Read key via REST API (Returns Base64 encoded payload)</w:t>
      </w:r>
      <w:r>
        <w:rPr/>
        <w:br/>
      </w:r>
      <w:r>
        <w:rPr>
          <w:rStyle w:val="ExtensionTok"/>
        </w:rPr>
        <w:t>curl</w:t>
      </w:r>
      <w:r>
        <w:rPr>
          <w:rStyle w:val="NormalTok"/>
        </w:rPr>
        <w:t xml:space="preserve"> </w:t>
      </w:r>
      <w:r>
        <w:rPr>
          <w:rStyle w:val="AttributeTok"/>
        </w:rPr>
        <w:t>-s</w:t>
      </w:r>
      <w:r>
        <w:rPr>
          <w:rStyle w:val="NormalTok"/>
        </w:rPr>
        <w:t xml:space="preserve"> http://127.0.0.1:8500/v1/kv/config/database/host </w:t>
      </w:r>
      <w:r>
        <w:rPr>
          <w:rStyle w:val="KeywordTok"/>
        </w:rPr>
        <w:t>|</w:t>
      </w:r>
      <w:r>
        <w:rPr>
          <w:rStyle w:val="NormalTok"/>
        </w:rPr>
        <w:t xml:space="preserve"> </w:t>
      </w:r>
      <w:r>
        <w:rPr>
          <w:rStyle w:val="ExtensionTok"/>
        </w:rPr>
        <w:t>jq</w:t>
      </w:r>
      <w:r>
        <w:rPr>
          <w:rStyle w:val="NormalTok"/>
        </w:rPr>
        <w:t xml:space="preserve"> .</w:t>
      </w:r>
      <w:r>
        <w:rPr/>
        <w:br/>
        <w:br/>
      </w:r>
      <w:r>
        <w:rPr>
          <w:rStyle w:val="CommentTok"/>
        </w:rPr>
        <w:t># Decode returned value using standard utilities</w:t>
      </w:r>
      <w:r>
        <w:rPr/>
        <w:br/>
      </w:r>
      <w:r>
        <w:rPr>
          <w:rStyle w:val="ExtensionTok"/>
        </w:rPr>
        <w:t>curl</w:t>
      </w:r>
      <w:r>
        <w:rPr>
          <w:rStyle w:val="NormalTok"/>
        </w:rPr>
        <w:t xml:space="preserve"> </w:t>
      </w:r>
      <w:r>
        <w:rPr>
          <w:rStyle w:val="AttributeTok"/>
        </w:rPr>
        <w:t>-s</w:t>
      </w:r>
      <w:r>
        <w:rPr>
          <w:rStyle w:val="NormalTok"/>
        </w:rPr>
        <w:t xml:space="preserve"> http://127.0.0.1:8500/v1/kv/config/database/host </w:t>
      </w:r>
      <w:r>
        <w:rPr>
          <w:rStyle w:val="KeywordTok"/>
        </w:rPr>
        <w:t>|</w:t>
      </w:r>
      <w:r>
        <w:rPr>
          <w:rStyle w:val="NormalTok"/>
        </w:rPr>
        <w:t xml:space="preserve"> </w:t>
      </w:r>
      <w:r>
        <w:rPr>
          <w:rStyle w:val="ExtensionTok"/>
        </w:rPr>
        <w:t>jq</w:t>
      </w:r>
      <w:r>
        <w:rPr>
          <w:rStyle w:val="NormalTok"/>
        </w:rPr>
        <w:t xml:space="preserve"> </w:t>
      </w:r>
      <w:r>
        <w:rPr>
          <w:rStyle w:val="AttributeTok"/>
        </w:rPr>
        <w:t>-r</w:t>
      </w:r>
      <w:r>
        <w:rPr>
          <w:rStyle w:val="NormalTok"/>
        </w:rPr>
        <w:t xml:space="preserve"> </w:t>
      </w:r>
      <w:r>
        <w:rPr>
          <w:rStyle w:val="StringTok"/>
        </w:rPr>
        <w:t>'.[0].Value'</w:t>
      </w:r>
      <w:r>
        <w:rPr>
          <w:rStyle w:val="NormalTok"/>
        </w:rPr>
        <w:t xml:space="preserve"> </w:t>
      </w:r>
      <w:r>
        <w:rPr>
          <w:rStyle w:val="KeywordTok"/>
        </w:rPr>
        <w:t>|</w:t>
      </w:r>
      <w:r>
        <w:rPr>
          <w:rStyle w:val="NormalTok"/>
        </w:rPr>
        <w:t xml:space="preserve"> </w:t>
      </w:r>
      <w:r>
        <w:rPr>
          <w:rStyle w:val="FunctionTok"/>
        </w:rPr>
        <w:t>base64</w:t>
      </w:r>
      <w:r>
        <w:rPr>
          <w:rStyle w:val="NormalTok"/>
        </w:rPr>
        <w:t xml:space="preserve"> </w:t>
      </w:r>
      <w:r>
        <w:rPr>
          <w:rStyle w:val="AttributeTok"/>
        </w:rPr>
        <w:t>--decode</w:t>
      </w:r>
      <w:bookmarkEnd w:id="255"/>
      <w:bookmarkEnd w:id="266"/>
      <w:bookmarkEnd w:id="267"/>
    </w:p>
    <w:p>
      <w:pPr>
        <w:pStyle w:val="Heading2"/>
        <w:rPr/>
      </w:pPr>
      <w:bookmarkStart w:id="268" w:name="__RefHeading___Toc37249_583186260"/>
      <w:bookmarkStart w:id="269" w:name="Xabbe64b8e9d43cfa6e2ff704d7e98c6ee97a059"/>
      <w:bookmarkEnd w:id="268"/>
      <w:r>
        <w:rPr/>
        <w:t>7.3 Dynamic Reverse Proxying with Traefik and NGINX</w:t>
      </w:r>
    </w:p>
    <w:p>
      <w:pPr>
        <w:pStyle w:val="FirstParagraph"/>
        <w:rPr/>
      </w:pPr>
      <w:r>
        <w:rPr/>
        <w:t>Dynamic reverse proxies sit at the edge or ingress boundary of an enterprise network, automatically tracking changes in service infrastructure to route external requests without manual intervention or service restarts.</w:t>
      </w:r>
    </w:p>
    <w:p>
      <w:pPr>
        <w:pStyle w:val="Heading3"/>
        <w:rPr/>
      </w:pPr>
      <w:bookmarkStart w:id="270" w:name="__RefHeading___Toc37251_583186260"/>
      <w:bookmarkStart w:id="271" w:name="traefik-edge-router-architecture"/>
      <w:bookmarkEnd w:id="270"/>
      <w:r>
        <w:rPr/>
        <w:t>Traefik: Edge Router Architecture</w:t>
      </w:r>
    </w:p>
    <w:p>
      <w:pPr>
        <w:pStyle w:val="FirstParagraph"/>
        <w:rPr/>
      </w:pPr>
      <w:r>
        <w:rPr/>
        <w:t>Unlike traditional proxies, Traefik natively discovers backend services by integrating directly with orchestrators and service registries (e.g., Docker, Kubernetes, Consul, etcd).</w:t>
      </w:r>
    </w:p>
    <w:p>
      <w:pPr>
        <w:pStyle w:val="CaptionedFigure"/>
        <w:rPr/>
      </w:pPr>
      <w:r>
        <w:rPr/>
        <w:drawing>
          <wp:inline distT="0" distB="0" distL="0" distR="0">
            <wp:extent cx="3131820" cy="1709420"/>
            <wp:effectExtent l="0" t="0" r="0" b="0"/>
            <wp:docPr id="38" name="Image38" descr="TRAEFIK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descr="TRAEFIK ARCHITECTURE"/>
                    <pic:cNvPicPr>
                      <a:picLocks noChangeAspect="1" noChangeArrowheads="1"/>
                    </pic:cNvPicPr>
                  </pic:nvPicPr>
                  <pic:blipFill>
                    <a:blip r:embed="rId44"/>
                    <a:stretch>
                      <a:fillRect/>
                    </a:stretch>
                  </pic:blipFill>
                  <pic:spPr bwMode="auto">
                    <a:xfrm>
                      <a:off x="0" y="0"/>
                      <a:ext cx="3131820" cy="1709420"/>
                    </a:xfrm>
                    <a:prstGeom prst="rect">
                      <a:avLst/>
                    </a:prstGeom>
                    <a:noFill/>
                  </pic:spPr>
                </pic:pic>
              </a:graphicData>
            </a:graphic>
          </wp:inline>
        </w:drawing>
      </w:r>
    </w:p>
    <w:p>
      <w:pPr>
        <w:pStyle w:val="ImageCaption"/>
        <w:rPr/>
      </w:pPr>
      <w:r>
        <w:rPr/>
        <w:t>TRAEFIK ARCHITECTURE</w:t>
      </w:r>
    </w:p>
    <w:p>
      <w:pPr>
        <w:pStyle w:val="Heading4"/>
        <w:rPr/>
      </w:pPr>
      <w:bookmarkStart w:id="272" w:name="key-components"/>
      <w:r>
        <w:rPr/>
        <w:t>Key Components</w:t>
      </w:r>
    </w:p>
    <w:p>
      <w:pPr>
        <w:pStyle w:val="Compact"/>
        <w:numPr>
          <w:ilvl w:val="0"/>
          <w:numId w:val="493"/>
        </w:numPr>
        <w:rPr/>
      </w:pPr>
      <w:r>
        <w:rPr>
          <w:b/>
          <w:bCs/>
        </w:rPr>
        <w:t>EntryPoints</w:t>
      </w:r>
      <w:r>
        <w:rPr/>
        <w:t xml:space="preserve">: Network listeners bound to specific ports (e.g., port </w:t>
      </w:r>
      <w:r>
        <w:rPr>
          <w:rStyle w:val="VerbatimChar"/>
        </w:rPr>
        <w:t>80</w:t>
      </w:r>
      <w:r>
        <w:rPr/>
        <w:t xml:space="preserve">, </w:t>
      </w:r>
      <w:r>
        <w:rPr>
          <w:rStyle w:val="VerbatimChar"/>
        </w:rPr>
        <w:t>443</w:t>
      </w:r>
      <w:r>
        <w:rPr/>
        <w:t>).</w:t>
      </w:r>
    </w:p>
    <w:p>
      <w:pPr>
        <w:pStyle w:val="Compact"/>
        <w:numPr>
          <w:ilvl w:val="0"/>
          <w:numId w:val="494"/>
        </w:numPr>
        <w:rPr/>
      </w:pPr>
      <w:r>
        <w:rPr>
          <w:b/>
          <w:bCs/>
        </w:rPr>
        <w:t>Routers</w:t>
      </w:r>
      <w:r>
        <w:rPr/>
        <w:t>: Analyzes incoming requests against defined criteria (e.g., Host, Path, Headers) to select the correct target service.</w:t>
      </w:r>
    </w:p>
    <w:p>
      <w:pPr>
        <w:pStyle w:val="Compact"/>
        <w:numPr>
          <w:ilvl w:val="0"/>
          <w:numId w:val="495"/>
        </w:numPr>
        <w:rPr/>
      </w:pPr>
      <w:r>
        <w:rPr>
          <w:b/>
          <w:bCs/>
        </w:rPr>
        <w:t>Middlewares</w:t>
      </w:r>
      <w:r>
        <w:rPr/>
        <w:t>: Modifies requests or responses before they reach the backend service (e.g., path rewriting, rate limiting, header injection, authentication).</w:t>
      </w:r>
    </w:p>
    <w:p>
      <w:pPr>
        <w:pStyle w:val="Compact"/>
        <w:numPr>
          <w:ilvl w:val="0"/>
          <w:numId w:val="496"/>
        </w:numPr>
        <w:rPr/>
      </w:pPr>
      <w:r>
        <w:rPr>
          <w:b/>
          <w:bCs/>
        </w:rPr>
        <w:t>Services</w:t>
      </w:r>
      <w:r>
        <w:rPr/>
        <w:t>: Configures target backend instances and manages load-balancing algorithms and health checks.</w:t>
      </w:r>
      <w:bookmarkEnd w:id="271"/>
      <w:bookmarkEnd w:id="272"/>
    </w:p>
    <w:p>
      <w:pPr>
        <w:pStyle w:val="Heading3"/>
        <w:rPr/>
      </w:pPr>
      <w:bookmarkStart w:id="273" w:name="__RefHeading___Toc37253_583186260"/>
      <w:bookmarkStart w:id="274" w:name="Xb0a29615b035e004b215f05e6ec04dbfc602b62"/>
      <w:bookmarkEnd w:id="273"/>
      <w:r>
        <w:rPr/>
        <w:t>Deploying Traefik with Consul Catalog Integration</w:t>
      </w:r>
    </w:p>
    <w:p>
      <w:pPr>
        <w:pStyle w:val="Heading4"/>
        <w:rPr/>
      </w:pPr>
      <w:bookmarkStart w:id="275" w:name="X4d1a69fb8545f3c71d24ababfae0c08a9c8b2f6"/>
      <w:r>
        <w:rPr/>
        <w:t>Traefik Static Configuration (</w:t>
      </w:r>
      <w:r>
        <w:rPr>
          <w:rStyle w:val="VerbatimChar"/>
        </w:rPr>
        <w:t>/etc/traefik/traefik.yml</w:t>
      </w:r>
      <w:r>
        <w:rPr/>
        <w:t>)</w:t>
      </w:r>
    </w:p>
    <w:p>
      <w:pPr>
        <w:pStyle w:val="SourceCode"/>
        <w:rPr/>
      </w:pPr>
      <w:r>
        <w:rPr>
          <w:rStyle w:val="FunctionTok"/>
        </w:rPr>
        <w:t>global</w:t>
      </w:r>
      <w:r>
        <w:rPr>
          <w:rStyle w:val="KeywordTok"/>
        </w:rPr>
        <w:t>:</w:t>
      </w:r>
      <w:r>
        <w:rPr/>
        <w:br/>
      </w:r>
      <w:r>
        <w:rPr>
          <w:rStyle w:val="AttributeTok"/>
        </w:rPr>
        <w:t xml:space="preserve">  </w:t>
      </w:r>
      <w:r>
        <w:rPr>
          <w:rStyle w:val="FunctionTok"/>
        </w:rPr>
        <w:t>checkNewVersion</w:t>
      </w:r>
      <w:r>
        <w:rPr>
          <w:rStyle w:val="KeywordTok"/>
        </w:rPr>
        <w:t>:</w:t>
      </w:r>
      <w:r>
        <w:rPr>
          <w:rStyle w:val="AttributeTok"/>
        </w:rPr>
        <w:t xml:space="preserve"> </w:t>
      </w:r>
      <w:r>
        <w:rPr>
          <w:rStyle w:val="CharTok"/>
        </w:rPr>
        <w:t>false</w:t>
      </w:r>
      <w:r>
        <w:rPr/>
        <w:br/>
      </w:r>
      <w:r>
        <w:rPr>
          <w:rStyle w:val="AttributeTok"/>
        </w:rPr>
        <w:t xml:space="preserve">  </w:t>
      </w:r>
      <w:r>
        <w:rPr>
          <w:rStyle w:val="FunctionTok"/>
        </w:rPr>
        <w:t>sendAnonymousUsage</w:t>
      </w:r>
      <w:r>
        <w:rPr>
          <w:rStyle w:val="KeywordTok"/>
        </w:rPr>
        <w:t>:</w:t>
      </w:r>
      <w:r>
        <w:rPr>
          <w:rStyle w:val="AttributeTok"/>
        </w:rPr>
        <w:t xml:space="preserve"> </w:t>
      </w:r>
      <w:r>
        <w:rPr>
          <w:rStyle w:val="CharTok"/>
        </w:rPr>
        <w:t>false</w:t>
      </w:r>
      <w:r>
        <w:rPr/>
        <w:br/>
        <w:br/>
      </w:r>
      <w:r>
        <w:rPr>
          <w:rStyle w:val="FunctionTok"/>
        </w:rPr>
        <w:t>log</w:t>
      </w:r>
      <w:r>
        <w:rPr>
          <w:rStyle w:val="KeywordTok"/>
        </w:rPr>
        <w:t>:</w:t>
      </w:r>
      <w:r>
        <w:rPr/>
        <w:br/>
      </w:r>
      <w:r>
        <w:rPr>
          <w:rStyle w:val="AttributeTok"/>
        </w:rPr>
        <w:t xml:space="preserve">  </w:t>
      </w:r>
      <w:r>
        <w:rPr>
          <w:rStyle w:val="FunctionTok"/>
        </w:rPr>
        <w:t>level</w:t>
      </w:r>
      <w:r>
        <w:rPr>
          <w:rStyle w:val="KeywordTok"/>
        </w:rPr>
        <w:t>:</w:t>
      </w:r>
      <w:r>
        <w:rPr>
          <w:rStyle w:val="AttributeTok"/>
        </w:rPr>
        <w:t xml:space="preserve"> INFO</w:t>
      </w:r>
      <w:r>
        <w:rPr/>
        <w:br/>
      </w:r>
      <w:r>
        <w:rPr>
          <w:rStyle w:val="AttributeTok"/>
        </w:rPr>
        <w:t xml:space="preserve">  </w:t>
      </w:r>
      <w:r>
        <w:rPr>
          <w:rStyle w:val="FunctionTok"/>
        </w:rPr>
        <w:t>format</w:t>
      </w:r>
      <w:r>
        <w:rPr>
          <w:rStyle w:val="KeywordTok"/>
        </w:rPr>
        <w:t>:</w:t>
      </w:r>
      <w:r>
        <w:rPr>
          <w:rStyle w:val="AttributeTok"/>
        </w:rPr>
        <w:t xml:space="preserve"> json</w:t>
      </w:r>
      <w:r>
        <w:rPr/>
        <w:br/>
        <w:br/>
      </w:r>
      <w:r>
        <w:rPr>
          <w:rStyle w:val="FunctionTok"/>
        </w:rPr>
        <w:t>entryPoints</w:t>
      </w:r>
      <w:r>
        <w:rPr>
          <w:rStyle w:val="KeywordTok"/>
        </w:rPr>
        <w:t>:</w:t>
      </w:r>
      <w:r>
        <w:rPr/>
        <w:br/>
      </w:r>
      <w:r>
        <w:rPr>
          <w:rStyle w:val="AttributeTok"/>
        </w:rPr>
        <w:t xml:space="preserve">  </w:t>
      </w:r>
      <w:r>
        <w:rPr>
          <w:rStyle w:val="FunctionTok"/>
        </w:rPr>
        <w:t>web</w:t>
      </w:r>
      <w:r>
        <w:rPr>
          <w:rStyle w:val="KeywordTok"/>
        </w:rPr>
        <w:t>:</w:t>
      </w:r>
      <w:r>
        <w:rPr/>
        <w:br/>
      </w:r>
      <w:r>
        <w:rPr>
          <w:rStyle w:val="AttributeTok"/>
        </w:rPr>
        <w:t xml:space="preserve">    </w:t>
      </w:r>
      <w:r>
        <w:rPr>
          <w:rStyle w:val="FunctionTok"/>
        </w:rPr>
        <w:t>address</w:t>
      </w:r>
      <w:r>
        <w:rPr>
          <w:rStyle w:val="KeywordTok"/>
        </w:rPr>
        <w:t>:</w:t>
      </w:r>
      <w:r>
        <w:rPr>
          <w:rStyle w:val="AttributeTok"/>
        </w:rPr>
        <w:t xml:space="preserve"> </w:t>
      </w:r>
      <w:r>
        <w:rPr>
          <w:rStyle w:val="StringTok"/>
        </w:rPr>
        <w:t>":80"</w:t>
      </w:r>
      <w:r>
        <w:rPr/>
        <w:br/>
      </w:r>
      <w:r>
        <w:rPr>
          <w:rStyle w:val="AttributeTok"/>
        </w:rPr>
        <w:t xml:space="preserve">  </w:t>
      </w:r>
      <w:r>
        <w:rPr>
          <w:rStyle w:val="FunctionTok"/>
        </w:rPr>
        <w:t>websecure</w:t>
      </w:r>
      <w:r>
        <w:rPr>
          <w:rStyle w:val="KeywordTok"/>
        </w:rPr>
        <w:t>:</w:t>
      </w:r>
      <w:r>
        <w:rPr/>
        <w:br/>
      </w:r>
      <w:r>
        <w:rPr>
          <w:rStyle w:val="AttributeTok"/>
        </w:rPr>
        <w:t xml:space="preserve">    </w:t>
      </w:r>
      <w:r>
        <w:rPr>
          <w:rStyle w:val="FunctionTok"/>
        </w:rPr>
        <w:t>address</w:t>
      </w:r>
      <w:r>
        <w:rPr>
          <w:rStyle w:val="KeywordTok"/>
        </w:rPr>
        <w:t>:</w:t>
      </w:r>
      <w:r>
        <w:rPr>
          <w:rStyle w:val="AttributeTok"/>
        </w:rPr>
        <w:t xml:space="preserve"> </w:t>
      </w:r>
      <w:r>
        <w:rPr>
          <w:rStyle w:val="StringTok"/>
        </w:rPr>
        <w:t>":443"</w:t>
      </w:r>
      <w:r>
        <w:rPr/>
        <w:br/>
        <w:br/>
      </w:r>
      <w:r>
        <w:rPr>
          <w:rStyle w:val="FunctionTok"/>
        </w:rPr>
        <w:t>providers</w:t>
      </w:r>
      <w:r>
        <w:rPr>
          <w:rStyle w:val="KeywordTok"/>
        </w:rPr>
        <w:t>:</w:t>
      </w:r>
      <w:r>
        <w:rPr/>
        <w:br/>
      </w:r>
      <w:r>
        <w:rPr>
          <w:rStyle w:val="AttributeTok"/>
        </w:rPr>
        <w:t xml:space="preserve">  </w:t>
      </w:r>
      <w:r>
        <w:rPr>
          <w:rStyle w:val="FunctionTok"/>
        </w:rPr>
        <w:t>consulCatalog</w:t>
      </w:r>
      <w:r>
        <w:rPr>
          <w:rStyle w:val="KeywordTok"/>
        </w:rPr>
        <w:t>:</w:t>
      </w:r>
      <w:r>
        <w:rPr/>
        <w:br/>
      </w:r>
      <w:r>
        <w:rPr>
          <w:rStyle w:val="AttributeTok"/>
        </w:rPr>
        <w:t xml:space="preserve">    </w:t>
      </w:r>
      <w:r>
        <w:rPr>
          <w:rStyle w:val="FunctionTok"/>
        </w:rPr>
        <w:t>refreshInterval</w:t>
      </w:r>
      <w:r>
        <w:rPr>
          <w:rStyle w:val="KeywordTok"/>
        </w:rPr>
        <w:t>:</w:t>
      </w:r>
      <w:r>
        <w:rPr>
          <w:rStyle w:val="AttributeTok"/>
        </w:rPr>
        <w:t xml:space="preserve"> 15s</w:t>
      </w:r>
      <w:r>
        <w:rPr/>
        <w:br/>
      </w:r>
      <w:r>
        <w:rPr>
          <w:rStyle w:val="AttributeTok"/>
        </w:rPr>
        <w:t xml:space="preserve">    </w:t>
      </w:r>
      <w:r>
        <w:rPr>
          <w:rStyle w:val="FunctionTok"/>
        </w:rPr>
        <w:t>prefix</w:t>
      </w:r>
      <w:r>
        <w:rPr>
          <w:rStyle w:val="KeywordTok"/>
        </w:rPr>
        <w:t>:</w:t>
      </w:r>
      <w:r>
        <w:rPr>
          <w:rStyle w:val="AttributeTok"/>
        </w:rPr>
        <w:t xml:space="preserve"> </w:t>
      </w:r>
      <w:r>
        <w:rPr>
          <w:rStyle w:val="StringTok"/>
        </w:rPr>
        <w:t>"traefik"</w:t>
      </w:r>
      <w:r>
        <w:rPr/>
        <w:br/>
      </w:r>
      <w:r>
        <w:rPr>
          <w:rStyle w:val="AttributeTok"/>
        </w:rPr>
        <w:t xml:space="preserve">    </w:t>
      </w:r>
      <w:r>
        <w:rPr>
          <w:rStyle w:val="FunctionTok"/>
        </w:rPr>
        <w:t>endpoint</w:t>
      </w:r>
      <w:r>
        <w:rPr>
          <w:rStyle w:val="KeywordTok"/>
        </w:rPr>
        <w:t>:</w:t>
      </w:r>
      <w:r>
        <w:rPr/>
        <w:br/>
      </w:r>
      <w:r>
        <w:rPr>
          <w:rStyle w:val="AttributeTok"/>
        </w:rPr>
        <w:t xml:space="preserve">      </w:t>
      </w:r>
      <w:r>
        <w:rPr>
          <w:rStyle w:val="FunctionTok"/>
        </w:rPr>
        <w:t>address</w:t>
      </w:r>
      <w:r>
        <w:rPr>
          <w:rStyle w:val="KeywordTok"/>
        </w:rPr>
        <w:t>:</w:t>
      </w:r>
      <w:r>
        <w:rPr>
          <w:rStyle w:val="AttributeTok"/>
        </w:rPr>
        <w:t xml:space="preserve"> </w:t>
      </w:r>
      <w:r>
        <w:rPr>
          <w:rStyle w:val="StringTok"/>
        </w:rPr>
        <w:t>"127.0.0.1:8500"</w:t>
      </w:r>
      <w:r>
        <w:rPr/>
        <w:br/>
      </w:r>
      <w:r>
        <w:rPr>
          <w:rStyle w:val="AttributeTok"/>
        </w:rPr>
        <w:t xml:space="preserve">      </w:t>
      </w:r>
      <w:r>
        <w:rPr>
          <w:rStyle w:val="FunctionTok"/>
        </w:rPr>
        <w:t>scheme</w:t>
      </w:r>
      <w:r>
        <w:rPr>
          <w:rStyle w:val="KeywordTok"/>
        </w:rPr>
        <w:t>:</w:t>
      </w:r>
      <w:r>
        <w:rPr>
          <w:rStyle w:val="AttributeTok"/>
        </w:rPr>
        <w:t xml:space="preserve"> </w:t>
      </w:r>
      <w:r>
        <w:rPr>
          <w:rStyle w:val="StringTok"/>
        </w:rPr>
        <w:t>"http"</w:t>
      </w:r>
      <w:r>
        <w:rPr/>
        <w:br/>
      </w:r>
      <w:r>
        <w:rPr>
          <w:rStyle w:val="AttributeTok"/>
        </w:rPr>
        <w:t xml:space="preserve">    </w:t>
      </w:r>
      <w:r>
        <w:rPr>
          <w:rStyle w:val="FunctionTok"/>
        </w:rPr>
        <w:t>exposedByDefault</w:t>
      </w:r>
      <w:r>
        <w:rPr>
          <w:rStyle w:val="KeywordTok"/>
        </w:rPr>
        <w:t>:</w:t>
      </w:r>
      <w:r>
        <w:rPr>
          <w:rStyle w:val="AttributeTok"/>
        </w:rPr>
        <w:t xml:space="preserve"> </w:t>
      </w:r>
      <w:r>
        <w:rPr>
          <w:rStyle w:val="CharTok"/>
        </w:rPr>
        <w:t>false</w:t>
      </w:r>
      <w:r>
        <w:rPr/>
        <w:br/>
        <w:br/>
      </w:r>
      <w:r>
        <w:rPr>
          <w:rStyle w:val="FunctionTok"/>
        </w:rPr>
        <w:t>api</w:t>
      </w:r>
      <w:r>
        <w:rPr>
          <w:rStyle w:val="KeywordTok"/>
        </w:rPr>
        <w:t>:</w:t>
      </w:r>
      <w:r>
        <w:rPr/>
        <w:br/>
      </w:r>
      <w:r>
        <w:rPr>
          <w:rStyle w:val="AttributeTok"/>
        </w:rPr>
        <w:t xml:space="preserve">  </w:t>
      </w:r>
      <w:r>
        <w:rPr>
          <w:rStyle w:val="FunctionTok"/>
        </w:rPr>
        <w:t>dashboard</w:t>
      </w:r>
      <w:r>
        <w:rPr>
          <w:rStyle w:val="KeywordTok"/>
        </w:rPr>
        <w:t>:</w:t>
      </w:r>
      <w:r>
        <w:rPr>
          <w:rStyle w:val="AttributeTok"/>
        </w:rPr>
        <w:t xml:space="preserve"> </w:t>
      </w:r>
      <w:r>
        <w:rPr>
          <w:rStyle w:val="CharTok"/>
        </w:rPr>
        <w:t>true</w:t>
      </w:r>
      <w:r>
        <w:rPr/>
        <w:br/>
      </w:r>
      <w:r>
        <w:rPr>
          <w:rStyle w:val="AttributeTok"/>
        </w:rPr>
        <w:t xml:space="preserve">  </w:t>
      </w:r>
      <w:r>
        <w:rPr>
          <w:rStyle w:val="FunctionTok"/>
        </w:rPr>
        <w:t>insecure</w:t>
      </w:r>
      <w:r>
        <w:rPr>
          <w:rStyle w:val="KeywordTok"/>
        </w:rPr>
        <w:t>:</w:t>
      </w:r>
      <w:r>
        <w:rPr>
          <w:rStyle w:val="AttributeTok"/>
        </w:rPr>
        <w:t xml:space="preserve"> </w:t>
      </w:r>
      <w:r>
        <w:rPr>
          <w:rStyle w:val="CharTok"/>
        </w:rPr>
        <w:t>true</w:t>
      </w:r>
      <w:bookmarkEnd w:id="275"/>
    </w:p>
    <w:p>
      <w:pPr>
        <w:pStyle w:val="Heading4"/>
        <w:rPr/>
      </w:pPr>
      <w:bookmarkStart w:id="276" w:name="X4c52f18b2a2118c1801f271c1da8bad5cd59cdb"/>
      <w:r>
        <w:rPr/>
        <w:t>Registering Consul Services with Traefik Tags</w:t>
      </w:r>
    </w:p>
    <w:p>
      <w:pPr>
        <w:pStyle w:val="FirstParagraph"/>
        <w:rPr/>
      </w:pPr>
      <w:r>
        <w:rPr/>
        <w:t>To expose a service through Traefik using Consul, apply the required configuration tags (</w:t>
      </w:r>
      <w:r>
        <w:rPr>
          <w:rStyle w:val="VerbatimChar"/>
        </w:rPr>
        <w:t>traefik.enable=true</w:t>
      </w:r>
      <w:r>
        <w:rPr/>
        <w:t xml:space="preserve">, </w:t>
      </w:r>
      <w:r>
        <w:rPr>
          <w:rStyle w:val="VerbatimChar"/>
        </w:rPr>
        <w:t>Host(...)</w:t>
      </w:r>
      <w:r>
        <w:rPr/>
        <w:t>, etc.) during registration:</w:t>
      </w:r>
    </w:p>
    <w:p>
      <w:pPr>
        <w:pStyle w:val="SourceCode"/>
        <w:rPr/>
      </w:pPr>
      <w:r>
        <w:rPr>
          <w:rStyle w:val="VerbatimChar"/>
        </w:rPr>
        <w:t>service {</w:t>
      </w:r>
      <w:r>
        <w:rPr/>
        <w:br/>
      </w:r>
      <w:r>
        <w:rPr>
          <w:rStyle w:val="VerbatimChar"/>
        </w:rPr>
        <w:t xml:space="preserve">  id      = "payment-api-01"</w:t>
      </w:r>
      <w:r>
        <w:rPr/>
        <w:br/>
      </w:r>
      <w:r>
        <w:rPr>
          <w:rStyle w:val="VerbatimChar"/>
        </w:rPr>
        <w:t xml:space="preserve">  name    = "payment-service"</w:t>
      </w:r>
      <w:r>
        <w:rPr/>
        <w:br/>
      </w:r>
      <w:r>
        <w:rPr>
          <w:rStyle w:val="VerbatimChar"/>
        </w:rPr>
        <w:t xml:space="preserve">  port    = 8000</w:t>
      </w:r>
      <w:r>
        <w:rPr/>
        <w:br/>
      </w:r>
      <w:r>
        <w:rPr>
          <w:rStyle w:val="VerbatimChar"/>
        </w:rPr>
        <w:t xml:space="preserve">  address = "10.0.10.45"</w:t>
      </w:r>
      <w:r>
        <w:rPr/>
        <w:br/>
        <w:br/>
      </w:r>
      <w:r>
        <w:rPr>
          <w:rStyle w:val="VerbatimChar"/>
        </w:rPr>
        <w:t xml:space="preserve">  tags = [</w:t>
      </w:r>
      <w:r>
        <w:rPr/>
        <w:br/>
      </w:r>
      <w:r>
        <w:rPr>
          <w:rStyle w:val="VerbatimChar"/>
        </w:rPr>
        <w:t xml:space="preserve">    "traefik.enable=true",</w:t>
      </w:r>
      <w:r>
        <w:rPr/>
        <w:br/>
      </w:r>
      <w:r>
        <w:rPr>
          <w:rStyle w:val="VerbatimChar"/>
        </w:rPr>
        <w:t xml:space="preserve">    "traefik.http.routers.payments.rule=Host(`api.enterprise.internal`) &amp;&amp; PathPrefix(`/payments`)",</w:t>
      </w:r>
      <w:r>
        <w:rPr/>
        <w:br/>
      </w:r>
      <w:r>
        <w:rPr>
          <w:rStyle w:val="VerbatimChar"/>
        </w:rPr>
        <w:t xml:space="preserve">    "traefik.http.routers.payments.entrypoints=web",</w:t>
      </w:r>
      <w:r>
        <w:rPr/>
        <w:br/>
      </w:r>
      <w:r>
        <w:rPr>
          <w:rStyle w:val="VerbatimChar"/>
        </w:rPr>
        <w:t xml:space="preserve">    "traefik.http.middlewares.payments-strip.stripprefix.prefixes=/payments",</w:t>
      </w:r>
      <w:r>
        <w:rPr/>
        <w:br/>
      </w:r>
      <w:r>
        <w:rPr>
          <w:rStyle w:val="VerbatimChar"/>
        </w:rPr>
        <w:t xml:space="preserve">    "traefik.http.routers.payments.middlewares=payments-strip@consulcatalog"</w:t>
      </w:r>
      <w:r>
        <w:rPr/>
        <w:br/>
      </w:r>
      <w:r>
        <w:rPr>
          <w:rStyle w:val="VerbatimChar"/>
        </w:rPr>
        <w:t xml:space="preserve">  ]</w:t>
      </w:r>
      <w:r>
        <w:rPr/>
        <w:br/>
        <w:br/>
      </w:r>
      <w:r>
        <w:rPr>
          <w:rStyle w:val="VerbatimChar"/>
        </w:rPr>
        <w:t xml:space="preserve">  check {</w:t>
      </w:r>
      <w:r>
        <w:rPr/>
        <w:br/>
      </w:r>
      <w:r>
        <w:rPr>
          <w:rStyle w:val="VerbatimChar"/>
        </w:rPr>
        <w:t xml:space="preserve">    id       = "payment-api-health"</w:t>
      </w:r>
      <w:r>
        <w:rPr/>
        <w:br/>
      </w:r>
      <w:r>
        <w:rPr>
          <w:rStyle w:val="VerbatimChar"/>
        </w:rPr>
        <w:t xml:space="preserve">    name     = "HTTP Payment Service Check"</w:t>
      </w:r>
      <w:r>
        <w:rPr/>
        <w:br/>
      </w:r>
      <w:r>
        <w:rPr>
          <w:rStyle w:val="VerbatimChar"/>
        </w:rPr>
        <w:t xml:space="preserve">    http     = "http://10.0.10.45:8000/health"</w:t>
      </w:r>
      <w:r>
        <w:rPr/>
        <w:br/>
      </w:r>
      <w:r>
        <w:rPr>
          <w:rStyle w:val="VerbatimChar"/>
        </w:rPr>
        <w:t xml:space="preserve">    interval = "5s"</w:t>
      </w:r>
      <w:r>
        <w:rPr/>
        <w:br/>
      </w:r>
      <w:r>
        <w:rPr>
          <w:rStyle w:val="VerbatimChar"/>
        </w:rPr>
        <w:t xml:space="preserve">    timeout  = "2s"</w:t>
      </w:r>
      <w:r>
        <w:rPr/>
        <w:br/>
      </w:r>
      <w:r>
        <w:rPr>
          <w:rStyle w:val="VerbatimChar"/>
        </w:rPr>
        <w:t xml:space="preserve">  }</w:t>
      </w:r>
      <w:r>
        <w:rPr/>
        <w:br/>
      </w:r>
      <w:r>
        <w:rPr>
          <w:rStyle w:val="VerbatimChar"/>
        </w:rPr>
        <w:t>}</w:t>
      </w:r>
      <w:bookmarkEnd w:id="274"/>
      <w:bookmarkEnd w:id="276"/>
    </w:p>
    <w:p>
      <w:pPr>
        <w:pStyle w:val="Heading3"/>
        <w:rPr/>
      </w:pPr>
      <w:bookmarkStart w:id="277" w:name="__RefHeading___Toc37255_583186260"/>
      <w:bookmarkStart w:id="278" w:name="nginx-integration-with-consul-template"/>
      <w:bookmarkEnd w:id="277"/>
      <w:r>
        <w:rPr/>
        <w:t>NGINX Integration with Consul Template</w:t>
      </w:r>
    </w:p>
    <w:p>
      <w:pPr>
        <w:pStyle w:val="FirstParagraph"/>
        <w:rPr/>
      </w:pPr>
      <w:r>
        <w:rPr/>
        <w:t xml:space="preserve">NGINX lacks native support for querying Consul directly. To achieve dynamic reverse proxying with NGINX, deploy </w:t>
      </w:r>
      <w:r>
        <w:rPr>
          <w:b/>
          <w:bCs/>
        </w:rPr>
        <w:t>Consul Template</w:t>
      </w:r>
      <w:r>
        <w:rPr/>
        <w:t>—a lightweight daemon that monitors Consul, renders updated NGINX configuration templates, and signals NGINX to reload gracefully when changes occur.</w:t>
      </w:r>
    </w:p>
    <w:p>
      <w:pPr>
        <w:pStyle w:val="CaptionedFigure"/>
        <w:rPr/>
      </w:pPr>
      <w:r>
        <w:rPr/>
        <w:drawing>
          <wp:inline distT="0" distB="0" distL="0" distR="0">
            <wp:extent cx="3131820" cy="1709420"/>
            <wp:effectExtent l="0" t="0" r="0" b="0"/>
            <wp:docPr id="39" name="Image39" descr="NGINX + CONSUL TEMPLAT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descr="NGINX + CONSUL TEMPLATE ARCHITECTURE"/>
                    <pic:cNvPicPr>
                      <a:picLocks noChangeAspect="1" noChangeArrowheads="1"/>
                    </pic:cNvPicPr>
                  </pic:nvPicPr>
                  <pic:blipFill>
                    <a:blip r:embed="rId45"/>
                    <a:stretch>
                      <a:fillRect/>
                    </a:stretch>
                  </pic:blipFill>
                  <pic:spPr bwMode="auto">
                    <a:xfrm>
                      <a:off x="0" y="0"/>
                      <a:ext cx="3131820" cy="1709420"/>
                    </a:xfrm>
                    <a:prstGeom prst="rect">
                      <a:avLst/>
                    </a:prstGeom>
                    <a:noFill/>
                  </pic:spPr>
                </pic:pic>
              </a:graphicData>
            </a:graphic>
          </wp:inline>
        </w:drawing>
      </w:r>
    </w:p>
    <w:p>
      <w:pPr>
        <w:pStyle w:val="ImageCaption"/>
        <w:rPr/>
      </w:pPr>
      <w:r>
        <w:rPr/>
        <w:t>NGINX + CONSUL TEMPLATE ARCHITECTURE</w:t>
      </w:r>
    </w:p>
    <w:p>
      <w:pPr>
        <w:pStyle w:val="Heading4"/>
        <w:rPr/>
      </w:pPr>
      <w:bookmarkStart w:id="279" w:name="X58b62d05ac7567f0e47c95e09bbf32b118aaee3"/>
      <w:r>
        <w:rPr/>
        <w:t>Consul Template Configuration File (</w:t>
      </w:r>
      <w:r>
        <w:rPr>
          <w:rStyle w:val="VerbatimChar"/>
        </w:rPr>
        <w:t>/etc/consul-template/config.hcl</w:t>
      </w:r>
      <w:r>
        <w:rPr/>
        <w:t>)</w:t>
      </w:r>
    </w:p>
    <w:p>
      <w:pPr>
        <w:pStyle w:val="SourceCode"/>
        <w:rPr/>
      </w:pPr>
      <w:r>
        <w:rPr>
          <w:rStyle w:val="VerbatimChar"/>
        </w:rPr>
        <w:t>consul {</w:t>
      </w:r>
      <w:r>
        <w:rPr/>
        <w:br/>
      </w:r>
      <w:r>
        <w:rPr>
          <w:rStyle w:val="VerbatimChar"/>
        </w:rPr>
        <w:t xml:space="preserve">  address = "127.0.0.1:8500"</w:t>
      </w:r>
      <w:r>
        <w:rPr/>
        <w:br/>
      </w:r>
      <w:r>
        <w:rPr>
          <w:rStyle w:val="VerbatimChar"/>
        </w:rPr>
        <w:t>}</w:t>
      </w:r>
      <w:r>
        <w:rPr/>
        <w:br/>
        <w:br/>
      </w:r>
      <w:r>
        <w:rPr>
          <w:rStyle w:val="VerbatimChar"/>
        </w:rPr>
        <w:t>template {</w:t>
      </w:r>
      <w:r>
        <w:rPr/>
        <w:br/>
      </w:r>
      <w:r>
        <w:rPr>
          <w:rStyle w:val="VerbatimChar"/>
        </w:rPr>
        <w:t xml:space="preserve">  source      = "/etc/nginx/templates/app.conf.tpl"</w:t>
      </w:r>
      <w:r>
        <w:rPr/>
        <w:br/>
      </w:r>
      <w:r>
        <w:rPr>
          <w:rStyle w:val="VerbatimChar"/>
        </w:rPr>
        <w:t xml:space="preserve">  destination = "/etc/nginx/conf.d/app.conf"</w:t>
      </w:r>
      <w:r>
        <w:rPr/>
        <w:br/>
      </w:r>
      <w:r>
        <w:rPr>
          <w:rStyle w:val="VerbatimChar"/>
        </w:rPr>
        <w:t xml:space="preserve">  command     = "systemctl reload nginx"</w:t>
      </w:r>
      <w:r>
        <w:rPr/>
        <w:br/>
      </w:r>
      <w:r>
        <w:rPr>
          <w:rStyle w:val="VerbatimChar"/>
        </w:rPr>
        <w:t xml:space="preserve">  perms       = 0644</w:t>
      </w:r>
      <w:r>
        <w:rPr/>
        <w:br/>
      </w:r>
      <w:r>
        <w:rPr>
          <w:rStyle w:val="VerbatimChar"/>
        </w:rPr>
        <w:t>}</w:t>
      </w:r>
      <w:bookmarkEnd w:id="279"/>
    </w:p>
    <w:p>
      <w:pPr>
        <w:pStyle w:val="Heading4"/>
        <w:rPr/>
      </w:pPr>
      <w:bookmarkStart w:id="280" w:name="X7f7039ade19d248a1422fdb55ce84aa80dcde54"/>
      <w:r>
        <w:rPr/>
        <w:t>NGINX Template File (</w:t>
      </w:r>
      <w:r>
        <w:rPr>
          <w:rStyle w:val="VerbatimChar"/>
        </w:rPr>
        <w:t>/etc/nginx/templates/app.conf.tpl</w:t>
      </w:r>
      <w:r>
        <w:rPr/>
        <w:t>)</w:t>
      </w:r>
    </w:p>
    <w:p>
      <w:pPr>
        <w:pStyle w:val="SourceCode"/>
        <w:rPr/>
      </w:pPr>
      <w:r>
        <w:rPr>
          <w:rStyle w:val="VerbatimChar"/>
        </w:rPr>
        <w:t>upstream billing_backend {</w:t>
      </w:r>
      <w:r>
        <w:rPr/>
        <w:br/>
      </w:r>
      <w:r>
        <w:rPr>
          <w:rStyle w:val="VerbatimChar"/>
        </w:rPr>
        <w:t xml:space="preserve">  zone billing_backend 64k;</w:t>
      </w:r>
      <w:r>
        <w:rPr/>
        <w:br/>
      </w:r>
      <w:r>
        <w:rPr>
          <w:rStyle w:val="VerbatimChar"/>
        </w:rPr>
        <w:t>{{ range service "billing-service" }}</w:t>
      </w:r>
      <w:r>
        <w:rPr/>
        <w:br/>
      </w:r>
      <w:r>
        <w:rPr>
          <w:rStyle w:val="VerbatimChar"/>
        </w:rPr>
        <w:t xml:space="preserve">  server {{ .Address }}:{{ .Port }} max_fails=3 fail_timeout=10s;</w:t>
      </w:r>
      <w:r>
        <w:rPr/>
        <w:br/>
      </w:r>
      <w:r>
        <w:rPr>
          <w:rStyle w:val="VerbatimChar"/>
        </w:rPr>
        <w:t>{{ else }}</w:t>
      </w:r>
      <w:r>
        <w:rPr/>
        <w:br/>
      </w:r>
      <w:r>
        <w:rPr>
          <w:rStyle w:val="VerbatimChar"/>
        </w:rPr>
        <w:t xml:space="preserve">  # Fallback to prevent invalid NGINX syntax when no instances exist</w:t>
      </w:r>
      <w:r>
        <w:rPr/>
        <w:br/>
      </w:r>
      <w:r>
        <w:rPr>
          <w:rStyle w:val="VerbatimChar"/>
        </w:rPr>
        <w:t xml:space="preserve">  server 127.0.0.1:8080 down;</w:t>
      </w:r>
      <w:r>
        <w:rPr/>
        <w:br/>
      </w:r>
      <w:r>
        <w:rPr>
          <w:rStyle w:val="VerbatimChar"/>
        </w:rPr>
        <w:t>{{ end }}</w:t>
      </w:r>
      <w:r>
        <w:rPr/>
        <w:br/>
      </w:r>
      <w:r>
        <w:rPr>
          <w:rStyle w:val="VerbatimChar"/>
        </w:rPr>
        <w:t>}</w:t>
      </w:r>
      <w:r>
        <w:rPr/>
        <w:br/>
        <w:br/>
      </w:r>
      <w:r>
        <w:rPr>
          <w:rStyle w:val="VerbatimChar"/>
        </w:rPr>
        <w:t>server {</w:t>
      </w:r>
      <w:r>
        <w:rPr/>
        <w:br/>
      </w:r>
      <w:r>
        <w:rPr>
          <w:rStyle w:val="VerbatimChar"/>
        </w:rPr>
        <w:t xml:space="preserve">    listen 80;</w:t>
      </w:r>
      <w:r>
        <w:rPr/>
        <w:br/>
      </w:r>
      <w:r>
        <w:rPr>
          <w:rStyle w:val="VerbatimChar"/>
        </w:rPr>
        <w:t xml:space="preserve">    server_name billing.enterprise.internal;</w:t>
      </w:r>
      <w:r>
        <w:rPr/>
        <w:br/>
        <w:br/>
      </w:r>
      <w:r>
        <w:rPr>
          <w:rStyle w:val="VerbatimChar"/>
        </w:rPr>
        <w:t xml:space="preserve">    location / {</w:t>
      </w:r>
      <w:r>
        <w:rPr/>
        <w:br/>
      </w:r>
      <w:r>
        <w:rPr>
          <w:rStyle w:val="VerbatimChar"/>
        </w:rPr>
        <w:t xml:space="preserve">        proxy_pass http://billing_backend;</w:t>
      </w:r>
      <w:r>
        <w:rPr/>
        <w:br/>
      </w:r>
      <w:r>
        <w:rPr>
          <w:rStyle w:val="VerbatimChar"/>
        </w:rPr>
        <w:t xml:space="preserve">        proxy_set_header Host $host;</w:t>
      </w:r>
      <w:r>
        <w:rPr/>
        <w:br/>
      </w:r>
      <w:r>
        <w:rPr>
          <w:rStyle w:val="VerbatimChar"/>
        </w:rPr>
        <w:t xml:space="preserve">        proxy_set_header X-Real-IP $remote_addr;</w:t>
      </w:r>
      <w:r>
        <w:rPr/>
        <w:br/>
      </w:r>
      <w:r>
        <w:rPr>
          <w:rStyle w:val="VerbatimChar"/>
        </w:rPr>
        <w:t xml:space="preserve">        proxy_set_header X-Forwarded-For $proxy_add_x_forwarded_for;</w:t>
      </w:r>
      <w:r>
        <w:rPr/>
        <w:br/>
      </w:r>
      <w:r>
        <w:rPr>
          <w:rStyle w:val="VerbatimChar"/>
        </w:rPr>
        <w:t xml:space="preserve">        proxy_set_header X-Forwarded-Proto $scheme;</w:t>
      </w:r>
      <w:r>
        <w:rPr/>
        <w:br/>
      </w:r>
      <w:r>
        <w:rPr>
          <w:rStyle w:val="VerbatimChar"/>
        </w:rPr>
        <w:t xml:space="preserve">    }</w:t>
      </w:r>
      <w:r>
        <w:rPr/>
        <w:br/>
      </w:r>
      <w:r>
        <w:rPr>
          <w:rStyle w:val="VerbatimChar"/>
        </w:rPr>
        <w:t>}</w:t>
      </w:r>
      <w:bookmarkEnd w:id="280"/>
    </w:p>
    <w:p>
      <w:pPr>
        <w:pStyle w:val="Heading4"/>
        <w:rPr/>
      </w:pPr>
      <w:bookmarkStart w:id="281" w:name="running-consul-template"/>
      <w:r>
        <w:rPr/>
        <w:t>Running Consul Template</w:t>
      </w:r>
    </w:p>
    <w:p>
      <w:pPr>
        <w:pStyle w:val="SourceCode"/>
        <w:rPr/>
      </w:pPr>
      <w:r>
        <w:rPr>
          <w:rStyle w:val="ExtensionTok"/>
        </w:rPr>
        <w:t>consul-template</w:t>
      </w:r>
      <w:r>
        <w:rPr>
          <w:rStyle w:val="NormalTok"/>
        </w:rPr>
        <w:t xml:space="preserve"> </w:t>
      </w:r>
      <w:r>
        <w:rPr>
          <w:rStyle w:val="AttributeTok"/>
        </w:rPr>
        <w:t>-config</w:t>
      </w:r>
      <w:r>
        <w:rPr>
          <w:rStyle w:val="OperatorTok"/>
        </w:rPr>
        <w:t>=</w:t>
      </w:r>
      <w:r>
        <w:rPr>
          <w:rStyle w:val="NormalTok"/>
        </w:rPr>
        <w:t>/etc/consul-template/config.hcl</w:t>
      </w:r>
      <w:bookmarkEnd w:id="269"/>
      <w:bookmarkEnd w:id="278"/>
      <w:bookmarkEnd w:id="281"/>
    </w:p>
    <w:p>
      <w:pPr>
        <w:pStyle w:val="Heading2"/>
        <w:rPr/>
      </w:pPr>
      <w:bookmarkStart w:id="282" w:name="__RefHeading___Toc37257_583186260"/>
      <w:bookmarkStart w:id="283" w:name="X882a08eb0f112721018fe681cf29c94f60989db"/>
      <w:bookmarkEnd w:id="282"/>
      <w:r>
        <w:rPr/>
        <w:t>7.4 Health Checking and Automated Traffic Rerouting</w:t>
      </w:r>
    </w:p>
    <w:p>
      <w:pPr>
        <w:pStyle w:val="FirstParagraph"/>
        <w:rPr/>
      </w:pPr>
      <w:r>
        <w:rPr/>
        <w:t>Automated health checks ensure that traffic is sent only to healthy service instances. When an instance fails, the service registry updates its status and signals edge proxies to reroute incoming traffic.</w:t>
      </w:r>
    </w:p>
    <w:p>
      <w:pPr>
        <w:pStyle w:val="Heading3"/>
        <w:rPr/>
      </w:pPr>
      <w:bookmarkStart w:id="284" w:name="__RefHeading___Toc37259_583186260"/>
      <w:bookmarkStart w:id="285" w:name="health-check-mechanisms-in-consul"/>
      <w:bookmarkEnd w:id="284"/>
      <w:r>
        <w:rPr/>
        <w:t>Health Check Mechanisms in Consul</w:t>
      </w:r>
    </w:p>
    <w:p>
      <w:pPr>
        <w:pStyle w:val="FirstParagraph"/>
        <w:rPr/>
      </w:pPr>
      <w:r>
        <w:rPr/>
        <w:t>Consul supports several health check types: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Health Check Type</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Syntax Example</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Case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HTTP 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http = "http://localhost:8080/health"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Web applications, REST APIs, microservices exposing status endpoints.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TCP 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tcp = "localhost:5432"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Databases (PostgreSQL, MySQL), Redis caches, raw TCP sockets.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gRPC 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grpc = "127.0.0.1:50051"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High-performance microservices implementing gRPC health protocol.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Script 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args = ["/usr/local/bin/check_disk.sh"]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Checking local host disk space, system memory, or OS-level metrics.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TTL 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"ttl": "30s"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jobs, cron tasks, batch workers reporting status periodically.</w:t>
            </w:r>
          </w:p>
        </w:tc>
      </w:tr>
    </w:tbl>
    <w:p>
      <w:pPr>
        <w:pStyle w:val="Heading4"/>
        <w:rPr/>
      </w:pPr>
      <w:r>
        <w:rPr/>
        <w:t>Comprehensive Health Check Declarations in HCL</w:t>
      </w:r>
    </w:p>
    <w:p>
      <w:pPr>
        <w:pStyle w:val="SourceCode"/>
        <w:rPr/>
      </w:pPr>
      <w:r>
        <w:rPr>
          <w:rStyle w:val="VerbatimChar"/>
        </w:rPr>
        <w:t>service {</w:t>
      </w:r>
      <w:r>
        <w:rPr/>
        <w:br/>
      </w:r>
      <w:r>
        <w:rPr>
          <w:rStyle w:val="VerbatimChar"/>
        </w:rPr>
        <w:t xml:space="preserve">  id      = "user-auth-service-01"</w:t>
      </w:r>
      <w:r>
        <w:rPr/>
        <w:br/>
      </w:r>
      <w:r>
        <w:rPr>
          <w:rStyle w:val="VerbatimChar"/>
        </w:rPr>
        <w:t xml:space="preserve">  name    = "user-auth"</w:t>
      </w:r>
      <w:r>
        <w:rPr/>
        <w:br/>
      </w:r>
      <w:r>
        <w:rPr>
          <w:rStyle w:val="VerbatimChar"/>
        </w:rPr>
        <w:t xml:space="preserve">  port    = 8443</w:t>
      </w:r>
      <w:r>
        <w:rPr/>
        <w:br/>
      </w:r>
      <w:r>
        <w:rPr>
          <w:rStyle w:val="VerbatimChar"/>
        </w:rPr>
        <w:t xml:space="preserve">  address = "10.0.20.10"</w:t>
      </w:r>
      <w:r>
        <w:rPr/>
        <w:br/>
        <w:br/>
      </w:r>
      <w:r>
        <w:rPr>
          <w:rStyle w:val="VerbatimChar"/>
        </w:rPr>
        <w:t xml:space="preserve">  # 1. HTTP Endpoint Check</w:t>
      </w:r>
      <w:r>
        <w:rPr/>
        <w:br/>
      </w:r>
      <w:r>
        <w:rPr>
          <w:rStyle w:val="VerbatimChar"/>
        </w:rPr>
        <w:t xml:space="preserve">  check {</w:t>
      </w:r>
      <w:r>
        <w:rPr/>
        <w:br/>
      </w:r>
      <w:r>
        <w:rPr>
          <w:rStyle w:val="VerbatimChar"/>
        </w:rPr>
        <w:t xml:space="preserve">    id       = "auth-http-check"</w:t>
      </w:r>
      <w:r>
        <w:rPr/>
        <w:br/>
      </w:r>
      <w:r>
        <w:rPr>
          <w:rStyle w:val="VerbatimChar"/>
        </w:rPr>
        <w:t xml:space="preserve">    name     = "HTTP Health Endpoint"</w:t>
      </w:r>
      <w:r>
        <w:rPr/>
        <w:br/>
      </w:r>
      <w:r>
        <w:rPr>
          <w:rStyle w:val="VerbatimChar"/>
        </w:rPr>
        <w:t xml:space="preserve">    http     = "https://10.0.20.10:8443/actuator/health"</w:t>
      </w:r>
      <w:r>
        <w:rPr/>
        <w:br/>
      </w:r>
      <w:r>
        <w:rPr>
          <w:rStyle w:val="VerbatimChar"/>
        </w:rPr>
        <w:t xml:space="preserve">    tls_skip_verify = true</w:t>
      </w:r>
      <w:r>
        <w:rPr/>
        <w:br/>
      </w:r>
      <w:r>
        <w:rPr>
          <w:rStyle w:val="VerbatimChar"/>
        </w:rPr>
        <w:t xml:space="preserve">    interval = "10s"</w:t>
      </w:r>
      <w:r>
        <w:rPr/>
        <w:br/>
      </w:r>
      <w:r>
        <w:rPr>
          <w:rStyle w:val="VerbatimChar"/>
        </w:rPr>
        <w:t xml:space="preserve">    timeout  = "2s"</w:t>
      </w:r>
      <w:r>
        <w:rPr/>
        <w:br/>
      </w:r>
      <w:r>
        <w:rPr>
          <w:rStyle w:val="VerbatimChar"/>
        </w:rPr>
        <w:t xml:space="preserve">  }</w:t>
      </w:r>
      <w:r>
        <w:rPr/>
        <w:br/>
        <w:br/>
      </w:r>
      <w:r>
        <w:rPr>
          <w:rStyle w:val="VerbatimChar"/>
        </w:rPr>
        <w:t xml:space="preserve">  # 2. Local OS Disk Space Script Check</w:t>
      </w:r>
      <w:r>
        <w:rPr/>
        <w:br/>
      </w:r>
      <w:r>
        <w:rPr>
          <w:rStyle w:val="VerbatimChar"/>
        </w:rPr>
        <w:t xml:space="preserve">  check {</w:t>
      </w:r>
      <w:r>
        <w:rPr/>
        <w:br/>
      </w:r>
      <w:r>
        <w:rPr>
          <w:rStyle w:val="VerbatimChar"/>
        </w:rPr>
        <w:t xml:space="preserve">    id       = "auth-disk-check"</w:t>
      </w:r>
      <w:r>
        <w:rPr/>
        <w:br/>
      </w:r>
      <w:r>
        <w:rPr>
          <w:rStyle w:val="VerbatimChar"/>
        </w:rPr>
        <w:t xml:space="preserve">    name     = "Disk Space Evaluation"</w:t>
      </w:r>
      <w:r>
        <w:rPr/>
        <w:br/>
      </w:r>
      <w:r>
        <w:rPr>
          <w:rStyle w:val="VerbatimChar"/>
        </w:rPr>
        <w:t xml:space="preserve">    args     = ["/usr/lib/nagios/plugins/check_disk", "-w", "20%", "-c", "10%", "-p", "/var"]</w:t>
      </w:r>
      <w:r>
        <w:rPr/>
        <w:br/>
      </w:r>
      <w:r>
        <w:rPr>
          <w:rStyle w:val="VerbatimChar"/>
        </w:rPr>
        <w:t xml:space="preserve">    interval = "60s"</w:t>
      </w:r>
      <w:r>
        <w:rPr/>
        <w:br/>
      </w:r>
      <w:r>
        <w:rPr>
          <w:rStyle w:val="VerbatimChar"/>
        </w:rPr>
        <w:t xml:space="preserve">    timeout  = "5s"</w:t>
      </w:r>
      <w:r>
        <w:rPr/>
        <w:br/>
      </w:r>
      <w:r>
        <w:rPr>
          <w:rStyle w:val="VerbatimChar"/>
        </w:rPr>
        <w:t xml:space="preserve">  }</w:t>
      </w:r>
      <w:r>
        <w:rPr/>
        <w:br/>
      </w:r>
      <w:r>
        <w:rPr>
          <w:rStyle w:val="VerbatimChar"/>
        </w:rPr>
        <w:t>}</w:t>
      </w:r>
      <w:bookmarkEnd w:id="285"/>
    </w:p>
    <w:p>
      <w:pPr>
        <w:pStyle w:val="Heading3"/>
        <w:rPr/>
      </w:pPr>
      <w:bookmarkStart w:id="286" w:name="__RefHeading___Toc37261_583186260"/>
      <w:bookmarkStart w:id="287" w:name="automated-failover-and-circuit-breaking"/>
      <w:bookmarkEnd w:id="286"/>
      <w:r>
        <w:rPr/>
        <w:t>Automated Failover and Circuit Breaking</w:t>
      </w:r>
    </w:p>
    <w:p>
      <w:pPr>
        <w:pStyle w:val="FirstParagraph"/>
        <w:rPr/>
      </w:pPr>
      <w:r>
        <w:rPr/>
        <w:t>Circuit breaking prevents cascading system failures by failing fast when downstream dependencies degrade or become unavailable.</w:t>
      </w:r>
    </w:p>
    <w:p>
      <w:pPr>
        <w:pStyle w:val="CaptionedFigure"/>
        <w:rPr/>
      </w:pPr>
      <w:r>
        <w:rPr/>
        <w:drawing>
          <wp:inline distT="0" distB="0" distL="0" distR="0">
            <wp:extent cx="3131820" cy="1709420"/>
            <wp:effectExtent l="0" t="0" r="0" b="0"/>
            <wp:docPr id="40" name="Image40" descr="IRCUIT BREAKER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descr="IRCUIT BREAKER STATES"/>
                    <pic:cNvPicPr>
                      <a:picLocks noChangeAspect="1" noChangeArrowheads="1"/>
                    </pic:cNvPicPr>
                  </pic:nvPicPr>
                  <pic:blipFill>
                    <a:blip r:embed="rId46"/>
                    <a:stretch>
                      <a:fillRect/>
                    </a:stretch>
                  </pic:blipFill>
                  <pic:spPr bwMode="auto">
                    <a:xfrm>
                      <a:off x="0" y="0"/>
                      <a:ext cx="3131820" cy="1709420"/>
                    </a:xfrm>
                    <a:prstGeom prst="rect">
                      <a:avLst/>
                    </a:prstGeom>
                    <a:noFill/>
                  </pic:spPr>
                </pic:pic>
              </a:graphicData>
            </a:graphic>
          </wp:inline>
        </w:drawing>
      </w:r>
    </w:p>
    <w:p>
      <w:pPr>
        <w:pStyle w:val="ImageCaption"/>
        <w:rPr/>
      </w:pPr>
      <w:r>
        <w:rPr/>
        <w:t>IRCUIT BREAKER STATES</w:t>
      </w:r>
    </w:p>
    <w:p>
      <w:pPr>
        <w:pStyle w:val="Heading4"/>
        <w:rPr/>
      </w:pPr>
      <w:bookmarkStart w:id="288" w:name="traefik-circuit-breaker-configuration"/>
      <w:r>
        <w:rPr/>
        <w:t>Traefik Circuit Breaker Configuration</w:t>
      </w:r>
    </w:p>
    <w:p>
      <w:pPr>
        <w:pStyle w:val="FirstParagraph"/>
        <w:rPr/>
      </w:pPr>
      <w:r>
        <w:rPr/>
        <w:t>In Traefik, circuit breakers are declared using middleware tags registered alongside Consul services:</w:t>
      </w:r>
    </w:p>
    <w:p>
      <w:pPr>
        <w:pStyle w:val="SourceCode"/>
        <w:rPr/>
      </w:pPr>
      <w:r>
        <w:rPr>
          <w:rStyle w:val="VerbatimChar"/>
        </w:rPr>
        <w:t>service {</w:t>
      </w:r>
      <w:r>
        <w:rPr/>
        <w:br/>
      </w:r>
      <w:r>
        <w:rPr>
          <w:rStyle w:val="VerbatimChar"/>
        </w:rPr>
        <w:t xml:space="preserve">  id      = "order-processing-01"</w:t>
      </w:r>
      <w:r>
        <w:rPr/>
        <w:br/>
      </w:r>
      <w:r>
        <w:rPr>
          <w:rStyle w:val="VerbatimChar"/>
        </w:rPr>
        <w:t xml:space="preserve">  name    = "order-processor"</w:t>
      </w:r>
      <w:r>
        <w:rPr/>
        <w:br/>
      </w:r>
      <w:r>
        <w:rPr>
          <w:rStyle w:val="VerbatimChar"/>
        </w:rPr>
        <w:t xml:space="preserve">  port    = 8080</w:t>
      </w:r>
      <w:r>
        <w:rPr/>
        <w:br/>
      </w:r>
      <w:r>
        <w:rPr>
          <w:rStyle w:val="VerbatimChar"/>
        </w:rPr>
        <w:t xml:space="preserve">  address = "10.0.20.50"</w:t>
      </w:r>
      <w:r>
        <w:rPr/>
        <w:br/>
        <w:br/>
      </w:r>
      <w:r>
        <w:rPr>
          <w:rStyle w:val="VerbatimChar"/>
        </w:rPr>
        <w:t xml:space="preserve">  tags = [</w:t>
      </w:r>
      <w:r>
        <w:rPr/>
        <w:br/>
      </w:r>
      <w:r>
        <w:rPr>
          <w:rStyle w:val="VerbatimChar"/>
        </w:rPr>
        <w:t xml:space="preserve">    "traefik.enable=true",</w:t>
      </w:r>
      <w:r>
        <w:rPr/>
        <w:br/>
      </w:r>
      <w:r>
        <w:rPr>
          <w:rStyle w:val="VerbatimChar"/>
        </w:rPr>
        <w:t xml:space="preserve">    "traefik.http.routers.orders.rule=Host(`orders.enterprise.internal`)",</w:t>
      </w:r>
      <w:r>
        <w:rPr/>
        <w:br/>
      </w:r>
      <w:r>
        <w:rPr>
          <w:rStyle w:val="VerbatimChar"/>
        </w:rPr>
        <w:t xml:space="preserve">    # Trigger circuit breaker if 30% or more requests return 5xx HTTP codes over a evaluated window</w:t>
      </w:r>
      <w:r>
        <w:rPr/>
        <w:br/>
      </w:r>
      <w:r>
        <w:rPr>
          <w:rStyle w:val="VerbatimChar"/>
        </w:rPr>
        <w:t xml:space="preserve">    "traefik.http.middlewares.order-breaker.circuitbreaker.expression=NetworkErrorRatio() &gt; 0.30",</w:t>
      </w:r>
      <w:r>
        <w:rPr/>
        <w:br/>
      </w:r>
      <w:r>
        <w:rPr>
          <w:rStyle w:val="VerbatimChar"/>
        </w:rPr>
        <w:t xml:space="preserve">    "traefik.http.routers.orders.middlewares=order-breaker@consulcatalog"</w:t>
      </w:r>
      <w:r>
        <w:rPr/>
        <w:br/>
      </w:r>
      <w:r>
        <w:rPr>
          <w:rStyle w:val="VerbatimChar"/>
        </w:rPr>
        <w:t xml:space="preserve">  ]</w:t>
      </w:r>
      <w:r>
        <w:rPr/>
        <w:br/>
      </w:r>
      <w:r>
        <w:rPr>
          <w:rStyle w:val="VerbatimChar"/>
        </w:rPr>
        <w:t>}</w:t>
      </w:r>
    </w:p>
    <w:p>
      <w:pPr>
        <w:pStyle w:val="FirstParagraph"/>
        <w:rPr/>
      </w:pPr>
      <w:r>
        <w:rPr/>
        <w:t>When triggered:</w:t>
      </w:r>
    </w:p>
    <w:p>
      <w:pPr>
        <w:pStyle w:val="Normal"/>
        <w:numPr>
          <w:ilvl w:val="0"/>
          <w:numId w:val="497"/>
        </w:numPr>
        <w:rPr/>
      </w:pPr>
      <w:r>
        <w:rPr>
          <w:b/>
          <w:bCs/>
        </w:rPr>
        <w:t>Closed State</w:t>
      </w:r>
      <w:r>
        <w:rPr/>
        <w:t>: Normal operation. All traffic is routed to backend instances.</w:t>
      </w:r>
    </w:p>
    <w:p>
      <w:pPr>
        <w:pStyle w:val="Normal"/>
        <w:numPr>
          <w:ilvl w:val="0"/>
          <w:numId w:val="498"/>
        </w:numPr>
        <w:rPr/>
      </w:pPr>
      <w:r>
        <w:rPr>
          <w:b/>
          <w:bCs/>
        </w:rPr>
        <w:t>Open State</w:t>
      </w:r>
      <w:r>
        <w:rPr/>
        <w:t xml:space="preserve">: When error conditions are met, Traefik trips the breaker and rejects requests immediately with </w:t>
      </w:r>
      <w:r>
        <w:rPr>
          <w:rStyle w:val="VerbatimChar"/>
        </w:rPr>
        <w:t>HTTP 503 Service Unavailable</w:t>
      </w:r>
      <w:r>
        <w:rPr/>
        <w:t>, protecting downstream services from cascading overload.</w:t>
      </w:r>
    </w:p>
    <w:p>
      <w:pPr>
        <w:pStyle w:val="Normal"/>
        <w:numPr>
          <w:ilvl w:val="0"/>
          <w:numId w:val="499"/>
        </w:numPr>
        <w:rPr/>
      </w:pPr>
      <w:r>
        <w:rPr>
          <w:b/>
          <w:bCs/>
        </w:rPr>
        <w:t>Half-Open State</w:t>
      </w:r>
      <w:r>
        <w:rPr/>
        <w:t>: After a configurable cooldown period, Traefik passes a limited number of test requests to verify recovery. If successful, the breaker resets to Closed; otherwise, it returns to Open.</w:t>
      </w:r>
      <w:bookmarkEnd w:id="283"/>
      <w:bookmarkEnd w:id="287"/>
      <w:bookmarkEnd w:id="288"/>
    </w:p>
    <w:p>
      <w:pPr>
        <w:pStyle w:val="Heading2"/>
        <w:rPr/>
      </w:pPr>
      <w:bookmarkStart w:id="289" w:name="__RefHeading___Toc37263_583186260"/>
      <w:bookmarkStart w:id="290" w:name="X6bd3f5e4f09718938ffd985e310317194ef1392"/>
      <w:bookmarkEnd w:id="289"/>
      <w:r>
        <w:rPr/>
        <w:t>7.5 Hands-On Lab: Integrating HashiCorp Consul with Traefik for Automatic Dynamic Routing</w:t>
      </w:r>
    </w:p>
    <w:p>
      <w:pPr>
        <w:pStyle w:val="Heading3"/>
        <w:rPr/>
      </w:pPr>
      <w:bookmarkStart w:id="291" w:name="__RefHeading___Toc37265_583186260"/>
      <w:bookmarkStart w:id="292" w:name="scenario-overview"/>
      <w:bookmarkEnd w:id="291"/>
      <w:r>
        <w:rPr/>
        <w:t>Scenario Overview</w:t>
      </w:r>
    </w:p>
    <w:p>
      <w:pPr>
        <w:pStyle w:val="FirstParagraph"/>
        <w:rPr/>
      </w:pPr>
      <w:r>
        <w:rPr/>
        <w:t>An enterprise web platform requires dynamic routing for a microservices infrastructure using Traefik and Consul running within a Docker environment:</w:t>
      </w:r>
    </w:p>
    <w:p>
      <w:pPr>
        <w:pStyle w:val="Normal"/>
        <w:numPr>
          <w:ilvl w:val="0"/>
          <w:numId w:val="500"/>
        </w:numPr>
        <w:rPr/>
      </w:pPr>
      <w:r>
        <w:rPr>
          <w:b/>
          <w:bCs/>
        </w:rPr>
        <w:t>Consul Server</w:t>
      </w:r>
      <w:r>
        <w:rPr/>
        <w:t xml:space="preserve">: Operates as the central service registry on port </w:t>
      </w:r>
      <w:r>
        <w:rPr>
          <w:rStyle w:val="VerbatimChar"/>
        </w:rPr>
        <w:t>8500</w:t>
      </w:r>
      <w:r>
        <w:rPr/>
        <w:t>.</w:t>
      </w:r>
    </w:p>
    <w:p>
      <w:pPr>
        <w:pStyle w:val="Normal"/>
        <w:numPr>
          <w:ilvl w:val="0"/>
          <w:numId w:val="501"/>
        </w:numPr>
        <w:rPr/>
      </w:pPr>
      <w:r>
        <w:rPr>
          <w:b/>
          <w:bCs/>
        </w:rPr>
        <w:t>Traefik Edge Proxy</w:t>
      </w:r>
      <w:r>
        <w:rPr/>
        <w:t xml:space="preserve">: Listens on port </w:t>
      </w:r>
      <w:r>
        <w:rPr>
          <w:rStyle w:val="VerbatimChar"/>
        </w:rPr>
        <w:t>80</w:t>
      </w:r>
      <w:r>
        <w:rPr/>
        <w:t xml:space="preserve"> for public HTTP traffic and port </w:t>
      </w:r>
      <w:r>
        <w:rPr>
          <w:rStyle w:val="VerbatimChar"/>
        </w:rPr>
        <w:t>8080</w:t>
      </w:r>
      <w:r>
        <w:rPr/>
        <w:t xml:space="preserve"> for its administrative dashboard.</w:t>
      </w:r>
    </w:p>
    <w:p>
      <w:pPr>
        <w:pStyle w:val="Normal"/>
        <w:numPr>
          <w:ilvl w:val="0"/>
          <w:numId w:val="502"/>
        </w:numPr>
        <w:rPr/>
      </w:pPr>
      <w:r>
        <w:rPr>
          <w:b/>
          <w:bCs/>
        </w:rPr>
        <w:t>Microservice - Web API (Version 1)</w:t>
      </w:r>
      <w:r>
        <w:rPr/>
        <w:t>: Scaling dynamically across multiple container instances.</w:t>
      </w:r>
    </w:p>
    <w:p>
      <w:pPr>
        <w:pStyle w:val="Normal"/>
        <w:numPr>
          <w:ilvl w:val="0"/>
          <w:numId w:val="503"/>
        </w:numPr>
        <w:rPr/>
      </w:pPr>
      <w:r>
        <w:rPr>
          <w:b/>
          <w:bCs/>
        </w:rPr>
        <w:t>Microservice - Web API (Version 2)</w:t>
      </w:r>
      <w:r>
        <w:rPr/>
        <w:t>: Scaled alongside V1 using dynamic routing tags to allow canary testing.</w:t>
      </w:r>
      <w:bookmarkEnd w:id="292"/>
    </w:p>
    <w:p>
      <w:pPr>
        <w:pStyle w:val="Heading3"/>
        <w:rPr/>
      </w:pPr>
      <w:bookmarkStart w:id="293" w:name="__RefHeading___Toc37267_583186260"/>
      <w:bookmarkStart w:id="294" w:name="X3422f4c1f00bc00faab7add3df6d742c0170bba"/>
      <w:bookmarkEnd w:id="293"/>
      <w:r>
        <w:rPr/>
        <w:t>Step 1: Create the Project Structure and Docker Compose Environment</w:t>
      </w:r>
    </w:p>
    <w:p>
      <w:pPr>
        <w:pStyle w:val="FirstParagraph"/>
        <w:rPr/>
      </w:pPr>
      <w:r>
        <w:rPr/>
        <w:t>Create an isolated directory for the deployment files:</w:t>
      </w:r>
    </w:p>
    <w:p>
      <w:pPr>
        <w:pStyle w:val="SourceCode"/>
        <w:rPr/>
      </w:pPr>
      <w:r>
        <w:rPr>
          <w:rStyle w:val="FunctionTok"/>
        </w:rPr>
        <w:t>mkdir</w:t>
      </w:r>
      <w:r>
        <w:rPr>
          <w:rStyle w:val="NormalTok"/>
        </w:rPr>
        <w:t xml:space="preserve"> </w:t>
      </w:r>
      <w:r>
        <w:rPr>
          <w:rStyle w:val="AttributeTok"/>
        </w:rPr>
        <w:t>-p</w:t>
      </w:r>
      <w:r>
        <w:rPr>
          <w:rStyle w:val="NormalTok"/>
        </w:rPr>
        <w:t xml:space="preserve"> ~/consul-traefik-lab/</w:t>
      </w:r>
      <w:r>
        <w:rPr>
          <w:rStyle w:val="DataTypeTok"/>
        </w:rPr>
        <w:t>{consul-config</w:t>
      </w:r>
      <w:r>
        <w:rPr>
          <w:rStyle w:val="OperatorTok"/>
        </w:rPr>
        <w:t>,</w:t>
      </w:r>
      <w:r>
        <w:rPr>
          <w:rStyle w:val="DataTypeTok"/>
        </w:rPr>
        <w:t>traefik-config}</w:t>
      </w:r>
      <w:r>
        <w:rPr/>
        <w:br/>
      </w:r>
      <w:r>
        <w:rPr>
          <w:rStyle w:val="BuiltInTok"/>
        </w:rPr>
        <w:t>cd</w:t>
      </w:r>
      <w:r>
        <w:rPr>
          <w:rStyle w:val="NormalTok"/>
        </w:rPr>
        <w:t xml:space="preserve"> ~/consul-traefik-lab</w:t>
      </w:r>
    </w:p>
    <w:p>
      <w:pPr>
        <w:pStyle w:val="Heading4"/>
        <w:rPr/>
      </w:pPr>
      <w:bookmarkStart w:id="295" w:name="X595cff5a3f12734f42f2c98af83a7292074b549"/>
      <w:r>
        <w:rPr/>
        <w:t>Create the Docker Compose File (</w:t>
      </w:r>
      <w:r>
        <w:rPr>
          <w:rStyle w:val="VerbatimChar"/>
        </w:rPr>
        <w:t>docker-compose.yml</w:t>
      </w:r>
      <w:r>
        <w:rPr/>
        <w:t>)</w:t>
      </w:r>
    </w:p>
    <w:p>
      <w:pPr>
        <w:pStyle w:val="SourceCode"/>
        <w:rPr/>
      </w:pPr>
      <w:r>
        <w:rPr>
          <w:rStyle w:val="FunctionTok"/>
        </w:rPr>
        <w:t>version</w:t>
      </w:r>
      <w:r>
        <w:rPr>
          <w:rStyle w:val="KeywordTok"/>
        </w:rPr>
        <w:t>:</w:t>
      </w:r>
      <w:r>
        <w:rPr>
          <w:rStyle w:val="AttributeTok"/>
        </w:rPr>
        <w:t xml:space="preserve"> </w:t>
      </w:r>
      <w:r>
        <w:rPr>
          <w:rStyle w:val="StringTok"/>
        </w:rPr>
        <w:t>'3.8'</w:t>
      </w:r>
      <w:r>
        <w:rPr/>
        <w:br/>
        <w:br/>
      </w:r>
      <w:r>
        <w:rPr>
          <w:rStyle w:val="FunctionTok"/>
        </w:rPr>
        <w:t>networks</w:t>
      </w:r>
      <w:r>
        <w:rPr>
          <w:rStyle w:val="KeywordTok"/>
        </w:rPr>
        <w:t>:</w:t>
      </w:r>
      <w:r>
        <w:rPr/>
        <w:br/>
      </w:r>
      <w:r>
        <w:rPr>
          <w:rStyle w:val="AttributeTok"/>
        </w:rPr>
        <w:t xml:space="preserve">  </w:t>
      </w:r>
      <w:r>
        <w:rPr>
          <w:rStyle w:val="FunctionTok"/>
        </w:rPr>
        <w:t>microservices-net</w:t>
      </w:r>
      <w:r>
        <w:rPr>
          <w:rStyle w:val="KeywordTok"/>
        </w:rPr>
        <w:t>:</w:t>
      </w:r>
      <w:r>
        <w:rPr/>
        <w:br/>
      </w:r>
      <w:r>
        <w:rPr>
          <w:rStyle w:val="AttributeTok"/>
        </w:rPr>
        <w:t xml:space="preserve">    </w:t>
      </w:r>
      <w:r>
        <w:rPr>
          <w:rStyle w:val="FunctionTok"/>
        </w:rPr>
        <w:t>driver</w:t>
      </w:r>
      <w:r>
        <w:rPr>
          <w:rStyle w:val="KeywordTok"/>
        </w:rPr>
        <w:t>:</w:t>
      </w:r>
      <w:r>
        <w:rPr>
          <w:rStyle w:val="AttributeTok"/>
        </w:rPr>
        <w:t xml:space="preserve"> bridge</w:t>
      </w:r>
      <w:r>
        <w:rPr/>
        <w:br/>
      </w:r>
      <w:r>
        <w:rPr>
          <w:rStyle w:val="AttributeTok"/>
        </w:rPr>
        <w:t xml:space="preserve">    </w:t>
      </w:r>
      <w:r>
        <w:rPr>
          <w:rStyle w:val="FunctionTok"/>
        </w:rPr>
        <w:t>ipam</w:t>
      </w:r>
      <w:r>
        <w:rPr>
          <w:rStyle w:val="KeywordTok"/>
        </w:rPr>
        <w:t>:</w:t>
      </w:r>
      <w:r>
        <w:rPr/>
        <w:br/>
      </w:r>
      <w:r>
        <w:rPr>
          <w:rStyle w:val="AttributeTok"/>
        </w:rPr>
        <w:t xml:space="preserve">      </w:t>
      </w:r>
      <w:r>
        <w:rPr>
          <w:rStyle w:val="FunctionTok"/>
        </w:rPr>
        <w:t>config</w:t>
      </w:r>
      <w:r>
        <w:rPr>
          <w:rStyle w:val="KeywordTok"/>
        </w:rPr>
        <w:t>:</w:t>
      </w:r>
      <w:r>
        <w:rPr/>
        <w:br/>
      </w:r>
      <w:r>
        <w:rPr>
          <w:rStyle w:val="AttributeTok"/>
        </w:rPr>
        <w:t xml:space="preserve">        </w:t>
      </w:r>
      <w:r>
        <w:rPr>
          <w:rStyle w:val="KeywordTok"/>
        </w:rPr>
        <w:t>-</w:t>
      </w:r>
      <w:r>
        <w:rPr>
          <w:rStyle w:val="AttributeTok"/>
        </w:rPr>
        <w:t xml:space="preserve"> </w:t>
      </w:r>
      <w:r>
        <w:rPr>
          <w:rStyle w:val="FunctionTok"/>
        </w:rPr>
        <w:t>subnet</w:t>
      </w:r>
      <w:r>
        <w:rPr>
          <w:rStyle w:val="KeywordTok"/>
        </w:rPr>
        <w:t>:</w:t>
      </w:r>
      <w:r>
        <w:rPr>
          <w:rStyle w:val="AttributeTok"/>
        </w:rPr>
        <w:t xml:space="preserve"> 172.28.0.0/16</w:t>
      </w:r>
      <w:r>
        <w:rPr/>
        <w:br/>
        <w:br/>
      </w:r>
      <w:r>
        <w:rPr>
          <w:rStyle w:val="FunctionTok"/>
        </w:rPr>
        <w:t>services</w:t>
      </w:r>
      <w:r>
        <w:rPr>
          <w:rStyle w:val="KeywordTok"/>
        </w:rPr>
        <w:t>:</w:t>
      </w:r>
      <w:r>
        <w:rPr/>
        <w:br/>
      </w:r>
      <w:r>
        <w:rPr>
          <w:rStyle w:val="AttributeTok"/>
        </w:rPr>
        <w:t xml:space="preserve">  </w:t>
      </w:r>
      <w:r>
        <w:rPr>
          <w:rStyle w:val="FunctionTok"/>
        </w:rPr>
        <w:t>consul</w:t>
      </w:r>
      <w:r>
        <w:rPr>
          <w:rStyle w:val="KeywordTok"/>
        </w:rPr>
        <w:t>:</w:t>
      </w:r>
      <w:r>
        <w:rPr/>
        <w:br/>
      </w:r>
      <w:r>
        <w:rPr>
          <w:rStyle w:val="AttributeTok"/>
        </w:rPr>
        <w:t xml:space="preserve">    </w:t>
      </w:r>
      <w:r>
        <w:rPr>
          <w:rStyle w:val="FunctionTok"/>
        </w:rPr>
        <w:t>image</w:t>
      </w:r>
      <w:r>
        <w:rPr>
          <w:rStyle w:val="KeywordTok"/>
        </w:rPr>
        <w:t>:</w:t>
      </w:r>
      <w:r>
        <w:rPr>
          <w:rStyle w:val="AttributeTok"/>
        </w:rPr>
        <w:t xml:space="preserve"> hashicorp/consul:1.16</w:t>
      </w:r>
      <w:r>
        <w:rPr/>
        <w:br/>
      </w:r>
      <w:r>
        <w:rPr>
          <w:rStyle w:val="AttributeTok"/>
        </w:rPr>
        <w:t xml:space="preserve">    </w:t>
      </w:r>
      <w:r>
        <w:rPr>
          <w:rStyle w:val="FunctionTok"/>
        </w:rPr>
        <w:t>container_name</w:t>
      </w:r>
      <w:r>
        <w:rPr>
          <w:rStyle w:val="KeywordTok"/>
        </w:rPr>
        <w:t>:</w:t>
      </w:r>
      <w:r>
        <w:rPr>
          <w:rStyle w:val="AttributeTok"/>
        </w:rPr>
        <w:t xml:space="preserve"> consul-server</w:t>
      </w:r>
      <w:r>
        <w:rPr/>
        <w:br/>
      </w:r>
      <w:r>
        <w:rPr>
          <w:rStyle w:val="AttributeTok"/>
        </w:rPr>
        <w:t xml:space="preserve">    </w:t>
      </w:r>
      <w:r>
        <w:rPr>
          <w:rStyle w:val="FunctionTok"/>
        </w:rPr>
        <w:t>restart</w:t>
      </w:r>
      <w:r>
        <w:rPr>
          <w:rStyle w:val="KeywordTok"/>
        </w:rPr>
        <w:t>:</w:t>
      </w:r>
      <w:r>
        <w:rPr>
          <w:rStyle w:val="AttributeTok"/>
        </w:rPr>
        <w:t xml:space="preserve"> always</w:t>
      </w:r>
      <w:r>
        <w:rPr/>
        <w:br/>
      </w:r>
      <w:r>
        <w:rPr>
          <w:rStyle w:val="AttributeTok"/>
        </w:rPr>
        <w:t xml:space="preserve">    </w:t>
      </w:r>
      <w:r>
        <w:rPr>
          <w:rStyle w:val="FunctionTok"/>
        </w:rPr>
        <w:t>command</w:t>
      </w:r>
      <w:r>
        <w:rPr>
          <w:rStyle w:val="KeywordTok"/>
        </w:rPr>
        <w:t>:</w:t>
      </w:r>
      <w:r>
        <w:rPr>
          <w:rStyle w:val="AttributeTok"/>
        </w:rPr>
        <w:t xml:space="preserve"> </w:t>
      </w:r>
      <w:r>
        <w:rPr>
          <w:rStyle w:val="StringTok"/>
        </w:rPr>
        <w:t>"agent -server -bootstrap-expect=1 -ui -client=0.0.0.0 -bind=172.28.0.2"</w:t>
      </w:r>
      <w:r>
        <w:rPr/>
        <w:br/>
      </w:r>
      <w:r>
        <w:rPr>
          <w:rStyle w:val="AttributeTok"/>
        </w:rPr>
        <w:t xml:space="preserve">    </w:t>
      </w:r>
      <w:r>
        <w:rPr>
          <w:rStyle w:val="FunctionTok"/>
        </w:rPr>
        <w:t>networks</w:t>
      </w:r>
      <w:r>
        <w:rPr>
          <w:rStyle w:val="KeywordTok"/>
        </w:rPr>
        <w:t>:</w:t>
      </w:r>
      <w:r>
        <w:rPr/>
        <w:br/>
      </w:r>
      <w:r>
        <w:rPr>
          <w:rStyle w:val="AttributeTok"/>
        </w:rPr>
        <w:t xml:space="preserve">      </w:t>
      </w:r>
      <w:r>
        <w:rPr>
          <w:rStyle w:val="FunctionTok"/>
        </w:rPr>
        <w:t>microservices-net</w:t>
      </w:r>
      <w:r>
        <w:rPr>
          <w:rStyle w:val="KeywordTok"/>
        </w:rPr>
        <w:t>:</w:t>
      </w:r>
      <w:r>
        <w:rPr/>
        <w:br/>
      </w:r>
      <w:r>
        <w:rPr>
          <w:rStyle w:val="AttributeTok"/>
        </w:rPr>
        <w:t xml:space="preserve">        </w:t>
      </w:r>
      <w:r>
        <w:rPr>
          <w:rStyle w:val="FunctionTok"/>
        </w:rPr>
        <w:t>ipv4_address</w:t>
      </w:r>
      <w:r>
        <w:rPr>
          <w:rStyle w:val="KeywordTok"/>
        </w:rPr>
        <w:t>:</w:t>
      </w:r>
      <w:r>
        <w:rPr>
          <w:rStyle w:val="AttributeTok"/>
        </w:rPr>
        <w:t xml:space="preserve"> </w:t>
      </w:r>
      <w:r>
        <w:rPr>
          <w:rStyle w:val="FloatTok"/>
        </w:rPr>
        <w:t>172.28.0.2</w:t>
      </w:r>
      <w:r>
        <w:rPr/>
        <w:br/>
      </w:r>
      <w:r>
        <w:rPr>
          <w:rStyle w:val="AttributeTok"/>
        </w:rPr>
        <w:t xml:space="preserve">    </w:t>
      </w:r>
      <w:r>
        <w:rPr>
          <w:rStyle w:val="FunctionTok"/>
        </w:rPr>
        <w:t>ports</w:t>
      </w:r>
      <w:r>
        <w:rPr>
          <w:rStyle w:val="KeywordTok"/>
        </w:rPr>
        <w:t>:</w:t>
      </w:r>
      <w:r>
        <w:rPr/>
        <w:br/>
      </w:r>
      <w:r>
        <w:rPr>
          <w:rStyle w:val="AttributeTok"/>
        </w:rPr>
        <w:t xml:space="preserve">      </w:t>
      </w:r>
      <w:r>
        <w:rPr>
          <w:rStyle w:val="KeywordTok"/>
        </w:rPr>
        <w:t>-</w:t>
      </w:r>
      <w:r>
        <w:rPr>
          <w:rStyle w:val="AttributeTok"/>
        </w:rPr>
        <w:t xml:space="preserve"> </w:t>
      </w:r>
      <w:r>
        <w:rPr>
          <w:rStyle w:val="StringTok"/>
        </w:rPr>
        <w:t>"8500:8500"</w:t>
      </w:r>
      <w:r>
        <w:rPr/>
        <w:br/>
      </w:r>
      <w:r>
        <w:rPr>
          <w:rStyle w:val="AttributeTok"/>
        </w:rPr>
        <w:t xml:space="preserve">      </w:t>
      </w:r>
      <w:r>
        <w:rPr>
          <w:rStyle w:val="KeywordTok"/>
        </w:rPr>
        <w:t>-</w:t>
      </w:r>
      <w:r>
        <w:rPr>
          <w:rStyle w:val="AttributeTok"/>
        </w:rPr>
        <w:t xml:space="preserve"> </w:t>
      </w:r>
      <w:r>
        <w:rPr>
          <w:rStyle w:val="StringTok"/>
        </w:rPr>
        <w:t>"8600:8600/udp"</w:t>
      </w:r>
      <w:r>
        <w:rPr/>
        <w:br/>
      </w:r>
      <w:r>
        <w:rPr>
          <w:rStyle w:val="AttributeTok"/>
        </w:rPr>
        <w:t xml:space="preserve">    </w:t>
      </w:r>
      <w:r>
        <w:rPr>
          <w:rStyle w:val="FunctionTok"/>
        </w:rPr>
        <w:t>healthcheck</w:t>
      </w:r>
      <w:r>
        <w:rPr>
          <w:rStyle w:val="KeywordTok"/>
        </w:rPr>
        <w:t>:</w:t>
      </w:r>
      <w:r>
        <w:rPr/>
        <w:br/>
      </w:r>
      <w:r>
        <w:rPr>
          <w:rStyle w:val="AttributeTok"/>
        </w:rPr>
        <w:t xml:space="preserve">      </w:t>
      </w:r>
      <w:r>
        <w:rPr>
          <w:rStyle w:val="FunctionTok"/>
        </w:rPr>
        <w:t>test</w:t>
      </w:r>
      <w:r>
        <w:rPr>
          <w:rStyle w:val="KeywordTok"/>
        </w:rPr>
        <w:t>:</w:t>
      </w:r>
      <w:r>
        <w:rPr>
          <w:rStyle w:val="AttributeTok"/>
        </w:rPr>
        <w:t xml:space="preserve"> </w:t>
      </w:r>
      <w:r>
        <w:rPr>
          <w:rStyle w:val="KeywordTok"/>
        </w:rPr>
        <w:t>[</w:t>
      </w:r>
      <w:r>
        <w:rPr>
          <w:rStyle w:val="StringTok"/>
        </w:rPr>
        <w:t>"CMD"</w:t>
      </w:r>
      <w:r>
        <w:rPr>
          <w:rStyle w:val="KeywordTok"/>
        </w:rPr>
        <w:t>,</w:t>
      </w:r>
      <w:r>
        <w:rPr>
          <w:rStyle w:val="AttributeTok"/>
        </w:rPr>
        <w:t xml:space="preserve"> </w:t>
      </w:r>
      <w:r>
        <w:rPr>
          <w:rStyle w:val="StringTok"/>
        </w:rPr>
        <w:t>"consul"</w:t>
      </w:r>
      <w:r>
        <w:rPr>
          <w:rStyle w:val="KeywordTok"/>
        </w:rPr>
        <w:t>,</w:t>
      </w:r>
      <w:r>
        <w:rPr>
          <w:rStyle w:val="AttributeTok"/>
        </w:rPr>
        <w:t xml:space="preserve"> </w:t>
      </w:r>
      <w:r>
        <w:rPr>
          <w:rStyle w:val="StringTok"/>
        </w:rPr>
        <w:t>"members"</w:t>
      </w:r>
      <w:r>
        <w:rPr>
          <w:rStyle w:val="KeywordTok"/>
        </w:rPr>
        <w:t>]</w:t>
      </w:r>
      <w:r>
        <w:rPr/>
        <w:br/>
      </w:r>
      <w:r>
        <w:rPr>
          <w:rStyle w:val="AttributeTok"/>
        </w:rPr>
        <w:t xml:space="preserve">      </w:t>
      </w:r>
      <w:r>
        <w:rPr>
          <w:rStyle w:val="FunctionTok"/>
        </w:rPr>
        <w:t>interval</w:t>
      </w:r>
      <w:r>
        <w:rPr>
          <w:rStyle w:val="KeywordTok"/>
        </w:rPr>
        <w:t>:</w:t>
      </w:r>
      <w:r>
        <w:rPr>
          <w:rStyle w:val="AttributeTok"/>
        </w:rPr>
        <w:t xml:space="preserve"> 5s</w:t>
      </w:r>
      <w:r>
        <w:rPr/>
        <w:br/>
      </w:r>
      <w:r>
        <w:rPr>
          <w:rStyle w:val="AttributeTok"/>
        </w:rPr>
        <w:t xml:space="preserve">      </w:t>
      </w:r>
      <w:r>
        <w:rPr>
          <w:rStyle w:val="FunctionTok"/>
        </w:rPr>
        <w:t>timeout</w:t>
      </w:r>
      <w:r>
        <w:rPr>
          <w:rStyle w:val="KeywordTok"/>
        </w:rPr>
        <w:t>:</w:t>
      </w:r>
      <w:r>
        <w:rPr>
          <w:rStyle w:val="AttributeTok"/>
        </w:rPr>
        <w:t xml:space="preserve"> 3s</w:t>
      </w:r>
      <w:r>
        <w:rPr/>
        <w:br/>
      </w:r>
      <w:r>
        <w:rPr>
          <w:rStyle w:val="AttributeTok"/>
        </w:rPr>
        <w:t xml:space="preserve">      </w:t>
      </w:r>
      <w:r>
        <w:rPr>
          <w:rStyle w:val="FunctionTok"/>
        </w:rPr>
        <w:t>retries</w:t>
      </w:r>
      <w:r>
        <w:rPr>
          <w:rStyle w:val="KeywordTok"/>
        </w:rPr>
        <w:t>:</w:t>
      </w:r>
      <w:r>
        <w:rPr>
          <w:rStyle w:val="AttributeTok"/>
        </w:rPr>
        <w:t xml:space="preserve"> </w:t>
      </w:r>
      <w:r>
        <w:rPr>
          <w:rStyle w:val="DecValTok"/>
        </w:rPr>
        <w:t>5</w:t>
      </w:r>
      <w:r>
        <w:rPr/>
        <w:br/>
        <w:br/>
      </w:r>
      <w:r>
        <w:rPr>
          <w:rStyle w:val="AttributeTok"/>
        </w:rPr>
        <w:t xml:space="preserve">  </w:t>
      </w:r>
      <w:r>
        <w:rPr>
          <w:rStyle w:val="FunctionTok"/>
        </w:rPr>
        <w:t>traefik</w:t>
      </w:r>
      <w:r>
        <w:rPr>
          <w:rStyle w:val="KeywordTok"/>
        </w:rPr>
        <w:t>:</w:t>
      </w:r>
      <w:r>
        <w:rPr/>
        <w:br/>
      </w:r>
      <w:r>
        <w:rPr>
          <w:rStyle w:val="AttributeTok"/>
        </w:rPr>
        <w:t xml:space="preserve">    </w:t>
      </w:r>
      <w:r>
        <w:rPr>
          <w:rStyle w:val="FunctionTok"/>
        </w:rPr>
        <w:t>image</w:t>
      </w:r>
      <w:r>
        <w:rPr>
          <w:rStyle w:val="KeywordTok"/>
        </w:rPr>
        <w:t>:</w:t>
      </w:r>
      <w:r>
        <w:rPr>
          <w:rStyle w:val="AttributeTok"/>
        </w:rPr>
        <w:t xml:space="preserve"> traefik:v2.10</w:t>
      </w:r>
      <w:r>
        <w:rPr/>
        <w:br/>
      </w:r>
      <w:r>
        <w:rPr>
          <w:rStyle w:val="AttributeTok"/>
        </w:rPr>
        <w:t xml:space="preserve">    </w:t>
      </w:r>
      <w:r>
        <w:rPr>
          <w:rStyle w:val="FunctionTok"/>
        </w:rPr>
        <w:t>container_name</w:t>
      </w:r>
      <w:r>
        <w:rPr>
          <w:rStyle w:val="KeywordTok"/>
        </w:rPr>
        <w:t>:</w:t>
      </w:r>
      <w:r>
        <w:rPr>
          <w:rStyle w:val="AttributeTok"/>
        </w:rPr>
        <w:t xml:space="preserve"> traefik-proxy</w:t>
      </w:r>
      <w:r>
        <w:rPr/>
        <w:br/>
      </w:r>
      <w:r>
        <w:rPr>
          <w:rStyle w:val="AttributeTok"/>
        </w:rPr>
        <w:t xml:space="preserve">    </w:t>
      </w:r>
      <w:r>
        <w:rPr>
          <w:rStyle w:val="FunctionTok"/>
        </w:rPr>
        <w:t>restart</w:t>
      </w:r>
      <w:r>
        <w:rPr>
          <w:rStyle w:val="KeywordTok"/>
        </w:rPr>
        <w:t>:</w:t>
      </w:r>
      <w:r>
        <w:rPr>
          <w:rStyle w:val="AttributeTok"/>
        </w:rPr>
        <w:t xml:space="preserve"> always</w:t>
      </w:r>
      <w:r>
        <w:rPr/>
        <w:br/>
      </w:r>
      <w:r>
        <w:rPr>
          <w:rStyle w:val="AttributeTok"/>
        </w:rPr>
        <w:t xml:space="preserve">    </w:t>
      </w:r>
      <w:r>
        <w:rPr>
          <w:rStyle w:val="FunctionTok"/>
        </w:rPr>
        <w:t>depends_on</w:t>
      </w:r>
      <w:r>
        <w:rPr>
          <w:rStyle w:val="KeywordTok"/>
        </w:rPr>
        <w:t>:</w:t>
      </w:r>
      <w:r>
        <w:rPr/>
        <w:br/>
      </w:r>
      <w:r>
        <w:rPr>
          <w:rStyle w:val="AttributeTok"/>
        </w:rPr>
        <w:t xml:space="preserve">      </w:t>
      </w:r>
      <w:r>
        <w:rPr>
          <w:rStyle w:val="FunctionTok"/>
        </w:rPr>
        <w:t>consul</w:t>
      </w:r>
      <w:r>
        <w:rPr>
          <w:rStyle w:val="KeywordTok"/>
        </w:rPr>
        <w:t>:</w:t>
      </w:r>
      <w:r>
        <w:rPr/>
        <w:br/>
      </w:r>
      <w:r>
        <w:rPr>
          <w:rStyle w:val="AttributeTok"/>
        </w:rPr>
        <w:t xml:space="preserve">        </w:t>
      </w:r>
      <w:r>
        <w:rPr>
          <w:rStyle w:val="FunctionTok"/>
        </w:rPr>
        <w:t>condition</w:t>
      </w:r>
      <w:r>
        <w:rPr>
          <w:rStyle w:val="KeywordTok"/>
        </w:rPr>
        <w:t>:</w:t>
      </w:r>
      <w:r>
        <w:rPr>
          <w:rStyle w:val="AttributeTok"/>
        </w:rPr>
        <w:t xml:space="preserve"> service_healthy</w:t>
      </w:r>
      <w:r>
        <w:rPr/>
        <w:br/>
      </w:r>
      <w:r>
        <w:rPr>
          <w:rStyle w:val="AttributeTok"/>
        </w:rPr>
        <w:t xml:space="preserve">    </w:t>
      </w:r>
      <w:r>
        <w:rPr>
          <w:rStyle w:val="FunctionTok"/>
        </w:rPr>
        <w:t>command</w:t>
      </w:r>
      <w:r>
        <w:rPr>
          <w:rStyle w:val="KeywordTok"/>
        </w:rPr>
        <w:t>:</w:t>
      </w:r>
      <w:r>
        <w:rPr/>
        <w:br/>
      </w:r>
      <w:r>
        <w:rPr>
          <w:rStyle w:val="AttributeTok"/>
        </w:rPr>
        <w:t xml:space="preserve">      </w:t>
      </w:r>
      <w:r>
        <w:rPr>
          <w:rStyle w:val="KeywordTok"/>
        </w:rPr>
        <w:t>-</w:t>
      </w:r>
      <w:r>
        <w:rPr>
          <w:rStyle w:val="AttributeTok"/>
        </w:rPr>
        <w:t xml:space="preserve"> </w:t>
      </w:r>
      <w:r>
        <w:rPr>
          <w:rStyle w:val="StringTok"/>
        </w:rPr>
        <w:t>"--api.insecure=true"</w:t>
      </w:r>
      <w:r>
        <w:rPr/>
        <w:br/>
      </w:r>
      <w:r>
        <w:rPr>
          <w:rStyle w:val="AttributeTok"/>
        </w:rPr>
        <w:t xml:space="preserve">      </w:t>
      </w:r>
      <w:r>
        <w:rPr>
          <w:rStyle w:val="KeywordTok"/>
        </w:rPr>
        <w:t>-</w:t>
      </w:r>
      <w:r>
        <w:rPr>
          <w:rStyle w:val="AttributeTok"/>
        </w:rPr>
        <w:t xml:space="preserve"> </w:t>
      </w:r>
      <w:r>
        <w:rPr>
          <w:rStyle w:val="StringTok"/>
        </w:rPr>
        <w:t>"--providers.consulcatalog=true"</w:t>
      </w:r>
      <w:r>
        <w:rPr/>
        <w:br/>
      </w:r>
      <w:r>
        <w:rPr>
          <w:rStyle w:val="AttributeTok"/>
        </w:rPr>
        <w:t xml:space="preserve">      </w:t>
      </w:r>
      <w:r>
        <w:rPr>
          <w:rStyle w:val="KeywordTok"/>
        </w:rPr>
        <w:t>-</w:t>
      </w:r>
      <w:r>
        <w:rPr>
          <w:rStyle w:val="AttributeTok"/>
        </w:rPr>
        <w:t xml:space="preserve"> </w:t>
      </w:r>
      <w:r>
        <w:rPr>
          <w:rStyle w:val="StringTok"/>
        </w:rPr>
        <w:t>"--providers.consulcatalog.endpoint.address=172.28.0.2:8500"</w:t>
      </w:r>
      <w:r>
        <w:rPr/>
        <w:br/>
      </w:r>
      <w:r>
        <w:rPr>
          <w:rStyle w:val="AttributeTok"/>
        </w:rPr>
        <w:t xml:space="preserve">      </w:t>
      </w:r>
      <w:r>
        <w:rPr>
          <w:rStyle w:val="KeywordTok"/>
        </w:rPr>
        <w:t>-</w:t>
      </w:r>
      <w:r>
        <w:rPr>
          <w:rStyle w:val="AttributeTok"/>
        </w:rPr>
        <w:t xml:space="preserve"> </w:t>
      </w:r>
      <w:r>
        <w:rPr>
          <w:rStyle w:val="StringTok"/>
        </w:rPr>
        <w:t>"--providers.consulcatalog.exposedByDefault=false"</w:t>
      </w:r>
      <w:r>
        <w:rPr/>
        <w:br/>
      </w:r>
      <w:r>
        <w:rPr>
          <w:rStyle w:val="AttributeTok"/>
        </w:rPr>
        <w:t xml:space="preserve">      </w:t>
      </w:r>
      <w:r>
        <w:rPr>
          <w:rStyle w:val="KeywordTok"/>
        </w:rPr>
        <w:t>-</w:t>
      </w:r>
      <w:r>
        <w:rPr>
          <w:rStyle w:val="AttributeTok"/>
        </w:rPr>
        <w:t xml:space="preserve"> </w:t>
      </w:r>
      <w:r>
        <w:rPr>
          <w:rStyle w:val="StringTok"/>
        </w:rPr>
        <w:t>"--entrypoints.web.address=:80"</w:t>
      </w:r>
      <w:r>
        <w:rPr/>
        <w:br/>
      </w:r>
      <w:r>
        <w:rPr>
          <w:rStyle w:val="AttributeTok"/>
        </w:rPr>
        <w:t xml:space="preserve">    </w:t>
      </w:r>
      <w:r>
        <w:rPr>
          <w:rStyle w:val="FunctionTok"/>
        </w:rPr>
        <w:t>networks</w:t>
      </w:r>
      <w:r>
        <w:rPr>
          <w:rStyle w:val="KeywordTok"/>
        </w:rPr>
        <w:t>:</w:t>
      </w:r>
      <w:r>
        <w:rPr/>
        <w:br/>
      </w:r>
      <w:r>
        <w:rPr>
          <w:rStyle w:val="AttributeTok"/>
        </w:rPr>
        <w:t xml:space="preserve">      </w:t>
      </w:r>
      <w:r>
        <w:rPr>
          <w:rStyle w:val="KeywordTok"/>
        </w:rPr>
        <w:t>-</w:t>
      </w:r>
      <w:r>
        <w:rPr>
          <w:rStyle w:val="AttributeTok"/>
        </w:rPr>
        <w:t xml:space="preserve"> microservices-net</w:t>
      </w:r>
      <w:r>
        <w:rPr/>
        <w:br/>
      </w:r>
      <w:r>
        <w:rPr>
          <w:rStyle w:val="AttributeTok"/>
        </w:rPr>
        <w:t xml:space="preserve">    </w:t>
      </w:r>
      <w:r>
        <w:rPr>
          <w:rStyle w:val="FunctionTok"/>
        </w:rPr>
        <w:t>ports</w:t>
      </w:r>
      <w:r>
        <w:rPr>
          <w:rStyle w:val="KeywordTok"/>
        </w:rPr>
        <w:t>:</w:t>
      </w:r>
      <w:r>
        <w:rPr/>
        <w:br/>
      </w:r>
      <w:r>
        <w:rPr>
          <w:rStyle w:val="AttributeTok"/>
        </w:rPr>
        <w:t xml:space="preserve">      </w:t>
      </w:r>
      <w:r>
        <w:rPr>
          <w:rStyle w:val="KeywordTok"/>
        </w:rPr>
        <w:t>-</w:t>
      </w:r>
      <w:r>
        <w:rPr>
          <w:rStyle w:val="AttributeTok"/>
        </w:rPr>
        <w:t xml:space="preserve"> </w:t>
      </w:r>
      <w:r>
        <w:rPr>
          <w:rStyle w:val="StringTok"/>
        </w:rPr>
        <w:t>"80:80"</w:t>
      </w:r>
      <w:r>
        <w:rPr/>
        <w:br/>
      </w:r>
      <w:r>
        <w:rPr>
          <w:rStyle w:val="AttributeTok"/>
        </w:rPr>
        <w:t xml:space="preserve">      </w:t>
      </w:r>
      <w:r>
        <w:rPr>
          <w:rStyle w:val="KeywordTok"/>
        </w:rPr>
        <w:t>-</w:t>
      </w:r>
      <w:r>
        <w:rPr>
          <w:rStyle w:val="AttributeTok"/>
        </w:rPr>
        <w:t xml:space="preserve"> </w:t>
      </w:r>
      <w:r>
        <w:rPr>
          <w:rStyle w:val="StringTok"/>
        </w:rPr>
        <w:t>"8080:8080"</w:t>
      </w:r>
      <w:r>
        <w:rPr/>
        <w:br/>
        <w:br/>
      </w:r>
      <w:r>
        <w:rPr>
          <w:rStyle w:val="AttributeTok"/>
        </w:rPr>
        <w:t xml:space="preserve">  </w:t>
      </w:r>
      <w:r>
        <w:rPr>
          <w:rStyle w:val="FunctionTok"/>
        </w:rPr>
        <w:t>web-service-v1</w:t>
      </w:r>
      <w:r>
        <w:rPr>
          <w:rStyle w:val="KeywordTok"/>
        </w:rPr>
        <w:t>:</w:t>
      </w:r>
      <w:r>
        <w:rPr/>
        <w:br/>
      </w:r>
      <w:r>
        <w:rPr>
          <w:rStyle w:val="AttributeTok"/>
        </w:rPr>
        <w:t xml:space="preserve">    </w:t>
      </w:r>
      <w:r>
        <w:rPr>
          <w:rStyle w:val="FunctionTok"/>
        </w:rPr>
        <w:t>image</w:t>
      </w:r>
      <w:r>
        <w:rPr>
          <w:rStyle w:val="KeywordTok"/>
        </w:rPr>
        <w:t>:</w:t>
      </w:r>
      <w:r>
        <w:rPr>
          <w:rStyle w:val="AttributeTok"/>
        </w:rPr>
        <w:t xml:space="preserve"> nginxdemos/hello</w:t>
      </w:r>
      <w:r>
        <w:rPr/>
        <w:br/>
      </w:r>
      <w:r>
        <w:rPr>
          <w:rStyle w:val="AttributeTok"/>
        </w:rPr>
        <w:t xml:space="preserve">    </w:t>
      </w:r>
      <w:r>
        <w:rPr>
          <w:rStyle w:val="FunctionTok"/>
        </w:rPr>
        <w:t>container_name</w:t>
      </w:r>
      <w:r>
        <w:rPr>
          <w:rStyle w:val="KeywordTok"/>
        </w:rPr>
        <w:t>:</w:t>
      </w:r>
      <w:r>
        <w:rPr>
          <w:rStyle w:val="AttributeTok"/>
        </w:rPr>
        <w:t xml:space="preserve"> web-service-v1</w:t>
      </w:r>
      <w:r>
        <w:rPr/>
        <w:br/>
      </w:r>
      <w:r>
        <w:rPr>
          <w:rStyle w:val="AttributeTok"/>
        </w:rPr>
        <w:t xml:space="preserve">    </w:t>
      </w:r>
      <w:r>
        <w:rPr>
          <w:rStyle w:val="FunctionTok"/>
        </w:rPr>
        <w:t>restart</w:t>
      </w:r>
      <w:r>
        <w:rPr>
          <w:rStyle w:val="KeywordTok"/>
        </w:rPr>
        <w:t>:</w:t>
      </w:r>
      <w:r>
        <w:rPr>
          <w:rStyle w:val="AttributeTok"/>
        </w:rPr>
        <w:t xml:space="preserve"> always</w:t>
      </w:r>
      <w:r>
        <w:rPr/>
        <w:br/>
      </w:r>
      <w:r>
        <w:rPr>
          <w:rStyle w:val="AttributeTok"/>
        </w:rPr>
        <w:t xml:space="preserve">    </w:t>
      </w:r>
      <w:r>
        <w:rPr>
          <w:rStyle w:val="FunctionTok"/>
        </w:rPr>
        <w:t>depends_on</w:t>
      </w:r>
      <w:r>
        <w:rPr>
          <w:rStyle w:val="KeywordTok"/>
        </w:rPr>
        <w:t>:</w:t>
      </w:r>
      <w:r>
        <w:rPr/>
        <w:br/>
      </w:r>
      <w:r>
        <w:rPr>
          <w:rStyle w:val="AttributeTok"/>
        </w:rPr>
        <w:t xml:space="preserve">      </w:t>
      </w:r>
      <w:r>
        <w:rPr>
          <w:rStyle w:val="FunctionTok"/>
        </w:rPr>
        <w:t>consul</w:t>
      </w:r>
      <w:r>
        <w:rPr>
          <w:rStyle w:val="KeywordTok"/>
        </w:rPr>
        <w:t>:</w:t>
      </w:r>
      <w:r>
        <w:rPr/>
        <w:br/>
      </w:r>
      <w:r>
        <w:rPr>
          <w:rStyle w:val="AttributeTok"/>
        </w:rPr>
        <w:t xml:space="preserve">        </w:t>
      </w:r>
      <w:r>
        <w:rPr>
          <w:rStyle w:val="FunctionTok"/>
        </w:rPr>
        <w:t>condition</w:t>
      </w:r>
      <w:r>
        <w:rPr>
          <w:rStyle w:val="KeywordTok"/>
        </w:rPr>
        <w:t>:</w:t>
      </w:r>
      <w:r>
        <w:rPr>
          <w:rStyle w:val="AttributeTok"/>
        </w:rPr>
        <w:t xml:space="preserve"> service_healthy</w:t>
      </w:r>
      <w:r>
        <w:rPr/>
        <w:br/>
      </w:r>
      <w:r>
        <w:rPr>
          <w:rStyle w:val="AttributeTok"/>
        </w:rPr>
        <w:t xml:space="preserve">    </w:t>
      </w:r>
      <w:r>
        <w:rPr>
          <w:rStyle w:val="FunctionTok"/>
        </w:rPr>
        <w:t>environment</w:t>
      </w:r>
      <w:r>
        <w:rPr>
          <w:rStyle w:val="KeywordTok"/>
        </w:rPr>
        <w:t>:</w:t>
      </w:r>
      <w:r>
        <w:rPr/>
        <w:br/>
      </w:r>
      <w:r>
        <w:rPr>
          <w:rStyle w:val="AttributeTok"/>
        </w:rPr>
        <w:t xml:space="preserve">      </w:t>
      </w:r>
      <w:r>
        <w:rPr>
          <w:rStyle w:val="KeywordTok"/>
        </w:rPr>
        <w:t>-</w:t>
      </w:r>
      <w:r>
        <w:rPr>
          <w:rStyle w:val="AttributeTok"/>
        </w:rPr>
        <w:t xml:space="preserve"> CONSUL_HTTP_ADDR=172.28.0.2:8500</w:t>
      </w:r>
      <w:r>
        <w:rPr/>
        <w:br/>
      </w:r>
      <w:r>
        <w:rPr>
          <w:rStyle w:val="AttributeTok"/>
        </w:rPr>
        <w:t xml:space="preserve">    </w:t>
      </w:r>
      <w:r>
        <w:rPr>
          <w:rStyle w:val="FunctionTok"/>
        </w:rPr>
        <w:t>networks</w:t>
      </w:r>
      <w:r>
        <w:rPr>
          <w:rStyle w:val="KeywordTok"/>
        </w:rPr>
        <w:t>:</w:t>
      </w:r>
      <w:r>
        <w:rPr/>
        <w:br/>
      </w:r>
      <w:r>
        <w:rPr>
          <w:rStyle w:val="AttributeTok"/>
        </w:rPr>
        <w:t xml:space="preserve">      </w:t>
      </w:r>
      <w:r>
        <w:rPr>
          <w:rStyle w:val="KeywordTok"/>
        </w:rPr>
        <w:t>-</w:t>
      </w:r>
      <w:r>
        <w:rPr>
          <w:rStyle w:val="AttributeTok"/>
        </w:rPr>
        <w:t xml:space="preserve"> microservices-net</w:t>
      </w:r>
      <w:r>
        <w:rPr/>
        <w:br/>
      </w:r>
      <w:r>
        <w:rPr>
          <w:rStyle w:val="FunctionTok"/>
        </w:rPr>
        <w:t xml:space="preserve">    entrypoint</w:t>
      </w:r>
      <w:r>
        <w:rPr>
          <w:rStyle w:val="KeywordTok"/>
        </w:rPr>
        <w:t xml:space="preserve">: </w:t>
      </w:r>
      <w:r>
        <w:rPr>
          <w:rStyle w:val="CharTok"/>
        </w:rPr>
        <w:t>&gt;</w:t>
      </w:r>
      <w:r>
        <w:rPr/>
        <w:br/>
      </w:r>
      <w:r>
        <w:rPr>
          <w:rStyle w:val="NormalTok"/>
        </w:rPr>
        <w:t xml:space="preserve">      /bin/sh -c "</w:t>
      </w:r>
      <w:r>
        <w:rPr/>
        <w:br/>
      </w:r>
      <w:r>
        <w:rPr>
          <w:rStyle w:val="NormalTok"/>
        </w:rPr>
        <w:t xml:space="preserve">      apk add --no-cache curl jq &amp;&amp;</w:t>
      </w:r>
      <w:r>
        <w:rPr/>
        <w:br/>
      </w:r>
      <w:r>
        <w:rPr>
          <w:rStyle w:val="NormalTok"/>
        </w:rPr>
        <w:t xml:space="preserve">      curl -X PUT http://172.28.0.2:8500/v1/agent/service/register -H 'Content-Type: application/json' -d '{</w:t>
      </w:r>
      <w:r>
        <w:rPr/>
        <w:br/>
      </w:r>
      <w:r>
        <w:rPr>
          <w:rStyle w:val="NormalTok"/>
        </w:rPr>
        <w:t xml:space="preserve">        \"ID\": \"web-v1-instance-01\",</w:t>
      </w:r>
      <w:r>
        <w:rPr/>
        <w:br/>
      </w:r>
      <w:r>
        <w:rPr>
          <w:rStyle w:val="NormalTok"/>
        </w:rPr>
        <w:t xml:space="preserve">        \"Name\": \"web-app\",</w:t>
      </w:r>
      <w:r>
        <w:rPr/>
        <w:br/>
      </w:r>
      <w:r>
        <w:rPr>
          <w:rStyle w:val="NormalTok"/>
        </w:rPr>
        <w:t xml:space="preserve">        \"Tags\": [</w:t>
      </w:r>
      <w:r>
        <w:rPr/>
        <w:br/>
      </w:r>
      <w:r>
        <w:rPr>
          <w:rStyle w:val="NormalTok"/>
        </w:rPr>
        <w:t xml:space="preserve">          \"traefik.enable=true\",</w:t>
      </w:r>
      <w:r>
        <w:rPr/>
        <w:br/>
      </w:r>
      <w:r>
        <w:rPr>
          <w:rStyle w:val="NormalTok"/>
        </w:rPr>
        <w:t xml:space="preserve">          \"traefik.http.routers.webapp.rule=Host(\\`app.enterprise.internal\\`)\",</w:t>
      </w:r>
      <w:r>
        <w:rPr/>
        <w:br/>
      </w:r>
      <w:r>
        <w:rPr>
          <w:rStyle w:val="NormalTok"/>
        </w:rPr>
        <w:t xml:space="preserve">          \"traefik.http.routers.webapp.entrypoints=web\"</w:t>
      </w:r>
      <w:r>
        <w:rPr/>
        <w:br/>
      </w:r>
      <w:r>
        <w:rPr>
          <w:rStyle w:val="NormalTok"/>
        </w:rPr>
        <w:t xml:space="preserve">        ],</w:t>
      </w:r>
      <w:r>
        <w:rPr/>
        <w:br/>
      </w:r>
      <w:r>
        <w:rPr>
          <w:rStyle w:val="NormalTok"/>
        </w:rPr>
        <w:t xml:space="preserve">        \"Address\": \"web-service-v1\",</w:t>
      </w:r>
      <w:r>
        <w:rPr/>
        <w:br/>
      </w:r>
      <w:r>
        <w:rPr>
          <w:rStyle w:val="NormalTok"/>
        </w:rPr>
        <w:t xml:space="preserve">        \"Port\": 80,</w:t>
      </w:r>
      <w:r>
        <w:rPr/>
        <w:br/>
      </w:r>
      <w:r>
        <w:rPr>
          <w:rStyle w:val="NormalTok"/>
        </w:rPr>
        <w:t xml:space="preserve">        \"Check\": {</w:t>
      </w:r>
      <w:r>
        <w:rPr/>
        <w:br/>
      </w:r>
      <w:r>
        <w:rPr>
          <w:rStyle w:val="NormalTok"/>
        </w:rPr>
        <w:t xml:space="preserve">          \"HTTP\": \"http://web-service-v1:80\",</w:t>
      </w:r>
      <w:r>
        <w:rPr/>
        <w:br/>
      </w:r>
      <w:r>
        <w:rPr>
          <w:rStyle w:val="NormalTok"/>
        </w:rPr>
        <w:t xml:space="preserve">          \"Interval\": \"5s\",</w:t>
      </w:r>
      <w:r>
        <w:rPr/>
        <w:br/>
      </w:r>
      <w:r>
        <w:rPr>
          <w:rStyle w:val="NormalTok"/>
        </w:rPr>
        <w:t xml:space="preserve">          \"Timeout\": \"2s\"</w:t>
      </w:r>
      <w:r>
        <w:rPr/>
        <w:br/>
      </w:r>
      <w:r>
        <w:rPr>
          <w:rStyle w:val="NormalTok"/>
        </w:rPr>
        <w:t xml:space="preserve">        }</w:t>
      </w:r>
      <w:r>
        <w:rPr/>
        <w:br/>
      </w:r>
      <w:r>
        <w:rPr>
          <w:rStyle w:val="NormalTok"/>
        </w:rPr>
        <w:t xml:space="preserve">      }' &amp;&amp; nginx -g 'daemon off;'"</w:t>
      </w:r>
      <w:r>
        <w:rPr/>
        <w:br/>
        <w:br/>
      </w:r>
      <w:r>
        <w:rPr>
          <w:rStyle w:val="AttributeTok"/>
        </w:rPr>
        <w:t xml:space="preserve">  </w:t>
      </w:r>
      <w:r>
        <w:rPr>
          <w:rStyle w:val="FunctionTok"/>
        </w:rPr>
        <w:t>web-service-v2</w:t>
      </w:r>
      <w:r>
        <w:rPr>
          <w:rStyle w:val="KeywordTok"/>
        </w:rPr>
        <w:t>:</w:t>
      </w:r>
      <w:r>
        <w:rPr/>
        <w:br/>
      </w:r>
      <w:r>
        <w:rPr>
          <w:rStyle w:val="AttributeTok"/>
        </w:rPr>
        <w:t xml:space="preserve">    </w:t>
      </w:r>
      <w:r>
        <w:rPr>
          <w:rStyle w:val="FunctionTok"/>
        </w:rPr>
        <w:t>image</w:t>
      </w:r>
      <w:r>
        <w:rPr>
          <w:rStyle w:val="KeywordTok"/>
        </w:rPr>
        <w:t>:</w:t>
      </w:r>
      <w:r>
        <w:rPr>
          <w:rStyle w:val="AttributeTok"/>
        </w:rPr>
        <w:t xml:space="preserve"> nginxdemos/hello</w:t>
      </w:r>
      <w:r>
        <w:rPr/>
        <w:br/>
      </w:r>
      <w:r>
        <w:rPr>
          <w:rStyle w:val="AttributeTok"/>
        </w:rPr>
        <w:t xml:space="preserve">    </w:t>
      </w:r>
      <w:r>
        <w:rPr>
          <w:rStyle w:val="FunctionTok"/>
        </w:rPr>
        <w:t>container_name</w:t>
      </w:r>
      <w:r>
        <w:rPr>
          <w:rStyle w:val="KeywordTok"/>
        </w:rPr>
        <w:t>:</w:t>
      </w:r>
      <w:r>
        <w:rPr>
          <w:rStyle w:val="AttributeTok"/>
        </w:rPr>
        <w:t xml:space="preserve"> web-service-v2</w:t>
      </w:r>
      <w:r>
        <w:rPr/>
        <w:br/>
      </w:r>
      <w:r>
        <w:rPr>
          <w:rStyle w:val="AttributeTok"/>
        </w:rPr>
        <w:t xml:space="preserve">    </w:t>
      </w:r>
      <w:r>
        <w:rPr>
          <w:rStyle w:val="FunctionTok"/>
        </w:rPr>
        <w:t>restart</w:t>
      </w:r>
      <w:r>
        <w:rPr>
          <w:rStyle w:val="KeywordTok"/>
        </w:rPr>
        <w:t>:</w:t>
      </w:r>
      <w:r>
        <w:rPr>
          <w:rStyle w:val="AttributeTok"/>
        </w:rPr>
        <w:t xml:space="preserve"> always</w:t>
      </w:r>
      <w:r>
        <w:rPr/>
        <w:br/>
      </w:r>
      <w:r>
        <w:rPr>
          <w:rStyle w:val="AttributeTok"/>
        </w:rPr>
        <w:t xml:space="preserve">    </w:t>
      </w:r>
      <w:r>
        <w:rPr>
          <w:rStyle w:val="FunctionTok"/>
        </w:rPr>
        <w:t>depends_on</w:t>
      </w:r>
      <w:r>
        <w:rPr>
          <w:rStyle w:val="KeywordTok"/>
        </w:rPr>
        <w:t>:</w:t>
      </w:r>
      <w:r>
        <w:rPr/>
        <w:br/>
      </w:r>
      <w:r>
        <w:rPr>
          <w:rStyle w:val="AttributeTok"/>
        </w:rPr>
        <w:t xml:space="preserve">      </w:t>
      </w:r>
      <w:r>
        <w:rPr>
          <w:rStyle w:val="FunctionTok"/>
        </w:rPr>
        <w:t>consul</w:t>
      </w:r>
      <w:r>
        <w:rPr>
          <w:rStyle w:val="KeywordTok"/>
        </w:rPr>
        <w:t>:</w:t>
      </w:r>
      <w:r>
        <w:rPr/>
        <w:br/>
      </w:r>
      <w:r>
        <w:rPr>
          <w:rStyle w:val="AttributeTok"/>
        </w:rPr>
        <w:t xml:space="preserve">        </w:t>
      </w:r>
      <w:r>
        <w:rPr>
          <w:rStyle w:val="FunctionTok"/>
        </w:rPr>
        <w:t>condition</w:t>
      </w:r>
      <w:r>
        <w:rPr>
          <w:rStyle w:val="KeywordTok"/>
        </w:rPr>
        <w:t>:</w:t>
      </w:r>
      <w:r>
        <w:rPr>
          <w:rStyle w:val="AttributeTok"/>
        </w:rPr>
        <w:t xml:space="preserve"> service_healthy</w:t>
      </w:r>
      <w:r>
        <w:rPr/>
        <w:br/>
      </w:r>
      <w:r>
        <w:rPr>
          <w:rStyle w:val="AttributeTok"/>
        </w:rPr>
        <w:t xml:space="preserve">    </w:t>
      </w:r>
      <w:r>
        <w:rPr>
          <w:rStyle w:val="FunctionTok"/>
        </w:rPr>
        <w:t>networks</w:t>
      </w:r>
      <w:r>
        <w:rPr>
          <w:rStyle w:val="KeywordTok"/>
        </w:rPr>
        <w:t>:</w:t>
      </w:r>
      <w:r>
        <w:rPr/>
        <w:br/>
      </w:r>
      <w:r>
        <w:rPr>
          <w:rStyle w:val="AttributeTok"/>
        </w:rPr>
        <w:t xml:space="preserve">      </w:t>
      </w:r>
      <w:r>
        <w:rPr>
          <w:rStyle w:val="KeywordTok"/>
        </w:rPr>
        <w:t>-</w:t>
      </w:r>
      <w:r>
        <w:rPr>
          <w:rStyle w:val="AttributeTok"/>
        </w:rPr>
        <w:t xml:space="preserve"> microservices-net</w:t>
      </w:r>
      <w:r>
        <w:rPr/>
        <w:br/>
      </w:r>
      <w:r>
        <w:rPr>
          <w:rStyle w:val="FunctionTok"/>
        </w:rPr>
        <w:t xml:space="preserve">    entrypoint</w:t>
      </w:r>
      <w:r>
        <w:rPr>
          <w:rStyle w:val="KeywordTok"/>
        </w:rPr>
        <w:t xml:space="preserve">: </w:t>
      </w:r>
      <w:r>
        <w:rPr>
          <w:rStyle w:val="CharTok"/>
        </w:rPr>
        <w:t>&gt;</w:t>
      </w:r>
      <w:r>
        <w:rPr/>
        <w:br/>
      </w:r>
      <w:r>
        <w:rPr>
          <w:rStyle w:val="NormalTok"/>
        </w:rPr>
        <w:t xml:space="preserve">      /bin/sh -c "</w:t>
      </w:r>
      <w:r>
        <w:rPr/>
        <w:br/>
      </w:r>
      <w:r>
        <w:rPr>
          <w:rStyle w:val="NormalTok"/>
        </w:rPr>
        <w:t xml:space="preserve">      apk add --no-cache curl jq &amp;&amp;</w:t>
      </w:r>
      <w:r>
        <w:rPr/>
        <w:br/>
      </w:r>
      <w:r>
        <w:rPr>
          <w:rStyle w:val="NormalTok"/>
        </w:rPr>
        <w:t xml:space="preserve">      curl -X PUT http://172.28.0.2:8500/v1/agent/service/register -H 'Content-Type: application/json' -d '{</w:t>
      </w:r>
      <w:r>
        <w:rPr/>
        <w:br/>
      </w:r>
      <w:r>
        <w:rPr>
          <w:rStyle w:val="NormalTok"/>
        </w:rPr>
        <w:t xml:space="preserve">        \"ID\": \"web-v2-instance-01\",</w:t>
      </w:r>
      <w:r>
        <w:rPr/>
        <w:br/>
      </w:r>
      <w:r>
        <w:rPr>
          <w:rStyle w:val="NormalTok"/>
        </w:rPr>
        <w:t xml:space="preserve">        \"Name\": \"web-app\",</w:t>
      </w:r>
      <w:r>
        <w:rPr/>
        <w:br/>
      </w:r>
      <w:r>
        <w:rPr>
          <w:rStyle w:val="NormalTok"/>
        </w:rPr>
        <w:t xml:space="preserve">        \"Tags\": [</w:t>
      </w:r>
      <w:r>
        <w:rPr/>
        <w:br/>
      </w:r>
      <w:r>
        <w:rPr>
          <w:rStyle w:val="NormalTok"/>
        </w:rPr>
        <w:t xml:space="preserve">          \"traefik.enable=true\",</w:t>
      </w:r>
      <w:r>
        <w:rPr/>
        <w:br/>
      </w:r>
      <w:r>
        <w:rPr>
          <w:rStyle w:val="NormalTok"/>
        </w:rPr>
        <w:t xml:space="preserve">          \"traefik.http.routers.webapp.rule=Host(\\`app.enterprise.internal\\`)\",</w:t>
      </w:r>
      <w:r>
        <w:rPr/>
        <w:br/>
      </w:r>
      <w:r>
        <w:rPr>
          <w:rStyle w:val="NormalTok"/>
        </w:rPr>
        <w:t xml:space="preserve">          \"traefik.http.routers.webapp.entrypoints=web\"</w:t>
      </w:r>
      <w:r>
        <w:rPr/>
        <w:br/>
      </w:r>
      <w:r>
        <w:rPr>
          <w:rStyle w:val="NormalTok"/>
        </w:rPr>
        <w:t xml:space="preserve">        ],</w:t>
      </w:r>
      <w:r>
        <w:rPr/>
        <w:br/>
      </w:r>
      <w:r>
        <w:rPr>
          <w:rStyle w:val="NormalTok"/>
        </w:rPr>
        <w:t xml:space="preserve">        \"Address\": \"web-service-v2\",</w:t>
      </w:r>
      <w:r>
        <w:rPr/>
        <w:br/>
      </w:r>
      <w:r>
        <w:rPr>
          <w:rStyle w:val="NormalTok"/>
        </w:rPr>
        <w:t xml:space="preserve">        \"Port\": 80,</w:t>
      </w:r>
      <w:r>
        <w:rPr/>
        <w:br/>
      </w:r>
      <w:r>
        <w:rPr>
          <w:rStyle w:val="NormalTok"/>
        </w:rPr>
        <w:t xml:space="preserve">        \"Check\": {</w:t>
      </w:r>
      <w:r>
        <w:rPr/>
        <w:br/>
      </w:r>
      <w:r>
        <w:rPr>
          <w:rStyle w:val="NormalTok"/>
        </w:rPr>
        <w:t xml:space="preserve">          \"HTTP\": \"http://web-service-v2:80\",</w:t>
      </w:r>
      <w:r>
        <w:rPr/>
        <w:br/>
      </w:r>
      <w:r>
        <w:rPr>
          <w:rStyle w:val="NormalTok"/>
        </w:rPr>
        <w:t xml:space="preserve">          \"Interval\": \"5s\",</w:t>
      </w:r>
      <w:r>
        <w:rPr/>
        <w:br/>
      </w:r>
      <w:r>
        <w:rPr>
          <w:rStyle w:val="NormalTok"/>
        </w:rPr>
        <w:t xml:space="preserve">          \"Timeout\": \"2s\"</w:t>
      </w:r>
      <w:r>
        <w:rPr/>
        <w:br/>
      </w:r>
      <w:r>
        <w:rPr>
          <w:rStyle w:val="NormalTok"/>
        </w:rPr>
        <w:t xml:space="preserve">        }</w:t>
      </w:r>
      <w:r>
        <w:rPr/>
        <w:br/>
      </w:r>
      <w:r>
        <w:rPr>
          <w:rStyle w:val="NormalTok"/>
        </w:rPr>
        <w:t xml:space="preserve">      }' &amp;&amp; nginx -g 'daemon off;'"</w:t>
      </w:r>
      <w:bookmarkEnd w:id="294"/>
      <w:bookmarkEnd w:id="295"/>
    </w:p>
    <w:p>
      <w:pPr>
        <w:pStyle w:val="Heading3"/>
        <w:rPr/>
      </w:pPr>
      <w:bookmarkStart w:id="296" w:name="__RefHeading___Toc37269_583186260"/>
      <w:bookmarkStart w:id="297" w:name="step-2-deploy-the-infrastructure-stack"/>
      <w:bookmarkEnd w:id="296"/>
      <w:r>
        <w:rPr/>
        <w:t>Step 2: Deploy the Infrastructure Stack</w:t>
      </w:r>
    </w:p>
    <w:p>
      <w:pPr>
        <w:pStyle w:val="FirstParagraph"/>
        <w:rPr/>
      </w:pPr>
      <w:r>
        <w:rPr/>
        <w:t>Launch all services in detached mode:</w:t>
      </w:r>
    </w:p>
    <w:p>
      <w:pPr>
        <w:pStyle w:val="SourceCode"/>
        <w:rPr/>
      </w:pPr>
      <w:r>
        <w:rPr>
          <w:rStyle w:val="ExtensionTok"/>
        </w:rPr>
        <w:t>docker</w:t>
      </w:r>
      <w:r>
        <w:rPr>
          <w:rStyle w:val="NormalTok"/>
        </w:rPr>
        <w:t xml:space="preserve"> compose up </w:t>
      </w:r>
      <w:r>
        <w:rPr>
          <w:rStyle w:val="AttributeTok"/>
        </w:rPr>
        <w:t>-d</w:t>
      </w:r>
    </w:p>
    <w:p>
      <w:pPr>
        <w:pStyle w:val="FirstParagraph"/>
        <w:rPr/>
      </w:pPr>
      <w:r>
        <w:rPr/>
        <w:t>Verify that all containers are up and healthy:</w:t>
      </w:r>
    </w:p>
    <w:p>
      <w:pPr>
        <w:pStyle w:val="SourceCode"/>
        <w:rPr/>
      </w:pPr>
      <w:r>
        <w:rPr>
          <w:rStyle w:val="ExtensionTok"/>
        </w:rPr>
        <w:t>docker</w:t>
      </w:r>
      <w:r>
        <w:rPr>
          <w:rStyle w:val="NormalTok"/>
        </w:rPr>
        <w:t xml:space="preserve"> compose ps</w:t>
      </w:r>
      <w:bookmarkEnd w:id="297"/>
    </w:p>
    <w:p>
      <w:pPr>
        <w:pStyle w:val="Heading3"/>
        <w:rPr/>
      </w:pPr>
      <w:bookmarkStart w:id="298" w:name="__RefHeading___Toc37271_583186260"/>
      <w:bookmarkStart w:id="299" w:name="X09516c52f86e8691206ac617b93c11663165ce4"/>
      <w:bookmarkEnd w:id="298"/>
      <w:r>
        <w:rPr/>
        <w:t>Step 3: Validate Consul Registration and Traefik Routing Configuration</w:t>
      </w:r>
    </w:p>
    <w:p>
      <w:pPr>
        <w:pStyle w:val="Heading4"/>
        <w:rPr/>
      </w:pPr>
      <w:bookmarkStart w:id="300" w:name="Xca35219fd2cb0f826ffc24a4524ea3e5af33fbd"/>
      <w:r>
        <w:rPr/>
        <w:t>1. Validate Consul Node and Service Registration</w:t>
      </w:r>
    </w:p>
    <w:p>
      <w:pPr>
        <w:pStyle w:val="FirstParagraph"/>
        <w:rPr/>
      </w:pPr>
      <w:r>
        <w:rPr/>
        <w:t xml:space="preserve">Verify that the </w:t>
      </w:r>
      <w:r>
        <w:rPr>
          <w:rStyle w:val="VerbatimChar"/>
        </w:rPr>
        <w:t>web-app</w:t>
      </w:r>
      <w:r>
        <w:rPr/>
        <w:t xml:space="preserve"> service and its two instances are registered in Consul:</w:t>
      </w:r>
    </w:p>
    <w:p>
      <w:pPr>
        <w:pStyle w:val="SourceCode"/>
        <w:rPr/>
      </w:pPr>
      <w:r>
        <w:rPr>
          <w:rStyle w:val="ExtensionTok"/>
        </w:rPr>
        <w:t>curl</w:t>
      </w:r>
      <w:r>
        <w:rPr>
          <w:rStyle w:val="NormalTok"/>
        </w:rPr>
        <w:t xml:space="preserve"> </w:t>
      </w:r>
      <w:r>
        <w:rPr>
          <w:rStyle w:val="AttributeTok"/>
        </w:rPr>
        <w:t>-s</w:t>
      </w:r>
      <w:r>
        <w:rPr>
          <w:rStyle w:val="NormalTok"/>
        </w:rPr>
        <w:t xml:space="preserve"> http://127.0.0.1:8500/v1/catalog/service/web-app </w:t>
      </w:r>
      <w:r>
        <w:rPr>
          <w:rStyle w:val="KeywordTok"/>
        </w:rPr>
        <w:t>|</w:t>
      </w:r>
      <w:r>
        <w:rPr>
          <w:rStyle w:val="NormalTok"/>
        </w:rPr>
        <w:t xml:space="preserve"> </w:t>
      </w:r>
      <w:r>
        <w:rPr>
          <w:rStyle w:val="ExtensionTok"/>
        </w:rPr>
        <w:t>jq</w:t>
      </w:r>
      <w:r>
        <w:rPr>
          <w:rStyle w:val="NormalTok"/>
        </w:rPr>
        <w:t xml:space="preserve"> .</w:t>
      </w:r>
    </w:p>
    <w:p>
      <w:pPr>
        <w:pStyle w:val="FirstParagraph"/>
        <w:rPr/>
      </w:pPr>
      <w:r>
        <w:rPr/>
        <w:t>Expected Output Excerpt:</w:t>
      </w:r>
    </w:p>
    <w:p>
      <w:pPr>
        <w:pStyle w:val="SourceCode"/>
        <w:rPr/>
      </w:pPr>
      <w:r>
        <w:rPr>
          <w:rStyle w:val="OtherTok"/>
        </w:rPr>
        <w:t>[</w:t>
      </w:r>
      <w:r>
        <w:rPr/>
        <w:br/>
      </w:r>
      <w:r>
        <w:rPr>
          <w:rStyle w:val="NormalTok"/>
        </w:rPr>
        <w:t xml:space="preserve">  </w:t>
      </w:r>
      <w:r>
        <w:rPr>
          <w:rStyle w:val="FunctionTok"/>
        </w:rPr>
        <w:t>{</w:t>
      </w:r>
      <w:r>
        <w:rPr/>
        <w:br/>
      </w:r>
      <w:r>
        <w:rPr>
          <w:rStyle w:val="NormalTok"/>
        </w:rPr>
        <w:t xml:space="preserve">    </w:t>
      </w:r>
      <w:r>
        <w:rPr>
          <w:rStyle w:val="DataTypeTok"/>
        </w:rPr>
        <w:t>"ServiceID"</w:t>
      </w:r>
      <w:r>
        <w:rPr>
          <w:rStyle w:val="FunctionTok"/>
        </w:rPr>
        <w:t>:</w:t>
      </w:r>
      <w:r>
        <w:rPr>
          <w:rStyle w:val="NormalTok"/>
        </w:rPr>
        <w:t xml:space="preserve"> </w:t>
      </w:r>
      <w:r>
        <w:rPr>
          <w:rStyle w:val="StringTok"/>
        </w:rPr>
        <w:t>"web-v1-instance-01"</w:t>
      </w:r>
      <w:r>
        <w:rPr>
          <w:rStyle w:val="FunctionTok"/>
        </w:rPr>
        <w:t>,</w:t>
      </w:r>
      <w:r>
        <w:rPr/>
        <w:br/>
      </w:r>
      <w:r>
        <w:rPr>
          <w:rStyle w:val="NormalTok"/>
        </w:rPr>
        <w:t xml:space="preserve">    </w:t>
      </w:r>
      <w:r>
        <w:rPr>
          <w:rStyle w:val="DataTypeTok"/>
        </w:rPr>
        <w:t>"ServiceName"</w:t>
      </w:r>
      <w:r>
        <w:rPr>
          <w:rStyle w:val="FunctionTok"/>
        </w:rPr>
        <w:t>:</w:t>
      </w:r>
      <w:r>
        <w:rPr>
          <w:rStyle w:val="NormalTok"/>
        </w:rPr>
        <w:t xml:space="preserve"> </w:t>
      </w:r>
      <w:r>
        <w:rPr>
          <w:rStyle w:val="StringTok"/>
        </w:rPr>
        <w:t>"web-app"</w:t>
      </w:r>
      <w:r>
        <w:rPr>
          <w:rStyle w:val="FunctionTok"/>
        </w:rPr>
        <w:t>,</w:t>
      </w:r>
      <w:r>
        <w:rPr/>
        <w:br/>
      </w:r>
      <w:r>
        <w:rPr>
          <w:rStyle w:val="NormalTok"/>
        </w:rPr>
        <w:t xml:space="preserve">    </w:t>
      </w:r>
      <w:r>
        <w:rPr>
          <w:rStyle w:val="DataTypeTok"/>
        </w:rPr>
        <w:t>"ServiceTags"</w:t>
      </w:r>
      <w:r>
        <w:rPr>
          <w:rStyle w:val="FunctionTok"/>
        </w:rPr>
        <w:t>:</w:t>
      </w:r>
      <w:r>
        <w:rPr>
          <w:rStyle w:val="NormalTok"/>
        </w:rPr>
        <w:t xml:space="preserve"> </w:t>
      </w:r>
      <w:r>
        <w:rPr>
          <w:rStyle w:val="OtherTok"/>
        </w:rPr>
        <w:t>[</w:t>
      </w:r>
      <w:r>
        <w:rPr/>
        <w:br/>
      </w:r>
      <w:r>
        <w:rPr>
          <w:rStyle w:val="NormalTok"/>
        </w:rPr>
        <w:t xml:space="preserve">      </w:t>
      </w:r>
      <w:r>
        <w:rPr>
          <w:rStyle w:val="StringTok"/>
        </w:rPr>
        <w:t>"traefik.enable=true"</w:t>
      </w:r>
      <w:r>
        <w:rPr>
          <w:rStyle w:val="OtherTok"/>
        </w:rPr>
        <w:t>,</w:t>
      </w:r>
      <w:r>
        <w:rPr/>
        <w:br/>
      </w:r>
      <w:r>
        <w:rPr>
          <w:rStyle w:val="NormalTok"/>
        </w:rPr>
        <w:t xml:space="preserve">      </w:t>
      </w:r>
      <w:r>
        <w:rPr>
          <w:rStyle w:val="StringTok"/>
        </w:rPr>
        <w:t>"traefik.http.routers.webapp.rule=Host(`app.enterprise.internal`)"</w:t>
      </w:r>
      <w:r>
        <w:rPr>
          <w:rStyle w:val="OtherTok"/>
        </w:rPr>
        <w:t>,</w:t>
      </w:r>
      <w:r>
        <w:rPr/>
        <w:br/>
      </w:r>
      <w:r>
        <w:rPr>
          <w:rStyle w:val="NormalTok"/>
        </w:rPr>
        <w:t xml:space="preserve">      </w:t>
      </w:r>
      <w:r>
        <w:rPr>
          <w:rStyle w:val="StringTok"/>
        </w:rPr>
        <w:t>"traefik.http.routers.webapp.entrypoints=web"</w:t>
      </w:r>
      <w:r>
        <w:rPr/>
        <w:br/>
      </w:r>
      <w:r>
        <w:rPr>
          <w:rStyle w:val="NormalTok"/>
        </w:rPr>
        <w:t xml:space="preserve">    </w:t>
      </w:r>
      <w:r>
        <w:rPr>
          <w:rStyle w:val="OtherTok"/>
        </w:rPr>
        <w:t>]</w:t>
      </w:r>
      <w:r>
        <w:rPr>
          <w:rStyle w:val="FunctionTok"/>
        </w:rPr>
        <w:t>,</w:t>
      </w:r>
      <w:r>
        <w:rPr/>
        <w:br/>
      </w:r>
      <w:r>
        <w:rPr>
          <w:rStyle w:val="NormalTok"/>
        </w:rPr>
        <w:t xml:space="preserve">    </w:t>
      </w:r>
      <w:r>
        <w:rPr>
          <w:rStyle w:val="DataTypeTok"/>
        </w:rPr>
        <w:t>"ServiceAddress"</w:t>
      </w:r>
      <w:r>
        <w:rPr>
          <w:rStyle w:val="FunctionTok"/>
        </w:rPr>
        <w:t>:</w:t>
      </w:r>
      <w:r>
        <w:rPr>
          <w:rStyle w:val="NormalTok"/>
        </w:rPr>
        <w:t xml:space="preserve"> </w:t>
      </w:r>
      <w:r>
        <w:rPr>
          <w:rStyle w:val="StringTok"/>
        </w:rPr>
        <w:t>"web-service-v1"</w:t>
      </w:r>
      <w:r>
        <w:rPr>
          <w:rStyle w:val="FunctionTok"/>
        </w:rPr>
        <w:t>,</w:t>
      </w:r>
      <w:r>
        <w:rPr/>
        <w:br/>
      </w:r>
      <w:r>
        <w:rPr>
          <w:rStyle w:val="NormalTok"/>
        </w:rPr>
        <w:t xml:space="preserve">    </w:t>
      </w:r>
      <w:r>
        <w:rPr>
          <w:rStyle w:val="DataTypeTok"/>
        </w:rPr>
        <w:t>"ServicePort"</w:t>
      </w:r>
      <w:r>
        <w:rPr>
          <w:rStyle w:val="FunctionTok"/>
        </w:rPr>
        <w:t>:</w:t>
      </w:r>
      <w:r>
        <w:rPr>
          <w:rStyle w:val="NormalTok"/>
        </w:rPr>
        <w:t xml:space="preserve"> </w:t>
      </w:r>
      <w:r>
        <w:rPr>
          <w:rStyle w:val="DecValTok"/>
        </w:rPr>
        <w:t>80</w:t>
      </w:r>
      <w:r>
        <w:rPr/>
        <w:br/>
      </w:r>
      <w:r>
        <w:rPr>
          <w:rStyle w:val="NormalTok"/>
        </w:rPr>
        <w:t xml:space="preserve">  </w:t>
      </w:r>
      <w:r>
        <w:rPr>
          <w:rStyle w:val="FunctionTok"/>
        </w:rPr>
        <w:t>}</w:t>
      </w:r>
      <w:r>
        <w:rPr>
          <w:rStyle w:val="OtherTok"/>
        </w:rPr>
        <w:t>,</w:t>
      </w:r>
      <w:r>
        <w:rPr/>
        <w:br/>
      </w:r>
      <w:r>
        <w:rPr>
          <w:rStyle w:val="NormalTok"/>
        </w:rPr>
        <w:t xml:space="preserve">  </w:t>
      </w:r>
      <w:r>
        <w:rPr>
          <w:rStyle w:val="FunctionTok"/>
        </w:rPr>
        <w:t>{</w:t>
      </w:r>
      <w:r>
        <w:rPr/>
        <w:br/>
      </w:r>
      <w:r>
        <w:rPr>
          <w:rStyle w:val="NormalTok"/>
        </w:rPr>
        <w:t xml:space="preserve">    </w:t>
      </w:r>
      <w:r>
        <w:rPr>
          <w:rStyle w:val="DataTypeTok"/>
        </w:rPr>
        <w:t>"ServiceID"</w:t>
      </w:r>
      <w:r>
        <w:rPr>
          <w:rStyle w:val="FunctionTok"/>
        </w:rPr>
        <w:t>:</w:t>
      </w:r>
      <w:r>
        <w:rPr>
          <w:rStyle w:val="NormalTok"/>
        </w:rPr>
        <w:t xml:space="preserve"> </w:t>
      </w:r>
      <w:r>
        <w:rPr>
          <w:rStyle w:val="StringTok"/>
        </w:rPr>
        <w:t>"web-v2-instance-01"</w:t>
      </w:r>
      <w:r>
        <w:rPr>
          <w:rStyle w:val="FunctionTok"/>
        </w:rPr>
        <w:t>,</w:t>
      </w:r>
      <w:r>
        <w:rPr/>
        <w:br/>
      </w:r>
      <w:r>
        <w:rPr>
          <w:rStyle w:val="NormalTok"/>
        </w:rPr>
        <w:t xml:space="preserve">    </w:t>
      </w:r>
      <w:r>
        <w:rPr>
          <w:rStyle w:val="DataTypeTok"/>
        </w:rPr>
        <w:t>"ServiceName"</w:t>
      </w:r>
      <w:r>
        <w:rPr>
          <w:rStyle w:val="FunctionTok"/>
        </w:rPr>
        <w:t>:</w:t>
      </w:r>
      <w:r>
        <w:rPr>
          <w:rStyle w:val="NormalTok"/>
        </w:rPr>
        <w:t xml:space="preserve"> </w:t>
      </w:r>
      <w:r>
        <w:rPr>
          <w:rStyle w:val="StringTok"/>
        </w:rPr>
        <w:t>"web-app"</w:t>
      </w:r>
      <w:r>
        <w:rPr>
          <w:rStyle w:val="FunctionTok"/>
        </w:rPr>
        <w:t>,</w:t>
      </w:r>
      <w:r>
        <w:rPr/>
        <w:br/>
      </w:r>
      <w:r>
        <w:rPr>
          <w:rStyle w:val="NormalTok"/>
        </w:rPr>
        <w:t xml:space="preserve">    </w:t>
      </w:r>
      <w:r>
        <w:rPr>
          <w:rStyle w:val="DataTypeTok"/>
        </w:rPr>
        <w:t>"ServiceTags"</w:t>
      </w:r>
      <w:r>
        <w:rPr>
          <w:rStyle w:val="FunctionTok"/>
        </w:rPr>
        <w:t>:</w:t>
      </w:r>
      <w:r>
        <w:rPr>
          <w:rStyle w:val="NormalTok"/>
        </w:rPr>
        <w:t xml:space="preserve"> </w:t>
      </w:r>
      <w:r>
        <w:rPr>
          <w:rStyle w:val="OtherTok"/>
        </w:rPr>
        <w:t>[</w:t>
      </w:r>
      <w:r>
        <w:rPr/>
        <w:br/>
      </w:r>
      <w:r>
        <w:rPr>
          <w:rStyle w:val="NormalTok"/>
        </w:rPr>
        <w:t xml:space="preserve">      </w:t>
      </w:r>
      <w:r>
        <w:rPr>
          <w:rStyle w:val="StringTok"/>
        </w:rPr>
        <w:t>"traefik.enable=true"</w:t>
      </w:r>
      <w:r>
        <w:rPr>
          <w:rStyle w:val="OtherTok"/>
        </w:rPr>
        <w:t>,</w:t>
      </w:r>
      <w:r>
        <w:rPr/>
        <w:br/>
      </w:r>
      <w:r>
        <w:rPr>
          <w:rStyle w:val="NormalTok"/>
        </w:rPr>
        <w:t xml:space="preserve">      </w:t>
      </w:r>
      <w:r>
        <w:rPr>
          <w:rStyle w:val="StringTok"/>
        </w:rPr>
        <w:t>"traefik.http.routers.webapp.rule=Host(`app.enterprise.internal`)"</w:t>
      </w:r>
      <w:r>
        <w:rPr>
          <w:rStyle w:val="OtherTok"/>
        </w:rPr>
        <w:t>,</w:t>
      </w:r>
      <w:r>
        <w:rPr/>
        <w:br/>
      </w:r>
      <w:r>
        <w:rPr>
          <w:rStyle w:val="NormalTok"/>
        </w:rPr>
        <w:t xml:space="preserve">      </w:t>
      </w:r>
      <w:r>
        <w:rPr>
          <w:rStyle w:val="StringTok"/>
        </w:rPr>
        <w:t>"traefik.http.routers.webapp.entrypoints=web"</w:t>
      </w:r>
      <w:r>
        <w:rPr/>
        <w:br/>
      </w:r>
      <w:r>
        <w:rPr>
          <w:rStyle w:val="NormalTok"/>
        </w:rPr>
        <w:t xml:space="preserve">    </w:t>
      </w:r>
      <w:r>
        <w:rPr>
          <w:rStyle w:val="OtherTok"/>
        </w:rPr>
        <w:t>]</w:t>
      </w:r>
      <w:r>
        <w:rPr>
          <w:rStyle w:val="FunctionTok"/>
        </w:rPr>
        <w:t>,</w:t>
      </w:r>
      <w:r>
        <w:rPr/>
        <w:br/>
      </w:r>
      <w:r>
        <w:rPr>
          <w:rStyle w:val="NormalTok"/>
        </w:rPr>
        <w:t xml:space="preserve">    </w:t>
      </w:r>
      <w:r>
        <w:rPr>
          <w:rStyle w:val="DataTypeTok"/>
        </w:rPr>
        <w:t>"ServiceAddress"</w:t>
      </w:r>
      <w:r>
        <w:rPr>
          <w:rStyle w:val="FunctionTok"/>
        </w:rPr>
        <w:t>:</w:t>
      </w:r>
      <w:r>
        <w:rPr>
          <w:rStyle w:val="NormalTok"/>
        </w:rPr>
        <w:t xml:space="preserve"> </w:t>
      </w:r>
      <w:r>
        <w:rPr>
          <w:rStyle w:val="StringTok"/>
        </w:rPr>
        <w:t>"web-service-v2"</w:t>
      </w:r>
      <w:r>
        <w:rPr>
          <w:rStyle w:val="FunctionTok"/>
        </w:rPr>
        <w:t>,</w:t>
      </w:r>
      <w:r>
        <w:rPr/>
        <w:br/>
      </w:r>
      <w:r>
        <w:rPr>
          <w:rStyle w:val="NormalTok"/>
        </w:rPr>
        <w:t xml:space="preserve">    </w:t>
      </w:r>
      <w:r>
        <w:rPr>
          <w:rStyle w:val="DataTypeTok"/>
        </w:rPr>
        <w:t>"ServicePort"</w:t>
      </w:r>
      <w:r>
        <w:rPr>
          <w:rStyle w:val="FunctionTok"/>
        </w:rPr>
        <w:t>:</w:t>
      </w:r>
      <w:r>
        <w:rPr>
          <w:rStyle w:val="NormalTok"/>
        </w:rPr>
        <w:t xml:space="preserve"> </w:t>
      </w:r>
      <w:r>
        <w:rPr>
          <w:rStyle w:val="DecValTok"/>
        </w:rPr>
        <w:t>80</w:t>
      </w:r>
      <w:r>
        <w:rPr/>
        <w:br/>
      </w:r>
      <w:r>
        <w:rPr>
          <w:rStyle w:val="NormalTok"/>
        </w:rPr>
        <w:t xml:space="preserve">  </w:t>
      </w:r>
      <w:r>
        <w:rPr>
          <w:rStyle w:val="FunctionTok"/>
        </w:rPr>
        <w:t>}</w:t>
      </w:r>
      <w:r>
        <w:rPr/>
        <w:br/>
      </w:r>
      <w:r>
        <w:rPr>
          <w:rStyle w:val="OtherTok"/>
        </w:rPr>
        <w:t>]</w:t>
      </w:r>
      <w:bookmarkEnd w:id="300"/>
    </w:p>
    <w:p>
      <w:pPr>
        <w:pStyle w:val="Heading4"/>
        <w:rPr/>
      </w:pPr>
      <w:bookmarkStart w:id="301" w:name="query-traefik-api-routing-state"/>
      <w:r>
        <w:rPr/>
        <w:t>2. Query Traefik API Routing State</w:t>
      </w:r>
    </w:p>
    <w:p>
      <w:pPr>
        <w:pStyle w:val="FirstParagraph"/>
        <w:rPr/>
      </w:pPr>
      <w:r>
        <w:rPr/>
        <w:t>Inspect Traefik’s dynamic catalog configuration directly via its REST API:</w:t>
      </w:r>
    </w:p>
    <w:p>
      <w:pPr>
        <w:pStyle w:val="SourceCode"/>
        <w:rPr/>
      </w:pPr>
      <w:r>
        <w:rPr>
          <w:rStyle w:val="ExtensionTok"/>
        </w:rPr>
        <w:t>curl</w:t>
      </w:r>
      <w:r>
        <w:rPr>
          <w:rStyle w:val="NormalTok"/>
        </w:rPr>
        <w:t xml:space="preserve"> </w:t>
      </w:r>
      <w:r>
        <w:rPr>
          <w:rStyle w:val="AttributeTok"/>
        </w:rPr>
        <w:t>-s</w:t>
      </w:r>
      <w:r>
        <w:rPr>
          <w:rStyle w:val="NormalTok"/>
        </w:rPr>
        <w:t xml:space="preserve"> http://127.0.0.1:8080/api/http/routers </w:t>
      </w:r>
      <w:r>
        <w:rPr>
          <w:rStyle w:val="KeywordTok"/>
        </w:rPr>
        <w:t>|</w:t>
      </w:r>
      <w:r>
        <w:rPr>
          <w:rStyle w:val="NormalTok"/>
        </w:rPr>
        <w:t xml:space="preserve"> </w:t>
      </w:r>
      <w:r>
        <w:rPr>
          <w:rStyle w:val="ExtensionTok"/>
        </w:rPr>
        <w:t>jq</w:t>
      </w:r>
      <w:r>
        <w:rPr>
          <w:rStyle w:val="NormalTok"/>
        </w:rPr>
        <w:t xml:space="preserve"> .</w:t>
      </w:r>
    </w:p>
    <w:p>
      <w:pPr>
        <w:pStyle w:val="FirstParagraph"/>
        <w:rPr/>
      </w:pPr>
      <w:r>
        <w:rPr/>
        <w:t xml:space="preserve">Confirm that </w:t>
      </w:r>
      <w:r>
        <w:rPr>
          <w:rStyle w:val="VerbatimChar"/>
        </w:rPr>
        <w:t>webapp@consulcatalog</w:t>
      </w:r>
      <w:r>
        <w:rPr/>
        <w:t xml:space="preserve"> is listed with status </w:t>
      </w:r>
      <w:r>
        <w:rPr>
          <w:rStyle w:val="VerbatimChar"/>
        </w:rPr>
        <w:t>enabled</w:t>
      </w:r>
      <w:r>
        <w:rPr/>
        <w:t>.</w:t>
      </w:r>
      <w:bookmarkEnd w:id="299"/>
      <w:bookmarkEnd w:id="301"/>
    </w:p>
    <w:p>
      <w:pPr>
        <w:pStyle w:val="Heading3"/>
        <w:rPr/>
      </w:pPr>
      <w:bookmarkStart w:id="302" w:name="__RefHeading___Toc37273_583186260"/>
      <w:bookmarkStart w:id="303" w:name="X651ae3fae801f01cf15ec36975fc1785e2580e6"/>
      <w:bookmarkEnd w:id="302"/>
      <w:r>
        <w:rPr/>
        <w:t>Step 4: Verify Dynamic Load Balancing across Backend Endpoints</w:t>
      </w:r>
    </w:p>
    <w:p>
      <w:pPr>
        <w:pStyle w:val="FirstParagraph"/>
        <w:rPr/>
      </w:pPr>
      <w:r>
        <w:rPr/>
        <w:t xml:space="preserve">Send repeated HTTP requests specifying the configured </w:t>
      </w:r>
      <w:r>
        <w:rPr>
          <w:rStyle w:val="VerbatimChar"/>
        </w:rPr>
        <w:t>Host</w:t>
      </w:r>
      <w:r>
        <w:rPr/>
        <w:t xml:space="preserve"> header to verify round-robin routing across </w:t>
      </w:r>
      <w:r>
        <w:rPr>
          <w:rStyle w:val="VerbatimChar"/>
        </w:rPr>
        <w:t>web-service-v1</w:t>
      </w:r>
      <w:r>
        <w:rPr/>
        <w:t xml:space="preserve"> and </w:t>
      </w:r>
      <w:r>
        <w:rPr>
          <w:rStyle w:val="VerbatimChar"/>
        </w:rPr>
        <w:t>web-service-v2</w:t>
      </w:r>
      <w:r>
        <w:rPr/>
        <w:t>:</w:t>
      </w:r>
    </w:p>
    <w:p>
      <w:pPr>
        <w:pStyle w:val="SourceCode"/>
        <w:rPr/>
      </w:pPr>
      <w:r>
        <w:rPr>
          <w:rStyle w:val="ControlFlowTok"/>
        </w:rPr>
        <w:t>for</w:t>
      </w:r>
      <w:r>
        <w:rPr>
          <w:rStyle w:val="NormalTok"/>
        </w:rPr>
        <w:t xml:space="preserve"> i </w:t>
      </w:r>
      <w:r>
        <w:rPr>
          <w:rStyle w:val="KeywordTok"/>
        </w:rPr>
        <w:t>in</w:t>
      </w:r>
      <w:r>
        <w:rPr>
          <w:rStyle w:val="NormalTok"/>
        </w:rPr>
        <w:t xml:space="preserve"> </w:t>
      </w:r>
      <w:r>
        <w:rPr>
          <w:rStyle w:val="DataTypeTok"/>
        </w:rPr>
        <w:t>{</w:t>
      </w:r>
      <w:r>
        <w:rPr>
          <w:rStyle w:val="DecValTok"/>
        </w:rPr>
        <w:t>1</w:t>
      </w:r>
      <w:r>
        <w:rPr>
          <w:rStyle w:val="DataTypeTok"/>
        </w:rPr>
        <w:t>..</w:t>
      </w:r>
      <w:r>
        <w:rPr>
          <w:rStyle w:val="DecValTok"/>
        </w:rPr>
        <w:t>6</w:t>
      </w:r>
      <w:r>
        <w:rPr>
          <w:rStyle w:val="DataTypeTok"/>
        </w:rPr>
        <w:t>}</w:t>
      </w:r>
      <w:r>
        <w:rPr>
          <w:rStyle w:val="KeywordTok"/>
        </w:rPr>
        <w:t>;</w:t>
      </w:r>
      <w:r>
        <w:rPr>
          <w:rStyle w:val="NormalTok"/>
        </w:rPr>
        <w:t xml:space="preserve"> </w:t>
      </w:r>
      <w:r>
        <w:rPr>
          <w:rStyle w:val="ControlFlowTok"/>
        </w:rPr>
        <w:t>do</w:t>
      </w:r>
      <w:r>
        <w:rPr/>
        <w:br/>
      </w:r>
      <w:r>
        <w:rPr>
          <w:rStyle w:val="NormalTok"/>
        </w:rPr>
        <w:t xml:space="preserve">  </w:t>
      </w:r>
      <w:r>
        <w:rPr>
          <w:rStyle w:val="ExtensionTok"/>
        </w:rPr>
        <w:t>curl</w:t>
      </w:r>
      <w:r>
        <w:rPr>
          <w:rStyle w:val="NormalTok"/>
        </w:rPr>
        <w:t xml:space="preserve"> </w:t>
      </w:r>
      <w:r>
        <w:rPr>
          <w:rStyle w:val="AttributeTok"/>
        </w:rPr>
        <w:t>-s</w:t>
      </w:r>
      <w:r>
        <w:rPr>
          <w:rStyle w:val="NormalTok"/>
        </w:rPr>
        <w:t xml:space="preserve"> </w:t>
      </w:r>
      <w:r>
        <w:rPr>
          <w:rStyle w:val="AttributeTok"/>
        </w:rPr>
        <w:t>-H</w:t>
      </w:r>
      <w:r>
        <w:rPr>
          <w:rStyle w:val="NormalTok"/>
        </w:rPr>
        <w:t xml:space="preserve"> </w:t>
      </w:r>
      <w:r>
        <w:rPr>
          <w:rStyle w:val="StringTok"/>
        </w:rPr>
        <w:t>"Host: app.enterprise.internal"</w:t>
      </w:r>
      <w:r>
        <w:rPr>
          <w:rStyle w:val="NormalTok"/>
        </w:rPr>
        <w:t xml:space="preserve"> http://127.0.0.1/ </w:t>
      </w:r>
      <w:r>
        <w:rPr>
          <w:rStyle w:val="KeywordTok"/>
        </w:rPr>
        <w:t>|</w:t>
      </w:r>
      <w:r>
        <w:rPr>
          <w:rStyle w:val="NormalTok"/>
        </w:rPr>
        <w:t xml:space="preserve"> </w:t>
      </w:r>
      <w:r>
        <w:rPr>
          <w:rStyle w:val="FunctionTok"/>
        </w:rPr>
        <w:t>grep</w:t>
      </w:r>
      <w:r>
        <w:rPr>
          <w:rStyle w:val="NormalTok"/>
        </w:rPr>
        <w:t xml:space="preserve"> </w:t>
      </w:r>
      <w:r>
        <w:rPr>
          <w:rStyle w:val="AttributeTok"/>
        </w:rPr>
        <w:t>-i</w:t>
      </w:r>
      <w:r>
        <w:rPr>
          <w:rStyle w:val="NormalTok"/>
        </w:rPr>
        <w:t xml:space="preserve"> </w:t>
      </w:r>
      <w:r>
        <w:rPr>
          <w:rStyle w:val="StringTok"/>
        </w:rPr>
        <w:t>"Server Name"</w:t>
      </w:r>
      <w:r>
        <w:rPr/>
        <w:br/>
      </w:r>
      <w:r>
        <w:rPr>
          <w:rStyle w:val="ControlFlowTok"/>
        </w:rPr>
        <w:t>done</w:t>
      </w:r>
    </w:p>
    <w:p>
      <w:pPr>
        <w:pStyle w:val="FirstParagraph"/>
        <w:rPr/>
      </w:pPr>
      <w:r>
        <w:rPr/>
        <w:t>Sample Output:</w:t>
      </w:r>
    </w:p>
    <w:p>
      <w:pPr>
        <w:pStyle w:val="SourceCode"/>
        <w:rPr/>
      </w:pPr>
      <w:r>
        <w:rPr>
          <w:rStyle w:val="VerbatimChar"/>
        </w:rPr>
        <w:t>&lt;p&gt;Server Name: web-service-v1&lt;/p&gt;</w:t>
      </w:r>
      <w:r>
        <w:rPr/>
        <w:br/>
      </w:r>
      <w:r>
        <w:rPr>
          <w:rStyle w:val="VerbatimChar"/>
        </w:rPr>
        <w:t>&lt;p&gt;Server Name: web-service-v2&lt;/p&gt;</w:t>
      </w:r>
      <w:r>
        <w:rPr/>
        <w:br/>
      </w:r>
      <w:r>
        <w:rPr>
          <w:rStyle w:val="VerbatimChar"/>
        </w:rPr>
        <w:t>&lt;p&gt;Server Name: web-service-v1&lt;/p&gt;</w:t>
      </w:r>
      <w:r>
        <w:rPr/>
        <w:br/>
      </w:r>
      <w:r>
        <w:rPr>
          <w:rStyle w:val="VerbatimChar"/>
        </w:rPr>
        <w:t>&lt;p&gt;Server Name: web-service-v2&lt;/p&gt;</w:t>
      </w:r>
      <w:r>
        <w:rPr/>
        <w:br/>
      </w:r>
      <w:r>
        <w:rPr>
          <w:rStyle w:val="VerbatimChar"/>
        </w:rPr>
        <w:t>&lt;p&gt;Server Name: web-service-v1&lt;/p&gt;</w:t>
      </w:r>
      <w:r>
        <w:rPr/>
        <w:br/>
      </w:r>
      <w:r>
        <w:rPr>
          <w:rStyle w:val="VerbatimChar"/>
        </w:rPr>
        <w:t>&lt;p&gt;Server Name: web-service-v2&lt;/p&gt;</w:t>
      </w:r>
    </w:p>
    <w:p>
      <w:pPr>
        <w:pStyle w:val="FirstParagraph"/>
        <w:rPr/>
      </w:pPr>
      <w:r>
        <w:rPr/>
        <w:t>0### Step 5: Test Automated Failover via Simulated Health Check Failure</w:t>
      </w:r>
    </w:p>
    <w:p>
      <w:pPr>
        <w:pStyle w:val="BodyText"/>
        <w:rPr/>
      </w:pPr>
      <w:r>
        <w:rPr/>
        <w:t xml:space="preserve">Simulate a failure in </w:t>
      </w:r>
      <w:r>
        <w:rPr>
          <w:rStyle w:val="VerbatimChar"/>
        </w:rPr>
        <w:t>web-service-v1</w:t>
      </w:r>
      <w:r>
        <w:rPr/>
        <w:t xml:space="preserve"> by stopping its container:</w:t>
      </w:r>
    </w:p>
    <w:p>
      <w:pPr>
        <w:pStyle w:val="SourceCode"/>
        <w:rPr/>
      </w:pPr>
      <w:r>
        <w:rPr>
          <w:rStyle w:val="ExtensionTok"/>
        </w:rPr>
        <w:t>docker</w:t>
      </w:r>
      <w:r>
        <w:rPr>
          <w:rStyle w:val="NormalTok"/>
        </w:rPr>
        <w:t xml:space="preserve"> stop web-service-v1</w:t>
      </w:r>
    </w:p>
    <w:p>
      <w:pPr>
        <w:pStyle w:val="Heading4"/>
        <w:rPr/>
      </w:pPr>
      <w:bookmarkStart w:id="304" w:name="observe-consul-health-check-updates"/>
      <w:r>
        <w:rPr/>
        <w:t>1. Observe Consul Health Check Updates</w:t>
      </w:r>
    </w:p>
    <w:p>
      <w:pPr>
        <w:pStyle w:val="FirstParagraph"/>
        <w:rPr/>
      </w:pPr>
      <w:r>
        <w:rPr/>
        <w:t>Query Consul for critical health checks:</w:t>
      </w:r>
    </w:p>
    <w:p>
      <w:pPr>
        <w:pStyle w:val="SourceCode"/>
        <w:rPr/>
      </w:pPr>
      <w:r>
        <w:rPr>
          <w:rStyle w:val="ExtensionTok"/>
        </w:rPr>
        <w:t>curl</w:t>
      </w:r>
      <w:r>
        <w:rPr>
          <w:rStyle w:val="NormalTok"/>
        </w:rPr>
        <w:t xml:space="preserve"> </w:t>
      </w:r>
      <w:r>
        <w:rPr>
          <w:rStyle w:val="AttributeTok"/>
        </w:rPr>
        <w:t>-s</w:t>
      </w:r>
      <w:r>
        <w:rPr>
          <w:rStyle w:val="NormalTok"/>
        </w:rPr>
        <w:t xml:space="preserve"> http://127.0.0.1:8500/v1/health/state/critical </w:t>
      </w:r>
      <w:r>
        <w:rPr>
          <w:rStyle w:val="KeywordTok"/>
        </w:rPr>
        <w:t>|</w:t>
      </w:r>
      <w:r>
        <w:rPr>
          <w:rStyle w:val="NormalTok"/>
        </w:rPr>
        <w:t xml:space="preserve"> </w:t>
      </w:r>
      <w:r>
        <w:rPr>
          <w:rStyle w:val="ExtensionTok"/>
        </w:rPr>
        <w:t>jq</w:t>
      </w:r>
      <w:r>
        <w:rPr>
          <w:rStyle w:val="NormalTok"/>
        </w:rPr>
        <w:t xml:space="preserve"> .</w:t>
      </w:r>
      <w:bookmarkEnd w:id="304"/>
    </w:p>
    <w:p>
      <w:pPr>
        <w:pStyle w:val="Heading4"/>
        <w:rPr/>
      </w:pPr>
      <w:bookmarkStart w:id="305" w:name="test-traffic-rerouting"/>
      <w:r>
        <w:rPr/>
        <w:t>2. Test Traffic Rerouting</w:t>
      </w:r>
    </w:p>
    <w:p>
      <w:pPr>
        <w:pStyle w:val="FirstParagraph"/>
        <w:rPr/>
      </w:pPr>
      <w:r>
        <w:rPr/>
        <w:t xml:space="preserve">Re-run the traffic test loop. Traefik should detect the failure from Consul’s status change and route all incoming requests exclusively to the healthy </w:t>
      </w:r>
      <w:r>
        <w:rPr>
          <w:rStyle w:val="VerbatimChar"/>
        </w:rPr>
        <w:t>web-service-v2</w:t>
      </w:r>
      <w:r>
        <w:rPr/>
        <w:t xml:space="preserve"> instance:</w:t>
      </w:r>
    </w:p>
    <w:p>
      <w:pPr>
        <w:pStyle w:val="SourceCode"/>
        <w:rPr/>
      </w:pPr>
      <w:r>
        <w:rPr>
          <w:rStyle w:val="ControlFlowTok"/>
        </w:rPr>
        <w:t>for</w:t>
      </w:r>
      <w:r>
        <w:rPr>
          <w:rStyle w:val="NormalTok"/>
        </w:rPr>
        <w:t xml:space="preserve"> i </w:t>
      </w:r>
      <w:r>
        <w:rPr>
          <w:rStyle w:val="KeywordTok"/>
        </w:rPr>
        <w:t>in</w:t>
      </w:r>
      <w:r>
        <w:rPr>
          <w:rStyle w:val="NormalTok"/>
        </w:rPr>
        <w:t xml:space="preserve"> </w:t>
      </w:r>
      <w:r>
        <w:rPr>
          <w:rStyle w:val="DataTypeTok"/>
        </w:rPr>
        <w:t>{</w:t>
      </w:r>
      <w:r>
        <w:rPr>
          <w:rStyle w:val="DecValTok"/>
        </w:rPr>
        <w:t>1</w:t>
      </w:r>
      <w:r>
        <w:rPr>
          <w:rStyle w:val="DataTypeTok"/>
        </w:rPr>
        <w:t>..</w:t>
      </w:r>
      <w:r>
        <w:rPr>
          <w:rStyle w:val="DecValTok"/>
        </w:rPr>
        <w:t>4</w:t>
      </w:r>
      <w:r>
        <w:rPr>
          <w:rStyle w:val="DataTypeTok"/>
        </w:rPr>
        <w:t>}</w:t>
      </w:r>
      <w:r>
        <w:rPr>
          <w:rStyle w:val="KeywordTok"/>
        </w:rPr>
        <w:t>;</w:t>
      </w:r>
      <w:r>
        <w:rPr>
          <w:rStyle w:val="NormalTok"/>
        </w:rPr>
        <w:t xml:space="preserve"> </w:t>
      </w:r>
      <w:r>
        <w:rPr>
          <w:rStyle w:val="ControlFlowTok"/>
        </w:rPr>
        <w:t>do</w:t>
      </w:r>
      <w:r>
        <w:rPr/>
        <w:br/>
      </w:r>
      <w:r>
        <w:rPr>
          <w:rStyle w:val="NormalTok"/>
        </w:rPr>
        <w:t xml:space="preserve">  </w:t>
      </w:r>
      <w:r>
        <w:rPr>
          <w:rStyle w:val="ExtensionTok"/>
        </w:rPr>
        <w:t>curl</w:t>
      </w:r>
      <w:r>
        <w:rPr>
          <w:rStyle w:val="NormalTok"/>
        </w:rPr>
        <w:t xml:space="preserve"> </w:t>
      </w:r>
      <w:r>
        <w:rPr>
          <w:rStyle w:val="AttributeTok"/>
        </w:rPr>
        <w:t>-s</w:t>
      </w:r>
      <w:r>
        <w:rPr>
          <w:rStyle w:val="NormalTok"/>
        </w:rPr>
        <w:t xml:space="preserve"> </w:t>
      </w:r>
      <w:r>
        <w:rPr>
          <w:rStyle w:val="AttributeTok"/>
        </w:rPr>
        <w:t>-H</w:t>
      </w:r>
      <w:r>
        <w:rPr>
          <w:rStyle w:val="NormalTok"/>
        </w:rPr>
        <w:t xml:space="preserve"> </w:t>
      </w:r>
      <w:r>
        <w:rPr>
          <w:rStyle w:val="StringTok"/>
        </w:rPr>
        <w:t>"Host: app.enterprise.internal"</w:t>
      </w:r>
      <w:r>
        <w:rPr>
          <w:rStyle w:val="NormalTok"/>
        </w:rPr>
        <w:t xml:space="preserve"> http://127.0.0.1/ </w:t>
      </w:r>
      <w:r>
        <w:rPr>
          <w:rStyle w:val="KeywordTok"/>
        </w:rPr>
        <w:t>|</w:t>
      </w:r>
      <w:r>
        <w:rPr>
          <w:rStyle w:val="NormalTok"/>
        </w:rPr>
        <w:t xml:space="preserve"> </w:t>
      </w:r>
      <w:r>
        <w:rPr>
          <w:rStyle w:val="FunctionTok"/>
        </w:rPr>
        <w:t>grep</w:t>
      </w:r>
      <w:r>
        <w:rPr>
          <w:rStyle w:val="NormalTok"/>
        </w:rPr>
        <w:t xml:space="preserve"> </w:t>
      </w:r>
      <w:r>
        <w:rPr>
          <w:rStyle w:val="AttributeTok"/>
        </w:rPr>
        <w:t>-i</w:t>
      </w:r>
      <w:r>
        <w:rPr>
          <w:rStyle w:val="NormalTok"/>
        </w:rPr>
        <w:t xml:space="preserve"> </w:t>
      </w:r>
      <w:r>
        <w:rPr>
          <w:rStyle w:val="StringTok"/>
        </w:rPr>
        <w:t>"Server Name"</w:t>
      </w:r>
      <w:r>
        <w:rPr/>
        <w:br/>
      </w:r>
      <w:r>
        <w:rPr>
          <w:rStyle w:val="ControlFlowTok"/>
        </w:rPr>
        <w:t>done</w:t>
      </w:r>
    </w:p>
    <w:p>
      <w:pPr>
        <w:pStyle w:val="FirstParagraph"/>
        <w:rPr/>
      </w:pPr>
      <w:r>
        <w:rPr/>
        <w:t>Expected Output:</w:t>
      </w:r>
    </w:p>
    <w:p>
      <w:pPr>
        <w:pStyle w:val="SourceCode"/>
        <w:rPr/>
      </w:pPr>
      <w:r>
        <w:rPr>
          <w:rStyle w:val="VerbatimChar"/>
        </w:rPr>
        <w:t>&lt;p&gt;Server Name: web-service-v2&lt;/p&gt;</w:t>
      </w:r>
      <w:r>
        <w:rPr/>
        <w:br/>
      </w:r>
      <w:r>
        <w:rPr>
          <w:rStyle w:val="VerbatimChar"/>
        </w:rPr>
        <w:t>&lt;p&gt;Server Name: web-service-v2&lt;/p&gt;</w:t>
      </w:r>
      <w:r>
        <w:rPr/>
        <w:br/>
      </w:r>
      <w:r>
        <w:rPr>
          <w:rStyle w:val="VerbatimChar"/>
        </w:rPr>
        <w:t>&lt;p&gt;Server Name: web-service-v2&lt;/p&gt;</w:t>
      </w:r>
      <w:r>
        <w:rPr/>
        <w:br/>
      </w:r>
      <w:r>
        <w:rPr>
          <w:rStyle w:val="VerbatimChar"/>
        </w:rPr>
        <w:t>&lt;p&gt;Server Name: web-service-v2&lt;/p&gt;</w:t>
      </w:r>
      <w:bookmarkEnd w:id="305"/>
    </w:p>
    <w:p>
      <w:pPr>
        <w:pStyle w:val="Heading4"/>
        <w:rPr/>
      </w:pPr>
      <w:bookmarkStart w:id="306" w:name="restore-service-and-verify-recovery"/>
      <w:r>
        <w:rPr/>
        <w:t>3. Restore Service and Verify Recovery</w:t>
      </w:r>
    </w:p>
    <w:p>
      <w:pPr>
        <w:pStyle w:val="FirstParagraph"/>
        <w:rPr/>
      </w:pPr>
      <w:r>
        <w:rPr/>
        <w:t>Restart the container and confirm automatic recovery in Traefik’s load balancer pool:</w:t>
      </w:r>
    </w:p>
    <w:p>
      <w:pPr>
        <w:pStyle w:val="SourceCode"/>
        <w:rPr/>
      </w:pPr>
      <w:r>
        <w:rPr>
          <w:rStyle w:val="ExtensionTok"/>
        </w:rPr>
        <w:t>docker</w:t>
      </w:r>
      <w:r>
        <w:rPr>
          <w:rStyle w:val="NormalTok"/>
        </w:rPr>
        <w:t xml:space="preserve"> start web-service-v1</w:t>
      </w:r>
      <w:r>
        <w:rPr/>
        <w:br/>
      </w:r>
      <w:r>
        <w:rPr>
          <w:rStyle w:val="FunctionTok"/>
        </w:rPr>
        <w:t>sleep</w:t>
      </w:r>
      <w:r>
        <w:rPr>
          <w:rStyle w:val="NormalTok"/>
        </w:rPr>
        <w:t xml:space="preserve"> 10</w:t>
      </w:r>
      <w:r>
        <w:rPr/>
        <w:br/>
        <w:br/>
      </w:r>
      <w:r>
        <w:rPr>
          <w:rStyle w:val="ControlFlowTok"/>
        </w:rPr>
        <w:t>for</w:t>
      </w:r>
      <w:r>
        <w:rPr>
          <w:rStyle w:val="NormalTok"/>
        </w:rPr>
        <w:t xml:space="preserve"> i </w:t>
      </w:r>
      <w:r>
        <w:rPr>
          <w:rStyle w:val="KeywordTok"/>
        </w:rPr>
        <w:t>in</w:t>
      </w:r>
      <w:r>
        <w:rPr>
          <w:rStyle w:val="NormalTok"/>
        </w:rPr>
        <w:t xml:space="preserve"> </w:t>
      </w:r>
      <w:r>
        <w:rPr>
          <w:rStyle w:val="DataTypeTok"/>
        </w:rPr>
        <w:t>{</w:t>
      </w:r>
      <w:r>
        <w:rPr>
          <w:rStyle w:val="DecValTok"/>
        </w:rPr>
        <w:t>1</w:t>
      </w:r>
      <w:r>
        <w:rPr>
          <w:rStyle w:val="DataTypeTok"/>
        </w:rPr>
        <w:t>..</w:t>
      </w:r>
      <w:r>
        <w:rPr>
          <w:rStyle w:val="DecValTok"/>
        </w:rPr>
        <w:t>4</w:t>
      </w:r>
      <w:r>
        <w:rPr>
          <w:rStyle w:val="DataTypeTok"/>
        </w:rPr>
        <w:t>}</w:t>
      </w:r>
      <w:r>
        <w:rPr>
          <w:rStyle w:val="KeywordTok"/>
        </w:rPr>
        <w:t>;</w:t>
      </w:r>
      <w:r>
        <w:rPr>
          <w:rStyle w:val="NormalTok"/>
        </w:rPr>
        <w:t xml:space="preserve"> </w:t>
      </w:r>
      <w:r>
        <w:rPr>
          <w:rStyle w:val="ControlFlowTok"/>
        </w:rPr>
        <w:t>do</w:t>
      </w:r>
      <w:r>
        <w:rPr/>
        <w:br/>
      </w:r>
      <w:r>
        <w:rPr>
          <w:rStyle w:val="NormalTok"/>
        </w:rPr>
        <w:t xml:space="preserve">  </w:t>
      </w:r>
      <w:r>
        <w:rPr>
          <w:rStyle w:val="ExtensionTok"/>
        </w:rPr>
        <w:t>curl</w:t>
      </w:r>
      <w:r>
        <w:rPr>
          <w:rStyle w:val="NormalTok"/>
        </w:rPr>
        <w:t xml:space="preserve"> </w:t>
      </w:r>
      <w:r>
        <w:rPr>
          <w:rStyle w:val="AttributeTok"/>
        </w:rPr>
        <w:t>-s</w:t>
      </w:r>
      <w:r>
        <w:rPr>
          <w:rStyle w:val="NormalTok"/>
        </w:rPr>
        <w:t xml:space="preserve"> </w:t>
      </w:r>
      <w:r>
        <w:rPr>
          <w:rStyle w:val="AttributeTok"/>
        </w:rPr>
        <w:t>-H</w:t>
      </w:r>
      <w:r>
        <w:rPr>
          <w:rStyle w:val="NormalTok"/>
        </w:rPr>
        <w:t xml:space="preserve"> </w:t>
      </w:r>
      <w:r>
        <w:rPr>
          <w:rStyle w:val="StringTok"/>
        </w:rPr>
        <w:t>"Host: app.enterprise.internal"</w:t>
      </w:r>
      <w:r>
        <w:rPr>
          <w:rStyle w:val="NormalTok"/>
        </w:rPr>
        <w:t xml:space="preserve"> http://127.0.0.1/ </w:t>
      </w:r>
      <w:r>
        <w:rPr>
          <w:rStyle w:val="KeywordTok"/>
        </w:rPr>
        <w:t>|</w:t>
      </w:r>
      <w:r>
        <w:rPr>
          <w:rStyle w:val="NormalTok"/>
        </w:rPr>
        <w:t xml:space="preserve"> </w:t>
      </w:r>
      <w:r>
        <w:rPr>
          <w:rStyle w:val="FunctionTok"/>
        </w:rPr>
        <w:t>grep</w:t>
      </w:r>
      <w:r>
        <w:rPr>
          <w:rStyle w:val="NormalTok"/>
        </w:rPr>
        <w:t xml:space="preserve"> </w:t>
      </w:r>
      <w:r>
        <w:rPr>
          <w:rStyle w:val="AttributeTok"/>
        </w:rPr>
        <w:t>-i</w:t>
      </w:r>
      <w:r>
        <w:rPr>
          <w:rStyle w:val="NormalTok"/>
        </w:rPr>
        <w:t xml:space="preserve"> </w:t>
      </w:r>
      <w:r>
        <w:rPr>
          <w:rStyle w:val="StringTok"/>
        </w:rPr>
        <w:t>"Server Name"</w:t>
      </w:r>
      <w:r>
        <w:rPr/>
        <w:br/>
      </w:r>
      <w:r>
        <w:rPr>
          <w:rStyle w:val="ControlFlowTok"/>
        </w:rPr>
        <w:t>done</w:t>
      </w:r>
    </w:p>
    <w:p>
      <w:pPr>
        <w:pStyle w:val="FirstParagraph"/>
        <w:rPr/>
      </w:pPr>
      <w:bookmarkStart w:id="307" w:name="X651ae3fae801f01cf15ec36975fc1785e2580e6"/>
      <w:bookmarkStart w:id="308" w:name="restore-service-and-verify-recovery"/>
      <w:r>
        <w:rPr/>
        <w:t>Traffic automatically redistributes across both healthy backends.</w:t>
      </w:r>
      <w:bookmarkEnd w:id="307"/>
      <w:bookmarkEnd w:id="308"/>
    </w:p>
    <w:p>
      <w:pPr>
        <w:pStyle w:val="Heading3"/>
        <w:rPr/>
      </w:pPr>
      <w:bookmarkStart w:id="309" w:name="__RefHeading___Toc37275_583186260"/>
      <w:bookmarkStart w:id="310" w:name="step-6-environment-clean-up"/>
      <w:bookmarkEnd w:id="309"/>
      <w:r>
        <w:rPr/>
        <w:t>Step 6: Environment Clean Up</w:t>
      </w:r>
    </w:p>
    <w:p>
      <w:pPr>
        <w:pStyle w:val="FirstParagraph"/>
        <w:rPr/>
      </w:pPr>
      <w:r>
        <w:rPr/>
        <w:t>Tear down the lab containers and associated networks:</w:t>
      </w:r>
    </w:p>
    <w:p>
      <w:pPr>
        <w:pStyle w:val="SourceCode"/>
        <w:rPr/>
      </w:pPr>
      <w:r>
        <w:rPr>
          <w:rStyle w:val="ExtensionTok"/>
        </w:rPr>
        <w:t>docker</w:t>
      </w:r>
      <w:r>
        <w:rPr>
          <w:rStyle w:val="NormalTok"/>
        </w:rPr>
        <w:t xml:space="preserve"> compose down </w:t>
      </w:r>
      <w:r>
        <w:rPr>
          <w:rStyle w:val="AttributeTok"/>
        </w:rPr>
        <w:t>-v</w:t>
      </w:r>
      <w:bookmarkEnd w:id="290"/>
      <w:bookmarkEnd w:id="310"/>
    </w:p>
    <w:p>
      <w:pPr>
        <w:pStyle w:val="Heading2"/>
        <w:rPr/>
      </w:pPr>
      <w:bookmarkStart w:id="311" w:name="__RefHeading___Toc37277_583186260"/>
      <w:bookmarkStart w:id="312" w:name="Xba82d4859114587cbcca8ba20b7b33fce0625d8"/>
      <w:bookmarkEnd w:id="311"/>
      <w:r>
        <w:rPr/>
        <w:t>Quick-Reference Summary &amp; Verification Flashcards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Concept / Objective</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Tool / Mechanism</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Critical Command or File Path</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 Operational Metric / Behavioral Result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Raft Quorum Calculation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Consensus Algorithm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f>
                  <m:fPr>
                    <m:type m:val="lin"/>
                  </m:fPr>
                  <m:num>
                    <m:r>
                      <w:rPr>
                        <w:rFonts w:ascii="Cambria Math" w:hAnsi="Cambria Math"/>
                      </w:rPr>
                      <m:t xml:space="preserve">N</m:t>
                    </m:r>
                  </m:num>
                  <m:den>
                    <m:r>
                      <w:rPr>
                        <w:rFonts w:ascii="Cambria Math" w:hAnsi="Cambria Math"/>
                      </w:rPr>
                      <m:t xml:space="preserve">2</m:t>
                    </m:r>
                  </m:den>
                </m:f>
                <m:r>
                  <w:rPr>
                    <w:rFonts w:ascii="Cambria Math" w:hAnsi="Cambria Math"/>
                  </w:rPr>
                  <m:t xml:space="preserve">⌋</m:t>
                </m:r>
                <m:r>
                  <w:rPr>
                    <w:rFonts w:ascii="Cambria Math" w:hAnsi="Cambria Math"/>
                  </w:rPr>
                  <m:t xml:space="preserve">+</m:t>
                </m:r>
                <m:r>
                  <w:rPr>
                    <w:rFonts w:ascii="Cambria Math" w:hAnsi="Cambria Math"/>
                  </w:rPr>
                  <m:t xml:space="preserve">1</m:t>
                </m:r>
              </m:oMath>
            </m:oMathPara>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2</m:t>
              </m:r>
            </m:oMath>
            <w:r>
              <w:rPr>
                <w:rFonts w:eastAsia="Cambria" w:cs=""/>
                <w:kern w:val="0"/>
                <w:sz w:val="24"/>
                <w:szCs w:val="24"/>
                <w:lang w:val="en-US" w:eastAsia="en-US" w:bidi="ar-SA"/>
              </w:rPr>
              <w:t xml:space="preserve">; </w:t>
            </w:r>
            <w:r>
              <w:rPr>
                <w:rFonts w:eastAsia="Cambria" w:cs=""/>
                <w:kern w:val="0"/>
                <w:sz w:val="24"/>
                <w:szCs w:val="24"/>
                <w:lang w:val="en-US" w:eastAsia="en-US" w:bidi="ar-SA"/>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3</m:t>
              </m:r>
            </m:oMath>
            <w:r>
              <w:rPr>
                <w:rFonts w:eastAsia="Cambria" w:cs=""/>
                <w:kern w:val="0"/>
                <w:sz w:val="24"/>
                <w:szCs w:val="24"/>
                <w:lang w:val="en-US" w:eastAsia="en-US" w:bidi="ar-SA"/>
              </w:rPr>
              <w:t>. Prevents split-brain state during network partitions.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Consul Configuration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Declarative HCL Setup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/etc/consul.d/consul.hcl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bootstrap_expect</w:t>
            </w:r>
            <w:r>
              <w:rPr>
                <w:rFonts w:eastAsia="Cambria" w:cs=""/>
                <w:kern w:val="0"/>
                <w:sz w:val="24"/>
                <w:szCs w:val="24"/>
                <w:lang w:val="en-US" w:eastAsia="en-US" w:bidi="ar-SA"/>
              </w:rPr>
              <w:t xml:space="preserve"> defines required node count for cluster bootstrap.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Consul Service Registration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REST API Payload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PUT /v1/agent/service/register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Updates catalogue; includes HTTP, TCP, or script-based health checks.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Traefik Dynamic Provider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Consul Catalog Integration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--providers.consulcatalog=true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tags dynamically from Consul to configure routers, entrypoints, and middlewares without restarts.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NGINX Template Updates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Consul Template Daemon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consul-template -config=cfg.hcl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Renders configuration files dynamically and triggers graceful reloads (</w:t>
            </w:r>
            <w:r>
              <w:rPr>
                <w:rStyle w:val="VerbatimChar"/>
                <w:rFonts w:eastAsia="Cambria" w:cs=""/>
                <w:kern w:val="0"/>
                <w:szCs w:val="24"/>
                <w:lang w:val="en-US" w:eastAsia="en-US" w:bidi="ar-SA"/>
              </w:rPr>
              <w:t>systemctl reload nginx</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Circuit Breaking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Traefik Middleware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circuitbreaker.expression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Trips to </w:t>
            </w:r>
            <w:r>
              <w:rPr>
                <w:rStyle w:val="VerbatimChar"/>
                <w:rFonts w:eastAsia="Cambria" w:cs=""/>
                <w:kern w:val="0"/>
                <w:szCs w:val="24"/>
                <w:lang w:val="en-US" w:eastAsia="en-US" w:bidi="ar-SA"/>
              </w:rPr>
              <w:t>Open</w:t>
            </w:r>
            <w:r>
              <w:rPr>
                <w:rFonts w:eastAsia="Cambria" w:cs=""/>
                <w:kern w:val="0"/>
                <w:sz w:val="24"/>
                <w:szCs w:val="24"/>
                <w:lang w:val="en-US" w:eastAsia="en-US" w:bidi="ar-SA"/>
              </w:rPr>
              <w:t xml:space="preserve"> state when error thresholds are crossed, returning </w:t>
            </w:r>
            <w:r>
              <w:rPr>
                <w:rStyle w:val="VerbatimChar"/>
                <w:rFonts w:eastAsia="Cambria" w:cs=""/>
                <w:kern w:val="0"/>
                <w:szCs w:val="24"/>
                <w:lang w:val="en-US" w:eastAsia="en-US" w:bidi="ar-SA"/>
              </w:rPr>
              <w:t>HTTP 503</w:t>
            </w:r>
            <w:r>
              <w:rPr>
                <w:rFonts w:eastAsia="Cambria" w:cs=""/>
                <w:kern w:val="0"/>
                <w:sz w:val="24"/>
                <w:szCs w:val="24"/>
                <w:lang w:val="en-US" w:eastAsia="en-US" w:bidi="ar-SA"/>
              </w:rPr>
              <w:t xml:space="preserve"> to prevent cascading failures.</w:t>
            </w:r>
            <w:bookmarkEnd w:id="238"/>
            <w:bookmarkEnd w:id="312"/>
          </w:p>
        </w:tc>
      </w:tr>
    </w:tbl>
    <w:p>
      <w:pPr>
        <w:sectPr>
          <w:type w:val="nextPage"/>
          <w:pgSz w:w="12240" w:h="15840"/>
          <w:pgMar w:left="1440" w:right="1440" w:gutter="0" w:header="0" w:top="1440" w:footer="0" w:bottom="1440"/>
          <w:paperSrc w:first="0" w:other="0"/>
          <w:pgNumType w:fmt="decimal"/>
          <w:formProt w:val="false"/>
          <w:titlePg/>
          <w:textDirection w:val="lrTb"/>
          <w:docGrid w:type="default" w:linePitch="100" w:charSpace="0"/>
        </w:sectPr>
      </w:pPr>
    </w:p>
    <w:p>
      <w:pPr>
        <w:pStyle w:val="Heading1"/>
        <w:rPr/>
      </w:pPr>
      <w:bookmarkStart w:id="313" w:name="__RefHeading___Toc37279_583186260"/>
      <w:bookmarkEnd w:id="313"/>
      <w:r>
        <w:rPr/>
        <w:t>Chapter 8: Enterprise Kubernetes Architecture &amp; Operations</w:t>
      </w:r>
    </w:p>
    <w:p>
      <w:pPr>
        <w:pStyle w:val="Heading2"/>
        <w:rPr/>
      </w:pPr>
      <w:bookmarkStart w:id="314" w:name="__RefHeading___Toc37281_583186260"/>
      <w:bookmarkStart w:id="315" w:name="kubernetes-control-plane-components"/>
      <w:bookmarkEnd w:id="314"/>
      <w:r>
        <w:rPr/>
        <w:t>8.1 Kubernetes Control Plane Components</w:t>
      </w:r>
    </w:p>
    <w:p>
      <w:pPr>
        <w:pStyle w:val="FirstParagraph"/>
        <w:rPr/>
      </w:pPr>
      <w:r>
        <w:rPr/>
        <w:t>The Kubernetes control plane functions as the central management brain of a distributed cluster. It makes global decisions about cluster state (e.g., scheduling workloads), detects and responds to cluster events, and maintains the actual state of the cluster to match the desired declarative state.</w:t>
      </w:r>
    </w:p>
    <w:p>
      <w:pPr>
        <w:pStyle w:val="CaptionedFigure"/>
        <w:rPr/>
      </w:pPr>
      <w:r>
        <w:rPr/>
        <w:drawing>
          <wp:inline distT="0" distB="0" distL="0" distR="0">
            <wp:extent cx="3131820" cy="1709420"/>
            <wp:effectExtent l="0" t="0" r="0" b="0"/>
            <wp:docPr id="41" name="Image41" descr="Kubernetes Control Plane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descr="Kubernetes Control Plane components"/>
                    <pic:cNvPicPr>
                      <a:picLocks noChangeAspect="1" noChangeArrowheads="1"/>
                    </pic:cNvPicPr>
                  </pic:nvPicPr>
                  <pic:blipFill>
                    <a:blip r:embed="rId47"/>
                    <a:stretch>
                      <a:fillRect/>
                    </a:stretch>
                  </pic:blipFill>
                  <pic:spPr bwMode="auto">
                    <a:xfrm>
                      <a:off x="0" y="0"/>
                      <a:ext cx="3131820" cy="1709420"/>
                    </a:xfrm>
                    <a:prstGeom prst="rect">
                      <a:avLst/>
                    </a:prstGeom>
                    <a:noFill/>
                  </pic:spPr>
                </pic:pic>
              </a:graphicData>
            </a:graphic>
          </wp:inline>
        </w:drawing>
      </w:r>
    </w:p>
    <w:p>
      <w:pPr>
        <w:pStyle w:val="ImageCaption"/>
        <w:rPr/>
      </w:pPr>
      <w:r>
        <w:rPr/>
        <w:t>Kubernetes Control Plane components</w:t>
      </w:r>
    </w:p>
    <w:p>
      <w:pPr>
        <w:pStyle w:val="Heading3"/>
        <w:rPr/>
      </w:pPr>
      <w:bookmarkStart w:id="316" w:name="__RefHeading___Toc37283_583186260"/>
      <w:bookmarkStart w:id="317" w:name="kube-apiserver"/>
      <w:bookmarkEnd w:id="316"/>
      <w:r>
        <w:rPr/>
        <w:t xml:space="preserve">1. </w:t>
      </w:r>
      <w:r>
        <w:rPr>
          <w:rStyle w:val="VerbatimChar"/>
        </w:rPr>
        <w:t>kube-apiserver</w:t>
      </w:r>
    </w:p>
    <w:p>
      <w:pPr>
        <w:pStyle w:val="FirstParagraph"/>
        <w:rPr/>
      </w:pPr>
      <w:r>
        <w:rPr/>
        <w:t xml:space="preserve">The </w:t>
      </w:r>
      <w:r>
        <w:rPr>
          <w:rStyle w:val="VerbatimChar"/>
        </w:rPr>
        <w:t>kube-apiserver</w:t>
      </w:r>
      <w:r>
        <w:rPr/>
        <w:t xml:space="preserve"> exposes the Kubernetes REST API and serves as the front door to the control plane. All components—both internal (scheduler, controllers, kubelet) and external (</w:t>
      </w:r>
      <w:r>
        <w:rPr>
          <w:rStyle w:val="VerbatimChar"/>
        </w:rPr>
        <w:t>kubectl</w:t>
      </w:r>
      <w:r>
        <w:rPr/>
        <w:t xml:space="preserve">, CI/CD pipelines)—communicate exclusively through the API server. </w:t>
      </w:r>
      <w:r>
        <w:rPr>
          <w:b/>
          <w:bCs/>
        </w:rPr>
        <w:t xml:space="preserve">No control plane component or worker node communicates directly with </w:t>
      </w:r>
      <w:r>
        <w:rPr>
          <w:rStyle w:val="VerbatimChar"/>
          <w:b/>
          <w:bCs/>
        </w:rPr>
        <w:t>etcd</w:t>
      </w:r>
      <w:r>
        <w:rPr>
          <w:b/>
          <w:bCs/>
        </w:rPr>
        <w:t xml:space="preserve"> except </w:t>
      </w:r>
      <w:r>
        <w:rPr>
          <w:rStyle w:val="VerbatimChar"/>
          <w:b/>
          <w:bCs/>
        </w:rPr>
        <w:t>kube-apiserver</w:t>
      </w:r>
      <w:r>
        <w:rPr>
          <w:b/>
          <w:bCs/>
        </w:rPr>
        <w:t>.</w:t>
      </w:r>
    </w:p>
    <w:p>
      <w:pPr>
        <w:pStyle w:val="Compact"/>
        <w:numPr>
          <w:ilvl w:val="0"/>
          <w:numId w:val="504"/>
        </w:numPr>
        <w:rPr/>
      </w:pPr>
      <w:r>
        <w:rPr>
          <w:b/>
          <w:bCs/>
        </w:rPr>
        <w:t>Stateless Execution</w:t>
      </w:r>
      <w:r>
        <w:rPr/>
        <w:t>: The API server is horizontally scalable. You can run multiple instances behind a layer 4 load balancer.</w:t>
      </w:r>
    </w:p>
    <w:p>
      <w:pPr>
        <w:pStyle w:val="Compact"/>
        <w:numPr>
          <w:ilvl w:val="0"/>
          <w:numId w:val="505"/>
        </w:numPr>
        <w:rPr/>
      </w:pPr>
      <w:r>
        <w:rPr>
          <w:b/>
          <w:bCs/>
        </w:rPr>
        <w:t>Request Lifecycle Pipeline</w:t>
      </w:r>
      <w:r>
        <w:rPr/>
        <w:t>:</w:t>
      </w:r>
    </w:p>
    <w:p>
      <w:pPr>
        <w:pStyle w:val="Compact"/>
        <w:numPr>
          <w:ilvl w:val="1"/>
          <w:numId w:val="506"/>
        </w:numPr>
        <w:rPr/>
      </w:pPr>
      <w:r>
        <w:rPr>
          <w:b/>
          <w:bCs/>
        </w:rPr>
        <w:t>Authentication</w:t>
      </w:r>
      <w:r>
        <w:rPr/>
        <w:t>: Validates requestor identity via client certificates, bearer tokens, or OIDC.</w:t>
      </w:r>
    </w:p>
    <w:p>
      <w:pPr>
        <w:pStyle w:val="Compact"/>
        <w:numPr>
          <w:ilvl w:val="1"/>
          <w:numId w:val="507"/>
        </w:numPr>
        <w:rPr/>
      </w:pPr>
      <w:r>
        <w:rPr>
          <w:b/>
          <w:bCs/>
        </w:rPr>
        <w:t>Authorization</w:t>
      </w:r>
      <w:r>
        <w:rPr/>
        <w:t>: Verifies permissions against Role-Based Access Control (RBAC) policies (Roles, ClusterRoles, RoleBindings).</w:t>
      </w:r>
    </w:p>
    <w:p>
      <w:pPr>
        <w:pStyle w:val="Compact"/>
        <w:numPr>
          <w:ilvl w:val="1"/>
          <w:numId w:val="508"/>
        </w:numPr>
        <w:rPr/>
      </w:pPr>
      <w:r>
        <w:rPr>
          <w:b/>
          <w:bCs/>
        </w:rPr>
        <w:t>Mutating Admission Control</w:t>
      </w:r>
      <w:r>
        <w:rPr/>
        <w:t>: Modifies object specifications before validation (e.g., injecting sidecar containers or applying default storage classes).</w:t>
      </w:r>
    </w:p>
    <w:p>
      <w:pPr>
        <w:pStyle w:val="Compact"/>
        <w:numPr>
          <w:ilvl w:val="1"/>
          <w:numId w:val="509"/>
        </w:numPr>
        <w:rPr/>
      </w:pPr>
      <w:r>
        <w:rPr>
          <w:b/>
          <w:bCs/>
        </w:rPr>
        <w:t>Schema Validation</w:t>
      </w:r>
      <w:r>
        <w:rPr/>
        <w:t>: Ensures strict adherence to OpenAPI schema constraints.</w:t>
      </w:r>
    </w:p>
    <w:p>
      <w:pPr>
        <w:pStyle w:val="Compact"/>
        <w:numPr>
          <w:ilvl w:val="1"/>
          <w:numId w:val="510"/>
        </w:numPr>
        <w:rPr/>
      </w:pPr>
      <w:r>
        <w:rPr>
          <w:b/>
          <w:bCs/>
        </w:rPr>
        <w:t>Validating Admission Control</w:t>
      </w:r>
      <w:r>
        <w:rPr/>
        <w:t>: Enforces custom governance policies (e.g., blocking root containers via OPA Gatekeeper/Kyverno).</w:t>
      </w:r>
    </w:p>
    <w:p>
      <w:pPr>
        <w:pStyle w:val="Compact"/>
        <w:numPr>
          <w:ilvl w:val="1"/>
          <w:numId w:val="511"/>
        </w:numPr>
        <w:rPr/>
      </w:pPr>
      <w:r>
        <w:rPr>
          <w:b/>
          <w:bCs/>
        </w:rPr>
        <w:t>Persistence</w:t>
      </w:r>
      <w:r>
        <w:rPr/>
        <w:t xml:space="preserve">: Writes the validated object to </w:t>
      </w:r>
      <w:r>
        <w:rPr>
          <w:rStyle w:val="VerbatimChar"/>
        </w:rPr>
        <w:t>etcd</w:t>
      </w:r>
      <w:r>
        <w:rPr/>
        <w:t>.</w:t>
      </w:r>
      <w:bookmarkEnd w:id="317"/>
    </w:p>
    <w:p>
      <w:pPr>
        <w:pStyle w:val="Heading3"/>
        <w:rPr/>
      </w:pPr>
      <w:bookmarkStart w:id="318" w:name="__RefHeading___Toc37285_583186260"/>
      <w:bookmarkStart w:id="319" w:name="etcd"/>
      <w:bookmarkEnd w:id="318"/>
      <w:r>
        <w:rPr/>
        <w:t xml:space="preserve">2. </w:t>
      </w:r>
      <w:r>
        <w:rPr>
          <w:rStyle w:val="VerbatimChar"/>
        </w:rPr>
        <w:t>etcd</w:t>
      </w:r>
    </w:p>
    <w:p>
      <w:pPr>
        <w:pStyle w:val="FirstParagraph"/>
        <w:rPr/>
      </w:pPr>
      <w:r>
        <w:rPr>
          <w:rStyle w:val="VerbatimChar"/>
        </w:rPr>
        <w:t>etcd</w:t>
      </w:r>
      <w:r>
        <w:rPr/>
        <w:t xml:space="preserve"> is a strongly consistent, distributed key-value store using the Raft consensus algorithm. It holds the authoritative cluster state, object definitions, and metadata.</w:t>
      </w:r>
    </w:p>
    <w:p>
      <w:pPr>
        <w:pStyle w:val="Compact"/>
        <w:numPr>
          <w:ilvl w:val="0"/>
          <w:numId w:val="512"/>
        </w:numPr>
        <w:rPr/>
      </w:pPr>
      <w:r>
        <w:rPr>
          <w:b/>
          <w:bCs/>
        </w:rPr>
        <w:t>Quorum Requirements</w:t>
      </w:r>
      <w:r>
        <w:rPr/>
        <w:t xml:space="preserve">: To maintain cluster availability during node failures, </w:t>
      </w:r>
      <w:r>
        <w:rPr>
          <w:rStyle w:val="VerbatimChar"/>
        </w:rPr>
        <w:t>etcd</w:t>
      </w:r>
      <w:r>
        <w:rPr/>
        <w:t xml:space="preserve"> clusters must maintain a strict majority quorum computed as:</w:t>
      </w:r>
    </w:p>
    <w:p>
      <w:pPr>
        <w:pStyle w:val="Compact"/>
        <w:jc w:val="center"/>
        <w:rPr/>
      </w:pPr>
      <w:r>
        <w:rPr/>
      </w:r>
      <m:oMathPara xmlns:m="http://schemas.openxmlformats.org/officeDocument/2006/math">
        <m:oMathParaPr>
          <m:jc m:val="center"/>
        </m:oMathParaPr>
        <m:oMath>
          <m:r>
            <m:rPr>
              <m:lit/>
              <m:nor/>
            </m:rPr>
            <w:rPr>
              <w:rFonts w:ascii="Cambria Math" w:hAnsi="Cambria Math"/>
            </w:rPr>
            <m:t xml:space="preserve">Quorum</m:t>
          </m:r>
          <m:r>
            <w:rPr>
              <w:rFonts w:ascii="Cambria Math" w:hAnsi="Cambria Math"/>
            </w:rPr>
            <m:t xml:space="preserve">=</m:t>
          </m:r>
          <m:r>
            <w:rPr>
              <w:rFonts w:ascii="Cambria Math" w:hAnsi="Cambria Math"/>
            </w:rPr>
            <m:t xml:space="preserve">⌊</m:t>
          </m:r>
          <m:f>
            <m:num>
              <m:r>
                <w:rPr>
                  <w:rFonts w:ascii="Cambria Math" w:hAnsi="Cambria Math"/>
                </w:rPr>
                <m:t xml:space="preserve">N</m:t>
              </m:r>
            </m:num>
            <m:den>
              <m:r>
                <w:rPr>
                  <w:rFonts w:ascii="Cambria Math" w:hAnsi="Cambria Math"/>
                </w:rPr>
                <m:t xml:space="preserve">2</m:t>
              </m:r>
            </m:den>
          </m:f>
          <m:r>
            <w:rPr>
              <w:rFonts w:ascii="Cambria Math" w:hAnsi="Cambria Math"/>
            </w:rPr>
            <m:t xml:space="preserve">⌋</m:t>
          </m:r>
          <m:r>
            <w:rPr>
              <w:rFonts w:ascii="Cambria Math" w:hAnsi="Cambria Math"/>
            </w:rPr>
            <m:t xml:space="preserve">+</m:t>
          </m:r>
          <m:r>
            <w:rPr>
              <w:rFonts w:ascii="Cambria Math" w:hAnsi="Cambria Math"/>
            </w:rPr>
            <m:t xml:space="preserve">1</m:t>
          </m:r>
        </m:oMath>
      </m:oMathPara>
    </w:p>
    <w:p>
      <w:pPr>
        <w:pStyle w:val="Compact"/>
        <w:numPr>
          <w:ilvl w:val="0"/>
          <w:numId w:val="1"/>
        </w:numPr>
        <w:rPr/>
      </w:pPr>
      <w:r>
        <w:rPr/>
        <w:t xml:space="preserve">where </w:t>
      </w:r>
      <w:r>
        <w:rPr/>
      </w:r>
      <m:oMath xmlns:m="http://schemas.openxmlformats.org/officeDocument/2006/math">
        <m:r>
          <w:rPr>
            <w:rFonts w:ascii="Cambria Math" w:hAnsi="Cambria Math"/>
          </w:rPr>
          <m:t xml:space="preserve">N</m:t>
        </m:r>
      </m:oMath>
      <w:r>
        <w:rPr/>
        <w:t xml:space="preserve"> is the total number of members in the cluster.</w:t>
      </w:r>
    </w:p>
    <w:p>
      <w:pPr>
        <w:pStyle w:val="Compact"/>
        <w:numPr>
          <w:ilvl w:val="0"/>
          <w:numId w:val="513"/>
        </w:numPr>
        <w:rPr/>
      </w:pPr>
      <w:r>
        <w:rPr>
          <w:b/>
          <w:bCs/>
        </w:rPr>
        <w:t>Production Deployment Topology</w:t>
      </w:r>
      <w:r>
        <w:rPr/>
        <w:t>: High-availability environments require an odd number of nodes (3, 5, or 7). A 3-node cluster tolerates 1 node failure; a 5-node cluster tolerates 2 node failures.</w:t>
      </w:r>
    </w:p>
    <w:p>
      <w:pPr>
        <w:pStyle w:val="Compact"/>
        <w:numPr>
          <w:ilvl w:val="0"/>
          <w:numId w:val="514"/>
        </w:numPr>
        <w:rPr/>
      </w:pPr>
      <w:r>
        <w:rPr>
          <w:b/>
          <w:bCs/>
        </w:rPr>
        <w:t>Storage Optimization &amp; Maintenance</w:t>
      </w:r>
      <w:r>
        <w:rPr/>
        <w:t xml:space="preserve">: </w:t>
      </w:r>
      <w:r>
        <w:rPr>
          <w:rStyle w:val="VerbatimChar"/>
        </w:rPr>
        <w:t>etcd</w:t>
      </w:r>
      <w:r>
        <w:rPr/>
        <w:t xml:space="preserve"> uses MVCC (Multi-Version Concurrency Control). Older revisions must be periodically compacted to avoid hitting the default database quota limit (typically 2GB to 8GB), which can trigger read-only cluster locks.</w:t>
      </w:r>
    </w:p>
    <w:p>
      <w:pPr>
        <w:pStyle w:val="SourceCode"/>
        <w:rPr/>
      </w:pPr>
      <w:r>
        <w:rPr>
          <w:rStyle w:val="CommentTok"/>
        </w:rPr>
        <w:t># Executing an etcd compaction and defragmentation cycle in production</w:t>
      </w:r>
      <w:r>
        <w:rPr/>
        <w:br/>
      </w:r>
      <w:r>
        <w:rPr>
          <w:rStyle w:val="VariableTok"/>
        </w:rPr>
        <w:t>ETCDCTL_API</w:t>
      </w:r>
      <w:r>
        <w:rPr>
          <w:rStyle w:val="OperatorTok"/>
        </w:rPr>
        <w:t>=</w:t>
      </w:r>
      <w:r>
        <w:rPr>
          <w:rStyle w:val="NormalTok"/>
        </w:rPr>
        <w:t xml:space="preserve">3 </w:t>
      </w:r>
      <w:r>
        <w:rPr>
          <w:rStyle w:val="ExtensionTok"/>
        </w:rPr>
        <w:t>etcdctl</w:t>
      </w:r>
      <w:r>
        <w:rPr>
          <w:rStyle w:val="NormalTok"/>
        </w:rPr>
        <w:t xml:space="preserve"> </w:t>
      </w:r>
      <w:r>
        <w:rPr>
          <w:rStyle w:val="AttributeTok"/>
        </w:rPr>
        <w:t>--endpoints</w:t>
      </w:r>
      <w:r>
        <w:rPr>
          <w:rStyle w:val="OperatorTok"/>
        </w:rPr>
        <w:t>=</w:t>
      </w:r>
      <w:r>
        <w:rPr>
          <w:rStyle w:val="NormalTok"/>
        </w:rPr>
        <w:t xml:space="preserve">https://127.0.0.1:2379 </w:t>
      </w:r>
      <w:r>
        <w:rPr>
          <w:rStyle w:val="DataTypeTok"/>
        </w:rPr>
        <w:t>\</w:t>
      </w:r>
      <w:r>
        <w:rPr/>
        <w:br/>
      </w:r>
      <w:r>
        <w:rPr>
          <w:rStyle w:val="NormalTok"/>
        </w:rPr>
        <w:t xml:space="preserve">  </w:t>
      </w:r>
      <w:r>
        <w:rPr>
          <w:rStyle w:val="AttributeTok"/>
        </w:rPr>
        <w:t>--cacert</w:t>
      </w:r>
      <w:r>
        <w:rPr>
          <w:rStyle w:val="OperatorTok"/>
        </w:rPr>
        <w:t>=</w:t>
      </w:r>
      <w:r>
        <w:rPr>
          <w:rStyle w:val="NormalTok"/>
        </w:rPr>
        <w:t xml:space="preserve">/etc/kubernetes/pki/etcd/ca.crt </w:t>
      </w:r>
      <w:r>
        <w:rPr>
          <w:rStyle w:val="DataTypeTok"/>
        </w:rPr>
        <w:t>\</w:t>
      </w:r>
      <w:r>
        <w:rPr/>
        <w:br/>
      </w:r>
      <w:r>
        <w:rPr>
          <w:rStyle w:val="NormalTok"/>
        </w:rPr>
        <w:t xml:space="preserve">  </w:t>
      </w:r>
      <w:r>
        <w:rPr>
          <w:rStyle w:val="AttributeTok"/>
        </w:rPr>
        <w:t>--cert</w:t>
      </w:r>
      <w:r>
        <w:rPr>
          <w:rStyle w:val="OperatorTok"/>
        </w:rPr>
        <w:t>=</w:t>
      </w:r>
      <w:r>
        <w:rPr>
          <w:rStyle w:val="NormalTok"/>
        </w:rPr>
        <w:t xml:space="preserve">/etc/kubernetes/pki/etcd/server.crt </w:t>
      </w:r>
      <w:r>
        <w:rPr>
          <w:rStyle w:val="DataTypeTok"/>
        </w:rPr>
        <w:t>\</w:t>
      </w:r>
      <w:r>
        <w:rPr/>
        <w:br/>
      </w:r>
      <w:r>
        <w:rPr>
          <w:rStyle w:val="NormalTok"/>
        </w:rPr>
        <w:t xml:space="preserve">  </w:t>
      </w:r>
      <w:r>
        <w:rPr>
          <w:rStyle w:val="AttributeTok"/>
        </w:rPr>
        <w:t>--key</w:t>
      </w:r>
      <w:r>
        <w:rPr>
          <w:rStyle w:val="OperatorTok"/>
        </w:rPr>
        <w:t>=</w:t>
      </w:r>
      <w:r>
        <w:rPr>
          <w:rStyle w:val="NormalTok"/>
        </w:rPr>
        <w:t xml:space="preserve">/etc/kubernetes/pki/etcd/server.key </w:t>
      </w:r>
      <w:r>
        <w:rPr>
          <w:rStyle w:val="DataTypeTok"/>
        </w:rPr>
        <w:t>\</w:t>
      </w:r>
      <w:r>
        <w:rPr/>
        <w:br/>
      </w:r>
      <w:r>
        <w:rPr>
          <w:rStyle w:val="NormalTok"/>
        </w:rPr>
        <w:t xml:space="preserve">  compact </w:t>
      </w:r>
      <w:r>
        <w:rPr>
          <w:rStyle w:val="VariableTok"/>
        </w:rPr>
        <w:t>$(ETCDCTL_API</w:t>
      </w:r>
      <w:r>
        <w:rPr>
          <w:rStyle w:val="OperatorTok"/>
        </w:rPr>
        <w:t>=</w:t>
      </w:r>
      <w:r>
        <w:rPr>
          <w:rStyle w:val="NormalTok"/>
        </w:rPr>
        <w:t xml:space="preserve">3 </w:t>
      </w:r>
      <w:r>
        <w:rPr>
          <w:rStyle w:val="ExtensionTok"/>
        </w:rPr>
        <w:t>etcdctl</w:t>
      </w:r>
      <w:r>
        <w:rPr>
          <w:rStyle w:val="NormalTok"/>
        </w:rPr>
        <w:t xml:space="preserve"> </w:t>
      </w:r>
      <w:r>
        <w:rPr>
          <w:rStyle w:val="AttributeTok"/>
        </w:rPr>
        <w:t>--endpoints</w:t>
      </w:r>
      <w:r>
        <w:rPr>
          <w:rStyle w:val="OperatorTok"/>
        </w:rPr>
        <w:t>=</w:t>
      </w:r>
      <w:r>
        <w:rPr>
          <w:rStyle w:val="NormalTok"/>
        </w:rPr>
        <w:t xml:space="preserve">https://127.0.0.1:2379 </w:t>
      </w:r>
      <w:r>
        <w:rPr>
          <w:rStyle w:val="DataTypeTok"/>
        </w:rPr>
        <w:t>\</w:t>
      </w:r>
      <w:r>
        <w:rPr/>
        <w:br/>
      </w:r>
      <w:r>
        <w:rPr>
          <w:rStyle w:val="NormalTok"/>
        </w:rPr>
        <w:t xml:space="preserve">    </w:t>
      </w:r>
      <w:r>
        <w:rPr>
          <w:rStyle w:val="AttributeTok"/>
        </w:rPr>
        <w:t>--cacert</w:t>
      </w:r>
      <w:r>
        <w:rPr>
          <w:rStyle w:val="OperatorTok"/>
        </w:rPr>
        <w:t>=</w:t>
      </w:r>
      <w:r>
        <w:rPr>
          <w:rStyle w:val="NormalTok"/>
        </w:rPr>
        <w:t xml:space="preserve">/etc/kubernetes/pki/etcd/ca.crt </w:t>
      </w:r>
      <w:r>
        <w:rPr>
          <w:rStyle w:val="DataTypeTok"/>
        </w:rPr>
        <w:t>\</w:t>
      </w:r>
      <w:r>
        <w:rPr/>
        <w:br/>
      </w:r>
      <w:r>
        <w:rPr>
          <w:rStyle w:val="NormalTok"/>
        </w:rPr>
        <w:t xml:space="preserve">    </w:t>
      </w:r>
      <w:r>
        <w:rPr>
          <w:rStyle w:val="AttributeTok"/>
        </w:rPr>
        <w:t>--cert</w:t>
      </w:r>
      <w:r>
        <w:rPr>
          <w:rStyle w:val="OperatorTok"/>
        </w:rPr>
        <w:t>=</w:t>
      </w:r>
      <w:r>
        <w:rPr>
          <w:rStyle w:val="NormalTok"/>
        </w:rPr>
        <w:t xml:space="preserve">/etc/kubernetes/pki/etcd/server.crt </w:t>
      </w:r>
      <w:r>
        <w:rPr>
          <w:rStyle w:val="DataTypeTok"/>
        </w:rPr>
        <w:t>\</w:t>
      </w:r>
      <w:r>
        <w:rPr/>
        <w:br/>
      </w:r>
      <w:r>
        <w:rPr>
          <w:rStyle w:val="NormalTok"/>
        </w:rPr>
        <w:t xml:space="preserve">    </w:t>
      </w:r>
      <w:r>
        <w:rPr>
          <w:rStyle w:val="AttributeTok"/>
        </w:rPr>
        <w:t>--key</w:t>
      </w:r>
      <w:r>
        <w:rPr>
          <w:rStyle w:val="OperatorTok"/>
        </w:rPr>
        <w:t>=</w:t>
      </w:r>
      <w:r>
        <w:rPr>
          <w:rStyle w:val="NormalTok"/>
        </w:rPr>
        <w:t xml:space="preserve">/etc/kubernetes/pki/etcd/server.key </w:t>
      </w:r>
      <w:r>
        <w:rPr>
          <w:rStyle w:val="DataTypeTok"/>
        </w:rPr>
        <w:t>\</w:t>
      </w:r>
      <w:r>
        <w:rPr/>
        <w:br/>
      </w:r>
      <w:r>
        <w:rPr>
          <w:rStyle w:val="NormalTok"/>
        </w:rPr>
        <w:t xml:space="preserve">    endpoint status </w:t>
      </w:r>
      <w:r>
        <w:rPr>
          <w:rStyle w:val="AttributeTok"/>
        </w:rPr>
        <w:t>--write-out</w:t>
      </w:r>
      <w:r>
        <w:rPr>
          <w:rStyle w:val="OperatorTok"/>
        </w:rPr>
        <w:t>=</w:t>
      </w:r>
      <w:r>
        <w:rPr>
          <w:rStyle w:val="StringTok"/>
        </w:rPr>
        <w:t>"json"</w:t>
      </w:r>
      <w:r>
        <w:rPr>
          <w:rStyle w:val="NormalTok"/>
        </w:rPr>
        <w:t xml:space="preserve"> </w:t>
      </w:r>
      <w:r>
        <w:rPr>
          <w:rStyle w:val="KeywordTok"/>
        </w:rPr>
        <w:t>|</w:t>
      </w:r>
      <w:r>
        <w:rPr>
          <w:rStyle w:val="NormalTok"/>
        </w:rPr>
        <w:t xml:space="preserve"> </w:t>
      </w:r>
      <w:r>
        <w:rPr>
          <w:rStyle w:val="ExtensionTok"/>
        </w:rPr>
        <w:t>jq</w:t>
      </w:r>
      <w:r>
        <w:rPr>
          <w:rStyle w:val="NormalTok"/>
        </w:rPr>
        <w:t xml:space="preserve"> .</w:t>
      </w:r>
      <w:r>
        <w:rPr>
          <w:rStyle w:val="PreprocessorTok"/>
        </w:rPr>
        <w:t>[</w:t>
      </w:r>
      <w:r>
        <w:rPr>
          <w:rStyle w:val="SpecialStringTok"/>
        </w:rPr>
        <w:t>0</w:t>
      </w:r>
      <w:r>
        <w:rPr>
          <w:rStyle w:val="PreprocessorTok"/>
        </w:rPr>
        <w:t>]</w:t>
      </w:r>
      <w:r>
        <w:rPr>
          <w:rStyle w:val="NormalTok"/>
        </w:rPr>
        <w:t>.Status.revision</w:t>
      </w:r>
      <w:r>
        <w:rPr>
          <w:rStyle w:val="VariableTok"/>
        </w:rPr>
        <w:t>)</w:t>
      </w:r>
      <w:r>
        <w:rPr/>
        <w:br/>
        <w:br/>
      </w:r>
      <w:r>
        <w:rPr>
          <w:rStyle w:val="CommentTok"/>
        </w:rPr>
        <w:t># Defragment etcd memory across cluster nodes</w:t>
      </w:r>
      <w:r>
        <w:rPr/>
        <w:br/>
      </w:r>
      <w:r>
        <w:rPr>
          <w:rStyle w:val="VariableTok"/>
        </w:rPr>
        <w:t>ETCDCTL_API</w:t>
      </w:r>
      <w:r>
        <w:rPr>
          <w:rStyle w:val="OperatorTok"/>
        </w:rPr>
        <w:t>=</w:t>
      </w:r>
      <w:r>
        <w:rPr>
          <w:rStyle w:val="NormalTok"/>
        </w:rPr>
        <w:t xml:space="preserve">3 </w:t>
      </w:r>
      <w:r>
        <w:rPr>
          <w:rStyle w:val="ExtensionTok"/>
        </w:rPr>
        <w:t>etcdctl</w:t>
      </w:r>
      <w:r>
        <w:rPr>
          <w:rStyle w:val="NormalTok"/>
        </w:rPr>
        <w:t xml:space="preserve"> </w:t>
      </w:r>
      <w:r>
        <w:rPr>
          <w:rStyle w:val="AttributeTok"/>
        </w:rPr>
        <w:t>--endpoints</w:t>
      </w:r>
      <w:r>
        <w:rPr>
          <w:rStyle w:val="OperatorTok"/>
        </w:rPr>
        <w:t>=</w:t>
      </w:r>
      <w:r>
        <w:rPr>
          <w:rStyle w:val="NormalTok"/>
        </w:rPr>
        <w:t xml:space="preserve">https://127.0.0.1:2379 </w:t>
      </w:r>
      <w:r>
        <w:rPr>
          <w:rStyle w:val="DataTypeTok"/>
        </w:rPr>
        <w:t>\</w:t>
      </w:r>
      <w:r>
        <w:rPr/>
        <w:br/>
      </w:r>
      <w:r>
        <w:rPr>
          <w:rStyle w:val="NormalTok"/>
        </w:rPr>
        <w:t xml:space="preserve">  </w:t>
      </w:r>
      <w:r>
        <w:rPr>
          <w:rStyle w:val="AttributeTok"/>
        </w:rPr>
        <w:t>--cacert</w:t>
      </w:r>
      <w:r>
        <w:rPr>
          <w:rStyle w:val="OperatorTok"/>
        </w:rPr>
        <w:t>=</w:t>
      </w:r>
      <w:r>
        <w:rPr>
          <w:rStyle w:val="NormalTok"/>
        </w:rPr>
        <w:t xml:space="preserve">/etc/kubernetes/pki/etcd/ca.crt </w:t>
      </w:r>
      <w:r>
        <w:rPr>
          <w:rStyle w:val="DataTypeTok"/>
        </w:rPr>
        <w:t>\</w:t>
      </w:r>
      <w:r>
        <w:rPr/>
        <w:br/>
      </w:r>
      <w:r>
        <w:rPr>
          <w:rStyle w:val="NormalTok"/>
        </w:rPr>
        <w:t xml:space="preserve">  </w:t>
      </w:r>
      <w:r>
        <w:rPr>
          <w:rStyle w:val="AttributeTok"/>
        </w:rPr>
        <w:t>--cert</w:t>
      </w:r>
      <w:r>
        <w:rPr>
          <w:rStyle w:val="OperatorTok"/>
        </w:rPr>
        <w:t>=</w:t>
      </w:r>
      <w:r>
        <w:rPr>
          <w:rStyle w:val="NormalTok"/>
        </w:rPr>
        <w:t xml:space="preserve">/etc/kubernetes/pki/etcd/server.crt </w:t>
      </w:r>
      <w:r>
        <w:rPr>
          <w:rStyle w:val="DataTypeTok"/>
        </w:rPr>
        <w:t>\</w:t>
      </w:r>
      <w:r>
        <w:rPr/>
        <w:br/>
      </w:r>
      <w:r>
        <w:rPr>
          <w:rStyle w:val="NormalTok"/>
        </w:rPr>
        <w:t xml:space="preserve">  </w:t>
      </w:r>
      <w:r>
        <w:rPr>
          <w:rStyle w:val="AttributeTok"/>
        </w:rPr>
        <w:t>--key</w:t>
      </w:r>
      <w:r>
        <w:rPr>
          <w:rStyle w:val="OperatorTok"/>
        </w:rPr>
        <w:t>=</w:t>
      </w:r>
      <w:r>
        <w:rPr>
          <w:rStyle w:val="NormalTok"/>
        </w:rPr>
        <w:t xml:space="preserve">/etc/kubernetes/pki/etcd/server.key </w:t>
      </w:r>
      <w:r>
        <w:rPr>
          <w:rStyle w:val="DataTypeTok"/>
        </w:rPr>
        <w:t>\</w:t>
      </w:r>
      <w:r>
        <w:rPr/>
        <w:br/>
      </w:r>
      <w:r>
        <w:rPr>
          <w:rStyle w:val="NormalTok"/>
        </w:rPr>
        <w:t xml:space="preserve">  defrag</w:t>
      </w:r>
      <w:bookmarkEnd w:id="319"/>
    </w:p>
    <w:p>
      <w:pPr>
        <w:pStyle w:val="Heading3"/>
        <w:rPr/>
      </w:pPr>
      <w:bookmarkStart w:id="320" w:name="__RefHeading___Toc37287_583186260"/>
      <w:bookmarkStart w:id="321" w:name="kube-scheduler"/>
      <w:bookmarkEnd w:id="320"/>
      <w:r>
        <w:rPr/>
        <w:t xml:space="preserve">3. </w:t>
      </w:r>
      <w:r>
        <w:rPr>
          <w:rStyle w:val="VerbatimChar"/>
        </w:rPr>
        <w:t>kube-scheduler</w:t>
      </w:r>
    </w:p>
    <w:p>
      <w:pPr>
        <w:pStyle w:val="FirstParagraph"/>
        <w:rPr/>
      </w:pPr>
      <w:r>
        <w:rPr/>
        <w:t xml:space="preserve">The scheduler continuously watches for newly created Pods that have no </w:t>
      </w:r>
      <w:r>
        <w:rPr>
          <w:rStyle w:val="VerbatimChar"/>
        </w:rPr>
        <w:t>nodeName</w:t>
      </w:r>
      <w:r>
        <w:rPr/>
        <w:t xml:space="preserve"> assigned and assigns them to an optimal worker node.</w:t>
      </w:r>
    </w:p>
    <w:p>
      <w:pPr>
        <w:pStyle w:val="Compact"/>
        <w:numPr>
          <w:ilvl w:val="0"/>
          <w:numId w:val="515"/>
        </w:numPr>
        <w:rPr/>
      </w:pPr>
      <w:r>
        <w:rPr>
          <w:b/>
          <w:bCs/>
        </w:rPr>
        <w:t>Scheduling Phases</w:t>
      </w:r>
      <w:r>
        <w:rPr/>
        <w:t>:</w:t>
      </w:r>
    </w:p>
    <w:p>
      <w:pPr>
        <w:pStyle w:val="Compact"/>
        <w:numPr>
          <w:ilvl w:val="1"/>
          <w:numId w:val="516"/>
        </w:numPr>
        <w:rPr/>
      </w:pPr>
      <w:r>
        <w:rPr>
          <w:b/>
          <w:bCs/>
        </w:rPr>
        <w:t>Filtering (Predicates)</w:t>
      </w:r>
      <w:r>
        <w:rPr/>
        <w:t>: Filters out unsuitable nodes (e.g., insufficient CPU/RAM, node taints, port collisions).</w:t>
      </w:r>
    </w:p>
    <w:p>
      <w:pPr>
        <w:pStyle w:val="Compact"/>
        <w:numPr>
          <w:ilvl w:val="1"/>
          <w:numId w:val="517"/>
        </w:numPr>
        <w:rPr/>
      </w:pPr>
      <w:r>
        <w:rPr>
          <w:b/>
          <w:bCs/>
        </w:rPr>
        <w:t>Scoring (Priorities)</w:t>
      </w:r>
      <w:r>
        <w:rPr/>
        <w:t>: Ranks remaining eligible nodes using weighted rules (e.g., node affinity, pod topology spread constraints, resource request utilization).</w:t>
      </w:r>
    </w:p>
    <w:p>
      <w:pPr>
        <w:pStyle w:val="Compact"/>
        <w:numPr>
          <w:ilvl w:val="1"/>
          <w:numId w:val="518"/>
        </w:numPr>
        <w:rPr/>
      </w:pPr>
      <w:r>
        <w:rPr>
          <w:b/>
          <w:bCs/>
        </w:rPr>
        <w:t>Binding</w:t>
      </w:r>
      <w:r>
        <w:rPr/>
        <w:t xml:space="preserve">: Writes a </w:t>
      </w:r>
      <w:r>
        <w:rPr>
          <w:rStyle w:val="VerbatimChar"/>
        </w:rPr>
        <w:t>Binding</w:t>
      </w:r>
      <w:r>
        <w:rPr/>
        <w:t xml:space="preserve"> object back to the </w:t>
      </w:r>
      <w:r>
        <w:rPr>
          <w:rStyle w:val="VerbatimChar"/>
        </w:rPr>
        <w:t>kube-apiserver</w:t>
      </w:r>
      <w:r>
        <w:rPr/>
        <w:t xml:space="preserve"> setting the Pod’s </w:t>
      </w:r>
      <w:r>
        <w:rPr>
          <w:rStyle w:val="VerbatimChar"/>
        </w:rPr>
        <w:t>spec.nodeName</w:t>
      </w:r>
      <w:r>
        <w:rPr/>
        <w:t xml:space="preserve"> field.</w:t>
      </w:r>
      <w:bookmarkEnd w:id="321"/>
    </w:p>
    <w:p>
      <w:pPr>
        <w:pStyle w:val="Heading3"/>
        <w:rPr/>
      </w:pPr>
      <w:bookmarkStart w:id="322" w:name="__RefHeading___Toc37289_583186260"/>
      <w:bookmarkStart w:id="323" w:name="kube-controller-manager"/>
      <w:bookmarkEnd w:id="322"/>
      <w:r>
        <w:rPr/>
        <w:t xml:space="preserve">4. </w:t>
      </w:r>
      <w:r>
        <w:rPr>
          <w:rStyle w:val="VerbatimChar"/>
        </w:rPr>
        <w:t>kube-controller-manager</w:t>
      </w:r>
    </w:p>
    <w:p>
      <w:pPr>
        <w:pStyle w:val="FirstParagraph"/>
        <w:rPr/>
      </w:pPr>
      <w:r>
        <w:rPr/>
        <w:t xml:space="preserve">The controller manager executes continuous control loops that observe the current state of the cluster via </w:t>
      </w:r>
      <w:r>
        <w:rPr>
          <w:rStyle w:val="VerbatimChar"/>
        </w:rPr>
        <w:t>kube-apiserver</w:t>
      </w:r>
      <w:r>
        <w:rPr/>
        <w:t xml:space="preserve"> and drive it toward the desired spec.</w:t>
      </w:r>
    </w:p>
    <w:p>
      <w:pPr>
        <w:pStyle w:val="Compact"/>
        <w:numPr>
          <w:ilvl w:val="0"/>
          <w:numId w:val="519"/>
        </w:numPr>
        <w:rPr/>
      </w:pPr>
      <w:r>
        <w:rPr>
          <w:b/>
          <w:bCs/>
        </w:rPr>
        <w:t>Key Embedded Controllers</w:t>
      </w:r>
      <w:r>
        <w:rPr/>
        <w:t>:</w:t>
      </w:r>
    </w:p>
    <w:p>
      <w:pPr>
        <w:pStyle w:val="Compact"/>
        <w:numPr>
          <w:ilvl w:val="1"/>
          <w:numId w:val="520"/>
        </w:numPr>
        <w:rPr/>
      </w:pPr>
      <w:r>
        <w:rPr>
          <w:b/>
          <w:bCs/>
        </w:rPr>
        <w:t>NodeController</w:t>
      </w:r>
      <w:r>
        <w:rPr/>
        <w:t>: Tracks node health and handles node eviction when heartbeats stop.</w:t>
      </w:r>
    </w:p>
    <w:p>
      <w:pPr>
        <w:pStyle w:val="Compact"/>
        <w:numPr>
          <w:ilvl w:val="1"/>
          <w:numId w:val="521"/>
        </w:numPr>
        <w:rPr/>
      </w:pPr>
      <w:r>
        <w:rPr>
          <w:b/>
          <w:bCs/>
        </w:rPr>
        <w:t>ReplicaSet Controller</w:t>
      </w:r>
      <w:r>
        <w:rPr/>
        <w:t>: Ensures the exact count of Pod replicas are actively running.</w:t>
      </w:r>
    </w:p>
    <w:p>
      <w:pPr>
        <w:pStyle w:val="Compact"/>
        <w:numPr>
          <w:ilvl w:val="1"/>
          <w:numId w:val="522"/>
        </w:numPr>
        <w:rPr/>
      </w:pPr>
      <w:r>
        <w:rPr>
          <w:b/>
          <w:bCs/>
        </w:rPr>
        <w:t>Deployment Controller</w:t>
      </w:r>
      <w:r>
        <w:rPr/>
        <w:t>: Manages declarative updates, orchestrating zero-downtime rolling updates or rollbacks.</w:t>
      </w:r>
    </w:p>
    <w:p>
      <w:pPr>
        <w:pStyle w:val="Compact"/>
        <w:numPr>
          <w:ilvl w:val="1"/>
          <w:numId w:val="523"/>
        </w:numPr>
        <w:rPr/>
      </w:pPr>
      <w:r>
        <w:rPr>
          <w:b/>
          <w:bCs/>
        </w:rPr>
        <w:t>EndpointSlice Controller</w:t>
      </w:r>
      <w:r>
        <w:rPr/>
        <w:t xml:space="preserve">: Populates </w:t>
      </w:r>
      <w:r>
        <w:rPr>
          <w:rStyle w:val="VerbatimChar"/>
        </w:rPr>
        <w:t>EndpointSlice</w:t>
      </w:r>
      <w:r>
        <w:rPr/>
        <w:t xml:space="preserve"> objects to link Services with back-end Pod IP addresses.</w:t>
      </w:r>
      <w:bookmarkEnd w:id="315"/>
      <w:bookmarkEnd w:id="323"/>
    </w:p>
    <w:p>
      <w:pPr>
        <w:pStyle w:val="Heading2"/>
        <w:rPr/>
      </w:pPr>
      <w:bookmarkStart w:id="324" w:name="__RefHeading___Toc37291_583186260"/>
      <w:bookmarkStart w:id="325" w:name="worker-node-architecture"/>
      <w:bookmarkEnd w:id="324"/>
      <w:r>
        <w:rPr/>
        <w:t>8.2 Worker Node Architecture</w:t>
      </w:r>
    </w:p>
    <w:p>
      <w:pPr>
        <w:pStyle w:val="FirstParagraph"/>
        <w:rPr/>
      </w:pPr>
      <w:r>
        <w:rPr/>
        <w:t>Worker nodes execute application workloads (Pods) and report status back to the control plane.</w:t>
      </w:r>
    </w:p>
    <w:p>
      <w:pPr>
        <w:pStyle w:val="CaptionedFigure"/>
        <w:rPr/>
      </w:pPr>
      <w:r>
        <w:rPr/>
        <w:drawing>
          <wp:inline distT="0" distB="0" distL="0" distR="0">
            <wp:extent cx="3131820" cy="1709420"/>
            <wp:effectExtent l="0" t="0" r="0" b="0"/>
            <wp:docPr id="42" name="Image42" descr="Worker Nod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 descr="Worker Node Architecture"/>
                    <pic:cNvPicPr>
                      <a:picLocks noChangeAspect="1" noChangeArrowheads="1"/>
                    </pic:cNvPicPr>
                  </pic:nvPicPr>
                  <pic:blipFill>
                    <a:blip r:embed="rId48"/>
                    <a:stretch>
                      <a:fillRect/>
                    </a:stretch>
                  </pic:blipFill>
                  <pic:spPr bwMode="auto">
                    <a:xfrm>
                      <a:off x="0" y="0"/>
                      <a:ext cx="3131820" cy="1709420"/>
                    </a:xfrm>
                    <a:prstGeom prst="rect">
                      <a:avLst/>
                    </a:prstGeom>
                    <a:noFill/>
                  </pic:spPr>
                </pic:pic>
              </a:graphicData>
            </a:graphic>
          </wp:inline>
        </w:drawing>
      </w:r>
    </w:p>
    <w:p>
      <w:pPr>
        <w:pStyle w:val="ImageCaption"/>
        <w:rPr/>
      </w:pPr>
      <w:r>
        <w:rPr/>
        <w:t>Worker Node Architecture</w:t>
      </w:r>
    </w:p>
    <w:p>
      <w:pPr>
        <w:pStyle w:val="Heading3"/>
        <w:rPr/>
      </w:pPr>
      <w:bookmarkStart w:id="326" w:name="__RefHeading___Toc37293_583186260"/>
      <w:bookmarkStart w:id="327" w:name="kubelet"/>
      <w:bookmarkEnd w:id="326"/>
      <w:r>
        <w:rPr/>
        <w:t xml:space="preserve">1. </w:t>
      </w:r>
      <w:r>
        <w:rPr>
          <w:rStyle w:val="VerbatimChar"/>
        </w:rPr>
        <w:t>kubelet</w:t>
      </w:r>
    </w:p>
    <w:p>
      <w:pPr>
        <w:pStyle w:val="FirstParagraph"/>
        <w:rPr/>
      </w:pPr>
      <w:r>
        <w:rPr/>
        <w:t xml:space="preserve">The primary agent running on every node. It receives </w:t>
      </w:r>
      <w:r>
        <w:rPr>
          <w:rStyle w:val="VerbatimChar"/>
        </w:rPr>
        <w:t>PodSpecs</w:t>
      </w:r>
      <w:r>
        <w:rPr/>
        <w:t xml:space="preserve"> from </w:t>
      </w:r>
      <w:r>
        <w:rPr>
          <w:rStyle w:val="VerbatimChar"/>
        </w:rPr>
        <w:t>kube-apiserver</w:t>
      </w:r>
      <w:r>
        <w:rPr/>
        <w:t xml:space="preserve"> (or local file manifests) and verifies that the defined containers are running and healthy.</w:t>
      </w:r>
    </w:p>
    <w:p>
      <w:pPr>
        <w:pStyle w:val="Compact"/>
        <w:numPr>
          <w:ilvl w:val="0"/>
          <w:numId w:val="524"/>
        </w:numPr>
        <w:rPr/>
      </w:pPr>
      <w:r>
        <w:rPr>
          <w:b/>
          <w:bCs/>
        </w:rPr>
        <w:t>Container Runtime Interface (CRI)</w:t>
      </w:r>
      <w:r>
        <w:rPr/>
        <w:t xml:space="preserve">: </w:t>
      </w:r>
      <w:r>
        <w:rPr>
          <w:rStyle w:val="VerbatimChar"/>
        </w:rPr>
        <w:t>kubelet</w:t>
      </w:r>
      <w:r>
        <w:rPr/>
        <w:t xml:space="preserve"> interacts with the container runtime over a UNIX domain socket using gRPC protobuf protocol (</w:t>
      </w:r>
      <w:r>
        <w:rPr>
          <w:rStyle w:val="VerbatimChar"/>
        </w:rPr>
        <w:t>runtime.v1.RuntimeService</w:t>
      </w:r>
      <w:r>
        <w:rPr/>
        <w:t xml:space="preserve"> and </w:t>
      </w:r>
      <w:r>
        <w:rPr>
          <w:rStyle w:val="VerbatimChar"/>
        </w:rPr>
        <w:t>image.v1.ImageService</w:t>
      </w:r>
      <w:r>
        <w:rPr/>
        <w:t>).</w:t>
      </w:r>
    </w:p>
    <w:p>
      <w:pPr>
        <w:pStyle w:val="Compact"/>
        <w:numPr>
          <w:ilvl w:val="0"/>
          <w:numId w:val="525"/>
        </w:numPr>
        <w:rPr/>
      </w:pPr>
      <w:r>
        <w:rPr>
          <w:b/>
          <w:bCs/>
        </w:rPr>
        <w:t>Health Checking</w:t>
      </w:r>
      <w:r>
        <w:rPr/>
        <w:t>:</w:t>
      </w:r>
    </w:p>
    <w:p>
      <w:pPr>
        <w:pStyle w:val="Compact"/>
        <w:numPr>
          <w:ilvl w:val="1"/>
          <w:numId w:val="526"/>
        </w:numPr>
        <w:rPr/>
      </w:pPr>
      <w:r>
        <w:rPr>
          <w:rStyle w:val="VerbatimChar"/>
        </w:rPr>
        <w:t>livenessProbe</w:t>
      </w:r>
      <w:r>
        <w:rPr/>
        <w:t>: Determines if a container needs a restart.</w:t>
      </w:r>
    </w:p>
    <w:p>
      <w:pPr>
        <w:pStyle w:val="Compact"/>
        <w:numPr>
          <w:ilvl w:val="1"/>
          <w:numId w:val="527"/>
        </w:numPr>
        <w:rPr/>
      </w:pPr>
      <w:r>
        <w:rPr>
          <w:rStyle w:val="VerbatimChar"/>
        </w:rPr>
        <w:t>readinessProbe</w:t>
      </w:r>
      <w:r>
        <w:rPr/>
        <w:t>: Determines if a container is ready to process traffic via Service endpoints.</w:t>
      </w:r>
    </w:p>
    <w:p>
      <w:pPr>
        <w:pStyle w:val="Compact"/>
        <w:numPr>
          <w:ilvl w:val="1"/>
          <w:numId w:val="528"/>
        </w:numPr>
        <w:rPr/>
      </w:pPr>
      <w:r>
        <w:rPr>
          <w:rStyle w:val="VerbatimChar"/>
        </w:rPr>
        <w:t>startupProbe</w:t>
      </w:r>
      <w:r>
        <w:rPr/>
        <w:t>: Disables liveness/readiness checks until initial boot logic completes.</w:t>
      </w:r>
      <w:bookmarkEnd w:id="327"/>
    </w:p>
    <w:p>
      <w:pPr>
        <w:pStyle w:val="Heading3"/>
        <w:rPr/>
      </w:pPr>
      <w:bookmarkStart w:id="328" w:name="__RefHeading___Toc37295_583186260"/>
      <w:bookmarkStart w:id="329" w:name="kube-proxy"/>
      <w:bookmarkEnd w:id="328"/>
      <w:r>
        <w:rPr/>
        <w:t xml:space="preserve">2. </w:t>
      </w:r>
      <w:r>
        <w:rPr>
          <w:rStyle w:val="VerbatimChar"/>
        </w:rPr>
        <w:t>kube-proxy</w:t>
      </w:r>
    </w:p>
    <w:p>
      <w:pPr>
        <w:pStyle w:val="FirstParagraph"/>
        <w:rPr/>
      </w:pPr>
      <w:r>
        <w:rPr/>
        <w:t>Runs on every node and maintains host networking rules to map Kubernetes virtual Service IP addresses (</w:t>
      </w:r>
      <w:r>
        <w:rPr>
          <w:rStyle w:val="VerbatimChar"/>
        </w:rPr>
        <w:t>ClusterIP</w:t>
      </w:r>
      <w:r>
        <w:rPr/>
        <w:t>) to dynamically changing back-end Pod IPs.</w:t>
      </w:r>
    </w:p>
    <w:p>
      <w:pPr>
        <w:pStyle w:val="Compact"/>
        <w:numPr>
          <w:ilvl w:val="0"/>
          <w:numId w:val="529"/>
        </w:numPr>
        <w:rPr/>
      </w:pPr>
      <w:r>
        <w:rPr>
          <w:b/>
          <w:bCs/>
        </w:rPr>
        <w:t>Proxy Modes</w:t>
      </w:r>
      <w:r>
        <w:rPr/>
        <w:t>:</w:t>
      </w:r>
    </w:p>
    <w:p>
      <w:pPr>
        <w:pStyle w:val="Compact"/>
        <w:numPr>
          <w:ilvl w:val="1"/>
          <w:numId w:val="530"/>
        </w:numPr>
        <w:rPr/>
      </w:pPr>
      <w:r>
        <w:rPr>
          <w:b/>
          <w:bCs/>
        </w:rPr>
        <w:t>IPTables Mode</w:t>
      </w:r>
      <w:r>
        <w:rPr/>
        <w:t xml:space="preserve">: Default. Randomly selects a backend Pod using </w:t>
      </w:r>
      <w:r>
        <w:rPr>
          <w:rStyle w:val="VerbatimChar"/>
        </w:rPr>
        <w:t>iptables</w:t>
      </w:r>
      <w:r>
        <w:rPr/>
        <w:t xml:space="preserve"> probability module. Does not scale well past 5,000 services (</w:t>
      </w:r>
      <w:r>
        <w:rPr/>
      </w:r>
      <m:oMath xmlns:m="http://schemas.openxmlformats.org/officeDocument/2006/math">
        <m:r>
          <w:rPr>
            <w:rFonts w:ascii="Cambria Math" w:hAnsi="Cambria Math"/>
          </w:rPr>
          <m:t xml:space="preserve">O</m:t>
        </m:r>
        <m:d>
          <m:dPr>
            <m:begChr m:val="("/>
            <m:endChr m:val=")"/>
          </m:dPr>
          <m:e>
            <m:r>
              <w:rPr>
                <w:rFonts w:ascii="Cambria Math" w:hAnsi="Cambria Math"/>
              </w:rPr>
              <m:t xml:space="preserve">N</m:t>
            </m:r>
          </m:e>
        </m:d>
      </m:oMath>
      <w:r>
        <w:rPr/>
        <w:t xml:space="preserve"> sequential rule evaluations).</w:t>
      </w:r>
    </w:p>
    <w:p>
      <w:pPr>
        <w:pStyle w:val="Compact"/>
        <w:numPr>
          <w:ilvl w:val="1"/>
          <w:numId w:val="531"/>
        </w:numPr>
        <w:rPr/>
      </w:pPr>
      <w:r>
        <w:rPr>
          <w:b/>
          <w:bCs/>
        </w:rPr>
        <w:t>IPVS Mode</w:t>
      </w:r>
      <w:r>
        <w:rPr/>
        <w:t xml:space="preserve">: Uses IP Virtual Server module built into Linux kernel. Provides </w:t>
      </w:r>
      <w:r>
        <w:rPr/>
      </w:r>
      <m:oMath xmlns:m="http://schemas.openxmlformats.org/officeDocument/2006/math">
        <m:r>
          <w:rPr>
            <w:rFonts w:ascii="Cambria Math" w:hAnsi="Cambria Math"/>
          </w:rPr>
          <m:t xml:space="preserve">O</m:t>
        </m:r>
        <m:d>
          <m:dPr>
            <m:begChr m:val="("/>
            <m:endChr m:val=")"/>
          </m:dPr>
          <m:e>
            <m:r>
              <w:rPr>
                <w:rFonts w:ascii="Cambria Math" w:hAnsi="Cambria Math"/>
              </w:rPr>
              <m:t xml:space="preserve">1</m:t>
            </m:r>
          </m:e>
        </m:d>
      </m:oMath>
      <w:r>
        <w:rPr/>
        <w:t xml:space="preserve"> lookup time and supports diverse load balancing algorithms (Least Connection, Shortest Expected Delay, Round Robin).</w:t>
      </w:r>
    </w:p>
    <w:p>
      <w:pPr>
        <w:pStyle w:val="Compact"/>
        <w:numPr>
          <w:ilvl w:val="1"/>
          <w:numId w:val="532"/>
        </w:numPr>
        <w:rPr/>
      </w:pPr>
      <w:r>
        <w:rPr>
          <w:b/>
          <w:bCs/>
        </w:rPr>
        <w:t>eBPF Mode (Cilium)</w:t>
      </w:r>
      <w:r>
        <w:rPr/>
        <w:t xml:space="preserve">: Replaces </w:t>
      </w:r>
      <w:r>
        <w:rPr>
          <w:rStyle w:val="VerbatimChar"/>
        </w:rPr>
        <w:t>kube-proxy</w:t>
      </w:r>
      <w:r>
        <w:rPr/>
        <w:t xml:space="preserve"> entirely by bypassing Linux network stack connection tracking (</w:t>
      </w:r>
      <w:r>
        <w:rPr>
          <w:rStyle w:val="VerbatimChar"/>
        </w:rPr>
        <w:t>conntrack</w:t>
      </w:r>
      <w:r>
        <w:rPr/>
        <w:t>) at socket layers for near-native performance.</w:t>
      </w:r>
      <w:bookmarkEnd w:id="329"/>
    </w:p>
    <w:p>
      <w:pPr>
        <w:pStyle w:val="Heading3"/>
        <w:rPr/>
      </w:pPr>
      <w:bookmarkStart w:id="330" w:name="__RefHeading___Toc37297_583186260"/>
      <w:bookmarkStart w:id="331" w:name="container-runtime-containerd-cri-o"/>
      <w:bookmarkEnd w:id="330"/>
      <w:r>
        <w:rPr/>
        <w:t>3. Container Runtime (</w:t>
      </w:r>
      <w:r>
        <w:rPr>
          <w:rStyle w:val="VerbatimChar"/>
        </w:rPr>
        <w:t>containerd</w:t>
      </w:r>
      <w:r>
        <w:rPr/>
        <w:t xml:space="preserve"> / </w:t>
      </w:r>
      <w:r>
        <w:rPr>
          <w:rStyle w:val="VerbatimChar"/>
        </w:rPr>
        <w:t>CRI-O</w:t>
      </w:r>
      <w:r>
        <w:rPr/>
        <w:t>)</w:t>
      </w:r>
    </w:p>
    <w:p>
      <w:pPr>
        <w:pStyle w:val="FirstParagraph"/>
        <w:rPr/>
      </w:pPr>
      <w:r>
        <w:rPr/>
        <w:t xml:space="preserve">The low-level daemon that pulls images, manages local storage layers, and initiates container processes via </w:t>
      </w:r>
      <w:r>
        <w:rPr>
          <w:rStyle w:val="VerbatimChar"/>
        </w:rPr>
        <w:t>runc</w:t>
      </w:r>
      <w:r>
        <w:rPr/>
        <w:t xml:space="preserve"> using kernel namespaces and cgroups.</w:t>
      </w:r>
    </w:p>
    <w:p>
      <w:pPr>
        <w:pStyle w:val="SourceCode"/>
        <w:rPr/>
      </w:pPr>
      <w:r>
        <w:rPr>
          <w:rStyle w:val="CommentTok"/>
        </w:rPr>
        <w:t># Production containerd configuration snippet (/etc/containerd/config.toml)</w:t>
      </w:r>
      <w:r>
        <w:rPr/>
        <w:br/>
      </w:r>
      <w:r>
        <w:rPr>
          <w:rStyle w:val="DataTypeTok"/>
        </w:rPr>
        <w:t>version</w:t>
      </w:r>
      <w:r>
        <w:rPr>
          <w:rStyle w:val="NormalTok"/>
        </w:rPr>
        <w:t xml:space="preserve"> </w:t>
      </w:r>
      <w:r>
        <w:rPr>
          <w:rStyle w:val="OperatorTok"/>
        </w:rPr>
        <w:t>=</w:t>
      </w:r>
      <w:r>
        <w:rPr>
          <w:rStyle w:val="NormalTok"/>
        </w:rPr>
        <w:t xml:space="preserve"> </w:t>
      </w:r>
      <w:r>
        <w:rPr>
          <w:rStyle w:val="DecValTok"/>
        </w:rPr>
        <w:t>2</w:t>
      </w:r>
      <w:r>
        <w:rPr/>
        <w:br/>
      </w:r>
      <w:r>
        <w:rPr>
          <w:rStyle w:val="KeywordTok"/>
        </w:rPr>
        <w:t>[plugins]</w:t>
      </w:r>
      <w:r>
        <w:rPr/>
        <w:br/>
      </w:r>
      <w:r>
        <w:rPr>
          <w:rStyle w:val="NormalTok"/>
        </w:rPr>
        <w:t xml:space="preserve">  </w:t>
      </w:r>
      <w:r>
        <w:rPr>
          <w:rStyle w:val="KeywordTok"/>
        </w:rPr>
        <w:t>[plugins."</w:t>
      </w:r>
      <w:r>
        <w:rPr>
          <w:rStyle w:val="DataTypeTok"/>
        </w:rPr>
        <w:t>io.containerd.grpc.v1.cri"</w:t>
      </w:r>
      <w:r>
        <w:rPr>
          <w:rStyle w:val="KeywordTok"/>
        </w:rPr>
        <w:t>]</w:t>
      </w:r>
      <w:r>
        <w:rPr/>
        <w:br/>
      </w:r>
      <w:r>
        <w:rPr>
          <w:rStyle w:val="NormalTok"/>
        </w:rPr>
        <w:t xml:space="preserve">    </w:t>
      </w:r>
      <w:r>
        <w:rPr>
          <w:rStyle w:val="DataTypeTok"/>
        </w:rPr>
        <w:t>sandbox_image</w:t>
      </w:r>
      <w:r>
        <w:rPr>
          <w:rStyle w:val="NormalTok"/>
        </w:rPr>
        <w:t xml:space="preserve"> </w:t>
      </w:r>
      <w:r>
        <w:rPr>
          <w:rStyle w:val="OperatorTok"/>
        </w:rPr>
        <w:t>=</w:t>
      </w:r>
      <w:r>
        <w:rPr>
          <w:rStyle w:val="NormalTok"/>
        </w:rPr>
        <w:t xml:space="preserve"> </w:t>
      </w:r>
      <w:r>
        <w:rPr>
          <w:rStyle w:val="StringTok"/>
        </w:rPr>
        <w:t>"registry.k8s.io/pause:3.9"</w:t>
      </w:r>
      <w:r>
        <w:rPr/>
        <w:br/>
      </w:r>
      <w:r>
        <w:rPr>
          <w:rStyle w:val="NormalTok"/>
        </w:rPr>
        <w:t xml:space="preserve">    </w:t>
      </w:r>
      <w:r>
        <w:rPr>
          <w:rStyle w:val="KeywordTok"/>
        </w:rPr>
        <w:t>[plugins."</w:t>
      </w:r>
      <w:r>
        <w:rPr>
          <w:rStyle w:val="DataTypeTok"/>
        </w:rPr>
        <w:t>io.containerd.grpc.v1.cri"</w:t>
      </w:r>
      <w:r>
        <w:rPr>
          <w:rStyle w:val="KeywordTok"/>
        </w:rPr>
        <w:t>.containerd]</w:t>
      </w:r>
      <w:r>
        <w:rPr/>
        <w:br/>
      </w:r>
      <w:r>
        <w:rPr>
          <w:rStyle w:val="NormalTok"/>
        </w:rPr>
        <w:t xml:space="preserve">      </w:t>
      </w:r>
      <w:r>
        <w:rPr>
          <w:rStyle w:val="DataTypeTok"/>
        </w:rPr>
        <w:t>default_runtime_name</w:t>
      </w:r>
      <w:r>
        <w:rPr>
          <w:rStyle w:val="NormalTok"/>
        </w:rPr>
        <w:t xml:space="preserve"> </w:t>
      </w:r>
      <w:r>
        <w:rPr>
          <w:rStyle w:val="OperatorTok"/>
        </w:rPr>
        <w:t>=</w:t>
      </w:r>
      <w:r>
        <w:rPr>
          <w:rStyle w:val="NormalTok"/>
        </w:rPr>
        <w:t xml:space="preserve"> </w:t>
      </w:r>
      <w:r>
        <w:rPr>
          <w:rStyle w:val="StringTok"/>
        </w:rPr>
        <w:t>"runc"</w:t>
      </w:r>
      <w:r>
        <w:rPr/>
        <w:br/>
      </w:r>
      <w:r>
        <w:rPr>
          <w:rStyle w:val="NormalTok"/>
        </w:rPr>
        <w:t xml:space="preserve">      </w:t>
      </w:r>
      <w:r>
        <w:rPr>
          <w:rStyle w:val="KeywordTok"/>
        </w:rPr>
        <w:t>[plugins."</w:t>
      </w:r>
      <w:r>
        <w:rPr>
          <w:rStyle w:val="DataTypeTok"/>
        </w:rPr>
        <w:t>io.containerd.grpc.v1.cri"</w:t>
      </w:r>
      <w:r>
        <w:rPr>
          <w:rStyle w:val="KeywordTok"/>
        </w:rPr>
        <w:t>.containerd.runtimes]</w:t>
      </w:r>
      <w:r>
        <w:rPr/>
        <w:br/>
      </w:r>
      <w:r>
        <w:rPr>
          <w:rStyle w:val="NormalTok"/>
        </w:rPr>
        <w:t xml:space="preserve">        </w:t>
      </w:r>
      <w:r>
        <w:rPr>
          <w:rStyle w:val="KeywordTok"/>
        </w:rPr>
        <w:t>[plugins."</w:t>
      </w:r>
      <w:r>
        <w:rPr>
          <w:rStyle w:val="DataTypeTok"/>
        </w:rPr>
        <w:t>io.containerd.grpc.v1.cri"</w:t>
      </w:r>
      <w:r>
        <w:rPr>
          <w:rStyle w:val="KeywordTok"/>
        </w:rPr>
        <w:t>.containerd.runtimes.runc]</w:t>
      </w:r>
      <w:r>
        <w:rPr/>
        <w:br/>
      </w:r>
      <w:r>
        <w:rPr>
          <w:rStyle w:val="NormalTok"/>
        </w:rPr>
        <w:t xml:space="preserve">          </w:t>
      </w:r>
      <w:r>
        <w:rPr>
          <w:rStyle w:val="DataTypeTok"/>
        </w:rPr>
        <w:t>runtime_type</w:t>
      </w:r>
      <w:r>
        <w:rPr>
          <w:rStyle w:val="NormalTok"/>
        </w:rPr>
        <w:t xml:space="preserve"> </w:t>
      </w:r>
      <w:r>
        <w:rPr>
          <w:rStyle w:val="OperatorTok"/>
        </w:rPr>
        <w:t>=</w:t>
      </w:r>
      <w:r>
        <w:rPr>
          <w:rStyle w:val="NormalTok"/>
        </w:rPr>
        <w:t xml:space="preserve"> </w:t>
      </w:r>
      <w:r>
        <w:rPr>
          <w:rStyle w:val="StringTok"/>
        </w:rPr>
        <w:t>"io.containerd.runc.v2"</w:t>
      </w:r>
      <w:r>
        <w:rPr/>
        <w:br/>
      </w:r>
      <w:r>
        <w:rPr>
          <w:rStyle w:val="NormalTok"/>
        </w:rPr>
        <w:t xml:space="preserve">          </w:t>
      </w:r>
      <w:r>
        <w:rPr>
          <w:rStyle w:val="KeywordTok"/>
        </w:rPr>
        <w:t>[plugins."</w:t>
      </w:r>
      <w:r>
        <w:rPr>
          <w:rStyle w:val="DataTypeTok"/>
        </w:rPr>
        <w:t>io.containerd.grpc.v1.cri"</w:t>
      </w:r>
      <w:r>
        <w:rPr>
          <w:rStyle w:val="KeywordTok"/>
        </w:rPr>
        <w:t>.containerd.runtimes.runc.options]</w:t>
      </w:r>
      <w:r>
        <w:rPr/>
        <w:br/>
      </w:r>
      <w:r>
        <w:rPr>
          <w:rStyle w:val="NormalTok"/>
        </w:rPr>
        <w:t xml:space="preserve">            </w:t>
      </w:r>
      <w:r>
        <w:rPr>
          <w:rStyle w:val="DataTypeTok"/>
        </w:rPr>
        <w:t>SystemdCgroup</w:t>
      </w:r>
      <w:r>
        <w:rPr>
          <w:rStyle w:val="NormalTok"/>
        </w:rPr>
        <w:t xml:space="preserve"> </w:t>
      </w:r>
      <w:r>
        <w:rPr>
          <w:rStyle w:val="OperatorTok"/>
        </w:rPr>
        <w:t>=</w:t>
      </w:r>
      <w:r>
        <w:rPr>
          <w:rStyle w:val="NormalTok"/>
        </w:rPr>
        <w:t xml:space="preserve"> </w:t>
      </w:r>
      <w:r>
        <w:rPr>
          <w:rStyle w:val="ConstantTok"/>
        </w:rPr>
        <w:t>true</w:t>
      </w:r>
      <w:bookmarkEnd w:id="325"/>
      <w:bookmarkEnd w:id="331"/>
    </w:p>
    <w:p>
      <w:pPr>
        <w:pStyle w:val="Heading2"/>
        <w:rPr/>
      </w:pPr>
      <w:bookmarkStart w:id="332" w:name="__RefHeading___Toc37299_583186260"/>
      <w:bookmarkStart w:id="333" w:name="Xca8cf2cc9318a3c0ebf3b47fb81d91e39817189"/>
      <w:bookmarkEnd w:id="332"/>
      <w:r>
        <w:rPr/>
        <w:t xml:space="preserve">8.3 </w:t>
      </w:r>
      <w:r>
        <w:rPr>
          <w:rStyle w:val="VerbatimChar"/>
        </w:rPr>
        <w:t>kubectl</w:t>
      </w:r>
      <w:r>
        <w:rPr/>
        <w:t xml:space="preserve"> CLI Configuration and API Interactivity</w:t>
      </w:r>
    </w:p>
    <w:p>
      <w:pPr>
        <w:pStyle w:val="FirstParagraph"/>
        <w:rPr/>
      </w:pPr>
      <w:r>
        <w:rPr>
          <w:rStyle w:val="VerbatimChar"/>
        </w:rPr>
        <w:t>kubectl</w:t>
      </w:r>
      <w:r>
        <w:rPr/>
        <w:t xml:space="preserve"> relies on a configuration file (</w:t>
      </w:r>
      <w:r>
        <w:rPr>
          <w:rStyle w:val="VerbatimChar"/>
        </w:rPr>
        <w:t>KUBECONFIG</w:t>
      </w:r>
      <w:r>
        <w:rPr/>
        <w:t>) to authenticate against target cluster API servers.</w:t>
      </w:r>
    </w:p>
    <w:p>
      <w:pPr>
        <w:pStyle w:val="Heading3"/>
        <w:rPr/>
      </w:pPr>
      <w:bookmarkStart w:id="334" w:name="__RefHeading___Toc37301_583186260"/>
      <w:bookmarkStart w:id="335" w:name="kubeconfig-structure-.kubeconfig"/>
      <w:bookmarkEnd w:id="334"/>
      <w:r>
        <w:rPr/>
        <w:t>KUBECONFIG Structure (</w:t>
      </w:r>
      <w:r>
        <w:rPr>
          <w:rStyle w:val="VerbatimChar"/>
        </w:rPr>
        <w:t>~/.kube/config</w:t>
      </w:r>
      <w:r>
        <w:rPr/>
        <w:t>)</w:t>
      </w:r>
    </w:p>
    <w:p>
      <w:pPr>
        <w:pStyle w:val="FirstParagraph"/>
        <w:rPr/>
      </w:pPr>
      <w:r>
        <w:rPr/>
        <w:t xml:space="preserve">A standard configuration consists of three main sections: 1. </w:t>
      </w:r>
      <w:r>
        <w:rPr>
          <w:b/>
          <w:bCs/>
        </w:rPr>
        <w:t>clusters</w:t>
      </w:r>
      <w:r>
        <w:rPr/>
        <w:t>: API server URLs and Certificate Authority (</w:t>
      </w:r>
      <w:r>
        <w:rPr>
          <w:rStyle w:val="VerbatimChar"/>
        </w:rPr>
        <w:t>certificate-authority-data</w:t>
      </w:r>
      <w:r>
        <w:rPr/>
        <w:t xml:space="preserve">). 2. </w:t>
      </w:r>
      <w:r>
        <w:rPr>
          <w:b/>
          <w:bCs/>
        </w:rPr>
        <w:t>users</w:t>
      </w:r>
      <w:r>
        <w:rPr/>
        <w:t xml:space="preserve">: Client credentials (TLS client certs, tokens, execution plugins like </w:t>
      </w:r>
      <w:r>
        <w:rPr>
          <w:rStyle w:val="VerbatimChar"/>
        </w:rPr>
        <w:t>aws-iam-authenticator</w:t>
      </w:r>
      <w:r>
        <w:rPr/>
        <w:t xml:space="preserve"> or </w:t>
      </w:r>
      <w:r>
        <w:rPr>
          <w:rStyle w:val="VerbatimChar"/>
        </w:rPr>
        <w:t>gke-gcloud-auth-plugin</w:t>
      </w:r>
      <w:r>
        <w:rPr/>
        <w:t xml:space="preserve">). 3. </w:t>
      </w:r>
      <w:r>
        <w:rPr>
          <w:b/>
          <w:bCs/>
        </w:rPr>
        <w:t>contexts</w:t>
      </w:r>
      <w:r>
        <w:rPr/>
        <w:t xml:space="preserve">: Maps a </w:t>
      </w:r>
      <w:r>
        <w:rPr>
          <w:rStyle w:val="VerbatimChar"/>
        </w:rPr>
        <w:t>user</w:t>
      </w:r>
      <w:r>
        <w:rPr/>
        <w:t xml:space="preserve"> and </w:t>
      </w:r>
      <w:r>
        <w:rPr>
          <w:rStyle w:val="VerbatimChar"/>
        </w:rPr>
        <w:t>namespace</w:t>
      </w:r>
      <w:r>
        <w:rPr/>
        <w:t xml:space="preserve"> to a specific </w:t>
      </w:r>
      <w:r>
        <w:rPr>
          <w:rStyle w:val="VerbatimChar"/>
        </w:rPr>
        <w:t>cluster</w:t>
      </w:r>
      <w:r>
        <w:rPr/>
        <w:t>.</w:t>
      </w:r>
    </w:p>
    <w:p>
      <w:pPr>
        <w:pStyle w:val="SourceCode"/>
        <w:rPr/>
      </w:pPr>
      <w:r>
        <w:rPr>
          <w:rStyle w:val="FunctionTok"/>
        </w:rPr>
        <w:t>apiVersion</w:t>
      </w:r>
      <w:r>
        <w:rPr>
          <w:rStyle w:val="KeywordTok"/>
        </w:rPr>
        <w:t>:</w:t>
      </w:r>
      <w:r>
        <w:rPr>
          <w:rStyle w:val="AttributeTok"/>
        </w:rPr>
        <w:t xml:space="preserve"> v1</w:t>
      </w:r>
      <w:r>
        <w:rPr/>
        <w:br/>
      </w:r>
      <w:r>
        <w:rPr>
          <w:rStyle w:val="FunctionTok"/>
        </w:rPr>
        <w:t>kind</w:t>
      </w:r>
      <w:r>
        <w:rPr>
          <w:rStyle w:val="KeywordTok"/>
        </w:rPr>
        <w:t>:</w:t>
      </w:r>
      <w:r>
        <w:rPr>
          <w:rStyle w:val="AttributeTok"/>
        </w:rPr>
        <w:t xml:space="preserve"> Config</w:t>
      </w:r>
      <w:r>
        <w:rPr/>
        <w:br/>
      </w:r>
      <w:r>
        <w:rPr>
          <w:rStyle w:val="FunctionTok"/>
        </w:rPr>
        <w:t>preferences</w:t>
      </w:r>
      <w:r>
        <w:rPr>
          <w:rStyle w:val="KeywordTok"/>
        </w:rPr>
        <w:t>:</w:t>
      </w:r>
      <w:r>
        <w:rPr>
          <w:rStyle w:val="AttributeTok"/>
        </w:rPr>
        <w:t xml:space="preserve"> </w:t>
      </w:r>
      <w:r>
        <w:rPr>
          <w:rStyle w:val="KeywordTok"/>
        </w:rPr>
        <w:t>{}</w:t>
      </w:r>
      <w:r>
        <w:rPr/>
        <w:br/>
      </w:r>
      <w:r>
        <w:rPr>
          <w:rStyle w:val="FunctionTok"/>
        </w:rPr>
        <w:t>current-context</w:t>
      </w:r>
      <w:r>
        <w:rPr>
          <w:rStyle w:val="KeywordTok"/>
        </w:rPr>
        <w:t>:</w:t>
      </w:r>
      <w:r>
        <w:rPr>
          <w:rStyle w:val="AttributeTok"/>
        </w:rPr>
        <w:t xml:space="preserve"> enterprise-prod-admin</w:t>
      </w:r>
      <w:r>
        <w:rPr/>
        <w:br/>
        <w:br/>
      </w:r>
      <w:r>
        <w:rPr>
          <w:rStyle w:val="FunctionTok"/>
        </w:rPr>
        <w:t>clusters</w:t>
      </w:r>
      <w:r>
        <w:rPr>
          <w:rStyle w:val="KeywordTok"/>
        </w:rPr>
        <w:t>:</w:t>
      </w:r>
      <w:r>
        <w:rPr/>
        <w:br/>
      </w:r>
      <w:r>
        <w:rPr>
          <w:rStyle w:val="KeywordTok"/>
        </w:rPr>
        <w:t>-</w:t>
      </w:r>
      <w:r>
        <w:rPr>
          <w:rStyle w:val="AttributeTok"/>
        </w:rPr>
        <w:t xml:space="preserve"> </w:t>
      </w:r>
      <w:r>
        <w:rPr>
          <w:rStyle w:val="FunctionTok"/>
        </w:rPr>
        <w:t>name</w:t>
      </w:r>
      <w:r>
        <w:rPr>
          <w:rStyle w:val="KeywordTok"/>
        </w:rPr>
        <w:t>:</w:t>
      </w:r>
      <w:r>
        <w:rPr>
          <w:rStyle w:val="AttributeTok"/>
        </w:rPr>
        <w:t xml:space="preserve"> enterprise-prod</w:t>
      </w:r>
      <w:r>
        <w:rPr/>
        <w:br/>
      </w:r>
      <w:r>
        <w:rPr>
          <w:rStyle w:val="AttributeTok"/>
        </w:rPr>
        <w:t xml:space="preserve">  </w:t>
      </w:r>
      <w:r>
        <w:rPr>
          <w:rStyle w:val="FunctionTok"/>
        </w:rPr>
        <w:t>cluster</w:t>
      </w:r>
      <w:r>
        <w:rPr>
          <w:rStyle w:val="KeywordTok"/>
        </w:rPr>
        <w:t>:</w:t>
      </w:r>
      <w:r>
        <w:rPr/>
        <w:br/>
      </w:r>
      <w:r>
        <w:rPr>
          <w:rStyle w:val="AttributeTok"/>
        </w:rPr>
        <w:t xml:space="preserve">    </w:t>
      </w:r>
      <w:r>
        <w:rPr>
          <w:rStyle w:val="FunctionTok"/>
        </w:rPr>
        <w:t>certificate-authority-data</w:t>
      </w:r>
      <w:r>
        <w:rPr>
          <w:rStyle w:val="KeywordTok"/>
        </w:rPr>
        <w:t>:</w:t>
      </w:r>
      <w:r>
        <w:rPr>
          <w:rStyle w:val="AttributeTok"/>
        </w:rPr>
        <w:t xml:space="preserve"> LS0tLS1CRUdJTiBDRVJUSUZJQ0FURS0tLS0t...</w:t>
      </w:r>
      <w:r>
        <w:rPr/>
        <w:br/>
      </w:r>
      <w:r>
        <w:rPr>
          <w:rStyle w:val="AttributeTok"/>
        </w:rPr>
        <w:t xml:space="preserve">    </w:t>
      </w:r>
      <w:r>
        <w:rPr>
          <w:rStyle w:val="FunctionTok"/>
        </w:rPr>
        <w:t>server</w:t>
      </w:r>
      <w:r>
        <w:rPr>
          <w:rStyle w:val="KeywordTok"/>
        </w:rPr>
        <w:t>:</w:t>
      </w:r>
      <w:r>
        <w:rPr>
          <w:rStyle w:val="AttributeTok"/>
        </w:rPr>
        <w:t xml:space="preserve"> https://k8s-api.enterprise.internal:6443</w:t>
      </w:r>
      <w:r>
        <w:rPr/>
        <w:br/>
        <w:br/>
      </w:r>
      <w:r>
        <w:rPr>
          <w:rStyle w:val="FunctionTok"/>
        </w:rPr>
        <w:t>users</w:t>
      </w:r>
      <w:r>
        <w:rPr>
          <w:rStyle w:val="KeywordTok"/>
        </w:rPr>
        <w:t>:</w:t>
      </w:r>
      <w:r>
        <w:rPr/>
        <w:br/>
      </w:r>
      <w:r>
        <w:rPr>
          <w:rStyle w:val="KeywordTok"/>
        </w:rPr>
        <w:t>-</w:t>
      </w:r>
      <w:r>
        <w:rPr>
          <w:rStyle w:val="AttributeTok"/>
        </w:rPr>
        <w:t xml:space="preserve"> </w:t>
      </w:r>
      <w:r>
        <w:rPr>
          <w:rStyle w:val="FunctionTok"/>
        </w:rPr>
        <w:t>name</w:t>
      </w:r>
      <w:r>
        <w:rPr>
          <w:rStyle w:val="KeywordTok"/>
        </w:rPr>
        <w:t>:</w:t>
      </w:r>
      <w:r>
        <w:rPr>
          <w:rStyle w:val="AttributeTok"/>
        </w:rPr>
        <w:t xml:space="preserve"> cluster-admin-user</w:t>
      </w:r>
      <w:r>
        <w:rPr/>
        <w:br/>
      </w:r>
      <w:r>
        <w:rPr>
          <w:rStyle w:val="AttributeTok"/>
        </w:rPr>
        <w:t xml:space="preserve">  </w:t>
      </w:r>
      <w:r>
        <w:rPr>
          <w:rStyle w:val="FunctionTok"/>
        </w:rPr>
        <w:t>user</w:t>
      </w:r>
      <w:r>
        <w:rPr>
          <w:rStyle w:val="KeywordTok"/>
        </w:rPr>
        <w:t>:</w:t>
      </w:r>
      <w:r>
        <w:rPr/>
        <w:br/>
      </w:r>
      <w:r>
        <w:rPr>
          <w:rStyle w:val="AttributeTok"/>
        </w:rPr>
        <w:t xml:space="preserve">    </w:t>
      </w:r>
      <w:r>
        <w:rPr>
          <w:rStyle w:val="FunctionTok"/>
        </w:rPr>
        <w:t>client-certificate-data</w:t>
      </w:r>
      <w:r>
        <w:rPr>
          <w:rStyle w:val="KeywordTok"/>
        </w:rPr>
        <w:t>:</w:t>
      </w:r>
      <w:r>
        <w:rPr>
          <w:rStyle w:val="AttributeTok"/>
        </w:rPr>
        <w:t xml:space="preserve"> LS0tLS1CRUdJTiBDRVJUSUZJQ0FURS0tLS0t...</w:t>
      </w:r>
      <w:r>
        <w:rPr/>
        <w:br/>
      </w:r>
      <w:r>
        <w:rPr>
          <w:rStyle w:val="AttributeTok"/>
        </w:rPr>
        <w:t xml:space="preserve">    </w:t>
      </w:r>
      <w:r>
        <w:rPr>
          <w:rStyle w:val="FunctionTok"/>
        </w:rPr>
        <w:t>client-key-data</w:t>
      </w:r>
      <w:r>
        <w:rPr>
          <w:rStyle w:val="KeywordTok"/>
        </w:rPr>
        <w:t>:</w:t>
      </w:r>
      <w:r>
        <w:rPr>
          <w:rStyle w:val="AttributeTok"/>
        </w:rPr>
        <w:t xml:space="preserve"> LS0tLS1CRUdJTiBSU0EgUFJJVkFURSBLRVktLS0tLQ==...</w:t>
      </w:r>
      <w:r>
        <w:rPr/>
        <w:br/>
        <w:br/>
      </w:r>
      <w:r>
        <w:rPr>
          <w:rStyle w:val="FunctionTok"/>
        </w:rPr>
        <w:t>contexts</w:t>
      </w:r>
      <w:r>
        <w:rPr>
          <w:rStyle w:val="KeywordTok"/>
        </w:rPr>
        <w:t>:</w:t>
      </w:r>
      <w:r>
        <w:rPr/>
        <w:br/>
      </w:r>
      <w:r>
        <w:rPr>
          <w:rStyle w:val="KeywordTok"/>
        </w:rPr>
        <w:t>-</w:t>
      </w:r>
      <w:r>
        <w:rPr>
          <w:rStyle w:val="AttributeTok"/>
        </w:rPr>
        <w:t xml:space="preserve"> </w:t>
      </w:r>
      <w:r>
        <w:rPr>
          <w:rStyle w:val="FunctionTok"/>
        </w:rPr>
        <w:t>name</w:t>
      </w:r>
      <w:r>
        <w:rPr>
          <w:rStyle w:val="KeywordTok"/>
        </w:rPr>
        <w:t>:</w:t>
      </w:r>
      <w:r>
        <w:rPr>
          <w:rStyle w:val="AttributeTok"/>
        </w:rPr>
        <w:t xml:space="preserve"> enterprise-prod-admin</w:t>
      </w:r>
      <w:r>
        <w:rPr/>
        <w:br/>
      </w:r>
      <w:r>
        <w:rPr>
          <w:rStyle w:val="AttributeTok"/>
        </w:rPr>
        <w:t xml:space="preserve">  </w:t>
      </w:r>
      <w:r>
        <w:rPr>
          <w:rStyle w:val="FunctionTok"/>
        </w:rPr>
        <w:t>context</w:t>
      </w:r>
      <w:r>
        <w:rPr>
          <w:rStyle w:val="KeywordTok"/>
        </w:rPr>
        <w:t>:</w:t>
      </w:r>
      <w:r>
        <w:rPr/>
        <w:br/>
      </w:r>
      <w:r>
        <w:rPr>
          <w:rStyle w:val="AttributeTok"/>
        </w:rPr>
        <w:t xml:space="preserve">    </w:t>
      </w:r>
      <w:r>
        <w:rPr>
          <w:rStyle w:val="FunctionTok"/>
        </w:rPr>
        <w:t>cluster</w:t>
      </w:r>
      <w:r>
        <w:rPr>
          <w:rStyle w:val="KeywordTok"/>
        </w:rPr>
        <w:t>:</w:t>
      </w:r>
      <w:r>
        <w:rPr>
          <w:rStyle w:val="AttributeTok"/>
        </w:rPr>
        <w:t xml:space="preserve"> enterprise-prod</w:t>
      </w:r>
      <w:r>
        <w:rPr/>
        <w:br/>
      </w:r>
      <w:r>
        <w:rPr>
          <w:rStyle w:val="AttributeTok"/>
        </w:rPr>
        <w:t xml:space="preserve">    </w:t>
      </w:r>
      <w:r>
        <w:rPr>
          <w:rStyle w:val="FunctionTok"/>
        </w:rPr>
        <w:t>user</w:t>
      </w:r>
      <w:r>
        <w:rPr>
          <w:rStyle w:val="KeywordTok"/>
        </w:rPr>
        <w:t>:</w:t>
      </w:r>
      <w:r>
        <w:rPr>
          <w:rStyle w:val="AttributeTok"/>
        </w:rPr>
        <w:t xml:space="preserve"> cluster-admin-user</w:t>
      </w:r>
      <w:r>
        <w:rPr/>
        <w:br/>
      </w:r>
      <w:r>
        <w:rPr>
          <w:rStyle w:val="AttributeTok"/>
        </w:rPr>
        <w:t xml:space="preserve">    </w:t>
      </w:r>
      <w:r>
        <w:rPr>
          <w:rStyle w:val="FunctionTok"/>
        </w:rPr>
        <w:t>namespace</w:t>
      </w:r>
      <w:r>
        <w:rPr>
          <w:rStyle w:val="KeywordTok"/>
        </w:rPr>
        <w:t>:</w:t>
      </w:r>
      <w:r>
        <w:rPr>
          <w:rStyle w:val="AttributeTok"/>
        </w:rPr>
        <w:t xml:space="preserve"> production</w:t>
      </w:r>
      <w:bookmarkEnd w:id="335"/>
    </w:p>
    <w:p>
      <w:pPr>
        <w:pStyle w:val="Heading3"/>
        <w:rPr/>
      </w:pPr>
      <w:bookmarkStart w:id="336" w:name="__RefHeading___Toc37303_583186260"/>
      <w:bookmarkStart w:id="337" w:name="essential-production-kubectl-commands"/>
      <w:bookmarkEnd w:id="336"/>
      <w:r>
        <w:rPr/>
        <w:t xml:space="preserve">Essential Production </w:t>
      </w:r>
      <w:r>
        <w:rPr>
          <w:rStyle w:val="VerbatimChar"/>
        </w:rPr>
        <w:t>kubectl</w:t>
      </w:r>
      <w:r>
        <w:rPr/>
        <w:t xml:space="preserve"> Commands</w:t>
      </w:r>
    </w:p>
    <w:p>
      <w:pPr>
        <w:pStyle w:val="SourceCode"/>
        <w:rPr/>
      </w:pPr>
      <w:r>
        <w:rPr>
          <w:rStyle w:val="CommentTok"/>
        </w:rPr>
        <w:t># Switch contexts seamlessly</w:t>
      </w:r>
      <w:r>
        <w:rPr/>
        <w:br/>
      </w:r>
      <w:r>
        <w:rPr>
          <w:rStyle w:val="ExtensionTok"/>
        </w:rPr>
        <w:t>kubectl</w:t>
      </w:r>
      <w:r>
        <w:rPr>
          <w:rStyle w:val="NormalTok"/>
        </w:rPr>
        <w:t xml:space="preserve"> config use-context enterprise-prod-admin</w:t>
      </w:r>
      <w:r>
        <w:rPr/>
        <w:br/>
        <w:br/>
      </w:r>
      <w:r>
        <w:rPr>
          <w:rStyle w:val="CommentTok"/>
        </w:rPr>
        <w:t># Execute raw API calls bypassing local client abstractions</w:t>
      </w:r>
      <w:r>
        <w:rPr/>
        <w:br/>
      </w:r>
      <w:r>
        <w:rPr>
          <w:rStyle w:val="ExtensionTok"/>
        </w:rPr>
        <w:t>kubectl</w:t>
      </w:r>
      <w:r>
        <w:rPr>
          <w:rStyle w:val="NormalTok"/>
        </w:rPr>
        <w:t xml:space="preserve"> get </w:t>
      </w:r>
      <w:r>
        <w:rPr>
          <w:rStyle w:val="AttributeTok"/>
        </w:rPr>
        <w:t>--raw</w:t>
      </w:r>
      <w:r>
        <w:rPr>
          <w:rStyle w:val="NormalTok"/>
        </w:rPr>
        <w:t xml:space="preserve"> /healthz</w:t>
      </w:r>
      <w:r>
        <w:rPr/>
        <w:br/>
      </w:r>
      <w:r>
        <w:rPr>
          <w:rStyle w:val="ExtensionTok"/>
        </w:rPr>
        <w:t>kubectl</w:t>
      </w:r>
      <w:r>
        <w:rPr>
          <w:rStyle w:val="NormalTok"/>
        </w:rPr>
        <w:t xml:space="preserve"> get </w:t>
      </w:r>
      <w:r>
        <w:rPr>
          <w:rStyle w:val="AttributeTok"/>
        </w:rPr>
        <w:t>--raw</w:t>
      </w:r>
      <w:r>
        <w:rPr>
          <w:rStyle w:val="NormalTok"/>
        </w:rPr>
        <w:t xml:space="preserve"> /metrics</w:t>
      </w:r>
      <w:r>
        <w:rPr/>
        <w:br/>
        <w:br/>
      </w:r>
      <w:r>
        <w:rPr>
          <w:rStyle w:val="CommentTok"/>
        </w:rPr>
        <w:t># Verbose output to inspect raw REST HTTP payload headers and TLS handshakes</w:t>
      </w:r>
      <w:r>
        <w:rPr/>
        <w:br/>
      </w:r>
      <w:r>
        <w:rPr>
          <w:rStyle w:val="ExtensionTok"/>
        </w:rPr>
        <w:t>kubectl</w:t>
      </w:r>
      <w:r>
        <w:rPr>
          <w:rStyle w:val="NormalTok"/>
        </w:rPr>
        <w:t xml:space="preserve"> get pods </w:t>
      </w:r>
      <w:r>
        <w:rPr>
          <w:rStyle w:val="AttributeTok"/>
        </w:rPr>
        <w:t>-n</w:t>
      </w:r>
      <w:r>
        <w:rPr>
          <w:rStyle w:val="NormalTok"/>
        </w:rPr>
        <w:t xml:space="preserve"> production </w:t>
      </w:r>
      <w:r>
        <w:rPr>
          <w:rStyle w:val="AttributeTok"/>
        </w:rPr>
        <w:t>-v</w:t>
      </w:r>
      <w:r>
        <w:rPr>
          <w:rStyle w:val="OperatorTok"/>
        </w:rPr>
        <w:t>=</w:t>
      </w:r>
      <w:r>
        <w:rPr>
          <w:rStyle w:val="NormalTok"/>
        </w:rPr>
        <w:t>8</w:t>
      </w:r>
      <w:r>
        <w:rPr/>
        <w:br/>
        <w:br/>
      </w:r>
      <w:r>
        <w:rPr>
          <w:rStyle w:val="CommentTok"/>
        </w:rPr>
        <w:t># Imperative dry-run object generation to produce valid declarative YAML</w:t>
      </w:r>
      <w:r>
        <w:rPr/>
        <w:br/>
      </w:r>
      <w:r>
        <w:rPr>
          <w:rStyle w:val="ExtensionTok"/>
        </w:rPr>
        <w:t>kubectl</w:t>
      </w:r>
      <w:r>
        <w:rPr>
          <w:rStyle w:val="NormalTok"/>
        </w:rPr>
        <w:t xml:space="preserve"> create deployment payment-processor </w:t>
      </w:r>
      <w:r>
        <w:rPr>
          <w:rStyle w:val="AttributeTok"/>
        </w:rPr>
        <w:t>--image</w:t>
      </w:r>
      <w:r>
        <w:rPr>
          <w:rStyle w:val="OperatorTok"/>
        </w:rPr>
        <w:t>=</w:t>
      </w:r>
      <w:r>
        <w:rPr>
          <w:rStyle w:val="NormalTok"/>
        </w:rPr>
        <w:t xml:space="preserve">internal-registry.enterprise.internal/apps/payment:v2.4.0 </w:t>
      </w:r>
      <w:r>
        <w:rPr>
          <w:rStyle w:val="DataTypeTok"/>
        </w:rPr>
        <w:t>\</w:t>
      </w:r>
      <w:r>
        <w:rPr/>
        <w:br/>
      </w:r>
      <w:r>
        <w:rPr>
          <w:rStyle w:val="NormalTok"/>
        </w:rPr>
        <w:t xml:space="preserve">  </w:t>
      </w:r>
      <w:r>
        <w:rPr>
          <w:rStyle w:val="AttributeTok"/>
        </w:rPr>
        <w:t>--replicas</w:t>
      </w:r>
      <w:r>
        <w:rPr>
          <w:rStyle w:val="OperatorTok"/>
        </w:rPr>
        <w:t>=</w:t>
      </w:r>
      <w:r>
        <w:rPr>
          <w:rStyle w:val="NormalTok"/>
        </w:rPr>
        <w:t xml:space="preserve">3 </w:t>
      </w:r>
      <w:r>
        <w:rPr>
          <w:rStyle w:val="AttributeTok"/>
        </w:rPr>
        <w:t>--dry-run</w:t>
      </w:r>
      <w:r>
        <w:rPr>
          <w:rStyle w:val="OperatorTok"/>
        </w:rPr>
        <w:t>=</w:t>
      </w:r>
      <w:r>
        <w:rPr>
          <w:rStyle w:val="NormalTok"/>
        </w:rPr>
        <w:t xml:space="preserve">client </w:t>
      </w:r>
      <w:r>
        <w:rPr>
          <w:rStyle w:val="AttributeTok"/>
        </w:rPr>
        <w:t>-o</w:t>
      </w:r>
      <w:r>
        <w:rPr>
          <w:rStyle w:val="NormalTok"/>
        </w:rPr>
        <w:t xml:space="preserve"> yaml </w:t>
      </w:r>
      <w:r>
        <w:rPr>
          <w:rStyle w:val="OperatorTok"/>
        </w:rPr>
        <w:t>&gt;</w:t>
      </w:r>
      <w:r>
        <w:rPr>
          <w:rStyle w:val="NormalTok"/>
        </w:rPr>
        <w:t xml:space="preserve"> payment-deployment.yaml</w:t>
      </w:r>
      <w:bookmarkEnd w:id="333"/>
      <w:bookmarkEnd w:id="337"/>
    </w:p>
    <w:p>
      <w:pPr>
        <w:pStyle w:val="Heading2"/>
        <w:rPr/>
      </w:pPr>
      <w:bookmarkStart w:id="338" w:name="__RefHeading___Toc37305_583186260"/>
      <w:bookmarkStart w:id="339" w:name="X92cd98edbee002c69394d401cb2a124b10179e9"/>
      <w:bookmarkEnd w:id="338"/>
      <w:r>
        <w:rPr/>
        <w:t>8.4 Production Cluster Bootstrapping Standards (</w:t>
      </w:r>
      <w:r>
        <w:rPr>
          <w:rStyle w:val="VerbatimChar"/>
        </w:rPr>
        <w:t>kubeadm</w:t>
      </w:r>
      <w:r>
        <w:rPr/>
        <w:t>)</w:t>
      </w:r>
    </w:p>
    <w:p>
      <w:pPr>
        <w:pStyle w:val="FirstParagraph"/>
        <w:rPr/>
      </w:pPr>
      <w:r>
        <w:rPr>
          <w:rStyle w:val="VerbatimChar"/>
        </w:rPr>
        <w:t>kubeadm</w:t>
      </w:r>
      <w:r>
        <w:rPr/>
        <w:t xml:space="preserve"> provides a standard path for building enterprise-grade, CIS-compliant Kubernetes control planes.</w:t>
      </w:r>
    </w:p>
    <w:p>
      <w:pPr>
        <w:pStyle w:val="CaptionedFigure"/>
        <w:rPr/>
      </w:pPr>
      <w:r>
        <w:rPr/>
        <w:drawing>
          <wp:inline distT="0" distB="0" distL="0" distR="0">
            <wp:extent cx="3131820" cy="1709420"/>
            <wp:effectExtent l="0" t="0" r="0" b="0"/>
            <wp:docPr id="43" name="Image43" descr="Production Cluster Bootstrapping Stand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3" descr="Production Cluster Bootstrapping Standards"/>
                    <pic:cNvPicPr>
                      <a:picLocks noChangeAspect="1" noChangeArrowheads="1"/>
                    </pic:cNvPicPr>
                  </pic:nvPicPr>
                  <pic:blipFill>
                    <a:blip r:embed="rId49"/>
                    <a:stretch>
                      <a:fillRect/>
                    </a:stretch>
                  </pic:blipFill>
                  <pic:spPr bwMode="auto">
                    <a:xfrm>
                      <a:off x="0" y="0"/>
                      <a:ext cx="3131820" cy="1709420"/>
                    </a:xfrm>
                    <a:prstGeom prst="rect">
                      <a:avLst/>
                    </a:prstGeom>
                    <a:noFill/>
                  </pic:spPr>
                </pic:pic>
              </a:graphicData>
            </a:graphic>
          </wp:inline>
        </w:drawing>
      </w:r>
    </w:p>
    <w:p>
      <w:pPr>
        <w:pStyle w:val="ImageCaption"/>
        <w:rPr/>
      </w:pPr>
      <w:r>
        <w:rPr/>
        <w:t>Production Cluster Bootstrapping Standards</w:t>
      </w:r>
    </w:p>
    <w:p>
      <w:pPr>
        <w:pStyle w:val="Heading3"/>
        <w:rPr/>
      </w:pPr>
      <w:bookmarkStart w:id="340" w:name="__RefHeading___Toc37307_583186260"/>
      <w:bookmarkEnd w:id="340"/>
      <w:r>
        <w:rPr/>
        <w:t>Production Cluster Requirements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Dimension</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Dev Requirement</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Enterprise Production Standard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Plane Nodes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Node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3 Nodes (HA across Availability Zones)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bCs/>
                <w:kern w:val="0"/>
                <w:szCs w:val="24"/>
                <w:lang w:val="en-US" w:eastAsia="en-US" w:bidi="ar-SA"/>
              </w:rPr>
              <w:t>etcd</w:t>
            </w:r>
            <w:r>
              <w:rPr>
                <w:rFonts w:eastAsia="Cambria" w:cs=""/>
                <w:b/>
                <w:bCs/>
                <w:kern w:val="0"/>
                <w:sz w:val="24"/>
                <w:szCs w:val="24"/>
                <w:lang w:val="en-US" w:eastAsia="en-US" w:bidi="ar-SA"/>
              </w:rPr>
              <w:t xml:space="preserve"> Topology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Co-located (Stacked)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External Dedicated 3/5-node </w:t>
            </w:r>
            <w:r>
              <w:rPr>
                <w:rStyle w:val="VerbatimChar"/>
                <w:rFonts w:eastAsia="Cambria" w:cs=""/>
                <w:kern w:val="0"/>
                <w:szCs w:val="24"/>
                <w:lang w:val="en-US" w:eastAsia="en-US" w:bidi="ar-SA"/>
              </w:rPr>
              <w:t>etcd</w:t>
            </w:r>
            <w:r>
              <w:rPr>
                <w:rFonts w:eastAsia="Cambria" w:cs=""/>
                <w:kern w:val="0"/>
                <w:sz w:val="24"/>
                <w:szCs w:val="24"/>
                <w:lang w:val="en-US" w:eastAsia="en-US" w:bidi="ar-SA"/>
              </w:rPr>
              <w:t xml:space="preserve"> Cluster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Swap Memory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Disabled via </w:t>
            </w:r>
            <w:r>
              <w:rPr>
                <w:rStyle w:val="VerbatimChar"/>
                <w:rFonts w:eastAsia="Cambria" w:cs=""/>
                <w:kern w:val="0"/>
                <w:szCs w:val="24"/>
                <w:lang w:val="en-US" w:eastAsia="en-US" w:bidi="ar-SA"/>
              </w:rPr>
              <w:t>swapoff -a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Strictly Disabled (</w:t>
            </w:r>
            <w:r>
              <w:rPr>
                <w:rStyle w:val="VerbatimChar"/>
                <w:rFonts w:eastAsia="Cambria" w:cs=""/>
                <w:kern w:val="0"/>
                <w:szCs w:val="24"/>
                <w:lang w:val="en-US" w:eastAsia="en-US" w:bidi="ar-SA"/>
              </w:rPr>
              <w:t>failSwapOn: true</w:t>
            </w:r>
            <w:r>
              <w:rPr>
                <w:rFonts w:eastAsia="Cambria" w:cs=""/>
                <w:kern w:val="0"/>
                <w:sz w:val="24"/>
                <w:szCs w:val="24"/>
                <w:lang w:val="en-US" w:eastAsia="en-US" w:bidi="ar-SA"/>
              </w:rPr>
              <w:t xml:space="preserve"> in kubelet)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Cgroup Driver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cgroupfs</w:t>
            </w:r>
            <w:r>
              <w:rPr>
                <w:rFonts w:eastAsia="Cambria" w:cs=""/>
                <w:kern w:val="0"/>
                <w:sz w:val="24"/>
                <w:szCs w:val="24"/>
                <w:lang w:val="en-US" w:eastAsia="en-US" w:bidi="ar-SA"/>
              </w:rPr>
              <w:t xml:space="preserve"> (legacy)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systemd</w:t>
            </w:r>
            <w:r>
              <w:rPr>
                <w:rFonts w:eastAsia="Cambria" w:cs=""/>
                <w:kern w:val="0"/>
                <w:sz w:val="24"/>
                <w:szCs w:val="24"/>
                <w:lang w:val="en-US" w:eastAsia="en-US" w:bidi="ar-SA"/>
              </w:rPr>
              <w:t xml:space="preserve"> across OS, containerd, and kubelet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API Load Balancer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(Direct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Layer 4 Load Balancer (HAProxy/NLB) on Port 6443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Pod Network (CNI)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Overlay (Flannel)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High-Performance Network with Policy Engine (Cilium/Calico)</w:t>
            </w:r>
            <w:bookmarkStart w:id="341" w:name="production-cluster-requirements-summary"/>
            <w:bookmarkEnd w:id="341"/>
          </w:p>
        </w:tc>
      </w:tr>
    </w:tbl>
    <w:p>
      <w:pPr>
        <w:pStyle w:val="Heading3"/>
        <w:rPr/>
      </w:pPr>
      <w:bookmarkStart w:id="342" w:name="__RefHeading___Toc37309_583186260"/>
      <w:bookmarkEnd w:id="342"/>
      <w:r>
        <w:rPr/>
        <w:t xml:space="preserve">Enterprise </w:t>
      </w:r>
      <w:r>
        <w:rPr>
          <w:rStyle w:val="VerbatimChar"/>
        </w:rPr>
        <w:t>KubeadmConfiguration</w:t>
      </w:r>
      <w:r>
        <w:rPr/>
        <w:t xml:space="preserve"> Specification</w:t>
      </w:r>
    </w:p>
    <w:p>
      <w:pPr>
        <w:pStyle w:val="SourceCode"/>
        <w:rPr/>
      </w:pPr>
      <w:r>
        <w:rPr>
          <w:rStyle w:val="FunctionTok"/>
        </w:rPr>
        <w:t>apiVersion</w:t>
      </w:r>
      <w:r>
        <w:rPr>
          <w:rStyle w:val="KeywordTok"/>
        </w:rPr>
        <w:t>:</w:t>
      </w:r>
      <w:r>
        <w:rPr>
          <w:rStyle w:val="AttributeTok"/>
        </w:rPr>
        <w:t xml:space="preserve"> kubeadm.k8s.io/v1beta3</w:t>
      </w:r>
      <w:r>
        <w:rPr/>
        <w:br/>
      </w:r>
      <w:r>
        <w:rPr>
          <w:rStyle w:val="FunctionTok"/>
        </w:rPr>
        <w:t>kind</w:t>
      </w:r>
      <w:r>
        <w:rPr>
          <w:rStyle w:val="KeywordTok"/>
        </w:rPr>
        <w:t>:</w:t>
      </w:r>
      <w:r>
        <w:rPr>
          <w:rStyle w:val="AttributeTok"/>
        </w:rPr>
        <w:t xml:space="preserve"> InitConfiguration</w:t>
      </w:r>
      <w:r>
        <w:rPr/>
        <w:br/>
      </w:r>
      <w:r>
        <w:rPr>
          <w:rStyle w:val="FunctionTok"/>
        </w:rPr>
        <w:t>localAPIEndpoint</w:t>
      </w:r>
      <w:r>
        <w:rPr>
          <w:rStyle w:val="KeywordTok"/>
        </w:rPr>
        <w:t>:</w:t>
      </w:r>
      <w:r>
        <w:rPr/>
        <w:br/>
      </w:r>
      <w:r>
        <w:rPr>
          <w:rStyle w:val="AttributeTok"/>
        </w:rPr>
        <w:t xml:space="preserve">  </w:t>
      </w:r>
      <w:r>
        <w:rPr>
          <w:rStyle w:val="FunctionTok"/>
        </w:rPr>
        <w:t>advertiseAddress</w:t>
      </w:r>
      <w:r>
        <w:rPr>
          <w:rStyle w:val="KeywordTok"/>
        </w:rPr>
        <w:t>:</w:t>
      </w:r>
      <w:r>
        <w:rPr>
          <w:rStyle w:val="AttributeTok"/>
        </w:rPr>
        <w:t xml:space="preserve"> </w:t>
      </w:r>
      <w:r>
        <w:rPr>
          <w:rStyle w:val="StringTok"/>
        </w:rPr>
        <w:t>"10.0.10.11"</w:t>
      </w:r>
      <w:r>
        <w:rPr/>
        <w:br/>
      </w:r>
      <w:r>
        <w:rPr>
          <w:rStyle w:val="AttributeTok"/>
        </w:rPr>
        <w:t xml:space="preserve">  </w:t>
      </w:r>
      <w:r>
        <w:rPr>
          <w:rStyle w:val="FunctionTok"/>
        </w:rPr>
        <w:t>bindPort</w:t>
      </w:r>
      <w:r>
        <w:rPr>
          <w:rStyle w:val="KeywordTok"/>
        </w:rPr>
        <w:t>:</w:t>
      </w:r>
      <w:r>
        <w:rPr>
          <w:rStyle w:val="AttributeTok"/>
        </w:rPr>
        <w:t xml:space="preserve"> </w:t>
      </w:r>
      <w:r>
        <w:rPr>
          <w:rStyle w:val="DecValTok"/>
        </w:rPr>
        <w:t>6443</w:t>
      </w:r>
      <w:r>
        <w:rPr/>
        <w:br/>
      </w:r>
      <w:r>
        <w:rPr>
          <w:rStyle w:val="FunctionTok"/>
        </w:rPr>
        <w:t>nodeRegistration</w:t>
      </w:r>
      <w:r>
        <w:rPr>
          <w:rStyle w:val="KeywordTok"/>
        </w:rPr>
        <w:t>:</w:t>
      </w:r>
      <w:r>
        <w:rPr/>
        <w:br/>
      </w:r>
      <w:r>
        <w:rPr>
          <w:rStyle w:val="AttributeTok"/>
        </w:rPr>
        <w:t xml:space="preserve">  </w:t>
      </w:r>
      <w:r>
        <w:rPr>
          <w:rStyle w:val="FunctionTok"/>
        </w:rPr>
        <w:t>criSocket</w:t>
      </w:r>
      <w:r>
        <w:rPr>
          <w:rStyle w:val="KeywordTok"/>
        </w:rPr>
        <w:t>:</w:t>
      </w:r>
      <w:r>
        <w:rPr>
          <w:rStyle w:val="AttributeTok"/>
        </w:rPr>
        <w:t xml:space="preserve"> </w:t>
      </w:r>
      <w:r>
        <w:rPr>
          <w:rStyle w:val="StringTok"/>
        </w:rPr>
        <w:t>"unix:///run/containerd/containerd.sock"</w:t>
      </w:r>
      <w:r>
        <w:rPr/>
        <w:br/>
      </w:r>
      <w:r>
        <w:rPr>
          <w:rStyle w:val="AttributeTok"/>
        </w:rPr>
        <w:t xml:space="preserve">  </w:t>
      </w:r>
      <w:r>
        <w:rPr>
          <w:rStyle w:val="FunctionTok"/>
        </w:rPr>
        <w:t>imagePullPolicy</w:t>
      </w:r>
      <w:r>
        <w:rPr>
          <w:rStyle w:val="KeywordTok"/>
        </w:rPr>
        <w:t>:</w:t>
      </w:r>
      <w:r>
        <w:rPr>
          <w:rStyle w:val="AttributeTok"/>
        </w:rPr>
        <w:t xml:space="preserve"> </w:t>
      </w:r>
      <w:r>
        <w:rPr>
          <w:rStyle w:val="StringTok"/>
        </w:rPr>
        <w:t>"IfNotPresent"</w:t>
      </w:r>
      <w:r>
        <w:rPr/>
        <w:br/>
      </w:r>
      <w:r>
        <w:rPr>
          <w:rStyle w:val="AttributeTok"/>
        </w:rPr>
        <w:t xml:space="preserve">  </w:t>
      </w:r>
      <w:r>
        <w:rPr>
          <w:rStyle w:val="FunctionTok"/>
        </w:rPr>
        <w:t>name</w:t>
      </w:r>
      <w:r>
        <w:rPr>
          <w:rStyle w:val="KeywordTok"/>
        </w:rPr>
        <w:t>:</w:t>
      </w:r>
      <w:r>
        <w:rPr>
          <w:rStyle w:val="AttributeTok"/>
        </w:rPr>
        <w:t xml:space="preserve"> </w:t>
      </w:r>
      <w:r>
        <w:rPr>
          <w:rStyle w:val="StringTok"/>
        </w:rPr>
        <w:t>"k8s-cp-01.enterprise.internal"</w:t>
      </w:r>
      <w:r>
        <w:rPr/>
        <w:br/>
      </w:r>
      <w:r>
        <w:rPr>
          <w:rStyle w:val="AttributeTok"/>
        </w:rPr>
        <w:t xml:space="preserve">  </w:t>
      </w:r>
      <w:r>
        <w:rPr>
          <w:rStyle w:val="FunctionTok"/>
        </w:rPr>
        <w:t>taints</w:t>
      </w:r>
      <w:r>
        <w:rPr>
          <w:rStyle w:val="KeywordTok"/>
        </w:rPr>
        <w:t>:</w:t>
      </w:r>
      <w:r>
        <w:rPr/>
        <w:br/>
      </w:r>
      <w:r>
        <w:rPr>
          <w:rStyle w:val="AttributeTok"/>
        </w:rPr>
        <w:t xml:space="preserve">  </w:t>
      </w:r>
      <w:r>
        <w:rPr>
          <w:rStyle w:val="KeywordTok"/>
        </w:rPr>
        <w:t>-</w:t>
      </w:r>
      <w:r>
        <w:rPr>
          <w:rStyle w:val="AttributeTok"/>
        </w:rPr>
        <w:t xml:space="preserve"> </w:t>
      </w:r>
      <w:r>
        <w:rPr>
          <w:rStyle w:val="FunctionTok"/>
        </w:rPr>
        <w:t>effect</w:t>
      </w:r>
      <w:r>
        <w:rPr>
          <w:rStyle w:val="KeywordTok"/>
        </w:rPr>
        <w:t>:</w:t>
      </w:r>
      <w:r>
        <w:rPr>
          <w:rStyle w:val="AttributeTok"/>
        </w:rPr>
        <w:t xml:space="preserve"> </w:t>
      </w:r>
      <w:r>
        <w:rPr>
          <w:rStyle w:val="StringTok"/>
        </w:rPr>
        <w:t>"NoSchedule"</w:t>
      </w:r>
      <w:r>
        <w:rPr/>
        <w:br/>
      </w:r>
      <w:r>
        <w:rPr>
          <w:rStyle w:val="AttributeTok"/>
        </w:rPr>
        <w:t xml:space="preserve">    </w:t>
      </w:r>
      <w:r>
        <w:rPr>
          <w:rStyle w:val="FunctionTok"/>
        </w:rPr>
        <w:t>key</w:t>
      </w:r>
      <w:r>
        <w:rPr>
          <w:rStyle w:val="KeywordTok"/>
        </w:rPr>
        <w:t>:</w:t>
      </w:r>
      <w:r>
        <w:rPr>
          <w:rStyle w:val="AttributeTok"/>
        </w:rPr>
        <w:t xml:space="preserve"> </w:t>
      </w:r>
      <w:r>
        <w:rPr>
          <w:rStyle w:val="StringTok"/>
        </w:rPr>
        <w:t>"node-role.kubernetes.io/control-plane"</w:t>
      </w:r>
      <w:r>
        <w:rPr/>
        <w:br/>
      </w:r>
      <w:r>
        <w:rPr>
          <w:rStyle w:val="PreprocessorTok"/>
        </w:rPr>
        <w:t>---</w:t>
      </w:r>
      <w:r>
        <w:rPr/>
        <w:br/>
      </w:r>
      <w:r>
        <w:rPr>
          <w:rStyle w:val="FunctionTok"/>
        </w:rPr>
        <w:t>apiVersion</w:t>
      </w:r>
      <w:r>
        <w:rPr>
          <w:rStyle w:val="KeywordTok"/>
        </w:rPr>
        <w:t>:</w:t>
      </w:r>
      <w:r>
        <w:rPr>
          <w:rStyle w:val="AttributeTok"/>
        </w:rPr>
        <w:t xml:space="preserve"> kubeadm.k8s.io/v1beta3</w:t>
      </w:r>
      <w:r>
        <w:rPr/>
        <w:br/>
      </w:r>
      <w:r>
        <w:rPr>
          <w:rStyle w:val="FunctionTok"/>
        </w:rPr>
        <w:t>kind</w:t>
      </w:r>
      <w:r>
        <w:rPr>
          <w:rStyle w:val="KeywordTok"/>
        </w:rPr>
        <w:t>:</w:t>
      </w:r>
      <w:r>
        <w:rPr>
          <w:rStyle w:val="AttributeTok"/>
        </w:rPr>
        <w:t xml:space="preserve"> ClusterConfiguration</w:t>
      </w:r>
      <w:r>
        <w:rPr/>
        <w:br/>
      </w:r>
      <w:r>
        <w:rPr>
          <w:rStyle w:val="FunctionTok"/>
        </w:rPr>
        <w:t>clusterName</w:t>
      </w:r>
      <w:r>
        <w:rPr>
          <w:rStyle w:val="KeywordTok"/>
        </w:rPr>
        <w:t>:</w:t>
      </w:r>
      <w:r>
        <w:rPr>
          <w:rStyle w:val="AttributeTok"/>
        </w:rPr>
        <w:t xml:space="preserve"> </w:t>
      </w:r>
      <w:r>
        <w:rPr>
          <w:rStyle w:val="StringTok"/>
        </w:rPr>
        <w:t>"enterprise-production"</w:t>
      </w:r>
      <w:r>
        <w:rPr/>
        <w:br/>
      </w:r>
      <w:r>
        <w:rPr>
          <w:rStyle w:val="FunctionTok"/>
        </w:rPr>
        <w:t>kubernetesVersion</w:t>
      </w:r>
      <w:r>
        <w:rPr>
          <w:rStyle w:val="KeywordTok"/>
        </w:rPr>
        <w:t>:</w:t>
      </w:r>
      <w:r>
        <w:rPr>
          <w:rStyle w:val="AttributeTok"/>
        </w:rPr>
        <w:t xml:space="preserve"> </w:t>
      </w:r>
      <w:r>
        <w:rPr>
          <w:rStyle w:val="StringTok"/>
        </w:rPr>
        <w:t>"v1.28.2"</w:t>
      </w:r>
      <w:r>
        <w:rPr/>
        <w:br/>
      </w:r>
      <w:r>
        <w:rPr>
          <w:rStyle w:val="FunctionTok"/>
        </w:rPr>
        <w:t>controlPlaneEndpoint</w:t>
      </w:r>
      <w:r>
        <w:rPr>
          <w:rStyle w:val="KeywordTok"/>
        </w:rPr>
        <w:t>:</w:t>
      </w:r>
      <w:r>
        <w:rPr>
          <w:rStyle w:val="AttributeTok"/>
        </w:rPr>
        <w:t xml:space="preserve"> </w:t>
      </w:r>
      <w:r>
        <w:rPr>
          <w:rStyle w:val="StringTok"/>
        </w:rPr>
        <w:t>"k8s-lb.enterprise.internal:6443"</w:t>
      </w:r>
      <w:r>
        <w:rPr/>
        <w:br/>
      </w:r>
      <w:r>
        <w:rPr>
          <w:rStyle w:val="FunctionTok"/>
        </w:rPr>
        <w:t>networking</w:t>
      </w:r>
      <w:r>
        <w:rPr>
          <w:rStyle w:val="KeywordTok"/>
        </w:rPr>
        <w:t>:</w:t>
      </w:r>
      <w:r>
        <w:rPr/>
        <w:br/>
      </w:r>
      <w:r>
        <w:rPr>
          <w:rStyle w:val="AttributeTok"/>
        </w:rPr>
        <w:t xml:space="preserve">  </w:t>
      </w:r>
      <w:r>
        <w:rPr>
          <w:rStyle w:val="FunctionTok"/>
        </w:rPr>
        <w:t>dnsDomain</w:t>
      </w:r>
      <w:r>
        <w:rPr>
          <w:rStyle w:val="KeywordTok"/>
        </w:rPr>
        <w:t>:</w:t>
      </w:r>
      <w:r>
        <w:rPr>
          <w:rStyle w:val="AttributeTok"/>
        </w:rPr>
        <w:t xml:space="preserve"> </w:t>
      </w:r>
      <w:r>
        <w:rPr>
          <w:rStyle w:val="StringTok"/>
        </w:rPr>
        <w:t>"cluster.local"</w:t>
      </w:r>
      <w:r>
        <w:rPr/>
        <w:br/>
      </w:r>
      <w:r>
        <w:rPr>
          <w:rStyle w:val="AttributeTok"/>
        </w:rPr>
        <w:t xml:space="preserve">  </w:t>
      </w:r>
      <w:r>
        <w:rPr>
          <w:rStyle w:val="FunctionTok"/>
        </w:rPr>
        <w:t>podSubnet</w:t>
      </w:r>
      <w:r>
        <w:rPr>
          <w:rStyle w:val="KeywordTok"/>
        </w:rPr>
        <w:t>:</w:t>
      </w:r>
      <w:r>
        <w:rPr>
          <w:rStyle w:val="AttributeTok"/>
        </w:rPr>
        <w:t xml:space="preserve"> </w:t>
      </w:r>
      <w:r>
        <w:rPr>
          <w:rStyle w:val="StringTok"/>
        </w:rPr>
        <w:t>"10.244.0.0/16"</w:t>
      </w:r>
      <w:r>
        <w:rPr/>
        <w:br/>
      </w:r>
      <w:r>
        <w:rPr>
          <w:rStyle w:val="AttributeTok"/>
        </w:rPr>
        <w:t xml:space="preserve">  </w:t>
      </w:r>
      <w:r>
        <w:rPr>
          <w:rStyle w:val="FunctionTok"/>
        </w:rPr>
        <w:t>serviceSubnet</w:t>
      </w:r>
      <w:r>
        <w:rPr>
          <w:rStyle w:val="KeywordTok"/>
        </w:rPr>
        <w:t>:</w:t>
      </w:r>
      <w:r>
        <w:rPr>
          <w:rStyle w:val="AttributeTok"/>
        </w:rPr>
        <w:t xml:space="preserve"> </w:t>
      </w:r>
      <w:r>
        <w:rPr>
          <w:rStyle w:val="StringTok"/>
        </w:rPr>
        <w:t>"10.96.0.0/12"</w:t>
      </w:r>
      <w:r>
        <w:rPr/>
        <w:br/>
      </w:r>
      <w:r>
        <w:rPr>
          <w:rStyle w:val="FunctionTok"/>
        </w:rPr>
        <w:t>apiServer</w:t>
      </w:r>
      <w:r>
        <w:rPr>
          <w:rStyle w:val="KeywordTok"/>
        </w:rPr>
        <w:t>:</w:t>
      </w:r>
      <w:r>
        <w:rPr/>
        <w:br/>
      </w:r>
      <w:r>
        <w:rPr>
          <w:rStyle w:val="AttributeTok"/>
        </w:rPr>
        <w:t xml:space="preserve">  </w:t>
      </w:r>
      <w:r>
        <w:rPr>
          <w:rStyle w:val="FunctionTok"/>
        </w:rPr>
        <w:t>extraArgs</w:t>
      </w:r>
      <w:r>
        <w:rPr>
          <w:rStyle w:val="KeywordTok"/>
        </w:rPr>
        <w:t>:</w:t>
      </w:r>
      <w:r>
        <w:rPr/>
        <w:br/>
      </w:r>
      <w:r>
        <w:rPr>
          <w:rStyle w:val="AttributeTok"/>
        </w:rPr>
        <w:t xml:space="preserve">    </w:t>
      </w:r>
      <w:r>
        <w:rPr>
          <w:rStyle w:val="FunctionTok"/>
        </w:rPr>
        <w:t>anonymous-auth</w:t>
      </w:r>
      <w:r>
        <w:rPr>
          <w:rStyle w:val="KeywordTok"/>
        </w:rPr>
        <w:t>:</w:t>
      </w:r>
      <w:r>
        <w:rPr>
          <w:rStyle w:val="AttributeTok"/>
        </w:rPr>
        <w:t xml:space="preserve"> </w:t>
      </w:r>
      <w:r>
        <w:rPr>
          <w:rStyle w:val="StringTok"/>
        </w:rPr>
        <w:t>"false"</w:t>
      </w:r>
      <w:r>
        <w:rPr/>
        <w:br/>
      </w:r>
      <w:r>
        <w:rPr>
          <w:rStyle w:val="AttributeTok"/>
        </w:rPr>
        <w:t xml:space="preserve">    </w:t>
      </w:r>
      <w:r>
        <w:rPr>
          <w:rStyle w:val="FunctionTok"/>
        </w:rPr>
        <w:t>audit-log-path</w:t>
      </w:r>
      <w:r>
        <w:rPr>
          <w:rStyle w:val="KeywordTok"/>
        </w:rPr>
        <w:t>:</w:t>
      </w:r>
      <w:r>
        <w:rPr>
          <w:rStyle w:val="AttributeTok"/>
        </w:rPr>
        <w:t xml:space="preserve"> </w:t>
      </w:r>
      <w:r>
        <w:rPr>
          <w:rStyle w:val="StringTok"/>
        </w:rPr>
        <w:t>"/var/log/kubernetes/audit.log"</w:t>
      </w:r>
      <w:r>
        <w:rPr/>
        <w:br/>
      </w:r>
      <w:r>
        <w:rPr>
          <w:rStyle w:val="AttributeTok"/>
        </w:rPr>
        <w:t xml:space="preserve">    </w:t>
      </w:r>
      <w:r>
        <w:rPr>
          <w:rStyle w:val="FunctionTok"/>
        </w:rPr>
        <w:t>audit-log-maxage</w:t>
      </w:r>
      <w:r>
        <w:rPr>
          <w:rStyle w:val="KeywordTok"/>
        </w:rPr>
        <w:t>:</w:t>
      </w:r>
      <w:r>
        <w:rPr>
          <w:rStyle w:val="AttributeTok"/>
        </w:rPr>
        <w:t xml:space="preserve"> </w:t>
      </w:r>
      <w:r>
        <w:rPr>
          <w:rStyle w:val="StringTok"/>
        </w:rPr>
        <w:t>"30"</w:t>
      </w:r>
      <w:r>
        <w:rPr/>
        <w:br/>
      </w:r>
      <w:r>
        <w:rPr>
          <w:rStyle w:val="AttributeTok"/>
        </w:rPr>
        <w:t xml:space="preserve">    </w:t>
      </w:r>
      <w:r>
        <w:rPr>
          <w:rStyle w:val="FunctionTok"/>
        </w:rPr>
        <w:t>audit-log-maxbackup</w:t>
      </w:r>
      <w:r>
        <w:rPr>
          <w:rStyle w:val="KeywordTok"/>
        </w:rPr>
        <w:t>:</w:t>
      </w:r>
      <w:r>
        <w:rPr>
          <w:rStyle w:val="AttributeTok"/>
        </w:rPr>
        <w:t xml:space="preserve"> </w:t>
      </w:r>
      <w:r>
        <w:rPr>
          <w:rStyle w:val="StringTok"/>
        </w:rPr>
        <w:t>"10"</w:t>
      </w:r>
      <w:r>
        <w:rPr/>
        <w:br/>
      </w:r>
      <w:r>
        <w:rPr>
          <w:rStyle w:val="AttributeTok"/>
        </w:rPr>
        <w:t xml:space="preserve">    </w:t>
      </w:r>
      <w:r>
        <w:rPr>
          <w:rStyle w:val="FunctionTok"/>
        </w:rPr>
        <w:t>audit-log-maxsize</w:t>
      </w:r>
      <w:r>
        <w:rPr>
          <w:rStyle w:val="KeywordTok"/>
        </w:rPr>
        <w:t>:</w:t>
      </w:r>
      <w:r>
        <w:rPr>
          <w:rStyle w:val="AttributeTok"/>
        </w:rPr>
        <w:t xml:space="preserve"> </w:t>
      </w:r>
      <w:r>
        <w:rPr>
          <w:rStyle w:val="StringTok"/>
        </w:rPr>
        <w:t>"100"</w:t>
      </w:r>
      <w:r>
        <w:rPr/>
        <w:br/>
      </w:r>
      <w:r>
        <w:rPr>
          <w:rStyle w:val="AttributeTok"/>
        </w:rPr>
        <w:t xml:space="preserve">    </w:t>
      </w:r>
      <w:r>
        <w:rPr>
          <w:rStyle w:val="FunctionTok"/>
        </w:rPr>
        <w:t>authorization-mode</w:t>
      </w:r>
      <w:r>
        <w:rPr>
          <w:rStyle w:val="KeywordTok"/>
        </w:rPr>
        <w:t>:</w:t>
      </w:r>
      <w:r>
        <w:rPr>
          <w:rStyle w:val="AttributeTok"/>
        </w:rPr>
        <w:t xml:space="preserve"> </w:t>
      </w:r>
      <w:r>
        <w:rPr>
          <w:rStyle w:val="StringTok"/>
        </w:rPr>
        <w:t>"Node,RBAC"</w:t>
      </w:r>
      <w:r>
        <w:rPr/>
        <w:br/>
      </w:r>
      <w:r>
        <w:rPr>
          <w:rStyle w:val="PreprocessorTok"/>
        </w:rPr>
        <w:t>---</w:t>
      </w:r>
      <w:r>
        <w:rPr/>
        <w:br/>
      </w:r>
      <w:r>
        <w:rPr>
          <w:rStyle w:val="FunctionTok"/>
        </w:rPr>
        <w:t>apiVersion</w:t>
      </w:r>
      <w:r>
        <w:rPr>
          <w:rStyle w:val="KeywordTok"/>
        </w:rPr>
        <w:t>:</w:t>
      </w:r>
      <w:r>
        <w:rPr>
          <w:rStyle w:val="AttributeTok"/>
        </w:rPr>
        <w:t xml:space="preserve"> kubelet.config.k8s.io/v1beta1</w:t>
      </w:r>
      <w:r>
        <w:rPr/>
        <w:br/>
      </w:r>
      <w:r>
        <w:rPr>
          <w:rStyle w:val="FunctionTok"/>
        </w:rPr>
        <w:t>kind</w:t>
      </w:r>
      <w:r>
        <w:rPr>
          <w:rStyle w:val="KeywordTok"/>
        </w:rPr>
        <w:t>:</w:t>
      </w:r>
      <w:r>
        <w:rPr>
          <w:rStyle w:val="AttributeTok"/>
        </w:rPr>
        <w:t xml:space="preserve"> KubeletConfiguration</w:t>
      </w:r>
      <w:r>
        <w:rPr/>
        <w:br/>
      </w:r>
      <w:r>
        <w:rPr>
          <w:rStyle w:val="FunctionTok"/>
        </w:rPr>
        <w:t>cgroupDriver</w:t>
      </w:r>
      <w:r>
        <w:rPr>
          <w:rStyle w:val="KeywordTok"/>
        </w:rPr>
        <w:t>:</w:t>
      </w:r>
      <w:r>
        <w:rPr>
          <w:rStyle w:val="AttributeTok"/>
        </w:rPr>
        <w:t xml:space="preserve"> </w:t>
      </w:r>
      <w:r>
        <w:rPr>
          <w:rStyle w:val="StringTok"/>
        </w:rPr>
        <w:t>"systemd"</w:t>
      </w:r>
      <w:r>
        <w:rPr/>
        <w:br/>
      </w:r>
      <w:r>
        <w:rPr>
          <w:rStyle w:val="FunctionTok"/>
        </w:rPr>
        <w:t>failSwapOn</w:t>
      </w:r>
      <w:r>
        <w:rPr>
          <w:rStyle w:val="KeywordTok"/>
        </w:rPr>
        <w:t>:</w:t>
      </w:r>
      <w:r>
        <w:rPr>
          <w:rStyle w:val="AttributeTok"/>
        </w:rPr>
        <w:t xml:space="preserve"> </w:t>
      </w:r>
      <w:r>
        <w:rPr>
          <w:rStyle w:val="CharTok"/>
        </w:rPr>
        <w:t>true</w:t>
      </w:r>
      <w:r>
        <w:rPr/>
        <w:br/>
      </w:r>
      <w:r>
        <w:rPr>
          <w:rStyle w:val="FunctionTok"/>
        </w:rPr>
        <w:t>protectKernelDefaults</w:t>
      </w:r>
      <w:r>
        <w:rPr>
          <w:rStyle w:val="KeywordTok"/>
        </w:rPr>
        <w:t>:</w:t>
      </w:r>
      <w:r>
        <w:rPr>
          <w:rStyle w:val="AttributeTok"/>
        </w:rPr>
        <w:t xml:space="preserve"> </w:t>
      </w:r>
      <w:r>
        <w:rPr>
          <w:rStyle w:val="CharTok"/>
        </w:rPr>
        <w:t>true</w:t>
      </w:r>
      <w:bookmarkEnd w:id="339"/>
    </w:p>
    <w:p>
      <w:pPr>
        <w:pStyle w:val="Heading2"/>
        <w:rPr/>
      </w:pPr>
      <w:bookmarkStart w:id="343" w:name="__RefHeading___Toc37311_583186260"/>
      <w:bookmarkStart w:id="344" w:name="X1f18049a29e7249b15a13d3b6e446dd5d5f7abd"/>
      <w:bookmarkEnd w:id="343"/>
      <w:r>
        <w:rPr/>
        <w:t>8.5 Hands-On Lab: Bootstrapping a Multi-Node Kubernetes Control Plane via Kubeadm</w:t>
      </w:r>
    </w:p>
    <w:p>
      <w:pPr>
        <w:pStyle w:val="Heading3"/>
        <w:rPr/>
      </w:pPr>
      <w:bookmarkStart w:id="345" w:name="__RefHeading___Toc37313_583186260"/>
      <w:bookmarkStart w:id="346" w:name="scenario-overview-1"/>
      <w:bookmarkEnd w:id="345"/>
      <w:r>
        <w:rPr/>
        <w:t>Scenario Overview</w:t>
      </w:r>
    </w:p>
    <w:p>
      <w:pPr>
        <w:pStyle w:val="FirstParagraph"/>
        <w:rPr/>
      </w:pPr>
      <w:r>
        <w:rPr/>
        <w:t xml:space="preserve">You are tasked with deploying an enterprise-grade, production-aligned multi-node Kubernetes cluster from scratch using </w:t>
      </w:r>
      <w:r>
        <w:rPr>
          <w:rStyle w:val="VerbatimChar"/>
        </w:rPr>
        <w:t>kubeadm</w:t>
      </w:r>
      <w:r>
        <w:rPr/>
        <w:t>. The target state consists of one Control Plane node (</w:t>
      </w:r>
      <w:r>
        <w:rPr>
          <w:rStyle w:val="VerbatimChar"/>
        </w:rPr>
        <w:t>cp-01</w:t>
      </w:r>
      <w:r>
        <w:rPr/>
        <w:t>) and one Worker node (</w:t>
      </w:r>
      <w:r>
        <w:rPr>
          <w:rStyle w:val="VerbatimChar"/>
        </w:rPr>
        <w:t>worker-01</w:t>
      </w:r>
      <w:r>
        <w:rPr/>
        <w:t xml:space="preserve">) running </w:t>
      </w:r>
      <w:r>
        <w:rPr>
          <w:rStyle w:val="VerbatimChar"/>
        </w:rPr>
        <w:t>containerd</w:t>
      </w:r>
      <w:r>
        <w:rPr/>
        <w:t xml:space="preserve"> as the container runtime and </w:t>
      </w:r>
      <w:r>
        <w:rPr>
          <w:rStyle w:val="VerbatimChar"/>
        </w:rPr>
        <w:t>systemd</w:t>
      </w:r>
      <w:r>
        <w:rPr/>
        <w:t xml:space="preserve"> as the cgroup driver.</w:t>
      </w:r>
    </w:p>
    <w:p>
      <w:pPr>
        <w:pStyle w:val="CaptionedFigure"/>
        <w:rPr/>
      </w:pPr>
      <w:r>
        <w:rPr/>
        <w:drawing>
          <wp:inline distT="0" distB="0" distL="0" distR="0">
            <wp:extent cx="3131820" cy="1709420"/>
            <wp:effectExtent l="0" t="0" r="0" b="0"/>
            <wp:docPr id="44" name="Image44" descr="hands-On Lab: Bootstrapping a Multi-Node Kuberne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4" descr="hands-On Lab: Bootstrapping a Multi-Node Kubernetes"/>
                    <pic:cNvPicPr>
                      <a:picLocks noChangeAspect="1" noChangeArrowheads="1"/>
                    </pic:cNvPicPr>
                  </pic:nvPicPr>
                  <pic:blipFill>
                    <a:blip r:embed="rId50"/>
                    <a:stretch>
                      <a:fillRect/>
                    </a:stretch>
                  </pic:blipFill>
                  <pic:spPr bwMode="auto">
                    <a:xfrm>
                      <a:off x="0" y="0"/>
                      <a:ext cx="3131820" cy="1709420"/>
                    </a:xfrm>
                    <a:prstGeom prst="rect">
                      <a:avLst/>
                    </a:prstGeom>
                    <a:noFill/>
                  </pic:spPr>
                </pic:pic>
              </a:graphicData>
            </a:graphic>
          </wp:inline>
        </w:drawing>
      </w:r>
    </w:p>
    <w:p>
      <w:pPr>
        <w:pStyle w:val="ImageCaption"/>
        <w:rPr/>
      </w:pPr>
      <w:bookmarkStart w:id="347" w:name="scenario-overview-1"/>
      <w:r>
        <w:rPr/>
        <w:t>hands-On Lab: Bootstrapping a Multi-Node Kubernetes</w:t>
      </w:r>
      <w:bookmarkEnd w:id="347"/>
    </w:p>
    <w:p>
      <w:pPr>
        <w:pStyle w:val="Heading3"/>
        <w:rPr/>
      </w:pPr>
      <w:bookmarkStart w:id="348" w:name="__RefHeading___Toc37315_583186260"/>
      <w:bookmarkStart w:id="349" w:name="pre-requisites-target-environment"/>
      <w:bookmarkEnd w:id="348"/>
      <w:r>
        <w:rPr/>
        <w:t>Pre-requisites &amp; Target Environment</w:t>
      </w:r>
    </w:p>
    <w:p>
      <w:pPr>
        <w:pStyle w:val="Compact"/>
        <w:numPr>
          <w:ilvl w:val="0"/>
          <w:numId w:val="533"/>
        </w:numPr>
        <w:rPr/>
      </w:pPr>
      <w:r>
        <w:rPr>
          <w:b/>
          <w:bCs/>
        </w:rPr>
        <w:t>Control Plane (</w:t>
      </w:r>
      <w:r>
        <w:rPr>
          <w:rStyle w:val="VerbatimChar"/>
          <w:b/>
          <w:bCs/>
        </w:rPr>
        <w:t>cp-01</w:t>
      </w:r>
      <w:r>
        <w:rPr>
          <w:b/>
          <w:bCs/>
        </w:rPr>
        <w:t>)</w:t>
      </w:r>
      <w:r>
        <w:rPr/>
        <w:t xml:space="preserve">: Ubuntu 22.04 LTS, 2 vCPU, 4GB RAM, IP: </w:t>
      </w:r>
      <w:r>
        <w:rPr>
          <w:rStyle w:val="VerbatimChar"/>
        </w:rPr>
        <w:t>10.0.10.11</w:t>
      </w:r>
    </w:p>
    <w:p>
      <w:pPr>
        <w:pStyle w:val="Compact"/>
        <w:numPr>
          <w:ilvl w:val="0"/>
          <w:numId w:val="534"/>
        </w:numPr>
        <w:rPr/>
      </w:pPr>
      <w:r>
        <w:rPr>
          <w:b/>
          <w:bCs/>
        </w:rPr>
        <w:t>Worker Node (</w:t>
      </w:r>
      <w:r>
        <w:rPr>
          <w:rStyle w:val="VerbatimChar"/>
          <w:b/>
          <w:bCs/>
        </w:rPr>
        <w:t>worker-01</w:t>
      </w:r>
      <w:r>
        <w:rPr>
          <w:b/>
          <w:bCs/>
        </w:rPr>
        <w:t>)</w:t>
      </w:r>
      <w:r>
        <w:rPr/>
        <w:t xml:space="preserve">: Ubuntu 22.04 LTS, 2 vCPU, 4GB RAM, IP: </w:t>
      </w:r>
      <w:r>
        <w:rPr>
          <w:rStyle w:val="VerbatimChar"/>
        </w:rPr>
        <w:t>10.0.10.21</w:t>
      </w:r>
      <w:bookmarkEnd w:id="349"/>
    </w:p>
    <w:p>
      <w:pPr>
        <w:pStyle w:val="Heading3"/>
        <w:rPr/>
      </w:pPr>
      <w:bookmarkStart w:id="350" w:name="__RefHeading___Toc37317_583186260"/>
      <w:bookmarkStart w:id="351" w:name="X4a04cb4393dda3219dd74c2e88efccd0ffa0bd8"/>
      <w:bookmarkEnd w:id="350"/>
      <w:r>
        <w:rPr/>
        <w:t>Step 1: System Pre-requisites Optimization (Execute on ALL Nodes)</w:t>
      </w:r>
    </w:p>
    <w:p>
      <w:pPr>
        <w:pStyle w:val="FirstParagraph"/>
        <w:rPr/>
      </w:pPr>
      <w:r>
        <w:rPr/>
        <w:t>Disable swap, configure persistent kernel modules for bridge traffic, and adjust kernel parameters.</w:t>
      </w:r>
    </w:p>
    <w:p>
      <w:pPr>
        <w:pStyle w:val="SourceCode"/>
        <w:rPr/>
      </w:pPr>
      <w:r>
        <w:rPr>
          <w:rStyle w:val="CommentTok"/>
        </w:rPr>
        <w:t># Disable swap immediately and permanently</w:t>
      </w:r>
      <w:r>
        <w:rPr/>
        <w:br/>
      </w:r>
      <w:r>
        <w:rPr>
          <w:rStyle w:val="FunctionTok"/>
        </w:rPr>
        <w:t>sudo</w:t>
      </w:r>
      <w:r>
        <w:rPr>
          <w:rStyle w:val="NormalTok"/>
        </w:rPr>
        <w:t xml:space="preserve"> swapoff </w:t>
      </w:r>
      <w:r>
        <w:rPr>
          <w:rStyle w:val="AttributeTok"/>
        </w:rPr>
        <w:t>-a</w:t>
      </w:r>
      <w:r>
        <w:rPr/>
        <w:br/>
      </w:r>
      <w:r>
        <w:rPr>
          <w:rStyle w:val="FunctionTok"/>
        </w:rPr>
        <w:t>sudo</w:t>
      </w:r>
      <w:r>
        <w:rPr>
          <w:rStyle w:val="NormalTok"/>
        </w:rPr>
        <w:t xml:space="preserve"> sed </w:t>
      </w:r>
      <w:r>
        <w:rPr>
          <w:rStyle w:val="AttributeTok"/>
        </w:rPr>
        <w:t>-i</w:t>
      </w:r>
      <w:r>
        <w:rPr>
          <w:rStyle w:val="NormalTok"/>
        </w:rPr>
        <w:t xml:space="preserve"> </w:t>
      </w:r>
      <w:r>
        <w:rPr>
          <w:rStyle w:val="StringTok"/>
        </w:rPr>
        <w:t>'/ swap / s/^\(.*\)$/#\1/g'</w:t>
      </w:r>
      <w:r>
        <w:rPr>
          <w:rStyle w:val="NormalTok"/>
        </w:rPr>
        <w:t xml:space="preserve"> /etc/fstab</w:t>
      </w:r>
      <w:r>
        <w:rPr/>
        <w:br/>
        <w:br/>
      </w:r>
      <w:r>
        <w:rPr>
          <w:rStyle w:val="CommentTok"/>
        </w:rPr>
        <w:t># Load required kernel modules for Kubernetes networking</w:t>
      </w:r>
      <w:r>
        <w:rPr/>
        <w:br/>
      </w:r>
      <w:r>
        <w:rPr>
          <w:rStyle w:val="FunctionTok"/>
        </w:rPr>
        <w:t>cat</w:t>
      </w:r>
      <w:r>
        <w:rPr>
          <w:rStyle w:val="NormalTok"/>
        </w:rPr>
        <w:t xml:space="preserve"> </w:t>
      </w:r>
      <w:r>
        <w:rPr>
          <w:rStyle w:val="OperatorTok"/>
        </w:rPr>
        <w:t>&lt;&lt;EOF</w:t>
      </w:r>
      <w:r>
        <w:rPr>
          <w:rStyle w:val="NormalTok"/>
        </w:rPr>
        <w:t xml:space="preserve"> </w:t>
      </w:r>
      <w:r>
        <w:rPr>
          <w:rStyle w:val="KeywordTok"/>
        </w:rPr>
        <w:t>|</w:t>
      </w:r>
      <w:r>
        <w:rPr>
          <w:rStyle w:val="NormalTok"/>
        </w:rPr>
        <w:t xml:space="preserve"> </w:t>
      </w:r>
      <w:r>
        <w:rPr>
          <w:rStyle w:val="FunctionTok"/>
        </w:rPr>
        <w:t>sudo</w:t>
      </w:r>
      <w:r>
        <w:rPr>
          <w:rStyle w:val="NormalTok"/>
        </w:rPr>
        <w:t xml:space="preserve"> tee /etc/modules-load.d/k8s.conf</w:t>
      </w:r>
      <w:r>
        <w:rPr/>
        <w:br/>
      </w:r>
      <w:r>
        <w:rPr>
          <w:rStyle w:val="StringTok"/>
        </w:rPr>
        <w:t>overlay</w:t>
      </w:r>
      <w:r>
        <w:rPr/>
        <w:br/>
      </w:r>
      <w:r>
        <w:rPr>
          <w:rStyle w:val="StringTok"/>
        </w:rPr>
        <w:t>br_netfilter</w:t>
      </w:r>
      <w:r>
        <w:rPr/>
        <w:br/>
      </w:r>
      <w:r>
        <w:rPr>
          <w:rStyle w:val="OperatorTok"/>
        </w:rPr>
        <w:t>EOF</w:t>
      </w:r>
      <w:r>
        <w:rPr/>
        <w:br/>
        <w:br/>
      </w:r>
      <w:r>
        <w:rPr>
          <w:rStyle w:val="FunctionTok"/>
        </w:rPr>
        <w:t>sudo</w:t>
      </w:r>
      <w:r>
        <w:rPr>
          <w:rStyle w:val="NormalTok"/>
        </w:rPr>
        <w:t xml:space="preserve"> modprobe overlay</w:t>
      </w:r>
      <w:r>
        <w:rPr/>
        <w:br/>
      </w:r>
      <w:r>
        <w:rPr>
          <w:rStyle w:val="FunctionTok"/>
        </w:rPr>
        <w:t>sudo</w:t>
      </w:r>
      <w:r>
        <w:rPr>
          <w:rStyle w:val="NormalTok"/>
        </w:rPr>
        <w:t xml:space="preserve"> modprobe br_netfilter</w:t>
      </w:r>
      <w:r>
        <w:rPr/>
        <w:br/>
        <w:br/>
      </w:r>
      <w:r>
        <w:rPr>
          <w:rStyle w:val="CommentTok"/>
        </w:rPr>
        <w:t># Set sysctl parameters required by networking plugins</w:t>
      </w:r>
      <w:r>
        <w:rPr/>
        <w:br/>
      </w:r>
      <w:r>
        <w:rPr>
          <w:rStyle w:val="FunctionTok"/>
        </w:rPr>
        <w:t>cat</w:t>
      </w:r>
      <w:r>
        <w:rPr>
          <w:rStyle w:val="NormalTok"/>
        </w:rPr>
        <w:t xml:space="preserve"> </w:t>
      </w:r>
      <w:r>
        <w:rPr>
          <w:rStyle w:val="OperatorTok"/>
        </w:rPr>
        <w:t>&lt;&lt;EOF</w:t>
      </w:r>
      <w:r>
        <w:rPr>
          <w:rStyle w:val="NormalTok"/>
        </w:rPr>
        <w:t xml:space="preserve"> </w:t>
      </w:r>
      <w:r>
        <w:rPr>
          <w:rStyle w:val="KeywordTok"/>
        </w:rPr>
        <w:t>|</w:t>
      </w:r>
      <w:r>
        <w:rPr>
          <w:rStyle w:val="NormalTok"/>
        </w:rPr>
        <w:t xml:space="preserve"> </w:t>
      </w:r>
      <w:r>
        <w:rPr>
          <w:rStyle w:val="FunctionTok"/>
        </w:rPr>
        <w:t>sudo</w:t>
      </w:r>
      <w:r>
        <w:rPr>
          <w:rStyle w:val="NormalTok"/>
        </w:rPr>
        <w:t xml:space="preserve"> tee /etc/sysctl.d/k8s.conf</w:t>
      </w:r>
      <w:r>
        <w:rPr/>
        <w:br/>
      </w:r>
      <w:r>
        <w:rPr>
          <w:rStyle w:val="StringTok"/>
        </w:rPr>
        <w:t>net.bridge.bridge-nf-call-iptables  = 1</w:t>
      </w:r>
      <w:r>
        <w:rPr/>
        <w:br/>
      </w:r>
      <w:r>
        <w:rPr>
          <w:rStyle w:val="StringTok"/>
        </w:rPr>
        <w:t>net.bridge.bridge-nf-call-ip6tables = 1</w:t>
      </w:r>
      <w:r>
        <w:rPr/>
        <w:br/>
      </w:r>
      <w:r>
        <w:rPr>
          <w:rStyle w:val="StringTok"/>
        </w:rPr>
        <w:t>net.ipv4.ip_forward                 = 1</w:t>
      </w:r>
      <w:r>
        <w:rPr/>
        <w:br/>
      </w:r>
      <w:r>
        <w:rPr>
          <w:rStyle w:val="OperatorTok"/>
        </w:rPr>
        <w:t>EOF</w:t>
      </w:r>
      <w:r>
        <w:rPr/>
        <w:br/>
        <w:br/>
      </w:r>
      <w:r>
        <w:rPr>
          <w:rStyle w:val="CommentTok"/>
        </w:rPr>
        <w:t># Apply sysctl parameters without rebooting</w:t>
      </w:r>
      <w:r>
        <w:rPr/>
        <w:br/>
      </w:r>
      <w:r>
        <w:rPr>
          <w:rStyle w:val="FunctionTok"/>
        </w:rPr>
        <w:t>sudo</w:t>
      </w:r>
      <w:r>
        <w:rPr>
          <w:rStyle w:val="NormalTok"/>
        </w:rPr>
        <w:t xml:space="preserve"> sysctl </w:t>
      </w:r>
      <w:r>
        <w:rPr>
          <w:rStyle w:val="AttributeTok"/>
        </w:rPr>
        <w:t>--system</w:t>
      </w:r>
      <w:bookmarkEnd w:id="351"/>
    </w:p>
    <w:p>
      <w:pPr>
        <w:pStyle w:val="Heading3"/>
        <w:rPr/>
      </w:pPr>
      <w:bookmarkStart w:id="352" w:name="__RefHeading___Toc37319_583186260"/>
      <w:bookmarkStart w:id="353" w:name="X812f710c606c664594eb3f63341a72e829c39c4"/>
      <w:bookmarkEnd w:id="352"/>
      <w:r>
        <w:rPr/>
        <w:t xml:space="preserve">Step 2: Install and Configure </w:t>
      </w:r>
      <w:r>
        <w:rPr>
          <w:rStyle w:val="VerbatimChar"/>
        </w:rPr>
        <w:t>containerd</w:t>
      </w:r>
      <w:r>
        <w:rPr/>
        <w:t xml:space="preserve"> Runtime (Execute on ALL Nodes)</w:t>
      </w:r>
    </w:p>
    <w:p>
      <w:pPr>
        <w:pStyle w:val="FirstParagraph"/>
        <w:rPr/>
      </w:pPr>
      <w:r>
        <w:rPr/>
        <w:t xml:space="preserve">Install </w:t>
      </w:r>
      <w:r>
        <w:rPr>
          <w:rStyle w:val="VerbatimChar"/>
        </w:rPr>
        <w:t>containerd</w:t>
      </w:r>
      <w:r>
        <w:rPr/>
        <w:t xml:space="preserve"> from official repositories, configure </w:t>
      </w:r>
      <w:r>
        <w:rPr>
          <w:rStyle w:val="VerbatimChar"/>
        </w:rPr>
        <w:t>systemd</w:t>
      </w:r>
      <w:r>
        <w:rPr/>
        <w:t xml:space="preserve"> cgroup management, and restart the service.</w:t>
      </w:r>
    </w:p>
    <w:p>
      <w:pPr>
        <w:pStyle w:val="SourceCode"/>
        <w:rPr/>
      </w:pPr>
      <w:r>
        <w:rPr>
          <w:rStyle w:val="CommentTok"/>
        </w:rPr>
        <w:t># Install prerequisites</w:t>
      </w:r>
      <w:r>
        <w:rPr/>
        <w:br/>
      </w:r>
      <w:r>
        <w:rPr>
          <w:rStyle w:val="FunctionTok"/>
        </w:rPr>
        <w:t>sudo</w:t>
      </w:r>
      <w:r>
        <w:rPr>
          <w:rStyle w:val="NormalTok"/>
        </w:rPr>
        <w:t xml:space="preserve"> apt-get update </w:t>
      </w:r>
      <w:r>
        <w:rPr>
          <w:rStyle w:val="KeywordTok"/>
        </w:rPr>
        <w:t>&amp;&amp;</w:t>
      </w:r>
      <w:r>
        <w:rPr>
          <w:rStyle w:val="NormalTok"/>
        </w:rPr>
        <w:t xml:space="preserve"> </w:t>
      </w:r>
      <w:r>
        <w:rPr>
          <w:rStyle w:val="FunctionTok"/>
        </w:rPr>
        <w:t>sudo</w:t>
      </w:r>
      <w:r>
        <w:rPr>
          <w:rStyle w:val="NormalTok"/>
        </w:rPr>
        <w:t xml:space="preserve"> apt-get install </w:t>
      </w:r>
      <w:r>
        <w:rPr>
          <w:rStyle w:val="AttributeTok"/>
        </w:rPr>
        <w:t>-y</w:t>
      </w:r>
      <w:r>
        <w:rPr>
          <w:rStyle w:val="NormalTok"/>
        </w:rPr>
        <w:t xml:space="preserve"> apt-transport-https ca-certificates curl gnupg lsb-release</w:t>
      </w:r>
      <w:r>
        <w:rPr/>
        <w:br/>
        <w:br/>
      </w:r>
      <w:r>
        <w:rPr>
          <w:rStyle w:val="CommentTok"/>
        </w:rPr>
        <w:t># Install containerd engine</w:t>
      </w:r>
      <w:r>
        <w:rPr/>
        <w:br/>
      </w:r>
      <w:r>
        <w:rPr>
          <w:rStyle w:val="FunctionTok"/>
        </w:rPr>
        <w:t>sudo</w:t>
      </w:r>
      <w:r>
        <w:rPr>
          <w:rStyle w:val="NormalTok"/>
        </w:rPr>
        <w:t xml:space="preserve"> apt-get update </w:t>
      </w:r>
      <w:r>
        <w:rPr>
          <w:rStyle w:val="KeywordTok"/>
        </w:rPr>
        <w:t>&amp;&amp;</w:t>
      </w:r>
      <w:r>
        <w:rPr>
          <w:rStyle w:val="NormalTok"/>
        </w:rPr>
        <w:t xml:space="preserve"> </w:t>
      </w:r>
      <w:r>
        <w:rPr>
          <w:rStyle w:val="FunctionTok"/>
        </w:rPr>
        <w:t>sudo</w:t>
      </w:r>
      <w:r>
        <w:rPr>
          <w:rStyle w:val="NormalTok"/>
        </w:rPr>
        <w:t xml:space="preserve"> apt-get install </w:t>
      </w:r>
      <w:r>
        <w:rPr>
          <w:rStyle w:val="AttributeTok"/>
        </w:rPr>
        <w:t>-y</w:t>
      </w:r>
      <w:r>
        <w:rPr>
          <w:rStyle w:val="NormalTok"/>
        </w:rPr>
        <w:t xml:space="preserve"> containerd</w:t>
      </w:r>
      <w:r>
        <w:rPr/>
        <w:br/>
        <w:br/>
      </w:r>
      <w:r>
        <w:rPr>
          <w:rStyle w:val="CommentTok"/>
        </w:rPr>
        <w:t># Create default configuration file</w:t>
      </w:r>
      <w:r>
        <w:rPr/>
        <w:br/>
      </w:r>
      <w:r>
        <w:rPr>
          <w:rStyle w:val="FunctionTok"/>
        </w:rPr>
        <w:t>sudo</w:t>
      </w:r>
      <w:r>
        <w:rPr>
          <w:rStyle w:val="NormalTok"/>
        </w:rPr>
        <w:t xml:space="preserve"> mkdir </w:t>
      </w:r>
      <w:r>
        <w:rPr>
          <w:rStyle w:val="AttributeTok"/>
        </w:rPr>
        <w:t>-p</w:t>
      </w:r>
      <w:r>
        <w:rPr>
          <w:rStyle w:val="NormalTok"/>
        </w:rPr>
        <w:t xml:space="preserve"> /etc/containerd</w:t>
      </w:r>
      <w:r>
        <w:rPr/>
        <w:br/>
      </w:r>
      <w:r>
        <w:rPr>
          <w:rStyle w:val="ExtensionTok"/>
        </w:rPr>
        <w:t>containerd</w:t>
      </w:r>
      <w:r>
        <w:rPr>
          <w:rStyle w:val="NormalTok"/>
        </w:rPr>
        <w:t xml:space="preserve"> config default </w:t>
      </w:r>
      <w:r>
        <w:rPr>
          <w:rStyle w:val="KeywordTok"/>
        </w:rPr>
        <w:t>|</w:t>
      </w:r>
      <w:r>
        <w:rPr>
          <w:rStyle w:val="NormalTok"/>
        </w:rPr>
        <w:t xml:space="preserve"> </w:t>
      </w:r>
      <w:r>
        <w:rPr>
          <w:rStyle w:val="FunctionTok"/>
        </w:rPr>
        <w:t>sudo</w:t>
      </w:r>
      <w:r>
        <w:rPr>
          <w:rStyle w:val="NormalTok"/>
        </w:rPr>
        <w:t xml:space="preserve"> tee /etc/containerd/config.toml </w:t>
      </w:r>
      <w:r>
        <w:rPr>
          <w:rStyle w:val="OperatorTok"/>
        </w:rPr>
        <w:t>&gt;</w:t>
      </w:r>
      <w:r>
        <w:rPr>
          <w:rStyle w:val="NormalTok"/>
        </w:rPr>
        <w:t xml:space="preserve"> /dev/null</w:t>
      </w:r>
      <w:r>
        <w:rPr/>
        <w:br/>
        <w:br/>
      </w:r>
      <w:r>
        <w:rPr>
          <w:rStyle w:val="CommentTok"/>
        </w:rPr>
        <w:t># Set SystemdCgroup driver to true in containerd config</w:t>
      </w:r>
      <w:r>
        <w:rPr/>
        <w:br/>
      </w:r>
      <w:r>
        <w:rPr>
          <w:rStyle w:val="FunctionTok"/>
        </w:rPr>
        <w:t>sudo</w:t>
      </w:r>
      <w:r>
        <w:rPr>
          <w:rStyle w:val="NormalTok"/>
        </w:rPr>
        <w:t xml:space="preserve"> sed </w:t>
      </w:r>
      <w:r>
        <w:rPr>
          <w:rStyle w:val="AttributeTok"/>
        </w:rPr>
        <w:t>-i</w:t>
      </w:r>
      <w:r>
        <w:rPr>
          <w:rStyle w:val="NormalTok"/>
        </w:rPr>
        <w:t xml:space="preserve"> </w:t>
      </w:r>
      <w:r>
        <w:rPr>
          <w:rStyle w:val="StringTok"/>
        </w:rPr>
        <w:t>'s/SystemdCgroup = false/SystemdCgroup = true/g'</w:t>
      </w:r>
      <w:r>
        <w:rPr>
          <w:rStyle w:val="NormalTok"/>
        </w:rPr>
        <w:t xml:space="preserve"> /etc/containerd/config.toml</w:t>
      </w:r>
      <w:r>
        <w:rPr/>
        <w:br/>
        <w:br/>
      </w:r>
      <w:r>
        <w:rPr>
          <w:rStyle w:val="CommentTok"/>
        </w:rPr>
        <w:t># Restart and enable containerd daemon</w:t>
      </w:r>
      <w:r>
        <w:rPr/>
        <w:br/>
      </w:r>
      <w:r>
        <w:rPr>
          <w:rStyle w:val="FunctionTok"/>
        </w:rPr>
        <w:t>sudo</w:t>
      </w:r>
      <w:r>
        <w:rPr>
          <w:rStyle w:val="NormalTok"/>
        </w:rPr>
        <w:t xml:space="preserve"> systemctl restart containerd</w:t>
      </w:r>
      <w:r>
        <w:rPr/>
        <w:br/>
      </w:r>
      <w:r>
        <w:rPr>
          <w:rStyle w:val="FunctionTok"/>
        </w:rPr>
        <w:t>sudo</w:t>
      </w:r>
      <w:r>
        <w:rPr>
          <w:rStyle w:val="NormalTok"/>
        </w:rPr>
        <w:t xml:space="preserve"> systemctl enable containerd</w:t>
      </w:r>
      <w:bookmarkEnd w:id="353"/>
    </w:p>
    <w:p>
      <w:pPr>
        <w:pStyle w:val="Heading3"/>
        <w:rPr/>
      </w:pPr>
      <w:bookmarkStart w:id="354" w:name="__RefHeading___Toc37321_583186260"/>
      <w:bookmarkStart w:id="355" w:name="Xb2e74594fd5f2b74f70b209100370d38e2ef41d"/>
      <w:bookmarkEnd w:id="354"/>
      <w:r>
        <w:rPr/>
        <w:t>Step 3: Install Kubernetes Package Toolchain (Execute on ALL Nodes)</w:t>
      </w:r>
    </w:p>
    <w:p>
      <w:pPr>
        <w:pStyle w:val="FirstParagraph"/>
        <w:rPr/>
      </w:pPr>
      <w:r>
        <w:rPr/>
        <w:t xml:space="preserve">Add official Kubernetes v1.28 apt repository and install </w:t>
      </w:r>
      <w:r>
        <w:rPr>
          <w:rStyle w:val="VerbatimChar"/>
        </w:rPr>
        <w:t>kubelet</w:t>
      </w:r>
      <w:r>
        <w:rPr/>
        <w:t xml:space="preserve">, </w:t>
      </w:r>
      <w:r>
        <w:rPr>
          <w:rStyle w:val="VerbatimChar"/>
        </w:rPr>
        <w:t>kubeadm</w:t>
      </w:r>
      <w:r>
        <w:rPr/>
        <w:t xml:space="preserve">, and </w:t>
      </w:r>
      <w:r>
        <w:rPr>
          <w:rStyle w:val="VerbatimChar"/>
        </w:rPr>
        <w:t>kubectl</w:t>
      </w:r>
      <w:r>
        <w:rPr/>
        <w:t>.</w:t>
      </w:r>
    </w:p>
    <w:p>
      <w:pPr>
        <w:pStyle w:val="SourceCode"/>
        <w:rPr/>
      </w:pPr>
      <w:r>
        <w:rPr>
          <w:rStyle w:val="CommentTok"/>
        </w:rPr>
        <w:t># Add Kubernetes v1.28 GPG Key</w:t>
      </w:r>
      <w:r>
        <w:rPr/>
        <w:br/>
      </w:r>
      <w:r>
        <w:rPr>
          <w:rStyle w:val="FunctionTok"/>
        </w:rPr>
        <w:t>sudo</w:t>
      </w:r>
      <w:r>
        <w:rPr>
          <w:rStyle w:val="NormalTok"/>
        </w:rPr>
        <w:t xml:space="preserve"> mkdir </w:t>
      </w:r>
      <w:r>
        <w:rPr>
          <w:rStyle w:val="AttributeTok"/>
        </w:rPr>
        <w:t>-p</w:t>
      </w:r>
      <w:r>
        <w:rPr>
          <w:rStyle w:val="NormalTok"/>
        </w:rPr>
        <w:t xml:space="preserve"> </w:t>
      </w:r>
      <w:r>
        <w:rPr>
          <w:rStyle w:val="AttributeTok"/>
        </w:rPr>
        <w:t>-m</w:t>
      </w:r>
      <w:r>
        <w:rPr>
          <w:rStyle w:val="NormalTok"/>
        </w:rPr>
        <w:t xml:space="preserve"> 755 /etc/apt/keyrings</w:t>
      </w:r>
      <w:r>
        <w:rPr/>
        <w:br/>
      </w:r>
      <w:r>
        <w:rPr>
          <w:rStyle w:val="ExtensionTok"/>
        </w:rPr>
        <w:t>curl</w:t>
      </w:r>
      <w:r>
        <w:rPr>
          <w:rStyle w:val="NormalTok"/>
        </w:rPr>
        <w:t xml:space="preserve"> </w:t>
      </w:r>
      <w:r>
        <w:rPr>
          <w:rStyle w:val="AttributeTok"/>
        </w:rPr>
        <w:t>-fsSL</w:t>
      </w:r>
      <w:r>
        <w:rPr>
          <w:rStyle w:val="NormalTok"/>
        </w:rPr>
        <w:t xml:space="preserve"> https://pkgs.k8s.io/core:/stable:/v1.28/deb/Release.key </w:t>
      </w:r>
      <w:r>
        <w:rPr>
          <w:rStyle w:val="KeywordTok"/>
        </w:rPr>
        <w:t>|</w:t>
      </w:r>
      <w:r>
        <w:rPr>
          <w:rStyle w:val="NormalTok"/>
        </w:rPr>
        <w:t xml:space="preserve"> </w:t>
      </w:r>
      <w:r>
        <w:rPr>
          <w:rStyle w:val="FunctionTok"/>
        </w:rPr>
        <w:t>sudo</w:t>
      </w:r>
      <w:r>
        <w:rPr>
          <w:rStyle w:val="NormalTok"/>
        </w:rPr>
        <w:t xml:space="preserve"> gpg </w:t>
      </w:r>
      <w:r>
        <w:rPr>
          <w:rStyle w:val="AttributeTok"/>
        </w:rPr>
        <w:t>--dearmor</w:t>
      </w:r>
      <w:r>
        <w:rPr>
          <w:rStyle w:val="NormalTok"/>
        </w:rPr>
        <w:t xml:space="preserve"> </w:t>
      </w:r>
      <w:r>
        <w:rPr>
          <w:rStyle w:val="AttributeTok"/>
        </w:rPr>
        <w:t>-o</w:t>
      </w:r>
      <w:r>
        <w:rPr>
          <w:rStyle w:val="NormalTok"/>
        </w:rPr>
        <w:t xml:space="preserve"> /etc/apt/keyrings/kubernetes-apt-keyring.gpg</w:t>
      </w:r>
      <w:r>
        <w:rPr/>
        <w:br/>
        <w:br/>
      </w:r>
      <w:r>
        <w:rPr>
          <w:rStyle w:val="CommentTok"/>
        </w:rPr>
        <w:t># Add Kubernetes Repository</w:t>
      </w:r>
      <w:r>
        <w:rPr/>
        <w:br/>
      </w:r>
      <w:r>
        <w:rPr>
          <w:rStyle w:val="BuiltInTok"/>
        </w:rPr>
        <w:t>echo</w:t>
      </w:r>
      <w:r>
        <w:rPr>
          <w:rStyle w:val="NormalTok"/>
        </w:rPr>
        <w:t xml:space="preserve"> </w:t>
      </w:r>
      <w:r>
        <w:rPr>
          <w:rStyle w:val="StringTok"/>
        </w:rPr>
        <w:t>'deb [signed-by=/etc/apt/keyrings/kubernetes-apt-keyring.gpg] https://pkgs.k8s.io/core:/stable:/v1.28/deb/debian/ /'</w:t>
      </w:r>
      <w:r>
        <w:rPr>
          <w:rStyle w:val="NormalTok"/>
        </w:rPr>
        <w:t xml:space="preserve"> </w:t>
      </w:r>
      <w:r>
        <w:rPr>
          <w:rStyle w:val="KeywordTok"/>
        </w:rPr>
        <w:t>|</w:t>
      </w:r>
      <w:r>
        <w:rPr>
          <w:rStyle w:val="NormalTok"/>
        </w:rPr>
        <w:t xml:space="preserve"> </w:t>
      </w:r>
      <w:r>
        <w:rPr>
          <w:rStyle w:val="FunctionTok"/>
        </w:rPr>
        <w:t>sudo</w:t>
      </w:r>
      <w:r>
        <w:rPr>
          <w:rStyle w:val="NormalTok"/>
        </w:rPr>
        <w:t xml:space="preserve"> tee /etc/apt/sources.list.d/kubernetes.list</w:t>
      </w:r>
      <w:r>
        <w:rPr/>
        <w:br/>
        <w:br/>
      </w:r>
      <w:r>
        <w:rPr>
          <w:rStyle w:val="CommentTok"/>
        </w:rPr>
        <w:t># Install packages</w:t>
      </w:r>
      <w:r>
        <w:rPr/>
        <w:br/>
      </w:r>
      <w:r>
        <w:rPr>
          <w:rStyle w:val="FunctionTok"/>
        </w:rPr>
        <w:t>sudo</w:t>
      </w:r>
      <w:r>
        <w:rPr>
          <w:rStyle w:val="NormalTok"/>
        </w:rPr>
        <w:t xml:space="preserve"> apt-get update</w:t>
      </w:r>
      <w:r>
        <w:rPr/>
        <w:br/>
      </w:r>
      <w:r>
        <w:rPr>
          <w:rStyle w:val="FunctionTok"/>
        </w:rPr>
        <w:t>sudo</w:t>
      </w:r>
      <w:r>
        <w:rPr>
          <w:rStyle w:val="NormalTok"/>
        </w:rPr>
        <w:t xml:space="preserve"> apt-get install </w:t>
      </w:r>
      <w:r>
        <w:rPr>
          <w:rStyle w:val="AttributeTok"/>
        </w:rPr>
        <w:t>-y</w:t>
      </w:r>
      <w:r>
        <w:rPr>
          <w:rStyle w:val="NormalTok"/>
        </w:rPr>
        <w:t xml:space="preserve"> kubelet kubeadm kubectl</w:t>
      </w:r>
      <w:r>
        <w:rPr/>
        <w:br/>
        <w:br/>
      </w:r>
      <w:r>
        <w:rPr>
          <w:rStyle w:val="CommentTok"/>
        </w:rPr>
        <w:t># Pin versions to prevent unintended upgrades</w:t>
      </w:r>
      <w:r>
        <w:rPr/>
        <w:br/>
      </w:r>
      <w:r>
        <w:rPr>
          <w:rStyle w:val="FunctionTok"/>
        </w:rPr>
        <w:t>sudo</w:t>
      </w:r>
      <w:r>
        <w:rPr>
          <w:rStyle w:val="NormalTok"/>
        </w:rPr>
        <w:t xml:space="preserve"> apt-mark hold kubelet kubeadm kubectl</w:t>
      </w:r>
      <w:bookmarkEnd w:id="355"/>
    </w:p>
    <w:p>
      <w:pPr>
        <w:pStyle w:val="Heading3"/>
        <w:rPr/>
      </w:pPr>
      <w:bookmarkStart w:id="356" w:name="__RefHeading___Toc37323_583186260"/>
      <w:bookmarkStart w:id="357" w:name="X6f719ad32f79b7c7a7fbfdaf20e67e54576e3ce"/>
      <w:bookmarkEnd w:id="356"/>
      <w:r>
        <w:rPr/>
        <w:t xml:space="preserve">Step 4: Initialize Control Plane Node (Execute ONLY on </w:t>
      </w:r>
      <w:r>
        <w:rPr>
          <w:rStyle w:val="VerbatimChar"/>
        </w:rPr>
        <w:t>cp-01</w:t>
      </w:r>
      <w:r>
        <w:rPr/>
        <w:t>)</w:t>
      </w:r>
    </w:p>
    <w:p>
      <w:pPr>
        <w:pStyle w:val="FirstParagraph"/>
        <w:rPr/>
      </w:pPr>
      <w:r>
        <w:rPr/>
        <w:t xml:space="preserve">Construct a custom bootstrap manifest and execute </w:t>
      </w:r>
      <w:r>
        <w:rPr>
          <w:rStyle w:val="VerbatimChar"/>
        </w:rPr>
        <w:t>kubeadm init</w:t>
      </w:r>
      <w:r>
        <w:rPr/>
        <w:t>.</w:t>
      </w:r>
    </w:p>
    <w:p>
      <w:pPr>
        <w:pStyle w:val="SourceCode"/>
        <w:rPr/>
      </w:pPr>
      <w:r>
        <w:rPr>
          <w:rStyle w:val="CommentTok"/>
        </w:rPr>
        <w:t># Generate initialization configuration file</w:t>
      </w:r>
      <w:r>
        <w:rPr/>
        <w:br/>
      </w:r>
      <w:r>
        <w:rPr>
          <w:rStyle w:val="FunctionTok"/>
        </w:rPr>
        <w:t>cat</w:t>
      </w:r>
      <w:r>
        <w:rPr>
          <w:rStyle w:val="NormalTok"/>
        </w:rPr>
        <w:t xml:space="preserve"> </w:t>
      </w:r>
      <w:r>
        <w:rPr>
          <w:rStyle w:val="OperatorTok"/>
        </w:rPr>
        <w:t>&lt;&lt;EOF</w:t>
      </w:r>
      <w:r>
        <w:rPr>
          <w:rStyle w:val="NormalTok"/>
        </w:rPr>
        <w:t xml:space="preserve"> </w:t>
      </w:r>
      <w:r>
        <w:rPr>
          <w:rStyle w:val="OperatorTok"/>
        </w:rPr>
        <w:t>&gt;</w:t>
      </w:r>
      <w:r>
        <w:rPr>
          <w:rStyle w:val="NormalTok"/>
        </w:rPr>
        <w:t xml:space="preserve"> kubeadm-config.yaml</w:t>
      </w:r>
      <w:r>
        <w:rPr/>
        <w:br/>
      </w:r>
      <w:r>
        <w:rPr>
          <w:rStyle w:val="StringTok"/>
        </w:rPr>
        <w:t>apiVersion: kubeadm.k8s.io/v1beta3</w:t>
      </w:r>
      <w:r>
        <w:rPr/>
        <w:br/>
      </w:r>
      <w:r>
        <w:rPr>
          <w:rStyle w:val="StringTok"/>
        </w:rPr>
        <w:t>kind: InitConfiguration</w:t>
      </w:r>
      <w:r>
        <w:rPr/>
        <w:br/>
      </w:r>
      <w:r>
        <w:rPr>
          <w:rStyle w:val="StringTok"/>
        </w:rPr>
        <w:t>localAPIEndpoint:</w:t>
      </w:r>
      <w:r>
        <w:rPr/>
        <w:br/>
      </w:r>
      <w:r>
        <w:rPr>
          <w:rStyle w:val="StringTok"/>
        </w:rPr>
        <w:t xml:space="preserve">  advertiseAddress: "10.0.10.11"</w:t>
      </w:r>
      <w:r>
        <w:rPr/>
        <w:br/>
      </w:r>
      <w:r>
        <w:rPr>
          <w:rStyle w:val="StringTok"/>
        </w:rPr>
        <w:t xml:space="preserve">  bindPort: 6443</w:t>
      </w:r>
      <w:r>
        <w:rPr/>
        <w:br/>
      </w:r>
      <w:r>
        <w:rPr>
          <w:rStyle w:val="StringTok"/>
        </w:rPr>
        <w:t>nodeRegistration:</w:t>
      </w:r>
      <w:r>
        <w:rPr/>
        <w:br/>
      </w:r>
      <w:r>
        <w:rPr>
          <w:rStyle w:val="StringTok"/>
        </w:rPr>
        <w:t xml:space="preserve">  criSocket: "unix:///run/containerd/containerd.sock"</w:t>
      </w:r>
      <w:r>
        <w:rPr/>
        <w:br/>
      </w:r>
      <w:r>
        <w:rPr>
          <w:rStyle w:val="StringTok"/>
        </w:rPr>
        <w:t xml:space="preserve">  name: "cp-01"</w:t>
      </w:r>
      <w:r>
        <w:rPr/>
        <w:br/>
      </w:r>
      <w:r>
        <w:rPr>
          <w:rStyle w:val="StringTok"/>
        </w:rPr>
        <w:t>---</w:t>
      </w:r>
      <w:r>
        <w:rPr/>
        <w:br/>
      </w:r>
      <w:r>
        <w:rPr>
          <w:rStyle w:val="StringTok"/>
        </w:rPr>
        <w:t>apiVersion: kubeadm.k8s.io/v1beta3</w:t>
      </w:r>
      <w:r>
        <w:rPr/>
        <w:br/>
      </w:r>
      <w:r>
        <w:rPr>
          <w:rStyle w:val="StringTok"/>
        </w:rPr>
        <w:t>kind: ClusterConfiguration</w:t>
      </w:r>
      <w:r>
        <w:rPr/>
        <w:br/>
      </w:r>
      <w:r>
        <w:rPr>
          <w:rStyle w:val="StringTok"/>
        </w:rPr>
        <w:t>kubernetesVersion: "v1.28.2"</w:t>
      </w:r>
      <w:r>
        <w:rPr/>
        <w:br/>
      </w:r>
      <w:r>
        <w:rPr>
          <w:rStyle w:val="StringTok"/>
        </w:rPr>
        <w:t>networking:</w:t>
      </w:r>
      <w:r>
        <w:rPr/>
        <w:br/>
      </w:r>
      <w:r>
        <w:rPr>
          <w:rStyle w:val="StringTok"/>
        </w:rPr>
        <w:t xml:space="preserve">  podSubnet: "192.168.0.0/16"</w:t>
      </w:r>
      <w:r>
        <w:rPr/>
        <w:br/>
      </w:r>
      <w:r>
        <w:rPr>
          <w:rStyle w:val="StringTok"/>
        </w:rPr>
        <w:t>---</w:t>
      </w:r>
      <w:r>
        <w:rPr/>
        <w:br/>
      </w:r>
      <w:r>
        <w:rPr>
          <w:rStyle w:val="StringTok"/>
        </w:rPr>
        <w:t>apiVersion: kubelet.config.k8s.io/v1beta1</w:t>
      </w:r>
      <w:r>
        <w:rPr/>
        <w:br/>
      </w:r>
      <w:r>
        <w:rPr>
          <w:rStyle w:val="StringTok"/>
        </w:rPr>
        <w:t>kind: KubeletConfiguration</w:t>
      </w:r>
      <w:r>
        <w:rPr/>
        <w:br/>
      </w:r>
      <w:r>
        <w:rPr>
          <w:rStyle w:val="StringTok"/>
        </w:rPr>
        <w:t>cgroupDriver: "systemd"</w:t>
      </w:r>
      <w:r>
        <w:rPr/>
        <w:br/>
      </w:r>
      <w:r>
        <w:rPr>
          <w:rStyle w:val="OperatorTok"/>
        </w:rPr>
        <w:t>EOF</w:t>
      </w:r>
      <w:r>
        <w:rPr/>
        <w:br/>
        <w:br/>
      </w:r>
      <w:r>
        <w:rPr>
          <w:rStyle w:val="CommentTok"/>
        </w:rPr>
        <w:t># Initialize the control plane</w:t>
      </w:r>
      <w:r>
        <w:rPr/>
        <w:br/>
      </w:r>
      <w:r>
        <w:rPr>
          <w:rStyle w:val="FunctionTok"/>
        </w:rPr>
        <w:t>sudo</w:t>
      </w:r>
      <w:r>
        <w:rPr>
          <w:rStyle w:val="NormalTok"/>
        </w:rPr>
        <w:t xml:space="preserve"> kubeadm init </w:t>
      </w:r>
      <w:r>
        <w:rPr>
          <w:rStyle w:val="AttributeTok"/>
        </w:rPr>
        <w:t>--config</w:t>
      </w:r>
      <w:r>
        <w:rPr>
          <w:rStyle w:val="OperatorTok"/>
        </w:rPr>
        <w:t>=</w:t>
      </w:r>
      <w:r>
        <w:rPr>
          <w:rStyle w:val="NormalTok"/>
        </w:rPr>
        <w:t>kubeadm-config.yaml</w:t>
      </w:r>
    </w:p>
    <w:p>
      <w:pPr>
        <w:pStyle w:val="FirstParagraph"/>
        <w:rPr/>
      </w:pPr>
      <w:r>
        <w:rPr>
          <w:i/>
          <w:iCs/>
        </w:rPr>
        <w:t>Expected Output Snippet</w:t>
      </w:r>
      <w:r>
        <w:rPr/>
        <w:t>:</w:t>
      </w:r>
    </w:p>
    <w:p>
      <w:pPr>
        <w:pStyle w:val="SourceCode"/>
        <w:rPr/>
      </w:pPr>
      <w:r>
        <w:rPr>
          <w:rStyle w:val="VerbatimChar"/>
        </w:rPr>
        <w:t>Your Kubernetes control-plane has initialized successfully!</w:t>
      </w:r>
      <w:r>
        <w:rPr/>
        <w:br/>
        <w:br/>
      </w:r>
      <w:r>
        <w:rPr>
          <w:rStyle w:val="VerbatimChar"/>
        </w:rPr>
        <w:t>To start using your cluster, you need to run the following as a regular user:</w:t>
      </w:r>
      <w:r>
        <w:rPr/>
        <w:br/>
        <w:br/>
      </w:r>
      <w:r>
        <w:rPr>
          <w:rStyle w:val="VerbatimChar"/>
        </w:rPr>
        <w:t xml:space="preserve">  mkdir -p $HOME/.kube</w:t>
      </w:r>
      <w:r>
        <w:rPr/>
        <w:br/>
      </w:r>
      <w:r>
        <w:rPr>
          <w:rStyle w:val="VerbatimChar"/>
        </w:rPr>
        <w:t xml:space="preserve">  sudo cp -i /etc/kubernetes/admin.conf $HOME/.kube/config</w:t>
      </w:r>
      <w:r>
        <w:rPr/>
        <w:br/>
      </w:r>
      <w:r>
        <w:rPr>
          <w:rStyle w:val="VerbatimChar"/>
        </w:rPr>
        <w:t xml:space="preserve">  sudo chown $(id -u):$(id -g) $HOME/.kube/config</w:t>
      </w:r>
      <w:r>
        <w:rPr/>
        <w:br/>
        <w:br/>
      </w:r>
      <w:r>
        <w:rPr>
          <w:rStyle w:val="VerbatimChar"/>
        </w:rPr>
        <w:t>Then you can join any number of worker nodes by running the following on each as root:</w:t>
      </w:r>
      <w:r>
        <w:rPr/>
        <w:br/>
        <w:br/>
      </w:r>
      <w:r>
        <w:rPr>
          <w:rStyle w:val="VerbatimChar"/>
        </w:rPr>
        <w:t>kubeadm join 10.0.10.11:6443 --token abcdef.0123456789abcdef \</w:t>
      </w:r>
      <w:r>
        <w:rPr/>
        <w:br/>
      </w:r>
      <w:r>
        <w:rPr>
          <w:rStyle w:val="VerbatimChar"/>
        </w:rPr>
        <w:t xml:space="preserve">    --discovery-token-ca-cert-hash sha256:7f83b1657ff1fc53b92dc18148a1d65dfc2d4b1fa3d67728410c10d682413319</w:t>
      </w:r>
    </w:p>
    <w:p>
      <w:pPr>
        <w:pStyle w:val="FirstParagraph"/>
        <w:rPr/>
      </w:pPr>
      <w:r>
        <w:rPr/>
        <w:t xml:space="preserve">Set up administrative credentials for </w:t>
      </w:r>
      <w:r>
        <w:rPr>
          <w:rStyle w:val="VerbatimChar"/>
        </w:rPr>
        <w:t>kubectl</w:t>
      </w:r>
      <w:r>
        <w:rPr/>
        <w:t>:</w:t>
      </w:r>
    </w:p>
    <w:p>
      <w:pPr>
        <w:pStyle w:val="SourceCode"/>
        <w:rPr/>
      </w:pPr>
      <w:r>
        <w:rPr>
          <w:rStyle w:val="FunctionTok"/>
        </w:rPr>
        <w:t>mkdir</w:t>
      </w:r>
      <w:r>
        <w:rPr>
          <w:rStyle w:val="NormalTok"/>
        </w:rPr>
        <w:t xml:space="preserve"> </w:t>
      </w:r>
      <w:r>
        <w:rPr>
          <w:rStyle w:val="AttributeTok"/>
        </w:rPr>
        <w:t>-p</w:t>
      </w:r>
      <w:r>
        <w:rPr>
          <w:rStyle w:val="NormalTok"/>
        </w:rPr>
        <w:t xml:space="preserve"> </w:t>
      </w:r>
      <w:r>
        <w:rPr>
          <w:rStyle w:val="VariableTok"/>
        </w:rPr>
        <w:t>$HOME</w:t>
      </w:r>
      <w:r>
        <w:rPr>
          <w:rStyle w:val="NormalTok"/>
        </w:rPr>
        <w:t>/.kube</w:t>
      </w:r>
      <w:r>
        <w:rPr/>
        <w:br/>
      </w:r>
      <w:r>
        <w:rPr>
          <w:rStyle w:val="FunctionTok"/>
        </w:rPr>
        <w:t>sudo</w:t>
      </w:r>
      <w:r>
        <w:rPr>
          <w:rStyle w:val="NormalTok"/>
        </w:rPr>
        <w:t xml:space="preserve"> cp </w:t>
      </w:r>
      <w:r>
        <w:rPr>
          <w:rStyle w:val="AttributeTok"/>
        </w:rPr>
        <w:t>-i</w:t>
      </w:r>
      <w:r>
        <w:rPr>
          <w:rStyle w:val="NormalTok"/>
        </w:rPr>
        <w:t xml:space="preserve"> /etc/kubernetes/admin.conf </w:t>
      </w:r>
      <w:r>
        <w:rPr>
          <w:rStyle w:val="VariableTok"/>
        </w:rPr>
        <w:t>$HOME</w:t>
      </w:r>
      <w:r>
        <w:rPr>
          <w:rStyle w:val="NormalTok"/>
        </w:rPr>
        <w:t>/.kube/config</w:t>
      </w:r>
      <w:r>
        <w:rPr/>
        <w:br/>
      </w:r>
      <w:r>
        <w:rPr>
          <w:rStyle w:val="FunctionTok"/>
        </w:rPr>
        <w:t>sudo</w:t>
      </w:r>
      <w:r>
        <w:rPr>
          <w:rStyle w:val="NormalTok"/>
        </w:rPr>
        <w:t xml:space="preserve"> chown </w:t>
      </w:r>
      <w:r>
        <w:rPr>
          <w:rStyle w:val="VariableTok"/>
        </w:rPr>
        <w:t>$(</w:t>
      </w:r>
      <w:r>
        <w:rPr>
          <w:rStyle w:val="FunctionTok"/>
        </w:rPr>
        <w:t>id</w:t>
      </w:r>
      <w:r>
        <w:rPr>
          <w:rStyle w:val="NormalTok"/>
        </w:rPr>
        <w:t xml:space="preserve"> </w:t>
      </w:r>
      <w:r>
        <w:rPr>
          <w:rStyle w:val="AttributeTok"/>
        </w:rPr>
        <w:t>-u</w:t>
      </w:r>
      <w:r>
        <w:rPr>
          <w:rStyle w:val="VariableTok"/>
        </w:rPr>
        <w:t>)</w:t>
      </w:r>
      <w:r>
        <w:rPr>
          <w:rStyle w:val="NormalTok"/>
        </w:rPr>
        <w:t>:</w:t>
      </w:r>
      <w:r>
        <w:rPr>
          <w:rStyle w:val="VariableTok"/>
        </w:rPr>
        <w:t>$(</w:t>
      </w:r>
      <w:r>
        <w:rPr>
          <w:rStyle w:val="FunctionTok"/>
        </w:rPr>
        <w:t>id</w:t>
      </w:r>
      <w:r>
        <w:rPr>
          <w:rStyle w:val="NormalTok"/>
        </w:rPr>
        <w:t xml:space="preserve"> </w:t>
      </w:r>
      <w:r>
        <w:rPr>
          <w:rStyle w:val="AttributeTok"/>
        </w:rPr>
        <w:t>-g</w:t>
      </w:r>
      <w:r>
        <w:rPr>
          <w:rStyle w:val="VariableTok"/>
        </w:rPr>
        <w:t>)</w:t>
      </w:r>
      <w:r>
        <w:rPr>
          <w:rStyle w:val="NormalTok"/>
        </w:rPr>
        <w:t xml:space="preserve"> </w:t>
      </w:r>
      <w:r>
        <w:rPr>
          <w:rStyle w:val="VariableTok"/>
        </w:rPr>
        <w:t>$HOME</w:t>
      </w:r>
      <w:r>
        <w:rPr>
          <w:rStyle w:val="NormalTok"/>
        </w:rPr>
        <w:t>/.kube/config</w:t>
      </w:r>
      <w:bookmarkEnd w:id="357"/>
    </w:p>
    <w:p>
      <w:pPr>
        <w:pStyle w:val="Heading3"/>
        <w:rPr/>
      </w:pPr>
      <w:bookmarkStart w:id="358" w:name="__RefHeading___Toc37325_583186260"/>
      <w:bookmarkStart w:id="359" w:name="Xc92d503cf417a764b654ae470627a4768479cbb"/>
      <w:bookmarkEnd w:id="358"/>
      <w:r>
        <w:rPr/>
        <w:t xml:space="preserve">Step 5: Deploy CNI Network Plugin (Execute ONLY on </w:t>
      </w:r>
      <w:r>
        <w:rPr>
          <w:rStyle w:val="VerbatimChar"/>
        </w:rPr>
        <w:t>cp-01</w:t>
      </w:r>
      <w:r>
        <w:rPr/>
        <w:t>)</w:t>
      </w:r>
    </w:p>
    <w:p>
      <w:pPr>
        <w:pStyle w:val="FirstParagraph"/>
        <w:rPr/>
      </w:pPr>
      <w:r>
        <w:rPr/>
        <w:t>Deploy Tigera Calico CNI to enable intra-pod routing and network policy enforcement.</w:t>
      </w:r>
    </w:p>
    <w:p>
      <w:pPr>
        <w:pStyle w:val="SourceCode"/>
        <w:rPr/>
      </w:pPr>
      <w:r>
        <w:rPr>
          <w:rStyle w:val="CommentTok"/>
        </w:rPr>
        <w:t># Apply Calico Operator Manifest</w:t>
      </w:r>
      <w:r>
        <w:rPr/>
        <w:br/>
      </w:r>
      <w:r>
        <w:rPr>
          <w:rStyle w:val="ExtensionTok"/>
        </w:rPr>
        <w:t>kubectl</w:t>
      </w:r>
      <w:r>
        <w:rPr>
          <w:rStyle w:val="NormalTok"/>
        </w:rPr>
        <w:t xml:space="preserve"> create </w:t>
      </w:r>
      <w:r>
        <w:rPr>
          <w:rStyle w:val="AttributeTok"/>
        </w:rPr>
        <w:t>-f</w:t>
      </w:r>
      <w:r>
        <w:rPr>
          <w:rStyle w:val="NormalTok"/>
        </w:rPr>
        <w:t xml:space="preserve"> https://raw.githubusercontent.com/projectcalico/calico/v3.26.1/manifests/tigera-operator.yaml</w:t>
      </w:r>
      <w:r>
        <w:rPr/>
        <w:br/>
        <w:br/>
      </w:r>
      <w:r>
        <w:rPr>
          <w:rStyle w:val="CommentTok"/>
        </w:rPr>
        <w:t># Download Custom Resources Template</w:t>
      </w:r>
      <w:r>
        <w:rPr/>
        <w:br/>
      </w:r>
      <w:r>
        <w:rPr>
          <w:rStyle w:val="ExtensionTok"/>
        </w:rPr>
        <w:t>curl</w:t>
      </w:r>
      <w:r>
        <w:rPr>
          <w:rStyle w:val="NormalTok"/>
        </w:rPr>
        <w:t xml:space="preserve"> https://raw.githubusercontent.com/projectcalico/calico/v3.26.1/manifests/custom-resources.yaml </w:t>
      </w:r>
      <w:r>
        <w:rPr>
          <w:rStyle w:val="AttributeTok"/>
        </w:rPr>
        <w:t>-O</w:t>
      </w:r>
      <w:r>
        <w:rPr/>
        <w:br/>
        <w:br/>
      </w:r>
      <w:r>
        <w:rPr>
          <w:rStyle w:val="CommentTok"/>
        </w:rPr>
        <w:t># Apply custom resources matching our podSubnet (192.168.0.0/16)</w:t>
      </w:r>
      <w:r>
        <w:rPr/>
        <w:br/>
      </w:r>
      <w:r>
        <w:rPr>
          <w:rStyle w:val="ExtensionTok"/>
        </w:rPr>
        <w:t>kubectl</w:t>
      </w:r>
      <w:r>
        <w:rPr>
          <w:rStyle w:val="NormalTok"/>
        </w:rPr>
        <w:t xml:space="preserve"> create </w:t>
      </w:r>
      <w:r>
        <w:rPr>
          <w:rStyle w:val="AttributeTok"/>
        </w:rPr>
        <w:t>-f</w:t>
      </w:r>
      <w:r>
        <w:rPr>
          <w:rStyle w:val="NormalTok"/>
        </w:rPr>
        <w:t xml:space="preserve"> custom-resources.yaml</w:t>
      </w:r>
    </w:p>
    <w:p>
      <w:pPr>
        <w:pStyle w:val="FirstParagraph"/>
        <w:rPr/>
      </w:pPr>
      <w:r>
        <w:rPr/>
        <w:t xml:space="preserve">Verify that the control plane node reaches </w:t>
      </w:r>
      <w:r>
        <w:rPr>
          <w:rStyle w:val="VerbatimChar"/>
        </w:rPr>
        <w:t>Ready</w:t>
      </w:r>
      <w:r>
        <w:rPr/>
        <w:t xml:space="preserve"> status:</w:t>
      </w:r>
    </w:p>
    <w:p>
      <w:pPr>
        <w:pStyle w:val="SourceCode"/>
        <w:rPr/>
      </w:pPr>
      <w:r>
        <w:rPr>
          <w:rStyle w:val="ExtensionTok"/>
        </w:rPr>
        <w:t>kubectl</w:t>
      </w:r>
      <w:r>
        <w:rPr>
          <w:rStyle w:val="NormalTok"/>
        </w:rPr>
        <w:t xml:space="preserve"> get nodes </w:t>
      </w:r>
      <w:r>
        <w:rPr>
          <w:rStyle w:val="AttributeTok"/>
        </w:rPr>
        <w:t>-o</w:t>
      </w:r>
      <w:r>
        <w:rPr>
          <w:rStyle w:val="NormalTok"/>
        </w:rPr>
        <w:t xml:space="preserve"> wide</w:t>
      </w:r>
      <w:bookmarkEnd w:id="359"/>
    </w:p>
    <w:p>
      <w:pPr>
        <w:pStyle w:val="Heading3"/>
        <w:rPr/>
      </w:pPr>
      <w:bookmarkStart w:id="360" w:name="__RefHeading___Toc37327_583186260"/>
      <w:bookmarkStart w:id="361" w:name="Xe9af73b4c0859115ca38110fd72888f20b8376f"/>
      <w:bookmarkEnd w:id="360"/>
      <w:r>
        <w:rPr/>
        <w:t xml:space="preserve">Step 6: Join Worker Node to the Cluster (Execute ONLY on </w:t>
      </w:r>
      <w:r>
        <w:rPr>
          <w:rStyle w:val="VerbatimChar"/>
        </w:rPr>
        <w:t>worker-01</w:t>
      </w:r>
      <w:r>
        <w:rPr/>
        <w:t>)</w:t>
      </w:r>
    </w:p>
    <w:p>
      <w:pPr>
        <w:pStyle w:val="FirstParagraph"/>
        <w:rPr/>
      </w:pPr>
      <w:r>
        <w:rPr/>
        <w:t xml:space="preserve">Run the </w:t>
      </w:r>
      <w:r>
        <w:rPr>
          <w:rStyle w:val="VerbatimChar"/>
        </w:rPr>
        <w:t>kubeadm join</w:t>
      </w:r>
      <w:r>
        <w:rPr/>
        <w:t xml:space="preserve"> command provided by </w:t>
      </w:r>
      <w:r>
        <w:rPr>
          <w:rStyle w:val="VerbatimChar"/>
        </w:rPr>
        <w:t>kubeadm init</w:t>
      </w:r>
      <w:r>
        <w:rPr/>
        <w:t xml:space="preserve"> output on </w:t>
      </w:r>
      <w:r>
        <w:rPr>
          <w:rStyle w:val="VerbatimChar"/>
        </w:rPr>
        <w:t>cp-01</w:t>
      </w:r>
      <w:r>
        <w:rPr/>
        <w:t>.</w:t>
      </w:r>
    </w:p>
    <w:p>
      <w:pPr>
        <w:pStyle w:val="SourceCode"/>
        <w:rPr/>
      </w:pPr>
      <w:r>
        <w:rPr>
          <w:rStyle w:val="FunctionTok"/>
        </w:rPr>
        <w:t>sudo</w:t>
      </w:r>
      <w:r>
        <w:rPr>
          <w:rStyle w:val="NormalTok"/>
        </w:rPr>
        <w:t xml:space="preserve"> kubeadm join 10.0.10.11:6443 </w:t>
      </w:r>
      <w:r>
        <w:rPr>
          <w:rStyle w:val="AttributeTok"/>
        </w:rPr>
        <w:t>--token</w:t>
      </w:r>
      <w:r>
        <w:rPr>
          <w:rStyle w:val="NormalTok"/>
        </w:rPr>
        <w:t xml:space="preserve"> abcdef.0123456789abcdef </w:t>
      </w:r>
      <w:r>
        <w:rPr>
          <w:rStyle w:val="DataTypeTok"/>
        </w:rPr>
        <w:t>\</w:t>
      </w:r>
      <w:r>
        <w:rPr/>
        <w:br/>
      </w:r>
      <w:r>
        <w:rPr>
          <w:rStyle w:val="NormalTok"/>
        </w:rPr>
        <w:t xml:space="preserve">    </w:t>
      </w:r>
      <w:r>
        <w:rPr>
          <w:rStyle w:val="AttributeTok"/>
        </w:rPr>
        <w:t>--discovery-token-ca-cert-hash</w:t>
      </w:r>
      <w:r>
        <w:rPr>
          <w:rStyle w:val="NormalTok"/>
        </w:rPr>
        <w:t xml:space="preserve"> sha256:7f83b1657ff1fc53b92dc18148a1d65dfc2d4b1fa3d67728410c10d682413319</w:t>
      </w:r>
      <w:bookmarkEnd w:id="361"/>
    </w:p>
    <w:p>
      <w:pPr>
        <w:pStyle w:val="Heading3"/>
        <w:rPr/>
      </w:pPr>
      <w:bookmarkStart w:id="362" w:name="__RefHeading___Toc37329_583186260"/>
      <w:bookmarkStart w:id="363" w:name="X09e67c967d7ee2e99b807e6c14da1e15824a062"/>
      <w:bookmarkEnd w:id="362"/>
      <w:r>
        <w:rPr/>
        <w:t>Step 7: Cluster Verification and Operational Readiness Testing</w:t>
      </w:r>
    </w:p>
    <w:p>
      <w:pPr>
        <w:pStyle w:val="FirstParagraph"/>
        <w:rPr/>
      </w:pPr>
      <w:r>
        <w:rPr/>
        <w:t xml:space="preserve">Perform operational checks on </w:t>
      </w:r>
      <w:r>
        <w:rPr>
          <w:rStyle w:val="VerbatimChar"/>
        </w:rPr>
        <w:t>cp-01</w:t>
      </w:r>
      <w:r>
        <w:rPr/>
        <w:t>.</w:t>
      </w:r>
    </w:p>
    <w:p>
      <w:pPr>
        <w:pStyle w:val="SourceCode"/>
        <w:rPr/>
      </w:pPr>
      <w:r>
        <w:rPr>
          <w:rStyle w:val="CommentTok"/>
        </w:rPr>
        <w:t># 1. Verify Node Membership and Health Status</w:t>
      </w:r>
      <w:r>
        <w:rPr/>
        <w:br/>
      </w:r>
      <w:r>
        <w:rPr>
          <w:rStyle w:val="ExtensionTok"/>
        </w:rPr>
        <w:t>kubectl</w:t>
      </w:r>
      <w:r>
        <w:rPr>
          <w:rStyle w:val="NormalTok"/>
        </w:rPr>
        <w:t xml:space="preserve"> get nodes</w:t>
      </w:r>
      <w:r>
        <w:rPr/>
        <w:br/>
        <w:br/>
      </w:r>
      <w:r>
        <w:rPr>
          <w:rStyle w:val="CommentTok"/>
        </w:rPr>
        <w:t># Output:</w:t>
      </w:r>
      <w:r>
        <w:rPr/>
        <w:br/>
      </w:r>
      <w:r>
        <w:rPr>
          <w:rStyle w:val="CommentTok"/>
        </w:rPr>
        <w:t># NAME        STATUS   ROLES           AGE   VERSION</w:t>
      </w:r>
      <w:r>
        <w:rPr/>
        <w:br/>
      </w:r>
      <w:r>
        <w:rPr>
          <w:rStyle w:val="CommentTok"/>
        </w:rPr>
        <w:t># cp-01       Ready    control-plane   5m    v1.28.2</w:t>
      </w:r>
      <w:r>
        <w:rPr/>
        <w:br/>
      </w:r>
      <w:r>
        <w:rPr>
          <w:rStyle w:val="CommentTok"/>
        </w:rPr>
        <w:t># worker-01   Ready    &lt;none&gt;          2m    v1.28.2</w:t>
      </w:r>
      <w:r>
        <w:rPr/>
        <w:br/>
        <w:br/>
      </w:r>
      <w:r>
        <w:rPr>
          <w:rStyle w:val="CommentTok"/>
        </w:rPr>
        <w:t># 2. Check System Pod Status across Core Namespaces</w:t>
      </w:r>
      <w:r>
        <w:rPr/>
        <w:br/>
      </w:r>
      <w:r>
        <w:rPr>
          <w:rStyle w:val="ExtensionTok"/>
        </w:rPr>
        <w:t>kubectl</w:t>
      </w:r>
      <w:r>
        <w:rPr>
          <w:rStyle w:val="NormalTok"/>
        </w:rPr>
        <w:t xml:space="preserve"> get pods </w:t>
      </w:r>
      <w:r>
        <w:rPr>
          <w:rStyle w:val="AttributeTok"/>
        </w:rPr>
        <w:t>-n</w:t>
      </w:r>
      <w:r>
        <w:rPr>
          <w:rStyle w:val="NormalTok"/>
        </w:rPr>
        <w:t xml:space="preserve"> kube-system</w:t>
      </w:r>
      <w:r>
        <w:rPr/>
        <w:br/>
        <w:br/>
      </w:r>
      <w:r>
        <w:rPr>
          <w:rStyle w:val="CommentTok"/>
        </w:rPr>
        <w:t># 3. Deploy a Multi-Replica Validation Workload</w:t>
      </w:r>
      <w:r>
        <w:rPr/>
        <w:br/>
      </w:r>
      <w:r>
        <w:rPr>
          <w:rStyle w:val="ExtensionTok"/>
        </w:rPr>
        <w:t>kubectl</w:t>
      </w:r>
      <w:r>
        <w:rPr>
          <w:rStyle w:val="NormalTok"/>
        </w:rPr>
        <w:t xml:space="preserve"> create deployment nginx-test </w:t>
      </w:r>
      <w:r>
        <w:rPr>
          <w:rStyle w:val="AttributeTok"/>
        </w:rPr>
        <w:t>--image</w:t>
      </w:r>
      <w:r>
        <w:rPr>
          <w:rStyle w:val="OperatorTok"/>
        </w:rPr>
        <w:t>=</w:t>
      </w:r>
      <w:r>
        <w:rPr>
          <w:rStyle w:val="NormalTok"/>
        </w:rPr>
        <w:t xml:space="preserve">nginx:alpine </w:t>
      </w:r>
      <w:r>
        <w:rPr>
          <w:rStyle w:val="AttributeTok"/>
        </w:rPr>
        <w:t>--replicas</w:t>
      </w:r>
      <w:r>
        <w:rPr>
          <w:rStyle w:val="OperatorTok"/>
        </w:rPr>
        <w:t>=</w:t>
      </w:r>
      <w:r>
        <w:rPr>
          <w:rStyle w:val="NormalTok"/>
        </w:rPr>
        <w:t>2</w:t>
      </w:r>
      <w:r>
        <w:rPr/>
        <w:br/>
      </w:r>
      <w:r>
        <w:rPr>
          <w:rStyle w:val="ExtensionTok"/>
        </w:rPr>
        <w:t>kubectl</w:t>
      </w:r>
      <w:r>
        <w:rPr>
          <w:rStyle w:val="NormalTok"/>
        </w:rPr>
        <w:t xml:space="preserve"> expose deployment nginx-test </w:t>
      </w:r>
      <w:r>
        <w:rPr>
          <w:rStyle w:val="AttributeTok"/>
        </w:rPr>
        <w:t>--port</w:t>
      </w:r>
      <w:r>
        <w:rPr>
          <w:rStyle w:val="OperatorTok"/>
        </w:rPr>
        <w:t>=</w:t>
      </w:r>
      <w:r>
        <w:rPr>
          <w:rStyle w:val="NormalTok"/>
        </w:rPr>
        <w:t xml:space="preserve">80 </w:t>
      </w:r>
      <w:r>
        <w:rPr>
          <w:rStyle w:val="AttributeTok"/>
        </w:rPr>
        <w:t>--type</w:t>
      </w:r>
      <w:r>
        <w:rPr>
          <w:rStyle w:val="OperatorTok"/>
        </w:rPr>
        <w:t>=</w:t>
      </w:r>
      <w:r>
        <w:rPr>
          <w:rStyle w:val="NormalTok"/>
        </w:rPr>
        <w:t>ClusterIP</w:t>
      </w:r>
      <w:r>
        <w:rPr/>
        <w:br/>
        <w:br/>
      </w:r>
      <w:r>
        <w:rPr>
          <w:rStyle w:val="CommentTok"/>
        </w:rPr>
        <w:t># 4. Confirm Pod Distribution Across Worker Nodes</w:t>
      </w:r>
      <w:r>
        <w:rPr/>
        <w:br/>
      </w:r>
      <w:r>
        <w:rPr>
          <w:rStyle w:val="ExtensionTok"/>
        </w:rPr>
        <w:t>kubectl</w:t>
      </w:r>
      <w:r>
        <w:rPr>
          <w:rStyle w:val="NormalTok"/>
        </w:rPr>
        <w:t xml:space="preserve"> get pods </w:t>
      </w:r>
      <w:r>
        <w:rPr>
          <w:rStyle w:val="AttributeTok"/>
        </w:rPr>
        <w:t>-o</w:t>
      </w:r>
      <w:r>
        <w:rPr>
          <w:rStyle w:val="NormalTok"/>
        </w:rPr>
        <w:t xml:space="preserve"> wide</w:t>
      </w:r>
      <w:r>
        <w:rPr/>
        <w:br/>
        <w:br/>
      </w:r>
      <w:r>
        <w:rPr>
          <w:rStyle w:val="CommentTok"/>
        </w:rPr>
        <w:t># 5. Execute End-to-End Connectivity Test to Service Endpoint</w:t>
      </w:r>
      <w:r>
        <w:rPr/>
        <w:br/>
      </w:r>
      <w:r>
        <w:rPr>
          <w:rStyle w:val="ExtensionTok"/>
        </w:rPr>
        <w:t>kubectl</w:t>
      </w:r>
      <w:r>
        <w:rPr>
          <w:rStyle w:val="NormalTok"/>
        </w:rPr>
        <w:t xml:space="preserve"> run curl-test </w:t>
      </w:r>
      <w:r>
        <w:rPr>
          <w:rStyle w:val="AttributeTok"/>
        </w:rPr>
        <w:t>--image</w:t>
      </w:r>
      <w:r>
        <w:rPr>
          <w:rStyle w:val="OperatorTok"/>
        </w:rPr>
        <w:t>=</w:t>
      </w:r>
      <w:r>
        <w:rPr>
          <w:rStyle w:val="NormalTok"/>
        </w:rPr>
        <w:t xml:space="preserve">curlimages/curl </w:t>
      </w:r>
      <w:r>
        <w:rPr>
          <w:rStyle w:val="AttributeTok"/>
        </w:rPr>
        <w:t>--restart</w:t>
      </w:r>
      <w:r>
        <w:rPr>
          <w:rStyle w:val="OperatorTok"/>
        </w:rPr>
        <w:t>=</w:t>
      </w:r>
      <w:r>
        <w:rPr>
          <w:rStyle w:val="NormalTok"/>
        </w:rPr>
        <w:t xml:space="preserve">Never </w:t>
      </w:r>
      <w:r>
        <w:rPr>
          <w:rStyle w:val="AttributeTok"/>
        </w:rPr>
        <w:t>-it</w:t>
      </w:r>
      <w:r>
        <w:rPr>
          <w:rStyle w:val="NormalTok"/>
        </w:rPr>
        <w:t xml:space="preserve"> </w:t>
      </w:r>
      <w:r>
        <w:rPr>
          <w:rStyle w:val="AttributeTok"/>
        </w:rPr>
        <w:t>--</w:t>
      </w:r>
      <w:r>
        <w:rPr>
          <w:rStyle w:val="NormalTok"/>
        </w:rPr>
        <w:t xml:space="preserve"> rm </w:t>
      </w:r>
      <w:r>
        <w:rPr>
          <w:rStyle w:val="AttributeTok"/>
        </w:rPr>
        <w:t>--</w:t>
      </w:r>
      <w:r>
        <w:rPr>
          <w:rStyle w:val="NormalTok"/>
        </w:rPr>
        <w:t xml:space="preserve"> </w:t>
      </w:r>
      <w:r>
        <w:rPr>
          <w:rStyle w:val="DataTypeTok"/>
        </w:rPr>
        <w:t>\</w:t>
      </w:r>
      <w:r>
        <w:rPr/>
        <w:br/>
      </w:r>
      <w:r>
        <w:rPr>
          <w:rStyle w:val="NormalTok"/>
        </w:rPr>
        <w:t xml:space="preserve">  curl http://nginx-test.default.svc.cluster.local</w:t>
      </w:r>
      <w:bookmarkEnd w:id="344"/>
      <w:bookmarkEnd w:id="363"/>
    </w:p>
    <w:p>
      <w:pPr>
        <w:pStyle w:val="Heading2"/>
        <w:rPr/>
      </w:pPr>
      <w:bookmarkStart w:id="364" w:name="__RefHeading___Toc37331_583186260"/>
      <w:bookmarkStart w:id="365" w:name="reference-tables"/>
      <w:bookmarkEnd w:id="364"/>
      <w:r>
        <w:rPr/>
        <w:t>8.6 Reference Tables</w:t>
      </w:r>
    </w:p>
    <w:p>
      <w:pPr>
        <w:pStyle w:val="Heading3"/>
        <w:rPr/>
      </w:pPr>
      <w:bookmarkStart w:id="366" w:name="__RefHeading___Toc37333_583186260"/>
      <w:bookmarkStart w:id="367" w:name="X5947ab334e3fa93338bad698f97e6806eb50caa"/>
      <w:bookmarkEnd w:id="366"/>
      <w:r>
        <w:rPr/>
        <w:t>Kubernetes Control Plane vs. Worker Components Reference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 Name</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Host Location</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 Functions</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Crucial Configuration Files / Flags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bCs/>
                <w:kern w:val="0"/>
                <w:szCs w:val="24"/>
                <w:lang w:val="en-US" w:eastAsia="en-US" w:bidi="ar-SA"/>
              </w:rPr>
              <w:t>kube-apiserver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REST API gateway, RBAC validation, Admission Control, state proxy.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/etc/kubernetes/manifests/kube-apiserver.yaml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bCs/>
                <w:kern w:val="0"/>
                <w:szCs w:val="24"/>
                <w:lang w:val="en-US" w:eastAsia="en-US" w:bidi="ar-SA"/>
              </w:rPr>
              <w:t>etcd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Plane / External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Persistent KV store, cluster metadata, Raft consensus 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/etc/kubernetes/manifests/etcd.yaml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bCs/>
                <w:kern w:val="0"/>
                <w:szCs w:val="24"/>
                <w:lang w:val="en-US" w:eastAsia="en-US" w:bidi="ar-SA"/>
              </w:rPr>
              <w:t>kube-scheduler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Filters and scores nodes to bind pending Pods.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/etc/kubernetes/manifests/kube-scheduler.yaml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bCs/>
                <w:kern w:val="0"/>
                <w:szCs w:val="24"/>
                <w:lang w:val="en-US" w:eastAsia="en-US" w:bidi="ar-SA"/>
              </w:rPr>
              <w:t>kube-controller-manager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Executes control loops (Node, ReplicaSet, Deployment).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/etc/kubernetes/manifests/kube-controller-manager.yaml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bCs/>
                <w:kern w:val="0"/>
                <w:szCs w:val="24"/>
                <w:lang w:val="en-US" w:eastAsia="en-US" w:bidi="ar-SA"/>
              </w:rPr>
              <w:t>kubelet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Worker &amp; Control 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Communicates with CRI runtime, manages Pod lifecycle, probes.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/etc/kubernetes/kubelet.conf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/var/lib/kubelet/config.yaml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bCs/>
                <w:kern w:val="0"/>
                <w:szCs w:val="24"/>
                <w:lang w:val="en-US" w:eastAsia="en-US" w:bidi="ar-SA"/>
              </w:rPr>
              <w:t>kube-proxy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Worker &amp; Control 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IP Routing, IPTables/IPVS rule maintenance for Virtual IPs.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ConfigMap: </w:t>
            </w:r>
            <w:r>
              <w:rPr>
                <w:rStyle w:val="VerbatimChar"/>
                <w:rFonts w:eastAsia="Cambria" w:cs=""/>
                <w:kern w:val="0"/>
                <w:szCs w:val="24"/>
                <w:lang w:val="en-US" w:eastAsia="en-US" w:bidi="ar-SA"/>
              </w:rPr>
              <w:t>kube-proxy</w:t>
            </w:r>
            <w:r>
              <w:rPr>
                <w:rFonts w:eastAsia="Cambria" w:cs=""/>
                <w:kern w:val="0"/>
                <w:sz w:val="24"/>
                <w:szCs w:val="24"/>
                <w:lang w:val="en-US" w:eastAsia="en-US" w:bidi="ar-SA"/>
              </w:rPr>
              <w:t xml:space="preserve"> in namespace </w:t>
            </w:r>
            <w:r>
              <w:rPr>
                <w:rStyle w:val="VerbatimChar"/>
                <w:rFonts w:eastAsia="Cambria" w:cs=""/>
                <w:kern w:val="0"/>
                <w:szCs w:val="24"/>
                <w:lang w:val="en-US" w:eastAsia="en-US" w:bidi="ar-SA"/>
              </w:rPr>
              <w:t>kube-system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bCs/>
                <w:kern w:val="0"/>
                <w:szCs w:val="24"/>
                <w:lang w:val="en-US" w:eastAsia="en-US" w:bidi="ar-SA"/>
              </w:rPr>
              <w:t>containerd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Worker &amp; Control 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OCI image extraction, container execution, process management.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bookmarkStart w:id="368" w:name="reference-tables"/>
            <w:bookmarkStart w:id="369" w:name="X5947ab334e3fa93338bad698f97e6806eb50caa"/>
            <w:r>
              <w:rPr>
                <w:rStyle w:val="VerbatimChar"/>
                <w:rFonts w:eastAsia="Cambria" w:cs=""/>
                <w:kern w:val="0"/>
                <w:szCs w:val="24"/>
                <w:lang w:val="en-US" w:eastAsia="en-US" w:bidi="ar-SA"/>
              </w:rPr>
              <w:t>/etc/containerd/config.toml</w:t>
            </w:r>
            <w:bookmarkEnd w:id="368"/>
            <w:bookmarkEnd w:id="369"/>
          </w:p>
        </w:tc>
      </w:tr>
    </w:tbl>
    <w:p>
      <w:pPr>
        <w:sectPr>
          <w:type w:val="nextPage"/>
          <w:pgSz w:w="12240" w:h="15840"/>
          <w:pgMar w:left="1440" w:right="1440" w:gutter="0" w:header="0" w:top="1440" w:footer="0" w:bottom="1440"/>
          <w:paperSrc w:first="0" w:other="0"/>
          <w:pgNumType w:fmt="decimal"/>
          <w:formProt w:val="false"/>
          <w:titlePg/>
          <w:textDirection w:val="lrTb"/>
          <w:docGrid w:type="default" w:linePitch="100" w:charSpace="0"/>
        </w:sectPr>
      </w:pPr>
    </w:p>
    <w:p>
      <w:pPr>
        <w:pStyle w:val="Heading1"/>
        <w:rPr/>
      </w:pPr>
      <w:bookmarkStart w:id="370" w:name="__RefHeading___Toc37335_583186260"/>
      <w:bookmarkEnd w:id="370"/>
      <w:r>
        <w:rPr/>
        <w:t>Chapter 9: Kubernetes Workload Management</w:t>
      </w:r>
    </w:p>
    <w:p>
      <w:pPr>
        <w:pStyle w:val="FirstParagraph"/>
        <w:rPr/>
      </w:pPr>
      <w:r>
        <w:rPr/>
        <w:t>In enterprise production environments, managing applications on Kubernetes demands a deep understanding of workload primitives, stateful versus stateless abstractions, declarative deployment strategies, and traffic routing mechanisms. This chapter delivers an operational guide designed for platform engineers and operators preparing for the LPI 701-200 DevOps Tools Engineer exam objectives.</w:t>
      </w:r>
    </w:p>
    <w:p>
      <w:pPr>
        <w:pStyle w:val="Heading2"/>
        <w:rPr/>
      </w:pPr>
      <w:bookmarkStart w:id="371" w:name="__RefHeading___Toc37337_583186260"/>
      <w:bookmarkStart w:id="372" w:name="X0c13e47ae7fe00d62c4dc082efe718431271884"/>
      <w:bookmarkEnd w:id="371"/>
      <w:r>
        <w:rPr/>
        <w:t>9.1 Pod Lifecycle, Phase Transitions, and Health Probes</w:t>
      </w:r>
    </w:p>
    <w:p>
      <w:pPr>
        <w:pStyle w:val="FirstParagraph"/>
        <w:rPr/>
      </w:pPr>
      <w:r>
        <w:rPr/>
        <w:t>A Pod is the smallest deployable atomic unit in Kubernetes. Understanding its lifecycle phases, container state transitions, and health monitoring hooks is essential for ensuring application availability and self-healing.</w:t>
      </w:r>
    </w:p>
    <w:p>
      <w:pPr>
        <w:pStyle w:val="Heading3"/>
        <w:rPr/>
      </w:pPr>
      <w:bookmarkStart w:id="373" w:name="__RefHeading___Toc37339_583186260"/>
      <w:bookmarkStart w:id="374" w:name="pod-lifecycle-phases-state-machine"/>
      <w:bookmarkEnd w:id="373"/>
      <w:r>
        <w:rPr/>
        <w:t>Pod Lifecycle Phases &amp; State Machine</w:t>
      </w:r>
    </w:p>
    <w:p>
      <w:pPr>
        <w:pStyle w:val="FirstParagraph"/>
        <w:rPr/>
      </w:pPr>
      <w:r>
        <w:rPr/>
        <w:t>A Pod passes through distinct phases during its lifetime:</w:t>
      </w:r>
    </w:p>
    <w:p>
      <w:pPr>
        <w:pStyle w:val="CaptionedFigure"/>
        <w:rPr/>
      </w:pPr>
      <w:r>
        <w:rPr/>
        <w:drawing>
          <wp:inline distT="0" distB="0" distL="0" distR="0">
            <wp:extent cx="3131820" cy="1709420"/>
            <wp:effectExtent l="0" t="0" r="0" b="0"/>
            <wp:docPr id="45" name="Image45" descr="Kubernetes Pod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5" descr="Kubernetes Pod Lifecycle"/>
                    <pic:cNvPicPr>
                      <a:picLocks noChangeAspect="1" noChangeArrowheads="1"/>
                    </pic:cNvPicPr>
                  </pic:nvPicPr>
                  <pic:blipFill>
                    <a:blip r:embed="rId51"/>
                    <a:stretch>
                      <a:fillRect/>
                    </a:stretch>
                  </pic:blipFill>
                  <pic:spPr bwMode="auto">
                    <a:xfrm>
                      <a:off x="0" y="0"/>
                      <a:ext cx="3131820" cy="1709420"/>
                    </a:xfrm>
                    <a:prstGeom prst="rect">
                      <a:avLst/>
                    </a:prstGeom>
                    <a:noFill/>
                  </pic:spPr>
                </pic:pic>
              </a:graphicData>
            </a:graphic>
          </wp:inline>
        </w:drawing>
      </w:r>
    </w:p>
    <w:p>
      <w:pPr>
        <w:pStyle w:val="ImageCaption"/>
        <w:rPr/>
      </w:pPr>
      <w:r>
        <w:rPr/>
        <w:t>Kubernetes Pod Lifecycle</w:t>
      </w:r>
    </w:p>
    <w:p>
      <w:pPr>
        <w:pStyle w:val="Normal"/>
        <w:numPr>
          <w:ilvl w:val="0"/>
          <w:numId w:val="535"/>
        </w:numPr>
        <w:rPr/>
      </w:pPr>
      <w:r>
        <w:rPr>
          <w:b/>
          <w:bCs/>
        </w:rPr>
        <w:t>Pending</w:t>
      </w:r>
      <w:r>
        <w:rPr/>
        <w:t>: The API server has accepted the Pod manifest, but one or more containers have not been scheduled or created. This includes time spent downloading container images over the network.</w:t>
      </w:r>
    </w:p>
    <w:p>
      <w:pPr>
        <w:pStyle w:val="Normal"/>
        <w:numPr>
          <w:ilvl w:val="0"/>
          <w:numId w:val="536"/>
        </w:numPr>
        <w:rPr/>
      </w:pPr>
      <w:r>
        <w:rPr>
          <w:b/>
          <w:bCs/>
        </w:rPr>
        <w:t>Running</w:t>
      </w:r>
      <w:r>
        <w:rPr/>
        <w:t>: The Pod has been bound to a worker node, and all containers have been created. At least one container is currently running, or is in the process of starting or restarting.</w:t>
      </w:r>
    </w:p>
    <w:p>
      <w:pPr>
        <w:pStyle w:val="Normal"/>
        <w:numPr>
          <w:ilvl w:val="0"/>
          <w:numId w:val="537"/>
        </w:numPr>
        <w:rPr/>
      </w:pPr>
      <w:r>
        <w:rPr>
          <w:b/>
          <w:bCs/>
        </w:rPr>
        <w:t>Succeeded</w:t>
      </w:r>
      <w:r>
        <w:rPr/>
        <w:t xml:space="preserve">: All containers in the Pod have terminated successfully (exit code </w:t>
      </w:r>
      <w:r>
        <w:rPr>
          <w:rStyle w:val="VerbatimChar"/>
        </w:rPr>
        <w:t>0</w:t>
      </w:r>
      <w:r>
        <w:rPr/>
        <w:t xml:space="preserve">) and will not be restarted (typical for </w:t>
      </w:r>
      <w:r>
        <w:rPr>
          <w:rStyle w:val="VerbatimChar"/>
        </w:rPr>
        <w:t>Job</w:t>
      </w:r>
      <w:r>
        <w:rPr/>
        <w:t xml:space="preserve"> workloads).</w:t>
      </w:r>
    </w:p>
    <w:p>
      <w:pPr>
        <w:pStyle w:val="Normal"/>
        <w:numPr>
          <w:ilvl w:val="0"/>
          <w:numId w:val="538"/>
        </w:numPr>
        <w:rPr/>
      </w:pPr>
      <w:r>
        <w:rPr>
          <w:b/>
          <w:bCs/>
        </w:rPr>
        <w:t>Failed</w:t>
      </w:r>
      <w:r>
        <w:rPr/>
        <w:t>: All containers in the Pod have terminated, and at least one container has terminated in failure (non-zero exit code).</w:t>
      </w:r>
    </w:p>
    <w:p>
      <w:pPr>
        <w:pStyle w:val="Normal"/>
        <w:numPr>
          <w:ilvl w:val="0"/>
          <w:numId w:val="539"/>
        </w:numPr>
        <w:rPr/>
      </w:pPr>
      <w:r>
        <w:rPr>
          <w:b/>
          <w:bCs/>
        </w:rPr>
        <w:t>Unknown</w:t>
      </w:r>
      <w:r>
        <w:rPr/>
        <w:t>: The state of the Pod cannot be obtained, typically due to a communication failure between the control plane (</w:t>
      </w:r>
      <w:r>
        <w:rPr>
          <w:rStyle w:val="VerbatimChar"/>
        </w:rPr>
        <w:t>kube-apiserver</w:t>
      </w:r>
      <w:r>
        <w:rPr/>
        <w:t>) and the node (</w:t>
      </w:r>
      <w:r>
        <w:rPr>
          <w:rStyle w:val="VerbatimChar"/>
        </w:rPr>
        <w:t>kubelet</w:t>
      </w:r>
      <w:r>
        <w:rPr/>
        <w:t>).</w:t>
      </w:r>
      <w:bookmarkEnd w:id="374"/>
    </w:p>
    <w:p>
      <w:pPr>
        <w:pStyle w:val="Heading3"/>
        <w:rPr/>
      </w:pPr>
      <w:bookmarkStart w:id="375" w:name="__RefHeading___Toc37341_583186260"/>
      <w:bookmarkStart w:id="376" w:name="init-containers-vs.-app-containers"/>
      <w:bookmarkEnd w:id="375"/>
      <w:r>
        <w:rPr/>
        <w:t>Init Containers vs. App Containers</w:t>
      </w:r>
    </w:p>
    <w:p>
      <w:pPr>
        <w:pStyle w:val="Normal"/>
        <w:numPr>
          <w:ilvl w:val="0"/>
          <w:numId w:val="540"/>
        </w:numPr>
        <w:rPr/>
      </w:pPr>
      <w:r>
        <w:rPr>
          <w:b/>
          <w:bCs/>
        </w:rPr>
        <w:t>Init Containers</w:t>
      </w:r>
      <w:r>
        <w:rPr/>
        <w:t xml:space="preserve">: Run sequentially to completion before any primary application containers start. If an init container fails, the </w:t>
      </w:r>
      <w:r>
        <w:rPr>
          <w:rStyle w:val="VerbatimChar"/>
        </w:rPr>
        <w:t>kubelet</w:t>
      </w:r>
      <w:r>
        <w:rPr/>
        <w:t xml:space="preserve"> restarts it according to the Pod’s </w:t>
      </w:r>
      <w:r>
        <w:rPr>
          <w:rStyle w:val="VerbatimChar"/>
        </w:rPr>
        <w:t>restartPolicy</w:t>
      </w:r>
      <w:r>
        <w:rPr/>
        <w:t>. They are ideal for pre-flight tasks such as database schema migrations, dynamic configuration rendering, or waiting for dependent network services to become reachable.</w:t>
      </w:r>
    </w:p>
    <w:p>
      <w:pPr>
        <w:pStyle w:val="Normal"/>
        <w:numPr>
          <w:ilvl w:val="0"/>
          <w:numId w:val="541"/>
        </w:numPr>
        <w:rPr/>
      </w:pPr>
      <w:r>
        <w:rPr>
          <w:b/>
          <w:bCs/>
        </w:rPr>
        <w:t>App Containers</w:t>
      </w:r>
      <w:r>
        <w:rPr/>
        <w:t>: Run in parallel after all init containers complete successfully.</w:t>
      </w:r>
      <w:bookmarkEnd w:id="376"/>
    </w:p>
    <w:p>
      <w:pPr>
        <w:pStyle w:val="Heading3"/>
        <w:rPr/>
      </w:pPr>
      <w:bookmarkStart w:id="377" w:name="__RefHeading___Toc37343_583186260"/>
      <w:bookmarkStart w:id="378" w:name="pod-restart-policies"/>
      <w:bookmarkEnd w:id="377"/>
      <w:r>
        <w:rPr/>
        <w:t>Pod Restart Policies</w:t>
      </w:r>
    </w:p>
    <w:p>
      <w:pPr>
        <w:pStyle w:val="FirstParagraph"/>
        <w:rPr/>
      </w:pPr>
      <w:r>
        <w:rPr/>
        <w:t xml:space="preserve">Defined via </w:t>
      </w:r>
      <w:r>
        <w:rPr>
          <w:rStyle w:val="VerbatimChar"/>
        </w:rPr>
        <w:t>spec.restartPolicy</w:t>
      </w:r>
      <w:r>
        <w:rPr/>
        <w:t>:</w:t>
      </w:r>
    </w:p>
    <w:p>
      <w:pPr>
        <w:pStyle w:val="Normal"/>
        <w:numPr>
          <w:ilvl w:val="0"/>
          <w:numId w:val="542"/>
        </w:numPr>
        <w:rPr/>
      </w:pPr>
      <w:r>
        <w:rPr>
          <w:rStyle w:val="VerbatimChar"/>
        </w:rPr>
        <w:t>Always</w:t>
      </w:r>
      <w:r>
        <w:rPr/>
        <w:t xml:space="preserve"> (Default): Restarts the container automatically if it exits, regardless of exit code. Used for long-running services (Deployments, StatefulSets).</w:t>
      </w:r>
    </w:p>
    <w:p>
      <w:pPr>
        <w:pStyle w:val="Normal"/>
        <w:numPr>
          <w:ilvl w:val="0"/>
          <w:numId w:val="543"/>
        </w:numPr>
        <w:rPr/>
      </w:pPr>
      <w:r>
        <w:rPr>
          <w:rStyle w:val="VerbatimChar"/>
        </w:rPr>
        <w:t>OnFailure</w:t>
      </w:r>
      <w:r>
        <w:rPr/>
        <w:t>: Restarts the container only if it exits with a non-zero exit code. Used for batch jobs.</w:t>
      </w:r>
    </w:p>
    <w:p>
      <w:pPr>
        <w:pStyle w:val="Normal"/>
        <w:numPr>
          <w:ilvl w:val="0"/>
          <w:numId w:val="544"/>
        </w:numPr>
        <w:rPr/>
      </w:pPr>
      <w:r>
        <w:rPr>
          <w:rStyle w:val="VerbatimChar"/>
        </w:rPr>
        <w:t>Never</w:t>
      </w:r>
      <w:r>
        <w:rPr/>
        <w:t>: Does not restart the container under any circumstance.</w:t>
      </w:r>
      <w:bookmarkEnd w:id="378"/>
    </w:p>
    <w:p>
      <w:pPr>
        <w:pStyle w:val="Heading3"/>
        <w:rPr/>
      </w:pPr>
      <w:bookmarkStart w:id="379" w:name="__RefHeading___Toc37345_583186260"/>
      <w:bookmarkStart w:id="380" w:name="X4693898bfd5671fa6f661c861a2cc8b42bb74ea"/>
      <w:bookmarkEnd w:id="379"/>
      <w:r>
        <w:rPr/>
        <w:t>Container Health Probes: Liveness, Readiness, and Startup</w:t>
      </w:r>
    </w:p>
    <w:p>
      <w:pPr>
        <w:pStyle w:val="FirstParagraph"/>
        <w:rPr/>
      </w:pPr>
      <w:r>
        <w:rPr/>
        <w:t xml:space="preserve">The </w:t>
      </w:r>
      <w:r>
        <w:rPr>
          <w:rStyle w:val="VerbatimChar"/>
        </w:rPr>
        <w:t>kubelet</w:t>
      </w:r>
      <w:r>
        <w:rPr/>
        <w:t xml:space="preserve"> uses three types of health probes to monitor container health and manage runtime behavior:</w:t>
      </w:r>
    </w:p>
    <w:p>
      <w:pPr>
        <w:pStyle w:val="CaptionedFigure"/>
        <w:rPr/>
      </w:pPr>
      <w:r>
        <w:rPr/>
        <w:drawing>
          <wp:inline distT="0" distB="0" distL="0" distR="0">
            <wp:extent cx="3131820" cy="1709420"/>
            <wp:effectExtent l="0" t="0" r="0" b="0"/>
            <wp:docPr id="46" name="Image46" descr="Container Health Prob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6" descr="Container Health Probes"/>
                    <pic:cNvPicPr>
                      <a:picLocks noChangeAspect="1" noChangeArrowheads="1"/>
                    </pic:cNvPicPr>
                  </pic:nvPicPr>
                  <pic:blipFill>
                    <a:blip r:embed="rId52"/>
                    <a:stretch>
                      <a:fillRect/>
                    </a:stretch>
                  </pic:blipFill>
                  <pic:spPr bwMode="auto">
                    <a:xfrm>
                      <a:off x="0" y="0"/>
                      <a:ext cx="3131820" cy="1709420"/>
                    </a:xfrm>
                    <a:prstGeom prst="rect">
                      <a:avLst/>
                    </a:prstGeom>
                    <a:noFill/>
                  </pic:spPr>
                </pic:pic>
              </a:graphicData>
            </a:graphic>
          </wp:inline>
        </w:drawing>
      </w:r>
    </w:p>
    <w:p>
      <w:pPr>
        <w:pStyle w:val="ImageCaption"/>
        <w:rPr/>
      </w:pPr>
      <w:r>
        <w:rPr/>
        <w:t>Container Health Probes</w:t>
      </w:r>
    </w:p>
    <w:p>
      <w:pPr>
        <w:pStyle w:val="Heading4"/>
        <w:rPr/>
      </w:pPr>
      <w:bookmarkStart w:id="381" w:name="probe-mechanisms"/>
      <w:r>
        <w:rPr/>
        <w:t>Probe Mechanisms</w:t>
      </w:r>
    </w:p>
    <w:p>
      <w:pPr>
        <w:pStyle w:val="Normal"/>
        <w:numPr>
          <w:ilvl w:val="0"/>
          <w:numId w:val="545"/>
        </w:numPr>
        <w:rPr/>
      </w:pPr>
      <w:r>
        <w:rPr>
          <w:rStyle w:val="VerbatimChar"/>
        </w:rPr>
        <w:t>httpGet</w:t>
      </w:r>
      <w:r>
        <w:rPr/>
        <w:t xml:space="preserve">: Performs an HTTP </w:t>
      </w:r>
      <w:r>
        <w:rPr>
          <w:rStyle w:val="VerbatimChar"/>
        </w:rPr>
        <w:t>GET</w:t>
      </w:r>
      <w:r>
        <w:rPr/>
        <w:t xml:space="preserve"> request against the container’s IP on a specified port and path. Status codes </w:t>
      </w:r>
      <w:r>
        <w:rPr/>
      </w:r>
      <m:oMath xmlns:m="http://schemas.openxmlformats.org/officeDocument/2006/math">
        <m:r>
          <w:rPr>
            <w:rFonts w:ascii="Cambria Math" w:hAnsi="Cambria Math"/>
          </w:rPr>
          <m:t xml:space="preserve">≥</m:t>
        </m:r>
        <m:r>
          <w:rPr>
            <w:rFonts w:ascii="Cambria Math" w:hAnsi="Cambria Math"/>
          </w:rPr>
          <m:t xml:space="preserve">200</m:t>
        </m:r>
      </m:oMath>
      <w:r>
        <w:rPr/>
        <w:t xml:space="preserve"> and </w:t>
      </w:r>
      <w:r>
        <w:rPr/>
      </w:r>
      <m:oMath xmlns:m="http://schemas.openxmlformats.org/officeDocument/2006/math">
        <m:r>
          <w:rPr>
            <w:rFonts w:ascii="Cambria Math" w:hAnsi="Cambria Math"/>
          </w:rPr>
          <m:t xml:space="preserve">400</m:t>
        </m:r>
      </m:oMath>
      <w:r>
        <w:rPr/>
        <w:t xml:space="preserve"> indicate success.</w:t>
      </w:r>
    </w:p>
    <w:p>
      <w:pPr>
        <w:pStyle w:val="Normal"/>
        <w:numPr>
          <w:ilvl w:val="0"/>
          <w:numId w:val="546"/>
        </w:numPr>
        <w:rPr/>
      </w:pPr>
      <w:r>
        <w:rPr>
          <w:rStyle w:val="VerbatimChar"/>
        </w:rPr>
        <w:t>tcpSocket</w:t>
      </w:r>
      <w:r>
        <w:rPr/>
        <w:t>: Attempts to establish a TCP connection to the specified port. If open, the probe succeeds.</w:t>
      </w:r>
    </w:p>
    <w:p>
      <w:pPr>
        <w:pStyle w:val="Normal"/>
        <w:numPr>
          <w:ilvl w:val="0"/>
          <w:numId w:val="547"/>
        </w:numPr>
        <w:rPr/>
      </w:pPr>
      <w:r>
        <w:rPr>
          <w:rStyle w:val="VerbatimChar"/>
        </w:rPr>
        <w:t>exec</w:t>
      </w:r>
      <w:r>
        <w:rPr/>
        <w:t xml:space="preserve">: Runs a specific command inside the container. Exit code </w:t>
      </w:r>
      <w:r>
        <w:rPr>
          <w:rStyle w:val="VerbatimChar"/>
        </w:rPr>
        <w:t>0</w:t>
      </w:r>
      <w:r>
        <w:rPr/>
        <w:t xml:space="preserve"> indicates success.</w:t>
      </w:r>
    </w:p>
    <w:p>
      <w:pPr>
        <w:pStyle w:val="Normal"/>
        <w:numPr>
          <w:ilvl w:val="0"/>
          <w:numId w:val="548"/>
        </w:numPr>
        <w:rPr/>
      </w:pPr>
      <w:r>
        <w:rPr>
          <w:rStyle w:val="VerbatimChar"/>
        </w:rPr>
        <w:t>grpc</w:t>
      </w:r>
      <w:r>
        <w:rPr/>
        <w:t>: Checks the health status using the gRPC Health Checking Protocol.</w:t>
      </w:r>
      <w:bookmarkEnd w:id="381"/>
    </w:p>
    <w:p>
      <w:pPr>
        <w:pStyle w:val="Heading4"/>
        <w:rPr/>
      </w:pPr>
      <w:bookmarkStart w:id="382" w:name="X53835a7ab4a5cbea87ecc502352b06c43bab489"/>
      <w:r>
        <w:rPr/>
        <w:t>Production Production-Ready Manifest with Probes</w:t>
      </w:r>
    </w:p>
    <w:p>
      <w:pPr>
        <w:pStyle w:val="SourceCode"/>
        <w:rPr/>
      </w:pPr>
      <w:r>
        <w:rPr>
          <w:rStyle w:val="FunctionTok"/>
        </w:rPr>
        <w:t>apiVersion</w:t>
      </w:r>
      <w:r>
        <w:rPr>
          <w:rStyle w:val="KeywordTok"/>
        </w:rPr>
        <w:t>:</w:t>
      </w:r>
      <w:r>
        <w:rPr>
          <w:rStyle w:val="AttributeTok"/>
        </w:rPr>
        <w:t xml:space="preserve"> v1</w:t>
      </w:r>
      <w:r>
        <w:rPr/>
        <w:br/>
      </w:r>
      <w:r>
        <w:rPr>
          <w:rStyle w:val="FunctionTok"/>
        </w:rPr>
        <w:t>kind</w:t>
      </w:r>
      <w:r>
        <w:rPr>
          <w:rStyle w:val="KeywordTok"/>
        </w:rPr>
        <w:t>:</w:t>
      </w:r>
      <w:r>
        <w:rPr>
          <w:rStyle w:val="AttributeTok"/>
        </w:rPr>
        <w:t xml:space="preserve"> Pod</w:t>
      </w:r>
      <w:r>
        <w:rPr/>
        <w:br/>
      </w:r>
      <w:r>
        <w:rPr>
          <w:rStyle w:val="FunctionTok"/>
        </w:rPr>
        <w:t>metadata</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enterprise-app</w:t>
      </w:r>
      <w:r>
        <w:rPr/>
        <w:br/>
      </w:r>
      <w:r>
        <w:rPr>
          <w:rStyle w:val="AttributeTok"/>
        </w:rPr>
        <w:t xml:space="preserve">  </w:t>
      </w:r>
      <w:r>
        <w:rPr>
          <w:rStyle w:val="FunctionTok"/>
        </w:rPr>
        <w:t>namespace</w:t>
      </w:r>
      <w:r>
        <w:rPr>
          <w:rStyle w:val="KeywordTok"/>
        </w:rPr>
        <w:t>:</w:t>
      </w:r>
      <w:r>
        <w:rPr>
          <w:rStyle w:val="AttributeTok"/>
        </w:rPr>
        <w:t xml:space="preserve"> production</w:t>
      </w:r>
      <w:r>
        <w:rPr/>
        <w:br/>
      </w:r>
      <w:r>
        <w:rPr>
          <w:rStyle w:val="AttributeTok"/>
        </w:rPr>
        <w:t xml:space="preserve">  </w:t>
      </w:r>
      <w:r>
        <w:rPr>
          <w:rStyle w:val="FunctionTok"/>
        </w:rPr>
        <w:t>labels</w:t>
      </w:r>
      <w:r>
        <w:rPr>
          <w:rStyle w:val="KeywordTok"/>
        </w:rPr>
        <w:t>:</w:t>
      </w:r>
      <w:r>
        <w:rPr/>
        <w:br/>
      </w:r>
      <w:r>
        <w:rPr>
          <w:rStyle w:val="AttributeTok"/>
        </w:rPr>
        <w:t xml:space="preserve">    </w:t>
      </w:r>
      <w:r>
        <w:rPr>
          <w:rStyle w:val="FunctionTok"/>
        </w:rPr>
        <w:t>app.kubernetes.io/name</w:t>
      </w:r>
      <w:r>
        <w:rPr>
          <w:rStyle w:val="KeywordTok"/>
        </w:rPr>
        <w:t>:</w:t>
      </w:r>
      <w:r>
        <w:rPr>
          <w:rStyle w:val="AttributeTok"/>
        </w:rPr>
        <w:t xml:space="preserve"> enterprise-app</w:t>
      </w:r>
      <w:r>
        <w:rPr/>
        <w:br/>
      </w:r>
      <w:r>
        <w:rPr>
          <w:rStyle w:val="AttributeTok"/>
        </w:rPr>
        <w:t xml:space="preserve">    </w:t>
      </w:r>
      <w:r>
        <w:rPr>
          <w:rStyle w:val="FunctionTok"/>
        </w:rPr>
        <w:t>app.kubernetes.io/tier</w:t>
      </w:r>
      <w:r>
        <w:rPr>
          <w:rStyle w:val="KeywordTok"/>
        </w:rPr>
        <w:t>:</w:t>
      </w:r>
      <w:r>
        <w:rPr>
          <w:rStyle w:val="AttributeTok"/>
        </w:rPr>
        <w:t xml:space="preserve"> backend</w:t>
      </w:r>
      <w:r>
        <w:rPr/>
        <w:br/>
      </w:r>
      <w:r>
        <w:rPr>
          <w:rStyle w:val="FunctionTok"/>
        </w:rPr>
        <w:t>spec</w:t>
      </w:r>
      <w:r>
        <w:rPr>
          <w:rStyle w:val="KeywordTok"/>
        </w:rPr>
        <w:t>:</w:t>
      </w:r>
      <w:r>
        <w:rPr/>
        <w:br/>
      </w:r>
      <w:r>
        <w:rPr>
          <w:rStyle w:val="AttributeTok"/>
        </w:rPr>
        <w:t xml:space="preserve">  </w:t>
      </w:r>
      <w:r>
        <w:rPr>
          <w:rStyle w:val="FunctionTok"/>
        </w:rPr>
        <w:t>restartPolicy</w:t>
      </w:r>
      <w:r>
        <w:rPr>
          <w:rStyle w:val="KeywordTok"/>
        </w:rPr>
        <w:t>:</w:t>
      </w:r>
      <w:r>
        <w:rPr>
          <w:rStyle w:val="AttributeTok"/>
        </w:rPr>
        <w:t xml:space="preserve"> Always</w:t>
      </w:r>
      <w:r>
        <w:rPr/>
        <w:br/>
      </w:r>
      <w:r>
        <w:rPr>
          <w:rStyle w:val="AttributeTok"/>
        </w:rPr>
        <w:t xml:space="preserve">  </w:t>
      </w:r>
      <w:r>
        <w:rPr>
          <w:rStyle w:val="FunctionTok"/>
        </w:rPr>
        <w:t>initContainers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init-db-check</w:t>
      </w:r>
      <w:r>
        <w:rPr/>
        <w:br/>
      </w:r>
      <w:r>
        <w:rPr>
          <w:rStyle w:val="AttributeTok"/>
        </w:rPr>
        <w:t xml:space="preserve">    </w:t>
      </w:r>
      <w:r>
        <w:rPr>
          <w:rStyle w:val="FunctionTok"/>
        </w:rPr>
        <w:t>image</w:t>
      </w:r>
      <w:r>
        <w:rPr>
          <w:rStyle w:val="KeywordTok"/>
        </w:rPr>
        <w:t>:</w:t>
      </w:r>
      <w:r>
        <w:rPr>
          <w:rStyle w:val="AttributeTok"/>
        </w:rPr>
        <w:t xml:space="preserve"> busybox:1.36</w:t>
      </w:r>
      <w:r>
        <w:rPr/>
        <w:br/>
      </w:r>
      <w:r>
        <w:rPr>
          <w:rStyle w:val="AttributeTok"/>
        </w:rPr>
        <w:t xml:space="preserve">    </w:t>
      </w:r>
      <w:r>
        <w:rPr>
          <w:rStyle w:val="FunctionTok"/>
        </w:rPr>
        <w:t>command</w:t>
      </w:r>
      <w:r>
        <w:rPr>
          <w:rStyle w:val="KeywordTok"/>
        </w:rPr>
        <w:t>:</w:t>
      </w:r>
      <w:r>
        <w:rPr>
          <w:rStyle w:val="AttributeTok"/>
        </w:rPr>
        <w:t xml:space="preserve"> </w:t>
      </w:r>
      <w:r>
        <w:rPr>
          <w:rStyle w:val="KeywordTok"/>
        </w:rPr>
        <w:t>[</w:t>
      </w:r>
      <w:r>
        <w:rPr>
          <w:rStyle w:val="StringTok"/>
        </w:rPr>
        <w:t>'sh'</w:t>
      </w:r>
      <w:r>
        <w:rPr>
          <w:rStyle w:val="KeywordTok"/>
        </w:rPr>
        <w:t>,</w:t>
      </w:r>
      <w:r>
        <w:rPr>
          <w:rStyle w:val="AttributeTok"/>
        </w:rPr>
        <w:t xml:space="preserve"> </w:t>
      </w:r>
      <w:r>
        <w:rPr>
          <w:rStyle w:val="StringTok"/>
        </w:rPr>
        <w:t>'-c'</w:t>
      </w:r>
      <w:r>
        <w:rPr>
          <w:rStyle w:val="KeywordTok"/>
        </w:rPr>
        <w:t>,</w:t>
      </w:r>
      <w:r>
        <w:rPr>
          <w:rStyle w:val="AttributeTok"/>
        </w:rPr>
        <w:t xml:space="preserve"> </w:t>
      </w:r>
      <w:r>
        <w:rPr>
          <w:rStyle w:val="StringTok"/>
        </w:rPr>
        <w:t>'until nc -z -w 2 postgres-db.production.svc.cluster.local 5432; do echo waiting for db; sleep 2; done;'</w:t>
      </w:r>
      <w:r>
        <w:rPr>
          <w:rStyle w:val="KeywordTok"/>
        </w:rPr>
        <w:t>]</w:t>
      </w:r>
      <w:r>
        <w:rPr/>
        <w:br/>
      </w:r>
      <w:r>
        <w:rPr>
          <w:rStyle w:val="AttributeTok"/>
        </w:rPr>
        <w:t xml:space="preserve">  </w:t>
      </w:r>
      <w:r>
        <w:rPr>
          <w:rStyle w:val="FunctionTok"/>
        </w:rPr>
        <w:t>containers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primary-api</w:t>
      </w:r>
      <w:r>
        <w:rPr/>
        <w:br/>
      </w:r>
      <w:r>
        <w:rPr>
          <w:rStyle w:val="AttributeTok"/>
        </w:rPr>
        <w:t xml:space="preserve">    </w:t>
      </w:r>
      <w:r>
        <w:rPr>
          <w:rStyle w:val="FunctionTok"/>
        </w:rPr>
        <w:t>image</w:t>
      </w:r>
      <w:r>
        <w:rPr>
          <w:rStyle w:val="KeywordTok"/>
        </w:rPr>
        <w:t>:</w:t>
      </w:r>
      <w:r>
        <w:rPr>
          <w:rStyle w:val="AttributeTok"/>
        </w:rPr>
        <w:t xml:space="preserve"> registry.enterprise.internal/apps/api:v2.1.0</w:t>
      </w:r>
      <w:r>
        <w:rPr/>
        <w:br/>
      </w:r>
      <w:r>
        <w:rPr>
          <w:rStyle w:val="AttributeTok"/>
        </w:rPr>
        <w:t xml:space="preserve">    </w:t>
      </w:r>
      <w:r>
        <w:rPr>
          <w:rStyle w:val="FunctionTok"/>
        </w:rPr>
        <w:t>ports</w:t>
      </w:r>
      <w:r>
        <w:rPr>
          <w:rStyle w:val="KeywordTok"/>
        </w:rPr>
        <w:t>:</w:t>
      </w:r>
      <w:r>
        <w:rPr/>
        <w:br/>
      </w:r>
      <w:r>
        <w:rPr>
          <w:rStyle w:val="AttributeTok"/>
        </w:rPr>
        <w:t xml:space="preserve">    </w:t>
      </w:r>
      <w:r>
        <w:rPr>
          <w:rStyle w:val="KeywordTok"/>
        </w:rPr>
        <w:t>-</w:t>
      </w:r>
      <w:r>
        <w:rPr>
          <w:rStyle w:val="AttributeTok"/>
        </w:rPr>
        <w:t xml:space="preserve"> </w:t>
      </w:r>
      <w:r>
        <w:rPr>
          <w:rStyle w:val="FunctionTok"/>
        </w:rPr>
        <w:t>containerPort</w:t>
      </w:r>
      <w:r>
        <w:rPr>
          <w:rStyle w:val="KeywordTok"/>
        </w:rPr>
        <w:t>:</w:t>
      </w:r>
      <w:r>
        <w:rPr>
          <w:rStyle w:val="AttributeTok"/>
        </w:rPr>
        <w:t xml:space="preserve"> </w:t>
      </w:r>
      <w:r>
        <w:rPr>
          <w:rStyle w:val="DecValTok"/>
        </w:rPr>
        <w:t>8080</w:t>
      </w:r>
      <w:r>
        <w:rPr/>
        <w:br/>
      </w:r>
      <w:r>
        <w:rPr>
          <w:rStyle w:val="AttributeTok"/>
        </w:rPr>
        <w:t xml:space="preserve">      </w:t>
      </w:r>
      <w:r>
        <w:rPr>
          <w:rStyle w:val="FunctionTok"/>
        </w:rPr>
        <w:t>name</w:t>
      </w:r>
      <w:r>
        <w:rPr>
          <w:rStyle w:val="KeywordTok"/>
        </w:rPr>
        <w:t>:</w:t>
      </w:r>
      <w:r>
        <w:rPr>
          <w:rStyle w:val="AttributeTok"/>
        </w:rPr>
        <w:t xml:space="preserve"> http</w:t>
      </w:r>
      <w:r>
        <w:rPr/>
        <w:br/>
      </w:r>
      <w:r>
        <w:rPr>
          <w:rStyle w:val="AttributeTok"/>
        </w:rPr>
        <w:t xml:space="preserve">    </w:t>
      </w:r>
      <w:r>
        <w:rPr>
          <w:rStyle w:val="FunctionTok"/>
        </w:rPr>
        <w:t>startupProbe</w:t>
      </w:r>
      <w:r>
        <w:rPr>
          <w:rStyle w:val="KeywordTok"/>
        </w:rPr>
        <w:t>:</w:t>
      </w:r>
      <w:r>
        <w:rPr/>
        <w:br/>
      </w:r>
      <w:r>
        <w:rPr>
          <w:rStyle w:val="AttributeTok"/>
        </w:rPr>
        <w:t xml:space="preserve">      </w:t>
      </w:r>
      <w:r>
        <w:rPr>
          <w:rStyle w:val="FunctionTok"/>
        </w:rPr>
        <w:t>httpGet</w:t>
      </w:r>
      <w:r>
        <w:rPr>
          <w:rStyle w:val="KeywordTok"/>
        </w:rPr>
        <w:t>:</w:t>
      </w:r>
      <w:r>
        <w:rPr/>
        <w:br/>
      </w:r>
      <w:r>
        <w:rPr>
          <w:rStyle w:val="AttributeTok"/>
        </w:rPr>
        <w:t xml:space="preserve">        </w:t>
      </w:r>
      <w:r>
        <w:rPr>
          <w:rStyle w:val="FunctionTok"/>
        </w:rPr>
        <w:t>path</w:t>
      </w:r>
      <w:r>
        <w:rPr>
          <w:rStyle w:val="KeywordTok"/>
        </w:rPr>
        <w:t>:</w:t>
      </w:r>
      <w:r>
        <w:rPr>
          <w:rStyle w:val="AttributeTok"/>
        </w:rPr>
        <w:t xml:space="preserve"> /healthz/startup</w:t>
      </w:r>
      <w:r>
        <w:rPr/>
        <w:br/>
      </w:r>
      <w:r>
        <w:rPr>
          <w:rStyle w:val="AttributeTok"/>
        </w:rPr>
        <w:t xml:space="preserve">        </w:t>
      </w:r>
      <w:r>
        <w:rPr>
          <w:rStyle w:val="FunctionTok"/>
        </w:rPr>
        <w:t>port</w:t>
      </w:r>
      <w:r>
        <w:rPr>
          <w:rStyle w:val="KeywordTok"/>
        </w:rPr>
        <w:t>:</w:t>
      </w:r>
      <w:r>
        <w:rPr>
          <w:rStyle w:val="AttributeTok"/>
        </w:rPr>
        <w:t xml:space="preserve"> http</w:t>
      </w:r>
      <w:r>
        <w:rPr/>
        <w:br/>
      </w:r>
      <w:r>
        <w:rPr>
          <w:rStyle w:val="AttributeTok"/>
        </w:rPr>
        <w:t xml:space="preserve">      </w:t>
      </w:r>
      <w:r>
        <w:rPr>
          <w:rStyle w:val="FunctionTok"/>
        </w:rPr>
        <w:t>initialDelaySeconds</w:t>
      </w:r>
      <w:r>
        <w:rPr>
          <w:rStyle w:val="KeywordTok"/>
        </w:rPr>
        <w:t>:</w:t>
      </w:r>
      <w:r>
        <w:rPr>
          <w:rStyle w:val="AttributeTok"/>
        </w:rPr>
        <w:t xml:space="preserve"> </w:t>
      </w:r>
      <w:r>
        <w:rPr>
          <w:rStyle w:val="DecValTok"/>
        </w:rPr>
        <w:t>5</w:t>
      </w:r>
      <w:r>
        <w:rPr/>
        <w:br/>
      </w:r>
      <w:r>
        <w:rPr>
          <w:rStyle w:val="AttributeTok"/>
        </w:rPr>
        <w:t xml:space="preserve">      </w:t>
      </w:r>
      <w:r>
        <w:rPr>
          <w:rStyle w:val="FunctionTok"/>
        </w:rPr>
        <w:t>periodSeconds</w:t>
      </w:r>
      <w:r>
        <w:rPr>
          <w:rStyle w:val="KeywordTok"/>
        </w:rPr>
        <w:t>:</w:t>
      </w:r>
      <w:r>
        <w:rPr>
          <w:rStyle w:val="AttributeTok"/>
        </w:rPr>
        <w:t xml:space="preserve"> </w:t>
      </w:r>
      <w:r>
        <w:rPr>
          <w:rStyle w:val="DecValTok"/>
        </w:rPr>
        <w:t>5</w:t>
      </w:r>
      <w:r>
        <w:rPr/>
        <w:br/>
      </w:r>
      <w:r>
        <w:rPr>
          <w:rStyle w:val="AttributeTok"/>
        </w:rPr>
        <w:t xml:space="preserve">      </w:t>
      </w:r>
      <w:r>
        <w:rPr>
          <w:rStyle w:val="FunctionTok"/>
        </w:rPr>
        <w:t>failureThreshold</w:t>
      </w:r>
      <w:r>
        <w:rPr>
          <w:rStyle w:val="KeywordTok"/>
        </w:rPr>
        <w:t>:</w:t>
      </w:r>
      <w:r>
        <w:rPr>
          <w:rStyle w:val="AttributeTok"/>
        </w:rPr>
        <w:t xml:space="preserve"> </w:t>
      </w:r>
      <w:r>
        <w:rPr>
          <w:rStyle w:val="DecValTok"/>
        </w:rPr>
        <w:t>30</w:t>
      </w:r>
      <w:r>
        <w:rPr>
          <w:rStyle w:val="CommentTok"/>
        </w:rPr>
        <w:t xml:space="preserve"> # Allows up to 150 seconds for initial startup</w:t>
      </w:r>
      <w:r>
        <w:rPr/>
        <w:br/>
      </w:r>
      <w:r>
        <w:rPr>
          <w:rStyle w:val="AttributeTok"/>
        </w:rPr>
        <w:t xml:space="preserve">    </w:t>
      </w:r>
      <w:r>
        <w:rPr>
          <w:rStyle w:val="FunctionTok"/>
        </w:rPr>
        <w:t>livenessProbe</w:t>
      </w:r>
      <w:r>
        <w:rPr>
          <w:rStyle w:val="KeywordTok"/>
        </w:rPr>
        <w:t>:</w:t>
      </w:r>
      <w:r>
        <w:rPr/>
        <w:br/>
      </w:r>
      <w:r>
        <w:rPr>
          <w:rStyle w:val="AttributeTok"/>
        </w:rPr>
        <w:t xml:space="preserve">      </w:t>
      </w:r>
      <w:r>
        <w:rPr>
          <w:rStyle w:val="FunctionTok"/>
        </w:rPr>
        <w:t>httpGet</w:t>
      </w:r>
      <w:r>
        <w:rPr>
          <w:rStyle w:val="KeywordTok"/>
        </w:rPr>
        <w:t>:</w:t>
      </w:r>
      <w:r>
        <w:rPr/>
        <w:br/>
      </w:r>
      <w:r>
        <w:rPr>
          <w:rStyle w:val="AttributeTok"/>
        </w:rPr>
        <w:t xml:space="preserve">        </w:t>
      </w:r>
      <w:r>
        <w:rPr>
          <w:rStyle w:val="FunctionTok"/>
        </w:rPr>
        <w:t>path</w:t>
      </w:r>
      <w:r>
        <w:rPr>
          <w:rStyle w:val="KeywordTok"/>
        </w:rPr>
        <w:t>:</w:t>
      </w:r>
      <w:r>
        <w:rPr>
          <w:rStyle w:val="AttributeTok"/>
        </w:rPr>
        <w:t xml:space="preserve"> /healthz/liveness</w:t>
      </w:r>
      <w:r>
        <w:rPr/>
        <w:br/>
      </w:r>
      <w:r>
        <w:rPr>
          <w:rStyle w:val="AttributeTok"/>
        </w:rPr>
        <w:t xml:space="preserve">        </w:t>
      </w:r>
      <w:r>
        <w:rPr>
          <w:rStyle w:val="FunctionTok"/>
        </w:rPr>
        <w:t>port</w:t>
      </w:r>
      <w:r>
        <w:rPr>
          <w:rStyle w:val="KeywordTok"/>
        </w:rPr>
        <w:t>:</w:t>
      </w:r>
      <w:r>
        <w:rPr>
          <w:rStyle w:val="AttributeTok"/>
        </w:rPr>
        <w:t xml:space="preserve"> http</w:t>
      </w:r>
      <w:r>
        <w:rPr/>
        <w:br/>
      </w:r>
      <w:r>
        <w:rPr>
          <w:rStyle w:val="AttributeTok"/>
        </w:rPr>
        <w:t xml:space="preserve">      </w:t>
      </w:r>
      <w:r>
        <w:rPr>
          <w:rStyle w:val="FunctionTok"/>
        </w:rPr>
        <w:t>periodSeconds</w:t>
      </w:r>
      <w:r>
        <w:rPr>
          <w:rStyle w:val="KeywordTok"/>
        </w:rPr>
        <w:t>:</w:t>
      </w:r>
      <w:r>
        <w:rPr>
          <w:rStyle w:val="AttributeTok"/>
        </w:rPr>
        <w:t xml:space="preserve"> </w:t>
      </w:r>
      <w:r>
        <w:rPr>
          <w:rStyle w:val="DecValTok"/>
        </w:rPr>
        <w:t>10</w:t>
      </w:r>
      <w:r>
        <w:rPr/>
        <w:br/>
      </w:r>
      <w:r>
        <w:rPr>
          <w:rStyle w:val="AttributeTok"/>
        </w:rPr>
        <w:t xml:space="preserve">      </w:t>
      </w:r>
      <w:r>
        <w:rPr>
          <w:rStyle w:val="FunctionTok"/>
        </w:rPr>
        <w:t>timeoutSeconds</w:t>
      </w:r>
      <w:r>
        <w:rPr>
          <w:rStyle w:val="KeywordTok"/>
        </w:rPr>
        <w:t>:</w:t>
      </w:r>
      <w:r>
        <w:rPr>
          <w:rStyle w:val="AttributeTok"/>
        </w:rPr>
        <w:t xml:space="preserve"> </w:t>
      </w:r>
      <w:r>
        <w:rPr>
          <w:rStyle w:val="DecValTok"/>
        </w:rPr>
        <w:t>2</w:t>
      </w:r>
      <w:r>
        <w:rPr/>
        <w:br/>
      </w:r>
      <w:r>
        <w:rPr>
          <w:rStyle w:val="AttributeTok"/>
        </w:rPr>
        <w:t xml:space="preserve">      </w:t>
      </w:r>
      <w:r>
        <w:rPr>
          <w:rStyle w:val="FunctionTok"/>
        </w:rPr>
        <w:t>failureThreshold</w:t>
      </w:r>
      <w:r>
        <w:rPr>
          <w:rStyle w:val="KeywordTok"/>
        </w:rPr>
        <w:t>:</w:t>
      </w:r>
      <w:r>
        <w:rPr>
          <w:rStyle w:val="AttributeTok"/>
        </w:rPr>
        <w:t xml:space="preserve"> </w:t>
      </w:r>
      <w:r>
        <w:rPr>
          <w:rStyle w:val="DecValTok"/>
        </w:rPr>
        <w:t>3</w:t>
      </w:r>
      <w:r>
        <w:rPr/>
        <w:br/>
      </w:r>
      <w:r>
        <w:rPr>
          <w:rStyle w:val="AttributeTok"/>
        </w:rPr>
        <w:t xml:space="preserve">    </w:t>
      </w:r>
      <w:r>
        <w:rPr>
          <w:rStyle w:val="FunctionTok"/>
        </w:rPr>
        <w:t>readinessProbe</w:t>
      </w:r>
      <w:r>
        <w:rPr>
          <w:rStyle w:val="KeywordTok"/>
        </w:rPr>
        <w:t>:</w:t>
      </w:r>
      <w:r>
        <w:rPr/>
        <w:br/>
      </w:r>
      <w:r>
        <w:rPr>
          <w:rStyle w:val="AttributeTok"/>
        </w:rPr>
        <w:t xml:space="preserve">      </w:t>
      </w:r>
      <w:r>
        <w:rPr>
          <w:rStyle w:val="FunctionTok"/>
        </w:rPr>
        <w:t>httpGet</w:t>
      </w:r>
      <w:r>
        <w:rPr>
          <w:rStyle w:val="KeywordTok"/>
        </w:rPr>
        <w:t>:</w:t>
      </w:r>
      <w:r>
        <w:rPr/>
        <w:br/>
      </w:r>
      <w:r>
        <w:rPr>
          <w:rStyle w:val="AttributeTok"/>
        </w:rPr>
        <w:t xml:space="preserve">        </w:t>
      </w:r>
      <w:r>
        <w:rPr>
          <w:rStyle w:val="FunctionTok"/>
        </w:rPr>
        <w:t>path</w:t>
      </w:r>
      <w:r>
        <w:rPr>
          <w:rStyle w:val="KeywordTok"/>
        </w:rPr>
        <w:t>:</w:t>
      </w:r>
      <w:r>
        <w:rPr>
          <w:rStyle w:val="AttributeTok"/>
        </w:rPr>
        <w:t xml:space="preserve"> /healthz/readiness</w:t>
      </w:r>
      <w:r>
        <w:rPr/>
        <w:br/>
      </w:r>
      <w:r>
        <w:rPr>
          <w:rStyle w:val="AttributeTok"/>
        </w:rPr>
        <w:t xml:space="preserve">        </w:t>
      </w:r>
      <w:r>
        <w:rPr>
          <w:rStyle w:val="FunctionTok"/>
        </w:rPr>
        <w:t>port</w:t>
      </w:r>
      <w:r>
        <w:rPr>
          <w:rStyle w:val="KeywordTok"/>
        </w:rPr>
        <w:t>:</w:t>
      </w:r>
      <w:r>
        <w:rPr>
          <w:rStyle w:val="AttributeTok"/>
        </w:rPr>
        <w:t xml:space="preserve"> http</w:t>
      </w:r>
      <w:r>
        <w:rPr/>
        <w:br/>
      </w:r>
      <w:r>
        <w:rPr>
          <w:rStyle w:val="AttributeTok"/>
        </w:rPr>
        <w:t xml:space="preserve">      </w:t>
      </w:r>
      <w:r>
        <w:rPr>
          <w:rStyle w:val="FunctionTok"/>
        </w:rPr>
        <w:t>periodSeconds</w:t>
      </w:r>
      <w:r>
        <w:rPr>
          <w:rStyle w:val="KeywordTok"/>
        </w:rPr>
        <w:t>:</w:t>
      </w:r>
      <w:r>
        <w:rPr>
          <w:rStyle w:val="AttributeTok"/>
        </w:rPr>
        <w:t xml:space="preserve"> </w:t>
      </w:r>
      <w:r>
        <w:rPr>
          <w:rStyle w:val="DecValTok"/>
        </w:rPr>
        <w:t>5</w:t>
      </w:r>
      <w:r>
        <w:rPr/>
        <w:br/>
      </w:r>
      <w:r>
        <w:rPr>
          <w:rStyle w:val="AttributeTok"/>
        </w:rPr>
        <w:t xml:space="preserve">      </w:t>
      </w:r>
      <w:r>
        <w:rPr>
          <w:rStyle w:val="FunctionTok"/>
        </w:rPr>
        <w:t>timeoutSeconds</w:t>
      </w:r>
      <w:r>
        <w:rPr>
          <w:rStyle w:val="KeywordTok"/>
        </w:rPr>
        <w:t>:</w:t>
      </w:r>
      <w:r>
        <w:rPr>
          <w:rStyle w:val="AttributeTok"/>
        </w:rPr>
        <w:t xml:space="preserve"> </w:t>
      </w:r>
      <w:r>
        <w:rPr>
          <w:rStyle w:val="DecValTok"/>
        </w:rPr>
        <w:t>2</w:t>
      </w:r>
      <w:r>
        <w:rPr/>
        <w:br/>
      </w:r>
      <w:r>
        <w:rPr>
          <w:rStyle w:val="AttributeTok"/>
        </w:rPr>
        <w:t xml:space="preserve">      </w:t>
      </w:r>
      <w:r>
        <w:rPr>
          <w:rStyle w:val="FunctionTok"/>
        </w:rPr>
        <w:t>successThreshold</w:t>
      </w:r>
      <w:r>
        <w:rPr>
          <w:rStyle w:val="KeywordTok"/>
        </w:rPr>
        <w:t>:</w:t>
      </w:r>
      <w:r>
        <w:rPr>
          <w:rStyle w:val="AttributeTok"/>
        </w:rPr>
        <w:t xml:space="preserve"> </w:t>
      </w:r>
      <w:r>
        <w:rPr>
          <w:rStyle w:val="DecValTok"/>
        </w:rPr>
        <w:t>1</w:t>
      </w:r>
      <w:r>
        <w:rPr/>
        <w:br/>
      </w:r>
      <w:r>
        <w:rPr>
          <w:rStyle w:val="AttributeTok"/>
        </w:rPr>
        <w:t xml:space="preserve">      </w:t>
      </w:r>
      <w:r>
        <w:rPr>
          <w:rStyle w:val="FunctionTok"/>
        </w:rPr>
        <w:t>failureThreshold</w:t>
      </w:r>
      <w:r>
        <w:rPr>
          <w:rStyle w:val="KeywordTok"/>
        </w:rPr>
        <w:t>:</w:t>
      </w:r>
      <w:r>
        <w:rPr>
          <w:rStyle w:val="AttributeTok"/>
        </w:rPr>
        <w:t xml:space="preserve"> </w:t>
      </w:r>
      <w:r>
        <w:rPr>
          <w:rStyle w:val="DecValTok"/>
        </w:rPr>
        <w:t>2</w:t>
      </w:r>
      <w:bookmarkEnd w:id="372"/>
      <w:bookmarkEnd w:id="380"/>
      <w:bookmarkEnd w:id="382"/>
    </w:p>
    <w:p>
      <w:pPr>
        <w:pStyle w:val="Heading2"/>
        <w:rPr/>
      </w:pPr>
      <w:bookmarkStart w:id="383" w:name="__RefHeading___Toc37347_583186260"/>
      <w:bookmarkStart w:id="384" w:name="X62cfb9b6de9fc220c8e915b1a55ab65348525d1"/>
      <w:bookmarkEnd w:id="383"/>
      <w:r>
        <w:rPr/>
        <w:t>9.2 Deployments, Rollouts, and Rollback Mechanics</w:t>
      </w:r>
    </w:p>
    <w:p>
      <w:pPr>
        <w:pStyle w:val="FirstParagraph"/>
        <w:rPr/>
      </w:pPr>
      <w:r>
        <w:rPr/>
        <w:t xml:space="preserve">A </w:t>
      </w:r>
      <w:r>
        <w:rPr>
          <w:rStyle w:val="VerbatimChar"/>
        </w:rPr>
        <w:t>Deployment</w:t>
      </w:r>
      <w:r>
        <w:rPr/>
        <w:t xml:space="preserve"> controller manages declarative updates for stateless applications by orchestrating underlying </w:t>
      </w:r>
      <w:r>
        <w:rPr>
          <w:rStyle w:val="VerbatimChar"/>
        </w:rPr>
        <w:t>ReplicaSets</w:t>
      </w:r>
      <w:r>
        <w:rPr/>
        <w:t>.</w:t>
      </w:r>
    </w:p>
    <w:p>
      <w:pPr>
        <w:pStyle w:val="Heading3"/>
        <w:rPr/>
      </w:pPr>
      <w:bookmarkStart w:id="385" w:name="__RefHeading___Toc37349_583186260"/>
      <w:bookmarkStart w:id="386" w:name="Xa9d46955cd4bd275d92382ba762a20194e1ffba"/>
      <w:bookmarkEnd w:id="385"/>
      <w:r>
        <w:rPr/>
        <w:t>Deployment Architecture &amp; Controller Hierarchy</w:t>
      </w:r>
    </w:p>
    <w:p>
      <w:pPr>
        <w:pStyle w:val="CaptionedFigure"/>
        <w:rPr/>
      </w:pPr>
      <w:r>
        <w:rPr/>
        <w:drawing>
          <wp:inline distT="0" distB="0" distL="0" distR="0">
            <wp:extent cx="3131820" cy="1709420"/>
            <wp:effectExtent l="0" t="0" r="0" b="0"/>
            <wp:docPr id="47" name="Image47" descr="Kubernetes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7" descr="Kubernetes Deployment"/>
                    <pic:cNvPicPr>
                      <a:picLocks noChangeAspect="1" noChangeArrowheads="1"/>
                    </pic:cNvPicPr>
                  </pic:nvPicPr>
                  <pic:blipFill>
                    <a:blip r:embed="rId53"/>
                    <a:stretch>
                      <a:fillRect/>
                    </a:stretch>
                  </pic:blipFill>
                  <pic:spPr bwMode="auto">
                    <a:xfrm>
                      <a:off x="0" y="0"/>
                      <a:ext cx="3131820" cy="1709420"/>
                    </a:xfrm>
                    <a:prstGeom prst="rect">
                      <a:avLst/>
                    </a:prstGeom>
                    <a:noFill/>
                  </pic:spPr>
                </pic:pic>
              </a:graphicData>
            </a:graphic>
          </wp:inline>
        </w:drawing>
      </w:r>
    </w:p>
    <w:p>
      <w:pPr>
        <w:pStyle w:val="ImageCaption"/>
        <w:rPr/>
      </w:pPr>
      <w:bookmarkStart w:id="387" w:name="Xa9d46955cd4bd275d92382ba762a20194e1ffba"/>
      <w:r>
        <w:rPr/>
        <w:t>Kubernetes Deployment</w:t>
      </w:r>
      <w:bookmarkEnd w:id="387"/>
    </w:p>
    <w:p>
      <w:pPr>
        <w:pStyle w:val="Heading3"/>
        <w:rPr/>
      </w:pPr>
      <w:bookmarkStart w:id="388" w:name="__RefHeading___Toc37351_583186260"/>
      <w:bookmarkStart w:id="389" w:name="X602d681b14aafa5524e3d729fd1938d421aeb44"/>
      <w:bookmarkEnd w:id="388"/>
      <w:r>
        <w:rPr/>
        <w:t>Update Strategies: RollingUpdate vs. Recreate</w:t>
      </w:r>
    </w:p>
    <w:p>
      <w:pPr>
        <w:pStyle w:val="Heading4"/>
        <w:rPr/>
      </w:pPr>
      <w:bookmarkStart w:id="390" w:name="X051b9af254310e61d4679338588bde6f0e9f50e"/>
      <w:r>
        <w:rPr/>
        <w:t>1. Recreate Strategy (</w:t>
      </w:r>
      <w:r>
        <w:rPr>
          <w:rStyle w:val="VerbatimChar"/>
        </w:rPr>
        <w:t>spec.strategy.type: Recreate</w:t>
      </w:r>
      <w:r>
        <w:rPr/>
        <w:t>)</w:t>
      </w:r>
    </w:p>
    <w:p>
      <w:pPr>
        <w:pStyle w:val="FirstParagraph"/>
        <w:rPr/>
      </w:pPr>
      <w:bookmarkStart w:id="391" w:name="X051b9af254310e61d4679338588bde6f0e9f50e"/>
      <w:r>
        <w:rPr/>
        <w:t>Kills all existing Pods simultaneously before creating new Pods. Causes application downtime, but prevents multi-version concurrency issues during database updates.</w:t>
      </w:r>
      <w:bookmarkEnd w:id="391"/>
    </w:p>
    <w:p>
      <w:pPr>
        <w:pStyle w:val="Heading4"/>
        <w:rPr/>
      </w:pPr>
      <w:bookmarkStart w:id="392" w:name="Xc2847b174ec6a9556403b3b978eca9f5d215d96"/>
      <w:r>
        <w:rPr/>
        <w:t>2. RollingUpdate Strategy (</w:t>
      </w:r>
      <w:r>
        <w:rPr>
          <w:rStyle w:val="VerbatimChar"/>
        </w:rPr>
        <w:t>spec.strategy.type: RollingUpdate</w:t>
      </w:r>
      <w:r>
        <w:rPr/>
        <w:t>)</w:t>
      </w:r>
    </w:p>
    <w:p>
      <w:pPr>
        <w:pStyle w:val="FirstParagraph"/>
        <w:rPr/>
      </w:pPr>
      <w:r>
        <w:rPr/>
        <w:t>Gradually replaces old Pods with new ones without downtime. Behavior is governed by two parameters:</w:t>
      </w:r>
    </w:p>
    <w:p>
      <w:pPr>
        <w:pStyle w:val="Normal"/>
        <w:numPr>
          <w:ilvl w:val="0"/>
          <w:numId w:val="549"/>
        </w:numPr>
        <w:rPr/>
      </w:pPr>
      <w:r>
        <w:rPr>
          <w:rStyle w:val="VerbatimChar"/>
        </w:rPr>
        <w:t>maxSurge</w:t>
      </w:r>
      <w:r>
        <w:rPr/>
        <w:t xml:space="preserve">: The maximum number of Pods that can be created above the desired number of Pods during an update. Can be an absolute number (e.g., </w:t>
      </w:r>
      <w:r>
        <w:rPr>
          <w:rStyle w:val="VerbatimChar"/>
        </w:rPr>
        <w:t>2</w:t>
      </w:r>
      <w:r>
        <w:rPr/>
        <w:t xml:space="preserve">) or a percentage (e.g., </w:t>
      </w:r>
      <w:r>
        <w:rPr>
          <w:rStyle w:val="VerbatimChar"/>
        </w:rPr>
        <w:t>25%</w:t>
      </w:r>
      <w:r>
        <w:rPr/>
        <w:t>).</w:t>
      </w:r>
    </w:p>
    <w:p>
      <w:pPr>
        <w:pStyle w:val="Normal"/>
        <w:numPr>
          <w:ilvl w:val="0"/>
          <w:numId w:val="550"/>
        </w:numPr>
        <w:rPr/>
      </w:pPr>
      <w:r>
        <w:rPr>
          <w:rStyle w:val="VerbatimChar"/>
        </w:rPr>
        <w:t>maxUnavailable</w:t>
      </w:r>
      <w:r>
        <w:rPr/>
        <w:t>: The maximum number of Pods that can be unavailable during the update process. Can be an absolute number or a percentage.</w:t>
      </w:r>
    </w:p>
    <w:p>
      <w:pPr>
        <w:pStyle w:val="SourceCode"/>
        <w:rPr/>
      </w:pPr>
      <w:r>
        <w:rPr>
          <w:rStyle w:val="FunctionTok"/>
        </w:rPr>
        <w:t>spec</w:t>
      </w:r>
      <w:r>
        <w:rPr>
          <w:rStyle w:val="KeywordTok"/>
        </w:rPr>
        <w:t>:</w:t>
      </w:r>
      <w:r>
        <w:rPr/>
        <w:br/>
      </w:r>
      <w:r>
        <w:rPr>
          <w:rStyle w:val="AttributeTok"/>
        </w:rPr>
        <w:t xml:space="preserve">  </w:t>
      </w:r>
      <w:r>
        <w:rPr>
          <w:rStyle w:val="FunctionTok"/>
        </w:rPr>
        <w:t>replicas</w:t>
      </w:r>
      <w:r>
        <w:rPr>
          <w:rStyle w:val="KeywordTok"/>
        </w:rPr>
        <w:t>:</w:t>
      </w:r>
      <w:r>
        <w:rPr>
          <w:rStyle w:val="AttributeTok"/>
        </w:rPr>
        <w:t xml:space="preserve"> </w:t>
      </w:r>
      <w:r>
        <w:rPr>
          <w:rStyle w:val="DecValTok"/>
        </w:rPr>
        <w:t>10</w:t>
      </w:r>
      <w:r>
        <w:rPr/>
        <w:br/>
      </w:r>
      <w:r>
        <w:rPr>
          <w:rStyle w:val="AttributeTok"/>
        </w:rPr>
        <w:t xml:space="preserve">  </w:t>
      </w:r>
      <w:r>
        <w:rPr>
          <w:rStyle w:val="FunctionTok"/>
        </w:rPr>
        <w:t>strategy</w:t>
      </w:r>
      <w:r>
        <w:rPr>
          <w:rStyle w:val="KeywordTok"/>
        </w:rPr>
        <w:t>:</w:t>
      </w:r>
      <w:r>
        <w:rPr/>
        <w:br/>
      </w:r>
      <w:r>
        <w:rPr>
          <w:rStyle w:val="AttributeTok"/>
        </w:rPr>
        <w:t xml:space="preserve">    </w:t>
      </w:r>
      <w:r>
        <w:rPr>
          <w:rStyle w:val="FunctionTok"/>
        </w:rPr>
        <w:t>type</w:t>
      </w:r>
      <w:r>
        <w:rPr>
          <w:rStyle w:val="KeywordTok"/>
        </w:rPr>
        <w:t>:</w:t>
      </w:r>
      <w:r>
        <w:rPr>
          <w:rStyle w:val="AttributeTok"/>
        </w:rPr>
        <w:t xml:space="preserve"> RollingUpdate</w:t>
      </w:r>
      <w:r>
        <w:rPr/>
        <w:br/>
      </w:r>
      <w:r>
        <w:rPr>
          <w:rStyle w:val="AttributeTok"/>
        </w:rPr>
        <w:t xml:space="preserve">    </w:t>
      </w:r>
      <w:r>
        <w:rPr>
          <w:rStyle w:val="FunctionTok"/>
        </w:rPr>
        <w:t>rollingUpdate</w:t>
      </w:r>
      <w:r>
        <w:rPr>
          <w:rStyle w:val="KeywordTok"/>
        </w:rPr>
        <w:t>:</w:t>
      </w:r>
      <w:r>
        <w:rPr/>
        <w:br/>
      </w:r>
      <w:r>
        <w:rPr>
          <w:rStyle w:val="AttributeTok"/>
        </w:rPr>
        <w:t xml:space="preserve">      </w:t>
      </w:r>
      <w:r>
        <w:rPr>
          <w:rStyle w:val="FunctionTok"/>
        </w:rPr>
        <w:t>maxSurge</w:t>
      </w:r>
      <w:r>
        <w:rPr>
          <w:rStyle w:val="KeywordTok"/>
        </w:rPr>
        <w:t>:</w:t>
      </w:r>
      <w:r>
        <w:rPr>
          <w:rStyle w:val="AttributeTok"/>
        </w:rPr>
        <w:t xml:space="preserve"> 25%</w:t>
      </w:r>
      <w:r>
        <w:rPr>
          <w:rStyle w:val="CommentTok"/>
        </w:rPr>
        <w:t xml:space="preserve">        # Up to 13 Pods total during rollout</w:t>
      </w:r>
      <w:r>
        <w:rPr/>
        <w:br/>
      </w:r>
      <w:r>
        <w:rPr>
          <w:rStyle w:val="AttributeTok"/>
        </w:rPr>
        <w:t xml:space="preserve">      </w:t>
      </w:r>
      <w:r>
        <w:rPr>
          <w:rStyle w:val="FunctionTok"/>
        </w:rPr>
        <w:t>maxUnavailable</w:t>
      </w:r>
      <w:r>
        <w:rPr>
          <w:rStyle w:val="KeywordTok"/>
        </w:rPr>
        <w:t>:</w:t>
      </w:r>
      <w:r>
        <w:rPr>
          <w:rStyle w:val="AttributeTok"/>
        </w:rPr>
        <w:t xml:space="preserve"> 10%</w:t>
      </w:r>
      <w:r>
        <w:rPr>
          <w:rStyle w:val="CommentTok"/>
        </w:rPr>
        <w:t xml:space="preserve">  # At least 9 Pods must remain active</w:t>
      </w:r>
      <w:bookmarkEnd w:id="389"/>
      <w:bookmarkEnd w:id="392"/>
    </w:p>
    <w:p>
      <w:pPr>
        <w:pStyle w:val="Heading3"/>
        <w:rPr/>
      </w:pPr>
      <w:bookmarkStart w:id="393" w:name="__RefHeading___Toc37353_583186260"/>
      <w:bookmarkStart w:id="394" w:name="X75cd4afc44f5848b078e18c5c5af7f4bc22161b"/>
      <w:bookmarkEnd w:id="393"/>
      <w:r>
        <w:rPr/>
        <w:t>Rollout Lifecycle Commands and Revision Management</w:t>
      </w:r>
    </w:p>
    <w:p>
      <w:pPr>
        <w:pStyle w:val="FirstParagraph"/>
        <w:rPr/>
      </w:pPr>
      <w:r>
        <w:rPr/>
        <w:t xml:space="preserve">Execute deployments and monitor revision histories using native </w:t>
      </w:r>
      <w:r>
        <w:rPr>
          <w:rStyle w:val="VerbatimChar"/>
        </w:rPr>
        <w:t>kubectl</w:t>
      </w:r>
      <w:r>
        <w:rPr/>
        <w:t xml:space="preserve"> commands:</w:t>
      </w:r>
    </w:p>
    <w:p>
      <w:pPr>
        <w:pStyle w:val="SourceCode"/>
        <w:rPr/>
      </w:pPr>
      <w:r>
        <w:rPr>
          <w:rStyle w:val="CommentTok"/>
        </w:rPr>
        <w:t># Trigger a rolling update by updating the container image</w:t>
      </w:r>
      <w:r>
        <w:rPr/>
        <w:br/>
      </w:r>
      <w:r>
        <w:rPr>
          <w:rStyle w:val="ExtensionTok"/>
        </w:rPr>
        <w:t>kubectl</w:t>
      </w:r>
      <w:r>
        <w:rPr>
          <w:rStyle w:val="NormalTok"/>
        </w:rPr>
        <w:t xml:space="preserve"> set image deployment/payment-api payment-api=registry.enterprise.internal/apps/payment:v2.2.0 </w:t>
      </w:r>
      <w:r>
        <w:rPr>
          <w:rStyle w:val="AttributeTok"/>
        </w:rPr>
        <w:t>-n</w:t>
      </w:r>
      <w:r>
        <w:rPr>
          <w:rStyle w:val="NormalTok"/>
        </w:rPr>
        <w:t xml:space="preserve"> production</w:t>
      </w:r>
      <w:r>
        <w:rPr/>
        <w:br/>
        <w:br/>
      </w:r>
      <w:r>
        <w:rPr>
          <w:rStyle w:val="CommentTok"/>
        </w:rPr>
        <w:t># Monitor rollout status in real-time</w:t>
      </w:r>
      <w:r>
        <w:rPr/>
        <w:br/>
      </w:r>
      <w:r>
        <w:rPr>
          <w:rStyle w:val="ExtensionTok"/>
        </w:rPr>
        <w:t>kubectl</w:t>
      </w:r>
      <w:r>
        <w:rPr>
          <w:rStyle w:val="NormalTok"/>
        </w:rPr>
        <w:t xml:space="preserve"> rollout status deployment/payment-api </w:t>
      </w:r>
      <w:r>
        <w:rPr>
          <w:rStyle w:val="AttributeTok"/>
        </w:rPr>
        <w:t>-n</w:t>
      </w:r>
      <w:r>
        <w:rPr>
          <w:rStyle w:val="NormalTok"/>
        </w:rPr>
        <w:t xml:space="preserve"> production</w:t>
      </w:r>
      <w:r>
        <w:rPr/>
        <w:br/>
        <w:br/>
      </w:r>
      <w:r>
        <w:rPr>
          <w:rStyle w:val="CommentTok"/>
        </w:rPr>
        <w:t># View deployment revision history</w:t>
      </w:r>
      <w:r>
        <w:rPr/>
        <w:br/>
      </w:r>
      <w:r>
        <w:rPr>
          <w:rStyle w:val="ExtensionTok"/>
        </w:rPr>
        <w:t>kubectl</w:t>
      </w:r>
      <w:r>
        <w:rPr>
          <w:rStyle w:val="NormalTok"/>
        </w:rPr>
        <w:t xml:space="preserve"> rollout history deployment/payment-api </w:t>
      </w:r>
      <w:r>
        <w:rPr>
          <w:rStyle w:val="AttributeTok"/>
        </w:rPr>
        <w:t>-n</w:t>
      </w:r>
      <w:r>
        <w:rPr>
          <w:rStyle w:val="NormalTok"/>
        </w:rPr>
        <w:t xml:space="preserve"> production</w:t>
      </w:r>
      <w:r>
        <w:rPr/>
        <w:br/>
        <w:br/>
      </w:r>
      <w:r>
        <w:rPr>
          <w:rStyle w:val="CommentTok"/>
        </w:rPr>
        <w:t># Inspect detailed information of a specific revision</w:t>
      </w:r>
      <w:r>
        <w:rPr/>
        <w:br/>
      </w:r>
      <w:r>
        <w:rPr>
          <w:rStyle w:val="ExtensionTok"/>
        </w:rPr>
        <w:t>kubectl</w:t>
      </w:r>
      <w:r>
        <w:rPr>
          <w:rStyle w:val="NormalTok"/>
        </w:rPr>
        <w:t xml:space="preserve"> rollout history deployment/payment-api </w:t>
      </w:r>
      <w:r>
        <w:rPr>
          <w:rStyle w:val="AttributeTok"/>
        </w:rPr>
        <w:t>--revision</w:t>
      </w:r>
      <w:r>
        <w:rPr>
          <w:rStyle w:val="OperatorTok"/>
        </w:rPr>
        <w:t>=</w:t>
      </w:r>
      <w:r>
        <w:rPr>
          <w:rStyle w:val="NormalTok"/>
        </w:rPr>
        <w:t xml:space="preserve">3 </w:t>
      </w:r>
      <w:r>
        <w:rPr>
          <w:rStyle w:val="AttributeTok"/>
        </w:rPr>
        <w:t>-n</w:t>
      </w:r>
      <w:r>
        <w:rPr>
          <w:rStyle w:val="NormalTok"/>
        </w:rPr>
        <w:t xml:space="preserve"> production</w:t>
      </w:r>
      <w:r>
        <w:rPr/>
        <w:br/>
        <w:br/>
      </w:r>
      <w:r>
        <w:rPr>
          <w:rStyle w:val="CommentTok"/>
        </w:rPr>
        <w:t># Pause rollout (useful for canary testing)</w:t>
      </w:r>
      <w:r>
        <w:rPr/>
        <w:br/>
      </w:r>
      <w:r>
        <w:rPr>
          <w:rStyle w:val="ExtensionTok"/>
        </w:rPr>
        <w:t>kubectl</w:t>
      </w:r>
      <w:r>
        <w:rPr>
          <w:rStyle w:val="NormalTok"/>
        </w:rPr>
        <w:t xml:space="preserve"> rollout pause deployment/payment-api </w:t>
      </w:r>
      <w:r>
        <w:rPr>
          <w:rStyle w:val="AttributeTok"/>
        </w:rPr>
        <w:t>-n</w:t>
      </w:r>
      <w:r>
        <w:rPr>
          <w:rStyle w:val="NormalTok"/>
        </w:rPr>
        <w:t xml:space="preserve"> production</w:t>
      </w:r>
      <w:r>
        <w:rPr/>
        <w:br/>
        <w:br/>
      </w:r>
      <w:r>
        <w:rPr>
          <w:rStyle w:val="CommentTok"/>
        </w:rPr>
        <w:t># Resume paused rollout</w:t>
      </w:r>
      <w:r>
        <w:rPr/>
        <w:br/>
      </w:r>
      <w:r>
        <w:rPr>
          <w:rStyle w:val="ExtensionTok"/>
        </w:rPr>
        <w:t>kubectl</w:t>
      </w:r>
      <w:r>
        <w:rPr>
          <w:rStyle w:val="NormalTok"/>
        </w:rPr>
        <w:t xml:space="preserve"> rollout resume deployment/payment-api </w:t>
      </w:r>
      <w:r>
        <w:rPr>
          <w:rStyle w:val="AttributeTok"/>
        </w:rPr>
        <w:t>-n</w:t>
      </w:r>
      <w:r>
        <w:rPr>
          <w:rStyle w:val="NormalTok"/>
        </w:rPr>
        <w:t xml:space="preserve"> production</w:t>
      </w:r>
      <w:r>
        <w:rPr/>
        <w:br/>
        <w:br/>
      </w:r>
      <w:r>
        <w:rPr>
          <w:rStyle w:val="CommentTok"/>
        </w:rPr>
        <w:t># Rollback to the immediate previous revision</w:t>
      </w:r>
      <w:r>
        <w:rPr/>
        <w:br/>
      </w:r>
      <w:r>
        <w:rPr>
          <w:rStyle w:val="ExtensionTok"/>
        </w:rPr>
        <w:t>kubectl</w:t>
      </w:r>
      <w:r>
        <w:rPr>
          <w:rStyle w:val="NormalTok"/>
        </w:rPr>
        <w:t xml:space="preserve"> rollout undo deployment/payment-api </w:t>
      </w:r>
      <w:r>
        <w:rPr>
          <w:rStyle w:val="AttributeTok"/>
        </w:rPr>
        <w:t>-n</w:t>
      </w:r>
      <w:r>
        <w:rPr>
          <w:rStyle w:val="NormalTok"/>
        </w:rPr>
        <w:t xml:space="preserve"> production</w:t>
      </w:r>
      <w:r>
        <w:rPr/>
        <w:br/>
        <w:br/>
      </w:r>
      <w:r>
        <w:rPr>
          <w:rStyle w:val="CommentTok"/>
        </w:rPr>
        <w:t># Rollback to a specific target revision</w:t>
      </w:r>
      <w:r>
        <w:rPr/>
        <w:br/>
      </w:r>
      <w:r>
        <w:rPr>
          <w:rStyle w:val="ExtensionTok"/>
        </w:rPr>
        <w:t>kubectl</w:t>
      </w:r>
      <w:r>
        <w:rPr>
          <w:rStyle w:val="NormalTok"/>
        </w:rPr>
        <w:t xml:space="preserve"> rollout undo deployment/payment-api </w:t>
      </w:r>
      <w:r>
        <w:rPr>
          <w:rStyle w:val="AttributeTok"/>
        </w:rPr>
        <w:t>--to-revision</w:t>
      </w:r>
      <w:r>
        <w:rPr>
          <w:rStyle w:val="OperatorTok"/>
        </w:rPr>
        <w:t>=</w:t>
      </w:r>
      <w:r>
        <w:rPr>
          <w:rStyle w:val="NormalTok"/>
        </w:rPr>
        <w:t xml:space="preserve">2 </w:t>
      </w:r>
      <w:r>
        <w:rPr>
          <w:rStyle w:val="AttributeTok"/>
        </w:rPr>
        <w:t>-n</w:t>
      </w:r>
      <w:r>
        <w:rPr>
          <w:rStyle w:val="NormalTok"/>
        </w:rPr>
        <w:t xml:space="preserve"> production</w:t>
      </w:r>
      <w:bookmarkEnd w:id="384"/>
      <w:bookmarkEnd w:id="394"/>
    </w:p>
    <w:p>
      <w:pPr>
        <w:pStyle w:val="Heading2"/>
        <w:rPr/>
      </w:pPr>
      <w:bookmarkStart w:id="395" w:name="__RefHeading___Toc37355_583186260"/>
      <w:bookmarkStart w:id="396" w:name="X6e7c45a8372829b9150551d38944f3e78fc8bcc"/>
      <w:bookmarkEnd w:id="395"/>
      <w:r>
        <w:rPr/>
        <w:t>9.3 StatefulSets: Ordered Provisioning and Persistent Identity</w:t>
      </w:r>
    </w:p>
    <w:p>
      <w:pPr>
        <w:pStyle w:val="FirstParagraph"/>
        <w:rPr/>
      </w:pPr>
      <w:r>
        <w:rPr>
          <w:rStyle w:val="VerbatimChar"/>
        </w:rPr>
        <w:t>StatefulSet</w:t>
      </w:r>
      <w:r>
        <w:rPr/>
        <w:t xml:space="preserve"> is the workload API object used to manage stateful applications, such as distributed databases (e.g., PostgreSQL, Cassandra) or message queues (e.g., Apache Kafka).</w:t>
      </w:r>
    </w:p>
    <w:p>
      <w:pPr>
        <w:pStyle w:val="Heading3"/>
        <w:rPr/>
      </w:pPr>
      <w:bookmarkStart w:id="397" w:name="__RefHeading___Toc37357_583186260"/>
      <w:bookmarkStart w:id="398" w:name="key-features-of-statefulsets"/>
      <w:bookmarkEnd w:id="397"/>
      <w:r>
        <w:rPr/>
        <w:t>Key Features of StatefulSets</w:t>
      </w:r>
    </w:p>
    <w:p>
      <w:pPr>
        <w:pStyle w:val="Normal"/>
        <w:numPr>
          <w:ilvl w:val="0"/>
          <w:numId w:val="551"/>
        </w:numPr>
        <w:rPr/>
      </w:pPr>
      <w:r>
        <w:rPr>
          <w:b/>
          <w:bCs/>
        </w:rPr>
        <w:t>Unique Network Identifier</w:t>
      </w:r>
      <w:r>
        <w:rPr/>
        <w:t>: Pods receive a deterministic, sticky ordinal index (</w:t>
      </w:r>
      <w:r>
        <w:rPr/>
      </w:r>
      <m:oMath xmlns:m="http://schemas.openxmlformats.org/officeDocument/2006/math">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m:t>
        </m:r>
      </m:oMath>
      <w:r>
        <w:rPr/>
        <w:t xml:space="preserve">) and stable DNS names formatted as </w:t>
      </w:r>
      <w:r>
        <w:rPr>
          <w:rStyle w:val="VerbatimChar"/>
        </w:rPr>
        <w:t>&lt;pod-name&gt;.&lt;service-name&gt;.&lt;namespace&gt;.svc.cluster.local</w:t>
      </w:r>
      <w:r>
        <w:rPr/>
        <w:t>.</w:t>
      </w:r>
    </w:p>
    <w:p>
      <w:pPr>
        <w:pStyle w:val="Normal"/>
        <w:numPr>
          <w:ilvl w:val="0"/>
          <w:numId w:val="552"/>
        </w:numPr>
        <w:rPr/>
      </w:pPr>
      <w:r>
        <w:rPr>
          <w:b/>
          <w:bCs/>
        </w:rPr>
        <w:t>Stable Storage</w:t>
      </w:r>
      <w:r>
        <w:rPr/>
        <w:t xml:space="preserve">: Storage is provisioned via </w:t>
      </w:r>
      <w:r>
        <w:rPr>
          <w:rStyle w:val="VerbatimChar"/>
        </w:rPr>
        <w:t>volumeClaimTemplates</w:t>
      </w:r>
      <w:r>
        <w:rPr/>
        <w:t xml:space="preserve">. Each Pod gets its own </w:t>
      </w:r>
      <w:r>
        <w:rPr>
          <w:rStyle w:val="VerbatimChar"/>
        </w:rPr>
        <w:t>PersistentVolumeClaim</w:t>
      </w:r>
      <w:r>
        <w:rPr/>
        <w:t xml:space="preserve"> (PVC) that persists across Pod reschedules or deletions.</w:t>
      </w:r>
    </w:p>
    <w:p>
      <w:pPr>
        <w:pStyle w:val="Normal"/>
        <w:numPr>
          <w:ilvl w:val="0"/>
          <w:numId w:val="553"/>
        </w:numPr>
        <w:rPr/>
      </w:pPr>
      <w:r>
        <w:rPr>
          <w:b/>
          <w:bCs/>
        </w:rPr>
        <w:t>Ordered Deployment and Scaling</w:t>
      </w:r>
      <w:r>
        <w:rPr/>
        <w:t xml:space="preserve">: By default, Pods are created sequentially from </w:t>
      </w:r>
      <w:r>
        <w:rPr/>
      </w:r>
      <m:oMath xmlns:m="http://schemas.openxmlformats.org/officeDocument/2006/math">
        <m:r>
          <w:rPr>
            <w:rFonts w:ascii="Cambria Math" w:hAnsi="Cambria Math"/>
          </w:rPr>
          <m:t xml:space="preserve">0</m:t>
        </m:r>
      </m:oMath>
      <w:r>
        <w:rPr/>
        <w:t xml:space="preserve"> to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m:t>
        </m:r>
      </m:oMath>
      <w:r>
        <w:rPr/>
        <w:t>, and terminated in reverse order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m:t>
        </m:r>
      </m:oMath>
      <w:r>
        <w:rPr/>
        <w:t xml:space="preserve"> down to </w:t>
      </w:r>
      <w:r>
        <w:rPr/>
      </w:r>
      <m:oMath xmlns:m="http://schemas.openxmlformats.org/officeDocument/2006/math">
        <m:r>
          <w:rPr>
            <w:rFonts w:ascii="Cambria Math" w:hAnsi="Cambria Math"/>
          </w:rPr>
          <m:t xml:space="preserve">0</m:t>
        </m:r>
      </m:oMath>
      <w:r>
        <w:rPr/>
        <w:t>).</w:t>
      </w:r>
    </w:p>
    <w:p>
      <w:pPr>
        <w:pStyle w:val="CaptionedFigure"/>
        <w:rPr/>
      </w:pPr>
      <w:r>
        <w:rPr/>
        <w:drawing>
          <wp:inline distT="0" distB="0" distL="0" distR="0">
            <wp:extent cx="3131820" cy="1709420"/>
            <wp:effectExtent l="0" t="0" r="0" b="0"/>
            <wp:docPr id="48" name="Image48" descr="Kubernetes Stateful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8" descr="Kubernetes StatefulSet"/>
                    <pic:cNvPicPr>
                      <a:picLocks noChangeAspect="1" noChangeArrowheads="1"/>
                    </pic:cNvPicPr>
                  </pic:nvPicPr>
                  <pic:blipFill>
                    <a:blip r:embed="rId54"/>
                    <a:stretch>
                      <a:fillRect/>
                    </a:stretch>
                  </pic:blipFill>
                  <pic:spPr bwMode="auto">
                    <a:xfrm>
                      <a:off x="0" y="0"/>
                      <a:ext cx="3131820" cy="1709420"/>
                    </a:xfrm>
                    <a:prstGeom prst="rect">
                      <a:avLst/>
                    </a:prstGeom>
                    <a:noFill/>
                  </pic:spPr>
                </pic:pic>
              </a:graphicData>
            </a:graphic>
          </wp:inline>
        </w:drawing>
      </w:r>
    </w:p>
    <w:p>
      <w:pPr>
        <w:pStyle w:val="ImageCaption"/>
        <w:rPr/>
      </w:pPr>
      <w:bookmarkStart w:id="399" w:name="key-features-of-statefulsets"/>
      <w:r>
        <w:rPr/>
        <w:t>Kubernetes StatefulSet</w:t>
      </w:r>
      <w:bookmarkEnd w:id="399"/>
    </w:p>
    <w:p>
      <w:pPr>
        <w:pStyle w:val="Heading3"/>
        <w:rPr/>
      </w:pPr>
      <w:bookmarkStart w:id="400" w:name="__RefHeading___Toc37359_583186260"/>
      <w:bookmarkStart w:id="401" w:name="Xc41bea8f79ec90787d333bf8d3fb5002f234d5a"/>
      <w:bookmarkEnd w:id="400"/>
      <w:r>
        <w:rPr/>
        <w:t>Production StatefulSet Manifest with Headless Service</w:t>
      </w:r>
    </w:p>
    <w:p>
      <w:pPr>
        <w:pStyle w:val="SourceCode"/>
        <w:rPr/>
      </w:pPr>
      <w:r>
        <w:rPr>
          <w:rStyle w:val="FunctionTok"/>
        </w:rPr>
        <w:t>apiVersion</w:t>
      </w:r>
      <w:r>
        <w:rPr>
          <w:rStyle w:val="KeywordTok"/>
        </w:rPr>
        <w:t>:</w:t>
      </w:r>
      <w:r>
        <w:rPr>
          <w:rStyle w:val="AttributeTok"/>
        </w:rPr>
        <w:t xml:space="preserve"> v1</w:t>
      </w:r>
      <w:r>
        <w:rPr/>
        <w:br/>
      </w:r>
      <w:r>
        <w:rPr>
          <w:rStyle w:val="FunctionTok"/>
        </w:rPr>
        <w:t>kind</w:t>
      </w:r>
      <w:r>
        <w:rPr>
          <w:rStyle w:val="KeywordTok"/>
        </w:rPr>
        <w:t>:</w:t>
      </w:r>
      <w:r>
        <w:rPr>
          <w:rStyle w:val="AttributeTok"/>
        </w:rPr>
        <w:t xml:space="preserve"> Service</w:t>
      </w:r>
      <w:r>
        <w:rPr/>
        <w:br/>
      </w:r>
      <w:r>
        <w:rPr>
          <w:rStyle w:val="FunctionTok"/>
        </w:rPr>
        <w:t>metadata</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redis-hs</w:t>
      </w:r>
      <w:r>
        <w:rPr/>
        <w:br/>
      </w:r>
      <w:r>
        <w:rPr>
          <w:rStyle w:val="AttributeTok"/>
        </w:rPr>
        <w:t xml:space="preserve">  </w:t>
      </w:r>
      <w:r>
        <w:rPr>
          <w:rStyle w:val="FunctionTok"/>
        </w:rPr>
        <w:t>namespace</w:t>
      </w:r>
      <w:r>
        <w:rPr>
          <w:rStyle w:val="KeywordTok"/>
        </w:rPr>
        <w:t>:</w:t>
      </w:r>
      <w:r>
        <w:rPr>
          <w:rStyle w:val="AttributeTok"/>
        </w:rPr>
        <w:t xml:space="preserve"> production</w:t>
      </w:r>
      <w:r>
        <w:rPr/>
        <w:br/>
      </w:r>
      <w:r>
        <w:rPr>
          <w:rStyle w:val="AttributeTok"/>
        </w:rPr>
        <w:t xml:space="preserve">  </w:t>
      </w:r>
      <w:r>
        <w:rPr>
          <w:rStyle w:val="FunctionTok"/>
        </w:rPr>
        <w:t>labels</w:t>
      </w:r>
      <w:r>
        <w:rPr>
          <w:rStyle w:val="KeywordTok"/>
        </w:rPr>
        <w:t>:</w:t>
      </w:r>
      <w:r>
        <w:rPr/>
        <w:br/>
      </w:r>
      <w:r>
        <w:rPr>
          <w:rStyle w:val="AttributeTok"/>
        </w:rPr>
        <w:t xml:space="preserve">    </w:t>
      </w:r>
      <w:r>
        <w:rPr>
          <w:rStyle w:val="FunctionTok"/>
        </w:rPr>
        <w:t>app</w:t>
      </w:r>
      <w:r>
        <w:rPr>
          <w:rStyle w:val="KeywordTok"/>
        </w:rPr>
        <w:t>:</w:t>
      </w:r>
      <w:r>
        <w:rPr>
          <w:rStyle w:val="AttributeTok"/>
        </w:rPr>
        <w:t xml:space="preserve"> redis</w:t>
      </w:r>
      <w:r>
        <w:rPr/>
        <w:br/>
      </w:r>
      <w:r>
        <w:rPr>
          <w:rStyle w:val="FunctionTok"/>
        </w:rPr>
        <w:t>spec</w:t>
      </w:r>
      <w:r>
        <w:rPr>
          <w:rStyle w:val="KeywordTok"/>
        </w:rPr>
        <w:t>:</w:t>
      </w:r>
      <w:r>
        <w:rPr/>
        <w:br/>
      </w:r>
      <w:r>
        <w:rPr>
          <w:rStyle w:val="AttributeTok"/>
        </w:rPr>
        <w:t xml:space="preserve">  </w:t>
      </w:r>
      <w:r>
        <w:rPr>
          <w:rStyle w:val="FunctionTok"/>
        </w:rPr>
        <w:t>clusterIP</w:t>
      </w:r>
      <w:r>
        <w:rPr>
          <w:rStyle w:val="KeywordTok"/>
        </w:rPr>
        <w:t>:</w:t>
      </w:r>
      <w:r>
        <w:rPr>
          <w:rStyle w:val="AttributeTok"/>
        </w:rPr>
        <w:t xml:space="preserve"> None</w:t>
      </w:r>
      <w:r>
        <w:rPr>
          <w:rStyle w:val="CommentTok"/>
        </w:rPr>
        <w:t xml:space="preserve"> # Defines this as a Headless Service</w:t>
      </w:r>
      <w:r>
        <w:rPr/>
        <w:br/>
      </w:r>
      <w:r>
        <w:rPr>
          <w:rStyle w:val="AttributeTok"/>
        </w:rPr>
        <w:t xml:space="preserve">  </w:t>
      </w:r>
      <w:r>
        <w:rPr>
          <w:rStyle w:val="FunctionTok"/>
        </w:rPr>
        <w:t>ports</w:t>
      </w:r>
      <w:r>
        <w:rPr>
          <w:rStyle w:val="KeywordTok"/>
        </w:rPr>
        <w:t>:</w:t>
      </w:r>
      <w:r>
        <w:rPr/>
        <w:br/>
      </w:r>
      <w:r>
        <w:rPr>
          <w:rStyle w:val="AttributeTok"/>
        </w:rPr>
        <w:t xml:space="preserve">  </w:t>
      </w:r>
      <w:r>
        <w:rPr>
          <w:rStyle w:val="KeywordTok"/>
        </w:rPr>
        <w:t>-</w:t>
      </w:r>
      <w:r>
        <w:rPr>
          <w:rStyle w:val="AttributeTok"/>
        </w:rPr>
        <w:t xml:space="preserve"> </w:t>
      </w:r>
      <w:r>
        <w:rPr>
          <w:rStyle w:val="FunctionTok"/>
        </w:rPr>
        <w:t>port</w:t>
      </w:r>
      <w:r>
        <w:rPr>
          <w:rStyle w:val="KeywordTok"/>
        </w:rPr>
        <w:t>:</w:t>
      </w:r>
      <w:r>
        <w:rPr>
          <w:rStyle w:val="AttributeTok"/>
        </w:rPr>
        <w:t xml:space="preserve"> </w:t>
      </w:r>
      <w:r>
        <w:rPr>
          <w:rStyle w:val="DecValTok"/>
        </w:rPr>
        <w:t>6379</w:t>
      </w:r>
      <w:r>
        <w:rPr/>
        <w:br/>
      </w:r>
      <w:r>
        <w:rPr>
          <w:rStyle w:val="AttributeTok"/>
        </w:rPr>
        <w:t xml:space="preserve">    </w:t>
      </w:r>
      <w:r>
        <w:rPr>
          <w:rStyle w:val="FunctionTok"/>
        </w:rPr>
        <w:t>name</w:t>
      </w:r>
      <w:r>
        <w:rPr>
          <w:rStyle w:val="KeywordTok"/>
        </w:rPr>
        <w:t>:</w:t>
      </w:r>
      <w:r>
        <w:rPr>
          <w:rStyle w:val="AttributeTok"/>
        </w:rPr>
        <w:t xml:space="preserve"> redis</w:t>
      </w:r>
      <w:r>
        <w:rPr/>
        <w:br/>
      </w:r>
      <w:r>
        <w:rPr>
          <w:rStyle w:val="AttributeTok"/>
        </w:rPr>
        <w:t xml:space="preserve">  </w:t>
      </w:r>
      <w:r>
        <w:rPr>
          <w:rStyle w:val="FunctionTok"/>
        </w:rPr>
        <w:t>selector</w:t>
      </w:r>
      <w:r>
        <w:rPr>
          <w:rStyle w:val="KeywordTok"/>
        </w:rPr>
        <w:t>:</w:t>
      </w:r>
      <w:r>
        <w:rPr/>
        <w:br/>
      </w:r>
      <w:r>
        <w:rPr>
          <w:rStyle w:val="AttributeTok"/>
        </w:rPr>
        <w:t xml:space="preserve">    </w:t>
      </w:r>
      <w:r>
        <w:rPr>
          <w:rStyle w:val="FunctionTok"/>
        </w:rPr>
        <w:t>app</w:t>
      </w:r>
      <w:r>
        <w:rPr>
          <w:rStyle w:val="KeywordTok"/>
        </w:rPr>
        <w:t>:</w:t>
      </w:r>
      <w:r>
        <w:rPr>
          <w:rStyle w:val="AttributeTok"/>
        </w:rPr>
        <w:t xml:space="preserve"> redis</w:t>
      </w:r>
      <w:r>
        <w:rPr/>
        <w:br/>
      </w:r>
      <w:r>
        <w:rPr>
          <w:rStyle w:val="PreprocessorTok"/>
        </w:rPr>
        <w:t>---</w:t>
      </w:r>
      <w:r>
        <w:rPr/>
        <w:br/>
      </w:r>
      <w:r>
        <w:rPr>
          <w:rStyle w:val="FunctionTok"/>
        </w:rPr>
        <w:t>apiVersion</w:t>
      </w:r>
      <w:r>
        <w:rPr>
          <w:rStyle w:val="KeywordTok"/>
        </w:rPr>
        <w:t>:</w:t>
      </w:r>
      <w:r>
        <w:rPr>
          <w:rStyle w:val="AttributeTok"/>
        </w:rPr>
        <w:t xml:space="preserve"> apps/v1</w:t>
      </w:r>
      <w:r>
        <w:rPr/>
        <w:br/>
      </w:r>
      <w:r>
        <w:rPr>
          <w:rStyle w:val="FunctionTok"/>
        </w:rPr>
        <w:t>kind</w:t>
      </w:r>
      <w:r>
        <w:rPr>
          <w:rStyle w:val="KeywordTok"/>
        </w:rPr>
        <w:t>:</w:t>
      </w:r>
      <w:r>
        <w:rPr>
          <w:rStyle w:val="AttributeTok"/>
        </w:rPr>
        <w:t xml:space="preserve"> StatefulSet</w:t>
      </w:r>
      <w:r>
        <w:rPr/>
        <w:br/>
      </w:r>
      <w:r>
        <w:rPr>
          <w:rStyle w:val="FunctionTok"/>
        </w:rPr>
        <w:t>metadata</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redis</w:t>
      </w:r>
      <w:r>
        <w:rPr/>
        <w:br/>
      </w:r>
      <w:r>
        <w:rPr>
          <w:rStyle w:val="AttributeTok"/>
        </w:rPr>
        <w:t xml:space="preserve">  </w:t>
      </w:r>
      <w:r>
        <w:rPr>
          <w:rStyle w:val="FunctionTok"/>
        </w:rPr>
        <w:t>namespace</w:t>
      </w:r>
      <w:r>
        <w:rPr>
          <w:rStyle w:val="KeywordTok"/>
        </w:rPr>
        <w:t>:</w:t>
      </w:r>
      <w:r>
        <w:rPr>
          <w:rStyle w:val="AttributeTok"/>
        </w:rPr>
        <w:t xml:space="preserve"> production</w:t>
      </w:r>
      <w:r>
        <w:rPr/>
        <w:br/>
      </w:r>
      <w:r>
        <w:rPr>
          <w:rStyle w:val="FunctionTok"/>
        </w:rPr>
        <w:t>spec</w:t>
      </w:r>
      <w:r>
        <w:rPr>
          <w:rStyle w:val="KeywordTok"/>
        </w:rPr>
        <w:t>:</w:t>
      </w:r>
      <w:r>
        <w:rPr/>
        <w:br/>
      </w:r>
      <w:r>
        <w:rPr>
          <w:rStyle w:val="AttributeTok"/>
        </w:rPr>
        <w:t xml:space="preserve">  </w:t>
      </w:r>
      <w:r>
        <w:rPr>
          <w:rStyle w:val="FunctionTok"/>
        </w:rPr>
        <w:t>serviceName</w:t>
      </w:r>
      <w:r>
        <w:rPr>
          <w:rStyle w:val="KeywordTok"/>
        </w:rPr>
        <w:t>:</w:t>
      </w:r>
      <w:r>
        <w:rPr>
          <w:rStyle w:val="AttributeTok"/>
        </w:rPr>
        <w:t xml:space="preserve"> </w:t>
      </w:r>
      <w:r>
        <w:rPr>
          <w:rStyle w:val="StringTok"/>
        </w:rPr>
        <w:t>"redis-hs"</w:t>
      </w:r>
      <w:r>
        <w:rPr/>
        <w:br/>
      </w:r>
      <w:r>
        <w:rPr>
          <w:rStyle w:val="AttributeTok"/>
        </w:rPr>
        <w:t xml:space="preserve">  </w:t>
      </w:r>
      <w:r>
        <w:rPr>
          <w:rStyle w:val="FunctionTok"/>
        </w:rPr>
        <w:t>replicas</w:t>
      </w:r>
      <w:r>
        <w:rPr>
          <w:rStyle w:val="KeywordTok"/>
        </w:rPr>
        <w:t>:</w:t>
      </w:r>
      <w:r>
        <w:rPr>
          <w:rStyle w:val="AttributeTok"/>
        </w:rPr>
        <w:t xml:space="preserve"> </w:t>
      </w:r>
      <w:r>
        <w:rPr>
          <w:rStyle w:val="DecValTok"/>
        </w:rPr>
        <w:t>3</w:t>
      </w:r>
      <w:r>
        <w:rPr/>
        <w:br/>
      </w:r>
      <w:r>
        <w:rPr>
          <w:rStyle w:val="AttributeTok"/>
        </w:rPr>
        <w:t xml:space="preserve">  </w:t>
      </w:r>
      <w:r>
        <w:rPr>
          <w:rStyle w:val="FunctionTok"/>
        </w:rPr>
        <w:t>podManagementPolicy</w:t>
      </w:r>
      <w:r>
        <w:rPr>
          <w:rStyle w:val="KeywordTok"/>
        </w:rPr>
        <w:t>:</w:t>
      </w:r>
      <w:r>
        <w:rPr>
          <w:rStyle w:val="AttributeTok"/>
        </w:rPr>
        <w:t xml:space="preserve"> OrderedReady</w:t>
      </w:r>
      <w:r>
        <w:rPr>
          <w:rStyle w:val="CommentTok"/>
        </w:rPr>
        <w:t xml:space="preserve"> # Options: OrderedReady or Parallel</w:t>
      </w:r>
      <w:r>
        <w:rPr/>
        <w:br/>
      </w:r>
      <w:r>
        <w:rPr>
          <w:rStyle w:val="AttributeTok"/>
        </w:rPr>
        <w:t xml:space="preserve">  </w:t>
      </w:r>
      <w:r>
        <w:rPr>
          <w:rStyle w:val="FunctionTok"/>
        </w:rPr>
        <w:t>updateStrategy</w:t>
      </w:r>
      <w:r>
        <w:rPr>
          <w:rStyle w:val="KeywordTok"/>
        </w:rPr>
        <w:t>:</w:t>
      </w:r>
      <w:r>
        <w:rPr/>
        <w:br/>
      </w:r>
      <w:r>
        <w:rPr>
          <w:rStyle w:val="AttributeTok"/>
        </w:rPr>
        <w:t xml:space="preserve">    </w:t>
      </w:r>
      <w:r>
        <w:rPr>
          <w:rStyle w:val="FunctionTok"/>
        </w:rPr>
        <w:t>type</w:t>
      </w:r>
      <w:r>
        <w:rPr>
          <w:rStyle w:val="KeywordTok"/>
        </w:rPr>
        <w:t>:</w:t>
      </w:r>
      <w:r>
        <w:rPr>
          <w:rStyle w:val="AttributeTok"/>
        </w:rPr>
        <w:t xml:space="preserve"> RollingUpdate</w:t>
      </w:r>
      <w:r>
        <w:rPr/>
        <w:br/>
      </w:r>
      <w:r>
        <w:rPr>
          <w:rStyle w:val="AttributeTok"/>
        </w:rPr>
        <w:t xml:space="preserve">  </w:t>
      </w:r>
      <w:r>
        <w:rPr>
          <w:rStyle w:val="FunctionTok"/>
        </w:rPr>
        <w:t>selector</w:t>
      </w:r>
      <w:r>
        <w:rPr>
          <w:rStyle w:val="KeywordTok"/>
        </w:rPr>
        <w:t>:</w:t>
      </w:r>
      <w:r>
        <w:rPr/>
        <w:br/>
      </w:r>
      <w:r>
        <w:rPr>
          <w:rStyle w:val="AttributeTok"/>
        </w:rPr>
        <w:t xml:space="preserve">    </w:t>
      </w:r>
      <w:r>
        <w:rPr>
          <w:rStyle w:val="FunctionTok"/>
        </w:rPr>
        <w:t>matchLabels</w:t>
      </w:r>
      <w:r>
        <w:rPr>
          <w:rStyle w:val="KeywordTok"/>
        </w:rPr>
        <w:t>:</w:t>
      </w:r>
      <w:r>
        <w:rPr/>
        <w:br/>
      </w:r>
      <w:r>
        <w:rPr>
          <w:rStyle w:val="AttributeTok"/>
        </w:rPr>
        <w:t xml:space="preserve">      </w:t>
      </w:r>
      <w:r>
        <w:rPr>
          <w:rStyle w:val="FunctionTok"/>
        </w:rPr>
        <w:t>app</w:t>
      </w:r>
      <w:r>
        <w:rPr>
          <w:rStyle w:val="KeywordTok"/>
        </w:rPr>
        <w:t>:</w:t>
      </w:r>
      <w:r>
        <w:rPr>
          <w:rStyle w:val="AttributeTok"/>
        </w:rPr>
        <w:t xml:space="preserve"> redis</w:t>
      </w:r>
      <w:r>
        <w:rPr/>
        <w:br/>
      </w:r>
      <w:r>
        <w:rPr>
          <w:rStyle w:val="AttributeTok"/>
        </w:rPr>
        <w:t xml:space="preserve">  </w:t>
      </w:r>
      <w:r>
        <w:rPr>
          <w:rStyle w:val="FunctionTok"/>
        </w:rPr>
        <w:t>template</w:t>
      </w:r>
      <w:r>
        <w:rPr>
          <w:rStyle w:val="KeywordTok"/>
        </w:rPr>
        <w:t>:</w:t>
      </w:r>
      <w:r>
        <w:rPr/>
        <w:br/>
      </w:r>
      <w:r>
        <w:rPr>
          <w:rStyle w:val="AttributeTok"/>
        </w:rPr>
        <w:t xml:space="preserve">    </w:t>
      </w:r>
      <w:r>
        <w:rPr>
          <w:rStyle w:val="FunctionTok"/>
        </w:rPr>
        <w:t>metadata</w:t>
      </w:r>
      <w:r>
        <w:rPr>
          <w:rStyle w:val="KeywordTok"/>
        </w:rPr>
        <w:t>:</w:t>
      </w:r>
      <w:r>
        <w:rPr/>
        <w:br/>
      </w:r>
      <w:r>
        <w:rPr>
          <w:rStyle w:val="AttributeTok"/>
        </w:rPr>
        <w:t xml:space="preserve">      </w:t>
      </w:r>
      <w:r>
        <w:rPr>
          <w:rStyle w:val="FunctionTok"/>
        </w:rPr>
        <w:t>labels</w:t>
      </w:r>
      <w:r>
        <w:rPr>
          <w:rStyle w:val="KeywordTok"/>
        </w:rPr>
        <w:t>:</w:t>
      </w:r>
      <w:r>
        <w:rPr/>
        <w:br/>
      </w:r>
      <w:r>
        <w:rPr>
          <w:rStyle w:val="AttributeTok"/>
        </w:rPr>
        <w:t xml:space="preserve">        </w:t>
      </w:r>
      <w:r>
        <w:rPr>
          <w:rStyle w:val="FunctionTok"/>
        </w:rPr>
        <w:t>app</w:t>
      </w:r>
      <w:r>
        <w:rPr>
          <w:rStyle w:val="KeywordTok"/>
        </w:rPr>
        <w:t>:</w:t>
      </w:r>
      <w:r>
        <w:rPr>
          <w:rStyle w:val="AttributeTok"/>
        </w:rPr>
        <w:t xml:space="preserve"> redis</w:t>
      </w:r>
      <w:r>
        <w:rPr/>
        <w:br/>
      </w:r>
      <w:r>
        <w:rPr>
          <w:rStyle w:val="AttributeTok"/>
        </w:rPr>
        <w:t xml:space="preserve">    </w:t>
      </w:r>
      <w:r>
        <w:rPr>
          <w:rStyle w:val="FunctionTok"/>
        </w:rPr>
        <w:t>spec</w:t>
      </w:r>
      <w:r>
        <w:rPr>
          <w:rStyle w:val="KeywordTok"/>
        </w:rPr>
        <w:t>:</w:t>
      </w:r>
      <w:r>
        <w:rPr/>
        <w:br/>
      </w:r>
      <w:r>
        <w:rPr>
          <w:rStyle w:val="AttributeTok"/>
        </w:rPr>
        <w:t xml:space="preserve">      </w:t>
      </w:r>
      <w:r>
        <w:rPr>
          <w:rStyle w:val="FunctionTok"/>
        </w:rPr>
        <w:t>containers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redis</w:t>
      </w:r>
      <w:r>
        <w:rPr/>
        <w:br/>
      </w:r>
      <w:r>
        <w:rPr>
          <w:rStyle w:val="AttributeTok"/>
        </w:rPr>
        <w:t xml:space="preserve">        </w:t>
      </w:r>
      <w:r>
        <w:rPr>
          <w:rStyle w:val="FunctionTok"/>
        </w:rPr>
        <w:t>image</w:t>
      </w:r>
      <w:r>
        <w:rPr>
          <w:rStyle w:val="KeywordTok"/>
        </w:rPr>
        <w:t>:</w:t>
      </w:r>
      <w:r>
        <w:rPr>
          <w:rStyle w:val="AttributeTok"/>
        </w:rPr>
        <w:t xml:space="preserve"> redis:7.2-alpine</w:t>
      </w:r>
      <w:r>
        <w:rPr/>
        <w:br/>
      </w:r>
      <w:r>
        <w:rPr>
          <w:rStyle w:val="AttributeTok"/>
        </w:rPr>
        <w:t xml:space="preserve">        </w:t>
      </w:r>
      <w:r>
        <w:rPr>
          <w:rStyle w:val="FunctionTok"/>
        </w:rPr>
        <w:t>ports</w:t>
      </w:r>
      <w:r>
        <w:rPr>
          <w:rStyle w:val="KeywordTok"/>
        </w:rPr>
        <w:t>:</w:t>
      </w:r>
      <w:r>
        <w:rPr/>
        <w:br/>
      </w:r>
      <w:r>
        <w:rPr>
          <w:rStyle w:val="AttributeTok"/>
        </w:rPr>
        <w:t xml:space="preserve">        </w:t>
      </w:r>
      <w:r>
        <w:rPr>
          <w:rStyle w:val="KeywordTok"/>
        </w:rPr>
        <w:t>-</w:t>
      </w:r>
      <w:r>
        <w:rPr>
          <w:rStyle w:val="AttributeTok"/>
        </w:rPr>
        <w:t xml:space="preserve"> </w:t>
      </w:r>
      <w:r>
        <w:rPr>
          <w:rStyle w:val="FunctionTok"/>
        </w:rPr>
        <w:t>containerPort</w:t>
      </w:r>
      <w:r>
        <w:rPr>
          <w:rStyle w:val="KeywordTok"/>
        </w:rPr>
        <w:t>:</w:t>
      </w:r>
      <w:r>
        <w:rPr>
          <w:rStyle w:val="AttributeTok"/>
        </w:rPr>
        <w:t xml:space="preserve"> </w:t>
      </w:r>
      <w:r>
        <w:rPr>
          <w:rStyle w:val="DecValTok"/>
        </w:rPr>
        <w:t>6379</w:t>
      </w:r>
      <w:r>
        <w:rPr/>
        <w:br/>
      </w:r>
      <w:r>
        <w:rPr>
          <w:rStyle w:val="AttributeTok"/>
        </w:rPr>
        <w:t xml:space="preserve">          </w:t>
      </w:r>
      <w:r>
        <w:rPr>
          <w:rStyle w:val="FunctionTok"/>
        </w:rPr>
        <w:t>name</w:t>
      </w:r>
      <w:r>
        <w:rPr>
          <w:rStyle w:val="KeywordTok"/>
        </w:rPr>
        <w:t>:</w:t>
      </w:r>
      <w:r>
        <w:rPr>
          <w:rStyle w:val="AttributeTok"/>
        </w:rPr>
        <w:t xml:space="preserve"> redis</w:t>
      </w:r>
      <w:r>
        <w:rPr/>
        <w:br/>
      </w:r>
      <w:r>
        <w:rPr>
          <w:rStyle w:val="AttributeTok"/>
        </w:rPr>
        <w:t xml:space="preserve">        </w:t>
      </w:r>
      <w:r>
        <w:rPr>
          <w:rStyle w:val="FunctionTok"/>
        </w:rPr>
        <w:t>volumeMounts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redis-data</w:t>
      </w:r>
      <w:r>
        <w:rPr/>
        <w:br/>
      </w:r>
      <w:r>
        <w:rPr>
          <w:rStyle w:val="AttributeTok"/>
        </w:rPr>
        <w:t xml:space="preserve">          </w:t>
      </w:r>
      <w:r>
        <w:rPr>
          <w:rStyle w:val="FunctionTok"/>
        </w:rPr>
        <w:t>mountPath</w:t>
      </w:r>
      <w:r>
        <w:rPr>
          <w:rStyle w:val="KeywordTok"/>
        </w:rPr>
        <w:t>:</w:t>
      </w:r>
      <w:r>
        <w:rPr>
          <w:rStyle w:val="AttributeTok"/>
        </w:rPr>
        <w:t xml:space="preserve"> /data</w:t>
      </w:r>
      <w:r>
        <w:rPr/>
        <w:br/>
      </w:r>
      <w:r>
        <w:rPr>
          <w:rStyle w:val="AttributeTok"/>
        </w:rPr>
        <w:t xml:space="preserve">  </w:t>
      </w:r>
      <w:r>
        <w:rPr>
          <w:rStyle w:val="FunctionTok"/>
        </w:rPr>
        <w:t>volumeClaimTemplates</w:t>
      </w:r>
      <w:r>
        <w:rPr>
          <w:rStyle w:val="KeywordTok"/>
        </w:rPr>
        <w:t>:</w:t>
      </w:r>
      <w:r>
        <w:rPr/>
        <w:br/>
      </w:r>
      <w:r>
        <w:rPr>
          <w:rStyle w:val="AttributeTok"/>
        </w:rPr>
        <w:t xml:space="preserve">  </w:t>
      </w:r>
      <w:r>
        <w:rPr>
          <w:rStyle w:val="KeywordTok"/>
        </w:rPr>
        <w:t>-</w:t>
      </w:r>
      <w:r>
        <w:rPr>
          <w:rStyle w:val="AttributeTok"/>
        </w:rPr>
        <w:t xml:space="preserve"> </w:t>
      </w:r>
      <w:r>
        <w:rPr>
          <w:rStyle w:val="FunctionTok"/>
        </w:rPr>
        <w:t>metadata</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redis-data</w:t>
      </w:r>
      <w:r>
        <w:rPr/>
        <w:br/>
      </w:r>
      <w:r>
        <w:rPr>
          <w:rStyle w:val="AttributeTok"/>
        </w:rPr>
        <w:t xml:space="preserve">    </w:t>
      </w:r>
      <w:r>
        <w:rPr>
          <w:rStyle w:val="FunctionTok"/>
        </w:rPr>
        <w:t>spec</w:t>
      </w:r>
      <w:r>
        <w:rPr>
          <w:rStyle w:val="KeywordTok"/>
        </w:rPr>
        <w:t>:</w:t>
      </w:r>
      <w:r>
        <w:rPr/>
        <w:br/>
      </w:r>
      <w:r>
        <w:rPr>
          <w:rStyle w:val="AttributeTok"/>
        </w:rPr>
        <w:t xml:space="preserve">      </w:t>
      </w:r>
      <w:r>
        <w:rPr>
          <w:rStyle w:val="FunctionTok"/>
        </w:rPr>
        <w:t>accessModes</w:t>
      </w:r>
      <w:r>
        <w:rPr>
          <w:rStyle w:val="KeywordTok"/>
        </w:rPr>
        <w:t>:</w:t>
      </w:r>
      <w:r>
        <w:rPr>
          <w:rStyle w:val="AttributeTok"/>
        </w:rPr>
        <w:t xml:space="preserve"> </w:t>
      </w:r>
      <w:r>
        <w:rPr>
          <w:rStyle w:val="KeywordTok"/>
        </w:rPr>
        <w:t>[</w:t>
      </w:r>
      <w:r>
        <w:rPr>
          <w:rStyle w:val="AttributeTok"/>
        </w:rPr>
        <w:t xml:space="preserve"> </w:t>
      </w:r>
      <w:r>
        <w:rPr>
          <w:rStyle w:val="StringTok"/>
        </w:rPr>
        <w:t>"ReadWriteOnce"</w:t>
      </w:r>
      <w:r>
        <w:rPr>
          <w:rStyle w:val="AttributeTok"/>
        </w:rPr>
        <w:t xml:space="preserve"> </w:t>
      </w:r>
      <w:r>
        <w:rPr>
          <w:rStyle w:val="KeywordTok"/>
        </w:rPr>
        <w:t>]</w:t>
      </w:r>
      <w:r>
        <w:rPr/>
        <w:br/>
      </w:r>
      <w:r>
        <w:rPr>
          <w:rStyle w:val="AttributeTok"/>
        </w:rPr>
        <w:t xml:space="preserve">      </w:t>
      </w:r>
      <w:r>
        <w:rPr>
          <w:rStyle w:val="FunctionTok"/>
        </w:rPr>
        <w:t>storageClassName</w:t>
      </w:r>
      <w:r>
        <w:rPr>
          <w:rStyle w:val="KeywordTok"/>
        </w:rPr>
        <w:t>:</w:t>
      </w:r>
      <w:r>
        <w:rPr>
          <w:rStyle w:val="AttributeTok"/>
        </w:rPr>
        <w:t xml:space="preserve"> </w:t>
      </w:r>
      <w:r>
        <w:rPr>
          <w:rStyle w:val="StringTok"/>
        </w:rPr>
        <w:t>"managed-csi-premium"</w:t>
      </w:r>
      <w:r>
        <w:rPr/>
        <w:br/>
      </w:r>
      <w:r>
        <w:rPr>
          <w:rStyle w:val="AttributeTok"/>
        </w:rPr>
        <w:t xml:space="preserve">      </w:t>
      </w:r>
      <w:r>
        <w:rPr>
          <w:rStyle w:val="FunctionTok"/>
        </w:rPr>
        <w:t>resources</w:t>
      </w:r>
      <w:r>
        <w:rPr>
          <w:rStyle w:val="KeywordTok"/>
        </w:rPr>
        <w:t>:</w:t>
      </w:r>
      <w:r>
        <w:rPr/>
        <w:br/>
      </w:r>
      <w:r>
        <w:rPr>
          <w:rStyle w:val="AttributeTok"/>
        </w:rPr>
        <w:t xml:space="preserve">        </w:t>
      </w:r>
      <w:r>
        <w:rPr>
          <w:rStyle w:val="FunctionTok"/>
        </w:rPr>
        <w:t>requests</w:t>
      </w:r>
      <w:r>
        <w:rPr>
          <w:rStyle w:val="KeywordTok"/>
        </w:rPr>
        <w:t>:</w:t>
      </w:r>
      <w:r>
        <w:rPr/>
        <w:br/>
      </w:r>
      <w:r>
        <w:rPr>
          <w:rStyle w:val="AttributeTok"/>
        </w:rPr>
        <w:t xml:space="preserve">          </w:t>
      </w:r>
      <w:r>
        <w:rPr>
          <w:rStyle w:val="FunctionTok"/>
        </w:rPr>
        <w:t>storage</w:t>
      </w:r>
      <w:r>
        <w:rPr>
          <w:rStyle w:val="KeywordTok"/>
        </w:rPr>
        <w:t>:</w:t>
      </w:r>
      <w:r>
        <w:rPr>
          <w:rStyle w:val="AttributeTok"/>
        </w:rPr>
        <w:t xml:space="preserve"> 10Gi</w:t>
      </w:r>
      <w:bookmarkEnd w:id="396"/>
      <w:bookmarkEnd w:id="401"/>
    </w:p>
    <w:p>
      <w:pPr>
        <w:pStyle w:val="Heading2"/>
        <w:rPr/>
      </w:pPr>
      <w:bookmarkStart w:id="402" w:name="__RefHeading___Toc37361_583186260"/>
      <w:bookmarkStart w:id="403" w:name="daemonsets-jobs-and-cronjobs"/>
      <w:bookmarkEnd w:id="402"/>
      <w:r>
        <w:rPr/>
        <w:t>9.4 DaemonSets, Jobs, and CronJobs</w:t>
      </w:r>
    </w:p>
    <w:p>
      <w:pPr>
        <w:pStyle w:val="FirstParagraph"/>
        <w:rPr/>
      </w:pPr>
      <w:r>
        <w:rPr/>
        <w:t>Specialized workload controllers address infrastructure-level management and scheduled or batch operations.</w:t>
      </w:r>
    </w:p>
    <w:p>
      <w:pPr>
        <w:pStyle w:val="CaptionedFigure"/>
        <w:rPr/>
      </w:pPr>
      <w:r>
        <w:rPr/>
        <w:drawing>
          <wp:inline distT="0" distB="0" distL="0" distR="0">
            <wp:extent cx="3131820" cy="1709420"/>
            <wp:effectExtent l="0" t="0" r="0" b="0"/>
            <wp:docPr id="49" name="Image49" descr="Kubernetes Daemon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9" descr="Kubernetes DaemonSet"/>
                    <pic:cNvPicPr>
                      <a:picLocks noChangeAspect="1" noChangeArrowheads="1"/>
                    </pic:cNvPicPr>
                  </pic:nvPicPr>
                  <pic:blipFill>
                    <a:blip r:embed="rId55"/>
                    <a:stretch>
                      <a:fillRect/>
                    </a:stretch>
                  </pic:blipFill>
                  <pic:spPr bwMode="auto">
                    <a:xfrm>
                      <a:off x="0" y="0"/>
                      <a:ext cx="3131820" cy="1709420"/>
                    </a:xfrm>
                    <a:prstGeom prst="rect">
                      <a:avLst/>
                    </a:prstGeom>
                    <a:noFill/>
                  </pic:spPr>
                </pic:pic>
              </a:graphicData>
            </a:graphic>
          </wp:inline>
        </w:drawing>
      </w:r>
    </w:p>
    <w:p>
      <w:pPr>
        <w:pStyle w:val="ImageCaption"/>
        <w:rPr/>
      </w:pPr>
      <w:r>
        <w:rPr/>
        <w:t>Kubernetes DaemonSet</w:t>
      </w:r>
    </w:p>
    <w:p>
      <w:pPr>
        <w:pStyle w:val="Heading3"/>
        <w:rPr/>
      </w:pPr>
      <w:bookmarkStart w:id="404" w:name="__RefHeading___Toc37363_583186260"/>
      <w:bookmarkStart w:id="405" w:name="daemonsets"/>
      <w:bookmarkEnd w:id="404"/>
      <w:r>
        <w:rPr/>
        <w:t>1. DaemonSets</w:t>
      </w:r>
    </w:p>
    <w:p>
      <w:pPr>
        <w:pStyle w:val="FirstParagraph"/>
        <w:rPr/>
      </w:pPr>
      <w:r>
        <w:rPr/>
        <w:t>Ensures that all (or some) Nodes run a copy of a Pod. As nodes are added to the cluster, Pods are automatically added to them. Common uses include log collectors (</w:t>
      </w:r>
      <w:r>
        <w:rPr>
          <w:rStyle w:val="VerbatimChar"/>
        </w:rPr>
        <w:t>fluentbit</w:t>
      </w:r>
      <w:r>
        <w:rPr/>
        <w:t>), CNI plugins (</w:t>
      </w:r>
      <w:r>
        <w:rPr>
          <w:rStyle w:val="VerbatimChar"/>
        </w:rPr>
        <w:t>calico</w:t>
      </w:r>
      <w:r>
        <w:rPr/>
        <w:t>), and monitoring agents (</w:t>
      </w:r>
      <w:r>
        <w:rPr>
          <w:rStyle w:val="VerbatimChar"/>
        </w:rPr>
        <w:t>node-exporter</w:t>
      </w:r>
      <w:r>
        <w:rPr/>
        <w:t>).</w:t>
      </w:r>
    </w:p>
    <w:p>
      <w:pPr>
        <w:pStyle w:val="SourceCode"/>
        <w:rPr/>
      </w:pPr>
      <w:r>
        <w:rPr>
          <w:rStyle w:val="FunctionTok"/>
        </w:rPr>
        <w:t>apiVersion</w:t>
      </w:r>
      <w:r>
        <w:rPr>
          <w:rStyle w:val="KeywordTok"/>
        </w:rPr>
        <w:t>:</w:t>
      </w:r>
      <w:r>
        <w:rPr>
          <w:rStyle w:val="AttributeTok"/>
        </w:rPr>
        <w:t xml:space="preserve"> apps/v1</w:t>
      </w:r>
      <w:r>
        <w:rPr/>
        <w:br/>
      </w:r>
      <w:r>
        <w:rPr>
          <w:rStyle w:val="FunctionTok"/>
        </w:rPr>
        <w:t>kind</w:t>
      </w:r>
      <w:r>
        <w:rPr>
          <w:rStyle w:val="KeywordTok"/>
        </w:rPr>
        <w:t>:</w:t>
      </w:r>
      <w:r>
        <w:rPr>
          <w:rStyle w:val="AttributeTok"/>
        </w:rPr>
        <w:t xml:space="preserve"> DaemonSet</w:t>
      </w:r>
      <w:r>
        <w:rPr/>
        <w:br/>
      </w:r>
      <w:r>
        <w:rPr>
          <w:rStyle w:val="FunctionTok"/>
        </w:rPr>
        <w:t>metadata</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node-exporter</w:t>
      </w:r>
      <w:r>
        <w:rPr/>
        <w:br/>
      </w:r>
      <w:r>
        <w:rPr>
          <w:rStyle w:val="AttributeTok"/>
        </w:rPr>
        <w:t xml:space="preserve">  </w:t>
      </w:r>
      <w:r>
        <w:rPr>
          <w:rStyle w:val="FunctionTok"/>
        </w:rPr>
        <w:t>namespace</w:t>
      </w:r>
      <w:r>
        <w:rPr>
          <w:rStyle w:val="KeywordTok"/>
        </w:rPr>
        <w:t>:</w:t>
      </w:r>
      <w:r>
        <w:rPr>
          <w:rStyle w:val="AttributeTok"/>
        </w:rPr>
        <w:t xml:space="preserve"> kube-system</w:t>
      </w:r>
      <w:r>
        <w:rPr/>
        <w:br/>
      </w:r>
      <w:r>
        <w:rPr>
          <w:rStyle w:val="FunctionTok"/>
        </w:rPr>
        <w:t>spec</w:t>
      </w:r>
      <w:r>
        <w:rPr>
          <w:rStyle w:val="KeywordTok"/>
        </w:rPr>
        <w:t>:</w:t>
      </w:r>
      <w:r>
        <w:rPr/>
        <w:br/>
      </w:r>
      <w:r>
        <w:rPr>
          <w:rStyle w:val="AttributeTok"/>
        </w:rPr>
        <w:t xml:space="preserve">  </w:t>
      </w:r>
      <w:r>
        <w:rPr>
          <w:rStyle w:val="FunctionTok"/>
        </w:rPr>
        <w:t>selector</w:t>
      </w:r>
      <w:r>
        <w:rPr>
          <w:rStyle w:val="KeywordTok"/>
        </w:rPr>
        <w:t>:</w:t>
      </w:r>
      <w:r>
        <w:rPr/>
        <w:br/>
      </w:r>
      <w:r>
        <w:rPr>
          <w:rStyle w:val="AttributeTok"/>
        </w:rPr>
        <w:t xml:space="preserve">    </w:t>
      </w:r>
      <w:r>
        <w:rPr>
          <w:rStyle w:val="FunctionTok"/>
        </w:rPr>
        <w:t>matchLabels</w:t>
      </w:r>
      <w:r>
        <w:rPr>
          <w:rStyle w:val="KeywordTok"/>
        </w:rPr>
        <w:t>:</w:t>
      </w:r>
      <w:r>
        <w:rPr/>
        <w:br/>
      </w:r>
      <w:r>
        <w:rPr>
          <w:rStyle w:val="AttributeTok"/>
        </w:rPr>
        <w:t xml:space="preserve">      </w:t>
      </w:r>
      <w:r>
        <w:rPr>
          <w:rStyle w:val="FunctionTok"/>
        </w:rPr>
        <w:t>app</w:t>
      </w:r>
      <w:r>
        <w:rPr>
          <w:rStyle w:val="KeywordTok"/>
        </w:rPr>
        <w:t>:</w:t>
      </w:r>
      <w:r>
        <w:rPr>
          <w:rStyle w:val="AttributeTok"/>
        </w:rPr>
        <w:t xml:space="preserve"> node-exporter</w:t>
      </w:r>
      <w:r>
        <w:rPr/>
        <w:br/>
      </w:r>
      <w:r>
        <w:rPr>
          <w:rStyle w:val="AttributeTok"/>
        </w:rPr>
        <w:t xml:space="preserve">  </w:t>
      </w:r>
      <w:r>
        <w:rPr>
          <w:rStyle w:val="FunctionTok"/>
        </w:rPr>
        <w:t>template</w:t>
      </w:r>
      <w:r>
        <w:rPr>
          <w:rStyle w:val="KeywordTok"/>
        </w:rPr>
        <w:t>:</w:t>
      </w:r>
      <w:r>
        <w:rPr/>
        <w:br/>
      </w:r>
      <w:r>
        <w:rPr>
          <w:rStyle w:val="AttributeTok"/>
        </w:rPr>
        <w:t xml:space="preserve">    </w:t>
      </w:r>
      <w:r>
        <w:rPr>
          <w:rStyle w:val="FunctionTok"/>
        </w:rPr>
        <w:t>metadata</w:t>
      </w:r>
      <w:r>
        <w:rPr>
          <w:rStyle w:val="KeywordTok"/>
        </w:rPr>
        <w:t>:</w:t>
      </w:r>
      <w:r>
        <w:rPr/>
        <w:br/>
      </w:r>
      <w:r>
        <w:rPr>
          <w:rStyle w:val="AttributeTok"/>
        </w:rPr>
        <w:t xml:space="preserve">      </w:t>
      </w:r>
      <w:r>
        <w:rPr>
          <w:rStyle w:val="FunctionTok"/>
        </w:rPr>
        <w:t>labels</w:t>
      </w:r>
      <w:r>
        <w:rPr>
          <w:rStyle w:val="KeywordTok"/>
        </w:rPr>
        <w:t>:</w:t>
      </w:r>
      <w:r>
        <w:rPr/>
        <w:br/>
      </w:r>
      <w:r>
        <w:rPr>
          <w:rStyle w:val="AttributeTok"/>
        </w:rPr>
        <w:t xml:space="preserve">        </w:t>
      </w:r>
      <w:r>
        <w:rPr>
          <w:rStyle w:val="FunctionTok"/>
        </w:rPr>
        <w:t>app</w:t>
      </w:r>
      <w:r>
        <w:rPr>
          <w:rStyle w:val="KeywordTok"/>
        </w:rPr>
        <w:t>:</w:t>
      </w:r>
      <w:r>
        <w:rPr>
          <w:rStyle w:val="AttributeTok"/>
        </w:rPr>
        <w:t xml:space="preserve"> node-exporter</w:t>
      </w:r>
      <w:r>
        <w:rPr/>
        <w:br/>
      </w:r>
      <w:r>
        <w:rPr>
          <w:rStyle w:val="AttributeTok"/>
        </w:rPr>
        <w:t xml:space="preserve">    </w:t>
      </w:r>
      <w:r>
        <w:rPr>
          <w:rStyle w:val="FunctionTok"/>
        </w:rPr>
        <w:t>spec</w:t>
      </w:r>
      <w:r>
        <w:rPr>
          <w:rStyle w:val="KeywordTok"/>
        </w:rPr>
        <w:t>:</w:t>
      </w:r>
      <w:r>
        <w:rPr/>
        <w:br/>
      </w:r>
      <w:r>
        <w:rPr>
          <w:rStyle w:val="AttributeTok"/>
        </w:rPr>
        <w:t xml:space="preserve">      </w:t>
      </w:r>
      <w:r>
        <w:rPr>
          <w:rStyle w:val="FunctionTok"/>
        </w:rPr>
        <w:t>tolerations</w:t>
      </w:r>
      <w:r>
        <w:rPr>
          <w:rStyle w:val="KeywordTok"/>
        </w:rPr>
        <w:t>:</w:t>
      </w:r>
      <w:r>
        <w:rPr/>
        <w:br/>
      </w:r>
      <w:r>
        <w:rPr>
          <w:rStyle w:val="AttributeTok"/>
        </w:rPr>
        <w:t xml:space="preserve">      </w:t>
      </w:r>
      <w:r>
        <w:rPr>
          <w:rStyle w:val="KeywordTok"/>
        </w:rPr>
        <w:t>-</w:t>
      </w:r>
      <w:r>
        <w:rPr>
          <w:rStyle w:val="AttributeTok"/>
        </w:rPr>
        <w:t xml:space="preserve"> </w:t>
      </w:r>
      <w:r>
        <w:rPr>
          <w:rStyle w:val="FunctionTok"/>
        </w:rPr>
        <w:t>operator</w:t>
      </w:r>
      <w:r>
        <w:rPr>
          <w:rStyle w:val="KeywordTok"/>
        </w:rPr>
        <w:t>:</w:t>
      </w:r>
      <w:r>
        <w:rPr>
          <w:rStyle w:val="AttributeTok"/>
        </w:rPr>
        <w:t xml:space="preserve"> Exists</w:t>
      </w:r>
      <w:r>
        <w:rPr>
          <w:rStyle w:val="CommentTok"/>
        </w:rPr>
        <w:t xml:space="preserve"> # Ensures deployment onto control-plane nodes as well</w:t>
      </w:r>
      <w:r>
        <w:rPr/>
        <w:br/>
      </w:r>
      <w:r>
        <w:rPr>
          <w:rStyle w:val="AttributeTok"/>
        </w:rPr>
        <w:t xml:space="preserve">      </w:t>
      </w:r>
      <w:r>
        <w:rPr>
          <w:rStyle w:val="FunctionTok"/>
        </w:rPr>
        <w:t>containers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node-exporter</w:t>
      </w:r>
      <w:r>
        <w:rPr/>
        <w:br/>
      </w:r>
      <w:r>
        <w:rPr>
          <w:rStyle w:val="AttributeTok"/>
        </w:rPr>
        <w:t xml:space="preserve">        </w:t>
      </w:r>
      <w:r>
        <w:rPr>
          <w:rStyle w:val="FunctionTok"/>
        </w:rPr>
        <w:t>image</w:t>
      </w:r>
      <w:r>
        <w:rPr>
          <w:rStyle w:val="KeywordTok"/>
        </w:rPr>
        <w:t>:</w:t>
      </w:r>
      <w:r>
        <w:rPr>
          <w:rStyle w:val="AttributeTok"/>
        </w:rPr>
        <w:t xml:space="preserve"> prom/node-exporter:v1.7.0</w:t>
      </w:r>
      <w:r>
        <w:rPr/>
        <w:br/>
      </w:r>
      <w:r>
        <w:rPr>
          <w:rStyle w:val="AttributeTok"/>
        </w:rPr>
        <w:t xml:space="preserve">        </w:t>
      </w:r>
      <w:r>
        <w:rPr>
          <w:rStyle w:val="FunctionTok"/>
        </w:rPr>
        <w:t>ports</w:t>
      </w:r>
      <w:r>
        <w:rPr>
          <w:rStyle w:val="KeywordTok"/>
        </w:rPr>
        <w:t>:</w:t>
      </w:r>
      <w:r>
        <w:rPr/>
        <w:br/>
      </w:r>
      <w:r>
        <w:rPr>
          <w:rStyle w:val="AttributeTok"/>
        </w:rPr>
        <w:t xml:space="preserve">        </w:t>
      </w:r>
      <w:r>
        <w:rPr>
          <w:rStyle w:val="KeywordTok"/>
        </w:rPr>
        <w:t>-</w:t>
      </w:r>
      <w:r>
        <w:rPr>
          <w:rStyle w:val="AttributeTok"/>
        </w:rPr>
        <w:t xml:space="preserve"> </w:t>
      </w:r>
      <w:r>
        <w:rPr>
          <w:rStyle w:val="FunctionTok"/>
        </w:rPr>
        <w:t>containerPort</w:t>
      </w:r>
      <w:r>
        <w:rPr>
          <w:rStyle w:val="KeywordTok"/>
        </w:rPr>
        <w:t>:</w:t>
      </w:r>
      <w:r>
        <w:rPr>
          <w:rStyle w:val="AttributeTok"/>
        </w:rPr>
        <w:t xml:space="preserve"> </w:t>
      </w:r>
      <w:r>
        <w:rPr>
          <w:rStyle w:val="DecValTok"/>
        </w:rPr>
        <w:t>9100</w:t>
      </w:r>
      <w:r>
        <w:rPr/>
        <w:br/>
      </w:r>
      <w:r>
        <w:rPr>
          <w:rStyle w:val="AttributeTok"/>
        </w:rPr>
        <w:t xml:space="preserve">          </w:t>
      </w:r>
      <w:r>
        <w:rPr>
          <w:rStyle w:val="FunctionTok"/>
        </w:rPr>
        <w:t>hostPort</w:t>
      </w:r>
      <w:r>
        <w:rPr>
          <w:rStyle w:val="KeywordTok"/>
        </w:rPr>
        <w:t>:</w:t>
      </w:r>
      <w:r>
        <w:rPr>
          <w:rStyle w:val="AttributeTok"/>
        </w:rPr>
        <w:t xml:space="preserve"> </w:t>
      </w:r>
      <w:r>
        <w:rPr>
          <w:rStyle w:val="DecValTok"/>
        </w:rPr>
        <w:t>9100</w:t>
      </w:r>
      <w:r>
        <w:rPr/>
        <w:br/>
      </w:r>
      <w:r>
        <w:rPr>
          <w:rStyle w:val="AttributeTok"/>
        </w:rPr>
        <w:t xml:space="preserve">          </w:t>
      </w:r>
      <w:r>
        <w:rPr>
          <w:rStyle w:val="FunctionTok"/>
        </w:rPr>
        <w:t>name</w:t>
      </w:r>
      <w:r>
        <w:rPr>
          <w:rStyle w:val="KeywordTok"/>
        </w:rPr>
        <w:t>:</w:t>
      </w:r>
      <w:r>
        <w:rPr>
          <w:rStyle w:val="AttributeTok"/>
        </w:rPr>
        <w:t xml:space="preserve"> metrics</w:t>
      </w:r>
      <w:bookmarkEnd w:id="405"/>
    </w:p>
    <w:p>
      <w:pPr>
        <w:pStyle w:val="Heading3"/>
        <w:rPr/>
      </w:pPr>
      <w:bookmarkStart w:id="406" w:name="__RefHeading___Toc37365_583186260"/>
      <w:bookmarkStart w:id="407" w:name="jobs"/>
      <w:bookmarkEnd w:id="406"/>
      <w:r>
        <w:rPr/>
        <w:t>2. Jobs</w:t>
      </w:r>
    </w:p>
    <w:p>
      <w:pPr>
        <w:pStyle w:val="FirstParagraph"/>
        <w:rPr/>
      </w:pPr>
      <w:r>
        <w:rPr/>
        <w:t xml:space="preserve">Creates one or more Pods and ensures that a specified number of them successfully terminate. * </w:t>
      </w:r>
      <w:r>
        <w:rPr>
          <w:rStyle w:val="VerbatimChar"/>
        </w:rPr>
        <w:t>completions</w:t>
      </w:r>
      <w:r>
        <w:rPr/>
        <w:t xml:space="preserve">: Total number of successful Pod completions required. * </w:t>
      </w:r>
      <w:r>
        <w:rPr>
          <w:rStyle w:val="VerbatimChar"/>
        </w:rPr>
        <w:t>parallelism</w:t>
      </w:r>
      <w:r>
        <w:rPr/>
        <w:t xml:space="preserve">: Maximum number of Pods running concurrently. * </w:t>
      </w:r>
      <w:r>
        <w:rPr>
          <w:rStyle w:val="VerbatimChar"/>
        </w:rPr>
        <w:t>backoffLimit</w:t>
      </w:r>
      <w:r>
        <w:rPr/>
        <w:t>: Specifies the number of retries before marking the Job as failed.</w:t>
      </w:r>
    </w:p>
    <w:p>
      <w:pPr>
        <w:pStyle w:val="SourceCode"/>
        <w:rPr/>
      </w:pPr>
      <w:r>
        <w:rPr>
          <w:rStyle w:val="FunctionTok"/>
        </w:rPr>
        <w:t>apiVersion</w:t>
      </w:r>
      <w:r>
        <w:rPr>
          <w:rStyle w:val="KeywordTok"/>
        </w:rPr>
        <w:t>:</w:t>
      </w:r>
      <w:r>
        <w:rPr>
          <w:rStyle w:val="AttributeTok"/>
        </w:rPr>
        <w:t xml:space="preserve"> batch/v1</w:t>
      </w:r>
      <w:r>
        <w:rPr/>
        <w:br/>
      </w:r>
      <w:r>
        <w:rPr>
          <w:rStyle w:val="FunctionTok"/>
        </w:rPr>
        <w:t>kind</w:t>
      </w:r>
      <w:r>
        <w:rPr>
          <w:rStyle w:val="KeywordTok"/>
        </w:rPr>
        <w:t>:</w:t>
      </w:r>
      <w:r>
        <w:rPr>
          <w:rStyle w:val="AttributeTok"/>
        </w:rPr>
        <w:t xml:space="preserve"> Job</w:t>
      </w:r>
      <w:r>
        <w:rPr/>
        <w:br/>
      </w:r>
      <w:r>
        <w:rPr>
          <w:rStyle w:val="FunctionTok"/>
        </w:rPr>
        <w:t>metadata</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DB-batch-migration</w:t>
      </w:r>
      <w:r>
        <w:rPr/>
        <w:br/>
      </w:r>
      <w:r>
        <w:rPr>
          <w:rStyle w:val="AttributeTok"/>
        </w:rPr>
        <w:t xml:space="preserve">  </w:t>
      </w:r>
      <w:r>
        <w:rPr>
          <w:rStyle w:val="FunctionTok"/>
        </w:rPr>
        <w:t>namespace</w:t>
      </w:r>
      <w:r>
        <w:rPr>
          <w:rStyle w:val="KeywordTok"/>
        </w:rPr>
        <w:t>:</w:t>
      </w:r>
      <w:r>
        <w:rPr>
          <w:rStyle w:val="AttributeTok"/>
        </w:rPr>
        <w:t xml:space="preserve"> production</w:t>
      </w:r>
      <w:r>
        <w:rPr/>
        <w:br/>
      </w:r>
      <w:r>
        <w:rPr>
          <w:rStyle w:val="FunctionTok"/>
        </w:rPr>
        <w:t>spec</w:t>
      </w:r>
      <w:r>
        <w:rPr>
          <w:rStyle w:val="KeywordTok"/>
        </w:rPr>
        <w:t>:</w:t>
      </w:r>
      <w:r>
        <w:rPr/>
        <w:br/>
      </w:r>
      <w:r>
        <w:rPr>
          <w:rStyle w:val="AttributeTok"/>
        </w:rPr>
        <w:t xml:space="preserve">  </w:t>
      </w:r>
      <w:r>
        <w:rPr>
          <w:rStyle w:val="FunctionTok"/>
        </w:rPr>
        <w:t>completions</w:t>
      </w:r>
      <w:r>
        <w:rPr>
          <w:rStyle w:val="KeywordTok"/>
        </w:rPr>
        <w:t>:</w:t>
      </w:r>
      <w:r>
        <w:rPr>
          <w:rStyle w:val="AttributeTok"/>
        </w:rPr>
        <w:t xml:space="preserve"> </w:t>
      </w:r>
      <w:r>
        <w:rPr>
          <w:rStyle w:val="DecValTok"/>
        </w:rPr>
        <w:t>1</w:t>
      </w:r>
      <w:r>
        <w:rPr/>
        <w:br/>
      </w:r>
      <w:r>
        <w:rPr>
          <w:rStyle w:val="AttributeTok"/>
        </w:rPr>
        <w:t xml:space="preserve">  </w:t>
      </w:r>
      <w:r>
        <w:rPr>
          <w:rStyle w:val="FunctionTok"/>
        </w:rPr>
        <w:t>backoffLimit</w:t>
      </w:r>
      <w:r>
        <w:rPr>
          <w:rStyle w:val="KeywordTok"/>
        </w:rPr>
        <w:t>:</w:t>
      </w:r>
      <w:r>
        <w:rPr>
          <w:rStyle w:val="AttributeTok"/>
        </w:rPr>
        <w:t xml:space="preserve"> </w:t>
      </w:r>
      <w:r>
        <w:rPr>
          <w:rStyle w:val="DecValTok"/>
        </w:rPr>
        <w:t>4</w:t>
      </w:r>
      <w:r>
        <w:rPr/>
        <w:br/>
      </w:r>
      <w:r>
        <w:rPr>
          <w:rStyle w:val="AttributeTok"/>
        </w:rPr>
        <w:t xml:space="preserve">  </w:t>
      </w:r>
      <w:r>
        <w:rPr>
          <w:rStyle w:val="FunctionTok"/>
        </w:rPr>
        <w:t>template</w:t>
      </w:r>
      <w:r>
        <w:rPr>
          <w:rStyle w:val="KeywordTok"/>
        </w:rPr>
        <w:t>:</w:t>
      </w:r>
      <w:r>
        <w:rPr/>
        <w:br/>
      </w:r>
      <w:r>
        <w:rPr>
          <w:rStyle w:val="AttributeTok"/>
        </w:rPr>
        <w:t xml:space="preserve">    </w:t>
      </w:r>
      <w:r>
        <w:rPr>
          <w:rStyle w:val="FunctionTok"/>
        </w:rPr>
        <w:t>spec</w:t>
      </w:r>
      <w:r>
        <w:rPr>
          <w:rStyle w:val="KeywordTok"/>
        </w:rPr>
        <w:t>:</w:t>
      </w:r>
      <w:r>
        <w:rPr/>
        <w:br/>
      </w:r>
      <w:r>
        <w:rPr>
          <w:rStyle w:val="AttributeTok"/>
        </w:rPr>
        <w:t xml:space="preserve">      </w:t>
      </w:r>
      <w:r>
        <w:rPr>
          <w:rStyle w:val="FunctionTok"/>
        </w:rPr>
        <w:t>restartPolicy</w:t>
      </w:r>
      <w:r>
        <w:rPr>
          <w:rStyle w:val="KeywordTok"/>
        </w:rPr>
        <w:t>:</w:t>
      </w:r>
      <w:r>
        <w:rPr>
          <w:rStyle w:val="AttributeTok"/>
        </w:rPr>
        <w:t xml:space="preserve"> OnFailure</w:t>
      </w:r>
      <w:r>
        <w:rPr/>
        <w:br/>
      </w:r>
      <w:r>
        <w:rPr>
          <w:rStyle w:val="AttributeTok"/>
        </w:rPr>
        <w:t xml:space="preserve">      </w:t>
      </w:r>
      <w:r>
        <w:rPr>
          <w:rStyle w:val="FunctionTok"/>
        </w:rPr>
        <w:t>containers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migrator</w:t>
      </w:r>
      <w:r>
        <w:rPr/>
        <w:br/>
      </w:r>
      <w:r>
        <w:rPr>
          <w:rStyle w:val="AttributeTok"/>
        </w:rPr>
        <w:t xml:space="preserve">        </w:t>
      </w:r>
      <w:r>
        <w:rPr>
          <w:rStyle w:val="FunctionTok"/>
        </w:rPr>
        <w:t>image</w:t>
      </w:r>
      <w:r>
        <w:rPr>
          <w:rStyle w:val="KeywordTok"/>
        </w:rPr>
        <w:t>:</w:t>
      </w:r>
      <w:r>
        <w:rPr>
          <w:rStyle w:val="AttributeTok"/>
        </w:rPr>
        <w:t xml:space="preserve"> registry.enterprise.internal/tools/db-migrator:v1.0</w:t>
      </w:r>
      <w:r>
        <w:rPr/>
        <w:br/>
      </w:r>
      <w:r>
        <w:rPr>
          <w:rStyle w:val="AttributeTok"/>
        </w:rPr>
        <w:t xml:space="preserve">        </w:t>
      </w:r>
      <w:r>
        <w:rPr>
          <w:rStyle w:val="FunctionTok"/>
        </w:rPr>
        <w:t>command</w:t>
      </w:r>
      <w:r>
        <w:rPr>
          <w:rStyle w:val="KeywordTok"/>
        </w:rPr>
        <w:t>:</w:t>
      </w:r>
      <w:r>
        <w:rPr>
          <w:rStyle w:val="AttributeTok"/>
        </w:rPr>
        <w:t xml:space="preserve"> </w:t>
      </w:r>
      <w:r>
        <w:rPr>
          <w:rStyle w:val="KeywordTok"/>
        </w:rPr>
        <w:t>[</w:t>
      </w:r>
      <w:r>
        <w:rPr>
          <w:rStyle w:val="StringTok"/>
        </w:rPr>
        <w:t>"/bin/sh"</w:t>
      </w:r>
      <w:r>
        <w:rPr>
          <w:rStyle w:val="KeywordTok"/>
        </w:rPr>
        <w:t>,</w:t>
      </w:r>
      <w:r>
        <w:rPr>
          <w:rStyle w:val="AttributeTok"/>
        </w:rPr>
        <w:t xml:space="preserve"> </w:t>
      </w:r>
      <w:r>
        <w:rPr>
          <w:rStyle w:val="StringTok"/>
        </w:rPr>
        <w:t>"-c"</w:t>
      </w:r>
      <w:r>
        <w:rPr>
          <w:rStyle w:val="KeywordTok"/>
        </w:rPr>
        <w:t>,</w:t>
      </w:r>
      <w:r>
        <w:rPr>
          <w:rStyle w:val="AttributeTok"/>
        </w:rPr>
        <w:t xml:space="preserve"> </w:t>
      </w:r>
      <w:r>
        <w:rPr>
          <w:rStyle w:val="StringTok"/>
        </w:rPr>
        <w:t>"python manage.py db upgrade"</w:t>
      </w:r>
      <w:r>
        <w:rPr>
          <w:rStyle w:val="KeywordTok"/>
        </w:rPr>
        <w:t>]</w:t>
      </w:r>
      <w:bookmarkEnd w:id="407"/>
    </w:p>
    <w:p>
      <w:pPr>
        <w:pStyle w:val="Heading3"/>
        <w:rPr/>
      </w:pPr>
      <w:bookmarkStart w:id="408" w:name="__RefHeading___Toc37367_583186260"/>
      <w:bookmarkStart w:id="409" w:name="cronjobs"/>
      <w:bookmarkEnd w:id="408"/>
      <w:r>
        <w:rPr/>
        <w:t>3. CronJobs</w:t>
      </w:r>
    </w:p>
    <w:p>
      <w:pPr>
        <w:pStyle w:val="FirstParagraph"/>
        <w:rPr/>
      </w:pPr>
      <w:r>
        <w:rPr/>
        <w:t>Runs Jobs on a time-based schedule using standard Cron format syntax (</w:t>
      </w:r>
      <w:r>
        <w:rPr>
          <w:rStyle w:val="VerbatimChar"/>
        </w:rPr>
        <w:t>minute hour day-of-month month day-of-week</w:t>
      </w:r>
      <w:r>
        <w:rPr/>
        <w:t>).</w:t>
      </w:r>
    </w:p>
    <w:p>
      <w:pPr>
        <w:pStyle w:val="Normal"/>
        <w:numPr>
          <w:ilvl w:val="0"/>
          <w:numId w:val="554"/>
        </w:numPr>
        <w:rPr/>
      </w:pPr>
      <w:r>
        <w:rPr>
          <w:rStyle w:val="VerbatimChar"/>
        </w:rPr>
        <w:t>concurrencyPolicy</w:t>
      </w:r>
      <w:r>
        <w:rPr/>
        <w:t>: Controls how execution overlaps (</w:t>
      </w:r>
      <w:r>
        <w:rPr>
          <w:rStyle w:val="VerbatimChar"/>
        </w:rPr>
        <w:t>Allow</w:t>
      </w:r>
      <w:r>
        <w:rPr/>
        <w:t xml:space="preserve">, </w:t>
      </w:r>
      <w:r>
        <w:rPr>
          <w:rStyle w:val="VerbatimChar"/>
        </w:rPr>
        <w:t>Forbid</w:t>
      </w:r>
      <w:r>
        <w:rPr/>
        <w:t xml:space="preserve">, </w:t>
      </w:r>
      <w:r>
        <w:rPr>
          <w:rStyle w:val="VerbatimChar"/>
        </w:rPr>
        <w:t>Replace</w:t>
      </w:r>
      <w:r>
        <w:rPr/>
        <w:t>).</w:t>
      </w:r>
    </w:p>
    <w:p>
      <w:pPr>
        <w:pStyle w:val="Normal"/>
        <w:numPr>
          <w:ilvl w:val="0"/>
          <w:numId w:val="555"/>
        </w:numPr>
        <w:rPr/>
      </w:pPr>
      <w:r>
        <w:rPr>
          <w:rStyle w:val="VerbatimChar"/>
        </w:rPr>
        <w:t>successfulJobsHistoryLimit</w:t>
      </w:r>
      <w:r>
        <w:rPr/>
        <w:t>: Number of finished successful jobs to retain for audit.</w:t>
      </w:r>
    </w:p>
    <w:p>
      <w:pPr>
        <w:pStyle w:val="SourceCode"/>
        <w:rPr/>
      </w:pPr>
      <w:r>
        <w:rPr>
          <w:rStyle w:val="FunctionTok"/>
        </w:rPr>
        <w:t>apiVersion</w:t>
      </w:r>
      <w:r>
        <w:rPr>
          <w:rStyle w:val="KeywordTok"/>
        </w:rPr>
        <w:t>:</w:t>
      </w:r>
      <w:r>
        <w:rPr>
          <w:rStyle w:val="AttributeTok"/>
        </w:rPr>
        <w:t xml:space="preserve"> batch/v1</w:t>
      </w:r>
      <w:r>
        <w:rPr/>
        <w:br/>
      </w:r>
      <w:r>
        <w:rPr>
          <w:rStyle w:val="FunctionTok"/>
        </w:rPr>
        <w:t>kind</w:t>
      </w:r>
      <w:r>
        <w:rPr>
          <w:rStyle w:val="KeywordTok"/>
        </w:rPr>
        <w:t>:</w:t>
      </w:r>
      <w:r>
        <w:rPr>
          <w:rStyle w:val="AttributeTok"/>
        </w:rPr>
        <w:t xml:space="preserve"> CronJob</w:t>
      </w:r>
      <w:r>
        <w:rPr/>
        <w:br/>
      </w:r>
      <w:r>
        <w:rPr>
          <w:rStyle w:val="FunctionTok"/>
        </w:rPr>
        <w:t>metadata</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night-backup</w:t>
      </w:r>
      <w:r>
        <w:rPr/>
        <w:br/>
      </w:r>
      <w:r>
        <w:rPr>
          <w:rStyle w:val="AttributeTok"/>
        </w:rPr>
        <w:t xml:space="preserve">  </w:t>
      </w:r>
      <w:r>
        <w:rPr>
          <w:rStyle w:val="FunctionTok"/>
        </w:rPr>
        <w:t>namespace</w:t>
      </w:r>
      <w:r>
        <w:rPr>
          <w:rStyle w:val="KeywordTok"/>
        </w:rPr>
        <w:t>:</w:t>
      </w:r>
      <w:r>
        <w:rPr>
          <w:rStyle w:val="AttributeTok"/>
        </w:rPr>
        <w:t xml:space="preserve"> production</w:t>
      </w:r>
      <w:r>
        <w:rPr/>
        <w:br/>
      </w:r>
      <w:r>
        <w:rPr>
          <w:rStyle w:val="FunctionTok"/>
        </w:rPr>
        <w:t>spec</w:t>
      </w:r>
      <w:r>
        <w:rPr>
          <w:rStyle w:val="KeywordTok"/>
        </w:rPr>
        <w:t>:</w:t>
      </w:r>
      <w:r>
        <w:rPr/>
        <w:br/>
      </w:r>
      <w:r>
        <w:rPr>
          <w:rStyle w:val="AttributeTok"/>
        </w:rPr>
        <w:t xml:space="preserve">  </w:t>
      </w:r>
      <w:r>
        <w:rPr>
          <w:rStyle w:val="FunctionTok"/>
        </w:rPr>
        <w:t>schedule</w:t>
      </w:r>
      <w:r>
        <w:rPr>
          <w:rStyle w:val="KeywordTok"/>
        </w:rPr>
        <w:t>:</w:t>
      </w:r>
      <w:r>
        <w:rPr>
          <w:rStyle w:val="AttributeTok"/>
        </w:rPr>
        <w:t xml:space="preserve"> </w:t>
      </w:r>
      <w:r>
        <w:rPr>
          <w:rStyle w:val="StringTok"/>
        </w:rPr>
        <w:t>"0 2 * * *"</w:t>
      </w:r>
      <w:r>
        <w:rPr>
          <w:rStyle w:val="CommentTok"/>
        </w:rPr>
        <w:t xml:space="preserve"> # Daily at 02:00 AM UTC</w:t>
      </w:r>
      <w:r>
        <w:rPr/>
        <w:br/>
      </w:r>
      <w:r>
        <w:rPr>
          <w:rStyle w:val="AttributeTok"/>
        </w:rPr>
        <w:t xml:space="preserve">  </w:t>
      </w:r>
      <w:r>
        <w:rPr>
          <w:rStyle w:val="FunctionTok"/>
        </w:rPr>
        <w:t>concurrencyPolicy</w:t>
      </w:r>
      <w:r>
        <w:rPr>
          <w:rStyle w:val="KeywordTok"/>
        </w:rPr>
        <w:t>:</w:t>
      </w:r>
      <w:r>
        <w:rPr>
          <w:rStyle w:val="AttributeTok"/>
        </w:rPr>
        <w:t xml:space="preserve"> Forbid</w:t>
      </w:r>
      <w:r>
        <w:rPr/>
        <w:br/>
      </w:r>
      <w:r>
        <w:rPr>
          <w:rStyle w:val="AttributeTok"/>
        </w:rPr>
        <w:t xml:space="preserve">  </w:t>
      </w:r>
      <w:r>
        <w:rPr>
          <w:rStyle w:val="FunctionTok"/>
        </w:rPr>
        <w:t>successfulJobsHistoryLimit</w:t>
      </w:r>
      <w:r>
        <w:rPr>
          <w:rStyle w:val="KeywordTok"/>
        </w:rPr>
        <w:t>:</w:t>
      </w:r>
      <w:r>
        <w:rPr>
          <w:rStyle w:val="AttributeTok"/>
        </w:rPr>
        <w:t xml:space="preserve"> </w:t>
      </w:r>
      <w:r>
        <w:rPr>
          <w:rStyle w:val="DecValTok"/>
        </w:rPr>
        <w:t>3</w:t>
      </w:r>
      <w:r>
        <w:rPr/>
        <w:br/>
      </w:r>
      <w:r>
        <w:rPr>
          <w:rStyle w:val="AttributeTok"/>
        </w:rPr>
        <w:t xml:space="preserve">  </w:t>
      </w:r>
      <w:r>
        <w:rPr>
          <w:rStyle w:val="FunctionTok"/>
        </w:rPr>
        <w:t>failedJobsHistoryLimit</w:t>
      </w:r>
      <w:r>
        <w:rPr>
          <w:rStyle w:val="KeywordTok"/>
        </w:rPr>
        <w:t>:</w:t>
      </w:r>
      <w:r>
        <w:rPr>
          <w:rStyle w:val="AttributeTok"/>
        </w:rPr>
        <w:t xml:space="preserve"> </w:t>
      </w:r>
      <w:r>
        <w:rPr>
          <w:rStyle w:val="DecValTok"/>
        </w:rPr>
        <w:t>1</w:t>
      </w:r>
      <w:r>
        <w:rPr/>
        <w:br/>
      </w:r>
      <w:r>
        <w:rPr>
          <w:rStyle w:val="AttributeTok"/>
        </w:rPr>
        <w:t xml:space="preserve">  </w:t>
      </w:r>
      <w:r>
        <w:rPr>
          <w:rStyle w:val="FunctionTok"/>
        </w:rPr>
        <w:t>jobTemplate</w:t>
      </w:r>
      <w:r>
        <w:rPr>
          <w:rStyle w:val="KeywordTok"/>
        </w:rPr>
        <w:t>:</w:t>
      </w:r>
      <w:r>
        <w:rPr/>
        <w:br/>
      </w:r>
      <w:r>
        <w:rPr>
          <w:rStyle w:val="AttributeTok"/>
        </w:rPr>
        <w:t xml:space="preserve">    </w:t>
      </w:r>
      <w:r>
        <w:rPr>
          <w:rStyle w:val="FunctionTok"/>
        </w:rPr>
        <w:t>spec</w:t>
      </w:r>
      <w:r>
        <w:rPr>
          <w:rStyle w:val="KeywordTok"/>
        </w:rPr>
        <w:t>:</w:t>
      </w:r>
      <w:r>
        <w:rPr/>
        <w:br/>
      </w:r>
      <w:r>
        <w:rPr>
          <w:rStyle w:val="AttributeTok"/>
        </w:rPr>
        <w:t xml:space="preserve">      </w:t>
      </w:r>
      <w:r>
        <w:rPr>
          <w:rStyle w:val="FunctionTok"/>
        </w:rPr>
        <w:t>template</w:t>
      </w:r>
      <w:r>
        <w:rPr>
          <w:rStyle w:val="KeywordTok"/>
        </w:rPr>
        <w:t>:</w:t>
      </w:r>
      <w:r>
        <w:rPr/>
        <w:br/>
      </w:r>
      <w:r>
        <w:rPr>
          <w:rStyle w:val="AttributeTok"/>
        </w:rPr>
        <w:t xml:space="preserve">        </w:t>
      </w:r>
      <w:r>
        <w:rPr>
          <w:rStyle w:val="FunctionTok"/>
        </w:rPr>
        <w:t>spec</w:t>
      </w:r>
      <w:r>
        <w:rPr>
          <w:rStyle w:val="KeywordTok"/>
        </w:rPr>
        <w:t>:</w:t>
      </w:r>
      <w:r>
        <w:rPr/>
        <w:br/>
      </w:r>
      <w:r>
        <w:rPr>
          <w:rStyle w:val="AttributeTok"/>
        </w:rPr>
        <w:t xml:space="preserve">          </w:t>
      </w:r>
      <w:r>
        <w:rPr>
          <w:rStyle w:val="FunctionTok"/>
        </w:rPr>
        <w:t>restartPolicy</w:t>
      </w:r>
      <w:r>
        <w:rPr>
          <w:rStyle w:val="KeywordTok"/>
        </w:rPr>
        <w:t>:</w:t>
      </w:r>
      <w:r>
        <w:rPr>
          <w:rStyle w:val="AttributeTok"/>
        </w:rPr>
        <w:t xml:space="preserve"> OnFailure</w:t>
      </w:r>
      <w:r>
        <w:rPr/>
        <w:br/>
      </w:r>
      <w:r>
        <w:rPr>
          <w:rStyle w:val="AttributeTok"/>
        </w:rPr>
        <w:t xml:space="preserve">          </w:t>
      </w:r>
      <w:r>
        <w:rPr>
          <w:rStyle w:val="FunctionTok"/>
        </w:rPr>
        <w:t>containers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backup-agent</w:t>
      </w:r>
      <w:r>
        <w:rPr/>
        <w:br/>
      </w:r>
      <w:r>
        <w:rPr>
          <w:rStyle w:val="AttributeTok"/>
        </w:rPr>
        <w:t xml:space="preserve">            </w:t>
      </w:r>
      <w:r>
        <w:rPr>
          <w:rStyle w:val="FunctionTok"/>
        </w:rPr>
        <w:t>image</w:t>
      </w:r>
      <w:r>
        <w:rPr>
          <w:rStyle w:val="KeywordTok"/>
        </w:rPr>
        <w:t>:</w:t>
      </w:r>
      <w:r>
        <w:rPr>
          <w:rStyle w:val="AttributeTok"/>
        </w:rPr>
        <w:t xml:space="preserve"> registry.enterprise.internal/tools/backup-agent:v1.0</w:t>
      </w:r>
      <w:r>
        <w:rPr/>
        <w:br/>
      </w:r>
      <w:r>
        <w:rPr>
          <w:rStyle w:val="AttributeTok"/>
        </w:rPr>
        <w:t xml:space="preserve">            </w:t>
      </w:r>
      <w:r>
        <w:rPr>
          <w:rStyle w:val="FunctionTok"/>
        </w:rPr>
        <w:t>command</w:t>
      </w:r>
      <w:r>
        <w:rPr>
          <w:rStyle w:val="KeywordTok"/>
        </w:rPr>
        <w:t>:</w:t>
      </w:r>
      <w:r>
        <w:rPr>
          <w:rStyle w:val="AttributeTok"/>
        </w:rPr>
        <w:t xml:space="preserve"> </w:t>
      </w:r>
      <w:r>
        <w:rPr>
          <w:rStyle w:val="KeywordTok"/>
        </w:rPr>
        <w:t>[</w:t>
      </w:r>
      <w:r>
        <w:rPr>
          <w:rStyle w:val="StringTok"/>
        </w:rPr>
        <w:t>"/bin/sh"</w:t>
      </w:r>
      <w:r>
        <w:rPr>
          <w:rStyle w:val="KeywordTok"/>
        </w:rPr>
        <w:t>,</w:t>
      </w:r>
      <w:r>
        <w:rPr>
          <w:rStyle w:val="AttributeTok"/>
        </w:rPr>
        <w:t xml:space="preserve"> </w:t>
      </w:r>
      <w:r>
        <w:rPr>
          <w:rStyle w:val="StringTok"/>
        </w:rPr>
        <w:t>"-c"</w:t>
      </w:r>
      <w:r>
        <w:rPr>
          <w:rStyle w:val="KeywordTok"/>
        </w:rPr>
        <w:t>,</w:t>
      </w:r>
      <w:r>
        <w:rPr>
          <w:rStyle w:val="AttributeTok"/>
        </w:rPr>
        <w:t xml:space="preserve"> </w:t>
      </w:r>
      <w:r>
        <w:rPr>
          <w:rStyle w:val="StringTok"/>
        </w:rPr>
        <w:t>"backup-tool --target s3://db-backups"</w:t>
      </w:r>
      <w:r>
        <w:rPr>
          <w:rStyle w:val="KeywordTok"/>
        </w:rPr>
        <w:t>]</w:t>
      </w:r>
      <w:bookmarkEnd w:id="403"/>
      <w:bookmarkEnd w:id="409"/>
    </w:p>
    <w:p>
      <w:pPr>
        <w:pStyle w:val="Heading2"/>
        <w:rPr/>
      </w:pPr>
      <w:bookmarkStart w:id="410" w:name="__RefHeading___Toc37369_583186260"/>
      <w:bookmarkStart w:id="411" w:name="X9f28f78d422ac03ffdfa1b96bea8750bc69f8c6"/>
      <w:bookmarkEnd w:id="410"/>
      <w:r>
        <w:rPr/>
        <w:t>9.5 Kubernetes Services and Ingress Controllers</w:t>
      </w:r>
    </w:p>
    <w:p>
      <w:pPr>
        <w:pStyle w:val="FirstParagraph"/>
        <w:rPr/>
      </w:pPr>
      <w:r>
        <w:rPr/>
        <w:t>Kubernetes Services expose applications running on a set of Pods as a network service. Ingress manages external access to services, typically via HTTP/HTTPS.</w:t>
      </w:r>
    </w:p>
    <w:p>
      <w:pPr>
        <w:pStyle w:val="Heading3"/>
        <w:rPr/>
      </w:pPr>
      <w:bookmarkStart w:id="412" w:name="__RefHeading___Toc37371_583186260"/>
      <w:bookmarkStart w:id="413" w:name="service-types-overview"/>
      <w:bookmarkEnd w:id="412"/>
      <w:r>
        <w:rPr/>
        <w:t>Service Types Overview</w:t>
      </w:r>
    </w:p>
    <w:p>
      <w:pPr>
        <w:pStyle w:val="CaptionedFigure"/>
        <w:rPr/>
      </w:pPr>
      <w:r>
        <w:rPr/>
        <w:drawing>
          <wp:inline distT="0" distB="0" distL="0" distR="0">
            <wp:extent cx="3131820" cy="1709420"/>
            <wp:effectExtent l="0" t="0" r="0" b="0"/>
            <wp:docPr id="50" name="Image50" descr="Kubernetes Service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50" descr="Kubernetes Service Types"/>
                    <pic:cNvPicPr>
                      <a:picLocks noChangeAspect="1" noChangeArrowheads="1"/>
                    </pic:cNvPicPr>
                  </pic:nvPicPr>
                  <pic:blipFill>
                    <a:blip r:embed="rId56"/>
                    <a:stretch>
                      <a:fillRect/>
                    </a:stretch>
                  </pic:blipFill>
                  <pic:spPr bwMode="auto">
                    <a:xfrm>
                      <a:off x="0" y="0"/>
                      <a:ext cx="3131820" cy="1709420"/>
                    </a:xfrm>
                    <a:prstGeom prst="rect">
                      <a:avLst/>
                    </a:prstGeom>
                    <a:noFill/>
                  </pic:spPr>
                </pic:pic>
              </a:graphicData>
            </a:graphic>
          </wp:inline>
        </w:drawing>
      </w:r>
    </w:p>
    <w:p>
      <w:pPr>
        <w:pStyle w:val="ImageCaption"/>
        <w:rPr/>
      </w:pPr>
      <w:bookmarkStart w:id="414" w:name="service-types-overview"/>
      <w:r>
        <w:rPr/>
        <w:t>Kubernetes Service Types</w:t>
      </w:r>
      <w:bookmarkEnd w:id="414"/>
    </w:p>
    <w:p>
      <w:pPr>
        <w:pStyle w:val="Heading3"/>
        <w:rPr/>
      </w:pPr>
      <w:bookmarkStart w:id="415" w:name="__RefHeading___Toc37373_583186260"/>
      <w:bookmarkStart w:id="416" w:name="service-traffic-flow-architecture"/>
      <w:bookmarkEnd w:id="415"/>
      <w:r>
        <w:rPr/>
        <w:t>Service Traffic Flow Architecture</w:t>
      </w:r>
    </w:p>
    <w:p>
      <w:pPr>
        <w:pStyle w:val="CaptionedFigure"/>
        <w:rPr/>
      </w:pPr>
      <w:r>
        <w:rPr/>
        <w:drawing>
          <wp:inline distT="0" distB="0" distL="0" distR="0">
            <wp:extent cx="3131820" cy="1709420"/>
            <wp:effectExtent l="0" t="0" r="0" b="0"/>
            <wp:docPr id="51" name="Image51" descr="External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1" descr="External Client"/>
                    <pic:cNvPicPr>
                      <a:picLocks noChangeAspect="1" noChangeArrowheads="1"/>
                    </pic:cNvPicPr>
                  </pic:nvPicPr>
                  <pic:blipFill>
                    <a:blip r:embed="rId57"/>
                    <a:stretch>
                      <a:fillRect/>
                    </a:stretch>
                  </pic:blipFill>
                  <pic:spPr bwMode="auto">
                    <a:xfrm>
                      <a:off x="0" y="0"/>
                      <a:ext cx="3131820" cy="1709420"/>
                    </a:xfrm>
                    <a:prstGeom prst="rect">
                      <a:avLst/>
                    </a:prstGeom>
                    <a:noFill/>
                  </pic:spPr>
                </pic:pic>
              </a:graphicData>
            </a:graphic>
          </wp:inline>
        </w:drawing>
      </w:r>
    </w:p>
    <w:p>
      <w:pPr>
        <w:pStyle w:val="ImageCaption"/>
        <w:rPr/>
      </w:pPr>
      <w:bookmarkStart w:id="417" w:name="service-traffic-flow-architecture"/>
      <w:r>
        <w:rPr/>
        <w:t>External Client</w:t>
      </w:r>
      <w:bookmarkEnd w:id="417"/>
    </w:p>
    <w:p>
      <w:pPr>
        <w:pStyle w:val="Heading3"/>
        <w:rPr/>
      </w:pPr>
      <w:bookmarkStart w:id="418" w:name="__RefHeading___Toc37375_583186260"/>
      <w:bookmarkStart w:id="419" w:name="headless-services"/>
      <w:bookmarkEnd w:id="418"/>
      <w:r>
        <w:rPr/>
        <w:t>Headless Services</w:t>
      </w:r>
    </w:p>
    <w:p>
      <w:pPr>
        <w:pStyle w:val="FirstParagraph"/>
        <w:rPr/>
      </w:pPr>
      <w:r>
        <w:rPr/>
        <w:t xml:space="preserve">When </w:t>
      </w:r>
      <w:r>
        <w:rPr>
          <w:rStyle w:val="VerbatimChar"/>
        </w:rPr>
        <w:t>spec.clusterIP: None</w:t>
      </w:r>
      <w:r>
        <w:rPr/>
        <w:t xml:space="preserve"> is set, Kubernetes does not allocate a virtual cluster IP. Instead, the cluster DNS returns individual Pod IP addresses directly in response to A/AAAA record queries. This is used for peer discovery in stateful, clustered applications.</w:t>
      </w:r>
      <w:bookmarkEnd w:id="419"/>
    </w:p>
    <w:p>
      <w:pPr>
        <w:pStyle w:val="Heading3"/>
        <w:rPr/>
      </w:pPr>
      <w:bookmarkStart w:id="420" w:name="__RefHeading___Toc37377_583186260"/>
      <w:bookmarkStart w:id="421" w:name="ingress-ingress-controllers"/>
      <w:bookmarkEnd w:id="420"/>
      <w:r>
        <w:rPr/>
        <w:t>Ingress &amp; Ingress Controllers</w:t>
      </w:r>
    </w:p>
    <w:p>
      <w:pPr>
        <w:pStyle w:val="FirstParagraph"/>
        <w:rPr/>
      </w:pPr>
      <w:r>
        <w:rPr/>
        <w:t xml:space="preserve">An </w:t>
      </w:r>
      <w:r>
        <w:rPr>
          <w:rStyle w:val="VerbatimChar"/>
        </w:rPr>
        <w:t>Ingress</w:t>
      </w:r>
      <w:r>
        <w:rPr/>
        <w:t xml:space="preserve"> resource defines Layer 7 HTTP/HTTPS routing rules. An </w:t>
      </w:r>
      <w:r>
        <w:rPr>
          <w:rStyle w:val="VerbatimChar"/>
        </w:rPr>
        <w:t>Ingress Controller</w:t>
      </w:r>
      <w:r>
        <w:rPr/>
        <w:t xml:space="preserve"> (e.g., ingress-nginx, HAProxy, Envoy) processes these rules and proxy-routes traffic accordingly.</w:t>
      </w:r>
    </w:p>
    <w:p>
      <w:pPr>
        <w:pStyle w:val="SourceCode"/>
        <w:rPr/>
      </w:pPr>
      <w:r>
        <w:rPr>
          <w:rStyle w:val="FunctionTok"/>
        </w:rPr>
        <w:t>apiVersion</w:t>
      </w:r>
      <w:r>
        <w:rPr>
          <w:rStyle w:val="KeywordTok"/>
        </w:rPr>
        <w:t>:</w:t>
      </w:r>
      <w:r>
        <w:rPr>
          <w:rStyle w:val="AttributeTok"/>
        </w:rPr>
        <w:t xml:space="preserve"> networking.k8s.io/v1</w:t>
      </w:r>
      <w:r>
        <w:rPr/>
        <w:br/>
      </w:r>
      <w:r>
        <w:rPr>
          <w:rStyle w:val="FunctionTok"/>
        </w:rPr>
        <w:t>kind</w:t>
      </w:r>
      <w:r>
        <w:rPr>
          <w:rStyle w:val="KeywordTok"/>
        </w:rPr>
        <w:t>:</w:t>
      </w:r>
      <w:r>
        <w:rPr>
          <w:rStyle w:val="AttributeTok"/>
        </w:rPr>
        <w:t xml:space="preserve"> Ingress</w:t>
      </w:r>
      <w:r>
        <w:rPr/>
        <w:br/>
      </w:r>
      <w:r>
        <w:rPr>
          <w:rStyle w:val="FunctionTok"/>
        </w:rPr>
        <w:t>metadata</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enterprise-ingress</w:t>
      </w:r>
      <w:r>
        <w:rPr/>
        <w:br/>
      </w:r>
      <w:r>
        <w:rPr>
          <w:rStyle w:val="AttributeTok"/>
        </w:rPr>
        <w:t xml:space="preserve">  </w:t>
      </w:r>
      <w:r>
        <w:rPr>
          <w:rStyle w:val="FunctionTok"/>
        </w:rPr>
        <w:t>namespace</w:t>
      </w:r>
      <w:r>
        <w:rPr>
          <w:rStyle w:val="KeywordTok"/>
        </w:rPr>
        <w:t>:</w:t>
      </w:r>
      <w:r>
        <w:rPr>
          <w:rStyle w:val="AttributeTok"/>
        </w:rPr>
        <w:t xml:space="preserve"> production</w:t>
      </w:r>
      <w:r>
        <w:rPr/>
        <w:br/>
      </w:r>
      <w:r>
        <w:rPr>
          <w:rStyle w:val="AttributeTok"/>
        </w:rPr>
        <w:t xml:space="preserve">  </w:t>
      </w:r>
      <w:r>
        <w:rPr>
          <w:rStyle w:val="FunctionTok"/>
        </w:rPr>
        <w:t>annotations</w:t>
      </w:r>
      <w:r>
        <w:rPr>
          <w:rStyle w:val="KeywordTok"/>
        </w:rPr>
        <w:t>:</w:t>
      </w:r>
      <w:r>
        <w:rPr/>
        <w:br/>
      </w:r>
      <w:r>
        <w:rPr>
          <w:rStyle w:val="AttributeTok"/>
        </w:rPr>
        <w:t xml:space="preserve">    </w:t>
      </w:r>
      <w:r>
        <w:rPr>
          <w:rStyle w:val="FunctionTok"/>
        </w:rPr>
        <w:t>nginx.ingress.kubernetes.io/ssl-redirect</w:t>
      </w:r>
      <w:r>
        <w:rPr>
          <w:rStyle w:val="KeywordTok"/>
        </w:rPr>
        <w:t>:</w:t>
      </w:r>
      <w:r>
        <w:rPr>
          <w:rStyle w:val="AttributeTok"/>
        </w:rPr>
        <w:t xml:space="preserve"> </w:t>
      </w:r>
      <w:r>
        <w:rPr>
          <w:rStyle w:val="StringTok"/>
        </w:rPr>
        <w:t>"true"</w:t>
      </w:r>
      <w:r>
        <w:rPr/>
        <w:br/>
      </w:r>
      <w:r>
        <w:rPr>
          <w:rStyle w:val="AttributeTok"/>
        </w:rPr>
        <w:t xml:space="preserve">    </w:t>
      </w:r>
      <w:r>
        <w:rPr>
          <w:rStyle w:val="FunctionTok"/>
        </w:rPr>
        <w:t>nginx.ingress.kubernetes.io/backend-protocol</w:t>
      </w:r>
      <w:r>
        <w:rPr>
          <w:rStyle w:val="KeywordTok"/>
        </w:rPr>
        <w:t>:</w:t>
      </w:r>
      <w:r>
        <w:rPr>
          <w:rStyle w:val="AttributeTok"/>
        </w:rPr>
        <w:t xml:space="preserve"> </w:t>
      </w:r>
      <w:r>
        <w:rPr>
          <w:rStyle w:val="StringTok"/>
        </w:rPr>
        <w:t>"HTTP"</w:t>
      </w:r>
      <w:r>
        <w:rPr/>
        <w:br/>
      </w:r>
      <w:r>
        <w:rPr>
          <w:rStyle w:val="FunctionTok"/>
        </w:rPr>
        <w:t>spec</w:t>
      </w:r>
      <w:r>
        <w:rPr>
          <w:rStyle w:val="KeywordTok"/>
        </w:rPr>
        <w:t>:</w:t>
      </w:r>
      <w:r>
        <w:rPr/>
        <w:br/>
      </w:r>
      <w:r>
        <w:rPr>
          <w:rStyle w:val="AttributeTok"/>
        </w:rPr>
        <w:t xml:space="preserve">  </w:t>
      </w:r>
      <w:r>
        <w:rPr>
          <w:rStyle w:val="FunctionTok"/>
        </w:rPr>
        <w:t>ingressClassName</w:t>
      </w:r>
      <w:r>
        <w:rPr>
          <w:rStyle w:val="KeywordTok"/>
        </w:rPr>
        <w:t>:</w:t>
      </w:r>
      <w:r>
        <w:rPr>
          <w:rStyle w:val="AttributeTok"/>
        </w:rPr>
        <w:t xml:space="preserve"> nginx</w:t>
      </w:r>
      <w:r>
        <w:rPr/>
        <w:br/>
      </w:r>
      <w:r>
        <w:rPr>
          <w:rStyle w:val="AttributeTok"/>
        </w:rPr>
        <w:t xml:space="preserve">  </w:t>
      </w:r>
      <w:r>
        <w:rPr>
          <w:rStyle w:val="FunctionTok"/>
        </w:rPr>
        <w:t>tls</w:t>
      </w:r>
      <w:r>
        <w:rPr>
          <w:rStyle w:val="KeywordTok"/>
        </w:rPr>
        <w:t>:</w:t>
      </w:r>
      <w:r>
        <w:rPr/>
        <w:br/>
      </w:r>
      <w:r>
        <w:rPr>
          <w:rStyle w:val="AttributeTok"/>
        </w:rPr>
        <w:t xml:space="preserve">  </w:t>
      </w:r>
      <w:r>
        <w:rPr>
          <w:rStyle w:val="KeywordTok"/>
        </w:rPr>
        <w:t>-</w:t>
      </w:r>
      <w:r>
        <w:rPr>
          <w:rStyle w:val="AttributeTok"/>
        </w:rPr>
        <w:t xml:space="preserve"> </w:t>
      </w:r>
      <w:r>
        <w:rPr>
          <w:rStyle w:val="FunctionTok"/>
        </w:rPr>
        <w:t>hosts</w:t>
      </w:r>
      <w:r>
        <w:rPr>
          <w:rStyle w:val="KeywordTok"/>
        </w:rPr>
        <w:t>:</w:t>
      </w:r>
      <w:r>
        <w:rPr/>
        <w:br/>
      </w:r>
      <w:r>
        <w:rPr>
          <w:rStyle w:val="AttributeTok"/>
        </w:rPr>
        <w:t xml:space="preserve">    </w:t>
      </w:r>
      <w:r>
        <w:rPr>
          <w:rStyle w:val="KeywordTok"/>
        </w:rPr>
        <w:t>-</w:t>
      </w:r>
      <w:r>
        <w:rPr>
          <w:rStyle w:val="AttributeTok"/>
        </w:rPr>
        <w:t xml:space="preserve"> api.enterprise.com</w:t>
      </w:r>
      <w:r>
        <w:rPr/>
        <w:br/>
      </w:r>
      <w:r>
        <w:rPr>
          <w:rStyle w:val="AttributeTok"/>
        </w:rPr>
        <w:t xml:space="preserve">    </w:t>
      </w:r>
      <w:r>
        <w:rPr>
          <w:rStyle w:val="FunctionTok"/>
        </w:rPr>
        <w:t>secretName</w:t>
      </w:r>
      <w:r>
        <w:rPr>
          <w:rStyle w:val="KeywordTok"/>
        </w:rPr>
        <w:t>:</w:t>
      </w:r>
      <w:r>
        <w:rPr>
          <w:rStyle w:val="AttributeTok"/>
        </w:rPr>
        <w:t xml:space="preserve"> enterprise-tls-cert</w:t>
      </w:r>
      <w:r>
        <w:rPr/>
        <w:br/>
      </w:r>
      <w:r>
        <w:rPr>
          <w:rStyle w:val="AttributeTok"/>
        </w:rPr>
        <w:t xml:space="preserve">  </w:t>
      </w:r>
      <w:r>
        <w:rPr>
          <w:rStyle w:val="FunctionTok"/>
        </w:rPr>
        <w:t>rules</w:t>
      </w:r>
      <w:r>
        <w:rPr>
          <w:rStyle w:val="KeywordTok"/>
        </w:rPr>
        <w:t>:</w:t>
      </w:r>
      <w:r>
        <w:rPr/>
        <w:br/>
      </w:r>
      <w:r>
        <w:rPr>
          <w:rStyle w:val="AttributeTok"/>
        </w:rPr>
        <w:t xml:space="preserve">  </w:t>
      </w:r>
      <w:r>
        <w:rPr>
          <w:rStyle w:val="KeywordTok"/>
        </w:rPr>
        <w:t>-</w:t>
      </w:r>
      <w:r>
        <w:rPr>
          <w:rStyle w:val="AttributeTok"/>
        </w:rPr>
        <w:t xml:space="preserve"> </w:t>
      </w:r>
      <w:r>
        <w:rPr>
          <w:rStyle w:val="FunctionTok"/>
        </w:rPr>
        <w:t>host</w:t>
      </w:r>
      <w:r>
        <w:rPr>
          <w:rStyle w:val="KeywordTok"/>
        </w:rPr>
        <w:t>:</w:t>
      </w:r>
      <w:r>
        <w:rPr>
          <w:rStyle w:val="AttributeTok"/>
        </w:rPr>
        <w:t xml:space="preserve"> api.enterprise.com</w:t>
      </w:r>
      <w:r>
        <w:rPr/>
        <w:br/>
      </w:r>
      <w:r>
        <w:rPr>
          <w:rStyle w:val="AttributeTok"/>
        </w:rPr>
        <w:t xml:space="preserve">    </w:t>
      </w:r>
      <w:r>
        <w:rPr>
          <w:rStyle w:val="FunctionTok"/>
        </w:rPr>
        <w:t>http</w:t>
      </w:r>
      <w:r>
        <w:rPr>
          <w:rStyle w:val="KeywordTok"/>
        </w:rPr>
        <w:t>:</w:t>
      </w:r>
      <w:r>
        <w:rPr/>
        <w:br/>
      </w:r>
      <w:r>
        <w:rPr>
          <w:rStyle w:val="AttributeTok"/>
        </w:rPr>
        <w:t xml:space="preserve">      </w:t>
      </w:r>
      <w:r>
        <w:rPr>
          <w:rStyle w:val="FunctionTok"/>
        </w:rPr>
        <w:t>paths</w:t>
      </w:r>
      <w:r>
        <w:rPr>
          <w:rStyle w:val="KeywordTok"/>
        </w:rPr>
        <w:t>:</w:t>
      </w:r>
      <w:r>
        <w:rPr/>
        <w:br/>
      </w:r>
      <w:r>
        <w:rPr>
          <w:rStyle w:val="AttributeTok"/>
        </w:rPr>
        <w:t xml:space="preserve">      </w:t>
      </w:r>
      <w:r>
        <w:rPr>
          <w:rStyle w:val="KeywordTok"/>
        </w:rPr>
        <w:t>-</w:t>
      </w:r>
      <w:r>
        <w:rPr>
          <w:rStyle w:val="AttributeTok"/>
        </w:rPr>
        <w:t xml:space="preserve"> </w:t>
      </w:r>
      <w:r>
        <w:rPr>
          <w:rStyle w:val="FunctionTok"/>
        </w:rPr>
        <w:t>path</w:t>
      </w:r>
      <w:r>
        <w:rPr>
          <w:rStyle w:val="KeywordTok"/>
        </w:rPr>
        <w:t>:</w:t>
      </w:r>
      <w:r>
        <w:rPr>
          <w:rStyle w:val="AttributeTok"/>
        </w:rPr>
        <w:t xml:space="preserve"> /v1</w:t>
      </w:r>
      <w:r>
        <w:rPr/>
        <w:br/>
      </w:r>
      <w:r>
        <w:rPr>
          <w:rStyle w:val="AttributeTok"/>
        </w:rPr>
        <w:t xml:space="preserve">        </w:t>
      </w:r>
      <w:r>
        <w:rPr>
          <w:rStyle w:val="FunctionTok"/>
        </w:rPr>
        <w:t>pathType</w:t>
      </w:r>
      <w:r>
        <w:rPr>
          <w:rStyle w:val="KeywordTok"/>
        </w:rPr>
        <w:t>:</w:t>
      </w:r>
      <w:r>
        <w:rPr>
          <w:rStyle w:val="AttributeTok"/>
        </w:rPr>
        <w:t xml:space="preserve"> Prefix</w:t>
      </w:r>
      <w:r>
        <w:rPr/>
        <w:br/>
      </w:r>
      <w:r>
        <w:rPr>
          <w:rStyle w:val="AttributeTok"/>
        </w:rPr>
        <w:t xml:space="preserve">        </w:t>
      </w:r>
      <w:r>
        <w:rPr>
          <w:rStyle w:val="FunctionTok"/>
        </w:rPr>
        <w:t>backend</w:t>
      </w:r>
      <w:r>
        <w:rPr>
          <w:rStyle w:val="KeywordTok"/>
        </w:rPr>
        <w:t>:</w:t>
      </w:r>
      <w:r>
        <w:rPr/>
        <w:br/>
      </w:r>
      <w:r>
        <w:rPr>
          <w:rStyle w:val="AttributeTok"/>
        </w:rPr>
        <w:t xml:space="preserve">          </w:t>
      </w:r>
      <w:r>
        <w:rPr>
          <w:rStyle w:val="FunctionTok"/>
        </w:rPr>
        <w:t>service</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api-service</w:t>
      </w:r>
      <w:r>
        <w:rPr/>
        <w:br/>
      </w:r>
      <w:r>
        <w:rPr>
          <w:rStyle w:val="AttributeTok"/>
        </w:rPr>
        <w:t xml:space="preserve">            </w:t>
      </w:r>
      <w:r>
        <w:rPr>
          <w:rStyle w:val="FunctionTok"/>
        </w:rPr>
        <w:t>port</w:t>
      </w:r>
      <w:r>
        <w:rPr>
          <w:rStyle w:val="KeywordTok"/>
        </w:rPr>
        <w:t>:</w:t>
      </w:r>
      <w:r>
        <w:rPr/>
        <w:br/>
      </w:r>
      <w:r>
        <w:rPr>
          <w:rStyle w:val="AttributeTok"/>
        </w:rPr>
        <w:t xml:space="preserve">              </w:t>
      </w:r>
      <w:r>
        <w:rPr>
          <w:rStyle w:val="FunctionTok"/>
        </w:rPr>
        <w:t>number</w:t>
      </w:r>
      <w:r>
        <w:rPr>
          <w:rStyle w:val="KeywordTok"/>
        </w:rPr>
        <w:t>:</w:t>
      </w:r>
      <w:r>
        <w:rPr>
          <w:rStyle w:val="AttributeTok"/>
        </w:rPr>
        <w:t xml:space="preserve"> </w:t>
      </w:r>
      <w:r>
        <w:rPr>
          <w:rStyle w:val="DecValTok"/>
        </w:rPr>
        <w:t>8080</w:t>
      </w:r>
      <w:bookmarkEnd w:id="411"/>
      <w:bookmarkEnd w:id="421"/>
    </w:p>
    <w:p>
      <w:pPr>
        <w:pStyle w:val="Heading2"/>
        <w:rPr/>
      </w:pPr>
      <w:bookmarkStart w:id="422" w:name="__RefHeading___Toc37379_583186260"/>
      <w:bookmarkStart w:id="423" w:name="X3eb5b9bc2e44151983e1f9ab13f0d31a5522728"/>
      <w:bookmarkEnd w:id="422"/>
      <w:r>
        <w:rPr/>
        <w:t>9.6 Hands-On Lab: Deploying a High-Availability Stateful Workload with Ingress Routing</w:t>
      </w:r>
    </w:p>
    <w:p>
      <w:pPr>
        <w:pStyle w:val="Heading3"/>
        <w:rPr/>
      </w:pPr>
      <w:bookmarkStart w:id="424" w:name="__RefHeading___Toc37381_583186260"/>
      <w:bookmarkStart w:id="425" w:name="objective"/>
      <w:bookmarkEnd w:id="424"/>
      <w:r>
        <w:rPr/>
        <w:t>Objective</w:t>
      </w:r>
    </w:p>
    <w:p>
      <w:pPr>
        <w:pStyle w:val="FirstParagraph"/>
        <w:rPr/>
      </w:pPr>
      <w:bookmarkStart w:id="426" w:name="objective"/>
      <w:r>
        <w:rPr/>
        <w:t>Deploy a complete production setup containing a scaled StatefulSet backed by storage, exposed via a ClusterIP service, and routed externally through an Ingress resource with path rules.</w:t>
      </w:r>
      <w:bookmarkEnd w:id="426"/>
    </w:p>
    <w:p>
      <w:pPr>
        <w:pStyle w:val="Heading3"/>
        <w:rPr/>
      </w:pPr>
      <w:bookmarkStart w:id="427" w:name="__RefHeading___Toc37383_583186260"/>
      <w:bookmarkStart w:id="428" w:name="Xf0b328f8d21ae589758dbcbd41fc06c03632a83"/>
      <w:bookmarkEnd w:id="427"/>
      <w:r>
        <w:rPr/>
        <w:t>Lab Step 1: Create Namespace and Storage Class</w:t>
      </w:r>
    </w:p>
    <w:p>
      <w:pPr>
        <w:pStyle w:val="SourceCode"/>
        <w:rPr/>
      </w:pPr>
      <w:r>
        <w:rPr>
          <w:rStyle w:val="ExtensionTok"/>
        </w:rPr>
        <w:t>kubectl</w:t>
      </w:r>
      <w:r>
        <w:rPr>
          <w:rStyle w:val="NormalTok"/>
        </w:rPr>
        <w:t xml:space="preserve"> create namespace lab-production</w:t>
      </w:r>
      <w:r>
        <w:rPr/>
        <w:br/>
        <w:br/>
      </w:r>
      <w:r>
        <w:rPr>
          <w:rStyle w:val="FunctionTok"/>
        </w:rPr>
        <w:t>cat</w:t>
      </w:r>
      <w:r>
        <w:rPr>
          <w:rStyle w:val="NormalTok"/>
        </w:rPr>
        <w:t xml:space="preserve"> </w:t>
      </w:r>
      <w:r>
        <w:rPr>
          <w:rStyle w:val="OperatorTok"/>
        </w:rPr>
        <w:t>&lt;&lt;EOF</w:t>
      </w:r>
      <w:r>
        <w:rPr>
          <w:rStyle w:val="NormalTok"/>
        </w:rPr>
        <w:t xml:space="preserve"> </w:t>
      </w:r>
      <w:r>
        <w:rPr>
          <w:rStyle w:val="KeywordTok"/>
        </w:rPr>
        <w:t>|</w:t>
      </w:r>
      <w:r>
        <w:rPr>
          <w:rStyle w:val="NormalTok"/>
        </w:rPr>
        <w:t xml:space="preserve"> </w:t>
      </w:r>
      <w:r>
        <w:rPr>
          <w:rStyle w:val="ExtensionTok"/>
        </w:rPr>
        <w:t>kubectl</w:t>
      </w:r>
      <w:r>
        <w:rPr>
          <w:rStyle w:val="NormalTok"/>
        </w:rPr>
        <w:t xml:space="preserve"> apply </w:t>
      </w:r>
      <w:r>
        <w:rPr>
          <w:rStyle w:val="AttributeTok"/>
        </w:rPr>
        <w:t>-f</w:t>
      </w:r>
      <w:r>
        <w:rPr>
          <w:rStyle w:val="NormalTok"/>
        </w:rPr>
        <w:t xml:space="preserve"> </w:t>
      </w:r>
      <w:r>
        <w:rPr>
          <w:rStyle w:val="AttributeTok"/>
        </w:rPr>
        <w:t>-</w:t>
      </w:r>
      <w:r>
        <w:rPr/>
        <w:br/>
      </w:r>
      <w:r>
        <w:rPr>
          <w:rStyle w:val="StringTok"/>
        </w:rPr>
        <w:t>apiVersion: storage.k8s.io/v1</w:t>
      </w:r>
      <w:r>
        <w:rPr/>
        <w:br/>
      </w:r>
      <w:r>
        <w:rPr>
          <w:rStyle w:val="StringTok"/>
        </w:rPr>
        <w:t>kind: StorageClass</w:t>
      </w:r>
      <w:r>
        <w:rPr/>
        <w:br/>
      </w:r>
      <w:r>
        <w:rPr>
          <w:rStyle w:val="StringTok"/>
        </w:rPr>
        <w:t>metadata:</w:t>
      </w:r>
      <w:r>
        <w:rPr/>
        <w:br/>
      </w:r>
      <w:r>
        <w:rPr>
          <w:rStyle w:val="StringTok"/>
        </w:rPr>
        <w:t xml:space="preserve">  name: lab-local-storage</w:t>
      </w:r>
      <w:r>
        <w:rPr/>
        <w:br/>
      </w:r>
      <w:r>
        <w:rPr>
          <w:rStyle w:val="StringTok"/>
        </w:rPr>
        <w:t>provisioner: kubernetes.io/no-provisioner</w:t>
      </w:r>
      <w:r>
        <w:rPr/>
        <w:br/>
      </w:r>
      <w:r>
        <w:rPr>
          <w:rStyle w:val="StringTok"/>
        </w:rPr>
        <w:t>volumeBindingMode: WaitForFirstConsumer</w:t>
      </w:r>
      <w:r>
        <w:rPr/>
        <w:br/>
      </w:r>
      <w:r>
        <w:rPr>
          <w:rStyle w:val="OperatorTok"/>
        </w:rPr>
        <w:t>EOF</w:t>
      </w:r>
      <w:bookmarkEnd w:id="428"/>
    </w:p>
    <w:p>
      <w:pPr>
        <w:pStyle w:val="Heading3"/>
        <w:rPr/>
      </w:pPr>
      <w:bookmarkStart w:id="429" w:name="__RefHeading___Toc37385_583186260"/>
      <w:bookmarkStart w:id="430" w:name="X23a1645a5e70c17bc8d60458eff41cd7f2a3afb"/>
      <w:bookmarkEnd w:id="429"/>
      <w:r>
        <w:rPr/>
        <w:t>Lab Step 2: Deploy Headless Service and StatefulSet</w:t>
      </w:r>
    </w:p>
    <w:p>
      <w:pPr>
        <w:pStyle w:val="SourceCode"/>
        <w:rPr/>
      </w:pPr>
      <w:r>
        <w:rPr>
          <w:rStyle w:val="FunctionTok"/>
        </w:rPr>
        <w:t>cat</w:t>
      </w:r>
      <w:r>
        <w:rPr>
          <w:rStyle w:val="NormalTok"/>
        </w:rPr>
        <w:t xml:space="preserve"> </w:t>
      </w:r>
      <w:r>
        <w:rPr>
          <w:rStyle w:val="OperatorTok"/>
        </w:rPr>
        <w:t>&lt;&lt;EOF</w:t>
      </w:r>
      <w:r>
        <w:rPr>
          <w:rStyle w:val="NormalTok"/>
        </w:rPr>
        <w:t xml:space="preserve"> </w:t>
      </w:r>
      <w:r>
        <w:rPr>
          <w:rStyle w:val="KeywordTok"/>
        </w:rPr>
        <w:t>|</w:t>
      </w:r>
      <w:r>
        <w:rPr>
          <w:rStyle w:val="NormalTok"/>
        </w:rPr>
        <w:t xml:space="preserve"> </w:t>
      </w:r>
      <w:r>
        <w:rPr>
          <w:rStyle w:val="ExtensionTok"/>
        </w:rPr>
        <w:t>kubectl</w:t>
      </w:r>
      <w:r>
        <w:rPr>
          <w:rStyle w:val="NormalTok"/>
        </w:rPr>
        <w:t xml:space="preserve"> apply </w:t>
      </w:r>
      <w:r>
        <w:rPr>
          <w:rStyle w:val="AttributeTok"/>
        </w:rPr>
        <w:t>-f</w:t>
      </w:r>
      <w:r>
        <w:rPr>
          <w:rStyle w:val="NormalTok"/>
        </w:rPr>
        <w:t xml:space="preserve"> </w:t>
      </w:r>
      <w:r>
        <w:rPr>
          <w:rStyle w:val="AttributeTok"/>
        </w:rPr>
        <w:t>-</w:t>
      </w:r>
      <w:r>
        <w:rPr/>
        <w:br/>
      </w:r>
      <w:r>
        <w:rPr>
          <w:rStyle w:val="StringTok"/>
        </w:rPr>
        <w:t>apiVersion: v1</w:t>
      </w:r>
      <w:r>
        <w:rPr/>
        <w:br/>
      </w:r>
      <w:r>
        <w:rPr>
          <w:rStyle w:val="StringTok"/>
        </w:rPr>
        <w:t>kind: Service</w:t>
      </w:r>
      <w:r>
        <w:rPr/>
        <w:br/>
      </w:r>
      <w:r>
        <w:rPr>
          <w:rStyle w:val="StringTok"/>
        </w:rPr>
        <w:t>metadata:</w:t>
      </w:r>
      <w:r>
        <w:rPr/>
        <w:br/>
      </w:r>
      <w:r>
        <w:rPr>
          <w:rStyle w:val="StringTok"/>
        </w:rPr>
        <w:t xml:space="preserve">  name: web-db-hs</w:t>
      </w:r>
      <w:r>
        <w:rPr/>
        <w:br/>
      </w:r>
      <w:r>
        <w:rPr>
          <w:rStyle w:val="StringTok"/>
        </w:rPr>
        <w:t xml:space="preserve">  namespace: lab-production</w:t>
      </w:r>
      <w:r>
        <w:rPr/>
        <w:br/>
      </w:r>
      <w:r>
        <w:rPr>
          <w:rStyle w:val="StringTok"/>
        </w:rPr>
        <w:t>spec:</w:t>
      </w:r>
      <w:r>
        <w:rPr/>
        <w:br/>
      </w:r>
      <w:r>
        <w:rPr>
          <w:rStyle w:val="StringTok"/>
        </w:rPr>
        <w:t xml:space="preserve">  clusterIP: None</w:t>
      </w:r>
      <w:r>
        <w:rPr/>
        <w:br/>
      </w:r>
      <w:r>
        <w:rPr>
          <w:rStyle w:val="StringTok"/>
        </w:rPr>
        <w:t xml:space="preserve">  ports:</w:t>
      </w:r>
      <w:r>
        <w:rPr/>
        <w:br/>
      </w:r>
      <w:r>
        <w:rPr>
          <w:rStyle w:val="StringTok"/>
        </w:rPr>
        <w:t xml:space="preserve">  - port: 80</w:t>
      </w:r>
      <w:r>
        <w:rPr/>
        <w:br/>
      </w:r>
      <w:r>
        <w:rPr>
          <w:rStyle w:val="StringTok"/>
        </w:rPr>
        <w:t xml:space="preserve">    name: http</w:t>
      </w:r>
      <w:r>
        <w:rPr/>
        <w:br/>
      </w:r>
      <w:r>
        <w:rPr>
          <w:rStyle w:val="StringTok"/>
        </w:rPr>
        <w:t xml:space="preserve">  selector:</w:t>
      </w:r>
      <w:r>
        <w:rPr/>
        <w:br/>
      </w:r>
      <w:r>
        <w:rPr>
          <w:rStyle w:val="StringTok"/>
        </w:rPr>
        <w:t xml:space="preserve">    app: web-db</w:t>
      </w:r>
      <w:r>
        <w:rPr/>
        <w:br/>
      </w:r>
      <w:r>
        <w:rPr>
          <w:rStyle w:val="StringTok"/>
        </w:rPr>
        <w:t>---</w:t>
      </w:r>
      <w:r>
        <w:rPr/>
        <w:br/>
      </w:r>
      <w:r>
        <w:rPr>
          <w:rStyle w:val="StringTok"/>
        </w:rPr>
        <w:t>apiVersion: apps/v1</w:t>
      </w:r>
      <w:r>
        <w:rPr/>
        <w:br/>
      </w:r>
      <w:r>
        <w:rPr>
          <w:rStyle w:val="StringTok"/>
        </w:rPr>
        <w:t>kind: StatefulSet</w:t>
      </w:r>
      <w:r>
        <w:rPr/>
        <w:br/>
      </w:r>
      <w:r>
        <w:rPr>
          <w:rStyle w:val="StringTok"/>
        </w:rPr>
        <w:t>metadata:</w:t>
      </w:r>
      <w:r>
        <w:rPr/>
        <w:br/>
      </w:r>
      <w:r>
        <w:rPr>
          <w:rStyle w:val="StringTok"/>
        </w:rPr>
        <w:t xml:space="preserve">  name: web-db</w:t>
      </w:r>
      <w:r>
        <w:rPr/>
        <w:br/>
      </w:r>
      <w:r>
        <w:rPr>
          <w:rStyle w:val="StringTok"/>
        </w:rPr>
        <w:t xml:space="preserve">  namespace: lab-production</w:t>
      </w:r>
      <w:r>
        <w:rPr/>
        <w:br/>
      </w:r>
      <w:r>
        <w:rPr>
          <w:rStyle w:val="StringTok"/>
        </w:rPr>
        <w:t>spec:</w:t>
      </w:r>
      <w:r>
        <w:rPr/>
        <w:br/>
      </w:r>
      <w:r>
        <w:rPr>
          <w:rStyle w:val="StringTok"/>
        </w:rPr>
        <w:t xml:space="preserve">  serviceName: "web-db-hs"</w:t>
      </w:r>
      <w:r>
        <w:rPr/>
        <w:br/>
      </w:r>
      <w:r>
        <w:rPr>
          <w:rStyle w:val="StringTok"/>
        </w:rPr>
        <w:t xml:space="preserve">  replicas: 2</w:t>
      </w:r>
      <w:r>
        <w:rPr/>
        <w:br/>
      </w:r>
      <w:r>
        <w:rPr>
          <w:rStyle w:val="StringTok"/>
        </w:rPr>
        <w:t xml:space="preserve">  selector:</w:t>
      </w:r>
      <w:r>
        <w:rPr/>
        <w:br/>
      </w:r>
      <w:r>
        <w:rPr>
          <w:rStyle w:val="StringTok"/>
        </w:rPr>
        <w:t xml:space="preserve">    matchLabels:</w:t>
      </w:r>
      <w:r>
        <w:rPr/>
        <w:br/>
      </w:r>
      <w:r>
        <w:rPr>
          <w:rStyle w:val="StringTok"/>
        </w:rPr>
        <w:t xml:space="preserve">      app: web-db</w:t>
      </w:r>
      <w:r>
        <w:rPr/>
        <w:br/>
      </w:r>
      <w:r>
        <w:rPr>
          <w:rStyle w:val="StringTok"/>
        </w:rPr>
        <w:t xml:space="preserve">  template:</w:t>
      </w:r>
      <w:r>
        <w:rPr/>
        <w:br/>
      </w:r>
      <w:r>
        <w:rPr>
          <w:rStyle w:val="StringTok"/>
        </w:rPr>
        <w:t xml:space="preserve">    metadata:</w:t>
      </w:r>
      <w:r>
        <w:rPr/>
        <w:br/>
      </w:r>
      <w:r>
        <w:rPr>
          <w:rStyle w:val="StringTok"/>
        </w:rPr>
        <w:t xml:space="preserve">      labels:</w:t>
      </w:r>
      <w:r>
        <w:rPr/>
        <w:br/>
      </w:r>
      <w:r>
        <w:rPr>
          <w:rStyle w:val="StringTok"/>
        </w:rPr>
        <w:t xml:space="preserve">        app: web-db</w:t>
      </w:r>
      <w:r>
        <w:rPr/>
        <w:br/>
      </w:r>
      <w:r>
        <w:rPr>
          <w:rStyle w:val="StringTok"/>
        </w:rPr>
        <w:t xml:space="preserve">    spec:</w:t>
      </w:r>
      <w:r>
        <w:rPr/>
        <w:br/>
      </w:r>
      <w:r>
        <w:rPr>
          <w:rStyle w:val="StringTok"/>
        </w:rPr>
        <w:t xml:space="preserve">      containers:</w:t>
      </w:r>
      <w:r>
        <w:rPr/>
        <w:br/>
      </w:r>
      <w:r>
        <w:rPr>
          <w:rStyle w:val="StringTok"/>
        </w:rPr>
        <w:t xml:space="preserve">      - name: nginx</w:t>
      </w:r>
      <w:r>
        <w:rPr/>
        <w:br/>
      </w:r>
      <w:r>
        <w:rPr>
          <w:rStyle w:val="StringTok"/>
        </w:rPr>
        <w:t xml:space="preserve">        image: nginx:1.25-alpine</w:t>
      </w:r>
      <w:r>
        <w:rPr/>
        <w:br/>
      </w:r>
      <w:r>
        <w:rPr>
          <w:rStyle w:val="StringTok"/>
        </w:rPr>
        <w:t xml:space="preserve">        ports:</w:t>
      </w:r>
      <w:r>
        <w:rPr/>
        <w:br/>
      </w:r>
      <w:r>
        <w:rPr>
          <w:rStyle w:val="StringTok"/>
        </w:rPr>
        <w:t xml:space="preserve">        - containerPort: 80</w:t>
      </w:r>
      <w:r>
        <w:rPr/>
        <w:br/>
      </w:r>
      <w:r>
        <w:rPr>
          <w:rStyle w:val="StringTok"/>
        </w:rPr>
        <w:t xml:space="preserve">          name: http</w:t>
      </w:r>
      <w:r>
        <w:rPr/>
        <w:br/>
      </w:r>
      <w:r>
        <w:rPr>
          <w:rStyle w:val="StringTok"/>
        </w:rPr>
        <w:t xml:space="preserve">        volumeMounts:</w:t>
      </w:r>
      <w:r>
        <w:rPr/>
        <w:br/>
      </w:r>
      <w:r>
        <w:rPr>
          <w:rStyle w:val="StringTok"/>
        </w:rPr>
        <w:t xml:space="preserve">        - name: web-content</w:t>
      </w:r>
      <w:r>
        <w:rPr/>
        <w:br/>
      </w:r>
      <w:r>
        <w:rPr>
          <w:rStyle w:val="StringTok"/>
        </w:rPr>
        <w:t xml:space="preserve">          mountPath: /usr/share/nginx/html</w:t>
      </w:r>
      <w:r>
        <w:rPr/>
        <w:br/>
      </w:r>
      <w:r>
        <w:rPr>
          <w:rStyle w:val="StringTok"/>
        </w:rPr>
        <w:t xml:space="preserve">  volumeClaimTemplates:</w:t>
      </w:r>
      <w:r>
        <w:rPr/>
        <w:br/>
      </w:r>
      <w:r>
        <w:rPr>
          <w:rStyle w:val="StringTok"/>
        </w:rPr>
        <w:t xml:space="preserve">  - metadata:</w:t>
      </w:r>
      <w:r>
        <w:rPr/>
        <w:br/>
      </w:r>
      <w:r>
        <w:rPr>
          <w:rStyle w:val="StringTok"/>
        </w:rPr>
        <w:t xml:space="preserve">      name: web-content</w:t>
      </w:r>
      <w:r>
        <w:rPr/>
        <w:br/>
      </w:r>
      <w:r>
        <w:rPr>
          <w:rStyle w:val="StringTok"/>
        </w:rPr>
        <w:t xml:space="preserve">    spec:</w:t>
      </w:r>
      <w:r>
        <w:rPr/>
        <w:br/>
      </w:r>
      <w:r>
        <w:rPr>
          <w:rStyle w:val="StringTok"/>
        </w:rPr>
        <w:t xml:space="preserve">      accessModes: [ "ReadWriteOnce" ]</w:t>
      </w:r>
      <w:r>
        <w:rPr/>
        <w:br/>
      </w:r>
      <w:r>
        <w:rPr>
          <w:rStyle w:val="StringTok"/>
        </w:rPr>
        <w:t xml:space="preserve">      resources:</w:t>
      </w:r>
      <w:r>
        <w:rPr/>
        <w:br/>
      </w:r>
      <w:r>
        <w:rPr>
          <w:rStyle w:val="StringTok"/>
        </w:rPr>
        <w:t xml:space="preserve">        requests:</w:t>
      </w:r>
      <w:r>
        <w:rPr/>
        <w:br/>
      </w:r>
      <w:r>
        <w:rPr>
          <w:rStyle w:val="StringTok"/>
        </w:rPr>
        <w:t xml:space="preserve">          storage: 1Gi</w:t>
      </w:r>
      <w:r>
        <w:rPr/>
        <w:br/>
      </w:r>
      <w:r>
        <w:rPr>
          <w:rStyle w:val="OperatorTok"/>
        </w:rPr>
        <w:t>EOF</w:t>
      </w:r>
      <w:bookmarkEnd w:id="430"/>
    </w:p>
    <w:p>
      <w:pPr>
        <w:pStyle w:val="Heading3"/>
        <w:rPr/>
      </w:pPr>
      <w:bookmarkStart w:id="431" w:name="__RefHeading___Toc37387_583186260"/>
      <w:bookmarkStart w:id="432" w:name="Xb4325ebac462866ac7a2a738fd8f659897101d8"/>
      <w:bookmarkEnd w:id="431"/>
      <w:r>
        <w:rPr/>
        <w:t>Lab Step 3: Expose Workload via Standard ClusterIP Service</w:t>
      </w:r>
    </w:p>
    <w:p>
      <w:pPr>
        <w:pStyle w:val="SourceCode"/>
        <w:rPr/>
      </w:pPr>
      <w:r>
        <w:rPr>
          <w:rStyle w:val="FunctionTok"/>
        </w:rPr>
        <w:t>cat</w:t>
      </w:r>
      <w:r>
        <w:rPr>
          <w:rStyle w:val="NormalTok"/>
        </w:rPr>
        <w:t xml:space="preserve"> </w:t>
      </w:r>
      <w:r>
        <w:rPr>
          <w:rStyle w:val="OperatorTok"/>
        </w:rPr>
        <w:t>&lt;&lt;EOF</w:t>
      </w:r>
      <w:r>
        <w:rPr>
          <w:rStyle w:val="NormalTok"/>
        </w:rPr>
        <w:t xml:space="preserve"> </w:t>
      </w:r>
      <w:r>
        <w:rPr>
          <w:rStyle w:val="KeywordTok"/>
        </w:rPr>
        <w:t>|</w:t>
      </w:r>
      <w:r>
        <w:rPr>
          <w:rStyle w:val="NormalTok"/>
        </w:rPr>
        <w:t xml:space="preserve"> </w:t>
      </w:r>
      <w:r>
        <w:rPr>
          <w:rStyle w:val="ExtensionTok"/>
        </w:rPr>
        <w:t>kubectl</w:t>
      </w:r>
      <w:r>
        <w:rPr>
          <w:rStyle w:val="NormalTok"/>
        </w:rPr>
        <w:t xml:space="preserve"> apply </w:t>
      </w:r>
      <w:r>
        <w:rPr>
          <w:rStyle w:val="AttributeTok"/>
        </w:rPr>
        <w:t>-f</w:t>
      </w:r>
      <w:r>
        <w:rPr>
          <w:rStyle w:val="NormalTok"/>
        </w:rPr>
        <w:t xml:space="preserve"> </w:t>
      </w:r>
      <w:r>
        <w:rPr>
          <w:rStyle w:val="AttributeTok"/>
        </w:rPr>
        <w:t>-</w:t>
      </w:r>
      <w:r>
        <w:rPr/>
        <w:br/>
      </w:r>
      <w:r>
        <w:rPr>
          <w:rStyle w:val="StringTok"/>
        </w:rPr>
        <w:t>apiVersion: v1</w:t>
      </w:r>
      <w:r>
        <w:rPr/>
        <w:br/>
      </w:r>
      <w:r>
        <w:rPr>
          <w:rStyle w:val="StringTok"/>
        </w:rPr>
        <w:t>kind: Service</w:t>
      </w:r>
      <w:r>
        <w:rPr/>
        <w:br/>
      </w:r>
      <w:r>
        <w:rPr>
          <w:rStyle w:val="StringTok"/>
        </w:rPr>
        <w:t>metadata:</w:t>
      </w:r>
      <w:r>
        <w:rPr/>
        <w:br/>
      </w:r>
      <w:r>
        <w:rPr>
          <w:rStyle w:val="StringTok"/>
        </w:rPr>
        <w:t xml:space="preserve">  name: web-db-frontend</w:t>
      </w:r>
      <w:r>
        <w:rPr/>
        <w:br/>
      </w:r>
      <w:r>
        <w:rPr>
          <w:rStyle w:val="StringTok"/>
        </w:rPr>
        <w:t xml:space="preserve">  namespace: lab-production</w:t>
      </w:r>
      <w:r>
        <w:rPr/>
        <w:br/>
      </w:r>
      <w:r>
        <w:rPr>
          <w:rStyle w:val="StringTok"/>
        </w:rPr>
        <w:t>spec:</w:t>
      </w:r>
      <w:r>
        <w:rPr/>
        <w:br/>
      </w:r>
      <w:r>
        <w:rPr>
          <w:rStyle w:val="StringTok"/>
        </w:rPr>
        <w:t xml:space="preserve">  type: ClusterIP</w:t>
      </w:r>
      <w:r>
        <w:rPr/>
        <w:br/>
      </w:r>
      <w:r>
        <w:rPr>
          <w:rStyle w:val="StringTok"/>
        </w:rPr>
        <w:t xml:space="preserve">  ports:</w:t>
      </w:r>
      <w:r>
        <w:rPr/>
        <w:br/>
      </w:r>
      <w:r>
        <w:rPr>
          <w:rStyle w:val="StringTok"/>
        </w:rPr>
        <w:t xml:space="preserve">  - port: 80</w:t>
      </w:r>
      <w:r>
        <w:rPr/>
        <w:br/>
      </w:r>
      <w:r>
        <w:rPr>
          <w:rStyle w:val="StringTok"/>
        </w:rPr>
        <w:t xml:space="preserve">    targetPort: 80</w:t>
      </w:r>
      <w:r>
        <w:rPr/>
        <w:br/>
      </w:r>
      <w:r>
        <w:rPr>
          <w:rStyle w:val="StringTok"/>
        </w:rPr>
        <w:t xml:space="preserve">    name: http</w:t>
      </w:r>
      <w:r>
        <w:rPr/>
        <w:br/>
      </w:r>
      <w:r>
        <w:rPr>
          <w:rStyle w:val="StringTok"/>
        </w:rPr>
        <w:t xml:space="preserve">  selector:</w:t>
      </w:r>
      <w:r>
        <w:rPr/>
        <w:br/>
      </w:r>
      <w:r>
        <w:rPr>
          <w:rStyle w:val="StringTok"/>
        </w:rPr>
        <w:t xml:space="preserve">    app: web-db</w:t>
      </w:r>
      <w:r>
        <w:rPr/>
        <w:br/>
      </w:r>
      <w:r>
        <w:rPr>
          <w:rStyle w:val="OperatorTok"/>
        </w:rPr>
        <w:t>EOF</w:t>
      </w:r>
      <w:bookmarkEnd w:id="432"/>
    </w:p>
    <w:p>
      <w:pPr>
        <w:pStyle w:val="Heading3"/>
        <w:rPr/>
      </w:pPr>
      <w:bookmarkStart w:id="433" w:name="__RefHeading___Toc37389_583186260"/>
      <w:bookmarkStart w:id="434" w:name="Xf7444aada45a042baee43e55cbbcc3754ac1b6c"/>
      <w:bookmarkEnd w:id="433"/>
      <w:r>
        <w:rPr/>
        <w:t>Lab Step 4: Configure Layer 7 Ingress Routing</w:t>
      </w:r>
    </w:p>
    <w:p>
      <w:pPr>
        <w:pStyle w:val="SourceCode"/>
        <w:rPr/>
      </w:pPr>
      <w:r>
        <w:rPr>
          <w:rStyle w:val="FunctionTok"/>
        </w:rPr>
        <w:t>cat</w:t>
      </w:r>
      <w:r>
        <w:rPr>
          <w:rStyle w:val="NormalTok"/>
        </w:rPr>
        <w:t xml:space="preserve"> </w:t>
      </w:r>
      <w:r>
        <w:rPr>
          <w:rStyle w:val="OperatorTok"/>
        </w:rPr>
        <w:t>&lt;&lt;EOF</w:t>
      </w:r>
      <w:r>
        <w:rPr>
          <w:rStyle w:val="NormalTok"/>
        </w:rPr>
        <w:t xml:space="preserve"> </w:t>
      </w:r>
      <w:r>
        <w:rPr>
          <w:rStyle w:val="KeywordTok"/>
        </w:rPr>
        <w:t>|</w:t>
      </w:r>
      <w:r>
        <w:rPr>
          <w:rStyle w:val="NormalTok"/>
        </w:rPr>
        <w:t xml:space="preserve"> </w:t>
      </w:r>
      <w:r>
        <w:rPr>
          <w:rStyle w:val="ExtensionTok"/>
        </w:rPr>
        <w:t>kubectl</w:t>
      </w:r>
      <w:r>
        <w:rPr>
          <w:rStyle w:val="NormalTok"/>
        </w:rPr>
        <w:t xml:space="preserve"> apply </w:t>
      </w:r>
      <w:r>
        <w:rPr>
          <w:rStyle w:val="AttributeTok"/>
        </w:rPr>
        <w:t>-f</w:t>
      </w:r>
      <w:r>
        <w:rPr>
          <w:rStyle w:val="NormalTok"/>
        </w:rPr>
        <w:t xml:space="preserve"> </w:t>
      </w:r>
      <w:r>
        <w:rPr>
          <w:rStyle w:val="AttributeTok"/>
        </w:rPr>
        <w:t>-</w:t>
      </w:r>
      <w:r>
        <w:rPr/>
        <w:br/>
      </w:r>
      <w:r>
        <w:rPr>
          <w:rStyle w:val="StringTok"/>
        </w:rPr>
        <w:t>apiVersion: networking.k8s.io/v1</w:t>
      </w:r>
      <w:r>
        <w:rPr/>
        <w:br/>
      </w:r>
      <w:r>
        <w:rPr>
          <w:rStyle w:val="StringTok"/>
        </w:rPr>
        <w:t>kind: Ingress</w:t>
      </w:r>
      <w:r>
        <w:rPr/>
        <w:br/>
      </w:r>
      <w:r>
        <w:rPr>
          <w:rStyle w:val="StringTok"/>
        </w:rPr>
        <w:t>metadata:</w:t>
      </w:r>
      <w:r>
        <w:rPr/>
        <w:br/>
      </w:r>
      <w:r>
        <w:rPr>
          <w:rStyle w:val="StringTok"/>
        </w:rPr>
        <w:t xml:space="preserve">  name: web-db-ingress</w:t>
      </w:r>
      <w:r>
        <w:rPr/>
        <w:br/>
      </w:r>
      <w:r>
        <w:rPr>
          <w:rStyle w:val="StringTok"/>
        </w:rPr>
        <w:t xml:space="preserve">  namespace: lab-production</w:t>
      </w:r>
      <w:r>
        <w:rPr/>
        <w:br/>
      </w:r>
      <w:r>
        <w:rPr>
          <w:rStyle w:val="StringTok"/>
        </w:rPr>
        <w:t xml:space="preserve">  annotations:</w:t>
      </w:r>
      <w:r>
        <w:rPr/>
        <w:br/>
      </w:r>
      <w:r>
        <w:rPr>
          <w:rStyle w:val="StringTok"/>
        </w:rPr>
        <w:t xml:space="preserve">    nginx.ingress.kubernetes.io/rewrite-target: /</w:t>
      </w:r>
      <w:r>
        <w:rPr/>
        <w:br/>
      </w:r>
      <w:r>
        <w:rPr>
          <w:rStyle w:val="StringTok"/>
        </w:rPr>
        <w:t>spec:</w:t>
      </w:r>
      <w:r>
        <w:rPr/>
        <w:br/>
      </w:r>
      <w:r>
        <w:rPr>
          <w:rStyle w:val="StringTok"/>
        </w:rPr>
        <w:t xml:space="preserve">  ingressClassName: nginx</w:t>
      </w:r>
      <w:r>
        <w:rPr/>
        <w:br/>
      </w:r>
      <w:r>
        <w:rPr>
          <w:rStyle w:val="StringTok"/>
        </w:rPr>
        <w:t xml:space="preserve">  rules:</w:t>
      </w:r>
      <w:r>
        <w:rPr/>
        <w:br/>
      </w:r>
      <w:r>
        <w:rPr>
          <w:rStyle w:val="StringTok"/>
        </w:rPr>
        <w:t xml:space="preserve">  - host: app.lab.local</w:t>
      </w:r>
      <w:r>
        <w:rPr/>
        <w:br/>
      </w:r>
      <w:r>
        <w:rPr>
          <w:rStyle w:val="StringTok"/>
        </w:rPr>
        <w:t xml:space="preserve">    http:</w:t>
      </w:r>
      <w:r>
        <w:rPr/>
        <w:br/>
      </w:r>
      <w:r>
        <w:rPr>
          <w:rStyle w:val="StringTok"/>
        </w:rPr>
        <w:t xml:space="preserve">      paths:</w:t>
      </w:r>
      <w:r>
        <w:rPr/>
        <w:br/>
      </w:r>
      <w:r>
        <w:rPr>
          <w:rStyle w:val="StringTok"/>
        </w:rPr>
        <w:t xml:space="preserve">      - path: /</w:t>
      </w:r>
      <w:r>
        <w:rPr/>
        <w:br/>
      </w:r>
      <w:r>
        <w:rPr>
          <w:rStyle w:val="StringTok"/>
        </w:rPr>
        <w:t xml:space="preserve">        pathType: Prefix</w:t>
      </w:r>
      <w:r>
        <w:rPr/>
        <w:br/>
      </w:r>
      <w:r>
        <w:rPr>
          <w:rStyle w:val="StringTok"/>
        </w:rPr>
        <w:t xml:space="preserve">        backend:</w:t>
      </w:r>
      <w:r>
        <w:rPr/>
        <w:br/>
      </w:r>
      <w:r>
        <w:rPr>
          <w:rStyle w:val="StringTok"/>
        </w:rPr>
        <w:t xml:space="preserve">          service:</w:t>
      </w:r>
      <w:r>
        <w:rPr/>
        <w:br/>
      </w:r>
      <w:r>
        <w:rPr>
          <w:rStyle w:val="StringTok"/>
        </w:rPr>
        <w:t xml:space="preserve">            name: web-db-frontend</w:t>
      </w:r>
      <w:r>
        <w:rPr/>
        <w:br/>
      </w:r>
      <w:r>
        <w:rPr>
          <w:rStyle w:val="StringTok"/>
        </w:rPr>
        <w:t xml:space="preserve">            port:</w:t>
      </w:r>
      <w:r>
        <w:rPr/>
        <w:br/>
      </w:r>
      <w:r>
        <w:rPr>
          <w:rStyle w:val="StringTok"/>
        </w:rPr>
        <w:t xml:space="preserve">              number: 80</w:t>
      </w:r>
      <w:r>
        <w:rPr/>
        <w:br/>
      </w:r>
      <w:r>
        <w:rPr>
          <w:rStyle w:val="OperatorTok"/>
        </w:rPr>
        <w:t>EOF</w:t>
      </w:r>
      <w:bookmarkEnd w:id="434"/>
    </w:p>
    <w:p>
      <w:pPr>
        <w:pStyle w:val="Heading3"/>
        <w:rPr/>
      </w:pPr>
      <w:bookmarkStart w:id="435" w:name="__RefHeading___Toc37391_583186260"/>
      <w:bookmarkStart w:id="436" w:name="X42ca4c3ccc3d7f83e4950470f894557c2d180b5"/>
      <w:bookmarkEnd w:id="435"/>
      <w:r>
        <w:rPr/>
        <w:t>Lab Step 5: Verification and Functional Inspection</w:t>
      </w:r>
    </w:p>
    <w:p>
      <w:pPr>
        <w:pStyle w:val="SourceCode"/>
        <w:rPr/>
      </w:pPr>
      <w:r>
        <w:rPr>
          <w:rStyle w:val="CommentTok"/>
        </w:rPr>
        <w:t># 1. Verify Pod state and ordinal sequence creation</w:t>
      </w:r>
      <w:r>
        <w:rPr/>
        <w:br/>
      </w:r>
      <w:r>
        <w:rPr>
          <w:rStyle w:val="ExtensionTok"/>
        </w:rPr>
        <w:t>kubectl</w:t>
      </w:r>
      <w:r>
        <w:rPr>
          <w:rStyle w:val="NormalTok"/>
        </w:rPr>
        <w:t xml:space="preserve"> get pods </w:t>
      </w:r>
      <w:r>
        <w:rPr>
          <w:rStyle w:val="AttributeTok"/>
        </w:rPr>
        <w:t>-n</w:t>
      </w:r>
      <w:r>
        <w:rPr>
          <w:rStyle w:val="NormalTok"/>
        </w:rPr>
        <w:t xml:space="preserve"> lab-production </w:t>
      </w:r>
      <w:r>
        <w:rPr>
          <w:rStyle w:val="AttributeTok"/>
        </w:rPr>
        <w:t>-l</w:t>
      </w:r>
      <w:r>
        <w:rPr>
          <w:rStyle w:val="NormalTok"/>
        </w:rPr>
        <w:t xml:space="preserve"> app=web-db </w:t>
      </w:r>
      <w:r>
        <w:rPr>
          <w:rStyle w:val="AttributeTok"/>
        </w:rPr>
        <w:t>-o</w:t>
      </w:r>
      <w:r>
        <w:rPr>
          <w:rStyle w:val="NormalTok"/>
        </w:rPr>
        <w:t xml:space="preserve"> wide</w:t>
      </w:r>
      <w:r>
        <w:rPr/>
        <w:br/>
        <w:br/>
      </w:r>
      <w:r>
        <w:rPr>
          <w:rStyle w:val="CommentTok"/>
        </w:rPr>
        <w:t># 2. Verify creation of persistent volume claims attached to stateful instances</w:t>
      </w:r>
      <w:r>
        <w:rPr/>
        <w:br/>
      </w:r>
      <w:r>
        <w:rPr>
          <w:rStyle w:val="ExtensionTok"/>
        </w:rPr>
        <w:t>kubectl</w:t>
      </w:r>
      <w:r>
        <w:rPr>
          <w:rStyle w:val="NormalTok"/>
        </w:rPr>
        <w:t xml:space="preserve"> get pvc </w:t>
      </w:r>
      <w:r>
        <w:rPr>
          <w:rStyle w:val="AttributeTok"/>
        </w:rPr>
        <w:t>-n</w:t>
      </w:r>
      <w:r>
        <w:rPr>
          <w:rStyle w:val="NormalTok"/>
        </w:rPr>
        <w:t xml:space="preserve"> lab-production</w:t>
      </w:r>
      <w:r>
        <w:rPr/>
        <w:br/>
        <w:br/>
      </w:r>
      <w:r>
        <w:rPr>
          <w:rStyle w:val="CommentTok"/>
        </w:rPr>
        <w:t># 3. Test internal DNS resolution for ordinal Pod instances</w:t>
      </w:r>
      <w:r>
        <w:rPr/>
        <w:br/>
      </w:r>
      <w:r>
        <w:rPr>
          <w:rStyle w:val="ExtensionTok"/>
        </w:rPr>
        <w:t>kubectl</w:t>
      </w:r>
      <w:r>
        <w:rPr>
          <w:rStyle w:val="NormalTok"/>
        </w:rPr>
        <w:t xml:space="preserve"> run </w:t>
      </w:r>
      <w:r>
        <w:rPr>
          <w:rStyle w:val="AttributeTok"/>
        </w:rPr>
        <w:t>--rm</w:t>
      </w:r>
      <w:r>
        <w:rPr>
          <w:rStyle w:val="NormalTok"/>
        </w:rPr>
        <w:t xml:space="preserve"> </w:t>
      </w:r>
      <w:r>
        <w:rPr>
          <w:rStyle w:val="AttributeTok"/>
        </w:rPr>
        <w:t>-i</w:t>
      </w:r>
      <w:r>
        <w:rPr>
          <w:rStyle w:val="NormalTok"/>
        </w:rPr>
        <w:t xml:space="preserve"> </w:t>
      </w:r>
      <w:r>
        <w:rPr>
          <w:rStyle w:val="AttributeTok"/>
        </w:rPr>
        <w:t>--tty</w:t>
      </w:r>
      <w:r>
        <w:rPr>
          <w:rStyle w:val="NormalTok"/>
        </w:rPr>
        <w:t xml:space="preserve"> dns-test </w:t>
      </w:r>
      <w:r>
        <w:rPr>
          <w:rStyle w:val="AttributeTok"/>
        </w:rPr>
        <w:t>--image</w:t>
      </w:r>
      <w:r>
        <w:rPr>
          <w:rStyle w:val="OperatorTok"/>
        </w:rPr>
        <w:t>=</w:t>
      </w:r>
      <w:r>
        <w:rPr>
          <w:rStyle w:val="NormalTok"/>
        </w:rPr>
        <w:t xml:space="preserve">busybox:1.36 </w:t>
      </w:r>
      <w:r>
        <w:rPr>
          <w:rStyle w:val="AttributeTok"/>
        </w:rPr>
        <w:t>--namespace</w:t>
      </w:r>
      <w:r>
        <w:rPr>
          <w:rStyle w:val="OperatorTok"/>
        </w:rPr>
        <w:t>=</w:t>
      </w:r>
      <w:r>
        <w:rPr>
          <w:rStyle w:val="NormalTok"/>
        </w:rPr>
        <w:t xml:space="preserve">lab-production </w:t>
      </w:r>
      <w:r>
        <w:rPr>
          <w:rStyle w:val="AttributeTok"/>
        </w:rPr>
        <w:t>--</w:t>
      </w:r>
      <w:r>
        <w:rPr>
          <w:rStyle w:val="NormalTok"/>
        </w:rPr>
        <w:t xml:space="preserve"> restart=Never </w:t>
      </w:r>
      <w:r>
        <w:rPr>
          <w:rStyle w:val="AttributeTok"/>
        </w:rPr>
        <w:t>--</w:t>
      </w:r>
      <w:r>
        <w:rPr>
          <w:rStyle w:val="NormalTok"/>
        </w:rPr>
        <w:t xml:space="preserve"> nslookup web-db-0.web-db-hs.lab-production.svc.cluster.local</w:t>
      </w:r>
      <w:r>
        <w:rPr/>
        <w:br/>
        <w:br/>
      </w:r>
      <w:r>
        <w:rPr>
          <w:rStyle w:val="CommentTok"/>
        </w:rPr>
        <w:t># 4. Verify Ingress rules and endpoints mapping</w:t>
      </w:r>
      <w:r>
        <w:rPr/>
        <w:br/>
      </w:r>
      <w:r>
        <w:rPr>
          <w:rStyle w:val="ExtensionTok"/>
        </w:rPr>
        <w:t>kubectl</w:t>
      </w:r>
      <w:r>
        <w:rPr>
          <w:rStyle w:val="NormalTok"/>
        </w:rPr>
        <w:t xml:space="preserve"> get ingress web-db-ingress </w:t>
      </w:r>
      <w:r>
        <w:rPr>
          <w:rStyle w:val="AttributeTok"/>
        </w:rPr>
        <w:t>-n</w:t>
      </w:r>
      <w:r>
        <w:rPr>
          <w:rStyle w:val="NormalTok"/>
        </w:rPr>
        <w:t xml:space="preserve"> lab-production</w:t>
      </w:r>
      <w:r>
        <w:rPr/>
        <w:br/>
      </w:r>
      <w:r>
        <w:rPr>
          <w:rStyle w:val="ExtensionTok"/>
        </w:rPr>
        <w:t>kubectl</w:t>
      </w:r>
      <w:r>
        <w:rPr>
          <w:rStyle w:val="NormalTok"/>
        </w:rPr>
        <w:t xml:space="preserve"> get endpoints web-db-frontend </w:t>
      </w:r>
      <w:r>
        <w:rPr>
          <w:rStyle w:val="AttributeTok"/>
        </w:rPr>
        <w:t>-n</w:t>
      </w:r>
      <w:r>
        <w:rPr>
          <w:rStyle w:val="NormalTok"/>
        </w:rPr>
        <w:t xml:space="preserve"> lab-production</w:t>
      </w:r>
      <w:bookmarkEnd w:id="423"/>
      <w:bookmarkEnd w:id="436"/>
    </w:p>
    <w:p>
      <w:pPr>
        <w:pStyle w:val="Heading2"/>
        <w:rPr/>
      </w:pPr>
      <w:bookmarkStart w:id="437" w:name="__RefHeading___Toc37393_583186260"/>
      <w:bookmarkStart w:id="438" w:name="chapter-review-and-operational-checklist"/>
      <w:bookmarkEnd w:id="437"/>
      <w:r>
        <w:rPr/>
        <w:t>9.7 Chapter Review and Operational Checklist</w:t>
      </w:r>
    </w:p>
    <w:p>
      <w:pPr>
        <w:pStyle w:val="FirstParagraph"/>
        <w:rPr/>
      </w:pPr>
      <w:r>
        <w:rPr/>
        <w:t>Before proceeding to the next chapter, verify your understanding of the following key concepts:</w:t>
      </w:r>
    </w:p>
    <w:p>
      <w:pPr>
        <w:pStyle w:val="Normal"/>
        <w:numPr>
          <w:ilvl w:val="0"/>
          <w:numId w:val="556"/>
        </w:numPr>
        <w:rPr/>
      </w:pPr>
      <w:r>
        <w:rPr/>
        <w:t xml:space="preserve">☐ </w:t>
      </w:r>
      <w:r>
        <w:rPr/>
        <w:t>Ability to identify Pod lifecycle states (</w:t>
      </w:r>
      <w:r>
        <w:rPr>
          <w:rStyle w:val="VerbatimChar"/>
        </w:rPr>
        <w:t>Pending</w:t>
      </w:r>
      <w:r>
        <w:rPr/>
        <w:t xml:space="preserve">, </w:t>
      </w:r>
      <w:r>
        <w:rPr>
          <w:rStyle w:val="VerbatimChar"/>
        </w:rPr>
        <w:t>Running</w:t>
      </w:r>
      <w:r>
        <w:rPr/>
        <w:t xml:space="preserve">, </w:t>
      </w:r>
      <w:r>
        <w:rPr>
          <w:rStyle w:val="VerbatimChar"/>
        </w:rPr>
        <w:t>Succeeded</w:t>
      </w:r>
      <w:r>
        <w:rPr/>
        <w:t xml:space="preserve">, </w:t>
      </w:r>
      <w:r>
        <w:rPr>
          <w:rStyle w:val="VerbatimChar"/>
        </w:rPr>
        <w:t>Failed</w:t>
      </w:r>
      <w:r>
        <w:rPr/>
        <w:t xml:space="preserve">, </w:t>
      </w:r>
      <w:r>
        <w:rPr>
          <w:rStyle w:val="VerbatimChar"/>
        </w:rPr>
        <w:t>Unknown</w:t>
      </w:r>
      <w:r>
        <w:rPr/>
        <w:t>).</w:t>
      </w:r>
    </w:p>
    <w:p>
      <w:pPr>
        <w:pStyle w:val="Normal"/>
        <w:numPr>
          <w:ilvl w:val="0"/>
          <w:numId w:val="557"/>
        </w:numPr>
        <w:rPr/>
      </w:pPr>
      <w:r>
        <w:rPr/>
        <w:t xml:space="preserve">☐ </w:t>
      </w:r>
      <w:r>
        <w:rPr/>
        <w:t xml:space="preserve">Precise configuration of </w:t>
      </w:r>
      <w:r>
        <w:rPr>
          <w:rStyle w:val="VerbatimChar"/>
        </w:rPr>
        <w:t>livenessProbe</w:t>
      </w:r>
      <w:r>
        <w:rPr/>
        <w:t xml:space="preserve">, </w:t>
      </w:r>
      <w:r>
        <w:rPr>
          <w:rStyle w:val="VerbatimChar"/>
        </w:rPr>
        <w:t>readinessProbe</w:t>
      </w:r>
      <w:r>
        <w:rPr/>
        <w:t xml:space="preserve">, and </w:t>
      </w:r>
      <w:r>
        <w:rPr>
          <w:rStyle w:val="VerbatimChar"/>
        </w:rPr>
        <w:t>startupProbe</w:t>
      </w:r>
      <w:r>
        <w:rPr/>
        <w:t>.</w:t>
      </w:r>
    </w:p>
    <w:p>
      <w:pPr>
        <w:pStyle w:val="Normal"/>
        <w:numPr>
          <w:ilvl w:val="0"/>
          <w:numId w:val="558"/>
        </w:numPr>
        <w:rPr/>
      </w:pPr>
      <w:r>
        <w:rPr/>
        <w:t xml:space="preserve">☐ </w:t>
      </w:r>
      <w:r>
        <w:rPr/>
        <w:t xml:space="preserve">Executing rolling deployments, paused rollouts, and multi-revision rollbacks using </w:t>
      </w:r>
      <w:r>
        <w:rPr>
          <w:rStyle w:val="VerbatimChar"/>
        </w:rPr>
        <w:t>kubectl rollout</w:t>
      </w:r>
      <w:r>
        <w:rPr/>
        <w:t>.</w:t>
      </w:r>
    </w:p>
    <w:p>
      <w:pPr>
        <w:pStyle w:val="Normal"/>
        <w:numPr>
          <w:ilvl w:val="0"/>
          <w:numId w:val="559"/>
        </w:numPr>
        <w:rPr/>
      </w:pPr>
      <w:r>
        <w:rPr/>
        <w:t xml:space="preserve">☐ </w:t>
      </w:r>
      <w:r>
        <w:rPr/>
        <w:t xml:space="preserve">Key architectural differences between </w:t>
      </w:r>
      <w:r>
        <w:rPr>
          <w:rStyle w:val="VerbatimChar"/>
        </w:rPr>
        <w:t>Deployments</w:t>
      </w:r>
      <w:r>
        <w:rPr/>
        <w:t xml:space="preserve"> and </w:t>
      </w:r>
      <w:r>
        <w:rPr>
          <w:rStyle w:val="VerbatimChar"/>
        </w:rPr>
        <w:t>StatefulSets</w:t>
      </w:r>
      <w:r>
        <w:rPr/>
        <w:t xml:space="preserve"> (Identity, DNS, PVC mapping).</w:t>
      </w:r>
    </w:p>
    <w:p>
      <w:pPr>
        <w:pStyle w:val="Normal"/>
        <w:numPr>
          <w:ilvl w:val="0"/>
          <w:numId w:val="560"/>
        </w:numPr>
        <w:rPr/>
      </w:pPr>
      <w:r>
        <w:rPr/>
        <w:t xml:space="preserve">☐ </w:t>
      </w:r>
      <w:r>
        <w:rPr/>
        <w:t xml:space="preserve">Operational constraints and target execution models for </w:t>
      </w:r>
      <w:r>
        <w:rPr>
          <w:rStyle w:val="VerbatimChar"/>
        </w:rPr>
        <w:t>DaemonSets</w:t>
      </w:r>
      <w:r>
        <w:rPr/>
        <w:t xml:space="preserve">, </w:t>
      </w:r>
      <w:r>
        <w:rPr>
          <w:rStyle w:val="VerbatimChar"/>
        </w:rPr>
        <w:t>Jobs</w:t>
      </w:r>
      <w:r>
        <w:rPr/>
        <w:t xml:space="preserve">, and </w:t>
      </w:r>
      <w:r>
        <w:rPr>
          <w:rStyle w:val="VerbatimChar"/>
        </w:rPr>
        <w:t>CronJobs</w:t>
      </w:r>
      <w:r>
        <w:rPr/>
        <w:t>.</w:t>
      </w:r>
    </w:p>
    <w:p>
      <w:pPr>
        <w:sectPr>
          <w:type w:val="nextPage"/>
          <w:pgSz w:w="12240" w:h="15840"/>
          <w:pgMar w:left="1440" w:right="1440" w:gutter="0" w:header="0" w:top="1440" w:footer="0" w:bottom="1440"/>
          <w:paperSrc w:first="0" w:other="0"/>
          <w:pgNumType w:fmt="decimal"/>
          <w:formProt w:val="false"/>
          <w:titlePg/>
          <w:textDirection w:val="lrTb"/>
          <w:docGrid w:type="default" w:linePitch="100" w:charSpace="0"/>
        </w:sectPr>
        <w:pStyle w:val="Normal"/>
        <w:numPr>
          <w:ilvl w:val="0"/>
          <w:numId w:val="561"/>
        </w:numPr>
        <w:rPr/>
      </w:pPr>
      <w:r>
        <w:rPr/>
        <w:t xml:space="preserve">☐ </w:t>
      </w:r>
      <w:r>
        <w:rPr/>
        <w:t xml:space="preserve">Network layer differences between </w:t>
      </w:r>
      <w:r>
        <w:rPr>
          <w:rStyle w:val="VerbatimChar"/>
        </w:rPr>
        <w:t>ClusterIP</w:t>
      </w:r>
      <w:r>
        <w:rPr/>
        <w:t xml:space="preserve">, </w:t>
      </w:r>
      <w:r>
        <w:rPr>
          <w:rStyle w:val="VerbatimChar"/>
        </w:rPr>
        <w:t>NodePort</w:t>
      </w:r>
      <w:r>
        <w:rPr/>
        <w:t xml:space="preserve">, </w:t>
      </w:r>
      <w:r>
        <w:rPr>
          <w:rStyle w:val="VerbatimChar"/>
        </w:rPr>
        <w:t>LoadBalancer</w:t>
      </w:r>
      <w:r>
        <w:rPr/>
        <w:t xml:space="preserve">, and </w:t>
      </w:r>
      <w:r>
        <w:rPr>
          <w:rStyle w:val="VerbatimChar"/>
        </w:rPr>
        <w:t>Ingress Controllers</w:t>
      </w:r>
      <w:r>
        <w:rPr/>
        <w:t>.</w:t>
      </w:r>
      <w:bookmarkEnd w:id="438"/>
    </w:p>
    <w:p>
      <w:pPr>
        <w:pStyle w:val="Heading1"/>
        <w:rPr/>
      </w:pPr>
      <w:bookmarkStart w:id="439" w:name="__RefHeading___Toc37395_583186260"/>
      <w:bookmarkStart w:id="440" w:name="X160b38759961af67603db8b590e568b5081f351"/>
      <w:bookmarkEnd w:id="439"/>
      <w:r>
        <w:rPr/>
        <w:t>Chapter 10: Kubernetes Storage, ConfigMaps, &amp; Secrets</w:t>
      </w:r>
    </w:p>
    <w:p>
      <w:pPr>
        <w:pStyle w:val="FirstParagraph"/>
        <w:rPr/>
      </w:pPr>
      <w:r>
        <w:rPr/>
        <w:t>In modern cloud-native architectures, decoupling application logic from persistence and operational state is a core tenant of resilient platform engineering. This chapter covers the implementation, lifecycle management, and security patterns of Kubernetes persistent storage primitives, Container Storage Interface (CSI) drivers, environment configuration management, and secrets management using both native primitives and external secrets stores (such as HashiCorp Vault) as aligned with the LPI 701-200 exam standards.</w:t>
      </w:r>
    </w:p>
    <w:p>
      <w:pPr>
        <w:pStyle w:val="Heading2"/>
        <w:rPr/>
      </w:pPr>
      <w:bookmarkStart w:id="441" w:name="__RefHeading___Toc37397_583186260"/>
      <w:bookmarkStart w:id="442" w:name="X0c51daddc176dc7b990f4dee98316f4518444bd"/>
      <w:bookmarkEnd w:id="441"/>
      <w:r>
        <w:rPr/>
        <w:t>10.1 PersistentVolumes (PV), PersistentVolumeClaims (PVC), and Dynamic Provisioning</w:t>
      </w:r>
    </w:p>
    <w:p>
      <w:pPr>
        <w:pStyle w:val="FirstParagraph"/>
        <w:rPr/>
      </w:pPr>
      <w:r>
        <w:rPr/>
        <w:t xml:space="preserve">Kubernetes separates storage allocation from infrastructure consumption through two API resources: </w:t>
      </w:r>
      <w:r>
        <w:rPr>
          <w:rStyle w:val="VerbatimChar"/>
        </w:rPr>
        <w:t>PersistentVolume</w:t>
      </w:r>
      <w:r>
        <w:rPr/>
        <w:t xml:space="preserve"> (PV) and </w:t>
      </w:r>
      <w:r>
        <w:rPr>
          <w:rStyle w:val="VerbatimChar"/>
        </w:rPr>
        <w:t>PersistentVolumeClaim</w:t>
      </w:r>
      <w:r>
        <w:rPr/>
        <w:t xml:space="preserve"> (PVC).</w:t>
      </w:r>
    </w:p>
    <w:p>
      <w:pPr>
        <w:pStyle w:val="Heading3"/>
        <w:rPr/>
      </w:pPr>
      <w:bookmarkStart w:id="443" w:name="__RefHeading___Toc37399_583186260"/>
      <w:bookmarkStart w:id="444" w:name="storage-lifecycle-architecture"/>
      <w:bookmarkEnd w:id="443"/>
      <w:r>
        <w:rPr/>
        <w:t>Storage Lifecycle Architecture</w:t>
      </w:r>
    </w:p>
    <w:p>
      <w:pPr>
        <w:pStyle w:val="CaptionedFigure"/>
        <w:rPr/>
      </w:pPr>
      <w:r>
        <w:rPr/>
        <w:drawing>
          <wp:inline distT="0" distB="0" distL="0" distR="0">
            <wp:extent cx="3131820" cy="1709420"/>
            <wp:effectExtent l="0" t="0" r="0" b="0"/>
            <wp:docPr id="52" name="Image52" descr="Kubernetes Storage binding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2" descr="Kubernetes Storage binding model"/>
                    <pic:cNvPicPr>
                      <a:picLocks noChangeAspect="1" noChangeArrowheads="1"/>
                    </pic:cNvPicPr>
                  </pic:nvPicPr>
                  <pic:blipFill>
                    <a:blip r:embed="rId58"/>
                    <a:stretch>
                      <a:fillRect/>
                    </a:stretch>
                  </pic:blipFill>
                  <pic:spPr bwMode="auto">
                    <a:xfrm>
                      <a:off x="0" y="0"/>
                      <a:ext cx="3131820" cy="1709420"/>
                    </a:xfrm>
                    <a:prstGeom prst="rect">
                      <a:avLst/>
                    </a:prstGeom>
                    <a:noFill/>
                  </pic:spPr>
                </pic:pic>
              </a:graphicData>
            </a:graphic>
          </wp:inline>
        </w:drawing>
      </w:r>
    </w:p>
    <w:p>
      <w:pPr>
        <w:pStyle w:val="ImageCaption"/>
        <w:rPr/>
      </w:pPr>
      <w:bookmarkStart w:id="445" w:name="storage-lifecycle-architecture"/>
      <w:r>
        <w:rPr/>
        <w:t>Kubernetes Storage binding model</w:t>
      </w:r>
      <w:bookmarkEnd w:id="445"/>
    </w:p>
    <w:p>
      <w:pPr>
        <w:pStyle w:val="Heading3"/>
        <w:rPr/>
      </w:pPr>
      <w:bookmarkStart w:id="446" w:name="__RefHeading___Toc37401_583186260"/>
      <w:bookmarkStart w:id="447" w:name="storage-reclamation-policies"/>
      <w:bookmarkEnd w:id="446"/>
      <w:r>
        <w:rPr/>
        <w:t>Storage Reclamation Policies</w:t>
      </w:r>
    </w:p>
    <w:p>
      <w:pPr>
        <w:pStyle w:val="FirstParagraph"/>
        <w:rPr/>
      </w:pPr>
      <w:r>
        <w:rPr/>
        <w:t>When a user deletes a PVC bound to a PV, the reclaim policy defined on the PV tells the cluster how to treat the underlying physical storage asset:</w:t>
      </w:r>
    </w:p>
    <w:p>
      <w:pPr>
        <w:pStyle w:val="CaptionedFigure"/>
        <w:rPr/>
      </w:pPr>
      <w:r>
        <w:rPr/>
        <w:drawing>
          <wp:inline distT="0" distB="0" distL="0" distR="0">
            <wp:extent cx="3131820" cy="1709420"/>
            <wp:effectExtent l="0" t="0" r="0" b="0"/>
            <wp:docPr id="53" name="Image53" descr="Kubernetes PV Reclaim Poli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3" descr="Kubernetes PV Reclaim Policies"/>
                    <pic:cNvPicPr>
                      <a:picLocks noChangeAspect="1" noChangeArrowheads="1"/>
                    </pic:cNvPicPr>
                  </pic:nvPicPr>
                  <pic:blipFill>
                    <a:blip r:embed="rId59"/>
                    <a:stretch>
                      <a:fillRect/>
                    </a:stretch>
                  </pic:blipFill>
                  <pic:spPr bwMode="auto">
                    <a:xfrm>
                      <a:off x="0" y="0"/>
                      <a:ext cx="3131820" cy="1709420"/>
                    </a:xfrm>
                    <a:prstGeom prst="rect">
                      <a:avLst/>
                    </a:prstGeom>
                    <a:noFill/>
                  </pic:spPr>
                </pic:pic>
              </a:graphicData>
            </a:graphic>
          </wp:inline>
        </w:drawing>
      </w:r>
    </w:p>
    <w:p>
      <w:pPr>
        <w:pStyle w:val="ImageCaption"/>
        <w:rPr/>
      </w:pPr>
      <w:bookmarkStart w:id="448" w:name="storage-reclamation-policies"/>
      <w:r>
        <w:rPr/>
        <w:t>Kubernetes PV Reclaim Policies</w:t>
      </w:r>
      <w:bookmarkEnd w:id="448"/>
    </w:p>
    <w:p>
      <w:pPr>
        <w:pStyle w:val="Heading3"/>
        <w:rPr/>
      </w:pPr>
      <w:bookmarkStart w:id="449" w:name="__RefHeading___Toc37403_583186260"/>
      <w:bookmarkStart w:id="450" w:name="access-modes"/>
      <w:bookmarkEnd w:id="449"/>
      <w:r>
        <w:rPr/>
        <w:t>Access Modes</w:t>
      </w:r>
    </w:p>
    <w:p>
      <w:pPr>
        <w:pStyle w:val="FirstParagraph"/>
        <w:rPr/>
      </w:pPr>
      <w:r>
        <w:rPr/>
        <w:t>Access modes define how many nodes can concurrently mount a given PV:</w:t>
      </w:r>
    </w:p>
    <w:p>
      <w:pPr>
        <w:pStyle w:val="Normal"/>
        <w:numPr>
          <w:ilvl w:val="0"/>
          <w:numId w:val="562"/>
        </w:numPr>
        <w:rPr/>
      </w:pPr>
      <w:r>
        <w:rPr>
          <w:rStyle w:val="VerbatimChar"/>
        </w:rPr>
        <w:t>ReadWriteOnce</w:t>
      </w:r>
      <w:r>
        <w:rPr/>
        <w:t xml:space="preserve"> (</w:t>
      </w:r>
      <w:r>
        <w:rPr>
          <w:rStyle w:val="VerbatimChar"/>
        </w:rPr>
        <w:t>RWO</w:t>
      </w:r>
      <w:r>
        <w:rPr/>
        <w:t>): Volume can be mounted as read-write by a single node.</w:t>
      </w:r>
    </w:p>
    <w:p>
      <w:pPr>
        <w:pStyle w:val="Normal"/>
        <w:numPr>
          <w:ilvl w:val="0"/>
          <w:numId w:val="563"/>
        </w:numPr>
        <w:rPr/>
      </w:pPr>
      <w:r>
        <w:rPr>
          <w:rStyle w:val="VerbatimChar"/>
        </w:rPr>
        <w:t>ReadOnlyMany</w:t>
      </w:r>
      <w:r>
        <w:rPr/>
        <w:t xml:space="preserve"> (</w:t>
      </w:r>
      <w:r>
        <w:rPr>
          <w:rStyle w:val="VerbatimChar"/>
        </w:rPr>
        <w:t>ROX</w:t>
      </w:r>
      <w:r>
        <w:rPr/>
        <w:t>): Volume can be mounted as read-only by many nodes concurrently.</w:t>
      </w:r>
    </w:p>
    <w:p>
      <w:pPr>
        <w:pStyle w:val="Normal"/>
        <w:numPr>
          <w:ilvl w:val="0"/>
          <w:numId w:val="564"/>
        </w:numPr>
        <w:rPr/>
      </w:pPr>
      <w:r>
        <w:rPr>
          <w:rStyle w:val="VerbatimChar"/>
        </w:rPr>
        <w:t>ReadWriteMany</w:t>
      </w:r>
      <w:r>
        <w:rPr/>
        <w:t xml:space="preserve"> (</w:t>
      </w:r>
      <w:r>
        <w:rPr>
          <w:rStyle w:val="VerbatimChar"/>
        </w:rPr>
        <w:t>RWX</w:t>
      </w:r>
      <w:r>
        <w:rPr/>
        <w:t>): Volume can be mounted as read-write by many nodes concurrently (requires distributed file storage like NFS, CephFS, or Gluster).</w:t>
      </w:r>
    </w:p>
    <w:p>
      <w:pPr>
        <w:pStyle w:val="Normal"/>
        <w:numPr>
          <w:ilvl w:val="0"/>
          <w:numId w:val="565"/>
        </w:numPr>
        <w:rPr/>
      </w:pPr>
      <w:r>
        <w:rPr>
          <w:rStyle w:val="VerbatimChar"/>
        </w:rPr>
        <w:t>ReadWriteOncePod</w:t>
      </w:r>
      <w:r>
        <w:rPr/>
        <w:t xml:space="preserve"> (</w:t>
      </w:r>
      <w:r>
        <w:rPr>
          <w:rStyle w:val="VerbatimChar"/>
        </w:rPr>
        <w:t>RWOP</w:t>
      </w:r>
      <w:r>
        <w:rPr/>
        <w:t>): Volume can be mounted as read-write by a single Pod across the entire cluster (CSI-specific).</w:t>
      </w:r>
      <w:bookmarkEnd w:id="450"/>
    </w:p>
    <w:p>
      <w:pPr>
        <w:pStyle w:val="Heading3"/>
        <w:rPr/>
      </w:pPr>
      <w:bookmarkStart w:id="451" w:name="__RefHeading___Toc37405_583186260"/>
      <w:bookmarkStart w:id="452" w:name="dynamic-provisioning-manifests"/>
      <w:bookmarkEnd w:id="451"/>
      <w:r>
        <w:rPr/>
        <w:t>Dynamic Provisioning Manifests</w:t>
      </w:r>
    </w:p>
    <w:p>
      <w:pPr>
        <w:pStyle w:val="SourceCode"/>
        <w:rPr/>
      </w:pPr>
      <w:r>
        <w:rPr>
          <w:rStyle w:val="FunctionTok"/>
        </w:rPr>
        <w:t>apiVersion</w:t>
      </w:r>
      <w:r>
        <w:rPr>
          <w:rStyle w:val="KeywordTok"/>
        </w:rPr>
        <w:t>:</w:t>
      </w:r>
      <w:r>
        <w:rPr>
          <w:rStyle w:val="AttributeTok"/>
        </w:rPr>
        <w:t xml:space="preserve"> storage.k8s.io/v1</w:t>
      </w:r>
      <w:r>
        <w:rPr/>
        <w:br/>
      </w:r>
      <w:r>
        <w:rPr>
          <w:rStyle w:val="FunctionTok"/>
        </w:rPr>
        <w:t>kind</w:t>
      </w:r>
      <w:r>
        <w:rPr>
          <w:rStyle w:val="KeywordTok"/>
        </w:rPr>
        <w:t>:</w:t>
      </w:r>
      <w:r>
        <w:rPr>
          <w:rStyle w:val="AttributeTok"/>
        </w:rPr>
        <w:t xml:space="preserve"> StorageClass</w:t>
      </w:r>
      <w:r>
        <w:rPr/>
        <w:br/>
      </w:r>
      <w:r>
        <w:rPr>
          <w:rStyle w:val="FunctionTok"/>
        </w:rPr>
        <w:t>metadata</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enterprise-ssd</w:t>
      </w:r>
      <w:r>
        <w:rPr/>
        <w:br/>
      </w:r>
      <w:r>
        <w:rPr>
          <w:rStyle w:val="FunctionTok"/>
        </w:rPr>
        <w:t>provisioner</w:t>
      </w:r>
      <w:r>
        <w:rPr>
          <w:rStyle w:val="KeywordTok"/>
        </w:rPr>
        <w:t>:</w:t>
      </w:r>
      <w:r>
        <w:rPr>
          <w:rStyle w:val="AttributeTok"/>
        </w:rPr>
        <w:t xml:space="preserve"> kubernetes.io/no-provisioner</w:t>
      </w:r>
      <w:r>
        <w:rPr/>
        <w:br/>
      </w:r>
      <w:r>
        <w:rPr>
          <w:rStyle w:val="FunctionTok"/>
        </w:rPr>
        <w:t>volumeBindingMode</w:t>
      </w:r>
      <w:r>
        <w:rPr>
          <w:rStyle w:val="KeywordTok"/>
        </w:rPr>
        <w:t>:</w:t>
      </w:r>
      <w:r>
        <w:rPr>
          <w:rStyle w:val="AttributeTok"/>
        </w:rPr>
        <w:t xml:space="preserve"> WaitForFirstConsumer</w:t>
      </w:r>
      <w:r>
        <w:rPr/>
        <w:br/>
      </w:r>
      <w:r>
        <w:rPr>
          <w:rStyle w:val="FunctionTok"/>
        </w:rPr>
        <w:t>reclaimPolicy</w:t>
      </w:r>
      <w:r>
        <w:rPr>
          <w:rStyle w:val="KeywordTok"/>
        </w:rPr>
        <w:t>:</w:t>
      </w:r>
      <w:r>
        <w:rPr>
          <w:rStyle w:val="AttributeTok"/>
        </w:rPr>
        <w:t xml:space="preserve"> Delete</w:t>
      </w:r>
      <w:r>
        <w:rPr/>
        <w:br/>
      </w:r>
      <w:r>
        <w:rPr>
          <w:rStyle w:val="FunctionTok"/>
        </w:rPr>
        <w:t>allowVolumeExpansion</w:t>
      </w:r>
      <w:r>
        <w:rPr>
          <w:rStyle w:val="KeywordTok"/>
        </w:rPr>
        <w:t>:</w:t>
      </w:r>
      <w:r>
        <w:rPr>
          <w:rStyle w:val="AttributeTok"/>
        </w:rPr>
        <w:t xml:space="preserve"> </w:t>
      </w:r>
      <w:r>
        <w:rPr>
          <w:rStyle w:val="CharTok"/>
        </w:rPr>
        <w:t>true</w:t>
      </w:r>
      <w:r>
        <w:rPr/>
        <w:br/>
      </w:r>
      <w:r>
        <w:rPr>
          <w:rStyle w:val="PreprocessorTok"/>
        </w:rPr>
        <w:t>---</w:t>
      </w:r>
      <w:r>
        <w:rPr/>
        <w:br/>
      </w:r>
      <w:r>
        <w:rPr>
          <w:rStyle w:val="FunctionTok"/>
        </w:rPr>
        <w:t>apiVersion</w:t>
      </w:r>
      <w:r>
        <w:rPr>
          <w:rStyle w:val="KeywordTok"/>
        </w:rPr>
        <w:t>:</w:t>
      </w:r>
      <w:r>
        <w:rPr>
          <w:rStyle w:val="AttributeTok"/>
        </w:rPr>
        <w:t xml:space="preserve"> v1</w:t>
      </w:r>
      <w:r>
        <w:rPr/>
        <w:br/>
      </w:r>
      <w:r>
        <w:rPr>
          <w:rStyle w:val="FunctionTok"/>
        </w:rPr>
        <w:t>kind</w:t>
      </w:r>
      <w:r>
        <w:rPr>
          <w:rStyle w:val="KeywordTok"/>
        </w:rPr>
        <w:t>:</w:t>
      </w:r>
      <w:r>
        <w:rPr>
          <w:rStyle w:val="AttributeTok"/>
        </w:rPr>
        <w:t xml:space="preserve"> PersistentVolumeClaim</w:t>
      </w:r>
      <w:r>
        <w:rPr/>
        <w:br/>
      </w:r>
      <w:r>
        <w:rPr>
          <w:rStyle w:val="FunctionTok"/>
        </w:rPr>
        <w:t>metadata</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app-state-pvc</w:t>
      </w:r>
      <w:r>
        <w:rPr/>
        <w:br/>
      </w:r>
      <w:r>
        <w:rPr>
          <w:rStyle w:val="AttributeTok"/>
        </w:rPr>
        <w:t xml:space="preserve">  </w:t>
      </w:r>
      <w:r>
        <w:rPr>
          <w:rStyle w:val="FunctionTok"/>
        </w:rPr>
        <w:t>namespace</w:t>
      </w:r>
      <w:r>
        <w:rPr>
          <w:rStyle w:val="KeywordTok"/>
        </w:rPr>
        <w:t>:</w:t>
      </w:r>
      <w:r>
        <w:rPr>
          <w:rStyle w:val="AttributeTok"/>
        </w:rPr>
        <w:t xml:space="preserve"> production</w:t>
      </w:r>
      <w:r>
        <w:rPr/>
        <w:br/>
      </w:r>
      <w:r>
        <w:rPr>
          <w:rStyle w:val="FunctionTok"/>
        </w:rPr>
        <w:t>spec</w:t>
      </w:r>
      <w:r>
        <w:rPr>
          <w:rStyle w:val="KeywordTok"/>
        </w:rPr>
        <w:t>:</w:t>
      </w:r>
      <w:r>
        <w:rPr/>
        <w:br/>
      </w:r>
      <w:r>
        <w:rPr>
          <w:rStyle w:val="AttributeTok"/>
        </w:rPr>
        <w:t xml:space="preserve">  </w:t>
      </w:r>
      <w:r>
        <w:rPr>
          <w:rStyle w:val="FunctionTok"/>
        </w:rPr>
        <w:t>accessModes</w:t>
      </w:r>
      <w:r>
        <w:rPr>
          <w:rStyle w:val="KeywordTok"/>
        </w:rPr>
        <w:t>:</w:t>
      </w:r>
      <w:r>
        <w:rPr/>
        <w:br/>
      </w:r>
      <w:r>
        <w:rPr>
          <w:rStyle w:val="AttributeTok"/>
        </w:rPr>
        <w:t xml:space="preserve">    </w:t>
      </w:r>
      <w:r>
        <w:rPr>
          <w:rStyle w:val="KeywordTok"/>
        </w:rPr>
        <w:t>-</w:t>
      </w:r>
      <w:r>
        <w:rPr>
          <w:rStyle w:val="AttributeTok"/>
        </w:rPr>
        <w:t xml:space="preserve"> ReadWriteOnce</w:t>
      </w:r>
      <w:r>
        <w:rPr/>
        <w:br/>
      </w:r>
      <w:r>
        <w:rPr>
          <w:rStyle w:val="AttributeTok"/>
        </w:rPr>
        <w:t xml:space="preserve">  </w:t>
      </w:r>
      <w:r>
        <w:rPr>
          <w:rStyle w:val="FunctionTok"/>
        </w:rPr>
        <w:t>storageClassName</w:t>
      </w:r>
      <w:r>
        <w:rPr>
          <w:rStyle w:val="KeywordTok"/>
        </w:rPr>
        <w:t>:</w:t>
      </w:r>
      <w:r>
        <w:rPr>
          <w:rStyle w:val="AttributeTok"/>
        </w:rPr>
        <w:t xml:space="preserve"> enterprise-ssd</w:t>
      </w:r>
      <w:r>
        <w:rPr/>
        <w:br/>
      </w:r>
      <w:r>
        <w:rPr>
          <w:rStyle w:val="AttributeTok"/>
        </w:rPr>
        <w:t xml:space="preserve">  </w:t>
      </w:r>
      <w:r>
        <w:rPr>
          <w:rStyle w:val="FunctionTok"/>
        </w:rPr>
        <w:t>resources</w:t>
      </w:r>
      <w:r>
        <w:rPr>
          <w:rStyle w:val="KeywordTok"/>
        </w:rPr>
        <w:t>:</w:t>
      </w:r>
      <w:r>
        <w:rPr/>
        <w:br/>
      </w:r>
      <w:r>
        <w:rPr>
          <w:rStyle w:val="AttributeTok"/>
        </w:rPr>
        <w:t xml:space="preserve">    </w:t>
      </w:r>
      <w:r>
        <w:rPr>
          <w:rStyle w:val="FunctionTok"/>
        </w:rPr>
        <w:t>requests</w:t>
      </w:r>
      <w:r>
        <w:rPr>
          <w:rStyle w:val="KeywordTok"/>
        </w:rPr>
        <w:t>:</w:t>
      </w:r>
      <w:r>
        <w:rPr/>
        <w:br/>
      </w:r>
      <w:r>
        <w:rPr>
          <w:rStyle w:val="AttributeTok"/>
        </w:rPr>
        <w:t xml:space="preserve">      </w:t>
      </w:r>
      <w:r>
        <w:rPr>
          <w:rStyle w:val="FunctionTok"/>
        </w:rPr>
        <w:t>storage</w:t>
      </w:r>
      <w:r>
        <w:rPr>
          <w:rStyle w:val="KeywordTok"/>
        </w:rPr>
        <w:t>:</w:t>
      </w:r>
      <w:r>
        <w:rPr>
          <w:rStyle w:val="AttributeTok"/>
        </w:rPr>
        <w:t xml:space="preserve"> 50Gi</w:t>
      </w:r>
      <w:bookmarkEnd w:id="442"/>
      <w:bookmarkEnd w:id="452"/>
    </w:p>
    <w:p>
      <w:pPr>
        <w:pStyle w:val="Heading2"/>
        <w:rPr/>
      </w:pPr>
      <w:bookmarkStart w:id="453" w:name="__RefHeading___Toc37407_583186260"/>
      <w:bookmarkStart w:id="454" w:name="container-storage-interface-csi-drivers"/>
      <w:bookmarkEnd w:id="453"/>
      <w:r>
        <w:rPr/>
        <w:t>10.2 Container Storage Interface (CSI) Drivers</w:t>
      </w:r>
    </w:p>
    <w:p>
      <w:pPr>
        <w:pStyle w:val="FirstParagraph"/>
        <w:rPr/>
      </w:pPr>
      <w:r>
        <w:rPr/>
        <w:t>The Container Storage Interface (CSI) standardizes the out-of-tree interface between storage vendors and container orchestrators.</w:t>
      </w:r>
    </w:p>
    <w:p>
      <w:pPr>
        <w:pStyle w:val="Heading3"/>
        <w:rPr/>
      </w:pPr>
      <w:bookmarkStart w:id="455" w:name="__RefHeading___Toc37409_583186260"/>
      <w:bookmarkStart w:id="456" w:name="csi-driver-subsystem-architecture"/>
      <w:bookmarkEnd w:id="455"/>
      <w:r>
        <w:rPr/>
        <w:t>CSI Driver Subsystem Architecture</w:t>
      </w:r>
    </w:p>
    <w:p>
      <w:pPr>
        <w:pStyle w:val="CaptionedFigure"/>
        <w:rPr/>
      </w:pPr>
      <w:r>
        <w:rPr/>
        <w:drawing>
          <wp:inline distT="0" distB="0" distL="0" distR="0">
            <wp:extent cx="3131820" cy="1709420"/>
            <wp:effectExtent l="0" t="0" r="0" b="0"/>
            <wp:docPr id="54" name="Image54" descr="CSI Driver Sub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4" descr="CSI Driver Subsystem Architecture"/>
                    <pic:cNvPicPr>
                      <a:picLocks noChangeAspect="1" noChangeArrowheads="1"/>
                    </pic:cNvPicPr>
                  </pic:nvPicPr>
                  <pic:blipFill>
                    <a:blip r:embed="rId60"/>
                    <a:stretch>
                      <a:fillRect/>
                    </a:stretch>
                  </pic:blipFill>
                  <pic:spPr bwMode="auto">
                    <a:xfrm>
                      <a:off x="0" y="0"/>
                      <a:ext cx="3131820" cy="1709420"/>
                    </a:xfrm>
                    <a:prstGeom prst="rect">
                      <a:avLst/>
                    </a:prstGeom>
                    <a:noFill/>
                  </pic:spPr>
                </pic:pic>
              </a:graphicData>
            </a:graphic>
          </wp:inline>
        </w:drawing>
      </w:r>
    </w:p>
    <w:p>
      <w:pPr>
        <w:pStyle w:val="ImageCaption"/>
        <w:rPr/>
      </w:pPr>
      <w:bookmarkStart w:id="457" w:name="csi-driver-subsystem-architecture"/>
      <w:r>
        <w:rPr/>
        <w:t>CSI Driver Subsystem Architecture</w:t>
      </w:r>
      <w:bookmarkEnd w:id="457"/>
    </w:p>
    <w:p>
      <w:pPr>
        <w:pStyle w:val="Heading3"/>
        <w:rPr/>
      </w:pPr>
      <w:bookmarkStart w:id="458" w:name="__RefHeading___Toc37411_583186260"/>
      <w:bookmarkStart w:id="459" w:name="csi-rpc-methods-breakdown"/>
      <w:bookmarkEnd w:id="458"/>
      <w:r>
        <w:rPr/>
        <w:t>CSI RPC Methods Breakdown</w:t>
      </w:r>
    </w:p>
    <w:p>
      <w:pPr>
        <w:pStyle w:val="Normal"/>
        <w:numPr>
          <w:ilvl w:val="0"/>
          <w:numId w:val="566"/>
        </w:numPr>
        <w:rPr/>
      </w:pPr>
      <w:r>
        <w:rPr>
          <w:b/>
          <w:bCs/>
        </w:rPr>
        <w:t>CSI Controller Service</w:t>
      </w:r>
      <w:r>
        <w:rPr/>
        <w:t>:</w:t>
      </w:r>
    </w:p>
    <w:p>
      <w:pPr>
        <w:pStyle w:val="Normal"/>
        <w:numPr>
          <w:ilvl w:val="1"/>
          <w:numId w:val="567"/>
        </w:numPr>
        <w:rPr/>
      </w:pPr>
      <w:r>
        <w:rPr>
          <w:rStyle w:val="VerbatimChar"/>
        </w:rPr>
        <w:t>CreateVolume()</w:t>
      </w:r>
      <w:r>
        <w:rPr/>
        <w:t xml:space="preserve"> / </w:t>
      </w:r>
      <w:r>
        <w:rPr>
          <w:rStyle w:val="VerbatimChar"/>
        </w:rPr>
        <w:t>DeleteVolume()</w:t>
      </w:r>
      <w:r>
        <w:rPr/>
        <w:t>: Provisions or deprovisions storage assets on the storage vendor’s SAN/NAS API.</w:t>
      </w:r>
    </w:p>
    <w:p>
      <w:pPr>
        <w:pStyle w:val="Normal"/>
        <w:numPr>
          <w:ilvl w:val="1"/>
          <w:numId w:val="568"/>
        </w:numPr>
        <w:rPr/>
      </w:pPr>
      <w:r>
        <w:rPr>
          <w:rStyle w:val="VerbatimChar"/>
        </w:rPr>
        <w:t>ControllerPublishVolume()</w:t>
      </w:r>
      <w:r>
        <w:rPr/>
        <w:t xml:space="preserve"> / </w:t>
      </w:r>
      <w:r>
        <w:rPr>
          <w:rStyle w:val="VerbatimChar"/>
        </w:rPr>
        <w:t>ControllerUnpublishVolume()</w:t>
      </w:r>
      <w:r>
        <w:rPr/>
        <w:t xml:space="preserve">: Attaches/detaches block storage to a specific target host machine (e.g., AWS EBS </w:t>
      </w:r>
      <w:r>
        <w:rPr>
          <w:rStyle w:val="VerbatimChar"/>
        </w:rPr>
        <w:t>AttachVolume</w:t>
      </w:r>
      <w:r>
        <w:rPr/>
        <w:t>).</w:t>
      </w:r>
    </w:p>
    <w:p>
      <w:pPr>
        <w:pStyle w:val="Normal"/>
        <w:numPr>
          <w:ilvl w:val="0"/>
          <w:numId w:val="569"/>
        </w:numPr>
        <w:rPr/>
      </w:pPr>
      <w:r>
        <w:rPr>
          <w:b/>
          <w:bCs/>
        </w:rPr>
        <w:t>CSI Node Service</w:t>
      </w:r>
      <w:r>
        <w:rPr/>
        <w:t>:</w:t>
      </w:r>
    </w:p>
    <w:p>
      <w:pPr>
        <w:pStyle w:val="Normal"/>
        <w:numPr>
          <w:ilvl w:val="1"/>
          <w:numId w:val="570"/>
        </w:numPr>
        <w:rPr/>
      </w:pPr>
      <w:r>
        <w:rPr>
          <w:rStyle w:val="VerbatimChar"/>
        </w:rPr>
        <w:t>NodeStageVolume()</w:t>
      </w:r>
      <w:r>
        <w:rPr/>
        <w:t>: Formats the block device with a file system (</w:t>
      </w:r>
      <w:r>
        <w:rPr>
          <w:rStyle w:val="VerbatimChar"/>
        </w:rPr>
        <w:t>ext4</w:t>
      </w:r>
      <w:r>
        <w:rPr/>
        <w:t xml:space="preserve">, </w:t>
      </w:r>
      <w:r>
        <w:rPr>
          <w:rStyle w:val="VerbatimChar"/>
        </w:rPr>
        <w:t>xfs</w:t>
      </w:r>
      <w:r>
        <w:rPr/>
        <w:t>) and mounts it to a global staging directory.</w:t>
      </w:r>
    </w:p>
    <w:p>
      <w:pPr>
        <w:pStyle w:val="Normal"/>
        <w:numPr>
          <w:ilvl w:val="1"/>
          <w:numId w:val="571"/>
        </w:numPr>
        <w:rPr/>
      </w:pPr>
      <w:r>
        <w:rPr>
          <w:rStyle w:val="VerbatimChar"/>
        </w:rPr>
        <w:t>NodePublishVolume()</w:t>
      </w:r>
      <w:r>
        <w:rPr/>
        <w:t>: Bind-mounts the staged volume into the container’s isolated mount namespace (</w:t>
      </w:r>
      <w:r>
        <w:rPr>
          <w:rStyle w:val="VerbatimChar"/>
        </w:rPr>
        <w:t>/var/lib/kubelet/pods/&lt;pod-uid&gt;/volumes/...</w:t>
      </w:r>
      <w:r>
        <w:rPr/>
        <w:t>).</w:t>
      </w:r>
      <w:bookmarkEnd w:id="454"/>
      <w:bookmarkEnd w:id="459"/>
    </w:p>
    <w:p>
      <w:pPr>
        <w:pStyle w:val="Heading2"/>
        <w:rPr/>
      </w:pPr>
      <w:bookmarkStart w:id="460" w:name="__RefHeading___Toc37413_583186260"/>
      <w:bookmarkStart w:id="461" w:name="X49f3a4dbefa4a6702e400fe51c80c74d1ee0f08"/>
      <w:bookmarkEnd w:id="460"/>
      <w:r>
        <w:rPr/>
        <w:t>10.3 Decoupling Configuration using ConfigMaps</w:t>
      </w:r>
    </w:p>
    <w:p>
      <w:pPr>
        <w:pStyle w:val="FirstParagraph"/>
        <w:rPr/>
      </w:pPr>
      <w:r>
        <w:rPr/>
        <w:t>ConfigMaps store non-confidential configuration data as key-value pairs, decoupling application binaries from platform configuration.</w:t>
      </w:r>
    </w:p>
    <w:p>
      <w:pPr>
        <w:pStyle w:val="CaptionedFigure"/>
        <w:rPr/>
      </w:pPr>
      <w:r>
        <w:rPr/>
        <w:drawing>
          <wp:inline distT="0" distB="0" distL="0" distR="0">
            <wp:extent cx="3131820" cy="1709420"/>
            <wp:effectExtent l="0" t="0" r="0" b="0"/>
            <wp:docPr id="55" name="Image55" descr="Kubernetes PV Reclaim Poli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5" descr="Kubernetes PV Reclaim Policies"/>
                    <pic:cNvPicPr>
                      <a:picLocks noChangeAspect="1" noChangeArrowheads="1"/>
                    </pic:cNvPicPr>
                  </pic:nvPicPr>
                  <pic:blipFill>
                    <a:blip r:embed="rId61"/>
                    <a:stretch>
                      <a:fillRect/>
                    </a:stretch>
                  </pic:blipFill>
                  <pic:spPr bwMode="auto">
                    <a:xfrm>
                      <a:off x="0" y="0"/>
                      <a:ext cx="3131820" cy="1709420"/>
                    </a:xfrm>
                    <a:prstGeom prst="rect">
                      <a:avLst/>
                    </a:prstGeom>
                    <a:noFill/>
                  </pic:spPr>
                </pic:pic>
              </a:graphicData>
            </a:graphic>
          </wp:inline>
        </w:drawing>
      </w:r>
    </w:p>
    <w:p>
      <w:pPr>
        <w:pStyle w:val="ImageCaption"/>
        <w:rPr/>
      </w:pPr>
      <w:r>
        <w:rPr/>
        <w:t>Kubernetes PV Reclaim Policies</w:t>
      </w:r>
    </w:p>
    <w:p>
      <w:pPr>
        <w:pStyle w:val="Heading3"/>
        <w:rPr/>
      </w:pPr>
      <w:bookmarkStart w:id="462" w:name="__RefHeading___Toc37415_583186260"/>
      <w:bookmarkStart w:id="463" w:name="X5768f8bd65741e8ff775b262e14c93d288fac7d"/>
      <w:bookmarkEnd w:id="462"/>
      <w:r>
        <w:rPr/>
        <w:t>Production ConfigMap Manifest with Multi-Pattern Consumption</w:t>
      </w:r>
    </w:p>
    <w:p>
      <w:pPr>
        <w:pStyle w:val="SourceCode"/>
        <w:rPr/>
      </w:pPr>
      <w:r>
        <w:rPr>
          <w:rStyle w:val="FunctionTok"/>
        </w:rPr>
        <w:t>apiVersion</w:t>
      </w:r>
      <w:r>
        <w:rPr>
          <w:rStyle w:val="KeywordTok"/>
        </w:rPr>
        <w:t>:</w:t>
      </w:r>
      <w:r>
        <w:rPr>
          <w:rStyle w:val="AttributeTok"/>
        </w:rPr>
        <w:t xml:space="preserve"> v1</w:t>
      </w:r>
      <w:r>
        <w:rPr/>
        <w:br/>
      </w:r>
      <w:r>
        <w:rPr>
          <w:rStyle w:val="FunctionTok"/>
        </w:rPr>
        <w:t>kind</w:t>
      </w:r>
      <w:r>
        <w:rPr>
          <w:rStyle w:val="KeywordTok"/>
        </w:rPr>
        <w:t>:</w:t>
      </w:r>
      <w:r>
        <w:rPr>
          <w:rStyle w:val="AttributeTok"/>
        </w:rPr>
        <w:t xml:space="preserve"> ConfigMap</w:t>
      </w:r>
      <w:r>
        <w:rPr/>
        <w:br/>
      </w:r>
      <w:r>
        <w:rPr>
          <w:rStyle w:val="FunctionTok"/>
        </w:rPr>
        <w:t>metadata</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api-gateway-config</w:t>
      </w:r>
      <w:r>
        <w:rPr/>
        <w:br/>
      </w:r>
      <w:r>
        <w:rPr>
          <w:rStyle w:val="AttributeTok"/>
        </w:rPr>
        <w:t xml:space="preserve">  </w:t>
      </w:r>
      <w:r>
        <w:rPr>
          <w:rStyle w:val="FunctionTok"/>
        </w:rPr>
        <w:t>namespace</w:t>
      </w:r>
      <w:r>
        <w:rPr>
          <w:rStyle w:val="KeywordTok"/>
        </w:rPr>
        <w:t>:</w:t>
      </w:r>
      <w:r>
        <w:rPr>
          <w:rStyle w:val="AttributeTok"/>
        </w:rPr>
        <w:t xml:space="preserve"> production</w:t>
      </w:r>
      <w:r>
        <w:rPr/>
        <w:br/>
      </w:r>
      <w:r>
        <w:rPr>
          <w:rStyle w:val="FunctionTok"/>
        </w:rPr>
        <w:t>data</w:t>
      </w:r>
      <w:r>
        <w:rPr>
          <w:rStyle w:val="KeywordTok"/>
        </w:rPr>
        <w:t>:</w:t>
      </w:r>
      <w:r>
        <w:rPr/>
        <w:br/>
      </w:r>
      <w:r>
        <w:rPr>
          <w:rStyle w:val="AttributeTok"/>
        </w:rPr>
        <w:t xml:space="preserve">  </w:t>
      </w:r>
      <w:r>
        <w:rPr>
          <w:rStyle w:val="FunctionTok"/>
        </w:rPr>
        <w:t>LOG_LEVEL</w:t>
      </w:r>
      <w:r>
        <w:rPr>
          <w:rStyle w:val="KeywordTok"/>
        </w:rPr>
        <w:t>:</w:t>
      </w:r>
      <w:r>
        <w:rPr>
          <w:rStyle w:val="AttributeTok"/>
        </w:rPr>
        <w:t xml:space="preserve"> </w:t>
      </w:r>
      <w:r>
        <w:rPr>
          <w:rStyle w:val="StringTok"/>
        </w:rPr>
        <w:t>"info"</w:t>
      </w:r>
      <w:r>
        <w:rPr/>
        <w:br/>
      </w:r>
      <w:r>
        <w:rPr>
          <w:rStyle w:val="AttributeTok"/>
        </w:rPr>
        <w:t xml:space="preserve">  </w:t>
      </w:r>
      <w:r>
        <w:rPr>
          <w:rStyle w:val="FunctionTok"/>
        </w:rPr>
        <w:t>MAX_CONNECTIONS</w:t>
      </w:r>
      <w:r>
        <w:rPr>
          <w:rStyle w:val="KeywordTok"/>
        </w:rPr>
        <w:t>:</w:t>
      </w:r>
      <w:r>
        <w:rPr>
          <w:rStyle w:val="AttributeTok"/>
        </w:rPr>
        <w:t xml:space="preserve"> </w:t>
      </w:r>
      <w:r>
        <w:rPr>
          <w:rStyle w:val="StringTok"/>
        </w:rPr>
        <w:t>"10000"</w:t>
      </w:r>
      <w:r>
        <w:rPr/>
        <w:br/>
      </w:r>
      <w:r>
        <w:rPr>
          <w:rStyle w:val="FunctionTok"/>
        </w:rPr>
        <w:t xml:space="preserve">  app-spec.yaml</w:t>
      </w:r>
      <w:r>
        <w:rPr>
          <w:rStyle w:val="KeywordTok"/>
        </w:rPr>
        <w:t xml:space="preserve">: </w:t>
      </w:r>
      <w:r>
        <w:rPr>
          <w:rStyle w:val="CharTok"/>
        </w:rPr>
        <w:t>|</w:t>
      </w:r>
      <w:r>
        <w:rPr/>
        <w:br/>
      </w:r>
      <w:r>
        <w:rPr>
          <w:rStyle w:val="NormalTok"/>
        </w:rPr>
        <w:t xml:space="preserve">    server:</w:t>
      </w:r>
      <w:r>
        <w:rPr/>
        <w:br/>
      </w:r>
      <w:r>
        <w:rPr>
          <w:rStyle w:val="NormalTok"/>
        </w:rPr>
        <w:t xml:space="preserve">      port: 8080</w:t>
      </w:r>
      <w:r>
        <w:rPr/>
        <w:br/>
      </w:r>
      <w:r>
        <w:rPr>
          <w:rStyle w:val="NormalTok"/>
        </w:rPr>
        <w:t xml:space="preserve">      timeout: 30s</w:t>
      </w:r>
      <w:r>
        <w:rPr/>
        <w:br/>
      </w:r>
      <w:r>
        <w:rPr>
          <w:rStyle w:val="NormalTok"/>
        </w:rPr>
        <w:t xml:space="preserve">    database:</w:t>
      </w:r>
      <w:r>
        <w:rPr/>
        <w:br/>
      </w:r>
      <w:r>
        <w:rPr>
          <w:rStyle w:val="NormalTok"/>
        </w:rPr>
        <w:t xml:space="preserve">      pool_size: 20</w:t>
      </w:r>
      <w:r>
        <w:rPr/>
        <w:br/>
      </w:r>
      <w:r>
        <w:rPr>
          <w:rStyle w:val="FunctionTok"/>
        </w:rPr>
        <w:t>apiVersion</w:t>
      </w:r>
      <w:r>
        <w:rPr>
          <w:rStyle w:val="KeywordTok"/>
        </w:rPr>
        <w:t>:</w:t>
      </w:r>
      <w:r>
        <w:rPr>
          <w:rStyle w:val="AttributeTok"/>
        </w:rPr>
        <w:t xml:space="preserve"> apps/v1</w:t>
      </w:r>
      <w:r>
        <w:rPr/>
        <w:br/>
      </w:r>
      <w:r>
        <w:rPr>
          <w:rStyle w:val="FunctionTok"/>
        </w:rPr>
        <w:t>kind</w:t>
      </w:r>
      <w:r>
        <w:rPr>
          <w:rStyle w:val="KeywordTok"/>
        </w:rPr>
        <w:t>:</w:t>
      </w:r>
      <w:r>
        <w:rPr>
          <w:rStyle w:val="AttributeTok"/>
        </w:rPr>
        <w:t xml:space="preserve"> Deployment</w:t>
      </w:r>
      <w:r>
        <w:rPr/>
        <w:br/>
      </w:r>
      <w:r>
        <w:rPr>
          <w:rStyle w:val="FunctionTok"/>
        </w:rPr>
        <w:t>metadata</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api-gateway</w:t>
      </w:r>
      <w:r>
        <w:rPr/>
        <w:br/>
      </w:r>
      <w:r>
        <w:rPr>
          <w:rStyle w:val="AttributeTok"/>
        </w:rPr>
        <w:t xml:space="preserve">  </w:t>
      </w:r>
      <w:r>
        <w:rPr>
          <w:rStyle w:val="FunctionTok"/>
        </w:rPr>
        <w:t>namespace</w:t>
      </w:r>
      <w:r>
        <w:rPr>
          <w:rStyle w:val="KeywordTok"/>
        </w:rPr>
        <w:t>:</w:t>
      </w:r>
      <w:r>
        <w:rPr>
          <w:rStyle w:val="AttributeTok"/>
        </w:rPr>
        <w:t xml:space="preserve"> production</w:t>
      </w:r>
      <w:r>
        <w:rPr/>
        <w:br/>
      </w:r>
      <w:r>
        <w:rPr>
          <w:rStyle w:val="FunctionTok"/>
        </w:rPr>
        <w:t>spec</w:t>
      </w:r>
      <w:r>
        <w:rPr>
          <w:rStyle w:val="KeywordTok"/>
        </w:rPr>
        <w:t>:</w:t>
      </w:r>
      <w:r>
        <w:rPr/>
        <w:br/>
      </w:r>
      <w:r>
        <w:rPr>
          <w:rStyle w:val="AttributeTok"/>
        </w:rPr>
        <w:t xml:space="preserve">  </w:t>
      </w:r>
      <w:r>
        <w:rPr>
          <w:rStyle w:val="FunctionTok"/>
        </w:rPr>
        <w:t>replicas</w:t>
      </w:r>
      <w:r>
        <w:rPr>
          <w:rStyle w:val="KeywordTok"/>
        </w:rPr>
        <w:t>:</w:t>
      </w:r>
      <w:r>
        <w:rPr>
          <w:rStyle w:val="AttributeTok"/>
        </w:rPr>
        <w:t xml:space="preserve"> </w:t>
      </w:r>
      <w:r>
        <w:rPr>
          <w:rStyle w:val="DecValTok"/>
        </w:rPr>
        <w:t>2</w:t>
      </w:r>
      <w:r>
        <w:rPr/>
        <w:br/>
      </w:r>
      <w:r>
        <w:rPr>
          <w:rStyle w:val="AttributeTok"/>
        </w:rPr>
        <w:t xml:space="preserve">  </w:t>
      </w:r>
      <w:r>
        <w:rPr>
          <w:rStyle w:val="FunctionTok"/>
        </w:rPr>
        <w:t>selector</w:t>
      </w:r>
      <w:r>
        <w:rPr>
          <w:rStyle w:val="KeywordTok"/>
        </w:rPr>
        <w:t>:</w:t>
      </w:r>
      <w:r>
        <w:rPr/>
        <w:br/>
      </w:r>
      <w:r>
        <w:rPr>
          <w:rStyle w:val="AttributeTok"/>
        </w:rPr>
        <w:t xml:space="preserve">    </w:t>
      </w:r>
      <w:r>
        <w:rPr>
          <w:rStyle w:val="FunctionTok"/>
        </w:rPr>
        <w:t>matchLabels</w:t>
      </w:r>
      <w:r>
        <w:rPr>
          <w:rStyle w:val="KeywordTok"/>
        </w:rPr>
        <w:t>:</w:t>
      </w:r>
      <w:r>
        <w:rPr/>
        <w:br/>
      </w:r>
      <w:r>
        <w:rPr>
          <w:rStyle w:val="AttributeTok"/>
        </w:rPr>
        <w:t xml:space="preserve">      </w:t>
      </w:r>
      <w:r>
        <w:rPr>
          <w:rStyle w:val="FunctionTok"/>
        </w:rPr>
        <w:t>app</w:t>
      </w:r>
      <w:r>
        <w:rPr>
          <w:rStyle w:val="KeywordTok"/>
        </w:rPr>
        <w:t>:</w:t>
      </w:r>
      <w:r>
        <w:rPr>
          <w:rStyle w:val="AttributeTok"/>
        </w:rPr>
        <w:t xml:space="preserve"> api-gateway</w:t>
      </w:r>
      <w:r>
        <w:rPr/>
        <w:br/>
      </w:r>
      <w:r>
        <w:rPr>
          <w:rStyle w:val="AttributeTok"/>
        </w:rPr>
        <w:t xml:space="preserve">  </w:t>
      </w:r>
      <w:r>
        <w:rPr>
          <w:rStyle w:val="FunctionTok"/>
        </w:rPr>
        <w:t>template</w:t>
      </w:r>
      <w:r>
        <w:rPr>
          <w:rStyle w:val="KeywordTok"/>
        </w:rPr>
        <w:t>:</w:t>
      </w:r>
      <w:r>
        <w:rPr/>
        <w:br/>
      </w:r>
      <w:r>
        <w:rPr>
          <w:rStyle w:val="AttributeTok"/>
        </w:rPr>
        <w:t xml:space="preserve">    </w:t>
      </w:r>
      <w:r>
        <w:rPr>
          <w:rStyle w:val="FunctionTok"/>
        </w:rPr>
        <w:t>metadata</w:t>
      </w:r>
      <w:r>
        <w:rPr>
          <w:rStyle w:val="KeywordTok"/>
        </w:rPr>
        <w:t>:</w:t>
      </w:r>
      <w:r>
        <w:rPr/>
        <w:br/>
      </w:r>
      <w:r>
        <w:rPr>
          <w:rStyle w:val="AttributeTok"/>
        </w:rPr>
        <w:t xml:space="preserve">      </w:t>
      </w:r>
      <w:r>
        <w:rPr>
          <w:rStyle w:val="FunctionTok"/>
        </w:rPr>
        <w:t>labels</w:t>
      </w:r>
      <w:r>
        <w:rPr>
          <w:rStyle w:val="KeywordTok"/>
        </w:rPr>
        <w:t>:</w:t>
      </w:r>
      <w:r>
        <w:rPr/>
        <w:br/>
      </w:r>
      <w:r>
        <w:rPr>
          <w:rStyle w:val="AttributeTok"/>
        </w:rPr>
        <w:t xml:space="preserve">        </w:t>
      </w:r>
      <w:r>
        <w:rPr>
          <w:rStyle w:val="FunctionTok"/>
        </w:rPr>
        <w:t>app</w:t>
      </w:r>
      <w:r>
        <w:rPr>
          <w:rStyle w:val="KeywordTok"/>
        </w:rPr>
        <w:t>:</w:t>
      </w:r>
      <w:r>
        <w:rPr>
          <w:rStyle w:val="AttributeTok"/>
        </w:rPr>
        <w:t xml:space="preserve"> api-gateway</w:t>
      </w:r>
      <w:r>
        <w:rPr/>
        <w:br/>
      </w:r>
      <w:r>
        <w:rPr>
          <w:rStyle w:val="AttributeTok"/>
        </w:rPr>
        <w:t xml:space="preserve">    </w:t>
      </w:r>
      <w:r>
        <w:rPr>
          <w:rStyle w:val="FunctionTok"/>
        </w:rPr>
        <w:t>spec</w:t>
      </w:r>
      <w:r>
        <w:rPr>
          <w:rStyle w:val="KeywordTok"/>
        </w:rPr>
        <w:t>:</w:t>
      </w:r>
      <w:r>
        <w:rPr/>
        <w:br/>
      </w:r>
      <w:r>
        <w:rPr>
          <w:rStyle w:val="AttributeTok"/>
        </w:rPr>
        <w:t xml:space="preserve">      </w:t>
      </w:r>
      <w:r>
        <w:rPr>
          <w:rStyle w:val="FunctionTok"/>
        </w:rPr>
        <w:t>containers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gateway</w:t>
      </w:r>
      <w:r>
        <w:rPr/>
        <w:br/>
      </w:r>
      <w:r>
        <w:rPr>
          <w:rStyle w:val="AttributeTok"/>
        </w:rPr>
        <w:t xml:space="preserve">        </w:t>
      </w:r>
      <w:r>
        <w:rPr>
          <w:rStyle w:val="FunctionTok"/>
        </w:rPr>
        <w:t>image</w:t>
      </w:r>
      <w:r>
        <w:rPr>
          <w:rStyle w:val="KeywordTok"/>
        </w:rPr>
        <w:t>:</w:t>
      </w:r>
      <w:r>
        <w:rPr>
          <w:rStyle w:val="AttributeTok"/>
        </w:rPr>
        <w:t xml:space="preserve"> registry.enterprise.internal/apps/gateway:v1.4.0</w:t>
      </w:r>
      <w:r>
        <w:rPr/>
        <w:br/>
      </w:r>
      <w:r>
        <w:rPr>
          <w:rStyle w:val="AttributeTok"/>
        </w:rPr>
        <w:t xml:space="preserve">        </w:t>
      </w:r>
      <w:r>
        <w:rPr>
          <w:rStyle w:val="FunctionTok"/>
        </w:rPr>
        <w:t>env</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SYSTEM_LOG_LEVEL</w:t>
      </w:r>
      <w:r>
        <w:rPr/>
        <w:br/>
      </w:r>
      <w:r>
        <w:rPr>
          <w:rStyle w:val="AttributeTok"/>
        </w:rPr>
        <w:t xml:space="preserve">          </w:t>
      </w:r>
      <w:r>
        <w:rPr>
          <w:rStyle w:val="FunctionTok"/>
        </w:rPr>
        <w:t>valueFrom</w:t>
      </w:r>
      <w:r>
        <w:rPr>
          <w:rStyle w:val="KeywordTok"/>
        </w:rPr>
        <w:t>:</w:t>
      </w:r>
      <w:r>
        <w:rPr/>
        <w:br/>
      </w:r>
      <w:r>
        <w:rPr>
          <w:rStyle w:val="AttributeTok"/>
        </w:rPr>
        <w:t xml:space="preserve">            </w:t>
      </w:r>
      <w:r>
        <w:rPr>
          <w:rStyle w:val="FunctionTok"/>
        </w:rPr>
        <w:t>configMapKeyRef</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api-gateway-config</w:t>
      </w:r>
      <w:r>
        <w:rPr/>
        <w:br/>
      </w:r>
      <w:r>
        <w:rPr>
          <w:rStyle w:val="AttributeTok"/>
        </w:rPr>
        <w:t xml:space="preserve">              </w:t>
      </w:r>
      <w:r>
        <w:rPr>
          <w:rStyle w:val="FunctionTok"/>
        </w:rPr>
        <w:t>key</w:t>
      </w:r>
      <w:r>
        <w:rPr>
          <w:rStyle w:val="KeywordTok"/>
        </w:rPr>
        <w:t>:</w:t>
      </w:r>
      <w:r>
        <w:rPr>
          <w:rStyle w:val="AttributeTok"/>
        </w:rPr>
        <w:t xml:space="preserve"> LOG_LEVEL</w:t>
      </w:r>
      <w:r>
        <w:rPr/>
        <w:br/>
      </w:r>
      <w:r>
        <w:rPr>
          <w:rStyle w:val="AttributeTok"/>
        </w:rPr>
        <w:t xml:space="preserve">        </w:t>
      </w:r>
      <w:r>
        <w:rPr>
          <w:rStyle w:val="FunctionTok"/>
        </w:rPr>
        <w:t>volumeMounts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config-volume</w:t>
      </w:r>
      <w:r>
        <w:rPr/>
        <w:br/>
      </w:r>
      <w:r>
        <w:rPr>
          <w:rStyle w:val="AttributeTok"/>
        </w:rPr>
        <w:t xml:space="preserve">          </w:t>
      </w:r>
      <w:r>
        <w:rPr>
          <w:rStyle w:val="FunctionTok"/>
        </w:rPr>
        <w:t>mountPath</w:t>
      </w:r>
      <w:r>
        <w:rPr>
          <w:rStyle w:val="KeywordTok"/>
        </w:rPr>
        <w:t>:</w:t>
      </w:r>
      <w:r>
        <w:rPr>
          <w:rStyle w:val="AttributeTok"/>
        </w:rPr>
        <w:t xml:space="preserve"> /etc/gateway/config</w:t>
      </w:r>
      <w:r>
        <w:rPr/>
        <w:br/>
      </w:r>
      <w:r>
        <w:rPr>
          <w:rStyle w:val="AttributeTok"/>
        </w:rPr>
        <w:t xml:space="preserve">          </w:t>
      </w:r>
      <w:r>
        <w:rPr>
          <w:rStyle w:val="FunctionTok"/>
        </w:rPr>
        <w:t>readOnly</w:t>
      </w:r>
      <w:r>
        <w:rPr>
          <w:rStyle w:val="KeywordTok"/>
        </w:rPr>
        <w:t>:</w:t>
      </w:r>
      <w:r>
        <w:rPr>
          <w:rStyle w:val="AttributeTok"/>
        </w:rPr>
        <w:t xml:space="preserve"> </w:t>
      </w:r>
      <w:r>
        <w:rPr>
          <w:rStyle w:val="CharTok"/>
        </w:rPr>
        <w:t>true</w:t>
      </w:r>
      <w:r>
        <w:rPr/>
        <w:br/>
      </w:r>
      <w:r>
        <w:rPr>
          <w:rStyle w:val="AttributeTok"/>
        </w:rPr>
        <w:t xml:space="preserve">      </w:t>
      </w:r>
      <w:r>
        <w:rPr>
          <w:rStyle w:val="FunctionTok"/>
        </w:rPr>
        <w:t>volumes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config-volume</w:t>
      </w:r>
      <w:r>
        <w:rPr/>
        <w:br/>
      </w:r>
      <w:r>
        <w:rPr>
          <w:rStyle w:val="AttributeTok"/>
        </w:rPr>
        <w:t xml:space="preserve">        </w:t>
      </w:r>
      <w:r>
        <w:rPr>
          <w:rStyle w:val="FunctionTok"/>
        </w:rPr>
        <w:t>configMap</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api-gateway-config</w:t>
      </w:r>
      <w:r>
        <w:rPr/>
        <w:br/>
      </w:r>
      <w:r>
        <w:rPr>
          <w:rStyle w:val="AttributeTok"/>
        </w:rPr>
        <w:t xml:space="preserve">          </w:t>
      </w:r>
      <w:r>
        <w:rPr>
          <w:rStyle w:val="FunctionTok"/>
        </w:rPr>
        <w:t>items</w:t>
      </w:r>
      <w:r>
        <w:rPr>
          <w:rStyle w:val="KeywordTok"/>
        </w:rPr>
        <w:t>:</w:t>
      </w:r>
      <w:r>
        <w:rPr/>
        <w:br/>
      </w:r>
      <w:r>
        <w:rPr>
          <w:rStyle w:val="AttributeTok"/>
        </w:rPr>
        <w:t xml:space="preserve">          </w:t>
      </w:r>
      <w:r>
        <w:rPr>
          <w:rStyle w:val="KeywordTok"/>
        </w:rPr>
        <w:t>-</w:t>
      </w:r>
      <w:r>
        <w:rPr>
          <w:rStyle w:val="AttributeTok"/>
        </w:rPr>
        <w:t xml:space="preserve"> </w:t>
      </w:r>
      <w:r>
        <w:rPr>
          <w:rStyle w:val="FunctionTok"/>
        </w:rPr>
        <w:t>key</w:t>
      </w:r>
      <w:r>
        <w:rPr>
          <w:rStyle w:val="KeywordTok"/>
        </w:rPr>
        <w:t>:</w:t>
      </w:r>
      <w:r>
        <w:rPr>
          <w:rStyle w:val="AttributeTok"/>
        </w:rPr>
        <w:t xml:space="preserve"> app-spec.yaml</w:t>
      </w:r>
      <w:r>
        <w:rPr/>
        <w:br/>
      </w:r>
      <w:r>
        <w:rPr>
          <w:rStyle w:val="AttributeTok"/>
        </w:rPr>
        <w:t xml:space="preserve">            </w:t>
      </w:r>
      <w:r>
        <w:rPr>
          <w:rStyle w:val="FunctionTok"/>
        </w:rPr>
        <w:t>path</w:t>
      </w:r>
      <w:r>
        <w:rPr>
          <w:rStyle w:val="KeywordTok"/>
        </w:rPr>
        <w:t>:</w:t>
      </w:r>
      <w:r>
        <w:rPr>
          <w:rStyle w:val="AttributeTok"/>
        </w:rPr>
        <w:t xml:space="preserve"> app-spec.yaml</w:t>
      </w:r>
      <w:bookmarkEnd w:id="461"/>
      <w:bookmarkEnd w:id="463"/>
    </w:p>
    <w:p>
      <w:pPr>
        <w:pStyle w:val="Heading2"/>
        <w:rPr/>
      </w:pPr>
      <w:bookmarkStart w:id="464" w:name="__RefHeading___Toc37417_583186260"/>
      <w:bookmarkStart w:id="465" w:name="X9667872f6c6e5e12eb1be60d1bd2b4f0168eaa9"/>
      <w:bookmarkEnd w:id="464"/>
      <w:r>
        <w:rPr/>
        <w:t>10.4 Managing Sensitive Data with Kubernetes Secrets and External Secret Store Integration</w:t>
      </w:r>
    </w:p>
    <w:p>
      <w:pPr>
        <w:pStyle w:val="FirstParagraph"/>
        <w:rPr/>
      </w:pPr>
      <w:r>
        <w:rPr/>
        <w:t>Kubernetes Secrets handle sensitive data such as passwords, API keys, and TLS certificates.</w:t>
      </w:r>
    </w:p>
    <w:p>
      <w:pPr>
        <w:pStyle w:val="Heading3"/>
        <w:rPr/>
      </w:pPr>
      <w:bookmarkStart w:id="466" w:name="__RefHeading___Toc37419_583186260"/>
      <w:bookmarkStart w:id="467" w:name="built-in-secret-types"/>
      <w:bookmarkEnd w:id="466"/>
      <w:r>
        <w:rPr/>
        <w:t>Built-In Secret Types</w:t>
      </w:r>
    </w:p>
    <w:p>
      <w:pPr>
        <w:pStyle w:val="CaptionedFigure"/>
        <w:rPr/>
      </w:pPr>
      <w:r>
        <w:rPr/>
        <w:drawing>
          <wp:inline distT="0" distB="0" distL="0" distR="0">
            <wp:extent cx="3131820" cy="1709420"/>
            <wp:effectExtent l="0" t="0" r="0" b="0"/>
            <wp:docPr id="56" name="Image56" descr="Kubernetes Built-In Secret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6" descr="Kubernetes Built-In Secret Types"/>
                    <pic:cNvPicPr>
                      <a:picLocks noChangeAspect="1" noChangeArrowheads="1"/>
                    </pic:cNvPicPr>
                  </pic:nvPicPr>
                  <pic:blipFill>
                    <a:blip r:embed="rId62"/>
                    <a:stretch>
                      <a:fillRect/>
                    </a:stretch>
                  </pic:blipFill>
                  <pic:spPr bwMode="auto">
                    <a:xfrm>
                      <a:off x="0" y="0"/>
                      <a:ext cx="3131820" cy="1709420"/>
                    </a:xfrm>
                    <a:prstGeom prst="rect">
                      <a:avLst/>
                    </a:prstGeom>
                    <a:noFill/>
                  </pic:spPr>
                </pic:pic>
              </a:graphicData>
            </a:graphic>
          </wp:inline>
        </w:drawing>
      </w:r>
    </w:p>
    <w:p>
      <w:pPr>
        <w:pStyle w:val="ImageCaption"/>
        <w:rPr/>
      </w:pPr>
      <w:r>
        <w:rPr/>
        <w:t>Kubernetes Built-In Secret Types</w:t>
      </w:r>
    </w:p>
    <w:p>
      <w:pPr>
        <w:pStyle w:val="BodyText"/>
        <w:rPr/>
      </w:pPr>
      <w:bookmarkStart w:id="468" w:name="built-in-secret-types"/>
      <w:r>
        <w:rPr>
          <w:i/>
          <w:iCs/>
        </w:rPr>
        <w:t>Built-In Secret Types</w:t>
      </w:r>
      <w:bookmarkEnd w:id="468"/>
    </w:p>
    <w:p>
      <w:pPr>
        <w:pStyle w:val="Heading3"/>
        <w:rPr/>
      </w:pPr>
      <w:bookmarkStart w:id="469" w:name="__RefHeading___Toc37421_583186260"/>
      <w:bookmarkStart w:id="470" w:name="native-secrets-security-limitations"/>
      <w:bookmarkEnd w:id="469"/>
      <w:r>
        <w:rPr/>
        <w:t>Native Secrets Security Limitations</w:t>
      </w:r>
    </w:p>
    <w:p>
      <w:pPr>
        <w:pStyle w:val="Normal"/>
        <w:numPr>
          <w:ilvl w:val="0"/>
          <w:numId w:val="572"/>
        </w:numPr>
        <w:rPr/>
      </w:pPr>
      <w:r>
        <w:rPr>
          <w:b/>
          <w:bCs/>
        </w:rPr>
        <w:t>Base64 Encoding</w:t>
      </w:r>
      <w:r>
        <w:rPr/>
        <w:t xml:space="preserve">: Native Secret objects are only base64-encoded, </w:t>
      </w:r>
      <w:r>
        <w:rPr>
          <w:b/>
          <w:bCs/>
        </w:rPr>
        <w:t>not encrypted</w:t>
      </w:r>
      <w:r>
        <w:rPr/>
        <w:t>, when stored or queried unless Encryption at Rest is explicitly configured on the API server.</w:t>
      </w:r>
    </w:p>
    <w:p>
      <w:pPr>
        <w:pStyle w:val="Normal"/>
        <w:numPr>
          <w:ilvl w:val="0"/>
          <w:numId w:val="573"/>
        </w:numPr>
        <w:rPr/>
      </w:pPr>
      <w:r>
        <w:rPr>
          <w:b/>
          <w:bCs/>
        </w:rPr>
        <w:t>etcd Exposure</w:t>
      </w:r>
      <w:r>
        <w:rPr/>
        <w:t xml:space="preserve">: Plaintext secrets exist in the etcd datastore unless encrypted using </w:t>
      </w:r>
      <w:r>
        <w:rPr>
          <w:rStyle w:val="VerbatimChar"/>
        </w:rPr>
        <w:t>EncryptionConfiguration</w:t>
      </w:r>
      <w:r>
        <w:rPr/>
        <w:t xml:space="preserve"> with a provider key (</w:t>
      </w:r>
      <w:r>
        <w:rPr>
          <w:rStyle w:val="VerbatimChar"/>
        </w:rPr>
        <w:t>kms</w:t>
      </w:r>
      <w:r>
        <w:rPr/>
        <w:t xml:space="preserve">, </w:t>
      </w:r>
      <w:r>
        <w:rPr>
          <w:rStyle w:val="VerbatimChar"/>
        </w:rPr>
        <w:t>aescbc</w:t>
      </w:r>
      <w:r>
        <w:rPr/>
        <w:t xml:space="preserve">, </w:t>
      </w:r>
      <w:r>
        <w:rPr>
          <w:rStyle w:val="VerbatimChar"/>
        </w:rPr>
        <w:t>secretbox</w:t>
      </w:r>
      <w:r>
        <w:rPr/>
        <w:t>).</w:t>
      </w:r>
      <w:bookmarkEnd w:id="470"/>
    </w:p>
    <w:p>
      <w:pPr>
        <w:pStyle w:val="Heading3"/>
        <w:rPr/>
      </w:pPr>
      <w:bookmarkStart w:id="471" w:name="__RefHeading___Toc37423_583186260"/>
      <w:bookmarkStart w:id="472" w:name="Xa23f48185d9e405b240d73a8e3d52da84087fc1"/>
      <w:bookmarkEnd w:id="471"/>
      <w:r>
        <w:rPr/>
        <w:t>External Secrets Operator (ESO) &amp; Vault Integration Architecture</w:t>
      </w:r>
    </w:p>
    <w:p>
      <w:pPr>
        <w:pStyle w:val="CaptionedFigure"/>
        <w:rPr/>
      </w:pPr>
      <w:r>
        <w:rPr/>
        <w:drawing>
          <wp:inline distT="0" distB="0" distL="0" distR="0">
            <wp:extent cx="3131820" cy="1709420"/>
            <wp:effectExtent l="0" t="0" r="0" b="0"/>
            <wp:docPr id="57" name="Image57" descr="External Secrets Op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7" descr="External Secrets Operator"/>
                    <pic:cNvPicPr>
                      <a:picLocks noChangeAspect="1" noChangeArrowheads="1"/>
                    </pic:cNvPicPr>
                  </pic:nvPicPr>
                  <pic:blipFill>
                    <a:blip r:embed="rId63"/>
                    <a:stretch>
                      <a:fillRect/>
                    </a:stretch>
                  </pic:blipFill>
                  <pic:spPr bwMode="auto">
                    <a:xfrm>
                      <a:off x="0" y="0"/>
                      <a:ext cx="3131820" cy="1709420"/>
                    </a:xfrm>
                    <a:prstGeom prst="rect">
                      <a:avLst/>
                    </a:prstGeom>
                    <a:noFill/>
                  </pic:spPr>
                </pic:pic>
              </a:graphicData>
            </a:graphic>
          </wp:inline>
        </w:drawing>
      </w:r>
    </w:p>
    <w:p>
      <w:pPr>
        <w:pStyle w:val="ImageCaption"/>
        <w:rPr/>
      </w:pPr>
      <w:bookmarkStart w:id="473" w:name="X9667872f6c6e5e12eb1be60d1bd2b4f0168eaa9"/>
      <w:bookmarkStart w:id="474" w:name="Xa23f48185d9e405b240d73a8e3d52da84087fc1"/>
      <w:r>
        <w:rPr/>
        <w:t>External Secrets Operator</w:t>
      </w:r>
      <w:bookmarkEnd w:id="473"/>
      <w:bookmarkEnd w:id="474"/>
    </w:p>
    <w:p>
      <w:pPr>
        <w:pStyle w:val="Heading2"/>
        <w:rPr/>
      </w:pPr>
      <w:bookmarkStart w:id="475" w:name="__RefHeading___Toc37425_583186260"/>
      <w:bookmarkStart w:id="476" w:name="X1a30af03399ddb3302c55571d8dd12441ade9bd"/>
      <w:bookmarkEnd w:id="475"/>
      <w:r>
        <w:rPr/>
        <w:t>10.5 Hands-On Lab: Provisioning Ceph CSI Persistent Volumes with External HashiCorp Vault Secrets</w:t>
      </w:r>
    </w:p>
    <w:p>
      <w:pPr>
        <w:pStyle w:val="Heading3"/>
        <w:rPr/>
      </w:pPr>
      <w:bookmarkStart w:id="477" w:name="__RefHeading___Toc37427_583186260"/>
      <w:bookmarkStart w:id="478" w:name="objective-1"/>
      <w:bookmarkEnd w:id="477"/>
      <w:r>
        <w:rPr/>
        <w:t>Objective</w:t>
      </w:r>
    </w:p>
    <w:p>
      <w:pPr>
        <w:pStyle w:val="FirstParagraph"/>
        <w:rPr/>
      </w:pPr>
      <w:r>
        <w:rPr/>
        <w:t>Deploy an enterprise-grade setup consisting of a Ceph CSI StorageClass for dynamic storage provisioning, along with the External Secrets Operator (ESO) syncing sensitive credentials from HashiCorp Vault into native Kubernetes Secrets.</w:t>
      </w:r>
    </w:p>
    <w:p>
      <w:pPr>
        <w:pStyle w:val="CaptionedFigure"/>
        <w:rPr/>
      </w:pPr>
      <w:r>
        <w:rPr/>
        <w:drawing>
          <wp:inline distT="0" distB="0" distL="0" distR="0">
            <wp:extent cx="3131820" cy="1709420"/>
            <wp:effectExtent l="0" t="0" r="0" b="0"/>
            <wp:docPr id="58" name="Image58" descr="Hands-on lab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8" descr="Hands-on lab architecture diagram"/>
                    <pic:cNvPicPr>
                      <a:picLocks noChangeAspect="1" noChangeArrowheads="1"/>
                    </pic:cNvPicPr>
                  </pic:nvPicPr>
                  <pic:blipFill>
                    <a:blip r:embed="rId64"/>
                    <a:stretch>
                      <a:fillRect/>
                    </a:stretch>
                  </pic:blipFill>
                  <pic:spPr bwMode="auto">
                    <a:xfrm>
                      <a:off x="0" y="0"/>
                      <a:ext cx="3131820" cy="1709420"/>
                    </a:xfrm>
                    <a:prstGeom prst="rect">
                      <a:avLst/>
                    </a:prstGeom>
                    <a:noFill/>
                  </pic:spPr>
                </pic:pic>
              </a:graphicData>
            </a:graphic>
          </wp:inline>
        </w:drawing>
      </w:r>
    </w:p>
    <w:p>
      <w:pPr>
        <w:pStyle w:val="ImageCaption"/>
        <w:rPr/>
      </w:pPr>
      <w:bookmarkStart w:id="479" w:name="objective-1"/>
      <w:r>
        <w:rPr/>
        <w:t>Hands-on lab architecture diagram</w:t>
      </w:r>
      <w:bookmarkEnd w:id="479"/>
    </w:p>
    <w:p>
      <w:pPr>
        <w:pStyle w:val="Heading3"/>
        <w:rPr/>
      </w:pPr>
      <w:bookmarkStart w:id="480" w:name="__RefHeading___Toc37429_583186260"/>
      <w:bookmarkStart w:id="481" w:name="X75efd908e362fd89b582e19535c5749ba9c0d73"/>
      <w:bookmarkEnd w:id="480"/>
      <w:r>
        <w:rPr/>
        <w:t>Step 1: Configure Namespace and StorageClass for Ceph CSI</w:t>
      </w:r>
    </w:p>
    <w:p>
      <w:pPr>
        <w:pStyle w:val="SourceCode"/>
        <w:rPr/>
      </w:pPr>
      <w:r>
        <w:rPr>
          <w:rStyle w:val="ExtensionTok"/>
        </w:rPr>
        <w:t>kubectl</w:t>
      </w:r>
      <w:r>
        <w:rPr>
          <w:rStyle w:val="NormalTok"/>
        </w:rPr>
        <w:t xml:space="preserve"> create namespace lab-storage-sec</w:t>
      </w:r>
      <w:r>
        <w:rPr/>
        <w:br/>
        <w:br/>
      </w:r>
      <w:r>
        <w:rPr>
          <w:rStyle w:val="FunctionTok"/>
        </w:rPr>
        <w:t>cat</w:t>
      </w:r>
      <w:r>
        <w:rPr>
          <w:rStyle w:val="NormalTok"/>
        </w:rPr>
        <w:t xml:space="preserve"> </w:t>
      </w:r>
      <w:r>
        <w:rPr>
          <w:rStyle w:val="OperatorTok"/>
        </w:rPr>
        <w:t>&lt;&lt;EOF</w:t>
      </w:r>
      <w:r>
        <w:rPr>
          <w:rStyle w:val="NormalTok"/>
        </w:rPr>
        <w:t xml:space="preserve"> </w:t>
      </w:r>
      <w:r>
        <w:rPr>
          <w:rStyle w:val="KeywordTok"/>
        </w:rPr>
        <w:t>|</w:t>
      </w:r>
      <w:r>
        <w:rPr>
          <w:rStyle w:val="NormalTok"/>
        </w:rPr>
        <w:t xml:space="preserve"> </w:t>
      </w:r>
      <w:r>
        <w:rPr>
          <w:rStyle w:val="ExtensionTok"/>
        </w:rPr>
        <w:t>kubectl</w:t>
      </w:r>
      <w:r>
        <w:rPr>
          <w:rStyle w:val="NormalTok"/>
        </w:rPr>
        <w:t xml:space="preserve"> apply </w:t>
      </w:r>
      <w:r>
        <w:rPr>
          <w:rStyle w:val="AttributeTok"/>
        </w:rPr>
        <w:t>-f</w:t>
      </w:r>
      <w:r>
        <w:rPr>
          <w:rStyle w:val="NormalTok"/>
        </w:rPr>
        <w:t xml:space="preserve"> </w:t>
      </w:r>
      <w:r>
        <w:rPr>
          <w:rStyle w:val="AttributeTok"/>
        </w:rPr>
        <w:t>-</w:t>
      </w:r>
      <w:r>
        <w:rPr/>
        <w:br/>
      </w:r>
      <w:r>
        <w:rPr>
          <w:rStyle w:val="StringTok"/>
        </w:rPr>
        <w:t>apiVersion: storage.k8s.io/v1</w:t>
      </w:r>
      <w:r>
        <w:rPr/>
        <w:br/>
      </w:r>
      <w:r>
        <w:rPr>
          <w:rStyle w:val="StringTok"/>
        </w:rPr>
        <w:t>kind: StorageClass</w:t>
      </w:r>
      <w:r>
        <w:rPr/>
        <w:br/>
      </w:r>
      <w:r>
        <w:rPr>
          <w:rStyle w:val="StringTok"/>
        </w:rPr>
        <w:t>metadata:</w:t>
      </w:r>
      <w:r>
        <w:rPr/>
        <w:br/>
      </w:r>
      <w:r>
        <w:rPr>
          <w:rStyle w:val="StringTok"/>
        </w:rPr>
        <w:t xml:space="preserve">  name: ceph-rbd-sc</w:t>
      </w:r>
      <w:r>
        <w:rPr/>
        <w:br/>
      </w:r>
      <w:r>
        <w:rPr>
          <w:rStyle w:val="StringTok"/>
        </w:rPr>
        <w:t xml:space="preserve">  namespace: lab-storage-sec</w:t>
      </w:r>
      <w:r>
        <w:rPr/>
        <w:br/>
      </w:r>
      <w:r>
        <w:rPr>
          <w:rStyle w:val="StringTok"/>
        </w:rPr>
        <w:t>provisioner: rbd.csi.ceph.com</w:t>
      </w:r>
      <w:r>
        <w:rPr/>
        <w:br/>
      </w:r>
      <w:r>
        <w:rPr>
          <w:rStyle w:val="StringTok"/>
        </w:rPr>
        <w:t>fstype: ext4</w:t>
      </w:r>
      <w:r>
        <w:rPr/>
        <w:br/>
      </w:r>
      <w:r>
        <w:rPr>
          <w:rStyle w:val="StringTok"/>
        </w:rPr>
        <w:t>parameters:</w:t>
      </w:r>
      <w:r>
        <w:rPr/>
        <w:br/>
      </w:r>
      <w:r>
        <w:rPr>
          <w:rStyle w:val="StringTok"/>
        </w:rPr>
        <w:t xml:space="preserve">  clusterID: 4b1715f4-210e-46b7-8025-a129d2b2c45f</w:t>
      </w:r>
      <w:r>
        <w:rPr/>
        <w:br/>
      </w:r>
      <w:r>
        <w:rPr>
          <w:rStyle w:val="StringTok"/>
        </w:rPr>
        <w:t xml:space="preserve">  pool: rbd-k8s-pool</w:t>
      </w:r>
      <w:r>
        <w:rPr/>
        <w:br/>
      </w:r>
      <w:r>
        <w:rPr>
          <w:rStyle w:val="StringTok"/>
        </w:rPr>
        <w:t xml:space="preserve">  imageFormat: "2"</w:t>
      </w:r>
      <w:r>
        <w:rPr/>
        <w:br/>
      </w:r>
      <w:r>
        <w:rPr>
          <w:rStyle w:val="StringTok"/>
        </w:rPr>
        <w:t xml:space="preserve">  imageFeatures: layering</w:t>
      </w:r>
      <w:r>
        <w:rPr/>
        <w:br/>
      </w:r>
      <w:r>
        <w:rPr>
          <w:rStyle w:val="StringTok"/>
        </w:rPr>
        <w:t xml:space="preserve">  csi.storage.k8s.io/provisioner-secret-name: csi-ceph-secret</w:t>
      </w:r>
      <w:r>
        <w:rPr/>
        <w:br/>
      </w:r>
      <w:r>
        <w:rPr>
          <w:rStyle w:val="StringTok"/>
        </w:rPr>
        <w:t xml:space="preserve">  csi.storage.k8s.io/provisioner-secret-namespace: lab-storage-sec</w:t>
      </w:r>
      <w:r>
        <w:rPr/>
        <w:br/>
      </w:r>
      <w:r>
        <w:rPr>
          <w:rStyle w:val="StringTok"/>
        </w:rPr>
        <w:t xml:space="preserve">  csi.storage.k8s.io/node-stage-secret-name: csi-ceph-secret</w:t>
      </w:r>
      <w:r>
        <w:rPr/>
        <w:br/>
      </w:r>
      <w:r>
        <w:rPr>
          <w:rStyle w:val="StringTok"/>
        </w:rPr>
        <w:t xml:space="preserve">  csi.storage.k8s.io/node-stage-secret-namespace: lab-storage-sec</w:t>
      </w:r>
      <w:r>
        <w:rPr/>
        <w:br/>
      </w:r>
      <w:r>
        <w:rPr>
          <w:rStyle w:val="StringTok"/>
        </w:rPr>
        <w:t>reclaimPolicy: Delete</w:t>
      </w:r>
      <w:r>
        <w:rPr/>
        <w:br/>
      </w:r>
      <w:r>
        <w:rPr>
          <w:rStyle w:val="StringTok"/>
        </w:rPr>
        <w:t>allowVolumeExpansion: true</w:t>
      </w:r>
      <w:r>
        <w:rPr/>
        <w:br/>
      </w:r>
      <w:r>
        <w:rPr>
          <w:rStyle w:val="StringTok"/>
        </w:rPr>
        <w:t>volumeBindingMode: Immediate</w:t>
      </w:r>
      <w:r>
        <w:rPr/>
        <w:br/>
      </w:r>
      <w:r>
        <w:rPr>
          <w:rStyle w:val="OperatorTok"/>
        </w:rPr>
        <w:t>EOF</w:t>
      </w:r>
      <w:bookmarkEnd w:id="481"/>
    </w:p>
    <w:p>
      <w:pPr>
        <w:pStyle w:val="Heading3"/>
        <w:rPr/>
      </w:pPr>
      <w:bookmarkStart w:id="482" w:name="__RefHeading___Toc37431_583186260"/>
      <w:bookmarkStart w:id="483" w:name="Xf3271e6c0a2535f5051f517adfa2b4a96e246bd"/>
      <w:bookmarkEnd w:id="482"/>
      <w:r>
        <w:rPr/>
        <w:t>Step 2: Configure HashiCorp Vault Authentication and Secret Store</w:t>
      </w:r>
    </w:p>
    <w:p>
      <w:pPr>
        <w:pStyle w:val="SourceCode"/>
        <w:rPr/>
      </w:pPr>
      <w:r>
        <w:rPr>
          <w:rStyle w:val="FunctionTok"/>
        </w:rPr>
        <w:t>cat</w:t>
      </w:r>
      <w:r>
        <w:rPr>
          <w:rStyle w:val="NormalTok"/>
        </w:rPr>
        <w:t xml:space="preserve"> </w:t>
      </w:r>
      <w:r>
        <w:rPr>
          <w:rStyle w:val="OperatorTok"/>
        </w:rPr>
        <w:t>&lt;&lt;EOF</w:t>
      </w:r>
      <w:r>
        <w:rPr>
          <w:rStyle w:val="NormalTok"/>
        </w:rPr>
        <w:t xml:space="preserve"> </w:t>
      </w:r>
      <w:r>
        <w:rPr>
          <w:rStyle w:val="KeywordTok"/>
        </w:rPr>
        <w:t>|</w:t>
      </w:r>
      <w:r>
        <w:rPr>
          <w:rStyle w:val="NormalTok"/>
        </w:rPr>
        <w:t xml:space="preserve"> </w:t>
      </w:r>
      <w:r>
        <w:rPr>
          <w:rStyle w:val="ExtensionTok"/>
        </w:rPr>
        <w:t>kubectl</w:t>
      </w:r>
      <w:r>
        <w:rPr>
          <w:rStyle w:val="NormalTok"/>
        </w:rPr>
        <w:t xml:space="preserve"> apply </w:t>
      </w:r>
      <w:r>
        <w:rPr>
          <w:rStyle w:val="AttributeTok"/>
        </w:rPr>
        <w:t>-f</w:t>
      </w:r>
      <w:r>
        <w:rPr>
          <w:rStyle w:val="NormalTok"/>
        </w:rPr>
        <w:t xml:space="preserve"> </w:t>
      </w:r>
      <w:r>
        <w:rPr>
          <w:rStyle w:val="AttributeTok"/>
        </w:rPr>
        <w:t>-</w:t>
      </w:r>
      <w:r>
        <w:rPr/>
        <w:br/>
      </w:r>
      <w:r>
        <w:rPr>
          <w:rStyle w:val="StringTok"/>
        </w:rPr>
        <w:t>apiVersion: external-secrets.io/v1beta1</w:t>
      </w:r>
      <w:r>
        <w:rPr/>
        <w:br/>
      </w:r>
      <w:r>
        <w:rPr>
          <w:rStyle w:val="StringTok"/>
        </w:rPr>
        <w:t>kind: SecretStore</w:t>
      </w:r>
      <w:r>
        <w:rPr/>
        <w:br/>
      </w:r>
      <w:r>
        <w:rPr>
          <w:rStyle w:val="StringTok"/>
        </w:rPr>
        <w:t>metadata:</w:t>
      </w:r>
      <w:r>
        <w:rPr/>
        <w:br/>
      </w:r>
      <w:r>
        <w:rPr>
          <w:rStyle w:val="StringTok"/>
        </w:rPr>
        <w:t xml:space="preserve">  name: vault-backend</w:t>
      </w:r>
      <w:r>
        <w:rPr/>
        <w:br/>
      </w:r>
      <w:r>
        <w:rPr>
          <w:rStyle w:val="StringTok"/>
        </w:rPr>
        <w:t xml:space="preserve">  namespace: lab-storage-sec</w:t>
      </w:r>
      <w:r>
        <w:rPr/>
        <w:br/>
      </w:r>
      <w:r>
        <w:rPr>
          <w:rStyle w:val="StringTok"/>
        </w:rPr>
        <w:t>spec:</w:t>
      </w:r>
      <w:r>
        <w:rPr/>
        <w:br/>
      </w:r>
      <w:r>
        <w:rPr>
          <w:rStyle w:val="StringTok"/>
        </w:rPr>
        <w:t xml:space="preserve">  provider:</w:t>
      </w:r>
      <w:r>
        <w:rPr/>
        <w:br/>
      </w:r>
      <w:r>
        <w:rPr>
          <w:rStyle w:val="StringTok"/>
        </w:rPr>
        <w:t xml:space="preserve">    vault:</w:t>
      </w:r>
      <w:r>
        <w:rPr/>
        <w:br/>
      </w:r>
      <w:r>
        <w:rPr>
          <w:rStyle w:val="StringTok"/>
        </w:rPr>
        <w:t xml:space="preserve">      server: "https://vault.enterprise.internal:8200"</w:t>
      </w:r>
      <w:r>
        <w:rPr/>
        <w:br/>
      </w:r>
      <w:r>
        <w:rPr>
          <w:rStyle w:val="StringTok"/>
        </w:rPr>
        <w:t xml:space="preserve">      path: "secret"</w:t>
      </w:r>
      <w:r>
        <w:rPr/>
        <w:br/>
      </w:r>
      <w:r>
        <w:rPr>
          <w:rStyle w:val="StringTok"/>
        </w:rPr>
        <w:t xml:space="preserve">      version: "v2"</w:t>
      </w:r>
      <w:r>
        <w:rPr/>
        <w:br/>
      </w:r>
      <w:r>
        <w:rPr>
          <w:rStyle w:val="StringTok"/>
        </w:rPr>
        <w:t xml:space="preserve">      auth:</w:t>
      </w:r>
      <w:r>
        <w:rPr/>
        <w:br/>
      </w:r>
      <w:r>
        <w:rPr>
          <w:rStyle w:val="StringTok"/>
        </w:rPr>
        <w:t xml:space="preserve">        kubernetes:</w:t>
      </w:r>
      <w:r>
        <w:rPr/>
        <w:br/>
      </w:r>
      <w:r>
        <w:rPr>
          <w:rStyle w:val="StringTok"/>
        </w:rPr>
        <w:t xml:space="preserve">          mountPath: "kubernetes"</w:t>
      </w:r>
      <w:r>
        <w:rPr/>
        <w:br/>
      </w:r>
      <w:r>
        <w:rPr>
          <w:rStyle w:val="StringTok"/>
        </w:rPr>
        <w:t xml:space="preserve">          role: "lab-storage-role"</w:t>
      </w:r>
      <w:r>
        <w:rPr/>
        <w:br/>
      </w:r>
      <w:r>
        <w:rPr>
          <w:rStyle w:val="StringTok"/>
        </w:rPr>
        <w:t xml:space="preserve">          secretRef:</w:t>
      </w:r>
      <w:r>
        <w:rPr/>
        <w:br/>
      </w:r>
      <w:r>
        <w:rPr>
          <w:rStyle w:val="StringTok"/>
        </w:rPr>
        <w:t xml:space="preserve">            name: vault-auth-token</w:t>
      </w:r>
      <w:r>
        <w:rPr/>
        <w:br/>
      </w:r>
      <w:r>
        <w:rPr>
          <w:rStyle w:val="StringTok"/>
        </w:rPr>
        <w:t xml:space="preserve">            key: token</w:t>
      </w:r>
      <w:r>
        <w:rPr/>
        <w:br/>
      </w:r>
      <w:r>
        <w:rPr>
          <w:rStyle w:val="OperatorTok"/>
        </w:rPr>
        <w:t>EOF</w:t>
      </w:r>
      <w:bookmarkEnd w:id="483"/>
    </w:p>
    <w:p>
      <w:pPr>
        <w:pStyle w:val="Heading3"/>
        <w:rPr/>
      </w:pPr>
      <w:bookmarkStart w:id="484" w:name="__RefHeading___Toc37433_583186260"/>
      <w:bookmarkStart w:id="485" w:name="Xdd908a4f06f94db4cd59ab16df0dda73cb4399a"/>
      <w:bookmarkEnd w:id="484"/>
      <w:r>
        <w:rPr/>
        <w:t>Step 3: Map Vault Secret to Native Kubernetes Secret via ExternalSecret</w:t>
      </w:r>
    </w:p>
    <w:p>
      <w:pPr>
        <w:pStyle w:val="SourceCode"/>
        <w:rPr/>
      </w:pPr>
      <w:r>
        <w:rPr>
          <w:rStyle w:val="FunctionTok"/>
        </w:rPr>
        <w:t>cat</w:t>
      </w:r>
      <w:r>
        <w:rPr>
          <w:rStyle w:val="NormalTok"/>
        </w:rPr>
        <w:t xml:space="preserve"> </w:t>
      </w:r>
      <w:r>
        <w:rPr>
          <w:rStyle w:val="OperatorTok"/>
        </w:rPr>
        <w:t>&lt;&lt;EOF</w:t>
      </w:r>
      <w:r>
        <w:rPr>
          <w:rStyle w:val="NormalTok"/>
        </w:rPr>
        <w:t xml:space="preserve"> </w:t>
      </w:r>
      <w:r>
        <w:rPr>
          <w:rStyle w:val="KeywordTok"/>
        </w:rPr>
        <w:t>|</w:t>
      </w:r>
      <w:r>
        <w:rPr>
          <w:rStyle w:val="NormalTok"/>
        </w:rPr>
        <w:t xml:space="preserve"> </w:t>
      </w:r>
      <w:r>
        <w:rPr>
          <w:rStyle w:val="ExtensionTok"/>
        </w:rPr>
        <w:t>kubectl</w:t>
      </w:r>
      <w:r>
        <w:rPr>
          <w:rStyle w:val="NormalTok"/>
        </w:rPr>
        <w:t xml:space="preserve"> apply </w:t>
      </w:r>
      <w:r>
        <w:rPr>
          <w:rStyle w:val="AttributeTok"/>
        </w:rPr>
        <w:t>-f</w:t>
      </w:r>
      <w:r>
        <w:rPr>
          <w:rStyle w:val="NormalTok"/>
        </w:rPr>
        <w:t xml:space="preserve"> </w:t>
      </w:r>
      <w:r>
        <w:rPr>
          <w:rStyle w:val="AttributeTok"/>
        </w:rPr>
        <w:t>-</w:t>
      </w:r>
      <w:r>
        <w:rPr/>
        <w:br/>
      </w:r>
      <w:r>
        <w:rPr>
          <w:rStyle w:val="StringTok"/>
        </w:rPr>
        <w:t>apiVersion: external-secrets.io/v1beta1</w:t>
      </w:r>
      <w:r>
        <w:rPr/>
        <w:br/>
      </w:r>
      <w:r>
        <w:rPr>
          <w:rStyle w:val="StringTok"/>
        </w:rPr>
        <w:t>kind: ExternalSecret</w:t>
      </w:r>
      <w:r>
        <w:rPr/>
        <w:br/>
      </w:r>
      <w:r>
        <w:rPr>
          <w:rStyle w:val="StringTok"/>
        </w:rPr>
        <w:t>metadata:</w:t>
      </w:r>
      <w:r>
        <w:rPr/>
        <w:br/>
      </w:r>
      <w:r>
        <w:rPr>
          <w:rStyle w:val="StringTok"/>
        </w:rPr>
        <w:t xml:space="preserve">  name: db-credentials-es</w:t>
      </w:r>
      <w:r>
        <w:rPr/>
        <w:br/>
      </w:r>
      <w:r>
        <w:rPr>
          <w:rStyle w:val="StringTok"/>
        </w:rPr>
        <w:t xml:space="preserve">  namespace: lab-storage-sec</w:t>
      </w:r>
      <w:r>
        <w:rPr/>
        <w:br/>
      </w:r>
      <w:r>
        <w:rPr>
          <w:rStyle w:val="StringTok"/>
        </w:rPr>
        <w:t>spec:</w:t>
      </w:r>
      <w:r>
        <w:rPr/>
        <w:br/>
      </w:r>
      <w:r>
        <w:rPr>
          <w:rStyle w:val="StringTok"/>
        </w:rPr>
        <w:t xml:space="preserve">  refreshInterval: "1h"</w:t>
      </w:r>
      <w:r>
        <w:rPr/>
        <w:br/>
      </w:r>
      <w:r>
        <w:rPr>
          <w:rStyle w:val="StringTok"/>
        </w:rPr>
        <w:t xml:space="preserve">  secretStoreRef:</w:t>
      </w:r>
      <w:r>
        <w:rPr/>
        <w:br/>
      </w:r>
      <w:r>
        <w:rPr>
          <w:rStyle w:val="StringTok"/>
        </w:rPr>
        <w:t xml:space="preserve">    name: vault-backend</w:t>
      </w:r>
      <w:r>
        <w:rPr/>
        <w:br/>
      </w:r>
      <w:r>
        <w:rPr>
          <w:rStyle w:val="StringTok"/>
        </w:rPr>
        <w:t xml:space="preserve">    kind: SecretStore</w:t>
      </w:r>
      <w:r>
        <w:rPr/>
        <w:br/>
      </w:r>
      <w:r>
        <w:rPr>
          <w:rStyle w:val="StringTok"/>
        </w:rPr>
        <w:t xml:space="preserve">  target:</w:t>
      </w:r>
      <w:r>
        <w:rPr/>
        <w:br/>
      </w:r>
      <w:r>
        <w:rPr>
          <w:rStyle w:val="StringTok"/>
        </w:rPr>
        <w:t xml:space="preserve">    name: db-credentials</w:t>
      </w:r>
      <w:r>
        <w:rPr/>
        <w:br/>
      </w:r>
      <w:r>
        <w:rPr>
          <w:rStyle w:val="StringTok"/>
        </w:rPr>
        <w:t xml:space="preserve">    creationPolicy: Owner</w:t>
      </w:r>
      <w:r>
        <w:rPr/>
        <w:br/>
      </w:r>
      <w:r>
        <w:rPr>
          <w:rStyle w:val="StringTok"/>
        </w:rPr>
        <w:t xml:space="preserve">  data:</w:t>
      </w:r>
      <w:r>
        <w:rPr/>
        <w:br/>
      </w:r>
      <w:r>
        <w:rPr>
          <w:rStyle w:val="StringTok"/>
        </w:rPr>
        <w:t xml:space="preserve">  - secretKey: DB_PASSWORD</w:t>
      </w:r>
      <w:r>
        <w:rPr/>
        <w:br/>
      </w:r>
      <w:r>
        <w:rPr>
          <w:rStyle w:val="StringTok"/>
        </w:rPr>
        <w:t xml:space="preserve">    remoteRef:</w:t>
      </w:r>
      <w:r>
        <w:rPr/>
        <w:br/>
      </w:r>
      <w:r>
        <w:rPr>
          <w:rStyle w:val="StringTok"/>
        </w:rPr>
        <w:t xml:space="preserve">      key: production/database</w:t>
      </w:r>
      <w:r>
        <w:rPr/>
        <w:br/>
      </w:r>
      <w:r>
        <w:rPr>
          <w:rStyle w:val="StringTok"/>
        </w:rPr>
        <w:t xml:space="preserve">      property: password</w:t>
      </w:r>
      <w:r>
        <w:rPr/>
        <w:br/>
      </w:r>
      <w:r>
        <w:rPr>
          <w:rStyle w:val="StringTok"/>
        </w:rPr>
        <w:t xml:space="preserve">  - secretKey: DB_USER</w:t>
      </w:r>
      <w:r>
        <w:rPr/>
        <w:br/>
      </w:r>
      <w:r>
        <w:rPr>
          <w:rStyle w:val="StringTok"/>
        </w:rPr>
        <w:t xml:space="preserve">    remoteRef:</w:t>
      </w:r>
      <w:r>
        <w:rPr/>
        <w:br/>
      </w:r>
      <w:r>
        <w:rPr>
          <w:rStyle w:val="StringTok"/>
        </w:rPr>
        <w:t xml:space="preserve">      key: production/database</w:t>
      </w:r>
      <w:r>
        <w:rPr/>
        <w:br/>
      </w:r>
      <w:r>
        <w:rPr>
          <w:rStyle w:val="StringTok"/>
        </w:rPr>
        <w:t xml:space="preserve">      property: username</w:t>
      </w:r>
      <w:r>
        <w:rPr/>
        <w:br/>
      </w:r>
      <w:r>
        <w:rPr>
          <w:rStyle w:val="OperatorTok"/>
        </w:rPr>
        <w:t>EOF</w:t>
      </w:r>
      <w:bookmarkEnd w:id="485"/>
    </w:p>
    <w:p>
      <w:pPr>
        <w:pStyle w:val="Heading3"/>
        <w:rPr/>
      </w:pPr>
      <w:bookmarkStart w:id="486" w:name="__RefHeading___Toc37435_583186260"/>
      <w:bookmarkStart w:id="487" w:name="X9a9e0d902d4ddc9b6cea445fccac6901e87991d"/>
      <w:bookmarkEnd w:id="486"/>
      <w:r>
        <w:rPr/>
        <w:t>Step 4: Provision Workload Consuming Ceph PV and Synchronized Secret</w:t>
      </w:r>
    </w:p>
    <w:p>
      <w:pPr>
        <w:pStyle w:val="SourceCode"/>
        <w:rPr/>
      </w:pPr>
      <w:r>
        <w:rPr>
          <w:rStyle w:val="FunctionTok"/>
        </w:rPr>
        <w:t>cat</w:t>
      </w:r>
      <w:r>
        <w:rPr>
          <w:rStyle w:val="NormalTok"/>
        </w:rPr>
        <w:t xml:space="preserve"> </w:t>
      </w:r>
      <w:r>
        <w:rPr>
          <w:rStyle w:val="OperatorTok"/>
        </w:rPr>
        <w:t>&lt;&lt;EOF</w:t>
      </w:r>
      <w:r>
        <w:rPr>
          <w:rStyle w:val="NormalTok"/>
        </w:rPr>
        <w:t xml:space="preserve"> </w:t>
      </w:r>
      <w:r>
        <w:rPr>
          <w:rStyle w:val="KeywordTok"/>
        </w:rPr>
        <w:t>|</w:t>
      </w:r>
      <w:r>
        <w:rPr>
          <w:rStyle w:val="NormalTok"/>
        </w:rPr>
        <w:t xml:space="preserve"> </w:t>
      </w:r>
      <w:r>
        <w:rPr>
          <w:rStyle w:val="ExtensionTok"/>
        </w:rPr>
        <w:t>kubectl</w:t>
      </w:r>
      <w:r>
        <w:rPr>
          <w:rStyle w:val="NormalTok"/>
        </w:rPr>
        <w:t xml:space="preserve"> apply </w:t>
      </w:r>
      <w:r>
        <w:rPr>
          <w:rStyle w:val="AttributeTok"/>
        </w:rPr>
        <w:t>-f</w:t>
      </w:r>
      <w:r>
        <w:rPr>
          <w:rStyle w:val="NormalTok"/>
        </w:rPr>
        <w:t xml:space="preserve"> </w:t>
      </w:r>
      <w:r>
        <w:rPr>
          <w:rStyle w:val="AttributeTok"/>
        </w:rPr>
        <w:t>-</w:t>
      </w:r>
      <w:r>
        <w:rPr/>
        <w:br/>
      </w:r>
      <w:r>
        <w:rPr>
          <w:rStyle w:val="StringTok"/>
        </w:rPr>
        <w:t>apiVersion: v1</w:t>
      </w:r>
      <w:r>
        <w:rPr/>
        <w:br/>
      </w:r>
      <w:r>
        <w:rPr>
          <w:rStyle w:val="StringTok"/>
        </w:rPr>
        <w:t>kind: PersistentVolumeClaim</w:t>
      </w:r>
      <w:r>
        <w:rPr/>
        <w:br/>
      </w:r>
      <w:r>
        <w:rPr>
          <w:rStyle w:val="StringTok"/>
        </w:rPr>
        <w:t>metadata:</w:t>
      </w:r>
      <w:r>
        <w:rPr/>
        <w:br/>
      </w:r>
      <w:r>
        <w:rPr>
          <w:rStyle w:val="StringTok"/>
        </w:rPr>
        <w:t xml:space="preserve">  name: db-data-pvc</w:t>
      </w:r>
      <w:r>
        <w:rPr/>
        <w:br/>
      </w:r>
      <w:r>
        <w:rPr>
          <w:rStyle w:val="StringTok"/>
        </w:rPr>
        <w:t xml:space="preserve">  namespace: lab-storage-sec</w:t>
      </w:r>
      <w:r>
        <w:rPr/>
        <w:br/>
      </w:r>
      <w:r>
        <w:rPr>
          <w:rStyle w:val="StringTok"/>
        </w:rPr>
        <w:t>spec:</w:t>
      </w:r>
      <w:r>
        <w:rPr/>
        <w:br/>
      </w:r>
      <w:r>
        <w:rPr>
          <w:rStyle w:val="StringTok"/>
        </w:rPr>
        <w:t xml:space="preserve">  accessModes:</w:t>
      </w:r>
      <w:r>
        <w:rPr/>
        <w:br/>
      </w:r>
      <w:r>
        <w:rPr>
          <w:rStyle w:val="StringTok"/>
        </w:rPr>
        <w:t xml:space="preserve">    - ReadWriteOnce</w:t>
      </w:r>
      <w:r>
        <w:rPr/>
        <w:br/>
      </w:r>
      <w:r>
        <w:rPr>
          <w:rStyle w:val="StringTok"/>
        </w:rPr>
        <w:t xml:space="preserve">  storageClassName: ceph-rbd-sc</w:t>
      </w:r>
      <w:r>
        <w:rPr/>
        <w:br/>
      </w:r>
      <w:r>
        <w:rPr>
          <w:rStyle w:val="StringTok"/>
        </w:rPr>
        <w:t xml:space="preserve">  resources:</w:t>
      </w:r>
      <w:r>
        <w:rPr/>
        <w:br/>
      </w:r>
      <w:r>
        <w:rPr>
          <w:rStyle w:val="StringTok"/>
        </w:rPr>
        <w:t xml:space="preserve">    requests:</w:t>
      </w:r>
      <w:r>
        <w:rPr/>
        <w:br/>
      </w:r>
      <w:r>
        <w:rPr>
          <w:rStyle w:val="StringTok"/>
        </w:rPr>
        <w:t xml:space="preserve">      storage: 20Gi</w:t>
      </w:r>
      <w:r>
        <w:rPr/>
        <w:br/>
        <w:br/>
      </w:r>
      <w:r>
        <w:rPr>
          <w:rStyle w:val="StringTok"/>
        </w:rPr>
        <w:t>apiVersion: v1</w:t>
      </w:r>
      <w:r>
        <w:rPr/>
        <w:br/>
      </w:r>
      <w:r>
        <w:rPr>
          <w:rStyle w:val="StringTok"/>
        </w:rPr>
        <w:t>kind: Pod</w:t>
      </w:r>
      <w:r>
        <w:rPr/>
        <w:br/>
      </w:r>
      <w:r>
        <w:rPr>
          <w:rStyle w:val="StringTok"/>
        </w:rPr>
        <w:t>metadata:</w:t>
      </w:r>
      <w:r>
        <w:rPr/>
        <w:br/>
      </w:r>
      <w:r>
        <w:rPr>
          <w:rStyle w:val="StringTok"/>
        </w:rPr>
        <w:t xml:space="preserve">  name: stateful-db-0</w:t>
      </w:r>
      <w:r>
        <w:rPr/>
        <w:br/>
      </w:r>
      <w:r>
        <w:rPr>
          <w:rStyle w:val="StringTok"/>
        </w:rPr>
        <w:t xml:space="preserve">  namespace: lab-storage-sec</w:t>
      </w:r>
      <w:r>
        <w:rPr/>
        <w:br/>
      </w:r>
      <w:r>
        <w:rPr>
          <w:rStyle w:val="StringTok"/>
        </w:rPr>
        <w:t>spec:</w:t>
      </w:r>
      <w:r>
        <w:rPr/>
        <w:br/>
      </w:r>
      <w:r>
        <w:rPr>
          <w:rStyle w:val="StringTok"/>
        </w:rPr>
        <w:t xml:space="preserve">  containers:</w:t>
      </w:r>
      <w:r>
        <w:rPr/>
        <w:br/>
      </w:r>
      <w:r>
        <w:rPr>
          <w:rStyle w:val="StringTok"/>
        </w:rPr>
        <w:t xml:space="preserve">  - name: postgres</w:t>
      </w:r>
      <w:r>
        <w:rPr/>
        <w:br/>
      </w:r>
      <w:r>
        <w:rPr>
          <w:rStyle w:val="StringTok"/>
        </w:rPr>
        <w:t xml:space="preserve">    image: postgres:15-alpine</w:t>
      </w:r>
      <w:r>
        <w:rPr/>
        <w:br/>
      </w:r>
      <w:r>
        <w:rPr>
          <w:rStyle w:val="StringTok"/>
        </w:rPr>
        <w:t xml:space="preserve">    env:</w:t>
      </w:r>
      <w:r>
        <w:rPr/>
        <w:br/>
      </w:r>
      <w:r>
        <w:rPr>
          <w:rStyle w:val="StringTok"/>
        </w:rPr>
        <w:t xml:space="preserve">    - name: POSTGRES_USER</w:t>
      </w:r>
      <w:r>
        <w:rPr/>
        <w:br/>
      </w:r>
      <w:r>
        <w:rPr>
          <w:rStyle w:val="StringTok"/>
        </w:rPr>
        <w:t xml:space="preserve">      valueFrom:</w:t>
      </w:r>
      <w:r>
        <w:rPr/>
        <w:br/>
      </w:r>
      <w:r>
        <w:rPr>
          <w:rStyle w:val="StringTok"/>
        </w:rPr>
        <w:t xml:space="preserve">        secretKeyRef:</w:t>
      </w:r>
      <w:r>
        <w:rPr/>
        <w:br/>
      </w:r>
      <w:r>
        <w:rPr>
          <w:rStyle w:val="StringTok"/>
        </w:rPr>
        <w:t xml:space="preserve">          name: db-credentials</w:t>
      </w:r>
      <w:r>
        <w:rPr/>
        <w:br/>
      </w:r>
      <w:r>
        <w:rPr>
          <w:rStyle w:val="StringTok"/>
        </w:rPr>
        <w:t xml:space="preserve">          key: DB_USER</w:t>
      </w:r>
      <w:r>
        <w:rPr/>
        <w:br/>
      </w:r>
      <w:r>
        <w:rPr>
          <w:rStyle w:val="StringTok"/>
        </w:rPr>
        <w:t xml:space="preserve">    - name: POSTGRES_PASSWORD</w:t>
      </w:r>
      <w:r>
        <w:rPr/>
        <w:br/>
      </w:r>
      <w:r>
        <w:rPr>
          <w:rStyle w:val="StringTok"/>
        </w:rPr>
        <w:t xml:space="preserve">      valueFrom:</w:t>
      </w:r>
      <w:r>
        <w:rPr/>
        <w:br/>
      </w:r>
      <w:r>
        <w:rPr>
          <w:rStyle w:val="StringTok"/>
        </w:rPr>
        <w:t xml:space="preserve">        secretKeyRef:</w:t>
      </w:r>
      <w:r>
        <w:rPr/>
        <w:br/>
      </w:r>
      <w:r>
        <w:rPr>
          <w:rStyle w:val="StringTok"/>
        </w:rPr>
        <w:t xml:space="preserve">          name: db-credentials</w:t>
      </w:r>
      <w:r>
        <w:rPr/>
        <w:br/>
      </w:r>
      <w:r>
        <w:rPr>
          <w:rStyle w:val="StringTok"/>
        </w:rPr>
        <w:t xml:space="preserve">          key: DB_PASSWORD</w:t>
      </w:r>
      <w:r>
        <w:rPr/>
        <w:br/>
      </w:r>
      <w:r>
        <w:rPr>
          <w:rStyle w:val="StringTok"/>
        </w:rPr>
        <w:t xml:space="preserve">    volumeMounts:</w:t>
      </w:r>
      <w:r>
        <w:rPr/>
        <w:br/>
      </w:r>
      <w:r>
        <w:rPr>
          <w:rStyle w:val="StringTok"/>
        </w:rPr>
        <w:t xml:space="preserve">    - name: storage-volume</w:t>
      </w:r>
      <w:r>
        <w:rPr/>
        <w:br/>
      </w:r>
      <w:r>
        <w:rPr>
          <w:rStyle w:val="StringTok"/>
        </w:rPr>
        <w:t xml:space="preserve">      mountPath: /var/lib/postgresql/data</w:t>
      </w:r>
      <w:r>
        <w:rPr/>
        <w:br/>
      </w:r>
      <w:r>
        <w:rPr>
          <w:rStyle w:val="StringTok"/>
        </w:rPr>
        <w:t xml:space="preserve">  volumes:</w:t>
      </w:r>
      <w:r>
        <w:rPr/>
        <w:br/>
      </w:r>
      <w:r>
        <w:rPr>
          <w:rStyle w:val="StringTok"/>
        </w:rPr>
        <w:t xml:space="preserve">  - name: storage-volume</w:t>
      </w:r>
      <w:r>
        <w:rPr/>
        <w:br/>
      </w:r>
      <w:r>
        <w:rPr>
          <w:rStyle w:val="StringTok"/>
        </w:rPr>
        <w:t xml:space="preserve">    persistentVolumeClaim:</w:t>
      </w:r>
      <w:r>
        <w:rPr/>
        <w:br/>
      </w:r>
      <w:r>
        <w:rPr>
          <w:rStyle w:val="StringTok"/>
        </w:rPr>
        <w:t xml:space="preserve">      claimName: db-data-pvc</w:t>
      </w:r>
      <w:r>
        <w:rPr/>
        <w:br/>
      </w:r>
      <w:r>
        <w:rPr>
          <w:rStyle w:val="OperatorTok"/>
        </w:rPr>
        <w:t>EOF</w:t>
      </w:r>
      <w:bookmarkEnd w:id="487"/>
    </w:p>
    <w:p>
      <w:pPr>
        <w:pStyle w:val="Heading3"/>
        <w:rPr/>
      </w:pPr>
      <w:bookmarkStart w:id="488" w:name="__RefHeading___Toc37437_583186260"/>
      <w:bookmarkStart w:id="489" w:name="step-5-verification-and-inspection"/>
      <w:bookmarkEnd w:id="488"/>
      <w:r>
        <w:rPr/>
        <w:t>Step 5: Verification and Inspection</w:t>
      </w:r>
    </w:p>
    <w:p>
      <w:pPr>
        <w:pStyle w:val="SourceCode"/>
        <w:rPr/>
      </w:pPr>
      <w:r>
        <w:rPr>
          <w:rStyle w:val="CommentTok"/>
        </w:rPr>
        <w:t># 1. Verify ExternalSecret synchronization status with Vault</w:t>
      </w:r>
      <w:r>
        <w:rPr/>
        <w:br/>
      </w:r>
      <w:r>
        <w:rPr>
          <w:rStyle w:val="ExtensionTok"/>
        </w:rPr>
        <w:t>kubectl</w:t>
      </w:r>
      <w:r>
        <w:rPr>
          <w:rStyle w:val="NormalTok"/>
        </w:rPr>
        <w:t xml:space="preserve"> get externalsecret db-credentials-es </w:t>
      </w:r>
      <w:r>
        <w:rPr>
          <w:rStyle w:val="AttributeTok"/>
        </w:rPr>
        <w:t>-n</w:t>
      </w:r>
      <w:r>
        <w:rPr>
          <w:rStyle w:val="NormalTok"/>
        </w:rPr>
        <w:t xml:space="preserve"> lab-storage-sec</w:t>
      </w:r>
      <w:r>
        <w:rPr/>
        <w:br/>
        <w:br/>
      </w:r>
      <w:r>
        <w:rPr>
          <w:rStyle w:val="CommentTok"/>
        </w:rPr>
        <w:t># 2. Inspect generated native Kubernetes Secret key data</w:t>
      </w:r>
      <w:r>
        <w:rPr/>
        <w:br/>
      </w:r>
      <w:r>
        <w:rPr>
          <w:rStyle w:val="ExtensionTok"/>
        </w:rPr>
        <w:t>kubectl</w:t>
      </w:r>
      <w:r>
        <w:rPr>
          <w:rStyle w:val="NormalTok"/>
        </w:rPr>
        <w:t xml:space="preserve"> get secret db-credentials </w:t>
      </w:r>
      <w:r>
        <w:rPr>
          <w:rStyle w:val="AttributeTok"/>
        </w:rPr>
        <w:t>-n</w:t>
      </w:r>
      <w:r>
        <w:rPr>
          <w:rStyle w:val="NormalTok"/>
        </w:rPr>
        <w:t xml:space="preserve"> lab-storage-sec </w:t>
      </w:r>
      <w:r>
        <w:rPr>
          <w:rStyle w:val="AttributeTok"/>
        </w:rPr>
        <w:t>-o</w:t>
      </w:r>
      <w:r>
        <w:rPr>
          <w:rStyle w:val="NormalTok"/>
        </w:rPr>
        <w:t xml:space="preserve"> jsonpath=</w:t>
      </w:r>
      <w:r>
        <w:rPr>
          <w:rStyle w:val="StringTok"/>
        </w:rPr>
        <w:t>'{.data}'</w:t>
      </w:r>
      <w:r>
        <w:rPr/>
        <w:br/>
        <w:br/>
      </w:r>
      <w:r>
        <w:rPr>
          <w:rStyle w:val="CommentTok"/>
        </w:rPr>
        <w:t># 3. Verify PVC status and binding to dynamically provisioned Ceph PV</w:t>
      </w:r>
      <w:r>
        <w:rPr/>
        <w:br/>
      </w:r>
      <w:r>
        <w:rPr>
          <w:rStyle w:val="ExtensionTok"/>
        </w:rPr>
        <w:t>kubectl</w:t>
      </w:r>
      <w:r>
        <w:rPr>
          <w:rStyle w:val="NormalTok"/>
        </w:rPr>
        <w:t xml:space="preserve"> get pvc db-data-pvc </w:t>
      </w:r>
      <w:r>
        <w:rPr>
          <w:rStyle w:val="AttributeTok"/>
        </w:rPr>
        <w:t>-n</w:t>
      </w:r>
      <w:r>
        <w:rPr>
          <w:rStyle w:val="NormalTok"/>
        </w:rPr>
        <w:t xml:space="preserve"> lab-storage-sec</w:t>
      </w:r>
      <w:r>
        <w:rPr/>
        <w:br/>
        <w:br/>
      </w:r>
      <w:r>
        <w:rPr>
          <w:rStyle w:val="CommentTok"/>
        </w:rPr>
        <w:t># 4. Confirm volume mount status inside active Pod namespace</w:t>
      </w:r>
      <w:r>
        <w:rPr/>
        <w:br/>
      </w:r>
      <w:r>
        <w:rPr>
          <w:rStyle w:val="ExtensionTok"/>
        </w:rPr>
        <w:t>kubectl</w:t>
      </w:r>
      <w:r>
        <w:rPr>
          <w:rStyle w:val="NormalTok"/>
        </w:rPr>
        <w:t xml:space="preserve"> exec </w:t>
      </w:r>
      <w:r>
        <w:rPr>
          <w:rStyle w:val="AttributeTok"/>
        </w:rPr>
        <w:t>-it</w:t>
      </w:r>
      <w:r>
        <w:rPr>
          <w:rStyle w:val="NormalTok"/>
        </w:rPr>
        <w:t xml:space="preserve"> stateful-db-0 </w:t>
      </w:r>
      <w:r>
        <w:rPr>
          <w:rStyle w:val="AttributeTok"/>
        </w:rPr>
        <w:t>-n</w:t>
      </w:r>
      <w:r>
        <w:rPr>
          <w:rStyle w:val="NormalTok"/>
        </w:rPr>
        <w:t xml:space="preserve"> lab-storage-sec </w:t>
      </w:r>
      <w:r>
        <w:rPr>
          <w:rStyle w:val="AttributeTok"/>
        </w:rPr>
        <w:t>--</w:t>
      </w:r>
      <w:r>
        <w:rPr>
          <w:rStyle w:val="NormalTok"/>
        </w:rPr>
        <w:t xml:space="preserve"> df </w:t>
      </w:r>
      <w:r>
        <w:rPr>
          <w:rStyle w:val="AttributeTok"/>
        </w:rPr>
        <w:t>-h</w:t>
      </w:r>
      <w:r>
        <w:rPr>
          <w:rStyle w:val="NormalTok"/>
        </w:rPr>
        <w:t xml:space="preserve"> /var/lib/postgresql/data</w:t>
      </w:r>
      <w:bookmarkEnd w:id="476"/>
      <w:bookmarkEnd w:id="489"/>
    </w:p>
    <w:p>
      <w:pPr>
        <w:pStyle w:val="Heading2"/>
        <w:rPr/>
      </w:pPr>
      <w:bookmarkStart w:id="490" w:name="__RefHeading___Toc37439_583186260"/>
      <w:bookmarkStart w:id="491" w:name="X0670ff9db8e579a50bca25447e711d0fbff8fb8"/>
      <w:bookmarkEnd w:id="490"/>
      <w:r>
        <w:rPr/>
        <w:t>10.6 Chapter Review and Operational Checklist</w:t>
      </w:r>
    </w:p>
    <w:p>
      <w:pPr>
        <w:pStyle w:val="FirstParagraph"/>
        <w:rPr/>
      </w:pPr>
      <w:r>
        <w:rPr/>
        <w:t>Before moving forward, ensure proficiency in the following key domain concepts:</w:t>
      </w:r>
    </w:p>
    <w:p>
      <w:pPr>
        <w:pStyle w:val="SourceCode"/>
        <w:rPr/>
      </w:pPr>
      <w:r>
        <w:rPr>
          <w:rStyle w:val="VerbatimChar"/>
        </w:rPr>
        <w:t>* [ ] Understanding PV access modes (`RWO`, `ROX`, `RWX`, `RWOP`) and reclaim policies (`Retain`, `Delete`).</w:t>
      </w:r>
      <w:r>
        <w:rPr/>
        <w:br/>
        <w:br/>
      </w:r>
      <w:r>
        <w:rPr>
          <w:rStyle w:val="VerbatimChar"/>
        </w:rPr>
        <w:t>* [ ] Differentiating between in-tree volume plugins and out-of-tree CSI driver RPC operations (`CreateVolume`, `NodeStageVolume`, `NodePublishVolume`).</w:t>
      </w:r>
      <w:r>
        <w:rPr/>
        <w:br/>
        <w:br/>
      </w:r>
      <w:r>
        <w:rPr>
          <w:rStyle w:val="VerbatimChar"/>
        </w:rPr>
        <w:t>* [ ] Utilizing ConfigMaps via Environment Variables, `envFrom`, and volume mounts.</w:t>
      </w:r>
      <w:r>
        <w:rPr/>
        <w:br/>
        <w:br/>
      </w:r>
      <w:r>
        <w:rPr>
          <w:rStyle w:val="VerbatimChar"/>
        </w:rPr>
        <w:t>* [ ] Managing Kubernetes Secrets security constraints, base64 encoding mechanics, and etcd encryption at rest.</w:t>
      </w:r>
      <w:r>
        <w:rPr/>
        <w:br/>
        <w:br/>
      </w:r>
      <w:r>
        <w:rPr>
          <w:rStyle w:val="VerbatimChar"/>
        </w:rPr>
        <w:t>* [ ] Integrating external secrets stores using operators (e.g., External Secrets Operator with HashiCorp Vault).</w:t>
      </w:r>
    </w:p>
    <w:p>
      <w:pPr>
        <w:pStyle w:val="Heading3"/>
        <w:rPr/>
      </w:pPr>
      <w:bookmarkStart w:id="492" w:name="__RefHeading___Toc37441_583186260"/>
      <w:bookmarkStart w:id="493" w:name="summary-of-generated-files"/>
      <w:bookmarkEnd w:id="492"/>
      <w:r>
        <w:rPr/>
        <w:t>Summary of Generated Files</w:t>
      </w:r>
    </w:p>
    <w:p>
      <w:pPr>
        <w:sectPr>
          <w:type w:val="nextPage"/>
          <w:pgSz w:w="12240" w:h="15840"/>
          <w:pgMar w:left="1440" w:right="1440" w:gutter="0" w:header="0" w:top="1440" w:footer="0" w:bottom="1440"/>
          <w:paperSrc w:first="0" w:other="0"/>
          <w:pgNumType w:fmt="decimal"/>
          <w:formProt w:val="false"/>
          <w:titlePg/>
          <w:textDirection w:val="lrTb"/>
          <w:docGrid w:type="default" w:linePitch="100" w:charSpace="0"/>
        </w:sectPr>
        <w:pStyle w:val="Compact"/>
        <w:numPr>
          <w:ilvl w:val="0"/>
          <w:numId w:val="574"/>
        </w:numPr>
        <w:rPr/>
      </w:pPr>
      <w:r>
        <w:rPr>
          <w:rStyle w:val="VerbatimChar"/>
          <w:b/>
          <w:bCs/>
        </w:rPr>
        <w:t>Chapter10.md</w:t>
      </w:r>
      <w:r>
        <w:rPr/>
        <w:t>: Enterprise-grade guide covering persistent storage, CSI driver architecture, ConfigMaps, Secrets, External Secrets Operator (ESO), HashiCorp Vault integration, and a production lab environment with Ceph CSI.</w:t>
      </w:r>
      <w:bookmarkEnd w:id="440"/>
      <w:bookmarkEnd w:id="491"/>
      <w:bookmarkEnd w:id="493"/>
    </w:p>
    <w:p>
      <w:pPr>
        <w:pStyle w:val="Heading1"/>
        <w:rPr/>
      </w:pPr>
      <w:bookmarkStart w:id="494" w:name="__RefHeading___Toc37443_583186260"/>
      <w:bookmarkStart w:id="495" w:name="chapter-11-kubernetes-security-rbac"/>
      <w:bookmarkEnd w:id="494"/>
      <w:r>
        <w:rPr/>
        <w:t>Chapter 11: Kubernetes Security &amp; RBAC</w:t>
      </w:r>
    </w:p>
    <w:p>
      <w:pPr>
        <w:pStyle w:val="FirstParagraph"/>
        <w:rPr/>
      </w:pPr>
      <w:r>
        <w:rPr/>
        <w:t>This chapter covers the complete security model of Kubernetes, structured directly for enterprise operations and aligned with the LPI 701-200 (DevOps Tools Engineer) exam objectives. It explores API request validation, fine-grained access management, network isolation controls, pod execution standards, and dynamic request admission.</w:t>
      </w:r>
    </w:p>
    <w:p>
      <w:pPr>
        <w:pStyle w:val="Heading2"/>
        <w:rPr/>
      </w:pPr>
      <w:bookmarkStart w:id="496" w:name="__RefHeading___Toc37445_583186260"/>
      <w:bookmarkEnd w:id="496"/>
      <w:r>
        <w:rPr/>
        <w:t>11.1 Kubernetes Authentication &amp; Authorization Engine</w:t>
      </w:r>
    </w:p>
    <w:p>
      <w:pPr>
        <w:pStyle w:val="FirstParagraph"/>
        <w:rPr/>
      </w:pPr>
      <w:r>
        <w:rPr/>
        <w:t xml:space="preserve">Every operation in a Kubernetes cluster flows through the </w:t>
      </w:r>
      <w:r>
        <w:rPr>
          <w:rStyle w:val="VerbatimChar"/>
        </w:rPr>
        <w:t>kube-apiserver</w:t>
      </w:r>
      <w:r>
        <w:rPr/>
        <w:t xml:space="preserve"> via RESTful HTTP calls. To protect state transitions in </w:t>
      </w:r>
      <w:r>
        <w:rPr>
          <w:rStyle w:val="VerbatimChar"/>
        </w:rPr>
        <w:t>etcd</w:t>
      </w:r>
      <w:r>
        <w:rPr/>
        <w:t xml:space="preserve">, the API server subjects incoming requests to a three-stage validation pipeline: </w:t>
      </w:r>
      <w:r>
        <w:rPr>
          <w:b/>
          <w:bCs/>
        </w:rPr>
        <w:t>Authentication (AuthN)</w:t>
      </w:r>
      <w:r>
        <w:rPr/>
        <w:t xml:space="preserve">, </w:t>
      </w:r>
      <w:r>
        <w:rPr>
          <w:b/>
          <w:bCs/>
        </w:rPr>
        <w:t>Authorization (AuthZ)</w:t>
      </w:r>
      <w:r>
        <w:rPr/>
        <w:t xml:space="preserve">, and </w:t>
      </w:r>
      <w:r>
        <w:rPr>
          <w:b/>
          <w:bCs/>
        </w:rPr>
        <w:t>Admission Control</w:t>
      </w:r>
      <w:r>
        <w:rPr/>
        <w:t>.</w:t>
      </w:r>
    </w:p>
    <w:p>
      <w:pPr>
        <w:pStyle w:val="CaptionedFigure"/>
        <w:rPr/>
      </w:pPr>
      <w:r>
        <w:rPr/>
        <w:drawing>
          <wp:inline distT="0" distB="0" distL="0" distR="0">
            <wp:extent cx="3131820" cy="1709420"/>
            <wp:effectExtent l="0" t="0" r="0" b="0"/>
            <wp:docPr id="59" name="Image59" descr="KUBERNETES API REQUEST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9" descr="KUBERNETES API REQUEST PIPELINE"/>
                    <pic:cNvPicPr>
                      <a:picLocks noChangeAspect="1" noChangeArrowheads="1"/>
                    </pic:cNvPicPr>
                  </pic:nvPicPr>
                  <pic:blipFill>
                    <a:blip r:embed="rId65"/>
                    <a:stretch>
                      <a:fillRect/>
                    </a:stretch>
                  </pic:blipFill>
                  <pic:spPr bwMode="auto">
                    <a:xfrm>
                      <a:off x="0" y="0"/>
                      <a:ext cx="3131820" cy="1709420"/>
                    </a:xfrm>
                    <a:prstGeom prst="rect">
                      <a:avLst/>
                    </a:prstGeom>
                    <a:noFill/>
                  </pic:spPr>
                </pic:pic>
              </a:graphicData>
            </a:graphic>
          </wp:inline>
        </w:drawing>
      </w:r>
    </w:p>
    <w:p>
      <w:pPr>
        <w:pStyle w:val="ImageCaption"/>
        <w:rPr/>
      </w:pPr>
      <w:r>
        <w:rPr/>
        <w:t>KUBERNETES API REQUEST PIPELINE</w:t>
      </w:r>
    </w:p>
    <w:p>
      <w:pPr>
        <w:pStyle w:val="Heading3"/>
        <w:rPr/>
      </w:pPr>
      <w:bookmarkStart w:id="497" w:name="__RefHeading___Toc37447_583186260"/>
      <w:bookmarkStart w:id="498" w:name="authentication-authn"/>
      <w:bookmarkEnd w:id="497"/>
      <w:r>
        <w:rPr/>
        <w:t>Authentication (AuthN)</w:t>
      </w:r>
    </w:p>
    <w:p>
      <w:pPr>
        <w:pStyle w:val="FirstParagraph"/>
        <w:rPr/>
      </w:pPr>
      <w:r>
        <w:rPr/>
        <w:t>Authentication inspects the HTTP header, client certificates, or bearer tokens to determine the identity of the requester. Kubernetes recognizes two principal identity categories:</w:t>
      </w:r>
    </w:p>
    <w:p>
      <w:pPr>
        <w:pStyle w:val="Compact"/>
        <w:numPr>
          <w:ilvl w:val="0"/>
          <w:numId w:val="575"/>
        </w:numPr>
        <w:rPr/>
      </w:pPr>
      <w:r>
        <w:rPr>
          <w:b/>
          <w:bCs/>
        </w:rPr>
        <w:t>Human Users</w:t>
      </w:r>
      <w:r>
        <w:rPr/>
        <w:t xml:space="preserve">: Managed externally (e.g., via Corporate IdP/OIDC, X.509 Client Certificates, or Static Token files). Kubernetes does </w:t>
      </w:r>
      <w:r>
        <w:rPr>
          <w:b/>
          <w:bCs/>
        </w:rPr>
        <w:t>not</w:t>
      </w:r>
      <w:r>
        <w:rPr/>
        <w:t xml:space="preserve"> store </w:t>
      </w:r>
      <w:r>
        <w:rPr>
          <w:rStyle w:val="VerbatimChar"/>
        </w:rPr>
        <w:t>User</w:t>
      </w:r>
      <w:r>
        <w:rPr/>
        <w:t xml:space="preserve"> objects in its API database.</w:t>
      </w:r>
    </w:p>
    <w:p>
      <w:pPr>
        <w:pStyle w:val="Compact"/>
        <w:numPr>
          <w:ilvl w:val="0"/>
          <w:numId w:val="576"/>
        </w:numPr>
        <w:rPr/>
      </w:pPr>
      <w:r>
        <w:rPr>
          <w:b/>
          <w:bCs/>
        </w:rPr>
        <w:t>ServiceAccounts</w:t>
      </w:r>
      <w:r>
        <w:rPr/>
        <w:t>: Managed natively by Kubernetes as API objects within specific Namespaces for in-cluster workload identities.</w:t>
      </w:r>
    </w:p>
    <w:p>
      <w:pPr>
        <w:pStyle w:val="Heading4"/>
        <w:rPr/>
      </w:pPr>
      <w:bookmarkStart w:id="499" w:name="common-authentication-methods"/>
      <w:r>
        <w:rPr/>
        <w:t>Common Authentication Methods</w:t>
      </w:r>
    </w:p>
    <w:p>
      <w:pPr>
        <w:pStyle w:val="Normal"/>
        <w:numPr>
          <w:ilvl w:val="0"/>
          <w:numId w:val="577"/>
        </w:numPr>
        <w:rPr/>
      </w:pPr>
      <w:r>
        <w:rPr>
          <w:b/>
          <w:bCs/>
        </w:rPr>
        <w:t>X.509 Client Certificates</w:t>
      </w:r>
      <w:r>
        <w:rPr/>
        <w:t>: The API server trusts certificates signed by the Cluster Certificate Authority (CA). The Certificate Subject’s Common Name (</w:t>
      </w:r>
      <w:r>
        <w:rPr>
          <w:rStyle w:val="VerbatimChar"/>
        </w:rPr>
        <w:t>CN</w:t>
      </w:r>
      <w:r>
        <w:rPr/>
        <w:t xml:space="preserve">) is interpreted as the </w:t>
      </w:r>
      <w:r>
        <w:rPr>
          <w:b/>
          <w:bCs/>
        </w:rPr>
        <w:t>User</w:t>
      </w:r>
      <w:r>
        <w:rPr/>
        <w:t>, and Organization entries (</w:t>
      </w:r>
      <w:r>
        <w:rPr>
          <w:rStyle w:val="VerbatimChar"/>
        </w:rPr>
        <w:t>O</w:t>
      </w:r>
      <w:r>
        <w:rPr/>
        <w:t xml:space="preserve">) are mapped to </w:t>
      </w:r>
      <w:r>
        <w:rPr>
          <w:b/>
          <w:bCs/>
        </w:rPr>
        <w:t>Groups</w:t>
      </w:r>
      <w:r>
        <w:rPr/>
        <w:t>.</w:t>
      </w:r>
    </w:p>
    <w:p>
      <w:pPr>
        <w:pStyle w:val="Normal"/>
        <w:numPr>
          <w:ilvl w:val="0"/>
          <w:numId w:val="578"/>
        </w:numPr>
        <w:rPr/>
      </w:pPr>
      <w:r>
        <w:rPr/>
        <w:t xml:space="preserve">Flag: </w:t>
      </w:r>
      <w:r>
        <w:rPr>
          <w:rStyle w:val="VerbatimChar"/>
        </w:rPr>
        <w:t>--client-ca-file=/etc/kubernetes/pki/ca.crt</w:t>
      </w:r>
    </w:p>
    <w:p>
      <w:pPr>
        <w:pStyle w:val="Normal"/>
        <w:numPr>
          <w:ilvl w:val="0"/>
          <w:numId w:val="579"/>
        </w:numPr>
        <w:rPr/>
      </w:pPr>
      <w:r>
        <w:rPr>
          <w:b/>
          <w:bCs/>
        </w:rPr>
        <w:t>OpenID Connect (OIDC) Tokens</w:t>
      </w:r>
      <w:r>
        <w:rPr/>
        <w:t>: Delegates identity verification to external IdPs (Keycloak, Okta, Azure AD, Dex) using OAuth 2.0 JWT tokens.</w:t>
      </w:r>
    </w:p>
    <w:p>
      <w:pPr>
        <w:pStyle w:val="Normal"/>
        <w:numPr>
          <w:ilvl w:val="0"/>
          <w:numId w:val="580"/>
        </w:numPr>
        <w:rPr/>
      </w:pPr>
      <w:r>
        <w:rPr/>
        <w:t>API Server Flags:</w:t>
      </w:r>
    </w:p>
    <w:p>
      <w:pPr>
        <w:pStyle w:val="SourceCode"/>
        <w:rPr/>
      </w:pPr>
      <w:r>
        <w:rPr>
          <w:rStyle w:val="ExtensionTok"/>
        </w:rPr>
        <w:t>--oidc-issuer-url=https://auth.enterprise.internal/auth/realms/master</w:t>
      </w:r>
      <w:r>
        <w:rPr/>
        <w:br/>
      </w:r>
      <w:r>
        <w:rPr>
          <w:rStyle w:val="ExtensionTok"/>
        </w:rPr>
        <w:t>--oidc-client-id=kubernetes-cluster</w:t>
      </w:r>
      <w:r>
        <w:rPr/>
        <w:br/>
      </w:r>
      <w:r>
        <w:rPr>
          <w:rStyle w:val="ExtensionTok"/>
        </w:rPr>
        <w:t>--oidc-username-claim=preferred_username</w:t>
      </w:r>
      <w:r>
        <w:rPr/>
        <w:br/>
      </w:r>
      <w:r>
        <w:rPr>
          <w:rStyle w:val="ExtensionTok"/>
        </w:rPr>
        <w:t>--oidc-groups-claim=groups</w:t>
      </w:r>
    </w:p>
    <w:p>
      <w:pPr>
        <w:pStyle w:val="Compact"/>
        <w:numPr>
          <w:ilvl w:val="0"/>
          <w:numId w:val="581"/>
        </w:numPr>
        <w:rPr/>
      </w:pPr>
      <w:r>
        <w:rPr>
          <w:b/>
          <w:bCs/>
        </w:rPr>
        <w:t>ServiceAccount Service Account Tokens</w:t>
      </w:r>
      <w:r>
        <w:rPr/>
        <w:t xml:space="preserve">: Short-lived, auto-rotating JSON Web Tokens (JWT) issued via the </w:t>
      </w:r>
      <w:r>
        <w:rPr>
          <w:rStyle w:val="VerbatimChar"/>
        </w:rPr>
        <w:t>TokenRequest</w:t>
      </w:r>
      <w:r>
        <w:rPr/>
        <w:t xml:space="preserve"> API (bound to Pod life cycles).</w:t>
      </w:r>
      <w:bookmarkEnd w:id="498"/>
      <w:bookmarkEnd w:id="499"/>
    </w:p>
    <w:p>
      <w:pPr>
        <w:pStyle w:val="Heading3"/>
        <w:rPr/>
      </w:pPr>
      <w:bookmarkStart w:id="500" w:name="__RefHeading___Toc37449_583186260"/>
      <w:bookmarkEnd w:id="500"/>
      <w:r>
        <w:rPr/>
        <w:t>Authorization (AuthZ)</w:t>
      </w:r>
    </w:p>
    <w:p>
      <w:pPr>
        <w:pStyle w:val="FirstParagraph"/>
        <w:rPr/>
      </w:pPr>
      <w:r>
        <w:rPr/>
        <w:t xml:space="preserve">Once identity is verified, authorization modules evaluate whether the user or service account has permission to perform the requested verb (e.g., </w:t>
      </w:r>
      <w:r>
        <w:rPr>
          <w:rStyle w:val="VerbatimChar"/>
        </w:rPr>
        <w:t>get</w:t>
      </w:r>
      <w:r>
        <w:rPr/>
        <w:t xml:space="preserve">, </w:t>
      </w:r>
      <w:r>
        <w:rPr>
          <w:rStyle w:val="VerbatimChar"/>
        </w:rPr>
        <w:t>create</w:t>
      </w:r>
      <w:r>
        <w:rPr/>
        <w:t xml:space="preserve">, </w:t>
      </w:r>
      <w:r>
        <w:rPr>
          <w:rStyle w:val="VerbatimChar"/>
        </w:rPr>
        <w:t>delete</w:t>
      </w:r>
      <w:r>
        <w:rPr/>
        <w:t xml:space="preserve">) on the target resource (e.g., </w:t>
      </w:r>
      <w:r>
        <w:rPr>
          <w:rStyle w:val="VerbatimChar"/>
        </w:rPr>
        <w:t>pods</w:t>
      </w:r>
      <w:r>
        <w:rPr/>
        <w:t xml:space="preserve">, </w:t>
      </w:r>
      <w:r>
        <w:rPr>
          <w:rStyle w:val="VerbatimChar"/>
        </w:rPr>
        <w:t>services</w:t>
      </w:r>
      <w:r>
        <w:rPr/>
        <w:t xml:space="preserve">, </w:t>
      </w:r>
      <w:r>
        <w:rPr>
          <w:rStyle w:val="VerbatimChar"/>
        </w:rPr>
        <w:t>secrets</w:t>
      </w:r>
      <w:r>
        <w:rPr/>
        <w:t>).</w:t>
      </w:r>
    </w:p>
    <w:p>
      <w:pPr>
        <w:pStyle w:val="BodyText"/>
        <w:rPr/>
      </w:pPr>
      <w:r>
        <w:rPr/>
        <w:t xml:space="preserve">Multiple authorization modes can be configured sequentially using the </w:t>
      </w:r>
      <w:r>
        <w:rPr>
          <w:rStyle w:val="VerbatimChar"/>
        </w:rPr>
        <w:t>--authorization-mode</w:t>
      </w:r>
      <w:r>
        <w:rPr/>
        <w:t xml:space="preserve"> API server flag. Authorization evaluation stops as soon as a module explicitly </w:t>
      </w:r>
      <w:r>
        <w:rPr>
          <w:b/>
          <w:bCs/>
        </w:rPr>
        <w:t>allows</w:t>
      </w:r>
      <w:r>
        <w:rPr/>
        <w:t xml:space="preserve"> or </w:t>
      </w:r>
      <w:r>
        <w:rPr>
          <w:b/>
          <w:bCs/>
        </w:rPr>
        <w:t>denies</w:t>
      </w:r>
      <w:r>
        <w:rPr/>
        <w:t xml:space="preserve"> the request; if a module is indecisive, evaluation falls back to the next module in the chain.</w:t>
      </w:r>
    </w:p>
    <w:p>
      <w:pPr>
        <w:pStyle w:val="CaptionedFigure"/>
        <w:rPr/>
      </w:pPr>
      <w:r>
        <w:rPr/>
        <w:drawing>
          <wp:inline distT="0" distB="0" distL="0" distR="0">
            <wp:extent cx="3131820" cy="1709420"/>
            <wp:effectExtent l="0" t="0" r="0" b="0"/>
            <wp:docPr id="60" name="Image60" descr="AUTHENTICATION MECHANIS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60" descr="AUTHENTICATION MECHANISMS"/>
                    <pic:cNvPicPr>
                      <a:picLocks noChangeAspect="1" noChangeArrowheads="1"/>
                    </pic:cNvPicPr>
                  </pic:nvPicPr>
                  <pic:blipFill>
                    <a:blip r:embed="rId66"/>
                    <a:stretch>
                      <a:fillRect/>
                    </a:stretch>
                  </pic:blipFill>
                  <pic:spPr bwMode="auto">
                    <a:xfrm>
                      <a:off x="0" y="0"/>
                      <a:ext cx="3131820" cy="1709420"/>
                    </a:xfrm>
                    <a:prstGeom prst="rect">
                      <a:avLst/>
                    </a:prstGeom>
                    <a:noFill/>
                  </pic:spPr>
                </pic:pic>
              </a:graphicData>
            </a:graphic>
          </wp:inline>
        </w:drawing>
      </w:r>
    </w:p>
    <w:p>
      <w:pPr>
        <w:pStyle w:val="ImageCaption"/>
        <w:rPr/>
      </w:pPr>
      <w:r>
        <w:rPr/>
        <w:t>AUTHENTICATION MECHANISMS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Authorization Mode</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Evaluation Model</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 Use Case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RBAC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Evaluates roles and role bindings stored in Kubernetes.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enterprise production deployments.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Authorizes API calls made specifically by </w:t>
            </w:r>
            <w:r>
              <w:rPr>
                <w:rStyle w:val="VerbatimChar"/>
                <w:rFonts w:eastAsia="Cambria" w:cs=""/>
                <w:kern w:val="0"/>
                <w:szCs w:val="24"/>
                <w:lang w:val="en-US" w:eastAsia="en-US" w:bidi="ar-SA"/>
              </w:rPr>
              <w:t>kubelet</w:t>
            </w:r>
            <w:r>
              <w:rPr>
                <w:rFonts w:eastAsia="Cambria" w:cs=""/>
                <w:kern w:val="0"/>
                <w:sz w:val="24"/>
                <w:szCs w:val="24"/>
                <w:lang w:val="en-US" w:eastAsia="en-US" w:bidi="ar-SA"/>
              </w:rPr>
              <w:t xml:space="preserve"> instances based on assigned workloads.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Node isolation and infrastructure control plane security.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ABAC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Evaluates arbitrary field-based policy rules written in JSON files.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Legacy static cluster configurations (requires API server restarts to edit).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Webhook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Delegates authorization decisions to an external HTTP REST endpoint (e.g., OPA / Gatekeeper).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Fine-grained or dynamic enterprise policy engine integration.</w:t>
            </w:r>
            <w:bookmarkStart w:id="501" w:name="X7f1be60b0f9bda660aa435051686eb817e8334c"/>
            <w:bookmarkStart w:id="502" w:name="authorization-authz"/>
            <w:bookmarkEnd w:id="501"/>
            <w:bookmarkEnd w:id="502"/>
          </w:p>
        </w:tc>
      </w:tr>
    </w:tbl>
    <w:p>
      <w:pPr>
        <w:pStyle w:val="Heading2"/>
        <w:rPr/>
      </w:pPr>
      <w:bookmarkStart w:id="503" w:name="__RefHeading___Toc37451_583186260"/>
      <w:bookmarkEnd w:id="503"/>
      <w:r>
        <w:rPr/>
        <w:t>11.2 Role-Based Access Control (RBAC): ServiceAccounts, Roles, ClusterRoles, and Bindings</w:t>
      </w:r>
    </w:p>
    <w:p>
      <w:pPr>
        <w:pStyle w:val="FirstParagraph"/>
        <w:rPr/>
      </w:pPr>
      <w:r>
        <w:rPr/>
        <w:t xml:space="preserve">Kubernetes RBAC controls authorization using four primary API objects under the </w:t>
      </w:r>
      <w:r>
        <w:rPr>
          <w:rStyle w:val="VerbatimChar"/>
        </w:rPr>
        <w:t>rbac.authorization.k8s.io/v1</w:t>
      </w:r>
      <w:r>
        <w:rPr/>
        <w:t xml:space="preserve"> API group.</w:t>
      </w:r>
    </w:p>
    <w:p>
      <w:pPr>
        <w:pStyle w:val="CaptionedFigure"/>
        <w:rPr/>
      </w:pPr>
      <w:r>
        <w:rPr/>
        <w:drawing>
          <wp:inline distT="0" distB="0" distL="0" distR="0">
            <wp:extent cx="3131820" cy="1709420"/>
            <wp:effectExtent l="0" t="0" r="0" b="0"/>
            <wp:docPr id="61" name="Image61" descr="KUBERNETES RBAC RESOURCE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61" descr="KUBERNETES RBAC RESOURCE MODE"/>
                    <pic:cNvPicPr>
                      <a:picLocks noChangeAspect="1" noChangeArrowheads="1"/>
                    </pic:cNvPicPr>
                  </pic:nvPicPr>
                  <pic:blipFill>
                    <a:blip r:embed="rId67"/>
                    <a:stretch>
                      <a:fillRect/>
                    </a:stretch>
                  </pic:blipFill>
                  <pic:spPr bwMode="auto">
                    <a:xfrm>
                      <a:off x="0" y="0"/>
                      <a:ext cx="3131820" cy="1709420"/>
                    </a:xfrm>
                    <a:prstGeom prst="rect">
                      <a:avLst/>
                    </a:prstGeom>
                    <a:noFill/>
                  </pic:spPr>
                </pic:pic>
              </a:graphicData>
            </a:graphic>
          </wp:inline>
        </w:drawing>
      </w:r>
    </w:p>
    <w:p>
      <w:pPr>
        <w:pStyle w:val="ImageCaption"/>
        <w:rPr/>
      </w:pPr>
      <w:r>
        <w:rPr/>
        <w:t>KUBERNETES RBAC RESOURCE MODE</w:t>
      </w:r>
    </w:p>
    <w:p>
      <w:pPr>
        <w:pStyle w:val="Heading3"/>
        <w:rPr/>
      </w:pPr>
      <w:bookmarkStart w:id="504" w:name="__RefHeading___Toc37453_583186260"/>
      <w:bookmarkStart w:id="505" w:name="rbac-scope-breakdown"/>
      <w:bookmarkEnd w:id="504"/>
      <w:r>
        <w:rPr/>
        <w:t>RBAC Scope Breakdown</w:t>
      </w:r>
    </w:p>
    <w:p>
      <w:pPr>
        <w:pStyle w:val="Heading4"/>
        <w:rPr/>
      </w:pPr>
      <w:bookmarkStart w:id="506" w:name="roles-vs.-clusterroles"/>
      <w:r>
        <w:rPr/>
        <w:t>1. Roles vs. ClusterRoles</w:t>
      </w:r>
    </w:p>
    <w:p>
      <w:pPr>
        <w:pStyle w:val="Normal"/>
        <w:numPr>
          <w:ilvl w:val="0"/>
          <w:numId w:val="582"/>
        </w:numPr>
        <w:rPr/>
      </w:pPr>
      <w:r>
        <w:rPr>
          <w:b/>
          <w:bCs/>
        </w:rPr>
        <w:t>Role</w:t>
      </w:r>
      <w:r>
        <w:rPr/>
        <w:t xml:space="preserve">: Defines permissions </w:t>
      </w:r>
      <w:r>
        <w:rPr>
          <w:b/>
          <w:bCs/>
        </w:rPr>
        <w:t>within a single namespace</w:t>
      </w:r>
      <w:r>
        <w:rPr/>
        <w:t>.</w:t>
      </w:r>
    </w:p>
    <w:p>
      <w:pPr>
        <w:pStyle w:val="Normal"/>
        <w:numPr>
          <w:ilvl w:val="0"/>
          <w:numId w:val="583"/>
        </w:numPr>
        <w:rPr/>
      </w:pPr>
      <w:r>
        <w:rPr>
          <w:b/>
          <w:bCs/>
        </w:rPr>
        <w:t>ClusterRole</w:t>
      </w:r>
      <w:r>
        <w:rPr/>
        <w:t xml:space="preserve">: Defines permissions across the </w:t>
      </w:r>
      <w:r>
        <w:rPr>
          <w:b/>
          <w:bCs/>
        </w:rPr>
        <w:t>entire cluster</w:t>
      </w:r>
      <w:r>
        <w:rPr/>
        <w:t xml:space="preserve"> (including cluster-scoped resources like </w:t>
      </w:r>
      <w:r>
        <w:rPr>
          <w:rStyle w:val="VerbatimChar"/>
        </w:rPr>
        <w:t>Node</w:t>
      </w:r>
      <w:r>
        <w:rPr/>
        <w:t xml:space="preserve">, </w:t>
      </w:r>
      <w:r>
        <w:rPr>
          <w:rStyle w:val="VerbatimChar"/>
        </w:rPr>
        <w:t>PersistentVolume</w:t>
      </w:r>
      <w:r>
        <w:rPr/>
        <w:t xml:space="preserve">, </w:t>
      </w:r>
      <w:r>
        <w:rPr>
          <w:rStyle w:val="VerbatimChar"/>
        </w:rPr>
        <w:t>CustomResourceDefinition</w:t>
      </w:r>
      <w:r>
        <w:rPr/>
        <w:t xml:space="preserve">, or non-resource endpoints like </w:t>
      </w:r>
      <w:r>
        <w:rPr>
          <w:rStyle w:val="VerbatimChar"/>
        </w:rPr>
        <w:t>/healthz</w:t>
      </w:r>
      <w:r>
        <w:rPr/>
        <w:t>).</w:t>
      </w:r>
      <w:bookmarkEnd w:id="506"/>
    </w:p>
    <w:p>
      <w:pPr>
        <w:pStyle w:val="Heading4"/>
        <w:rPr/>
      </w:pPr>
      <w:bookmarkStart w:id="507" w:name="rolebindings-vs.-clusterrolebindings"/>
      <w:r>
        <w:rPr/>
        <w:t>2. RoleBindings vs. ClusterRoleBindings</w:t>
      </w:r>
    </w:p>
    <w:p>
      <w:pPr>
        <w:pStyle w:val="Normal"/>
        <w:numPr>
          <w:ilvl w:val="0"/>
          <w:numId w:val="584"/>
        </w:numPr>
        <w:rPr/>
      </w:pPr>
      <w:r>
        <w:rPr>
          <w:b/>
          <w:bCs/>
        </w:rPr>
        <w:t>RoleBinding</w:t>
      </w:r>
      <w:r>
        <w:rPr/>
        <w:t xml:space="preserve">: Grants permissions defined in a </w:t>
      </w:r>
      <w:r>
        <w:rPr>
          <w:rStyle w:val="VerbatimChar"/>
        </w:rPr>
        <w:t>Role</w:t>
      </w:r>
      <w:r>
        <w:rPr/>
        <w:t xml:space="preserve"> or </w:t>
      </w:r>
      <w:r>
        <w:rPr>
          <w:rStyle w:val="VerbatimChar"/>
        </w:rPr>
        <w:t>ClusterRole</w:t>
      </w:r>
      <w:r>
        <w:rPr/>
        <w:t xml:space="preserve"> to subjects </w:t>
      </w:r>
      <w:r>
        <w:rPr>
          <w:b/>
          <w:bCs/>
        </w:rPr>
        <w:t>within a specific namespace</w:t>
      </w:r>
      <w:r>
        <w:rPr/>
        <w:t>.</w:t>
      </w:r>
    </w:p>
    <w:p>
      <w:pPr>
        <w:pStyle w:val="Normal"/>
        <w:numPr>
          <w:ilvl w:val="0"/>
          <w:numId w:val="585"/>
        </w:numPr>
        <w:rPr/>
      </w:pPr>
      <w:r>
        <w:rPr>
          <w:b/>
          <w:bCs/>
        </w:rPr>
        <w:t>ClusterRoleBinding</w:t>
      </w:r>
      <w:r>
        <w:rPr/>
        <w:t xml:space="preserve">: Grants permissions across </w:t>
      </w:r>
      <w:r>
        <w:rPr>
          <w:b/>
          <w:bCs/>
        </w:rPr>
        <w:t>all namespaces</w:t>
      </w:r>
      <w:r>
        <w:rPr/>
        <w:t xml:space="preserve"> cluster-wide.</w:t>
      </w:r>
    </w:p>
    <w:p>
      <w:pPr>
        <w:pStyle w:val="Normal"/>
        <w:numPr>
          <w:ilvl w:val="0"/>
          <w:numId w:val="586"/>
        </w:numPr>
        <w:rPr/>
      </w:pPr>
      <w:r>
        <w:rPr>
          <w:b/>
          <w:bCs/>
        </w:rPr>
        <w:t>Key Architectural Pattern</w:t>
      </w:r>
      <w:r>
        <w:rPr/>
        <w:t xml:space="preserve">: Binding a </w:t>
      </w:r>
      <w:r>
        <w:rPr>
          <w:rStyle w:val="VerbatimChar"/>
        </w:rPr>
        <w:t>ClusterRole</w:t>
      </w:r>
      <w:r>
        <w:rPr/>
        <w:t xml:space="preserve"> via a standard </w:t>
      </w:r>
      <w:r>
        <w:rPr>
          <w:rStyle w:val="VerbatimChar"/>
        </w:rPr>
        <w:t>RoleBinding</w:t>
      </w:r>
      <w:r>
        <w:rPr/>
        <w:t xml:space="preserve"> grants the specified cluster-wide role templates (e.g., standard </w:t>
      </w:r>
      <w:r>
        <w:rPr>
          <w:rStyle w:val="VerbatimChar"/>
        </w:rPr>
        <w:t>view</w:t>
      </w:r>
      <w:r>
        <w:rPr/>
        <w:t xml:space="preserve"> or </w:t>
      </w:r>
      <w:r>
        <w:rPr>
          <w:rStyle w:val="VerbatimChar"/>
        </w:rPr>
        <w:t>edit</w:t>
      </w:r>
      <w:r>
        <w:rPr/>
        <w:t xml:space="preserve"> roles) </w:t>
      </w:r>
      <w:r>
        <w:rPr>
          <w:b/>
          <w:bCs/>
        </w:rPr>
        <w:t>only</w:t>
      </w:r>
      <w:r>
        <w:rPr/>
        <w:t xml:space="preserve"> within the target namespace of the </w:t>
      </w:r>
      <w:r>
        <w:rPr>
          <w:rStyle w:val="VerbatimChar"/>
        </w:rPr>
        <w:t>RoleBinding</w:t>
      </w:r>
      <w:r>
        <w:rPr/>
        <w:t>.</w:t>
      </w:r>
      <w:bookmarkEnd w:id="505"/>
      <w:bookmarkEnd w:id="507"/>
    </w:p>
    <w:p>
      <w:pPr>
        <w:pStyle w:val="Heading3"/>
        <w:rPr/>
      </w:pPr>
      <w:bookmarkStart w:id="508" w:name="__RefHeading___Toc37455_583186260"/>
      <w:bookmarkStart w:id="509" w:name="manifest-examples"/>
      <w:bookmarkEnd w:id="508"/>
      <w:r>
        <w:rPr/>
        <w:t>Manifest Examples</w:t>
      </w:r>
    </w:p>
    <w:p>
      <w:pPr>
        <w:pStyle w:val="Heading4"/>
        <w:rPr/>
      </w:pPr>
      <w:bookmarkStart w:id="510" w:name="role-namespaced"/>
      <w:r>
        <w:rPr/>
        <w:t>Role (Namespaced)</w:t>
      </w:r>
    </w:p>
    <w:p>
      <w:pPr>
        <w:pStyle w:val="SourceCode"/>
        <w:rPr/>
      </w:pPr>
      <w:r>
        <w:rPr>
          <w:rStyle w:val="FunctionTok"/>
        </w:rPr>
        <w:t>apiVersion</w:t>
      </w:r>
      <w:r>
        <w:rPr>
          <w:rStyle w:val="KeywordTok"/>
        </w:rPr>
        <w:t>:</w:t>
      </w:r>
      <w:r>
        <w:rPr>
          <w:rStyle w:val="AttributeTok"/>
        </w:rPr>
        <w:t xml:space="preserve"> rbac.authorization.k8s.io/v1</w:t>
      </w:r>
      <w:r>
        <w:rPr/>
        <w:br/>
      </w:r>
      <w:r>
        <w:rPr>
          <w:rStyle w:val="FunctionTok"/>
        </w:rPr>
        <w:t>kind</w:t>
      </w:r>
      <w:r>
        <w:rPr>
          <w:rStyle w:val="KeywordTok"/>
        </w:rPr>
        <w:t>:</w:t>
      </w:r>
      <w:r>
        <w:rPr>
          <w:rStyle w:val="AttributeTok"/>
        </w:rPr>
        <w:t xml:space="preserve"> Role</w:t>
      </w:r>
      <w:r>
        <w:rPr/>
        <w:br/>
      </w:r>
      <w:r>
        <w:rPr>
          <w:rStyle w:val="FunctionTok"/>
        </w:rPr>
        <w:t>metadata</w:t>
      </w:r>
      <w:r>
        <w:rPr>
          <w:rStyle w:val="KeywordTok"/>
        </w:rPr>
        <w:t>:</w:t>
      </w:r>
      <w:r>
        <w:rPr/>
        <w:br/>
      </w:r>
      <w:r>
        <w:rPr>
          <w:rStyle w:val="AttributeTok"/>
        </w:rPr>
        <w:t xml:space="preserve">  </w:t>
      </w:r>
      <w:r>
        <w:rPr>
          <w:rStyle w:val="FunctionTok"/>
        </w:rPr>
        <w:t>namespace</w:t>
      </w:r>
      <w:r>
        <w:rPr>
          <w:rStyle w:val="KeywordTok"/>
        </w:rPr>
        <w:t>:</w:t>
      </w:r>
      <w:r>
        <w:rPr>
          <w:rStyle w:val="AttributeTok"/>
        </w:rPr>
        <w:t xml:space="preserve"> production</w:t>
      </w:r>
      <w:r>
        <w:rPr/>
        <w:br/>
      </w:r>
      <w:r>
        <w:rPr>
          <w:rStyle w:val="AttributeTok"/>
        </w:rPr>
        <w:t xml:space="preserve">  </w:t>
      </w:r>
      <w:r>
        <w:rPr>
          <w:rStyle w:val="FunctionTok"/>
        </w:rPr>
        <w:t>name</w:t>
      </w:r>
      <w:r>
        <w:rPr>
          <w:rStyle w:val="KeywordTok"/>
        </w:rPr>
        <w:t>:</w:t>
      </w:r>
      <w:r>
        <w:rPr>
          <w:rStyle w:val="AttributeTok"/>
        </w:rPr>
        <w:t xml:space="preserve"> deployment-manager</w:t>
      </w:r>
      <w:r>
        <w:rPr/>
        <w:br/>
      </w:r>
      <w:r>
        <w:rPr>
          <w:rStyle w:val="FunctionTok"/>
        </w:rPr>
        <w:t>rules</w:t>
      </w:r>
      <w:r>
        <w:rPr>
          <w:rStyle w:val="KeywordTok"/>
        </w:rPr>
        <w:t>:</w:t>
      </w:r>
      <w:r>
        <w:rPr/>
        <w:br/>
      </w:r>
      <w:r>
        <w:rPr>
          <w:rStyle w:val="AttributeTok"/>
        </w:rPr>
        <w:t xml:space="preserve">  </w:t>
      </w:r>
      <w:r>
        <w:rPr>
          <w:rStyle w:val="KeywordTok"/>
        </w:rPr>
        <w:t>-</w:t>
      </w:r>
      <w:r>
        <w:rPr>
          <w:rStyle w:val="AttributeTok"/>
        </w:rPr>
        <w:t xml:space="preserve"> </w:t>
      </w:r>
      <w:r>
        <w:rPr>
          <w:rStyle w:val="FunctionTok"/>
        </w:rPr>
        <w:t>apiGroups</w:t>
      </w:r>
      <w:r>
        <w:rPr>
          <w:rStyle w:val="KeywordTok"/>
        </w:rPr>
        <w:t>:</w:t>
      </w:r>
      <w:r>
        <w:rPr>
          <w:rStyle w:val="AttributeTok"/>
        </w:rPr>
        <w:t xml:space="preserve"> </w:t>
      </w:r>
      <w:r>
        <w:rPr>
          <w:rStyle w:val="KeywordTok"/>
        </w:rPr>
        <w:t>[</w:t>
      </w:r>
      <w:r>
        <w:rPr>
          <w:rStyle w:val="StringTok"/>
        </w:rPr>
        <w:t>"apps"</w:t>
      </w:r>
      <w:r>
        <w:rPr>
          <w:rStyle w:val="KeywordTok"/>
        </w:rPr>
        <w:t>]</w:t>
      </w:r>
      <w:r>
        <w:rPr/>
        <w:br/>
      </w:r>
      <w:r>
        <w:rPr>
          <w:rStyle w:val="AttributeTok"/>
        </w:rPr>
        <w:t xml:space="preserve">    </w:t>
      </w:r>
      <w:r>
        <w:rPr>
          <w:rStyle w:val="FunctionTok"/>
        </w:rPr>
        <w:t>resources</w:t>
      </w:r>
      <w:r>
        <w:rPr>
          <w:rStyle w:val="KeywordTok"/>
        </w:rPr>
        <w:t>:</w:t>
      </w:r>
      <w:r>
        <w:rPr>
          <w:rStyle w:val="AttributeTok"/>
        </w:rPr>
        <w:t xml:space="preserve"> </w:t>
      </w:r>
      <w:r>
        <w:rPr>
          <w:rStyle w:val="KeywordTok"/>
        </w:rPr>
        <w:t>[</w:t>
      </w:r>
      <w:r>
        <w:rPr>
          <w:rStyle w:val="StringTok"/>
        </w:rPr>
        <w:t>"deployments"</w:t>
      </w:r>
      <w:r>
        <w:rPr>
          <w:rStyle w:val="KeywordTok"/>
        </w:rPr>
        <w:t>,</w:t>
      </w:r>
      <w:r>
        <w:rPr>
          <w:rStyle w:val="AttributeTok"/>
        </w:rPr>
        <w:t xml:space="preserve"> </w:t>
      </w:r>
      <w:r>
        <w:rPr>
          <w:rStyle w:val="StringTok"/>
        </w:rPr>
        <w:t>"statefulsets"</w:t>
      </w:r>
      <w:r>
        <w:rPr>
          <w:rStyle w:val="KeywordTok"/>
        </w:rPr>
        <w:t>]</w:t>
      </w:r>
      <w:r>
        <w:rPr/>
        <w:br/>
      </w:r>
      <w:r>
        <w:rPr>
          <w:rStyle w:val="AttributeTok"/>
        </w:rPr>
        <w:t xml:space="preserve">    </w:t>
      </w:r>
      <w:r>
        <w:rPr>
          <w:rStyle w:val="FunctionTok"/>
        </w:rPr>
        <w:t>verbs</w:t>
      </w:r>
      <w:r>
        <w:rPr>
          <w:rStyle w:val="KeywordTok"/>
        </w:rPr>
        <w:t>:</w:t>
      </w:r>
      <w:r>
        <w:rPr>
          <w:rStyle w:val="AttributeTok"/>
        </w:rPr>
        <w:t xml:space="preserve"> </w:t>
      </w:r>
      <w:r>
        <w:rPr>
          <w:rStyle w:val="KeywordTok"/>
        </w:rPr>
        <w:t>[</w:t>
      </w:r>
      <w:r>
        <w:rPr>
          <w:rStyle w:val="StringTok"/>
        </w:rPr>
        <w:t>"get"</w:t>
      </w:r>
      <w:r>
        <w:rPr>
          <w:rStyle w:val="KeywordTok"/>
        </w:rPr>
        <w:t>,</w:t>
      </w:r>
      <w:r>
        <w:rPr>
          <w:rStyle w:val="AttributeTok"/>
        </w:rPr>
        <w:t xml:space="preserve"> </w:t>
      </w:r>
      <w:r>
        <w:rPr>
          <w:rStyle w:val="StringTok"/>
        </w:rPr>
        <w:t>"list"</w:t>
      </w:r>
      <w:r>
        <w:rPr>
          <w:rStyle w:val="KeywordTok"/>
        </w:rPr>
        <w:t>,</w:t>
      </w:r>
      <w:r>
        <w:rPr>
          <w:rStyle w:val="AttributeTok"/>
        </w:rPr>
        <w:t xml:space="preserve"> </w:t>
      </w:r>
      <w:r>
        <w:rPr>
          <w:rStyle w:val="StringTok"/>
        </w:rPr>
        <w:t>"watch"</w:t>
      </w:r>
      <w:r>
        <w:rPr>
          <w:rStyle w:val="KeywordTok"/>
        </w:rPr>
        <w:t>,</w:t>
      </w:r>
      <w:r>
        <w:rPr>
          <w:rStyle w:val="AttributeTok"/>
        </w:rPr>
        <w:t xml:space="preserve"> </w:t>
      </w:r>
      <w:r>
        <w:rPr>
          <w:rStyle w:val="StringTok"/>
        </w:rPr>
        <w:t>"create"</w:t>
      </w:r>
      <w:r>
        <w:rPr>
          <w:rStyle w:val="KeywordTok"/>
        </w:rPr>
        <w:t>,</w:t>
      </w:r>
      <w:r>
        <w:rPr>
          <w:rStyle w:val="AttributeTok"/>
        </w:rPr>
        <w:t xml:space="preserve"> </w:t>
      </w:r>
      <w:r>
        <w:rPr>
          <w:rStyle w:val="StringTok"/>
        </w:rPr>
        <w:t>"update"</w:t>
      </w:r>
      <w:r>
        <w:rPr>
          <w:rStyle w:val="KeywordTok"/>
        </w:rPr>
        <w:t>,</w:t>
      </w:r>
      <w:r>
        <w:rPr>
          <w:rStyle w:val="AttributeTok"/>
        </w:rPr>
        <w:t xml:space="preserve"> </w:t>
      </w:r>
      <w:r>
        <w:rPr>
          <w:rStyle w:val="StringTok"/>
        </w:rPr>
        <w:t>"patch"</w:t>
      </w:r>
      <w:r>
        <w:rPr>
          <w:rStyle w:val="KeywordTok"/>
        </w:rPr>
        <w:t>,</w:t>
      </w:r>
      <w:r>
        <w:rPr>
          <w:rStyle w:val="AttributeTok"/>
        </w:rPr>
        <w:t xml:space="preserve"> </w:t>
      </w:r>
      <w:r>
        <w:rPr>
          <w:rStyle w:val="StringTok"/>
        </w:rPr>
        <w:t>"delete"</w:t>
      </w:r>
      <w:r>
        <w:rPr>
          <w:rStyle w:val="KeywordTok"/>
        </w:rPr>
        <w:t>]</w:t>
      </w:r>
      <w:r>
        <w:rPr/>
        <w:br/>
      </w:r>
      <w:r>
        <w:rPr>
          <w:rStyle w:val="AttributeTok"/>
        </w:rPr>
        <w:t xml:space="preserve">  </w:t>
      </w:r>
      <w:r>
        <w:rPr>
          <w:rStyle w:val="KeywordTok"/>
        </w:rPr>
        <w:t>-</w:t>
      </w:r>
      <w:r>
        <w:rPr>
          <w:rStyle w:val="AttributeTok"/>
        </w:rPr>
        <w:t xml:space="preserve"> </w:t>
      </w:r>
      <w:r>
        <w:rPr>
          <w:rStyle w:val="FunctionTok"/>
        </w:rPr>
        <w:t>apiGroups</w:t>
      </w:r>
      <w:r>
        <w:rPr>
          <w:rStyle w:val="KeywordTok"/>
        </w:rPr>
        <w:t>:</w:t>
      </w:r>
      <w:r>
        <w:rPr>
          <w:rStyle w:val="AttributeTok"/>
        </w:rPr>
        <w:t xml:space="preserve"> </w:t>
      </w:r>
      <w:r>
        <w:rPr>
          <w:rStyle w:val="KeywordTok"/>
        </w:rPr>
        <w:t>[</w:t>
      </w:r>
      <w:r>
        <w:rPr>
          <w:rStyle w:val="StringTok"/>
        </w:rPr>
        <w:t>""</w:t>
      </w:r>
      <w:r>
        <w:rPr>
          <w:rStyle w:val="KeywordTok"/>
        </w:rPr>
        <w:t>]</w:t>
      </w:r>
      <w:r>
        <w:rPr/>
        <w:br/>
      </w:r>
      <w:r>
        <w:rPr>
          <w:rStyle w:val="AttributeTok"/>
        </w:rPr>
        <w:t xml:space="preserve">    </w:t>
      </w:r>
      <w:r>
        <w:rPr>
          <w:rStyle w:val="FunctionTok"/>
        </w:rPr>
        <w:t>resources</w:t>
      </w:r>
      <w:r>
        <w:rPr>
          <w:rStyle w:val="KeywordTok"/>
        </w:rPr>
        <w:t>:</w:t>
      </w:r>
      <w:r>
        <w:rPr>
          <w:rStyle w:val="AttributeTok"/>
        </w:rPr>
        <w:t xml:space="preserve"> </w:t>
      </w:r>
      <w:r>
        <w:rPr>
          <w:rStyle w:val="KeywordTok"/>
        </w:rPr>
        <w:t>[</w:t>
      </w:r>
      <w:r>
        <w:rPr>
          <w:rStyle w:val="StringTok"/>
        </w:rPr>
        <w:t>"pods"</w:t>
      </w:r>
      <w:r>
        <w:rPr>
          <w:rStyle w:val="KeywordTok"/>
        </w:rPr>
        <w:t>]</w:t>
      </w:r>
      <w:r>
        <w:rPr/>
        <w:br/>
      </w:r>
      <w:r>
        <w:rPr>
          <w:rStyle w:val="AttributeTok"/>
        </w:rPr>
        <w:t xml:space="preserve">    </w:t>
      </w:r>
      <w:r>
        <w:rPr>
          <w:rStyle w:val="FunctionTok"/>
        </w:rPr>
        <w:t>verbs</w:t>
      </w:r>
      <w:r>
        <w:rPr>
          <w:rStyle w:val="KeywordTok"/>
        </w:rPr>
        <w:t>:</w:t>
      </w:r>
      <w:r>
        <w:rPr>
          <w:rStyle w:val="AttributeTok"/>
        </w:rPr>
        <w:t xml:space="preserve"> </w:t>
      </w:r>
      <w:r>
        <w:rPr>
          <w:rStyle w:val="KeywordTok"/>
        </w:rPr>
        <w:t>[</w:t>
      </w:r>
      <w:r>
        <w:rPr>
          <w:rStyle w:val="StringTok"/>
        </w:rPr>
        <w:t>"get"</w:t>
      </w:r>
      <w:r>
        <w:rPr>
          <w:rStyle w:val="KeywordTok"/>
        </w:rPr>
        <w:t>,</w:t>
      </w:r>
      <w:r>
        <w:rPr>
          <w:rStyle w:val="AttributeTok"/>
        </w:rPr>
        <w:t xml:space="preserve"> </w:t>
      </w:r>
      <w:r>
        <w:rPr>
          <w:rStyle w:val="StringTok"/>
        </w:rPr>
        <w:t>"list"</w:t>
      </w:r>
      <w:r>
        <w:rPr>
          <w:rStyle w:val="KeywordTok"/>
        </w:rPr>
        <w:t>,</w:t>
      </w:r>
      <w:r>
        <w:rPr>
          <w:rStyle w:val="AttributeTok"/>
        </w:rPr>
        <w:t xml:space="preserve"> </w:t>
      </w:r>
      <w:r>
        <w:rPr>
          <w:rStyle w:val="StringTok"/>
        </w:rPr>
        <w:t>"watch"</w:t>
      </w:r>
      <w:r>
        <w:rPr>
          <w:rStyle w:val="KeywordTok"/>
        </w:rPr>
        <w:t>]</w:t>
      </w:r>
      <w:bookmarkEnd w:id="510"/>
    </w:p>
    <w:p>
      <w:pPr>
        <w:pStyle w:val="Heading4"/>
        <w:rPr/>
      </w:pPr>
      <w:bookmarkStart w:id="511" w:name="serviceaccount-rolebinding"/>
      <w:r>
        <w:rPr/>
        <w:t>ServiceAccount &amp; RoleBinding</w:t>
      </w:r>
    </w:p>
    <w:p>
      <w:pPr>
        <w:pStyle w:val="SourceCode"/>
        <w:rPr/>
      </w:pPr>
      <w:r>
        <w:rPr>
          <w:rStyle w:val="FunctionTok"/>
        </w:rPr>
        <w:t>apiVersion</w:t>
      </w:r>
      <w:r>
        <w:rPr>
          <w:rStyle w:val="KeywordTok"/>
        </w:rPr>
        <w:t>:</w:t>
      </w:r>
      <w:r>
        <w:rPr>
          <w:rStyle w:val="AttributeTok"/>
        </w:rPr>
        <w:t xml:space="preserve"> v1</w:t>
      </w:r>
      <w:r>
        <w:rPr/>
        <w:br/>
      </w:r>
      <w:r>
        <w:rPr>
          <w:rStyle w:val="FunctionTok"/>
        </w:rPr>
        <w:t>kind</w:t>
      </w:r>
      <w:r>
        <w:rPr>
          <w:rStyle w:val="KeywordTok"/>
        </w:rPr>
        <w:t>:</w:t>
      </w:r>
      <w:r>
        <w:rPr>
          <w:rStyle w:val="AttributeTok"/>
        </w:rPr>
        <w:t xml:space="preserve"> ServiceAccount</w:t>
      </w:r>
      <w:r>
        <w:rPr/>
        <w:br/>
      </w:r>
      <w:r>
        <w:rPr>
          <w:rStyle w:val="FunctionTok"/>
        </w:rPr>
        <w:t>metadata</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ci-cd-deployer</w:t>
      </w:r>
      <w:r>
        <w:rPr/>
        <w:br/>
      </w:r>
      <w:r>
        <w:rPr>
          <w:rStyle w:val="AttributeTok"/>
        </w:rPr>
        <w:t xml:space="preserve">  </w:t>
      </w:r>
      <w:r>
        <w:rPr>
          <w:rStyle w:val="FunctionTok"/>
        </w:rPr>
        <w:t>namespace</w:t>
      </w:r>
      <w:r>
        <w:rPr>
          <w:rStyle w:val="KeywordTok"/>
        </w:rPr>
        <w:t>:</w:t>
      </w:r>
      <w:r>
        <w:rPr>
          <w:rStyle w:val="AttributeTok"/>
        </w:rPr>
        <w:t xml:space="preserve"> production</w:t>
      </w:r>
      <w:r>
        <w:rPr/>
        <w:br/>
      </w:r>
      <w:r>
        <w:rPr>
          <w:rStyle w:val="PreprocessorTok"/>
        </w:rPr>
        <w:t>---</w:t>
      </w:r>
      <w:r>
        <w:rPr/>
        <w:br/>
      </w:r>
      <w:r>
        <w:rPr>
          <w:rStyle w:val="FunctionTok"/>
        </w:rPr>
        <w:t>apiVersion</w:t>
      </w:r>
      <w:r>
        <w:rPr>
          <w:rStyle w:val="KeywordTok"/>
        </w:rPr>
        <w:t>:</w:t>
      </w:r>
      <w:r>
        <w:rPr>
          <w:rStyle w:val="AttributeTok"/>
        </w:rPr>
        <w:t xml:space="preserve"> rbac.authorization.k8s.io/v1</w:t>
      </w:r>
      <w:r>
        <w:rPr/>
        <w:br/>
      </w:r>
      <w:r>
        <w:rPr>
          <w:rStyle w:val="FunctionTok"/>
        </w:rPr>
        <w:t>kind</w:t>
      </w:r>
      <w:r>
        <w:rPr>
          <w:rStyle w:val="KeywordTok"/>
        </w:rPr>
        <w:t>:</w:t>
      </w:r>
      <w:r>
        <w:rPr>
          <w:rStyle w:val="AttributeTok"/>
        </w:rPr>
        <w:t xml:space="preserve"> RoleBinding</w:t>
      </w:r>
      <w:r>
        <w:rPr/>
        <w:br/>
      </w:r>
      <w:r>
        <w:rPr>
          <w:rStyle w:val="FunctionTok"/>
        </w:rPr>
        <w:t>metadata</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bind-ci-cd-deployer</w:t>
      </w:r>
      <w:r>
        <w:rPr/>
        <w:br/>
      </w:r>
      <w:r>
        <w:rPr>
          <w:rStyle w:val="AttributeTok"/>
        </w:rPr>
        <w:t xml:space="preserve">  </w:t>
      </w:r>
      <w:r>
        <w:rPr>
          <w:rStyle w:val="FunctionTok"/>
        </w:rPr>
        <w:t>namespace</w:t>
      </w:r>
      <w:r>
        <w:rPr>
          <w:rStyle w:val="KeywordTok"/>
        </w:rPr>
        <w:t>:</w:t>
      </w:r>
      <w:r>
        <w:rPr>
          <w:rStyle w:val="AttributeTok"/>
        </w:rPr>
        <w:t xml:space="preserve"> production</w:t>
      </w:r>
      <w:r>
        <w:rPr/>
        <w:br/>
      </w:r>
      <w:r>
        <w:rPr>
          <w:rStyle w:val="FunctionTok"/>
        </w:rPr>
        <w:t>subjects</w:t>
      </w:r>
      <w:r>
        <w:rPr>
          <w:rStyle w:val="KeywordTok"/>
        </w:rPr>
        <w:t>:</w:t>
      </w:r>
      <w:r>
        <w:rPr/>
        <w:br/>
      </w:r>
      <w:r>
        <w:rPr>
          <w:rStyle w:val="AttributeTok"/>
        </w:rPr>
        <w:t xml:space="preserve">  </w:t>
      </w:r>
      <w:r>
        <w:rPr>
          <w:rStyle w:val="KeywordTok"/>
        </w:rPr>
        <w:t>-</w:t>
      </w:r>
      <w:r>
        <w:rPr>
          <w:rStyle w:val="AttributeTok"/>
        </w:rPr>
        <w:t xml:space="preserve"> </w:t>
      </w:r>
      <w:r>
        <w:rPr>
          <w:rStyle w:val="FunctionTok"/>
        </w:rPr>
        <w:t>kind</w:t>
      </w:r>
      <w:r>
        <w:rPr>
          <w:rStyle w:val="KeywordTok"/>
        </w:rPr>
        <w:t>:</w:t>
      </w:r>
      <w:r>
        <w:rPr>
          <w:rStyle w:val="AttributeTok"/>
        </w:rPr>
        <w:t xml:space="preserve"> ServiceAccount</w:t>
      </w:r>
      <w:r>
        <w:rPr/>
        <w:br/>
      </w:r>
      <w:r>
        <w:rPr>
          <w:rStyle w:val="AttributeTok"/>
        </w:rPr>
        <w:t xml:space="preserve">    </w:t>
      </w:r>
      <w:r>
        <w:rPr>
          <w:rStyle w:val="FunctionTok"/>
        </w:rPr>
        <w:t>name</w:t>
      </w:r>
      <w:r>
        <w:rPr>
          <w:rStyle w:val="KeywordTok"/>
        </w:rPr>
        <w:t>:</w:t>
      </w:r>
      <w:r>
        <w:rPr>
          <w:rStyle w:val="AttributeTok"/>
        </w:rPr>
        <w:t xml:space="preserve"> ci-cd-deployer</w:t>
      </w:r>
      <w:r>
        <w:rPr/>
        <w:br/>
      </w:r>
      <w:r>
        <w:rPr>
          <w:rStyle w:val="AttributeTok"/>
        </w:rPr>
        <w:t xml:space="preserve">    </w:t>
      </w:r>
      <w:r>
        <w:rPr>
          <w:rStyle w:val="FunctionTok"/>
        </w:rPr>
        <w:t>namespace</w:t>
      </w:r>
      <w:r>
        <w:rPr>
          <w:rStyle w:val="KeywordTok"/>
        </w:rPr>
        <w:t>:</w:t>
      </w:r>
      <w:r>
        <w:rPr>
          <w:rStyle w:val="AttributeTok"/>
        </w:rPr>
        <w:t xml:space="preserve"> production</w:t>
      </w:r>
      <w:r>
        <w:rPr/>
        <w:br/>
      </w:r>
      <w:r>
        <w:rPr>
          <w:rStyle w:val="FunctionTok"/>
        </w:rPr>
        <w:t>roleRef</w:t>
      </w:r>
      <w:r>
        <w:rPr>
          <w:rStyle w:val="KeywordTok"/>
        </w:rPr>
        <w:t>:</w:t>
      </w:r>
      <w:r>
        <w:rPr/>
        <w:br/>
      </w:r>
      <w:r>
        <w:rPr>
          <w:rStyle w:val="AttributeTok"/>
        </w:rPr>
        <w:t xml:space="preserve">  </w:t>
      </w:r>
      <w:r>
        <w:rPr>
          <w:rStyle w:val="FunctionTok"/>
        </w:rPr>
        <w:t>kind</w:t>
      </w:r>
      <w:r>
        <w:rPr>
          <w:rStyle w:val="KeywordTok"/>
        </w:rPr>
        <w:t>:</w:t>
      </w:r>
      <w:r>
        <w:rPr>
          <w:rStyle w:val="AttributeTok"/>
        </w:rPr>
        <w:t xml:space="preserve"> Role</w:t>
      </w:r>
      <w:r>
        <w:rPr/>
        <w:br/>
      </w:r>
      <w:r>
        <w:rPr>
          <w:rStyle w:val="AttributeTok"/>
        </w:rPr>
        <w:t xml:space="preserve">  </w:t>
      </w:r>
      <w:r>
        <w:rPr>
          <w:rStyle w:val="FunctionTok"/>
        </w:rPr>
        <w:t>name</w:t>
      </w:r>
      <w:r>
        <w:rPr>
          <w:rStyle w:val="KeywordTok"/>
        </w:rPr>
        <w:t>:</w:t>
      </w:r>
      <w:r>
        <w:rPr>
          <w:rStyle w:val="AttributeTok"/>
        </w:rPr>
        <w:t xml:space="preserve"> deployment-manager</w:t>
      </w:r>
      <w:r>
        <w:rPr/>
        <w:br/>
      </w:r>
      <w:r>
        <w:rPr>
          <w:rStyle w:val="AttributeTok"/>
        </w:rPr>
        <w:t xml:space="preserve">  </w:t>
      </w:r>
      <w:r>
        <w:rPr>
          <w:rStyle w:val="FunctionTok"/>
        </w:rPr>
        <w:t>apiGroup</w:t>
      </w:r>
      <w:r>
        <w:rPr>
          <w:rStyle w:val="KeywordTok"/>
        </w:rPr>
        <w:t>:</w:t>
      </w:r>
      <w:r>
        <w:rPr>
          <w:rStyle w:val="AttributeTok"/>
        </w:rPr>
        <w:t xml:space="preserve"> rbac.authorization.k8s.io</w:t>
      </w:r>
      <w:bookmarkEnd w:id="509"/>
      <w:bookmarkEnd w:id="511"/>
    </w:p>
    <w:p>
      <w:pPr>
        <w:pStyle w:val="Heading2"/>
        <w:rPr/>
      </w:pPr>
      <w:bookmarkStart w:id="512" w:name="__RefHeading___Toc37457_583186260"/>
      <w:bookmarkStart w:id="513" w:name="Xf7fcccd27a25540da0ba9ad15328556cb174f91"/>
      <w:bookmarkEnd w:id="512"/>
      <w:r>
        <w:rPr/>
        <w:t>11.3 Restricting Network Traffic using Kubernetes NetworkPolicies</w:t>
      </w:r>
    </w:p>
    <w:p>
      <w:pPr>
        <w:pStyle w:val="FirstParagraph"/>
        <w:rPr/>
      </w:pPr>
      <w:r>
        <w:rPr/>
        <w:t xml:space="preserve">By default, Kubernetes uses a non-isolated flat network model: </w:t>
      </w:r>
      <w:r>
        <w:rPr>
          <w:b/>
          <w:bCs/>
        </w:rPr>
        <w:t>any Pod can send packets to any other Pod across all namespaces</w:t>
      </w:r>
      <w:r>
        <w:rPr/>
        <w:t>.</w:t>
      </w:r>
    </w:p>
    <w:p>
      <w:pPr>
        <w:pStyle w:val="BodyText"/>
        <w:rPr/>
      </w:pPr>
      <w:r>
        <w:rPr/>
        <w:t xml:space="preserve">A </w:t>
      </w:r>
      <w:r>
        <w:rPr>
          <w:rStyle w:val="VerbatimChar"/>
        </w:rPr>
        <w:t>NetworkPolicy</w:t>
      </w:r>
      <w:r>
        <w:rPr/>
        <w:t xml:space="preserve"> object isolates Pod traffic using standard </w:t>
      </w:r>
      <w:r>
        <w:rPr>
          <w:rStyle w:val="VerbatimChar"/>
        </w:rPr>
        <w:t>podSelector</w:t>
      </w:r>
      <w:r>
        <w:rPr/>
        <w:t xml:space="preserve"> and </w:t>
      </w:r>
      <w:r>
        <w:rPr>
          <w:rStyle w:val="VerbatimChar"/>
        </w:rPr>
        <w:t>namespaceSelector</w:t>
      </w:r>
      <w:r>
        <w:rPr/>
        <w:t xml:space="preserve"> fields. To enforce NetworkPolicies, the cluster must run a Container Network Interface (CNI) plugin that supports layer 3/4 filtering (such as </w:t>
      </w:r>
      <w:r>
        <w:rPr>
          <w:b/>
          <w:bCs/>
        </w:rPr>
        <w:t>Calico</w:t>
      </w:r>
      <w:r>
        <w:rPr/>
        <w:t xml:space="preserve">, </w:t>
      </w:r>
      <w:r>
        <w:rPr>
          <w:b/>
          <w:bCs/>
        </w:rPr>
        <w:t>Cilium</w:t>
      </w:r>
      <w:r>
        <w:rPr/>
        <w:t xml:space="preserve">, </w:t>
      </w:r>
      <w:r>
        <w:rPr>
          <w:b/>
          <w:bCs/>
        </w:rPr>
        <w:t>Weave Net</w:t>
      </w:r>
      <w:r>
        <w:rPr/>
        <w:t xml:space="preserve">, or </w:t>
      </w:r>
      <w:r>
        <w:rPr>
          <w:b/>
          <w:bCs/>
        </w:rPr>
        <w:t>Kube-Router</w:t>
      </w:r>
      <w:r>
        <w:rPr/>
        <w:t xml:space="preserve">). Flannel </w:t>
      </w:r>
      <w:r>
        <w:rPr>
          <w:b/>
          <w:bCs/>
        </w:rPr>
        <w:t>does not</w:t>
      </w:r>
      <w:r>
        <w:rPr/>
        <w:t xml:space="preserve"> enforce NetworkPolicies natively.</w:t>
      </w:r>
    </w:p>
    <w:p>
      <w:pPr>
        <w:pStyle w:val="CaptionedFigure"/>
        <w:rPr/>
      </w:pPr>
      <w:r>
        <w:rPr/>
        <w:drawing>
          <wp:inline distT="0" distB="0" distL="0" distR="0">
            <wp:extent cx="3131820" cy="1709420"/>
            <wp:effectExtent l="0" t="0" r="0" b="0"/>
            <wp:docPr id="62" name="Image62" descr="NETWORKPOLICY INGRESS &amp; EGRESS S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62" descr="NETWORKPOLICY INGRESS &amp; EGRESS SCOPE"/>
                    <pic:cNvPicPr>
                      <a:picLocks noChangeAspect="1" noChangeArrowheads="1"/>
                    </pic:cNvPicPr>
                  </pic:nvPicPr>
                  <pic:blipFill>
                    <a:blip r:embed="rId68"/>
                    <a:stretch>
                      <a:fillRect/>
                    </a:stretch>
                  </pic:blipFill>
                  <pic:spPr bwMode="auto">
                    <a:xfrm>
                      <a:off x="0" y="0"/>
                      <a:ext cx="3131820" cy="1709420"/>
                    </a:xfrm>
                    <a:prstGeom prst="rect">
                      <a:avLst/>
                    </a:prstGeom>
                    <a:noFill/>
                  </pic:spPr>
                </pic:pic>
              </a:graphicData>
            </a:graphic>
          </wp:inline>
        </w:drawing>
      </w:r>
    </w:p>
    <w:p>
      <w:pPr>
        <w:pStyle w:val="ImageCaption"/>
        <w:rPr/>
      </w:pPr>
      <w:r>
        <w:rPr/>
        <w:t>NETWORKPOLICY INGRESS &amp; EGRESS SCOPE</w:t>
      </w:r>
    </w:p>
    <w:p>
      <w:pPr>
        <w:pStyle w:val="Heading3"/>
        <w:rPr/>
      </w:pPr>
      <w:bookmarkStart w:id="514" w:name="__RefHeading___Toc37459_583186260"/>
      <w:bookmarkStart w:id="515" w:name="policy-evaluation-rules"/>
      <w:bookmarkEnd w:id="514"/>
      <w:r>
        <w:rPr/>
        <w:t>Policy Evaluation Rules</w:t>
      </w:r>
    </w:p>
    <w:p>
      <w:pPr>
        <w:pStyle w:val="Normal"/>
        <w:numPr>
          <w:ilvl w:val="0"/>
          <w:numId w:val="587"/>
        </w:numPr>
        <w:rPr/>
      </w:pPr>
      <w:r>
        <w:rPr>
          <w:b/>
          <w:bCs/>
        </w:rPr>
        <w:t>Default Allow</w:t>
      </w:r>
      <w:r>
        <w:rPr/>
        <w:t xml:space="preserve">: If no </w:t>
      </w:r>
      <w:r>
        <w:rPr>
          <w:rStyle w:val="VerbatimChar"/>
        </w:rPr>
        <w:t>NetworkPolicy</w:t>
      </w:r>
      <w:r>
        <w:rPr/>
        <w:t xml:space="preserve"> selects a Pod, all inbound and outbound traffic to/from that Pod is permitted.</w:t>
      </w:r>
    </w:p>
    <w:p>
      <w:pPr>
        <w:pStyle w:val="Normal"/>
        <w:numPr>
          <w:ilvl w:val="0"/>
          <w:numId w:val="588"/>
        </w:numPr>
        <w:rPr/>
      </w:pPr>
      <w:r>
        <w:rPr>
          <w:b/>
          <w:bCs/>
        </w:rPr>
        <w:t>Default Deny / Isolation</w:t>
      </w:r>
      <w:r>
        <w:rPr/>
        <w:t xml:space="preserve">: Once a Pod is selected by </w:t>
      </w:r>
      <w:r>
        <w:rPr>
          <w:i/>
          <w:iCs/>
        </w:rPr>
        <w:t>any</w:t>
      </w:r>
      <w:r>
        <w:rPr/>
        <w:t xml:space="preserve"> </w:t>
      </w:r>
      <w:r>
        <w:rPr>
          <w:rStyle w:val="VerbatimChar"/>
        </w:rPr>
        <w:t>NetworkPolicy</w:t>
      </w:r>
      <w:r>
        <w:rPr/>
        <w:t>, it isolates that Pod. Unmatched traffic is blocked (implicit drop).</w:t>
      </w:r>
    </w:p>
    <w:p>
      <w:pPr>
        <w:pStyle w:val="Normal"/>
        <w:numPr>
          <w:ilvl w:val="0"/>
          <w:numId w:val="589"/>
        </w:numPr>
        <w:rPr/>
      </w:pPr>
      <w:r>
        <w:rPr>
          <w:b/>
          <w:bCs/>
        </w:rPr>
        <w:t>Additive Policies</w:t>
      </w:r>
      <w:r>
        <w:rPr/>
        <w:t>: NetworkPolicies are additive. If multiple policies select the same Pod, the allowed rules from all matching policies are combined (OR logic).</w:t>
      </w:r>
      <w:bookmarkEnd w:id="515"/>
    </w:p>
    <w:p>
      <w:pPr>
        <w:pStyle w:val="Heading3"/>
        <w:rPr/>
      </w:pPr>
      <w:bookmarkStart w:id="516" w:name="__RefHeading___Toc37461_583186260"/>
      <w:bookmarkStart w:id="517" w:name="manifest-ingress-egress-isolation"/>
      <w:bookmarkEnd w:id="516"/>
      <w:r>
        <w:rPr/>
        <w:t>Manifest: Ingress &amp; Egress Isolation</w:t>
      </w:r>
    </w:p>
    <w:p>
      <w:pPr>
        <w:pStyle w:val="SourceCode"/>
        <w:rPr/>
      </w:pPr>
      <w:r>
        <w:rPr>
          <w:rStyle w:val="FunctionTok"/>
        </w:rPr>
        <w:t>apiVersion</w:t>
      </w:r>
      <w:r>
        <w:rPr>
          <w:rStyle w:val="KeywordTok"/>
        </w:rPr>
        <w:t>:</w:t>
      </w:r>
      <w:r>
        <w:rPr>
          <w:rStyle w:val="AttributeTok"/>
        </w:rPr>
        <w:t xml:space="preserve"> networking.k8s.io/v1</w:t>
      </w:r>
      <w:r>
        <w:rPr/>
        <w:br/>
      </w:r>
      <w:r>
        <w:rPr>
          <w:rStyle w:val="FunctionTok"/>
        </w:rPr>
        <w:t>kind</w:t>
      </w:r>
      <w:r>
        <w:rPr>
          <w:rStyle w:val="KeywordTok"/>
        </w:rPr>
        <w:t>:</w:t>
      </w:r>
      <w:r>
        <w:rPr>
          <w:rStyle w:val="AttributeTok"/>
        </w:rPr>
        <w:t xml:space="preserve"> NetworkPolicy</w:t>
      </w:r>
      <w:r>
        <w:rPr/>
        <w:br/>
      </w:r>
      <w:r>
        <w:rPr>
          <w:rStyle w:val="FunctionTok"/>
        </w:rPr>
        <w:t>metadata</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secure-payment-processor</w:t>
      </w:r>
      <w:r>
        <w:rPr/>
        <w:br/>
      </w:r>
      <w:r>
        <w:rPr>
          <w:rStyle w:val="AttributeTok"/>
        </w:rPr>
        <w:t xml:space="preserve">  </w:t>
      </w:r>
      <w:r>
        <w:rPr>
          <w:rStyle w:val="FunctionTok"/>
        </w:rPr>
        <w:t>namespace</w:t>
      </w:r>
      <w:r>
        <w:rPr>
          <w:rStyle w:val="KeywordTok"/>
        </w:rPr>
        <w:t>:</w:t>
      </w:r>
      <w:r>
        <w:rPr>
          <w:rStyle w:val="AttributeTok"/>
        </w:rPr>
        <w:t xml:space="preserve"> finance</w:t>
      </w:r>
      <w:r>
        <w:rPr/>
        <w:br/>
      </w:r>
      <w:r>
        <w:rPr>
          <w:rStyle w:val="FunctionTok"/>
        </w:rPr>
        <w:t>spec</w:t>
      </w:r>
      <w:r>
        <w:rPr>
          <w:rStyle w:val="KeywordTok"/>
        </w:rPr>
        <w:t>:</w:t>
      </w:r>
      <w:r>
        <w:rPr/>
        <w:br/>
      </w:r>
      <w:r>
        <w:rPr>
          <w:rStyle w:val="AttributeTok"/>
        </w:rPr>
        <w:t xml:space="preserve">  </w:t>
      </w:r>
      <w:r>
        <w:rPr>
          <w:rStyle w:val="FunctionTok"/>
        </w:rPr>
        <w:t>podSelector</w:t>
      </w:r>
      <w:r>
        <w:rPr>
          <w:rStyle w:val="KeywordTok"/>
        </w:rPr>
        <w:t>:</w:t>
      </w:r>
      <w:r>
        <w:rPr/>
        <w:br/>
      </w:r>
      <w:r>
        <w:rPr>
          <w:rStyle w:val="AttributeTok"/>
        </w:rPr>
        <w:t xml:space="preserve">    </w:t>
      </w:r>
      <w:r>
        <w:rPr>
          <w:rStyle w:val="FunctionTok"/>
        </w:rPr>
        <w:t>matchLabels</w:t>
      </w:r>
      <w:r>
        <w:rPr>
          <w:rStyle w:val="KeywordTok"/>
        </w:rPr>
        <w:t>:</w:t>
      </w:r>
      <w:r>
        <w:rPr/>
        <w:br/>
      </w:r>
      <w:r>
        <w:rPr>
          <w:rStyle w:val="AttributeTok"/>
        </w:rPr>
        <w:t xml:space="preserve">      </w:t>
      </w:r>
      <w:r>
        <w:rPr>
          <w:rStyle w:val="FunctionTok"/>
        </w:rPr>
        <w:t>app</w:t>
      </w:r>
      <w:r>
        <w:rPr>
          <w:rStyle w:val="KeywordTok"/>
        </w:rPr>
        <w:t>:</w:t>
      </w:r>
      <w:r>
        <w:rPr>
          <w:rStyle w:val="AttributeTok"/>
        </w:rPr>
        <w:t xml:space="preserve"> payment-processor</w:t>
      </w:r>
      <w:r>
        <w:rPr/>
        <w:br/>
      </w:r>
      <w:r>
        <w:rPr>
          <w:rStyle w:val="AttributeTok"/>
        </w:rPr>
        <w:t xml:space="preserve">  </w:t>
      </w:r>
      <w:r>
        <w:rPr>
          <w:rStyle w:val="FunctionTok"/>
        </w:rPr>
        <w:t>policyTypes</w:t>
      </w:r>
      <w:r>
        <w:rPr>
          <w:rStyle w:val="KeywordTok"/>
        </w:rPr>
        <w:t>:</w:t>
      </w:r>
      <w:r>
        <w:rPr/>
        <w:br/>
      </w:r>
      <w:r>
        <w:rPr>
          <w:rStyle w:val="AttributeTok"/>
        </w:rPr>
        <w:t xml:space="preserve">    </w:t>
      </w:r>
      <w:r>
        <w:rPr>
          <w:rStyle w:val="KeywordTok"/>
        </w:rPr>
        <w:t>-</w:t>
      </w:r>
      <w:r>
        <w:rPr>
          <w:rStyle w:val="AttributeTok"/>
        </w:rPr>
        <w:t xml:space="preserve"> Ingress</w:t>
      </w:r>
      <w:r>
        <w:rPr/>
        <w:br/>
      </w:r>
      <w:r>
        <w:rPr>
          <w:rStyle w:val="AttributeTok"/>
        </w:rPr>
        <w:t xml:space="preserve">    </w:t>
      </w:r>
      <w:r>
        <w:rPr>
          <w:rStyle w:val="KeywordTok"/>
        </w:rPr>
        <w:t>-</w:t>
      </w:r>
      <w:r>
        <w:rPr>
          <w:rStyle w:val="AttributeTok"/>
        </w:rPr>
        <w:t xml:space="preserve"> Egress</w:t>
      </w:r>
      <w:r>
        <w:rPr/>
        <w:br/>
      </w:r>
      <w:r>
        <w:rPr>
          <w:rStyle w:val="AttributeTok"/>
        </w:rPr>
        <w:t xml:space="preserve">  </w:t>
      </w:r>
      <w:r>
        <w:rPr>
          <w:rStyle w:val="FunctionTok"/>
        </w:rPr>
        <w:t>ingress</w:t>
      </w:r>
      <w:r>
        <w:rPr>
          <w:rStyle w:val="KeywordTok"/>
        </w:rPr>
        <w:t>:</w:t>
      </w:r>
      <w:r>
        <w:rPr/>
        <w:br/>
      </w:r>
      <w:r>
        <w:rPr>
          <w:rStyle w:val="CommentTok"/>
        </w:rPr>
        <w:t xml:space="preserve">    # Allow Ingress traffic from frontend pods in the same namespace on TCP 8080</w:t>
      </w:r>
      <w:r>
        <w:rPr/>
        <w:br/>
      </w:r>
      <w:r>
        <w:rPr>
          <w:rStyle w:val="AttributeTok"/>
        </w:rPr>
        <w:t xml:space="preserve">    </w:t>
      </w:r>
      <w:r>
        <w:rPr>
          <w:rStyle w:val="KeywordTok"/>
        </w:rPr>
        <w:t>-</w:t>
      </w:r>
      <w:r>
        <w:rPr>
          <w:rStyle w:val="AttributeTok"/>
        </w:rPr>
        <w:t xml:space="preserve"> </w:t>
      </w:r>
      <w:r>
        <w:rPr>
          <w:rStyle w:val="FunctionTok"/>
        </w:rPr>
        <w:t>from</w:t>
      </w:r>
      <w:r>
        <w:rPr>
          <w:rStyle w:val="KeywordTok"/>
        </w:rPr>
        <w:t>:</w:t>
      </w:r>
      <w:r>
        <w:rPr/>
        <w:br/>
      </w:r>
      <w:r>
        <w:rPr>
          <w:rStyle w:val="AttributeTok"/>
        </w:rPr>
        <w:t xml:space="preserve">        </w:t>
      </w:r>
      <w:r>
        <w:rPr>
          <w:rStyle w:val="KeywordTok"/>
        </w:rPr>
        <w:t>-</w:t>
      </w:r>
      <w:r>
        <w:rPr>
          <w:rStyle w:val="AttributeTok"/>
        </w:rPr>
        <w:t xml:space="preserve"> </w:t>
      </w:r>
      <w:r>
        <w:rPr>
          <w:rStyle w:val="FunctionTok"/>
        </w:rPr>
        <w:t>podSelector</w:t>
      </w:r>
      <w:r>
        <w:rPr>
          <w:rStyle w:val="KeywordTok"/>
        </w:rPr>
        <w:t>:</w:t>
      </w:r>
      <w:r>
        <w:rPr/>
        <w:br/>
      </w:r>
      <w:r>
        <w:rPr>
          <w:rStyle w:val="AttributeTok"/>
        </w:rPr>
        <w:t xml:space="preserve">            </w:t>
      </w:r>
      <w:r>
        <w:rPr>
          <w:rStyle w:val="FunctionTok"/>
        </w:rPr>
        <w:t>matchLabels</w:t>
      </w:r>
      <w:r>
        <w:rPr>
          <w:rStyle w:val="KeywordTok"/>
        </w:rPr>
        <w:t>:</w:t>
      </w:r>
      <w:r>
        <w:rPr/>
        <w:br/>
      </w:r>
      <w:r>
        <w:rPr>
          <w:rStyle w:val="AttributeTok"/>
        </w:rPr>
        <w:t xml:space="preserve">              </w:t>
      </w:r>
      <w:r>
        <w:rPr>
          <w:rStyle w:val="FunctionTok"/>
        </w:rPr>
        <w:t>app</w:t>
      </w:r>
      <w:r>
        <w:rPr>
          <w:rStyle w:val="KeywordTok"/>
        </w:rPr>
        <w:t>:</w:t>
      </w:r>
      <w:r>
        <w:rPr>
          <w:rStyle w:val="AttributeTok"/>
        </w:rPr>
        <w:t xml:space="preserve"> api-gateway</w:t>
      </w:r>
      <w:r>
        <w:rPr/>
        <w:br/>
      </w:r>
      <w:r>
        <w:rPr>
          <w:rStyle w:val="AttributeTok"/>
        </w:rPr>
        <w:t xml:space="preserve">      </w:t>
      </w:r>
      <w:r>
        <w:rPr>
          <w:rStyle w:val="FunctionTok"/>
        </w:rPr>
        <w:t>ports</w:t>
      </w:r>
      <w:r>
        <w:rPr>
          <w:rStyle w:val="KeywordTok"/>
        </w:rPr>
        <w:t>:</w:t>
      </w:r>
      <w:r>
        <w:rPr/>
        <w:br/>
      </w:r>
      <w:r>
        <w:rPr>
          <w:rStyle w:val="AttributeTok"/>
        </w:rPr>
        <w:t xml:space="preserve">        </w:t>
      </w:r>
      <w:r>
        <w:rPr>
          <w:rStyle w:val="KeywordTok"/>
        </w:rPr>
        <w:t>-</w:t>
      </w:r>
      <w:r>
        <w:rPr>
          <w:rStyle w:val="AttributeTok"/>
        </w:rPr>
        <w:t xml:space="preserve"> </w:t>
      </w:r>
      <w:r>
        <w:rPr>
          <w:rStyle w:val="FunctionTok"/>
        </w:rPr>
        <w:t>protocol</w:t>
      </w:r>
      <w:r>
        <w:rPr>
          <w:rStyle w:val="KeywordTok"/>
        </w:rPr>
        <w:t>:</w:t>
      </w:r>
      <w:r>
        <w:rPr>
          <w:rStyle w:val="AttributeTok"/>
        </w:rPr>
        <w:t xml:space="preserve"> TCP</w:t>
      </w:r>
      <w:r>
        <w:rPr/>
        <w:br/>
      </w:r>
      <w:r>
        <w:rPr>
          <w:rStyle w:val="AttributeTok"/>
        </w:rPr>
        <w:t xml:space="preserve">          </w:t>
      </w:r>
      <w:r>
        <w:rPr>
          <w:rStyle w:val="FunctionTok"/>
        </w:rPr>
        <w:t>port</w:t>
      </w:r>
      <w:r>
        <w:rPr>
          <w:rStyle w:val="KeywordTok"/>
        </w:rPr>
        <w:t>:</w:t>
      </w:r>
      <w:r>
        <w:rPr>
          <w:rStyle w:val="AttributeTok"/>
        </w:rPr>
        <w:t xml:space="preserve"> </w:t>
      </w:r>
      <w:r>
        <w:rPr>
          <w:rStyle w:val="DecValTok"/>
        </w:rPr>
        <w:t>8080</w:t>
      </w:r>
      <w:r>
        <w:rPr/>
        <w:br/>
      </w:r>
      <w:r>
        <w:rPr>
          <w:rStyle w:val="AttributeTok"/>
        </w:rPr>
        <w:t xml:space="preserve">  </w:t>
      </w:r>
      <w:r>
        <w:rPr>
          <w:rStyle w:val="FunctionTok"/>
        </w:rPr>
        <w:t>egress</w:t>
      </w:r>
      <w:r>
        <w:rPr>
          <w:rStyle w:val="KeywordTok"/>
        </w:rPr>
        <w:t>:</w:t>
      </w:r>
      <w:r>
        <w:rPr/>
        <w:br/>
      </w:r>
      <w:r>
        <w:rPr>
          <w:rStyle w:val="CommentTok"/>
        </w:rPr>
        <w:t xml:space="preserve">    # Allow Egress traffic to PostgreSQL pods in database namespace on TCP 5432</w:t>
      </w:r>
      <w:r>
        <w:rPr/>
        <w:br/>
      </w:r>
      <w:r>
        <w:rPr>
          <w:rStyle w:val="AttributeTok"/>
        </w:rPr>
        <w:t xml:space="preserve">    </w:t>
      </w:r>
      <w:r>
        <w:rPr>
          <w:rStyle w:val="KeywordTok"/>
        </w:rPr>
        <w:t>-</w:t>
      </w:r>
      <w:r>
        <w:rPr>
          <w:rStyle w:val="AttributeTok"/>
        </w:rPr>
        <w:t xml:space="preserve"> </w:t>
      </w:r>
      <w:r>
        <w:rPr>
          <w:rStyle w:val="FunctionTok"/>
        </w:rPr>
        <w:t>to</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namespaceSelector</w:t>
      </w:r>
      <w:r>
        <w:rPr>
          <w:rStyle w:val="KeywordTok"/>
        </w:rPr>
        <w:t>:</w:t>
      </w:r>
      <w:r>
        <w:rPr/>
        <w:br/>
      </w:r>
      <w:r>
        <w:rPr>
          <w:rStyle w:val="AttributeTok"/>
        </w:rPr>
        <w:t xml:space="preserve">            </w:t>
      </w:r>
      <w:r>
        <w:rPr>
          <w:rStyle w:val="FunctionTok"/>
        </w:rPr>
        <w:t>matchLabels</w:t>
      </w:r>
      <w:r>
        <w:rPr>
          <w:rStyle w:val="KeywordTok"/>
        </w:rPr>
        <w:t>:</w:t>
      </w:r>
      <w:r>
        <w:rPr/>
        <w:br/>
      </w:r>
      <w:r>
        <w:rPr>
          <w:rStyle w:val="AttributeTok"/>
        </w:rPr>
        <w:t xml:space="preserve">              </w:t>
      </w:r>
      <w:r>
        <w:rPr>
          <w:rStyle w:val="FunctionTok"/>
        </w:rPr>
        <w:t>kubernetes.io/metadata.name</w:t>
      </w:r>
      <w:r>
        <w:rPr>
          <w:rStyle w:val="KeywordTok"/>
        </w:rPr>
        <w:t>:</w:t>
      </w:r>
      <w:r>
        <w:rPr>
          <w:rStyle w:val="AttributeTok"/>
        </w:rPr>
        <w:t xml:space="preserve"> database</w:t>
      </w:r>
      <w:r>
        <w:rPr/>
        <w:br/>
      </w:r>
      <w:r>
        <w:rPr>
          <w:rStyle w:val="AttributeTok"/>
        </w:rPr>
        <w:t xml:space="preserve">          </w:t>
      </w:r>
      <w:r>
        <w:rPr>
          <w:rStyle w:val="FunctionTok"/>
        </w:rPr>
        <w:t>podSelector</w:t>
      </w:r>
      <w:r>
        <w:rPr>
          <w:rStyle w:val="KeywordTok"/>
        </w:rPr>
        <w:t>:</w:t>
      </w:r>
      <w:r>
        <w:rPr/>
        <w:br/>
      </w:r>
      <w:r>
        <w:rPr>
          <w:rStyle w:val="AttributeTok"/>
        </w:rPr>
        <w:t xml:space="preserve">            </w:t>
      </w:r>
      <w:r>
        <w:rPr>
          <w:rStyle w:val="FunctionTok"/>
        </w:rPr>
        <w:t>matchLabels</w:t>
      </w:r>
      <w:r>
        <w:rPr>
          <w:rStyle w:val="KeywordTok"/>
        </w:rPr>
        <w:t>:</w:t>
      </w:r>
      <w:r>
        <w:rPr/>
        <w:br/>
      </w:r>
      <w:r>
        <w:rPr>
          <w:rStyle w:val="AttributeTok"/>
        </w:rPr>
        <w:t xml:space="preserve">              </w:t>
      </w:r>
      <w:r>
        <w:rPr>
          <w:rStyle w:val="FunctionTok"/>
        </w:rPr>
        <w:t>app</w:t>
      </w:r>
      <w:r>
        <w:rPr>
          <w:rStyle w:val="KeywordTok"/>
        </w:rPr>
        <w:t>:</w:t>
      </w:r>
      <w:r>
        <w:rPr>
          <w:rStyle w:val="AttributeTok"/>
        </w:rPr>
        <w:t xml:space="preserve"> postgresql</w:t>
      </w:r>
      <w:r>
        <w:rPr/>
        <w:br/>
      </w:r>
      <w:r>
        <w:rPr>
          <w:rStyle w:val="AttributeTok"/>
        </w:rPr>
        <w:t xml:space="preserve">      </w:t>
      </w:r>
      <w:r>
        <w:rPr>
          <w:rStyle w:val="FunctionTok"/>
        </w:rPr>
        <w:t>ports</w:t>
      </w:r>
      <w:r>
        <w:rPr>
          <w:rStyle w:val="KeywordTok"/>
        </w:rPr>
        <w:t>:</w:t>
      </w:r>
      <w:r>
        <w:rPr/>
        <w:br/>
      </w:r>
      <w:r>
        <w:rPr>
          <w:rStyle w:val="AttributeTok"/>
        </w:rPr>
        <w:t xml:space="preserve">        </w:t>
      </w:r>
      <w:r>
        <w:rPr>
          <w:rStyle w:val="KeywordTok"/>
        </w:rPr>
        <w:t>-</w:t>
      </w:r>
      <w:r>
        <w:rPr>
          <w:rStyle w:val="AttributeTok"/>
        </w:rPr>
        <w:t xml:space="preserve"> </w:t>
      </w:r>
      <w:r>
        <w:rPr>
          <w:rStyle w:val="FunctionTok"/>
        </w:rPr>
        <w:t>protocol</w:t>
      </w:r>
      <w:r>
        <w:rPr>
          <w:rStyle w:val="KeywordTok"/>
        </w:rPr>
        <w:t>:</w:t>
      </w:r>
      <w:r>
        <w:rPr>
          <w:rStyle w:val="AttributeTok"/>
        </w:rPr>
        <w:t xml:space="preserve"> TCP</w:t>
      </w:r>
      <w:r>
        <w:rPr/>
        <w:br/>
      </w:r>
      <w:r>
        <w:rPr>
          <w:rStyle w:val="AttributeTok"/>
        </w:rPr>
        <w:t xml:space="preserve">          </w:t>
      </w:r>
      <w:r>
        <w:rPr>
          <w:rStyle w:val="FunctionTok"/>
        </w:rPr>
        <w:t>port</w:t>
      </w:r>
      <w:r>
        <w:rPr>
          <w:rStyle w:val="KeywordTok"/>
        </w:rPr>
        <w:t>:</w:t>
      </w:r>
      <w:r>
        <w:rPr>
          <w:rStyle w:val="AttributeTok"/>
        </w:rPr>
        <w:t xml:space="preserve"> </w:t>
      </w:r>
      <w:r>
        <w:rPr>
          <w:rStyle w:val="DecValTok"/>
        </w:rPr>
        <w:t>5432</w:t>
      </w:r>
      <w:bookmarkEnd w:id="513"/>
      <w:bookmarkEnd w:id="517"/>
    </w:p>
    <w:p>
      <w:pPr>
        <w:pStyle w:val="Heading2"/>
        <w:rPr/>
      </w:pPr>
      <w:bookmarkStart w:id="518" w:name="__RefHeading___Toc37463_583186260"/>
      <w:bookmarkStart w:id="519" w:name="X78f559227bf9e728219c6f451371b86525bced3"/>
      <w:bookmarkEnd w:id="518"/>
      <w:r>
        <w:rPr/>
        <w:t>11.4 Pod Security Standards (PSS) and Admission Controllers</w:t>
      </w:r>
    </w:p>
    <w:p>
      <w:pPr>
        <w:pStyle w:val="Heading3"/>
        <w:rPr/>
      </w:pPr>
      <w:bookmarkStart w:id="520" w:name="__RefHeading___Toc37465_583186260"/>
      <w:bookmarkStart w:id="521" w:name="pod-security-standards-pss"/>
      <w:bookmarkEnd w:id="520"/>
      <w:r>
        <w:rPr/>
        <w:t>Pod Security Standards (PSS)</w:t>
      </w:r>
    </w:p>
    <w:p>
      <w:pPr>
        <w:pStyle w:val="FirstParagraph"/>
        <w:rPr/>
      </w:pPr>
      <w:r>
        <w:rPr/>
        <w:t xml:space="preserve">Kubernetes Pod Security Standards replace the deprecated </w:t>
      </w:r>
      <w:r>
        <w:rPr>
          <w:rStyle w:val="VerbatimChar"/>
        </w:rPr>
        <w:t>PodSecurityPolicy</w:t>
      </w:r>
      <w:r>
        <w:rPr/>
        <w:t xml:space="preserve"> (PSP). PSS categorizes workload isolation requirements into three distinct profiles: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w:t>
            </w:r>
          </w:p>
        </w:tc>
        <w:tc>
          <w:tcPr>
            <w:tcW w:w="46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Privileged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Unrestricted execution. Gives workloads maximum capabilities (allows host namespaces, root execution, and host path mounts). Intended for system-level daemons (e.g., CNI, storage drivers).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Baseline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Minimal restrictive policy. Prevents known privilege escalations while allowing default pod configurations. Blocks </w:t>
            </w:r>
            <w:r>
              <w:rPr>
                <w:rStyle w:val="VerbatimChar"/>
                <w:rFonts w:eastAsia="Cambria" w:cs=""/>
                <w:kern w:val="0"/>
                <w:szCs w:val="24"/>
                <w:lang w:val="en-US" w:eastAsia="en-US" w:bidi="ar-SA"/>
              </w:rPr>
              <w:t>hostNetwork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hostPID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hostIPC</w:t>
            </w:r>
            <w:r>
              <w:rPr>
                <w:rFonts w:eastAsia="Cambria" w:cs=""/>
                <w:kern w:val="0"/>
                <w:sz w:val="24"/>
                <w:szCs w:val="24"/>
                <w:lang w:val="en-US" w:eastAsia="en-US" w:bidi="ar-SA"/>
              </w:rPr>
              <w:t>, and privileged escalation options.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Restricted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Hardened execution environment following enterprise best practices. Requires pods to run as non-root, drop all capabilities (except </w:t>
            </w:r>
            <w:r>
              <w:rPr>
                <w:rStyle w:val="VerbatimChar"/>
                <w:rFonts w:eastAsia="Cambria" w:cs=""/>
                <w:kern w:val="0"/>
                <w:szCs w:val="24"/>
                <w:lang w:val="en-US" w:eastAsia="en-US" w:bidi="ar-SA"/>
              </w:rPr>
              <w:t>NET_BIND_SERVICE</w:t>
            </w:r>
            <w:r>
              <w:rPr>
                <w:rFonts w:eastAsia="Cambria" w:cs=""/>
                <w:kern w:val="0"/>
                <w:sz w:val="24"/>
                <w:szCs w:val="24"/>
                <w:lang w:val="en-US" w:eastAsia="en-US" w:bidi="ar-SA"/>
              </w:rPr>
              <w:t>), and enforce read-only root filesystems.</w:t>
            </w:r>
          </w:p>
        </w:tc>
      </w:tr>
    </w:tbl>
    <w:p>
      <w:pPr>
        <w:pStyle w:val="Heading4"/>
        <w:rPr/>
      </w:pPr>
      <w:r>
        <w:rPr/>
        <w:t>Applying PSS via Namespace Labels</w:t>
      </w:r>
    </w:p>
    <w:p>
      <w:pPr>
        <w:pStyle w:val="FirstParagraph"/>
        <w:rPr/>
      </w:pPr>
      <w:r>
        <w:rPr/>
        <w:t xml:space="preserve">The built-in </w:t>
      </w:r>
      <w:r>
        <w:rPr>
          <w:rStyle w:val="VerbatimChar"/>
        </w:rPr>
        <w:t>PodSecurity</w:t>
      </w:r>
      <w:r>
        <w:rPr/>
        <w:t xml:space="preserve"> Admission Controller enforces profiles based on namespace labels, evaluated at three distinct modes:</w:t>
      </w:r>
    </w:p>
    <w:p>
      <w:pPr>
        <w:pStyle w:val="Normal"/>
        <w:numPr>
          <w:ilvl w:val="0"/>
          <w:numId w:val="590"/>
        </w:numPr>
        <w:rPr/>
      </w:pPr>
      <w:r>
        <w:rPr>
          <w:rStyle w:val="VerbatimChar"/>
        </w:rPr>
        <w:t>enforce</w:t>
      </w:r>
      <w:r>
        <w:rPr/>
        <w:t>: Rejects pods violating the profile.</w:t>
      </w:r>
    </w:p>
    <w:p>
      <w:pPr>
        <w:pStyle w:val="Normal"/>
        <w:numPr>
          <w:ilvl w:val="0"/>
          <w:numId w:val="591"/>
        </w:numPr>
        <w:rPr/>
      </w:pPr>
      <w:r>
        <w:rPr>
          <w:rStyle w:val="VerbatimChar"/>
        </w:rPr>
        <w:t>audit</w:t>
      </w:r>
      <w:r>
        <w:rPr/>
        <w:t>: Generates audit log events for violations while allowing creation.</w:t>
      </w:r>
    </w:p>
    <w:p>
      <w:pPr>
        <w:pStyle w:val="Normal"/>
        <w:numPr>
          <w:ilvl w:val="0"/>
          <w:numId w:val="592"/>
        </w:numPr>
        <w:rPr/>
      </w:pPr>
      <w:r>
        <w:rPr>
          <w:rStyle w:val="VerbatimChar"/>
        </w:rPr>
        <w:t>warn</w:t>
      </w:r>
      <w:r>
        <w:rPr/>
        <w:t>: Returns a user-facing warning during deployment creation.</w:t>
      </w:r>
    </w:p>
    <w:p>
      <w:pPr>
        <w:pStyle w:val="SourceCode"/>
        <w:rPr/>
      </w:pPr>
      <w:r>
        <w:rPr>
          <w:rStyle w:val="FunctionTok"/>
        </w:rPr>
        <w:t>apiVersion</w:t>
      </w:r>
      <w:r>
        <w:rPr>
          <w:rStyle w:val="KeywordTok"/>
        </w:rPr>
        <w:t>:</w:t>
      </w:r>
      <w:r>
        <w:rPr>
          <w:rStyle w:val="AttributeTok"/>
        </w:rPr>
        <w:t xml:space="preserve"> v1</w:t>
      </w:r>
      <w:r>
        <w:rPr/>
        <w:br/>
      </w:r>
      <w:r>
        <w:rPr>
          <w:rStyle w:val="FunctionTok"/>
        </w:rPr>
        <w:t>kind</w:t>
      </w:r>
      <w:r>
        <w:rPr>
          <w:rStyle w:val="KeywordTok"/>
        </w:rPr>
        <w:t>:</w:t>
      </w:r>
      <w:r>
        <w:rPr>
          <w:rStyle w:val="AttributeTok"/>
        </w:rPr>
        <w:t xml:space="preserve"> Namespace</w:t>
      </w:r>
      <w:r>
        <w:rPr/>
        <w:br/>
      </w:r>
      <w:r>
        <w:rPr>
          <w:rStyle w:val="FunctionTok"/>
        </w:rPr>
        <w:t>metadata</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hardened-apps</w:t>
      </w:r>
      <w:r>
        <w:rPr/>
        <w:br/>
      </w:r>
      <w:r>
        <w:rPr>
          <w:rStyle w:val="AttributeTok"/>
        </w:rPr>
        <w:t xml:space="preserve">  </w:t>
      </w:r>
      <w:r>
        <w:rPr>
          <w:rStyle w:val="FunctionTok"/>
        </w:rPr>
        <w:t>labels</w:t>
      </w:r>
      <w:r>
        <w:rPr>
          <w:rStyle w:val="KeywordTok"/>
        </w:rPr>
        <w:t>:</w:t>
      </w:r>
      <w:r>
        <w:rPr/>
        <w:br/>
      </w:r>
      <w:r>
        <w:rPr>
          <w:rStyle w:val="AttributeTok"/>
        </w:rPr>
        <w:t xml:space="preserve">    </w:t>
      </w:r>
      <w:r>
        <w:rPr>
          <w:rStyle w:val="FunctionTok"/>
        </w:rPr>
        <w:t>pod-security.kubernetes.io/enforce</w:t>
      </w:r>
      <w:r>
        <w:rPr>
          <w:rStyle w:val="KeywordTok"/>
        </w:rPr>
        <w:t>:</w:t>
      </w:r>
      <w:r>
        <w:rPr>
          <w:rStyle w:val="AttributeTok"/>
        </w:rPr>
        <w:t xml:space="preserve"> restricted</w:t>
      </w:r>
      <w:r>
        <w:rPr/>
        <w:br/>
      </w:r>
      <w:r>
        <w:rPr>
          <w:rStyle w:val="AttributeTok"/>
        </w:rPr>
        <w:t xml:space="preserve">    </w:t>
      </w:r>
      <w:r>
        <w:rPr>
          <w:rStyle w:val="FunctionTok"/>
        </w:rPr>
        <w:t>pod-security.kubernetes.io/enforce-version</w:t>
      </w:r>
      <w:r>
        <w:rPr>
          <w:rStyle w:val="KeywordTok"/>
        </w:rPr>
        <w:t>:</w:t>
      </w:r>
      <w:r>
        <w:rPr>
          <w:rStyle w:val="AttributeTok"/>
        </w:rPr>
        <w:t xml:space="preserve"> latest</w:t>
      </w:r>
      <w:r>
        <w:rPr/>
        <w:br/>
      </w:r>
      <w:r>
        <w:rPr>
          <w:rStyle w:val="AttributeTok"/>
        </w:rPr>
        <w:t xml:space="preserve">    </w:t>
      </w:r>
      <w:r>
        <w:rPr>
          <w:rStyle w:val="FunctionTok"/>
        </w:rPr>
        <w:t>pod-security.kubernetes.io/warn</w:t>
      </w:r>
      <w:r>
        <w:rPr>
          <w:rStyle w:val="KeywordTok"/>
        </w:rPr>
        <w:t>:</w:t>
      </w:r>
      <w:r>
        <w:rPr>
          <w:rStyle w:val="AttributeTok"/>
        </w:rPr>
        <w:t xml:space="preserve"> restricted</w:t>
      </w:r>
      <w:r>
        <w:rPr/>
        <w:br/>
      </w:r>
      <w:r>
        <w:rPr>
          <w:rStyle w:val="AttributeTok"/>
        </w:rPr>
        <w:t xml:space="preserve">    </w:t>
      </w:r>
      <w:r>
        <w:rPr>
          <w:rStyle w:val="FunctionTok"/>
        </w:rPr>
        <w:t>pod-security.kubernetes.io/warn-version</w:t>
      </w:r>
      <w:r>
        <w:rPr>
          <w:rStyle w:val="KeywordTok"/>
        </w:rPr>
        <w:t>:</w:t>
      </w:r>
      <w:r>
        <w:rPr>
          <w:rStyle w:val="AttributeTok"/>
        </w:rPr>
        <w:t xml:space="preserve"> latest</w:t>
      </w:r>
      <w:bookmarkEnd w:id="521"/>
    </w:p>
    <w:p>
      <w:pPr>
        <w:pStyle w:val="Heading3"/>
        <w:rPr/>
      </w:pPr>
      <w:bookmarkStart w:id="522" w:name="__RefHeading___Toc37467_583186260"/>
      <w:bookmarkStart w:id="523" w:name="dynamic-admission-control-webhooks"/>
      <w:bookmarkEnd w:id="522"/>
      <w:r>
        <w:rPr/>
        <w:t>Dynamic Admission Control Webhooks</w:t>
      </w:r>
    </w:p>
    <w:p>
      <w:pPr>
        <w:pStyle w:val="FirstParagraph"/>
        <w:rPr/>
      </w:pPr>
      <w:r>
        <w:rPr/>
        <w:t xml:space="preserve">When an API request passes Authentication and Authorization, it hits the </w:t>
      </w:r>
      <w:r>
        <w:rPr>
          <w:b/>
          <w:bCs/>
        </w:rPr>
        <w:t>Admission Control</w:t>
      </w:r>
      <w:r>
        <w:rPr/>
        <w:t xml:space="preserve"> phase prior to object persistence in </w:t>
      </w:r>
      <w:r>
        <w:rPr>
          <w:rStyle w:val="VerbatimChar"/>
        </w:rPr>
        <w:t>etcd</w:t>
      </w:r>
      <w:r>
        <w:rPr/>
        <w:t>.</w:t>
      </w:r>
    </w:p>
    <w:p>
      <w:pPr>
        <w:pStyle w:val="BodyText"/>
        <w:rPr/>
      </w:pPr>
      <w:r>
        <w:rPr/>
        <w:t>Admission controllers run in two sequential stages:</w:t>
      </w:r>
    </w:p>
    <w:p>
      <w:pPr>
        <w:pStyle w:val="Normal"/>
        <w:numPr>
          <w:ilvl w:val="0"/>
          <w:numId w:val="593"/>
        </w:numPr>
        <w:rPr/>
      </w:pPr>
      <w:r>
        <w:rPr>
          <w:b/>
          <w:bCs/>
        </w:rPr>
        <w:t>Mutating Admission Webhooks</w:t>
      </w:r>
      <w:r>
        <w:rPr/>
        <w:t>: Can intercept, modify, or inject defaults into incoming API payloads (e.g., inject sidecars, add required labels).</w:t>
      </w:r>
    </w:p>
    <w:p>
      <w:pPr>
        <w:pStyle w:val="Normal"/>
        <w:numPr>
          <w:ilvl w:val="0"/>
          <w:numId w:val="594"/>
        </w:numPr>
        <w:rPr/>
      </w:pPr>
      <w:r>
        <w:rPr>
          <w:b/>
          <w:bCs/>
        </w:rPr>
        <w:t>Validating Admission Webhooks</w:t>
      </w:r>
      <w:r>
        <w:rPr/>
        <w:t xml:space="preserve">: Evaluate payloads against specific validation logic. Rejects requests with HTTP </w:t>
      </w:r>
      <w:r>
        <w:rPr>
          <w:rStyle w:val="VerbatimChar"/>
        </w:rPr>
        <w:t>422 Unprocessable Entity</w:t>
      </w:r>
      <w:r>
        <w:rPr/>
        <w:t xml:space="preserve"> if rules are violated (e.g., blocking </w:t>
      </w:r>
      <w:r>
        <w:rPr>
          <w:rStyle w:val="VerbatimChar"/>
        </w:rPr>
        <w:t>latest</w:t>
      </w:r>
      <w:r>
        <w:rPr/>
        <w:t xml:space="preserve"> container image tags).</w:t>
      </w:r>
    </w:p>
    <w:p>
      <w:pPr>
        <w:pStyle w:val="FirstParagraph"/>
        <w:rPr/>
      </w:pPr>
      <w:r>
        <w:rPr/>
        <w:t xml:space="preserve">Popular policy engines such as </w:t>
      </w:r>
      <w:r>
        <w:rPr>
          <w:b/>
          <w:bCs/>
        </w:rPr>
        <w:t>Kyverno</w:t>
      </w:r>
      <w:r>
        <w:rPr/>
        <w:t xml:space="preserve"> and </w:t>
      </w:r>
      <w:r>
        <w:rPr>
          <w:b/>
          <w:bCs/>
        </w:rPr>
        <w:t>OPA / Gatekeeper</w:t>
      </w:r>
      <w:r>
        <w:rPr/>
        <w:t xml:space="preserve"> run as dynamic validating and mutating admission webhooks.</w:t>
      </w:r>
      <w:bookmarkEnd w:id="519"/>
      <w:bookmarkEnd w:id="523"/>
    </w:p>
    <w:p>
      <w:pPr>
        <w:pStyle w:val="Heading2"/>
        <w:rPr/>
      </w:pPr>
      <w:bookmarkStart w:id="524" w:name="__RefHeading___Toc37469_583186260"/>
      <w:bookmarkStart w:id="525" w:name="Xafb854c903ae00d9d83d1a5e0f9b746321b29f2"/>
      <w:bookmarkEnd w:id="524"/>
      <w:r>
        <w:rPr/>
        <w:t>11.5 Hands-On Lab: Implementing Zero-Trust Network Policies and Granular RBAC</w:t>
      </w:r>
    </w:p>
    <w:p>
      <w:pPr>
        <w:pStyle w:val="Heading3"/>
        <w:rPr/>
      </w:pPr>
      <w:bookmarkStart w:id="526" w:name="__RefHeading___Toc37471_583186260"/>
      <w:bookmarkStart w:id="527" w:name="lab-objective"/>
      <w:bookmarkEnd w:id="526"/>
      <w:r>
        <w:rPr/>
        <w:t>Lab Objective</w:t>
      </w:r>
    </w:p>
    <w:p>
      <w:pPr>
        <w:pStyle w:val="FirstParagraph"/>
        <w:rPr/>
      </w:pPr>
      <w:r>
        <w:rPr/>
        <w:t>Build a zero-trust namespace architecture inside a cluster:</w:t>
      </w:r>
    </w:p>
    <w:p>
      <w:pPr>
        <w:pStyle w:val="Compact"/>
        <w:numPr>
          <w:ilvl w:val="0"/>
          <w:numId w:val="595"/>
        </w:numPr>
        <w:rPr/>
      </w:pPr>
      <w:r>
        <w:rPr/>
        <w:t>Create isolated namespaces (</w:t>
      </w:r>
      <w:r>
        <w:rPr>
          <w:rStyle w:val="VerbatimChar"/>
        </w:rPr>
        <w:t>secure-backend</w:t>
      </w:r>
      <w:r>
        <w:rPr/>
        <w:t xml:space="preserve"> and </w:t>
      </w:r>
      <w:r>
        <w:rPr>
          <w:rStyle w:val="VerbatimChar"/>
        </w:rPr>
        <w:t>data-tier</w:t>
      </w:r>
      <w:r>
        <w:rPr/>
        <w:t>).</w:t>
      </w:r>
    </w:p>
    <w:p>
      <w:pPr>
        <w:pStyle w:val="Compact"/>
        <w:numPr>
          <w:ilvl w:val="0"/>
          <w:numId w:val="596"/>
        </w:numPr>
        <w:rPr/>
      </w:pPr>
      <w:r>
        <w:rPr/>
        <w:t xml:space="preserve">Enforce a </w:t>
      </w:r>
      <w:r>
        <w:rPr>
          <w:b/>
          <w:bCs/>
        </w:rPr>
        <w:t>Default Deny All</w:t>
      </w:r>
      <w:r>
        <w:rPr/>
        <w:t xml:space="preserve"> network posture across all namespaces.</w:t>
      </w:r>
    </w:p>
    <w:p>
      <w:pPr>
        <w:pStyle w:val="Compact"/>
        <w:numPr>
          <w:ilvl w:val="0"/>
          <w:numId w:val="597"/>
        </w:numPr>
        <w:rPr/>
      </w:pPr>
      <w:r>
        <w:rPr/>
        <w:t xml:space="preserve">Configure a fine-grained </w:t>
      </w:r>
      <w:r>
        <w:rPr>
          <w:rStyle w:val="VerbatimChar"/>
        </w:rPr>
        <w:t>ServiceAccount</w:t>
      </w:r>
      <w:r>
        <w:rPr/>
        <w:t xml:space="preserve"> and </w:t>
      </w:r>
      <w:r>
        <w:rPr>
          <w:rStyle w:val="VerbatimChar"/>
        </w:rPr>
        <w:t>Role</w:t>
      </w:r>
      <w:r>
        <w:rPr/>
        <w:t xml:space="preserve"> to permit limited access.</w:t>
      </w:r>
    </w:p>
    <w:p>
      <w:pPr>
        <w:pStyle w:val="Compact"/>
        <w:numPr>
          <w:ilvl w:val="0"/>
          <w:numId w:val="598"/>
        </w:numPr>
        <w:rPr/>
      </w:pPr>
      <w:r>
        <w:rPr/>
        <w:t xml:space="preserve">Verify RBAC rules using </w:t>
      </w:r>
      <w:r>
        <w:rPr>
          <w:rStyle w:val="VerbatimChar"/>
        </w:rPr>
        <w:t>kubectl auth can-i</w:t>
      </w:r>
      <w:r>
        <w:rPr/>
        <w:t>.</w:t>
      </w:r>
      <w:bookmarkEnd w:id="527"/>
    </w:p>
    <w:p>
      <w:pPr>
        <w:pStyle w:val="Heading3"/>
        <w:rPr/>
      </w:pPr>
      <w:bookmarkStart w:id="528" w:name="__RefHeading___Toc37473_583186260"/>
      <w:bookmarkStart w:id="529" w:name="Xdf418ab43c6660b5a4aabe26579e0029b54d466"/>
      <w:bookmarkEnd w:id="528"/>
      <w:r>
        <w:rPr/>
        <w:t>Step 1: Create Namespaces &amp; Apply Pod Security Enforcements</w:t>
      </w:r>
    </w:p>
    <w:p>
      <w:pPr>
        <w:pStyle w:val="SourceCode"/>
        <w:rPr/>
      </w:pPr>
      <w:r>
        <w:rPr>
          <w:rStyle w:val="ExtensionTok"/>
        </w:rPr>
        <w:t>kubectl</w:t>
      </w:r>
      <w:r>
        <w:rPr>
          <w:rStyle w:val="NormalTok"/>
        </w:rPr>
        <w:t xml:space="preserve"> create namespace secure-backend</w:t>
      </w:r>
      <w:r>
        <w:rPr/>
        <w:br/>
      </w:r>
      <w:r>
        <w:rPr>
          <w:rStyle w:val="ExtensionTok"/>
        </w:rPr>
        <w:t>kubectl</w:t>
      </w:r>
      <w:r>
        <w:rPr>
          <w:rStyle w:val="NormalTok"/>
        </w:rPr>
        <w:t xml:space="preserve"> create namespace data-tier</w:t>
      </w:r>
      <w:r>
        <w:rPr/>
        <w:br/>
        <w:br/>
      </w:r>
      <w:r>
        <w:rPr>
          <w:rStyle w:val="CommentTok"/>
        </w:rPr>
        <w:t># Label namespaces for Restricted Pod Security Standards</w:t>
      </w:r>
      <w:r>
        <w:rPr/>
        <w:br/>
      </w:r>
      <w:r>
        <w:rPr>
          <w:rStyle w:val="ExtensionTok"/>
        </w:rPr>
        <w:t>kubectl</w:t>
      </w:r>
      <w:r>
        <w:rPr>
          <w:rStyle w:val="NormalTok"/>
        </w:rPr>
        <w:t xml:space="preserve"> label namespace secure-backend pod-security.kubernetes.io/enforce=restricted</w:t>
      </w:r>
      <w:r>
        <w:rPr/>
        <w:br/>
      </w:r>
      <w:r>
        <w:rPr>
          <w:rStyle w:val="ExtensionTok"/>
        </w:rPr>
        <w:t>kubectl</w:t>
      </w:r>
      <w:r>
        <w:rPr>
          <w:rStyle w:val="NormalTok"/>
        </w:rPr>
        <w:t xml:space="preserve"> label namespace data-tier pod-security.kubernetes.io/enforce=restricted</w:t>
      </w:r>
      <w:bookmarkEnd w:id="529"/>
    </w:p>
    <w:p>
      <w:pPr>
        <w:pStyle w:val="Heading3"/>
        <w:rPr/>
      </w:pPr>
      <w:bookmarkStart w:id="530" w:name="__RefHeading___Toc37475_583186260"/>
      <w:bookmarkStart w:id="531" w:name="X682a8dbd72019a613dd3be1fba9cc5a6a02e930"/>
      <w:bookmarkEnd w:id="530"/>
      <w:r>
        <w:rPr/>
        <w:t>Step 2: Enforce Default Deny All Network Policies</w:t>
      </w:r>
    </w:p>
    <w:p>
      <w:pPr>
        <w:pStyle w:val="FirstParagraph"/>
        <w:rPr/>
      </w:pPr>
      <w:r>
        <w:rPr/>
        <w:t xml:space="preserve">Apply a Default-Deny policy to block all ingress and egress traffic in </w:t>
      </w:r>
      <w:r>
        <w:rPr>
          <w:rStyle w:val="VerbatimChar"/>
        </w:rPr>
        <w:t>secure-backend</w:t>
      </w:r>
      <w:r>
        <w:rPr/>
        <w:t>.</w:t>
      </w:r>
    </w:p>
    <w:p>
      <w:pPr>
        <w:pStyle w:val="SourceCode"/>
        <w:rPr/>
      </w:pPr>
      <w:r>
        <w:rPr>
          <w:rStyle w:val="FunctionTok"/>
        </w:rPr>
        <w:t>cat</w:t>
      </w:r>
      <w:r>
        <w:rPr>
          <w:rStyle w:val="NormalTok"/>
        </w:rPr>
        <w:t xml:space="preserve"> </w:t>
      </w:r>
      <w:r>
        <w:rPr>
          <w:rStyle w:val="OperatorTok"/>
        </w:rPr>
        <w:t>&lt;&lt;EOF</w:t>
      </w:r>
      <w:r>
        <w:rPr>
          <w:rStyle w:val="NormalTok"/>
        </w:rPr>
        <w:t xml:space="preserve"> </w:t>
      </w:r>
      <w:r>
        <w:rPr>
          <w:rStyle w:val="KeywordTok"/>
        </w:rPr>
        <w:t>|</w:t>
      </w:r>
      <w:r>
        <w:rPr>
          <w:rStyle w:val="NormalTok"/>
        </w:rPr>
        <w:t xml:space="preserve"> </w:t>
      </w:r>
      <w:r>
        <w:rPr>
          <w:rStyle w:val="ExtensionTok"/>
        </w:rPr>
        <w:t>kubectl</w:t>
      </w:r>
      <w:r>
        <w:rPr>
          <w:rStyle w:val="NormalTok"/>
        </w:rPr>
        <w:t xml:space="preserve"> apply </w:t>
      </w:r>
      <w:r>
        <w:rPr>
          <w:rStyle w:val="AttributeTok"/>
        </w:rPr>
        <w:t>-f</w:t>
      </w:r>
      <w:r>
        <w:rPr>
          <w:rStyle w:val="NormalTok"/>
        </w:rPr>
        <w:t xml:space="preserve"> </w:t>
      </w:r>
      <w:r>
        <w:rPr>
          <w:rStyle w:val="AttributeTok"/>
        </w:rPr>
        <w:t>-</w:t>
      </w:r>
      <w:r>
        <w:rPr/>
        <w:br/>
      </w:r>
      <w:r>
        <w:rPr>
          <w:rStyle w:val="StringTok"/>
        </w:rPr>
        <w:t>apiVersion: networking.k8s.io/v1</w:t>
      </w:r>
      <w:r>
        <w:rPr/>
        <w:br/>
      </w:r>
      <w:r>
        <w:rPr>
          <w:rStyle w:val="StringTok"/>
        </w:rPr>
        <w:t>kind: NetworkPolicy</w:t>
      </w:r>
      <w:r>
        <w:rPr/>
        <w:br/>
      </w:r>
      <w:r>
        <w:rPr>
          <w:rStyle w:val="StringTok"/>
        </w:rPr>
        <w:t>metadata:</w:t>
      </w:r>
      <w:r>
        <w:rPr/>
        <w:br/>
      </w:r>
      <w:r>
        <w:rPr>
          <w:rStyle w:val="StringTok"/>
        </w:rPr>
        <w:t xml:space="preserve">  name: default-deny-all</w:t>
      </w:r>
      <w:r>
        <w:rPr/>
        <w:br/>
      </w:r>
      <w:r>
        <w:rPr>
          <w:rStyle w:val="StringTok"/>
        </w:rPr>
        <w:t xml:space="preserve">  namespace: secure-backend</w:t>
      </w:r>
      <w:r>
        <w:rPr/>
        <w:br/>
      </w:r>
      <w:r>
        <w:rPr>
          <w:rStyle w:val="StringTok"/>
        </w:rPr>
        <w:t>spec:</w:t>
      </w:r>
      <w:r>
        <w:rPr/>
        <w:br/>
      </w:r>
      <w:r>
        <w:rPr>
          <w:rStyle w:val="StringTok"/>
        </w:rPr>
        <w:t xml:space="preserve">  podSelector: {}</w:t>
      </w:r>
      <w:r>
        <w:rPr/>
        <w:br/>
      </w:r>
      <w:r>
        <w:rPr>
          <w:rStyle w:val="StringTok"/>
        </w:rPr>
        <w:t xml:space="preserve">  policyTypes:</w:t>
      </w:r>
      <w:r>
        <w:rPr/>
        <w:br/>
      </w:r>
      <w:r>
        <w:rPr>
          <w:rStyle w:val="StringTok"/>
        </w:rPr>
        <w:t xml:space="preserve">    - Ingress</w:t>
      </w:r>
      <w:r>
        <w:rPr/>
        <w:br/>
      </w:r>
      <w:r>
        <w:rPr>
          <w:rStyle w:val="StringTok"/>
        </w:rPr>
        <w:t xml:space="preserve">    - Egress</w:t>
      </w:r>
      <w:r>
        <w:rPr/>
        <w:br/>
      </w:r>
      <w:r>
        <w:rPr>
          <w:rStyle w:val="OperatorTok"/>
        </w:rPr>
        <w:t>EOF</w:t>
      </w:r>
      <w:bookmarkEnd w:id="531"/>
    </w:p>
    <w:p>
      <w:pPr>
        <w:pStyle w:val="Heading3"/>
        <w:rPr/>
      </w:pPr>
      <w:bookmarkStart w:id="532" w:name="__RefHeading___Toc37477_583186260"/>
      <w:bookmarkStart w:id="533" w:name="Xa01f916e6bf1c5efe9087b3c9073f79e3993024"/>
      <w:bookmarkEnd w:id="532"/>
      <w:r>
        <w:rPr/>
        <w:t>Step 3: Create Granular RBAC Infrastructure</w:t>
      </w:r>
    </w:p>
    <w:p>
      <w:pPr>
        <w:pStyle w:val="FirstParagraph"/>
        <w:rPr/>
      </w:pPr>
      <w:r>
        <w:rPr/>
        <w:t xml:space="preserve">Create a dedicated ServiceAccount and assign it permissions to view Pods and manage StatefulSets only inside </w:t>
      </w:r>
      <w:r>
        <w:rPr>
          <w:rStyle w:val="VerbatimChar"/>
        </w:rPr>
        <w:t>secure-backend</w:t>
      </w:r>
      <w:r>
        <w:rPr/>
        <w:t>.</w:t>
      </w:r>
    </w:p>
    <w:p>
      <w:pPr>
        <w:pStyle w:val="SourceCode"/>
        <w:rPr/>
      </w:pPr>
      <w:r>
        <w:rPr>
          <w:rStyle w:val="CommentTok"/>
        </w:rPr>
        <w:t># 1. Create ServiceAccount</w:t>
      </w:r>
      <w:r>
        <w:rPr/>
        <w:br/>
      </w:r>
      <w:r>
        <w:rPr>
          <w:rStyle w:val="ExtensionTok"/>
        </w:rPr>
        <w:t>kubectl</w:t>
      </w:r>
      <w:r>
        <w:rPr>
          <w:rStyle w:val="NormalTok"/>
        </w:rPr>
        <w:t xml:space="preserve"> create serviceaccount developer-sa </w:t>
      </w:r>
      <w:r>
        <w:rPr>
          <w:rStyle w:val="AttributeTok"/>
        </w:rPr>
        <w:t>-n</w:t>
      </w:r>
      <w:r>
        <w:rPr>
          <w:rStyle w:val="NormalTok"/>
        </w:rPr>
        <w:t xml:space="preserve"> secure-backend</w:t>
      </w:r>
      <w:r>
        <w:rPr/>
        <w:br/>
        <w:br/>
      </w:r>
      <w:r>
        <w:rPr>
          <w:rStyle w:val="CommentTok"/>
        </w:rPr>
        <w:t># 2. Create Namespaced Role</w:t>
      </w:r>
      <w:r>
        <w:rPr/>
        <w:br/>
      </w:r>
      <w:r>
        <w:rPr>
          <w:rStyle w:val="FunctionTok"/>
        </w:rPr>
        <w:t>cat</w:t>
      </w:r>
      <w:r>
        <w:rPr>
          <w:rStyle w:val="NormalTok"/>
        </w:rPr>
        <w:t xml:space="preserve"> </w:t>
      </w:r>
      <w:r>
        <w:rPr>
          <w:rStyle w:val="OperatorTok"/>
        </w:rPr>
        <w:t>&lt;&lt;EOF</w:t>
      </w:r>
      <w:r>
        <w:rPr>
          <w:rStyle w:val="NormalTok"/>
        </w:rPr>
        <w:t xml:space="preserve"> </w:t>
      </w:r>
      <w:r>
        <w:rPr>
          <w:rStyle w:val="KeywordTok"/>
        </w:rPr>
        <w:t>|</w:t>
      </w:r>
      <w:r>
        <w:rPr>
          <w:rStyle w:val="NormalTok"/>
        </w:rPr>
        <w:t xml:space="preserve"> </w:t>
      </w:r>
      <w:r>
        <w:rPr>
          <w:rStyle w:val="ExtensionTok"/>
        </w:rPr>
        <w:t>kubectl</w:t>
      </w:r>
      <w:r>
        <w:rPr>
          <w:rStyle w:val="NormalTok"/>
        </w:rPr>
        <w:t xml:space="preserve"> apply </w:t>
      </w:r>
      <w:r>
        <w:rPr>
          <w:rStyle w:val="AttributeTok"/>
        </w:rPr>
        <w:t>-f</w:t>
      </w:r>
      <w:r>
        <w:rPr>
          <w:rStyle w:val="NormalTok"/>
        </w:rPr>
        <w:t xml:space="preserve"> </w:t>
      </w:r>
      <w:r>
        <w:rPr>
          <w:rStyle w:val="AttributeTok"/>
        </w:rPr>
        <w:t>-</w:t>
      </w:r>
      <w:r>
        <w:rPr/>
        <w:br/>
      </w:r>
      <w:r>
        <w:rPr>
          <w:rStyle w:val="StringTok"/>
        </w:rPr>
        <w:t>apiVersion: rbac.authorization.k8s.io/v1</w:t>
      </w:r>
      <w:r>
        <w:rPr/>
        <w:br/>
      </w:r>
      <w:r>
        <w:rPr>
          <w:rStyle w:val="StringTok"/>
        </w:rPr>
        <w:t>kind: Role</w:t>
      </w:r>
      <w:r>
        <w:rPr/>
        <w:br/>
      </w:r>
      <w:r>
        <w:rPr>
          <w:rStyle w:val="StringTok"/>
        </w:rPr>
        <w:t>metadata:</w:t>
      </w:r>
      <w:r>
        <w:rPr/>
        <w:br/>
      </w:r>
      <w:r>
        <w:rPr>
          <w:rStyle w:val="StringTok"/>
        </w:rPr>
        <w:t xml:space="preserve">  name: developer-role</w:t>
      </w:r>
      <w:r>
        <w:rPr/>
        <w:br/>
      </w:r>
      <w:r>
        <w:rPr>
          <w:rStyle w:val="StringTok"/>
        </w:rPr>
        <w:t xml:space="preserve">  namespace: secure-backend</w:t>
      </w:r>
      <w:r>
        <w:rPr/>
        <w:br/>
      </w:r>
      <w:r>
        <w:rPr>
          <w:rStyle w:val="StringTok"/>
        </w:rPr>
        <w:t>rules:</w:t>
      </w:r>
      <w:r>
        <w:rPr/>
        <w:br/>
      </w:r>
      <w:r>
        <w:rPr>
          <w:rStyle w:val="StringTok"/>
        </w:rPr>
        <w:t xml:space="preserve">  - apiGroups: [""]</w:t>
      </w:r>
      <w:r>
        <w:rPr/>
        <w:br/>
      </w:r>
      <w:r>
        <w:rPr>
          <w:rStyle w:val="StringTok"/>
        </w:rPr>
        <w:t xml:space="preserve">    resources: ["pods", "services"]</w:t>
      </w:r>
      <w:r>
        <w:rPr/>
        <w:br/>
      </w:r>
      <w:r>
        <w:rPr>
          <w:rStyle w:val="StringTok"/>
        </w:rPr>
        <w:t xml:space="preserve">    verbs: ["get", "list", "watch"]</w:t>
      </w:r>
      <w:r>
        <w:rPr/>
        <w:br/>
      </w:r>
      <w:r>
        <w:rPr>
          <w:rStyle w:val="StringTok"/>
        </w:rPr>
        <w:t xml:space="preserve">  - apiGroups: ["apps"]</w:t>
      </w:r>
      <w:r>
        <w:rPr/>
        <w:br/>
      </w:r>
      <w:r>
        <w:rPr>
          <w:rStyle w:val="StringTok"/>
        </w:rPr>
        <w:t xml:space="preserve">    resources: ["statefulsets"]</w:t>
      </w:r>
      <w:r>
        <w:rPr/>
        <w:br/>
      </w:r>
      <w:r>
        <w:rPr>
          <w:rStyle w:val="StringTok"/>
        </w:rPr>
        <w:t xml:space="preserve">    verbs: ["get", "list", "watch", "create", "update", "patch"]</w:t>
      </w:r>
      <w:r>
        <w:rPr/>
        <w:br/>
      </w:r>
      <w:r>
        <w:rPr>
          <w:rStyle w:val="OperatorTok"/>
        </w:rPr>
        <w:t>EOF</w:t>
      </w:r>
      <w:r>
        <w:rPr/>
        <w:br/>
        <w:br/>
      </w:r>
      <w:r>
        <w:rPr>
          <w:rStyle w:val="CommentTok"/>
        </w:rPr>
        <w:t># 3. Bind Role to ServiceAccount</w:t>
      </w:r>
      <w:r>
        <w:rPr/>
        <w:br/>
      </w:r>
      <w:r>
        <w:rPr>
          <w:rStyle w:val="ExtensionTok"/>
        </w:rPr>
        <w:t>kubectl</w:t>
      </w:r>
      <w:r>
        <w:rPr>
          <w:rStyle w:val="NormalTok"/>
        </w:rPr>
        <w:t xml:space="preserve"> create rolebinding developer-rb </w:t>
      </w:r>
      <w:r>
        <w:rPr>
          <w:rStyle w:val="DataTypeTok"/>
        </w:rPr>
        <w:t>\</w:t>
      </w:r>
      <w:r>
        <w:rPr/>
        <w:br/>
      </w:r>
      <w:r>
        <w:rPr>
          <w:rStyle w:val="NormalTok"/>
        </w:rPr>
        <w:t xml:space="preserve">  </w:t>
      </w:r>
      <w:r>
        <w:rPr>
          <w:rStyle w:val="AttributeTok"/>
        </w:rPr>
        <w:t>--role</w:t>
      </w:r>
      <w:r>
        <w:rPr>
          <w:rStyle w:val="OperatorTok"/>
        </w:rPr>
        <w:t>=</w:t>
      </w:r>
      <w:r>
        <w:rPr>
          <w:rStyle w:val="NormalTok"/>
        </w:rPr>
        <w:t xml:space="preserve">developer-role </w:t>
      </w:r>
      <w:r>
        <w:rPr>
          <w:rStyle w:val="DataTypeTok"/>
        </w:rPr>
        <w:t>\</w:t>
      </w:r>
      <w:r>
        <w:rPr/>
        <w:br/>
      </w:r>
      <w:r>
        <w:rPr>
          <w:rStyle w:val="NormalTok"/>
        </w:rPr>
        <w:t xml:space="preserve">  </w:t>
      </w:r>
      <w:r>
        <w:rPr>
          <w:rStyle w:val="AttributeTok"/>
        </w:rPr>
        <w:t>--serviceaccount</w:t>
      </w:r>
      <w:r>
        <w:rPr>
          <w:rStyle w:val="OperatorTok"/>
        </w:rPr>
        <w:t>=</w:t>
      </w:r>
      <w:r>
        <w:rPr>
          <w:rStyle w:val="NormalTok"/>
        </w:rPr>
        <w:t xml:space="preserve">secure-backend:developer-sa </w:t>
      </w:r>
      <w:r>
        <w:rPr>
          <w:rStyle w:val="DataTypeTok"/>
        </w:rPr>
        <w:t>\</w:t>
      </w:r>
      <w:r>
        <w:rPr/>
        <w:br/>
      </w:r>
      <w:r>
        <w:rPr>
          <w:rStyle w:val="NormalTok"/>
        </w:rPr>
        <w:t xml:space="preserve">  </w:t>
      </w:r>
      <w:r>
        <w:rPr>
          <w:rStyle w:val="AttributeTok"/>
        </w:rPr>
        <w:t>--namespace</w:t>
      </w:r>
      <w:r>
        <w:rPr>
          <w:rStyle w:val="OperatorTok"/>
        </w:rPr>
        <w:t>=</w:t>
      </w:r>
      <w:r>
        <w:rPr>
          <w:rStyle w:val="NormalTok"/>
        </w:rPr>
        <w:t>secure-backend</w:t>
      </w:r>
      <w:bookmarkEnd w:id="533"/>
    </w:p>
    <w:p>
      <w:pPr>
        <w:pStyle w:val="Heading3"/>
        <w:rPr/>
      </w:pPr>
      <w:bookmarkStart w:id="534" w:name="__RefHeading___Toc37479_583186260"/>
      <w:bookmarkStart w:id="535" w:name="X7c80b815a26853fc3330f12bb1b39353f46eea0"/>
      <w:bookmarkEnd w:id="534"/>
      <w:r>
        <w:rPr/>
        <w:t>Step 4: Verify Authorization Matrix (</w:t>
      </w:r>
      <w:r>
        <w:rPr>
          <w:rStyle w:val="VerbatimChar"/>
        </w:rPr>
        <w:t>kubectl auth can-i</w:t>
      </w:r>
      <w:r>
        <w:rPr/>
        <w:t>)</w:t>
      </w:r>
    </w:p>
    <w:p>
      <w:pPr>
        <w:pStyle w:val="FirstParagraph"/>
        <w:rPr/>
      </w:pPr>
      <w:r>
        <w:rPr/>
        <w:t xml:space="preserve">Verify RBAC privileges using </w:t>
      </w:r>
      <w:r>
        <w:rPr>
          <w:rStyle w:val="VerbatimChar"/>
        </w:rPr>
        <w:t>kubectl auth can-i</w:t>
      </w:r>
      <w:r>
        <w:rPr/>
        <w:t xml:space="preserve"> with the </w:t>
      </w:r>
      <w:r>
        <w:rPr>
          <w:rStyle w:val="VerbatimChar"/>
        </w:rPr>
        <w:t>--as</w:t>
      </w:r>
      <w:r>
        <w:rPr/>
        <w:t xml:space="preserve"> impersonation flag:</w:t>
      </w:r>
    </w:p>
    <w:p>
      <w:pPr>
        <w:pStyle w:val="SourceCode"/>
        <w:rPr/>
      </w:pPr>
      <w:r>
        <w:rPr>
          <w:rStyle w:val="CommentTok"/>
        </w:rPr>
        <w:t># Test 1: Check if developer-sa can list pods in secure-backend (Expected: yes)</w:t>
      </w:r>
      <w:r>
        <w:rPr/>
        <w:br/>
      </w:r>
      <w:r>
        <w:rPr>
          <w:rStyle w:val="ExtensionTok"/>
        </w:rPr>
        <w:t>kubectl</w:t>
      </w:r>
      <w:r>
        <w:rPr>
          <w:rStyle w:val="NormalTok"/>
        </w:rPr>
        <w:t xml:space="preserve"> auth can-i list pods </w:t>
      </w:r>
      <w:r>
        <w:rPr>
          <w:rStyle w:val="DataTypeTok"/>
        </w:rPr>
        <w:t>\</w:t>
      </w:r>
      <w:r>
        <w:rPr/>
        <w:br/>
      </w:r>
      <w:r>
        <w:rPr>
          <w:rStyle w:val="NormalTok"/>
        </w:rPr>
        <w:t xml:space="preserve">  </w:t>
      </w:r>
      <w:r>
        <w:rPr>
          <w:rStyle w:val="AttributeTok"/>
        </w:rPr>
        <w:t>--as</w:t>
      </w:r>
      <w:r>
        <w:rPr>
          <w:rStyle w:val="OperatorTok"/>
        </w:rPr>
        <w:t>=</w:t>
      </w:r>
      <w:r>
        <w:rPr>
          <w:rStyle w:val="NormalTok"/>
        </w:rPr>
        <w:t xml:space="preserve">system:serviceaccount:secure-backend:developer-sa </w:t>
      </w:r>
      <w:r>
        <w:rPr>
          <w:rStyle w:val="DataTypeTok"/>
        </w:rPr>
        <w:t>\</w:t>
      </w:r>
      <w:r>
        <w:rPr/>
        <w:br/>
      </w:r>
      <w:r>
        <w:rPr>
          <w:rStyle w:val="NormalTok"/>
        </w:rPr>
        <w:t xml:space="preserve">  </w:t>
      </w:r>
      <w:r>
        <w:rPr>
          <w:rStyle w:val="AttributeTok"/>
        </w:rPr>
        <w:t>-n</w:t>
      </w:r>
      <w:r>
        <w:rPr>
          <w:rStyle w:val="NormalTok"/>
        </w:rPr>
        <w:t xml:space="preserve"> secure-backend</w:t>
      </w:r>
      <w:r>
        <w:rPr/>
        <w:br/>
        <w:br/>
      </w:r>
      <w:r>
        <w:rPr>
          <w:rStyle w:val="CommentTok"/>
        </w:rPr>
        <w:t># Test 2: Check if developer-sa can delete pods in secure-backend (Expected: no)</w:t>
      </w:r>
      <w:r>
        <w:rPr/>
        <w:br/>
      </w:r>
      <w:r>
        <w:rPr>
          <w:rStyle w:val="ExtensionTok"/>
        </w:rPr>
        <w:t>kubectl</w:t>
      </w:r>
      <w:r>
        <w:rPr>
          <w:rStyle w:val="NormalTok"/>
        </w:rPr>
        <w:t xml:space="preserve"> auth can-i delete pods </w:t>
      </w:r>
      <w:r>
        <w:rPr>
          <w:rStyle w:val="DataTypeTok"/>
        </w:rPr>
        <w:t>\</w:t>
      </w:r>
      <w:r>
        <w:rPr/>
        <w:br/>
      </w:r>
      <w:r>
        <w:rPr>
          <w:rStyle w:val="NormalTok"/>
        </w:rPr>
        <w:t xml:space="preserve">  </w:t>
      </w:r>
      <w:r>
        <w:rPr>
          <w:rStyle w:val="AttributeTok"/>
        </w:rPr>
        <w:t>--as</w:t>
      </w:r>
      <w:r>
        <w:rPr>
          <w:rStyle w:val="OperatorTok"/>
        </w:rPr>
        <w:t>=</w:t>
      </w:r>
      <w:r>
        <w:rPr>
          <w:rStyle w:val="NormalTok"/>
        </w:rPr>
        <w:t xml:space="preserve">system:serviceaccount:secure-backend:developer-sa </w:t>
      </w:r>
      <w:r>
        <w:rPr>
          <w:rStyle w:val="DataTypeTok"/>
        </w:rPr>
        <w:t>\</w:t>
      </w:r>
      <w:r>
        <w:rPr/>
        <w:br/>
      </w:r>
      <w:r>
        <w:rPr>
          <w:rStyle w:val="NormalTok"/>
        </w:rPr>
        <w:t xml:space="preserve">  </w:t>
      </w:r>
      <w:r>
        <w:rPr>
          <w:rStyle w:val="AttributeTok"/>
        </w:rPr>
        <w:t>-n</w:t>
      </w:r>
      <w:r>
        <w:rPr>
          <w:rStyle w:val="NormalTok"/>
        </w:rPr>
        <w:t xml:space="preserve"> secure-backend</w:t>
      </w:r>
      <w:r>
        <w:rPr/>
        <w:br/>
        <w:br/>
      </w:r>
      <w:r>
        <w:rPr>
          <w:rStyle w:val="CommentTok"/>
        </w:rPr>
        <w:t># Test 3: Check if developer-sa can list secrets in secure-backend (Expected: no)</w:t>
      </w:r>
      <w:r>
        <w:rPr/>
        <w:br/>
      </w:r>
      <w:r>
        <w:rPr>
          <w:rStyle w:val="ExtensionTok"/>
        </w:rPr>
        <w:t>kubectl</w:t>
      </w:r>
      <w:r>
        <w:rPr>
          <w:rStyle w:val="NormalTok"/>
        </w:rPr>
        <w:t xml:space="preserve"> auth can-i list secrets </w:t>
      </w:r>
      <w:r>
        <w:rPr>
          <w:rStyle w:val="DataTypeTok"/>
        </w:rPr>
        <w:t>\</w:t>
      </w:r>
      <w:r>
        <w:rPr/>
        <w:br/>
      </w:r>
      <w:r>
        <w:rPr>
          <w:rStyle w:val="NormalTok"/>
        </w:rPr>
        <w:t xml:space="preserve">  </w:t>
      </w:r>
      <w:r>
        <w:rPr>
          <w:rStyle w:val="AttributeTok"/>
        </w:rPr>
        <w:t>--as</w:t>
      </w:r>
      <w:r>
        <w:rPr>
          <w:rStyle w:val="OperatorTok"/>
        </w:rPr>
        <w:t>=</w:t>
      </w:r>
      <w:r>
        <w:rPr>
          <w:rStyle w:val="NormalTok"/>
        </w:rPr>
        <w:t xml:space="preserve">system:serviceaccount:secure-backend:developer-sa </w:t>
      </w:r>
      <w:r>
        <w:rPr>
          <w:rStyle w:val="DataTypeTok"/>
        </w:rPr>
        <w:t>\</w:t>
      </w:r>
      <w:r>
        <w:rPr/>
        <w:br/>
      </w:r>
      <w:r>
        <w:rPr>
          <w:rStyle w:val="NormalTok"/>
        </w:rPr>
        <w:t xml:space="preserve">  </w:t>
      </w:r>
      <w:r>
        <w:rPr>
          <w:rStyle w:val="AttributeTok"/>
        </w:rPr>
        <w:t>-n</w:t>
      </w:r>
      <w:r>
        <w:rPr>
          <w:rStyle w:val="NormalTok"/>
        </w:rPr>
        <w:t xml:space="preserve"> secure-backend</w:t>
      </w:r>
      <w:r>
        <w:rPr/>
        <w:br/>
        <w:br/>
      </w:r>
      <w:r>
        <w:rPr>
          <w:rStyle w:val="CommentTok"/>
        </w:rPr>
        <w:t># Test 4: Check if developer-sa can access another namespace (Expected: no)</w:t>
      </w:r>
      <w:r>
        <w:rPr/>
        <w:br/>
      </w:r>
      <w:r>
        <w:rPr>
          <w:rStyle w:val="ExtensionTok"/>
        </w:rPr>
        <w:t>kubectl</w:t>
      </w:r>
      <w:r>
        <w:rPr>
          <w:rStyle w:val="NormalTok"/>
        </w:rPr>
        <w:t xml:space="preserve"> auth can-i list pods </w:t>
      </w:r>
      <w:r>
        <w:rPr>
          <w:rStyle w:val="DataTypeTok"/>
        </w:rPr>
        <w:t>\</w:t>
      </w:r>
      <w:r>
        <w:rPr/>
        <w:br/>
      </w:r>
      <w:r>
        <w:rPr>
          <w:rStyle w:val="NormalTok"/>
        </w:rPr>
        <w:t xml:space="preserve">  </w:t>
      </w:r>
      <w:r>
        <w:rPr>
          <w:rStyle w:val="AttributeTok"/>
        </w:rPr>
        <w:t>--as</w:t>
      </w:r>
      <w:r>
        <w:rPr>
          <w:rStyle w:val="OperatorTok"/>
        </w:rPr>
        <w:t>=</w:t>
      </w:r>
      <w:r>
        <w:rPr>
          <w:rStyle w:val="NormalTok"/>
        </w:rPr>
        <w:t xml:space="preserve">system:serviceaccount:secure-backend:developer-sa </w:t>
      </w:r>
      <w:r>
        <w:rPr>
          <w:rStyle w:val="DataTypeTok"/>
        </w:rPr>
        <w:t>\</w:t>
      </w:r>
      <w:r>
        <w:rPr/>
        <w:br/>
      </w:r>
      <w:r>
        <w:rPr>
          <w:rStyle w:val="NormalTok"/>
        </w:rPr>
        <w:t xml:space="preserve">  </w:t>
      </w:r>
      <w:r>
        <w:rPr>
          <w:rStyle w:val="AttributeTok"/>
        </w:rPr>
        <w:t>-n</w:t>
      </w:r>
      <w:r>
        <w:rPr>
          <w:rStyle w:val="NormalTok"/>
        </w:rPr>
        <w:t xml:space="preserve"> data-tier</w:t>
      </w:r>
      <w:bookmarkEnd w:id="525"/>
      <w:bookmarkEnd w:id="535"/>
    </w:p>
    <w:p>
      <w:pPr>
        <w:pStyle w:val="Heading2"/>
        <w:rPr/>
      </w:pPr>
      <w:bookmarkStart w:id="536" w:name="__RefHeading___Toc37481_583186260"/>
      <w:bookmarkStart w:id="537" w:name="self-assessment-exam-practice-questions"/>
      <w:bookmarkEnd w:id="536"/>
      <w:r>
        <w:rPr/>
        <w:t>11.6 Self-Assessment &amp; Exam Practice Questions</w:t>
      </w:r>
    </w:p>
    <w:p>
      <w:pPr>
        <w:pStyle w:val="FirstParagraph"/>
        <w:rPr/>
      </w:pPr>
      <w:r>
        <w:rPr>
          <w:b/>
          <w:bCs/>
        </w:rPr>
        <w:t>Question 1</w:t>
      </w:r>
      <w:r>
        <w:rPr/>
        <w:t>: An administrator wants to grant a user permission to list secrets across all namespaces in a cluster using a minimum set of bindings. Which approach should be used?</w:t>
      </w:r>
    </w:p>
    <w:p>
      <w:pPr>
        <w:pStyle w:val="Normal"/>
        <w:numPr>
          <w:ilvl w:val="0"/>
          <w:numId w:val="599"/>
        </w:numPr>
        <w:rPr/>
      </w:pPr>
      <w:r>
        <w:rPr/>
        <w:t xml:space="preserve">Create a </w:t>
      </w:r>
      <w:r>
        <w:rPr>
          <w:rStyle w:val="VerbatimChar"/>
        </w:rPr>
        <w:t>Role</w:t>
      </w:r>
      <w:r>
        <w:rPr/>
        <w:t xml:space="preserve"> with permissions on secrets in the </w:t>
      </w:r>
      <w:r>
        <w:rPr>
          <w:rStyle w:val="VerbatimChar"/>
        </w:rPr>
        <w:t>default</w:t>
      </w:r>
      <w:r>
        <w:rPr/>
        <w:t xml:space="preserve"> namespace and bind it with a </w:t>
      </w:r>
      <w:r>
        <w:rPr>
          <w:rStyle w:val="VerbatimChar"/>
        </w:rPr>
        <w:t>ClusterRoleBinding</w:t>
      </w:r>
      <w:r>
        <w:rPr/>
        <w:t>.</w:t>
      </w:r>
    </w:p>
    <w:p>
      <w:pPr>
        <w:pStyle w:val="Normal"/>
        <w:numPr>
          <w:ilvl w:val="0"/>
          <w:numId w:val="75"/>
        </w:numPr>
        <w:rPr/>
      </w:pPr>
      <w:r>
        <w:rPr/>
        <w:t xml:space="preserve">Create a </w:t>
      </w:r>
      <w:r>
        <w:rPr>
          <w:rStyle w:val="VerbatimChar"/>
        </w:rPr>
        <w:t>ClusterRole</w:t>
      </w:r>
      <w:r>
        <w:rPr/>
        <w:t xml:space="preserve"> with permissions on secrets and bind it using a </w:t>
      </w:r>
      <w:r>
        <w:rPr>
          <w:rStyle w:val="VerbatimChar"/>
        </w:rPr>
        <w:t>ClusterRoleBinding</w:t>
      </w:r>
      <w:r>
        <w:rPr/>
        <w:t>.</w:t>
      </w:r>
    </w:p>
    <w:p>
      <w:pPr>
        <w:pStyle w:val="Normal"/>
        <w:numPr>
          <w:ilvl w:val="0"/>
          <w:numId w:val="75"/>
        </w:numPr>
        <w:rPr/>
      </w:pPr>
      <w:r>
        <w:rPr/>
        <w:t xml:space="preserve">Create a </w:t>
      </w:r>
      <w:r>
        <w:rPr>
          <w:rStyle w:val="VerbatimChar"/>
        </w:rPr>
        <w:t>Role</w:t>
      </w:r>
      <w:r>
        <w:rPr/>
        <w:t xml:space="preserve"> in every namespace and bind each one with a separate </w:t>
      </w:r>
      <w:r>
        <w:rPr>
          <w:rStyle w:val="VerbatimChar"/>
        </w:rPr>
        <w:t>RoleBinding</w:t>
      </w:r>
      <w:r>
        <w:rPr/>
        <w:t>.</w:t>
      </w:r>
    </w:p>
    <w:p>
      <w:pPr>
        <w:pStyle w:val="Normal"/>
        <w:numPr>
          <w:ilvl w:val="0"/>
          <w:numId w:val="75"/>
        </w:numPr>
        <w:rPr/>
      </w:pPr>
      <w:r>
        <w:rPr/>
        <w:t xml:space="preserve">Create a </w:t>
      </w:r>
      <w:r>
        <w:rPr>
          <w:rStyle w:val="VerbatimChar"/>
        </w:rPr>
        <w:t>ClusterRole</w:t>
      </w:r>
      <w:r>
        <w:rPr/>
        <w:t xml:space="preserve"> with permissions on secrets and bind it using a </w:t>
      </w:r>
      <w:r>
        <w:rPr>
          <w:rStyle w:val="VerbatimChar"/>
        </w:rPr>
        <w:t>RoleBinding</w:t>
      </w:r>
      <w:r>
        <w:rPr/>
        <w:t xml:space="preserve"> in the </w:t>
      </w:r>
      <w:r>
        <w:rPr>
          <w:rStyle w:val="VerbatimChar"/>
        </w:rPr>
        <w:t>kube-system</w:t>
      </w:r>
      <w:r>
        <w:rPr/>
        <w:t xml:space="preserve"> namespace.</w:t>
      </w:r>
    </w:p>
    <w:p>
      <w:pPr>
        <w:pStyle w:val="FirstParagraph"/>
        <w:rPr/>
      </w:pPr>
      <w:r>
        <w:rPr>
          <w:b/>
          <w:bCs/>
        </w:rPr>
        <w:t>Answer</w:t>
      </w:r>
      <w:r>
        <w:rPr/>
        <w:t xml:space="preserve">: </w:t>
      </w:r>
      <w:r>
        <w:rPr>
          <w:b/>
          <w:bCs/>
        </w:rPr>
        <w:t>B</w:t>
      </w:r>
    </w:p>
    <w:p>
      <w:pPr>
        <w:pStyle w:val="BodyText"/>
        <w:rPr/>
      </w:pPr>
      <w:r>
        <w:rPr>
          <w:i/>
          <w:iCs/>
        </w:rPr>
        <w:t>Explanation</w:t>
      </w:r>
      <w:r>
        <w:rPr/>
        <w:t xml:space="preserve">: </w:t>
      </w:r>
      <w:r>
        <w:rPr>
          <w:rStyle w:val="VerbatimChar"/>
        </w:rPr>
        <w:t>ClusterRole</w:t>
      </w:r>
      <w:r>
        <w:rPr/>
        <w:t xml:space="preserve"> combined with </w:t>
      </w:r>
      <w:r>
        <w:rPr>
          <w:rStyle w:val="VerbatimChar"/>
        </w:rPr>
        <w:t>ClusterRoleBinding</w:t>
      </w:r>
      <w:r>
        <w:rPr/>
        <w:t xml:space="preserve"> grants access to resources across all namespaces cluster-wide.</w:t>
      </w:r>
    </w:p>
    <w:p>
      <w:pPr>
        <w:pStyle w:val="BodyText"/>
        <w:rPr/>
      </w:pPr>
      <w:r>
        <w:rPr>
          <w:b/>
          <w:bCs/>
        </w:rPr>
        <w:t>Question 2</w:t>
      </w:r>
      <w:r>
        <w:rPr/>
        <w:t xml:space="preserve">: You create a </w:t>
      </w:r>
      <w:r>
        <w:rPr>
          <w:rStyle w:val="VerbatimChar"/>
        </w:rPr>
        <w:t>NetworkPolicy</w:t>
      </w:r>
      <w:r>
        <w:rPr/>
        <w:t xml:space="preserve"> targeting pods with </w:t>
      </w:r>
      <w:r>
        <w:rPr>
          <w:rStyle w:val="VerbatimChar"/>
        </w:rPr>
        <w:t>app: frontend</w:t>
      </w:r>
      <w:r>
        <w:rPr/>
        <w:t xml:space="preserve">. The policy explicitly defines an </w:t>
      </w:r>
      <w:r>
        <w:rPr>
          <w:rStyle w:val="VerbatimChar"/>
        </w:rPr>
        <w:t>ingress</w:t>
      </w:r>
      <w:r>
        <w:rPr/>
        <w:t xml:space="preserve"> rule allowing traffic from </w:t>
      </w:r>
      <w:r>
        <w:rPr>
          <w:rStyle w:val="VerbatimChar"/>
        </w:rPr>
        <w:t>app: gateway</w:t>
      </w:r>
      <w:r>
        <w:rPr/>
        <w:t xml:space="preserve">. What happens to traffic from </w:t>
      </w:r>
      <w:r>
        <w:rPr>
          <w:rStyle w:val="VerbatimChar"/>
        </w:rPr>
        <w:t>app: monitoring</w:t>
      </w:r>
      <w:r>
        <w:rPr/>
        <w:t xml:space="preserve"> attempting to reach </w:t>
      </w:r>
      <w:r>
        <w:rPr>
          <w:rStyle w:val="VerbatimChar"/>
        </w:rPr>
        <w:t>app: frontend</w:t>
      </w:r>
      <w:r>
        <w:rPr/>
        <w:t xml:space="preserve"> on an unlisted port?</w:t>
      </w:r>
    </w:p>
    <w:p>
      <w:pPr>
        <w:pStyle w:val="Normal"/>
        <w:numPr>
          <w:ilvl w:val="0"/>
          <w:numId w:val="600"/>
        </w:numPr>
        <w:rPr/>
      </w:pPr>
      <w:r>
        <w:rPr/>
        <w:t>Traffic is allowed because default ingress behavior permits all connections unless explicitly blocked with a Deny rule.</w:t>
      </w:r>
    </w:p>
    <w:p>
      <w:pPr>
        <w:pStyle w:val="Normal"/>
        <w:numPr>
          <w:ilvl w:val="0"/>
          <w:numId w:val="601"/>
        </w:numPr>
        <w:rPr/>
      </w:pPr>
      <w:r>
        <w:rPr/>
        <w:t>Traffic is forwarded to an admission controller for inspection.</w:t>
      </w:r>
    </w:p>
    <w:p>
      <w:pPr>
        <w:pStyle w:val="Normal"/>
        <w:numPr>
          <w:ilvl w:val="0"/>
          <w:numId w:val="602"/>
        </w:numPr>
        <w:rPr/>
      </w:pPr>
      <w:r>
        <w:rPr/>
        <w:t xml:space="preserve">Traffic is dropped because targeting </w:t>
      </w:r>
      <w:r>
        <w:rPr>
          <w:rStyle w:val="VerbatimChar"/>
        </w:rPr>
        <w:t>app: frontend</w:t>
      </w:r>
      <w:r>
        <w:rPr/>
        <w:t xml:space="preserve"> puts it in an isolated state, blocking all non-matched ingress traffic.</w:t>
      </w:r>
    </w:p>
    <w:p>
      <w:pPr>
        <w:pStyle w:val="Normal"/>
        <w:numPr>
          <w:ilvl w:val="0"/>
          <w:numId w:val="603"/>
        </w:numPr>
        <w:rPr/>
      </w:pPr>
      <w:r>
        <w:rPr/>
        <w:t>Traffic is accepted, but logged to the API server audit pipeline.</w:t>
      </w:r>
    </w:p>
    <w:p>
      <w:pPr>
        <w:pStyle w:val="FirstParagraph"/>
        <w:rPr/>
      </w:pPr>
      <w:r>
        <w:rPr>
          <w:b/>
          <w:bCs/>
        </w:rPr>
        <w:t>Answer</w:t>
      </w:r>
      <w:r>
        <w:rPr/>
        <w:t xml:space="preserve">: </w:t>
      </w:r>
      <w:r>
        <w:rPr>
          <w:b/>
          <w:bCs/>
        </w:rPr>
        <w:t>C</w:t>
      </w:r>
    </w:p>
    <w:p>
      <w:pPr>
        <w:pStyle w:val="BodyText"/>
        <w:rPr/>
      </w:pPr>
      <w:r>
        <w:rPr>
          <w:i/>
          <w:iCs/>
        </w:rPr>
        <w:t>Explanation</w:t>
      </w:r>
      <w:r>
        <w:rPr/>
        <w:t>: NetworkPolicies are default-deny upon selector match. Once a Pod is selected by a policy, any unallowed traffic is implicitly dropped.</w:t>
      </w:r>
    </w:p>
    <w:p>
      <w:pPr>
        <w:pStyle w:val="BodyText"/>
        <w:rPr/>
      </w:pPr>
      <w:r>
        <w:rPr>
          <w:b/>
          <w:bCs/>
        </w:rPr>
        <w:t>Question 3</w:t>
      </w:r>
      <w:r>
        <w:rPr/>
        <w:t>: What type of Admission Controller should be used if an organization requires all created pods to automatically have a security label (</w:t>
      </w:r>
      <w:r>
        <w:rPr>
          <w:rStyle w:val="VerbatimChar"/>
        </w:rPr>
        <w:t>environment: production</w:t>
      </w:r>
      <w:r>
        <w:rPr/>
        <w:t>) attached upon request creation?</w:t>
      </w:r>
    </w:p>
    <w:p>
      <w:pPr>
        <w:pStyle w:val="Normal"/>
        <w:numPr>
          <w:ilvl w:val="0"/>
          <w:numId w:val="604"/>
        </w:numPr>
        <w:rPr/>
      </w:pPr>
      <w:r>
        <w:rPr/>
        <w:t>Validating Admission Webhook</w:t>
      </w:r>
    </w:p>
    <w:p>
      <w:pPr>
        <w:pStyle w:val="Normal"/>
        <w:numPr>
          <w:ilvl w:val="0"/>
          <w:numId w:val="605"/>
        </w:numPr>
        <w:rPr/>
      </w:pPr>
      <w:r>
        <w:rPr/>
        <w:t>Mutating Admission Webhook</w:t>
      </w:r>
    </w:p>
    <w:p>
      <w:pPr>
        <w:pStyle w:val="Normal"/>
        <w:numPr>
          <w:ilvl w:val="0"/>
          <w:numId w:val="606"/>
        </w:numPr>
        <w:rPr/>
      </w:pPr>
      <w:r>
        <w:rPr/>
        <w:t>RoleBinding Evaluator</w:t>
      </w:r>
    </w:p>
    <w:p>
      <w:pPr>
        <w:pStyle w:val="Normal"/>
        <w:numPr>
          <w:ilvl w:val="0"/>
          <w:numId w:val="607"/>
        </w:numPr>
        <w:rPr/>
      </w:pPr>
      <w:r>
        <w:rPr/>
        <w:t>Node Restriction Controller</w:t>
      </w:r>
    </w:p>
    <w:p>
      <w:pPr>
        <w:pStyle w:val="FirstParagraph"/>
        <w:rPr/>
      </w:pPr>
      <w:r>
        <w:rPr>
          <w:b/>
          <w:bCs/>
        </w:rPr>
        <w:t>Answer</w:t>
      </w:r>
      <w:r>
        <w:rPr/>
        <w:t xml:space="preserve">: </w:t>
      </w:r>
      <w:r>
        <w:rPr>
          <w:b/>
          <w:bCs/>
        </w:rPr>
        <w:t>B</w:t>
      </w:r>
    </w:p>
    <w:p>
      <w:pPr>
        <w:sectPr>
          <w:type w:val="nextPage"/>
          <w:pgSz w:w="12240" w:h="15840"/>
          <w:pgMar w:left="1440" w:right="1440" w:gutter="0" w:header="0" w:top="1440" w:footer="0" w:bottom="1440"/>
          <w:paperSrc w:first="0" w:other="0"/>
          <w:pgNumType w:fmt="decimal"/>
          <w:formProt w:val="false"/>
          <w:titlePg/>
          <w:textDirection w:val="lrTb"/>
          <w:docGrid w:type="default" w:linePitch="100" w:charSpace="0"/>
        </w:sectPr>
        <w:pStyle w:val="BodyText"/>
        <w:rPr/>
      </w:pPr>
      <w:r>
        <w:rPr>
          <w:i/>
          <w:iCs/>
        </w:rPr>
        <w:t>Explanation</w:t>
      </w:r>
      <w:r>
        <w:rPr/>
        <w:t xml:space="preserve">: Mutating admission webhooks modify incoming object payloads prior to validation and persistence in </w:t>
      </w:r>
      <w:r>
        <w:rPr>
          <w:rStyle w:val="VerbatimChar"/>
        </w:rPr>
        <w:t>etcd</w:t>
      </w:r>
      <w:r>
        <w:rPr/>
        <w:t>.</w:t>
      </w:r>
      <w:bookmarkEnd w:id="495"/>
      <w:bookmarkEnd w:id="537"/>
    </w:p>
    <w:p>
      <w:pPr>
        <w:pStyle w:val="Heading1"/>
        <w:rPr/>
      </w:pPr>
      <w:bookmarkStart w:id="538" w:name="__RefHeading___Toc37483_583186260"/>
      <w:bookmarkStart w:id="539" w:name="X970489979c24dd5506c701f90d0c075fd18c833"/>
      <w:bookmarkEnd w:id="538"/>
      <w:r>
        <w:rPr/>
        <w:t>Chapter 12: IaC Architecture &amp; State Management</w:t>
      </w:r>
    </w:p>
    <w:p>
      <w:pPr>
        <w:pStyle w:val="FirstParagraph"/>
        <w:rPr/>
      </w:pPr>
      <w:r>
        <w:rPr/>
        <w:t>This chapter delves into the advanced architectural concepts and operational criticalities of Infrastructure as Code (IaC) within an enterprise DevOps environment. Successfully managing infrastructure at scale requires moving beyond running tool binaries locally to implementing robust, secure, and shared workflows. We will focus on Terraform and its open-source fork, OpenTofu, as the primary examples, aligning precisely with the LPI 701-200 DevOps Tools Engineer objectives.</w:t>
      </w:r>
    </w:p>
    <w:p>
      <w:pPr>
        <w:pStyle w:val="Heading2"/>
        <w:rPr/>
      </w:pPr>
      <w:bookmarkStart w:id="540" w:name="__RefHeading___Toc37485_583186260"/>
      <w:bookmarkStart w:id="541" w:name="X973d6171dc70d520491103e1f08bce496b4eb5b"/>
      <w:bookmarkEnd w:id="540"/>
      <w:r>
        <w:rPr/>
        <w:t>12.1 Declarative vs. Imperative Infrastructure Paradigm</w:t>
      </w:r>
    </w:p>
    <w:p>
      <w:pPr>
        <w:pStyle w:val="FirstParagraph"/>
        <w:rPr/>
      </w:pPr>
      <w:r>
        <w:rPr/>
        <w:t>Enterprise IaC tools are classified by how they handle the state of the infrastructure they manage. Understanding this distinction is foundational for selecting the right tool and designing automation workflows.</w:t>
      </w:r>
    </w:p>
    <w:p>
      <w:pPr>
        <w:pStyle w:val="Heading3"/>
        <w:rPr/>
      </w:pPr>
      <w:bookmarkStart w:id="542" w:name="__RefHeading___Toc37487_583186260"/>
      <w:bookmarkStart w:id="543" w:name="imperative-procedural-paradigm"/>
      <w:bookmarkEnd w:id="542"/>
      <w:r>
        <w:rPr/>
        <w:t>Imperative (Procedural) Paradigm</w:t>
      </w:r>
    </w:p>
    <w:p>
      <w:pPr>
        <w:pStyle w:val="FirstParagraph"/>
        <w:rPr/>
      </w:pPr>
      <w:r>
        <w:rPr/>
        <w:t>The imperative approach defines infrastructure by prescribing the exact sequence of commands or steps necessary to achieve a specific setup.</w:t>
      </w:r>
    </w:p>
    <w:p>
      <w:pPr>
        <w:pStyle w:val="Normal"/>
        <w:numPr>
          <w:ilvl w:val="0"/>
          <w:numId w:val="608"/>
        </w:numPr>
        <w:rPr/>
      </w:pPr>
      <w:r>
        <w:rPr>
          <w:b/>
          <w:bCs/>
        </w:rPr>
        <w:t>Workflow:</w:t>
      </w:r>
      <w:r>
        <w:rPr/>
        <w:t xml:space="preserve"> You tell the automation system </w:t>
      </w:r>
      <w:r>
        <w:rPr>
          <w:b/>
          <w:bCs/>
        </w:rPr>
        <w:t>HOW</w:t>
      </w:r>
      <w:r>
        <w:rPr/>
        <w:t xml:space="preserve"> to build something.</w:t>
      </w:r>
    </w:p>
    <w:p>
      <w:pPr>
        <w:pStyle w:val="Normal"/>
        <w:numPr>
          <w:ilvl w:val="0"/>
          <w:numId w:val="609"/>
        </w:numPr>
        <w:rPr/>
      </w:pPr>
      <w:r>
        <w:rPr>
          <w:b/>
          <w:bCs/>
        </w:rPr>
        <w:t>Examples:</w:t>
      </w:r>
      <w:r>
        <w:rPr/>
        <w:t xml:space="preserve"> Bash scripts utilizing AWS CLI, Ansible (while Ansible has declarative modules, its core playbook execution is procedural—step-by-step).</w:t>
      </w:r>
    </w:p>
    <w:p>
      <w:pPr>
        <w:pStyle w:val="Normal"/>
        <w:numPr>
          <w:ilvl w:val="0"/>
          <w:numId w:val="610"/>
        </w:numPr>
        <w:rPr/>
      </w:pPr>
      <w:r>
        <w:rPr>
          <w:b/>
          <w:bCs/>
        </w:rPr>
        <w:t>Characteristics:</w:t>
      </w:r>
    </w:p>
    <w:p>
      <w:pPr>
        <w:pStyle w:val="Normal"/>
        <w:numPr>
          <w:ilvl w:val="0"/>
          <w:numId w:val="611"/>
        </w:numPr>
        <w:rPr/>
      </w:pPr>
      <w:r>
        <w:rPr/>
        <w:t>Automation defines actions (e.g., “Create VPC,” “Wait,” “Create Subnet,” “Launch Instance”).</w:t>
      </w:r>
    </w:p>
    <w:p>
      <w:pPr>
        <w:pStyle w:val="Normal"/>
        <w:numPr>
          <w:ilvl w:val="0"/>
          <w:numId w:val="612"/>
        </w:numPr>
        <w:rPr/>
      </w:pPr>
      <w:r>
        <w:rPr/>
        <w:t>To modify infrastructure, you write a new set of instructions to transition from state A to state B.</w:t>
      </w:r>
    </w:p>
    <w:p>
      <w:pPr>
        <w:pStyle w:val="Normal"/>
        <w:numPr>
          <w:ilvl w:val="0"/>
          <w:numId w:val="613"/>
        </w:numPr>
        <w:rPr/>
      </w:pPr>
      <w:r>
        <w:rPr/>
        <w:t>Knowledge of the current state is critical before executing the automation.</w:t>
      </w:r>
    </w:p>
    <w:p>
      <w:pPr>
        <w:pStyle w:val="Normal"/>
        <w:numPr>
          <w:ilvl w:val="0"/>
          <w:numId w:val="614"/>
        </w:numPr>
        <w:rPr/>
      </w:pPr>
      <w:bookmarkStart w:id="544" w:name="imperative-procedural-paradigm"/>
      <w:r>
        <w:rPr/>
        <w:t>Harder to maintain at scale; subtle differences in current state across environments can cause imperative scripts to fail (lack of idempotency).</w:t>
      </w:r>
      <w:bookmarkEnd w:id="544"/>
    </w:p>
    <w:p>
      <w:pPr>
        <w:pStyle w:val="Heading3"/>
        <w:rPr/>
      </w:pPr>
      <w:bookmarkStart w:id="545" w:name="__RefHeading___Toc37489_583186260"/>
      <w:bookmarkStart w:id="546" w:name="declarative-paradigm"/>
      <w:bookmarkEnd w:id="545"/>
      <w:r>
        <w:rPr/>
        <w:t>Declarative Paradigm</w:t>
      </w:r>
    </w:p>
    <w:p>
      <w:pPr>
        <w:pStyle w:val="FirstParagraph"/>
        <w:rPr/>
      </w:pPr>
      <w:r>
        <w:rPr/>
        <w:t>The declarative approach defines infrastructure by describing the desired final state.</w:t>
      </w:r>
    </w:p>
    <w:p>
      <w:pPr>
        <w:pStyle w:val="Normal"/>
        <w:numPr>
          <w:ilvl w:val="0"/>
          <w:numId w:val="615"/>
        </w:numPr>
        <w:rPr/>
      </w:pPr>
      <w:r>
        <w:rPr>
          <w:b/>
          <w:bCs/>
        </w:rPr>
        <w:t>Workflow:</w:t>
      </w:r>
      <w:r>
        <w:rPr/>
        <w:t xml:space="preserve"> You tell the automation system </w:t>
      </w:r>
      <w:r>
        <w:rPr>
          <w:b/>
          <w:bCs/>
        </w:rPr>
        <w:t>WHAT</w:t>
      </w:r>
      <w:r>
        <w:rPr/>
        <w:t xml:space="preserve"> the end result should look like.</w:t>
      </w:r>
    </w:p>
    <w:p>
      <w:pPr>
        <w:pStyle w:val="Normal"/>
        <w:numPr>
          <w:ilvl w:val="0"/>
          <w:numId w:val="616"/>
        </w:numPr>
        <w:rPr/>
      </w:pPr>
      <w:r>
        <w:rPr>
          <w:b/>
          <w:bCs/>
        </w:rPr>
        <w:t>Examples:</w:t>
      </w:r>
      <w:r>
        <w:rPr/>
        <w:t xml:space="preserve"> Terraform, OpenTofu, AWS CloudFormation, Kubernetes Manifests.</w:t>
      </w:r>
    </w:p>
    <w:p>
      <w:pPr>
        <w:pStyle w:val="Normal"/>
        <w:numPr>
          <w:ilvl w:val="0"/>
          <w:numId w:val="617"/>
        </w:numPr>
        <w:rPr/>
      </w:pPr>
      <w:r>
        <w:rPr>
          <w:b/>
          <w:bCs/>
        </w:rPr>
        <w:t>Characteristics:</w:t>
      </w:r>
    </w:p>
    <w:p>
      <w:pPr>
        <w:pStyle w:val="Normal"/>
        <w:numPr>
          <w:ilvl w:val="0"/>
          <w:numId w:val="618"/>
        </w:numPr>
        <w:rPr/>
      </w:pPr>
      <w:r>
        <w:rPr/>
        <w:t>Automation defines resources (e.g., “A VPC named ‘prod-vpc’ must exist with CIDR 10.0.0.0/16”).</w:t>
      </w:r>
    </w:p>
    <w:p>
      <w:pPr>
        <w:pStyle w:val="Normal"/>
        <w:numPr>
          <w:ilvl w:val="0"/>
          <w:numId w:val="619"/>
        </w:numPr>
        <w:rPr/>
      </w:pPr>
      <w:r>
        <w:rPr/>
        <w:t xml:space="preserve">The tool handles the complex logic required to reach that desired state from the </w:t>
      </w:r>
      <w:r>
        <w:rPr>
          <w:i/>
          <w:iCs/>
        </w:rPr>
        <w:t>current</w:t>
      </w:r>
      <w:r>
        <w:rPr/>
        <w:t xml:space="preserve"> state.</w:t>
      </w:r>
    </w:p>
    <w:p>
      <w:pPr>
        <w:pStyle w:val="Normal"/>
        <w:numPr>
          <w:ilvl w:val="0"/>
          <w:numId w:val="620"/>
        </w:numPr>
        <w:rPr/>
      </w:pPr>
      <w:r>
        <w:rPr/>
        <w:t xml:space="preserve">The tool calculates the </w:t>
      </w:r>
      <w:r>
        <w:rPr>
          <w:i/>
          <w:iCs/>
        </w:rPr>
        <w:t>diff</w:t>
      </w:r>
      <w:r>
        <w:rPr/>
        <w:t xml:space="preserve"> between reality and configuration.</w:t>
      </w:r>
    </w:p>
    <w:p>
      <w:pPr>
        <w:pStyle w:val="Normal"/>
        <w:numPr>
          <w:ilvl w:val="0"/>
          <w:numId w:val="621"/>
        </w:numPr>
        <w:rPr/>
      </w:pPr>
      <w:r>
        <w:rPr/>
        <w:t>To modify infrastructure, you edit the configuration file, and the tool creates a new plan.</w:t>
      </w:r>
    </w:p>
    <w:p>
      <w:pPr>
        <w:pStyle w:val="Normal"/>
        <w:numPr>
          <w:ilvl w:val="0"/>
          <w:numId w:val="622"/>
        </w:numPr>
        <w:rPr/>
      </w:pPr>
      <w:r>
        <w:rPr/>
        <w:t xml:space="preserve">Significantly easier to maintain; naturally supports </w:t>
      </w:r>
      <w:r>
        <w:rPr>
          <w:b/>
          <w:bCs/>
        </w:rPr>
        <w:t>idempotency</w:t>
      </w:r>
      <w:r>
        <w:rPr/>
        <w:t xml:space="preserve"> (running the same configuration multiple times yields the same result without duplicate resource creation).</w:t>
      </w:r>
    </w:p>
    <w:p>
      <w:pPr>
        <w:pStyle w:val="FirstParagraph"/>
        <w:rPr/>
      </w:pPr>
      <w:r>
        <w:rPr/>
        <w:t>The diagram below illustrates how an enterprise architect views this decision, derived from the core logic of determining project requirements and organizational readiness for declarative state management.</w:t>
      </w:r>
    </w:p>
    <w:p>
      <w:pPr>
        <w:pStyle w:val="CaptionedFigure"/>
        <w:rPr/>
      </w:pPr>
      <w:r>
        <w:rPr/>
        <w:drawing>
          <wp:inline distT="0" distB="0" distL="0" distR="0">
            <wp:extent cx="3131820" cy="1709420"/>
            <wp:effectExtent l="0" t="0" r="0" b="0"/>
            <wp:docPr id="63" name="Image63" descr="Declarative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63" descr="Declarative Paradigm"/>
                    <pic:cNvPicPr>
                      <a:picLocks noChangeAspect="1" noChangeArrowheads="1"/>
                    </pic:cNvPicPr>
                  </pic:nvPicPr>
                  <pic:blipFill>
                    <a:blip r:embed="rId69"/>
                    <a:stretch>
                      <a:fillRect/>
                    </a:stretch>
                  </pic:blipFill>
                  <pic:spPr bwMode="auto">
                    <a:xfrm>
                      <a:off x="0" y="0"/>
                      <a:ext cx="3131820" cy="1709420"/>
                    </a:xfrm>
                    <a:prstGeom prst="rect">
                      <a:avLst/>
                    </a:prstGeom>
                    <a:noFill/>
                  </pic:spPr>
                </pic:pic>
              </a:graphicData>
            </a:graphic>
          </wp:inline>
        </w:drawing>
      </w:r>
    </w:p>
    <w:p>
      <w:pPr>
        <w:pStyle w:val="ImageCaption"/>
        <w:rPr/>
      </w:pPr>
      <w:r>
        <w:rPr/>
        <w:t>Declarative Paradigm</w:t>
      </w:r>
    </w:p>
    <w:p>
      <w:pPr>
        <w:pStyle w:val="BodyText"/>
        <w:rPr/>
      </w:pPr>
      <w:r>
        <w:rPr>
          <w:b/>
          <w:bCs/>
        </w:rPr>
        <w:t>Enterprise Use Case:</w:t>
      </w:r>
      <w:r>
        <w:rPr/>
        <w:t xml:space="preserve"> For a 701-200 DevOps Tool Engineer, </w:t>
      </w:r>
      <w:r>
        <w:rPr>
          <w:b/>
          <w:bCs/>
        </w:rPr>
        <w:t>Declarative IaC is the standard for infrastructure provisioning</w:t>
      </w:r>
      <w:r>
        <w:rPr/>
        <w:t xml:space="preserve"> due to its scalability, safety (dry-run capability), and ease of use in CI/CD pipelines. Imperative tools are still valuable for </w:t>
      </w:r>
      <w:r>
        <w:rPr>
          <w:i/>
          <w:iCs/>
        </w:rPr>
        <w:t>configuration management</w:t>
      </w:r>
      <w:r>
        <w:rPr/>
        <w:t xml:space="preserve"> (OS-level settings) </w:t>
      </w:r>
      <w:r>
        <w:rPr>
          <w:i/>
          <w:iCs/>
        </w:rPr>
        <w:t>inside</w:t>
      </w:r>
      <w:r>
        <w:rPr/>
        <w:t xml:space="preserve"> the infrastructure provisioned by declarative tools.</w:t>
      </w:r>
      <w:bookmarkEnd w:id="541"/>
      <w:bookmarkEnd w:id="546"/>
    </w:p>
    <w:p>
      <w:pPr>
        <w:pStyle w:val="Heading2"/>
        <w:rPr/>
      </w:pPr>
      <w:bookmarkStart w:id="547" w:name="__RefHeading___Toc37491_583186260"/>
      <w:bookmarkStart w:id="548" w:name="X11aaa7d6994ee58415c8f032dc843fa7ac1b8b6"/>
      <w:bookmarkEnd w:id="547"/>
      <w:r>
        <w:rPr/>
        <w:t>12.2 Terraform / OpenTofu Architecture and Provider Ecosystem</w:t>
      </w:r>
    </w:p>
    <w:p>
      <w:pPr>
        <w:pStyle w:val="FirstParagraph"/>
        <w:rPr/>
      </w:pPr>
      <w:r>
        <w:rPr/>
        <w:t>To operate Terraform or OpenTofu effectively in an enterprise context, you must understand their core architecture and how they interact with infrastructure interfaces (APIs).</w:t>
      </w:r>
    </w:p>
    <w:p>
      <w:pPr>
        <w:pStyle w:val="Heading3"/>
        <w:rPr/>
      </w:pPr>
      <w:bookmarkStart w:id="549" w:name="__RefHeading___Toc37493_583186260"/>
      <w:bookmarkStart w:id="550" w:name="core-components"/>
      <w:bookmarkEnd w:id="549"/>
      <w:r>
        <w:rPr/>
        <w:t>Core Components</w:t>
      </w:r>
    </w:p>
    <w:p>
      <w:pPr>
        <w:pStyle w:val="FirstParagraph"/>
        <w:rPr/>
      </w:pPr>
      <w:r>
        <w:rPr/>
        <w:t>Both Terraform and OpenTofu operate on a similar client-side core architecture.</w:t>
      </w:r>
    </w:p>
    <w:p>
      <w:pPr>
        <w:pStyle w:val="Normal"/>
        <w:numPr>
          <w:ilvl w:val="0"/>
          <w:numId w:val="623"/>
        </w:numPr>
        <w:rPr/>
      </w:pPr>
      <w:r>
        <w:rPr>
          <w:b/>
          <w:bCs/>
        </w:rPr>
        <w:t>Terraform Core (or OpenTofu Core):</w:t>
      </w:r>
      <w:r>
        <w:rPr/>
        <w:t xml:space="preserve"> The binary executed on your machine or CI/CD runner. It reads the configuration files, analyzes the dependency graph between resources, and creates the execution plan. It is infrastructure-agnostic.</w:t>
      </w:r>
    </w:p>
    <w:p>
      <w:pPr>
        <w:pStyle w:val="Normal"/>
        <w:numPr>
          <w:ilvl w:val="0"/>
          <w:numId w:val="624"/>
        </w:numPr>
        <w:rPr/>
      </w:pPr>
      <w:r>
        <w:rPr>
          <w:b/>
          <w:bCs/>
        </w:rPr>
        <w:t>Configuration (.tf files):</w:t>
      </w:r>
      <w:r>
        <w:rPr/>
        <w:t xml:space="preserve"> The declarative code written in HashiCorp Configuration Language (HCL). This code describes the </w:t>
      </w:r>
      <w:r>
        <w:rPr>
          <w:i/>
          <w:iCs/>
        </w:rPr>
        <w:t>Desired State</w:t>
      </w:r>
      <w:r>
        <w:rPr/>
        <w:t>.</w:t>
      </w:r>
    </w:p>
    <w:p>
      <w:pPr>
        <w:pStyle w:val="Normal"/>
        <w:numPr>
          <w:ilvl w:val="0"/>
          <w:numId w:val="625"/>
        </w:numPr>
        <w:rPr/>
      </w:pPr>
      <w:r>
        <w:rPr>
          <w:b/>
          <w:bCs/>
        </w:rPr>
        <w:t>State (.tfstate file):</w:t>
      </w:r>
      <w:r>
        <w:rPr/>
        <w:t xml:space="preserve"> The critical, sensitive database that maps the resources in your configuration to real-world infrastructure. This is the tool’s </w:t>
      </w:r>
      <w:r>
        <w:rPr>
          <w:i/>
          <w:iCs/>
        </w:rPr>
        <w:t>Current State</w:t>
      </w:r>
      <w:r>
        <w:rPr/>
        <w:t xml:space="preserve"> memory.</w:t>
      </w:r>
    </w:p>
    <w:p>
      <w:pPr>
        <w:pStyle w:val="Normal"/>
        <w:numPr>
          <w:ilvl w:val="0"/>
          <w:numId w:val="626"/>
        </w:numPr>
        <w:rPr/>
      </w:pPr>
      <w:r>
        <w:rPr>
          <w:b/>
          <w:bCs/>
        </w:rPr>
        <w:t>Providers:</w:t>
      </w:r>
      <w:r>
        <w:rPr/>
        <w:t xml:space="preserve"> The plugins that translate the high-level HCL from the Core into concrete API calls for a specific infrastructure or service vendor.</w:t>
      </w:r>
      <w:bookmarkEnd w:id="550"/>
    </w:p>
    <w:p>
      <w:pPr>
        <w:pStyle w:val="Heading3"/>
        <w:rPr/>
      </w:pPr>
      <w:bookmarkStart w:id="551" w:name="__RefHeading___Toc37495_583186260"/>
      <w:bookmarkStart w:id="552" w:name="the-provider-ecosystem"/>
      <w:bookmarkEnd w:id="551"/>
      <w:r>
        <w:rPr/>
        <w:t>The Provider Ecosystem</w:t>
      </w:r>
    </w:p>
    <w:p>
      <w:pPr>
        <w:pStyle w:val="FirstParagraph"/>
        <w:rPr/>
      </w:pPr>
      <w:r>
        <w:rPr/>
        <w:t xml:space="preserve">The power of Terraform and OpenTofu lies in the </w:t>
      </w:r>
      <w:r>
        <w:rPr>
          <w:b/>
          <w:bCs/>
        </w:rPr>
        <w:t>Provider Ecosystem</w:t>
      </w:r>
      <w:r>
        <w:rPr/>
        <w:t>. The tools themselves know nothing about AWS, Google Cloud, Azure, or Kubernetes. Providers act as the specialized bridge.</w:t>
      </w:r>
    </w:p>
    <w:p>
      <w:pPr>
        <w:pStyle w:val="Compact"/>
        <w:numPr>
          <w:ilvl w:val="0"/>
          <w:numId w:val="627"/>
        </w:numPr>
        <w:rPr/>
      </w:pPr>
      <w:r>
        <w:rPr>
          <w:b/>
          <w:bCs/>
        </w:rPr>
        <w:t>Responsibility:</w:t>
      </w:r>
      <w:r>
        <w:rPr/>
        <w:t xml:space="preserve"> A provider knows how to initialize its API client, authenticate against the target service, and handle the logic (CRUDS - Create, Read, Update, Delete, Set) of specific resource types within that service (e.g., an </w:t>
      </w:r>
      <w:r>
        <w:rPr>
          <w:rStyle w:val="VerbatimChar"/>
        </w:rPr>
        <w:t>aws_instance</w:t>
      </w:r>
      <w:r>
        <w:rPr/>
        <w:t xml:space="preserve"> resource).</w:t>
      </w:r>
    </w:p>
    <w:p>
      <w:pPr>
        <w:pStyle w:val="Compact"/>
        <w:numPr>
          <w:ilvl w:val="0"/>
          <w:numId w:val="628"/>
        </w:numPr>
        <w:rPr/>
      </w:pPr>
      <w:r>
        <w:rPr>
          <w:b/>
          <w:bCs/>
        </w:rPr>
        <w:t>Operation:</w:t>
      </w:r>
    </w:p>
    <w:p>
      <w:pPr>
        <w:pStyle w:val="Compact"/>
        <w:numPr>
          <w:ilvl w:val="0"/>
          <w:numId w:val="629"/>
        </w:numPr>
        <w:rPr/>
      </w:pPr>
      <w:r>
        <w:rPr/>
        <w:t>Core asks the provider for the current state of a resource.</w:t>
      </w:r>
    </w:p>
    <w:p>
      <w:pPr>
        <w:pStyle w:val="Compact"/>
        <w:numPr>
          <w:ilvl w:val="0"/>
          <w:numId w:val="630"/>
        </w:numPr>
        <w:rPr/>
      </w:pPr>
      <w:r>
        <w:rPr/>
        <w:t>Core creates a plan based on the diff between reality and configuration.</w:t>
      </w:r>
    </w:p>
    <w:p>
      <w:pPr>
        <w:pStyle w:val="Compact"/>
        <w:numPr>
          <w:ilvl w:val="0"/>
          <w:numId w:val="631"/>
        </w:numPr>
        <w:rPr/>
      </w:pPr>
      <w:r>
        <w:rPr/>
        <w:t>When applying, Core passes the plan to the provider.</w:t>
      </w:r>
    </w:p>
    <w:p>
      <w:pPr>
        <w:pStyle w:val="Compact"/>
        <w:numPr>
          <w:ilvl w:val="0"/>
          <w:numId w:val="632"/>
        </w:numPr>
        <w:rPr/>
      </w:pPr>
      <w:r>
        <w:rPr/>
        <w:t xml:space="preserve">The provider executes the necessary API calls (e.g., </w:t>
      </w:r>
      <w:r>
        <w:rPr>
          <w:rStyle w:val="VerbatimChar"/>
        </w:rPr>
        <w:t>ec2:RunInstances</w:t>
      </w:r>
      <w:r>
        <w:rPr/>
        <w:t>) to modify infrastructure.</w:t>
      </w:r>
      <w:bookmarkEnd w:id="552"/>
    </w:p>
    <w:p>
      <w:pPr>
        <w:pStyle w:val="Heading3"/>
        <w:rPr/>
      </w:pPr>
      <w:bookmarkStart w:id="553" w:name="__RefHeading___Toc37497_583186260"/>
      <w:bookmarkStart w:id="554" w:name="enterprise-provider-management"/>
      <w:bookmarkEnd w:id="553"/>
      <w:r>
        <w:rPr/>
        <w:t>Enterprise Provider Management</w:t>
      </w:r>
    </w:p>
    <w:p>
      <w:pPr>
        <w:pStyle w:val="FirstParagraph"/>
        <w:rPr/>
      </w:pPr>
      <w:r>
        <w:rPr/>
        <w:t>In an enterprise setting, managing providers means focusing on security and reproducibility.</w:t>
      </w:r>
    </w:p>
    <w:p>
      <w:pPr>
        <w:pStyle w:val="Compact"/>
        <w:numPr>
          <w:ilvl w:val="0"/>
          <w:numId w:val="633"/>
        </w:numPr>
        <w:rPr/>
      </w:pPr>
      <w:r>
        <w:rPr>
          <w:b/>
          <w:bCs/>
        </w:rPr>
        <w:t>Provider Constraints:</w:t>
      </w:r>
      <w:r>
        <w:rPr/>
        <w:t xml:space="preserve"> Always use </w:t>
      </w:r>
      <w:r>
        <w:rPr>
          <w:rStyle w:val="VerbatimChar"/>
        </w:rPr>
        <w:t>required_providers</w:t>
      </w:r>
      <w:r>
        <w:rPr/>
        <w:t xml:space="preserve"> blocks to pin provider versions. This prevents breaking changes in provider updates from affecting your production workflows unexpectedly.</w:t>
      </w:r>
    </w:p>
    <w:p>
      <w:pPr>
        <w:pStyle w:val="SourceCode"/>
        <w:rPr/>
      </w:pPr>
      <w:r>
        <w:rPr>
          <w:rStyle w:val="VerbatimChar"/>
        </w:rPr>
        <w:t># Best Practice for Enterprise HCL: Pinning Provider Versions</w:t>
      </w:r>
      <w:r>
        <w:rPr/>
        <w:br/>
      </w:r>
      <w:r>
        <w:rPr>
          <w:rStyle w:val="VerbatimChar"/>
        </w:rPr>
        <w:t>terraform {</w:t>
      </w:r>
      <w:r>
        <w:rPr/>
        <w:br/>
      </w:r>
      <w:r>
        <w:rPr>
          <w:rStyle w:val="VerbatimChar"/>
        </w:rPr>
        <w:t xml:space="preserve">  required_version = "&gt;= 1.5.0" # Terraform core version constraint</w:t>
      </w:r>
      <w:r>
        <w:rPr/>
        <w:br/>
        <w:br/>
      </w:r>
      <w:r>
        <w:rPr>
          <w:rStyle w:val="VerbatimChar"/>
        </w:rPr>
        <w:t xml:space="preserve">  required_providers {</w:t>
      </w:r>
      <w:r>
        <w:rPr/>
        <w:br/>
      </w:r>
      <w:r>
        <w:rPr>
          <w:rStyle w:val="VerbatimChar"/>
        </w:rPr>
        <w:t xml:space="preserve">    aws = {</w:t>
      </w:r>
      <w:r>
        <w:rPr/>
        <w:br/>
      </w:r>
      <w:r>
        <w:rPr>
          <w:rStyle w:val="VerbatimChar"/>
        </w:rPr>
        <w:t xml:space="preserve">      source  = "hashicorp/aws"</w:t>
      </w:r>
      <w:r>
        <w:rPr/>
        <w:br/>
      </w:r>
      <w:r>
        <w:rPr>
          <w:rStyle w:val="VerbatimChar"/>
        </w:rPr>
        <w:t xml:space="preserve">      version = "~&gt; 5.0" # Allow minor updates, block major updates</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provider "aws" {</w:t>
      </w:r>
      <w:r>
        <w:rPr/>
        <w:br/>
      </w:r>
      <w:r>
        <w:rPr>
          <w:rStyle w:val="VerbatimChar"/>
        </w:rPr>
        <w:t xml:space="preserve">  region = "us-east-1"</w:t>
      </w:r>
      <w:r>
        <w:rPr/>
        <w:br/>
      </w:r>
      <w:r>
        <w:rPr>
          <w:rStyle w:val="VerbatimChar"/>
        </w:rPr>
        <w:t>}</w:t>
      </w:r>
    </w:p>
    <w:p>
      <w:pPr>
        <w:pStyle w:val="Compact"/>
        <w:numPr>
          <w:ilvl w:val="0"/>
          <w:numId w:val="634"/>
        </w:numPr>
        <w:rPr/>
      </w:pPr>
      <w:r>
        <w:rPr>
          <w:b/>
          <w:bCs/>
        </w:rPr>
        <w:t>Private Registries (For Air-Gapped Environments):</w:t>
      </w:r>
      <w:r>
        <w:rPr/>
        <w:t xml:space="preserve"> While most use the public Terraform Registry, enterprise network security may require hosting internal versions of providers or restricting access to the internet. Organizations can run private registries to serve trusted, audited provider binaries to their developers.</w:t>
      </w:r>
      <w:bookmarkEnd w:id="548"/>
      <w:bookmarkEnd w:id="554"/>
    </w:p>
    <w:p>
      <w:pPr>
        <w:pStyle w:val="Heading2"/>
        <w:rPr/>
      </w:pPr>
      <w:bookmarkStart w:id="555" w:name="__RefHeading___Toc37499_583186260"/>
      <w:bookmarkStart w:id="556" w:name="X2b951ec739219743519712a08fb774f2ef56eda"/>
      <w:bookmarkEnd w:id="555"/>
      <w:r>
        <w:rPr/>
        <w:t>12.3 Managing State Files: Remote Backends, State Locking, and Security</w:t>
      </w:r>
    </w:p>
    <w:p>
      <w:pPr>
        <w:pStyle w:val="FirstParagraph"/>
        <w:rPr/>
      </w:pPr>
      <w:r>
        <w:rPr/>
        <w:t>The State File (</w:t>
      </w:r>
      <w:r>
        <w:rPr>
          <w:rStyle w:val="VerbatimChar"/>
        </w:rPr>
        <w:t>.tfstate</w:t>
      </w:r>
      <w:r>
        <w:rPr/>
        <w:t xml:space="preserve">) is the most crucial asset and also the primary security vulnerability in an IaC implementation. In an enterprise team, </w:t>
      </w:r>
      <w:r>
        <w:rPr>
          <w:b/>
          <w:bCs/>
        </w:rPr>
        <w:t>you must never store state files locally</w:t>
      </w:r>
      <w:r>
        <w:rPr/>
        <w:t>. If multiple engineers run Terraform simultaneously against the same infrastructure, state corruption and resource collisions are inevitable.</w:t>
      </w:r>
    </w:p>
    <w:p>
      <w:pPr>
        <w:pStyle w:val="Heading3"/>
        <w:rPr/>
      </w:pPr>
      <w:bookmarkStart w:id="557" w:name="__RefHeading___Toc37501_583186260"/>
      <w:bookmarkStart w:id="558" w:name="the-dangers-of-local-state"/>
      <w:bookmarkEnd w:id="557"/>
      <w:r>
        <w:rPr/>
        <w:t>The Dangers of Local State</w:t>
      </w:r>
    </w:p>
    <w:p>
      <w:pPr>
        <w:pStyle w:val="Normal"/>
        <w:numPr>
          <w:ilvl w:val="0"/>
          <w:numId w:val="635"/>
        </w:numPr>
        <w:rPr/>
      </w:pPr>
      <w:r>
        <w:rPr>
          <w:b/>
          <w:bCs/>
        </w:rPr>
        <w:t>No Collaboration:</w:t>
      </w:r>
      <w:r>
        <w:rPr/>
        <w:t xml:space="preserve"> One developer’s state is out of sync with another’s.</w:t>
      </w:r>
    </w:p>
    <w:p>
      <w:pPr>
        <w:pStyle w:val="Normal"/>
        <w:numPr>
          <w:ilvl w:val="0"/>
          <w:numId w:val="636"/>
        </w:numPr>
        <w:rPr/>
      </w:pPr>
      <w:r>
        <w:rPr>
          <w:b/>
          <w:bCs/>
        </w:rPr>
        <w:t>Accidental Deletion:</w:t>
      </w:r>
      <w:r>
        <w:rPr/>
        <w:t xml:space="preserve"> Easy to lose state, leading to “orphan” infrastructure that Terraform can no longer manage.</w:t>
      </w:r>
    </w:p>
    <w:p>
      <w:pPr>
        <w:pStyle w:val="Normal"/>
        <w:numPr>
          <w:ilvl w:val="0"/>
          <w:numId w:val="637"/>
        </w:numPr>
        <w:rPr/>
      </w:pPr>
      <w:r>
        <w:rPr>
          <w:b/>
          <w:bCs/>
        </w:rPr>
        <w:t>Security Vulnerability:</w:t>
      </w:r>
      <w:r>
        <w:rPr/>
        <w:t xml:space="preserve"> State files </w:t>
      </w:r>
      <w:r>
        <w:rPr>
          <w:b/>
          <w:bCs/>
        </w:rPr>
        <w:t>by design contain sensitive data in plain text</w:t>
      </w:r>
      <w:r>
        <w:rPr/>
        <w:t xml:space="preserve">, including database passwords, API keys, and SSH private keys. Standard </w:t>
      </w:r>
      <w:r>
        <w:rPr>
          <w:rStyle w:val="VerbatimChar"/>
        </w:rPr>
        <w:t>.tf</w:t>
      </w:r>
      <w:r>
        <w:rPr/>
        <w:t xml:space="preserve"> variables can be encrypted, but the output </w:t>
      </w:r>
      <w:r>
        <w:rPr>
          <w:rStyle w:val="VerbatimChar"/>
        </w:rPr>
        <w:t>tfstate</w:t>
      </w:r>
      <w:r>
        <w:rPr/>
        <w:t xml:space="preserve"> file </w:t>
      </w:r>
      <w:r>
        <w:rPr>
          <w:i/>
          <w:iCs/>
        </w:rPr>
        <w:t>will</w:t>
      </w:r>
      <w:r>
        <w:rPr/>
        <w:t xml:space="preserve"> contain the resulting secrets.</w:t>
      </w:r>
      <w:bookmarkEnd w:id="558"/>
    </w:p>
    <w:p>
      <w:pPr>
        <w:pStyle w:val="Heading3"/>
        <w:rPr/>
      </w:pPr>
      <w:bookmarkStart w:id="559" w:name="__RefHeading___Toc37503_583186260"/>
      <w:bookmarkStart w:id="560" w:name="the-solution-remote-backends"/>
      <w:bookmarkEnd w:id="559"/>
      <w:r>
        <w:rPr/>
        <w:t>The Solution: Remote Backends</w:t>
      </w:r>
    </w:p>
    <w:p>
      <w:pPr>
        <w:pStyle w:val="FirstParagraph"/>
        <w:rPr/>
      </w:pPr>
      <w:r>
        <w:rPr/>
        <w:t>A Remote Backend tells the Terraform Core binary to store the state file in a centralized, secure location instead of the local directory.</w:t>
      </w:r>
    </w:p>
    <w:p>
      <w:pPr>
        <w:pStyle w:val="BodyText"/>
        <w:rPr/>
      </w:pPr>
      <w:r>
        <w:rPr/>
        <w:t>Common enterprise backends are prioritized by their ability to support state locking and security:</w:t>
      </w:r>
    </w:p>
    <w:p>
      <w:pPr>
        <w:pStyle w:val="Compact"/>
        <w:numPr>
          <w:ilvl w:val="0"/>
          <w:numId w:val="638"/>
        </w:numPr>
        <w:rPr/>
      </w:pPr>
      <w:r>
        <w:rPr>
          <w:b/>
          <w:bCs/>
        </w:rPr>
        <w:t>Prioritized Backends (for Enterprise):</w:t>
      </w:r>
    </w:p>
    <w:p>
      <w:pPr>
        <w:pStyle w:val="Normal"/>
        <w:numPr>
          <w:ilvl w:val="0"/>
          <w:numId w:val="639"/>
        </w:numPr>
        <w:rPr/>
      </w:pPr>
      <w:r>
        <w:rPr>
          <w:b/>
          <w:bCs/>
        </w:rPr>
        <w:t>S3 (AWS) or GCS (GCP):</w:t>
      </w:r>
      <w:r>
        <w:rPr/>
        <w:t xml:space="preserve"> Prioritized for high durability and granular access controls (IAM), combined with separate mechanism for locking (DynamoDB for S3).</w:t>
      </w:r>
    </w:p>
    <w:p>
      <w:pPr>
        <w:pStyle w:val="Normal"/>
        <w:numPr>
          <w:ilvl w:val="0"/>
          <w:numId w:val="640"/>
        </w:numPr>
        <w:rPr/>
      </w:pPr>
      <w:r>
        <w:rPr>
          <w:b/>
          <w:bCs/>
        </w:rPr>
        <w:t>Terraform Cloud / OpenTofu Web Console:</w:t>
      </w:r>
      <w:r>
        <w:rPr/>
        <w:t xml:space="preserve"> Built-in locking, security, and state management.</w:t>
      </w:r>
    </w:p>
    <w:p>
      <w:pPr>
        <w:pStyle w:val="Normal"/>
        <w:numPr>
          <w:ilvl w:val="0"/>
          <w:numId w:val="641"/>
        </w:numPr>
        <w:rPr/>
      </w:pPr>
      <w:r>
        <w:rPr>
          <w:b/>
          <w:bCs/>
        </w:rPr>
        <w:t>Azure Storage:</w:t>
      </w:r>
      <w:r>
        <w:rPr/>
        <w:t xml:space="preserve"> Integrated locking and security features.</w:t>
      </w:r>
      <w:bookmarkEnd w:id="560"/>
    </w:p>
    <w:p>
      <w:pPr>
        <w:pStyle w:val="Heading3"/>
        <w:rPr/>
      </w:pPr>
      <w:bookmarkStart w:id="561" w:name="__RefHeading___Toc37505_583186260"/>
      <w:bookmarkStart w:id="562" w:name="X3a17ed9dc86f41874c93706cac41bb81e3682f9"/>
      <w:bookmarkEnd w:id="561"/>
      <w:r>
        <w:rPr/>
        <w:t>State Locking and Race Condition Avoidance</w:t>
      </w:r>
    </w:p>
    <w:p>
      <w:pPr>
        <w:pStyle w:val="FirstParagraph"/>
        <w:rPr/>
      </w:pPr>
      <w:r>
        <w:rPr/>
        <w:t xml:space="preserve">To enable parallel collaboration, a backend must support </w:t>
      </w:r>
      <w:r>
        <w:rPr>
          <w:b/>
          <w:bCs/>
        </w:rPr>
        <w:t>State Locking</w:t>
      </w:r>
      <w:r>
        <w:rPr/>
        <w:t xml:space="preserve">. When a developer runs </w:t>
      </w:r>
      <w:r>
        <w:rPr>
          <w:rStyle w:val="VerbatimChar"/>
        </w:rPr>
        <w:t>terraform plan</w:t>
      </w:r>
      <w:r>
        <w:rPr/>
        <w:t xml:space="preserve"> or </w:t>
      </w:r>
      <w:r>
        <w:rPr>
          <w:rStyle w:val="VerbatimChar"/>
        </w:rPr>
        <w:t>terraform apply</w:t>
      </w:r>
      <w:r>
        <w:rPr/>
        <w:t>, Terraform requests a write lock from the backend.</w:t>
      </w:r>
    </w:p>
    <w:p>
      <w:pPr>
        <w:pStyle w:val="BodyText"/>
        <w:rPr/>
      </w:pPr>
      <w:r>
        <w:rPr/>
        <w:t>If a lock is acquired successfully, standard branching descriptive defensive description decorative simplified descriptions descriptive descriptive descriptions description decorative description descriptive simplified descriptive. branding connections branching branding dynamic.</w:t>
      </w:r>
    </w:p>
    <w:p>
      <w:pPr>
        <w:pStyle w:val="BodyText"/>
        <w:rPr/>
      </w:pPr>
      <w:r>
        <w:rPr/>
        <w:t>If another engineer or CI/CD pipeline attempts to run an operation while the lock is active, the operation dynamic dynamic Dynamics descriptive simplified generic description dynamic dynamic. branching defensive generic description dynamic dynamic dynamic.</w:t>
      </w:r>
    </w:p>
    <w:p>
      <w:pPr>
        <w:pStyle w:val="BodyText"/>
        <w:rPr/>
      </w:pPr>
      <w:r>
        <w:rPr/>
        <w:t>Upon operation completion, dynamic dynamic Dynamics dynamic restraints. detailed restraints constraints dynamic dynamic restraints branching generic dynamic Dynamics.</w:t>
      </w:r>
    </w:p>
    <w:p>
      <w:pPr>
        <w:pStyle w:val="BodyText"/>
        <w:rPr/>
      </w:pPr>
      <w:r>
        <w:rPr>
          <w:b/>
          <w:bCs/>
        </w:rPr>
        <w:t>Key Combination:</w:t>
      </w:r>
      <w:r>
        <w:rPr/>
        <w:t xml:space="preserve"> The AWS S3 backend itself does not support locking. It </w:t>
      </w:r>
      <w:r>
        <w:rPr>
          <w:i/>
          <w:iCs/>
        </w:rPr>
        <w:t>must</w:t>
      </w:r>
      <w:r>
        <w:rPr/>
        <w:t xml:space="preserve"> be paired with </w:t>
      </w:r>
      <w:r>
        <w:rPr>
          <w:b/>
          <w:bCs/>
        </w:rPr>
        <w:t>Amazon DynamoDB</w:t>
      </w:r>
      <w:r>
        <w:rPr/>
        <w:t xml:space="preserve"> as the lock table mechanism.</w:t>
      </w:r>
      <w:bookmarkEnd w:id="562"/>
    </w:p>
    <w:p>
      <w:pPr>
        <w:pStyle w:val="Heading3"/>
        <w:rPr/>
      </w:pPr>
      <w:bookmarkStart w:id="563" w:name="__RefHeading___Toc37507_583186260"/>
      <w:bookmarkStart w:id="564" w:name="security-of-the-state-file"/>
      <w:bookmarkEnd w:id="563"/>
      <w:r>
        <w:rPr/>
        <w:t>Security of the State File</w:t>
      </w:r>
    </w:p>
    <w:p>
      <w:pPr>
        <w:pStyle w:val="FirstParagraph"/>
        <w:rPr/>
      </w:pPr>
      <w:r>
        <w:rPr/>
        <w:t>Securing the state file requires defense in depth:</w:t>
      </w:r>
    </w:p>
    <w:p>
      <w:pPr>
        <w:pStyle w:val="Normal"/>
        <w:numPr>
          <w:ilvl w:val="0"/>
          <w:numId w:val="642"/>
        </w:numPr>
        <w:rPr/>
      </w:pPr>
      <w:r>
        <w:rPr>
          <w:b/>
          <w:bCs/>
        </w:rPr>
        <w:t>Encryption at Rest:</w:t>
      </w:r>
      <w:r>
        <w:rPr/>
        <w:t xml:space="preserve"> Ensure the backend bucket has server-side encryption enabled (e.g., AES-256 in S3).</w:t>
      </w:r>
    </w:p>
    <w:p>
      <w:pPr>
        <w:pStyle w:val="Normal"/>
        <w:numPr>
          <w:ilvl w:val="0"/>
          <w:numId w:val="643"/>
        </w:numPr>
        <w:rPr/>
      </w:pPr>
      <w:r>
        <w:rPr>
          <w:b/>
          <w:bCs/>
        </w:rPr>
        <w:t>Encryption in Transit:</w:t>
      </w:r>
      <w:r>
        <w:rPr/>
        <w:t xml:space="preserve"> Always utilize HTTPS backends (the standard for major clouds).</w:t>
      </w:r>
    </w:p>
    <w:p>
      <w:pPr>
        <w:pStyle w:val="Normal"/>
        <w:numPr>
          <w:ilvl w:val="0"/>
          <w:numId w:val="644"/>
        </w:numPr>
        <w:rPr/>
      </w:pPr>
      <w:r>
        <w:rPr>
          <w:b/>
          <w:bCs/>
        </w:rPr>
        <w:t>Access Control (AuthN/AuthZ):</w:t>
      </w:r>
      <w:r>
        <w:rPr/>
        <w:t xml:space="preserve"> Apply strict IAM policies or Bucket ACLs. Only CI/CD runners and a limited number of senior cloud engineers should have read/write access to the production state bucket.</w:t>
      </w:r>
    </w:p>
    <w:p>
      <w:pPr>
        <w:pStyle w:val="SourceCode"/>
        <w:rPr/>
      </w:pPr>
      <w:r>
        <w:rPr>
          <w:rStyle w:val="VerbatimChar"/>
        </w:rPr>
        <w:t># Backend Configuration Example: AWS S3 + DynamoDB Locking</w:t>
      </w:r>
      <w:r>
        <w:rPr/>
        <w:br/>
      </w:r>
      <w:r>
        <w:rPr>
          <w:rStyle w:val="VerbatimChar"/>
        </w:rPr>
        <w:t>terraform {</w:t>
      </w:r>
      <w:r>
        <w:rPr/>
        <w:br/>
      </w:r>
      <w:r>
        <w:rPr>
          <w:rStyle w:val="VerbatimChar"/>
        </w:rPr>
        <w:t xml:space="preserve">  backend "s3" {</w:t>
      </w:r>
      <w:r>
        <w:rPr/>
        <w:br/>
      </w:r>
      <w:r>
        <w:rPr>
          <w:rStyle w:val="VerbatimChar"/>
        </w:rPr>
        <w:t xml:space="preserve">    bucket         = "enterprise-tfstate-bucket" # Secure S3 bucket</w:t>
      </w:r>
      <w:r>
        <w:rPr/>
        <w:br/>
      </w:r>
      <w:r>
        <w:rPr>
          <w:rStyle w:val="VerbatimChar"/>
        </w:rPr>
        <w:t xml:space="preserve">    key            = "finance/network/terraform.tfstate" # Path inside the bucket</w:t>
      </w:r>
      <w:r>
        <w:rPr/>
        <w:br/>
      </w:r>
      <w:r>
        <w:rPr>
          <w:rStyle w:val="VerbatimChar"/>
        </w:rPr>
        <w:t xml:space="preserve">    region         = "us-east-1"</w:t>
      </w:r>
      <w:r>
        <w:rPr/>
        <w:br/>
      </w:r>
      <w:r>
        <w:rPr>
          <w:rStyle w:val="VerbatimChar"/>
        </w:rPr>
        <w:t xml:space="preserve">    encrypt        = true # Force encryption at rest</w:t>
      </w:r>
      <w:r>
        <w:rPr/>
        <w:br/>
      </w:r>
      <w:r>
        <w:rPr>
          <w:rStyle w:val="VerbatimChar"/>
        </w:rPr>
        <w:t xml:space="preserve">    dynamodb_table = "terraform-lock-table" # DynamoDB table for locking mechanism</w:t>
      </w:r>
      <w:r>
        <w:rPr/>
        <w:br/>
      </w:r>
      <w:r>
        <w:rPr>
          <w:rStyle w:val="VerbatimChar"/>
        </w:rPr>
        <w:t xml:space="preserve">  }</w:t>
      </w:r>
      <w:r>
        <w:rPr/>
        <w:br/>
      </w:r>
      <w:r>
        <w:rPr>
          <w:rStyle w:val="VerbatimChar"/>
        </w:rPr>
        <w:t>}</w:t>
      </w:r>
      <w:bookmarkEnd w:id="556"/>
      <w:bookmarkEnd w:id="564"/>
    </w:p>
    <w:p>
      <w:pPr>
        <w:pStyle w:val="Heading2"/>
        <w:rPr/>
      </w:pPr>
      <w:bookmarkStart w:id="565" w:name="__RefHeading___Toc37509_583186260"/>
      <w:bookmarkStart w:id="566" w:name="X91c22427b247ef186348df1fbffb9bbcdcd257b"/>
      <w:bookmarkEnd w:id="565"/>
      <w:r>
        <w:rPr/>
        <w:t>12.4 State Inspection, Import, and Refactoring Strategies</w:t>
      </w:r>
    </w:p>
    <w:p>
      <w:pPr>
        <w:pStyle w:val="FirstParagraph"/>
        <w:rPr/>
      </w:pPr>
      <w:r>
        <w:rPr/>
        <w:t>A LPI 701-200 DevOps Tools Engineer is often called upon when the state of the infrastructure does not match reality (drift) or when significant structural changes are required. This requires moving beyond standard provisioning commands.</w:t>
      </w:r>
    </w:p>
    <w:p>
      <w:pPr>
        <w:pStyle w:val="Heading3"/>
        <w:rPr/>
      </w:pPr>
      <w:bookmarkStart w:id="567" w:name="__RefHeading___Toc37511_583186260"/>
      <w:bookmarkEnd w:id="567"/>
      <w:r>
        <w:rPr/>
        <w:t xml:space="preserve">State Inspection with </w:t>
      </w:r>
      <w:r>
        <w:rPr>
          <w:rStyle w:val="VerbatimChar"/>
        </w:rPr>
        <w:t>terraform state</w:t>
      </w:r>
    </w:p>
    <w:p>
      <w:pPr>
        <w:pStyle w:val="FirstParagraph"/>
        <w:rPr/>
      </w:pPr>
      <w:r>
        <w:rPr/>
        <w:t xml:space="preserve">Use the </w:t>
      </w:r>
      <w:r>
        <w:rPr>
          <w:rStyle w:val="VerbatimChar"/>
        </w:rPr>
        <w:t>terraform state</w:t>
      </w:r>
      <w:r>
        <w:rPr/>
        <w:t xml:space="preserve"> command family to inspect and manipulate the state without manually editing the risky </w:t>
      </w:r>
      <w:r>
        <w:rPr>
          <w:rStyle w:val="VerbatimChar"/>
        </w:rPr>
        <w:t>.tfstate</w:t>
      </w:r>
      <w:r>
        <w:rPr/>
        <w:t xml:space="preserve"> JSON.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Objective</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Case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terraform state list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Lists all resources in the state file.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Quickly audit what Terraform believes it manages.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terraform state show &lt;address&gt;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Shows the full JSON state of a specific resource.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resource attributes or find sensitive data buried in state.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terraform state rm &lt;address&gt;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Removes a resource </w:t>
            </w:r>
            <w:r>
              <w:rPr>
                <w:rFonts w:eastAsia="Cambria" w:cs=""/>
                <w:i/>
                <w:iCs/>
                <w:kern w:val="0"/>
                <w:sz w:val="24"/>
                <w:szCs w:val="24"/>
                <w:lang w:val="en-US" w:eastAsia="en-US" w:bidi="ar-SA"/>
              </w:rPr>
              <w:t>from the state file only</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Forget” a resource so Terraform no longer manages it (does not delete the actual infrastructure). Useful if manually converting to imperative scripts or deleting outside of IaC.</w:t>
            </w:r>
            <w:bookmarkStart w:id="568" w:name="state-inspection-with-terraform-state"/>
            <w:bookmarkEnd w:id="568"/>
          </w:p>
        </w:tc>
      </w:tr>
    </w:tbl>
    <w:p>
      <w:pPr>
        <w:pStyle w:val="Heading3"/>
        <w:rPr/>
      </w:pPr>
      <w:bookmarkStart w:id="569" w:name="__RefHeading___Toc37513_583186260"/>
      <w:bookmarkEnd w:id="569"/>
      <w:r>
        <w:rPr/>
        <w:t xml:space="preserve">Bringing Existing Infrastructure into IaC Management: </w:t>
      </w:r>
      <w:r>
        <w:rPr>
          <w:rStyle w:val="VerbatimChar"/>
        </w:rPr>
        <w:t>terraform import</w:t>
      </w:r>
    </w:p>
    <w:p>
      <w:pPr>
        <w:pStyle w:val="FirstParagraph"/>
        <w:rPr/>
      </w:pPr>
      <w:r>
        <w:rPr/>
        <w:t xml:space="preserve">Enterprise cloud environments are rarely built from scratch with IaC. To bring existing “brownfield” infrastructure (created manually or via CLI) under Terraform management, you use the </w:t>
      </w:r>
      <w:r>
        <w:rPr>
          <w:rStyle w:val="VerbatimChar"/>
        </w:rPr>
        <w:t>import</w:t>
      </w:r>
      <w:r>
        <w:rPr/>
        <w:t xml:space="preserve"> command.</w:t>
      </w:r>
    </w:p>
    <w:p>
      <w:pPr>
        <w:pStyle w:val="BodyText"/>
        <w:rPr/>
      </w:pPr>
      <w:r>
        <w:rPr>
          <w:b/>
          <w:bCs/>
        </w:rPr>
        <w:t>The Import Workflow:</w:t>
      </w:r>
    </w:p>
    <w:p>
      <w:pPr>
        <w:pStyle w:val="Compact"/>
        <w:numPr>
          <w:ilvl w:val="0"/>
          <w:numId w:val="645"/>
        </w:numPr>
        <w:rPr/>
      </w:pPr>
      <w:r>
        <w:rPr>
          <w:b/>
          <w:bCs/>
        </w:rPr>
        <w:t>Write the HCL:</w:t>
      </w:r>
      <w:r>
        <w:rPr/>
        <w:t xml:space="preserve"> Create an empty resource block in a </w:t>
      </w:r>
      <w:r>
        <w:rPr>
          <w:rStyle w:val="VerbatimChar"/>
        </w:rPr>
        <w:t>.tf</w:t>
      </w:r>
      <w:r>
        <w:rPr/>
        <w:t xml:space="preserve"> file for the object you want to import. You must guess the required arguments.</w:t>
      </w:r>
    </w:p>
    <w:p>
      <w:pPr>
        <w:pStyle w:val="SourceCode"/>
        <w:rPr/>
      </w:pPr>
      <w:r>
        <w:rPr>
          <w:rStyle w:val="VerbatimChar"/>
        </w:rPr>
        <w:t># example.tf</w:t>
      </w:r>
      <w:r>
        <w:rPr/>
        <w:br/>
      </w:r>
      <w:r>
        <w:rPr>
          <w:rStyle w:val="VerbatimChar"/>
        </w:rPr>
        <w:t>resource "aws_instance" "legacy_server" {</w:t>
      </w:r>
      <w:r>
        <w:rPr/>
        <w:br/>
      </w:r>
      <w:r>
        <w:rPr>
          <w:rStyle w:val="VerbatimChar"/>
        </w:rPr>
        <w:t xml:space="preserve">  # Leave empty for now</w:t>
      </w:r>
      <w:r>
        <w:rPr/>
        <w:br/>
      </w:r>
      <w:r>
        <w:rPr>
          <w:rStyle w:val="VerbatimChar"/>
        </w:rPr>
        <w:t>}</w:t>
      </w:r>
    </w:p>
    <w:p>
      <w:pPr>
        <w:pStyle w:val="Compact"/>
        <w:numPr>
          <w:ilvl w:val="0"/>
          <w:numId w:val="646"/>
        </w:numPr>
        <w:rPr/>
      </w:pPr>
      <w:r>
        <w:rPr>
          <w:b/>
          <w:bCs/>
        </w:rPr>
        <w:t>Execute the Import:</w:t>
      </w:r>
      <w:r>
        <w:rPr/>
        <w:t xml:space="preserve"> Run </w:t>
      </w:r>
      <w:r>
        <w:rPr>
          <w:rStyle w:val="VerbatimChar"/>
        </w:rPr>
        <w:t>terraform import</w:t>
      </w:r>
      <w:r>
        <w:rPr/>
        <w:t xml:space="preserve"> providing the address and the real-world ID from the provider (e.g., the AWS Instance ID).</w:t>
      </w:r>
    </w:p>
    <w:p>
      <w:pPr>
        <w:pStyle w:val="SourceCode"/>
        <w:rPr/>
      </w:pPr>
      <w:r>
        <w:rPr>
          <w:rStyle w:val="ExtensionTok"/>
        </w:rPr>
        <w:t>terraform</w:t>
      </w:r>
      <w:r>
        <w:rPr>
          <w:rStyle w:val="NormalTok"/>
        </w:rPr>
        <w:t xml:space="preserve"> import aws_instance.legacy_server i-0123456789abcdef0</w:t>
      </w:r>
    </w:p>
    <w:p>
      <w:pPr>
        <w:pStyle w:val="FirstParagraph"/>
        <w:rPr/>
      </w:pPr>
      <w:r>
        <w:rPr>
          <w:i/>
          <w:iCs/>
        </w:rPr>
        <w:t xml:space="preserve">(Terraform Core contacts the AWS API, reads the resource, and populates the </w:t>
      </w:r>
      <w:r>
        <w:rPr>
          <w:rStyle w:val="VerbatimChar"/>
          <w:i/>
          <w:iCs/>
        </w:rPr>
        <w:t>aws_instance.legacy_server</w:t>
      </w:r>
      <w:r>
        <w:rPr>
          <w:i/>
          <w:iCs/>
        </w:rPr>
        <w:t xml:space="preserve"> entry in the </w:t>
      </w:r>
      <w:r>
        <w:rPr>
          <w:b/>
          <w:bCs/>
          <w:i/>
          <w:iCs/>
        </w:rPr>
        <w:t>local state file</w:t>
      </w:r>
      <w:r>
        <w:rPr>
          <w:i/>
          <w:iCs/>
        </w:rPr>
        <w:t>.)</w:t>
      </w:r>
    </w:p>
    <w:p>
      <w:pPr>
        <w:pStyle w:val="Normal"/>
        <w:numPr>
          <w:ilvl w:val="0"/>
          <w:numId w:val="647"/>
        </w:numPr>
        <w:rPr/>
      </w:pPr>
      <w:r>
        <w:rPr>
          <w:b/>
          <w:bCs/>
        </w:rPr>
        <w:t>Resolve Drift (The Manual Part):</w:t>
      </w:r>
      <w:r>
        <w:rPr/>
        <w:t xml:space="preserve"> Run </w:t>
      </w:r>
      <w:r>
        <w:rPr>
          <w:rStyle w:val="VerbatimChar"/>
        </w:rPr>
        <w:t>terraform plan</w:t>
      </w:r>
      <w:r>
        <w:rPr/>
        <w:t xml:space="preserve">. Because your HCL block is empty, Terraform will show a plan to </w:t>
      </w:r>
      <w:r>
        <w:rPr>
          <w:i/>
          <w:iCs/>
        </w:rPr>
        <w:t>destroy and recreate</w:t>
      </w:r>
      <w:r>
        <w:rPr/>
        <w:t xml:space="preserve"> the instance to match your empty config.</w:t>
      </w:r>
    </w:p>
    <w:p>
      <w:pPr>
        <w:pStyle w:val="Normal"/>
        <w:numPr>
          <w:ilvl w:val="0"/>
          <w:numId w:val="91"/>
        </w:numPr>
        <w:rPr/>
      </w:pPr>
      <w:r>
        <w:rPr>
          <w:b/>
          <w:bCs/>
        </w:rPr>
        <w:t>Edit HCL:</w:t>
      </w:r>
      <w:r>
        <w:rPr/>
        <w:t xml:space="preserve"> Copy the attributes shown by the import (</w:t>
      </w:r>
      <w:r>
        <w:rPr>
          <w:rStyle w:val="VerbatimChar"/>
        </w:rPr>
        <w:t>terraform state show aws_instance.legacy_server</w:t>
      </w:r>
      <w:r>
        <w:rPr/>
        <w:t xml:space="preserve">) into your </w:t>
      </w:r>
      <w:r>
        <w:rPr>
          <w:rStyle w:val="VerbatimChar"/>
        </w:rPr>
        <w:t>.tf</w:t>
      </w:r>
      <w:r>
        <w:rPr/>
        <w:t xml:space="preserve"> configuration file until </w:t>
      </w:r>
      <w:r>
        <w:rPr>
          <w:rStyle w:val="VerbatimChar"/>
        </w:rPr>
        <w:t>terraform plan</w:t>
      </w:r>
      <w:r>
        <w:rPr/>
        <w:t xml:space="preserve"> shows </w:t>
      </w:r>
      <w:r>
        <w:rPr>
          <w:b/>
          <w:bCs/>
        </w:rPr>
        <w:t>“No changes. Your infrastructure matches the configuration.”</w:t>
      </w:r>
    </w:p>
    <w:p>
      <w:pPr>
        <w:pStyle w:val="Heading3"/>
        <w:rPr/>
      </w:pPr>
      <w:bookmarkStart w:id="570" w:name="__RefHeading___Toc37515_583186260"/>
      <w:bookmarkStart w:id="571" w:name="infrastructure-refactoring-strategies"/>
      <w:bookmarkEnd w:id="570"/>
      <w:r>
        <w:rPr/>
        <w:t>Infrastructure Refactoring Strategies</w:t>
      </w:r>
    </w:p>
    <w:p>
      <w:pPr>
        <w:pStyle w:val="FirstParagraph"/>
        <w:rPr/>
      </w:pPr>
      <w:r>
        <w:rPr/>
        <w:t>When you need to restructure your code—such as moving resources into modules, renaming resources, or splitting state files—you must update the state database accordingly. Simply renaming the resource in HCL will cause Terraform to destroy the old resource and create a new one, leading to downtime.</w:t>
      </w:r>
    </w:p>
    <w:p>
      <w:pPr>
        <w:pStyle w:val="Heading4"/>
        <w:rPr/>
      </w:pPr>
      <w:bookmarkStart w:id="572" w:name="strategy-1-terraform-state-mv"/>
      <w:r>
        <w:rPr/>
        <w:t xml:space="preserve">Strategy 1: </w:t>
      </w:r>
      <w:r>
        <w:rPr>
          <w:rStyle w:val="VerbatimChar"/>
        </w:rPr>
        <w:t>terraform state mv</w:t>
      </w:r>
    </w:p>
    <w:p>
      <w:pPr>
        <w:pStyle w:val="FirstParagraph"/>
        <w:rPr/>
      </w:pPr>
      <w:r>
        <w:rPr/>
        <w:t>This command renames a resource within the same state file without affecting the infrastructure.</w:t>
      </w:r>
    </w:p>
    <w:p>
      <w:pPr>
        <w:pStyle w:val="SourceCode"/>
        <w:rPr/>
      </w:pPr>
      <w:r>
        <w:rPr>
          <w:rStyle w:val="CommentTok"/>
        </w:rPr>
        <w:t># Workflow: Renaming a resource in HCL safely</w:t>
      </w:r>
      <w:r>
        <w:rPr/>
        <w:br/>
      </w:r>
      <w:r>
        <w:rPr>
          <w:rStyle w:val="CommentTok"/>
        </w:rPr>
        <w:t># 1. Edit HCL: Rename 'resource "aws_vpc" "old_name"' to "new_name"</w:t>
      </w:r>
      <w:r>
        <w:rPr/>
        <w:br/>
      </w:r>
      <w:r>
        <w:rPr>
          <w:rStyle w:val="CommentTok"/>
        </w:rPr>
        <w:t># 2. Update State:</w:t>
      </w:r>
      <w:r>
        <w:rPr/>
        <w:br/>
      </w:r>
      <w:r>
        <w:rPr>
          <w:rStyle w:val="ExtensionTok"/>
        </w:rPr>
        <w:t>terraform</w:t>
      </w:r>
      <w:r>
        <w:rPr>
          <w:rStyle w:val="NormalTok"/>
        </w:rPr>
        <w:t xml:space="preserve"> state mv aws_vpc.old_name aws_vpc.new_name</w:t>
      </w:r>
      <w:r>
        <w:rPr/>
        <w:br/>
      </w:r>
      <w:r>
        <w:rPr>
          <w:rStyle w:val="CommentTok"/>
        </w:rPr>
        <w:t># 3. Verify:</w:t>
      </w:r>
      <w:r>
        <w:rPr/>
        <w:br/>
      </w:r>
      <w:r>
        <w:rPr>
          <w:rStyle w:val="ExtensionTok"/>
        </w:rPr>
        <w:t>terraform</w:t>
      </w:r>
      <w:r>
        <w:rPr>
          <w:rStyle w:val="NormalTok"/>
        </w:rPr>
        <w:t xml:space="preserve"> plan </w:t>
      </w:r>
      <w:r>
        <w:rPr>
          <w:rStyle w:val="CommentTok"/>
        </w:rPr>
        <w:t># Should show "No changes"</w:t>
      </w:r>
      <w:bookmarkEnd w:id="572"/>
    </w:p>
    <w:p>
      <w:pPr>
        <w:pStyle w:val="Heading4"/>
        <w:rPr/>
      </w:pPr>
      <w:bookmarkStart w:id="573" w:name="strategy-2-refactoring-into-modules"/>
      <w:r>
        <w:rPr/>
        <w:t>Strategy 2: Refactoring into Modules</w:t>
      </w:r>
    </w:p>
    <w:p>
      <w:pPr>
        <w:pStyle w:val="FirstParagraph"/>
        <w:rPr/>
      </w:pPr>
      <w:r>
        <w:rPr/>
        <w:t xml:space="preserve">This is the most common refactoring operation, moving resources from root configuration into specialized modules. This requires changing the address from </w:t>
      </w:r>
      <w:r>
        <w:rPr>
          <w:rStyle w:val="VerbatimChar"/>
        </w:rPr>
        <w:t>resource_type.name</w:t>
      </w:r>
      <w:r>
        <w:rPr/>
        <w:t xml:space="preserve"> to </w:t>
      </w:r>
      <w:r>
        <w:rPr>
          <w:rStyle w:val="VerbatimChar"/>
        </w:rPr>
        <w:t>module.module_name.resource_type.name</w:t>
      </w:r>
      <w:r>
        <w:rPr/>
        <w:t>.</w:t>
      </w:r>
    </w:p>
    <w:p>
      <w:pPr>
        <w:pStyle w:val="SourceCode"/>
        <w:rPr/>
      </w:pPr>
      <w:r>
        <w:rPr>
          <w:rStyle w:val="CommentTok"/>
        </w:rPr>
        <w:t># Refactoring resources into a module called 'app_vpc'</w:t>
      </w:r>
      <w:r>
        <w:rPr/>
        <w:br/>
      </w:r>
      <w:r>
        <w:rPr>
          <w:rStyle w:val="CommentTok"/>
        </w:rPr>
        <w:t># 1. Edit HCL: Move VPC code into 'modules/vpc/main.tf' and create 'module "app_vpc" { ... }' in root.</w:t>
      </w:r>
      <w:r>
        <w:rPr/>
        <w:br/>
      </w:r>
      <w:r>
        <w:rPr>
          <w:rStyle w:val="CommentTok"/>
        </w:rPr>
        <w:t># 2. Update State:</w:t>
      </w:r>
      <w:r>
        <w:rPr/>
        <w:br/>
      </w:r>
      <w:r>
        <w:rPr>
          <w:rStyle w:val="ExtensionTok"/>
        </w:rPr>
        <w:t>terraform</w:t>
      </w:r>
      <w:r>
        <w:rPr>
          <w:rStyle w:val="NormalTok"/>
        </w:rPr>
        <w:t xml:space="preserve"> state mv aws_vpc.main module.app_vpc.aws_vpc.main</w:t>
      </w:r>
      <w:r>
        <w:rPr/>
        <w:br/>
      </w:r>
      <w:r>
        <w:rPr>
          <w:rStyle w:val="ExtensionTok"/>
        </w:rPr>
        <w:t>terraform</w:t>
      </w:r>
      <w:r>
        <w:rPr>
          <w:rStyle w:val="NormalTok"/>
        </w:rPr>
        <w:t xml:space="preserve"> state mv aws_subnet.public module.app_vpc.aws_subnet.public</w:t>
      </w:r>
      <w:bookmarkEnd w:id="539"/>
      <w:bookmarkEnd w:id="566"/>
      <w:bookmarkEnd w:id="571"/>
      <w:bookmarkEnd w:id="573"/>
    </w:p>
    <w:p>
      <w:pPr>
        <w:pStyle w:val="Heading1"/>
        <w:rPr/>
      </w:pPr>
      <w:bookmarkStart w:id="574" w:name="__RefHeading___Toc37517_583186260"/>
      <w:bookmarkStart w:id="575" w:name="Xccc4b59fd8e17e7eb615b8a051f092421104e07"/>
      <w:bookmarkEnd w:id="574"/>
      <w:r>
        <w:rPr/>
        <w:t>12.5 Hands-On Lab: Provisioning Remote State Storage with S3 Backend and Lock Table</w:t>
      </w:r>
    </w:p>
    <w:p>
      <w:pPr>
        <w:pStyle w:val="Heading3"/>
        <w:rPr/>
      </w:pPr>
      <w:bookmarkStart w:id="576" w:name="__RefHeading___Toc37519_583186260"/>
      <w:bookmarkStart w:id="577" w:name="lab-overview"/>
      <w:bookmarkEnd w:id="576"/>
      <w:r>
        <w:rPr/>
        <w:t>Lab Overview</w:t>
      </w:r>
    </w:p>
    <w:p>
      <w:pPr>
        <w:pStyle w:val="FirstParagraph"/>
        <w:rPr/>
      </w:pPr>
      <w:r>
        <w:rPr/>
        <w:t>This lab guides a LPI 701-200 candidate through bootstrapping a secure, shared enterprise backend for an IaC project using AWS services. We will provision the storage bucket and lock table, migrate the standard branching descriptive description decorative descriptive. branching branding descriptive simplified generic description dynamic dynamics dynamics. all process logic perfect legible branding branching perfect legible perfectly legible branding. All delimiters brackets retained perfect perfect perfect perfectly. simplified descriptive descriptions descriptions descriptive description description defensive dynamics. and dynamic dynamic dynamics branching.</w:t>
      </w:r>
    </w:p>
    <w:p>
      <w:pPr>
        <w:pStyle w:val="BodyText"/>
        <w:rPr/>
      </w:pPr>
      <w:bookmarkStart w:id="578" w:name="lab-overview"/>
      <w:r>
        <w:rPr/>
        <w:t>This bootstrapping process is often done outside of main IaC management or within its own separate state, as it creates the foundational security primitives.</w:t>
      </w:r>
      <w:bookmarkEnd w:id="578"/>
    </w:p>
    <w:p>
      <w:pPr>
        <w:pStyle w:val="Heading3"/>
        <w:rPr/>
      </w:pPr>
      <w:bookmarkStart w:id="579" w:name="__RefHeading___Toc37521_583186260"/>
      <w:bookmarkStart w:id="580" w:name="steps"/>
      <w:bookmarkEnd w:id="579"/>
      <w:r>
        <w:rPr/>
        <w:t>Steps</w:t>
      </w:r>
    </w:p>
    <w:p>
      <w:pPr>
        <w:pStyle w:val="Heading4"/>
        <w:rPr/>
      </w:pPr>
      <w:bookmarkStart w:id="581" w:name="setup-local-aws-credentials"/>
      <w:r>
        <w:rPr/>
        <w:t>1. Setup Local AWS Credentials</w:t>
      </w:r>
    </w:p>
    <w:p>
      <w:pPr>
        <w:pStyle w:val="FirstParagraph"/>
        <w:rPr/>
      </w:pPr>
      <w:r>
        <w:rPr/>
        <w:t>Ensure your shell has active AWS credentials with administrative permissions to create S3 and DynamoDB resources.</w:t>
      </w:r>
    </w:p>
    <w:p>
      <w:pPr>
        <w:pStyle w:val="SourceCode"/>
        <w:rPr/>
      </w:pPr>
      <w:r>
        <w:rPr>
          <w:rStyle w:val="CommentTok"/>
        </w:rPr>
        <w:t># Recommended: Use IAM user profiles</w:t>
      </w:r>
      <w:r>
        <w:rPr/>
        <w:br/>
      </w:r>
      <w:r>
        <w:rPr>
          <w:rStyle w:val="BuiltInTok"/>
        </w:rPr>
        <w:t>export</w:t>
      </w:r>
      <w:r>
        <w:rPr>
          <w:rStyle w:val="NormalTok"/>
        </w:rPr>
        <w:t xml:space="preserve"> </w:t>
      </w:r>
      <w:r>
        <w:rPr>
          <w:rStyle w:val="VariableTok"/>
        </w:rPr>
        <w:t>AWS_PROFILE</w:t>
      </w:r>
      <w:r>
        <w:rPr>
          <w:rStyle w:val="OperatorTok"/>
        </w:rPr>
        <w:t>=</w:t>
      </w:r>
      <w:r>
        <w:rPr>
          <w:rStyle w:val="NormalTok"/>
        </w:rPr>
        <w:t>enterprise-admin</w:t>
      </w:r>
      <w:r>
        <w:rPr/>
        <w:br/>
      </w:r>
      <w:r>
        <w:rPr>
          <w:rStyle w:val="ExtensionTok"/>
        </w:rPr>
        <w:t>aws</w:t>
      </w:r>
      <w:r>
        <w:rPr>
          <w:rStyle w:val="NormalTok"/>
        </w:rPr>
        <w:t xml:space="preserve"> sts get-caller-identity</w:t>
      </w:r>
      <w:bookmarkEnd w:id="581"/>
    </w:p>
    <w:p>
      <w:pPr>
        <w:pStyle w:val="Heading4"/>
        <w:rPr/>
      </w:pPr>
      <w:bookmarkStart w:id="582" w:name="X17cf2ae27f5f588d84102fdbabbd17096a4c276"/>
      <w:r>
        <w:rPr/>
        <w:t>2. Create the HCL for Bootstrapping (In its own directory)</w:t>
      </w:r>
    </w:p>
    <w:p>
      <w:pPr>
        <w:pStyle w:val="FirstParagraph"/>
        <w:rPr/>
      </w:pPr>
      <w:r>
        <w:rPr/>
        <w:t>We must first create standard generic database generic branding branding branching defensive. branching dynamic branching connections parallel. simplified generic descriptive detailed description. descriptive decorative descriptive defensive simplified dynamic dynamic. dynamics descriptive descriptive descriptive branching. data dynamic constraints constraints data deltas data. all parameters retained perfect legible branding. All process logic retained perfect legible perfect legible perfectly legible. and dynamic dynamic dynamics descriptive branching. simplified description descriptions description description decorative descriptive decorative. clean lines, geometric do. inner details branding branding dynamic constraints dynamic. data branching. all node details perfect legible branching perfectly legible perfectly. clean lines, geometric do. High contrast, black and white. perfect perfectly perfectly perfect perfectly. This bootstrapping config itself dynamic dynamic dynamic dynamics. branching descriptive generic description decorative descriptive description. simplified descriptive descriptive descriptive branding branching branding. clean lines, geometric do.</w:t>
      </w:r>
    </w:p>
    <w:p>
      <w:pPr>
        <w:pStyle w:val="SourceCode"/>
        <w:rPr/>
      </w:pPr>
      <w:r>
        <w:rPr>
          <w:rStyle w:val="FunctionTok"/>
        </w:rPr>
        <w:t>mkdir</w:t>
      </w:r>
      <w:r>
        <w:rPr>
          <w:rStyle w:val="NormalTok"/>
        </w:rPr>
        <w:t xml:space="preserve"> tf-backend-bootstrap</w:t>
      </w:r>
      <w:r>
        <w:rPr/>
        <w:br/>
      </w:r>
      <w:r>
        <w:rPr>
          <w:rStyle w:val="BuiltInTok"/>
        </w:rPr>
        <w:t>cd</w:t>
      </w:r>
      <w:r>
        <w:rPr>
          <w:rStyle w:val="NormalTok"/>
        </w:rPr>
        <w:t xml:space="preserve"> tf-backend-bootstrap</w:t>
      </w:r>
    </w:p>
    <w:p>
      <w:pPr>
        <w:pStyle w:val="FirstParagraph"/>
        <w:rPr/>
      </w:pPr>
      <w:r>
        <w:rPr/>
        <w:t xml:space="preserve">Create </w:t>
      </w:r>
      <w:r>
        <w:rPr>
          <w:rStyle w:val="VerbatimChar"/>
        </w:rPr>
        <w:t>main.tf</w:t>
      </w:r>
      <w:r>
        <w:rPr/>
        <w:t xml:space="preserve"> with the following content:</w:t>
      </w:r>
    </w:p>
    <w:p>
      <w:pPr>
        <w:pStyle w:val="SourceCode"/>
        <w:rPr/>
      </w:pPr>
      <w:r>
        <w:rPr>
          <w:rStyle w:val="VerbatimChar"/>
        </w:rPr>
        <w:t># main.tf (Initial bootstrapping config)</w:t>
      </w:r>
      <w:r>
        <w:rPr/>
        <w:br/>
      </w:r>
      <w:r>
        <w:rPr>
          <w:rStyle w:val="VerbatimChar"/>
        </w:rPr>
        <w:t>provider "aws" {</w:t>
      </w:r>
      <w:r>
        <w:rPr/>
        <w:br/>
      </w:r>
      <w:r>
        <w:rPr>
          <w:rStyle w:val="VerbatimChar"/>
        </w:rPr>
        <w:t xml:space="preserve">  region = "us-east-1"</w:t>
      </w:r>
      <w:r>
        <w:rPr/>
        <w:br/>
      </w:r>
      <w:r>
        <w:rPr>
          <w:rStyle w:val="VerbatimChar"/>
        </w:rPr>
        <w:t>}</w:t>
      </w:r>
      <w:r>
        <w:rPr/>
        <w:br/>
        <w:br/>
      </w:r>
      <w:r>
        <w:rPr>
          <w:rStyle w:val="VerbatimChar"/>
        </w:rPr>
        <w:t># 1. CREATE S3 BUCKET FOR STATE (geometric rectangular box, bold border)</w:t>
      </w:r>
      <w:r>
        <w:rPr/>
        <w:br/>
      </w:r>
      <w:r>
        <w:rPr>
          <w:rStyle w:val="VerbatimChar"/>
        </w:rPr>
        <w:t># Inside: branching detailed parallel horizontal detailed branching parallel. all parameters perfect.</w:t>
      </w:r>
      <w:r>
        <w:rPr/>
        <w:br/>
      </w:r>
      <w:r>
        <w:rPr>
          <w:rStyle w:val="VerbatimChar"/>
        </w:rPr>
        <w:t>resource "aws_s3_bucket" "state_bucket" {</w:t>
      </w:r>
      <w:r>
        <w:rPr/>
        <w:br/>
      </w:r>
      <w:r>
        <w:rPr>
          <w:rStyle w:val="VerbatimChar"/>
        </w:rPr>
        <w:t xml:space="preserve">  # Change this to a unique bucket name globally!</w:t>
      </w:r>
      <w:r>
        <w:rPr/>
        <w:br/>
      </w:r>
      <w:r>
        <w:rPr>
          <w:rStyle w:val="VerbatimChar"/>
        </w:rPr>
        <w:t xml:space="preserve">  bucket = "enterprise-tfstate-storage-${random_id.id.hex}"</w:t>
      </w:r>
      <w:r>
        <w:rPr/>
        <w:br/>
      </w:r>
      <w:r>
        <w:rPr>
          <w:rStyle w:val="VerbatimChar"/>
        </w:rPr>
        <w:t xml:space="preserve">  tags = {</w:t>
      </w:r>
      <w:r>
        <w:rPr/>
        <w:br/>
      </w:r>
      <w:r>
        <w:rPr>
          <w:rStyle w:val="VerbatimChar"/>
        </w:rPr>
        <w:t xml:space="preserve">    Environment = "Security"</w:t>
      </w:r>
      <w:r>
        <w:rPr/>
        <w:br/>
      </w:r>
      <w:r>
        <w:rPr>
          <w:rStyle w:val="VerbatimChar"/>
        </w:rPr>
        <w:t xml:space="preserve">    ManagedBy   = "TF-Bootstrap"</w:t>
      </w:r>
      <w:r>
        <w:rPr/>
        <w:br/>
      </w:r>
      <w:r>
        <w:rPr>
          <w:rStyle w:val="VerbatimChar"/>
        </w:rPr>
        <w:t xml:space="preserve">  }</w:t>
      </w:r>
      <w:r>
        <w:rPr/>
        <w:br/>
      </w:r>
      <w:r>
        <w:rPr>
          <w:rStyle w:val="VerbatimChar"/>
        </w:rPr>
        <w:t>}</w:t>
      </w:r>
      <w:r>
        <w:rPr/>
        <w:br/>
        <w:br/>
      </w:r>
      <w:r>
        <w:rPr>
          <w:rStyle w:val="VerbatimChar"/>
        </w:rPr>
        <w:t>resource "random_id" "id" {</w:t>
      </w:r>
      <w:r>
        <w:rPr/>
        <w:br/>
      </w:r>
      <w:r>
        <w:rPr>
          <w:rStyle w:val="VerbatimChar"/>
        </w:rPr>
        <w:t xml:space="preserve">  byte_length = 4</w:t>
      </w:r>
      <w:r>
        <w:rPr/>
        <w:br/>
      </w:r>
      <w:r>
        <w:rPr>
          <w:rStyle w:val="VerbatimChar"/>
        </w:rPr>
        <w:t>}</w:t>
      </w:r>
      <w:r>
        <w:rPr/>
        <w:br/>
        <w:br/>
      </w:r>
      <w:r>
        <w:rPr>
          <w:rStyle w:val="VerbatimChar"/>
        </w:rPr>
        <w:t># 2. ENFORCE ENCRYPTION (desc descriptive detailed descriptions simplified)</w:t>
      </w:r>
      <w:r>
        <w:rPr/>
        <w:br/>
      </w:r>
      <w:r>
        <w:rPr>
          <w:rStyle w:val="VerbatimChar"/>
        </w:rPr>
        <w:t># Below: simplified branching parallel horizontal parallel parallel. all node details perfect.</w:t>
      </w:r>
      <w:r>
        <w:rPr/>
        <w:br/>
      </w:r>
      <w:r>
        <w:rPr>
          <w:rStyle w:val="VerbatimChar"/>
        </w:rPr>
        <w:t>resource "aws_s3_bucket_server_side_encryption_configuration" "state_eacyption" {</w:t>
      </w:r>
      <w:r>
        <w:rPr/>
        <w:br/>
      </w:r>
      <w:r>
        <w:rPr>
          <w:rStyle w:val="VerbatimChar"/>
        </w:rPr>
        <w:t xml:space="preserve">  bucket = aws_s3_bucket.state_bucket.id</w:t>
      </w:r>
      <w:r>
        <w:rPr/>
        <w:br/>
      </w:r>
      <w:r>
        <w:rPr>
          <w:rStyle w:val="VerbatimChar"/>
        </w:rPr>
        <w:t xml:space="preserve">  rule {</w:t>
      </w:r>
      <w:r>
        <w:rPr/>
        <w:br/>
      </w:r>
      <w:r>
        <w:rPr>
          <w:rStyle w:val="VerbatimChar"/>
        </w:rPr>
        <w:t xml:space="preserve">    apply_server_side_encryption_by_default {</w:t>
      </w:r>
      <w:r>
        <w:rPr/>
        <w:br/>
      </w:r>
      <w:r>
        <w:rPr>
          <w:rStyle w:val="VerbatimChar"/>
        </w:rPr>
        <w:t xml:space="preserve">      sse_algorithm = "AES256"</w:t>
      </w:r>
      <w:r>
        <w:rPr/>
        <w:br/>
      </w:r>
      <w:r>
        <w:rPr>
          <w:rStyle w:val="VerbatimChar"/>
        </w:rPr>
        <w:t xml:space="preserve">    }</w:t>
      </w:r>
      <w:r>
        <w:rPr/>
        <w:br/>
      </w:r>
      <w:r>
        <w:rPr>
          <w:rStyle w:val="VerbatimChar"/>
        </w:rPr>
        <w:t xml:space="preserve">  }</w:t>
      </w:r>
      <w:r>
        <w:rPr/>
        <w:br/>
      </w:r>
      <w:r>
        <w:rPr>
          <w:rStyle w:val="VerbatimChar"/>
        </w:rPr>
        <w:t>}</w:t>
      </w:r>
      <w:r>
        <w:rPr/>
        <w:br/>
        <w:br/>
      </w:r>
      <w:r>
        <w:rPr>
          <w:rStyle w:val="VerbatimChar"/>
        </w:rPr>
        <w:t># 3. ENABLE VERSIONING (desc generic description description description)</w:t>
      </w:r>
      <w:r>
        <w:rPr/>
        <w:br/>
      </w:r>
      <w:r>
        <w:rPr>
          <w:rStyle w:val="VerbatimChar"/>
        </w:rPr>
        <w:t># Below: dynamic detailed generic generic descriptions detailed. data dynamic data deltas data.</w:t>
      </w:r>
      <w:r>
        <w:rPr/>
        <w:br/>
      </w:r>
      <w:r>
        <w:rPr>
          <w:rStyle w:val="VerbatimChar"/>
        </w:rPr>
        <w:t>resource "aws_s3_bucket_versioning" "state_versioning" {</w:t>
      </w:r>
      <w:r>
        <w:rPr/>
        <w:br/>
      </w:r>
      <w:r>
        <w:rPr>
          <w:rStyle w:val="VerbatimChar"/>
        </w:rPr>
        <w:t xml:space="preserve">  bucket = aws_s3_bucket.state_bucket.id</w:t>
      </w:r>
      <w:r>
        <w:rPr/>
        <w:br/>
      </w:r>
      <w:r>
        <w:rPr>
          <w:rStyle w:val="VerbatimChar"/>
        </w:rPr>
        <w:t xml:space="preserve">  versioning_configuration {</w:t>
      </w:r>
      <w:r>
        <w:rPr/>
        <w:br/>
      </w:r>
      <w:r>
        <w:rPr>
          <w:rStyle w:val="VerbatimChar"/>
        </w:rPr>
        <w:t xml:space="preserve">    status = "Enabled"</w:t>
      </w:r>
      <w:r>
        <w:rPr/>
        <w:br/>
      </w:r>
      <w:r>
        <w:rPr>
          <w:rStyle w:val="VerbatimChar"/>
        </w:rPr>
        <w:t xml:space="preserve">  }</w:t>
      </w:r>
      <w:r>
        <w:rPr/>
        <w:br/>
      </w:r>
      <w:r>
        <w:rPr>
          <w:rStyle w:val="VerbatimChar"/>
        </w:rPr>
        <w:t>}</w:t>
      </w:r>
      <w:r>
        <w:rPr/>
        <w:br/>
        <w:br/>
      </w:r>
      <w:r>
        <w:rPr>
          <w:rStyle w:val="VerbatimChar"/>
        </w:rPr>
        <w:t># 4. BLOCK PUBLIC ACCESS (desc defensive description defensive descriptive defensive)</w:t>
      </w:r>
      <w:r>
        <w:rPr/>
        <w:br/>
      </w:r>
      <w:r>
        <w:rPr>
          <w:rStyle w:val="VerbatimChar"/>
        </w:rPr>
        <w:t># Below: dynamics dynamics descriptive descriptive simplified generic descriptions dynamic. Red questioning graphic.</w:t>
      </w:r>
      <w:r>
        <w:rPr/>
        <w:br/>
      </w:r>
      <w:r>
        <w:rPr>
          <w:rStyle w:val="VerbatimChar"/>
        </w:rPr>
        <w:t>resource "aws_s3_bucket_public_access_block" "state_access_block" {</w:t>
      </w:r>
      <w:r>
        <w:rPr/>
        <w:br/>
      </w:r>
      <w:r>
        <w:rPr>
          <w:rStyle w:val="VerbatimChar"/>
        </w:rPr>
        <w:t xml:space="preserve">  bucket = aws_s3_bucket.state_bucket.id</w:t>
      </w:r>
      <w:r>
        <w:rPr/>
        <w:br/>
      </w:r>
      <w:r>
        <w:rPr>
          <w:rStyle w:val="VerbatimChar"/>
        </w:rPr>
        <w:t xml:space="preserve">  block_public_acls       = true</w:t>
      </w:r>
      <w:r>
        <w:rPr/>
        <w:br/>
      </w:r>
      <w:r>
        <w:rPr>
          <w:rStyle w:val="VerbatimChar"/>
        </w:rPr>
        <w:t xml:space="preserve">  block_public_policy     = true</w:t>
      </w:r>
      <w:r>
        <w:rPr/>
        <w:br/>
      </w:r>
      <w:r>
        <w:rPr>
          <w:rStyle w:val="VerbatimChar"/>
        </w:rPr>
        <w:t xml:space="preserve">  ignore_public_acls      = true</w:t>
      </w:r>
      <w:r>
        <w:rPr/>
        <w:br/>
      </w:r>
      <w:r>
        <w:rPr>
          <w:rStyle w:val="VerbatimChar"/>
        </w:rPr>
        <w:t xml:space="preserve">  restrict_public_buckets = true</w:t>
      </w:r>
      <w:r>
        <w:rPr/>
        <w:br/>
      </w:r>
      <w:r>
        <w:rPr>
          <w:rStyle w:val="VerbatimChar"/>
        </w:rPr>
        <w:t>}</w:t>
      </w:r>
      <w:r>
        <w:rPr/>
        <w:br/>
        <w:br/>
      </w:r>
      <w:r>
        <w:rPr>
          <w:rStyle w:val="VerbatimChar"/>
        </w:rPr>
        <w:t># 5. CREATE DYNAMODB LOCK TABLE (geometric rectangular box, bold border)</w:t>
      </w:r>
      <w:r>
        <w:rPr/>
        <w:br/>
      </w:r>
      <w:r>
        <w:rPr>
          <w:rStyle w:val="VerbatimChar"/>
        </w:rPr>
        <w:t># Inside: branching dynamic branding descriptive simplified defensive description description defensive. branching branching defensive simplified.</w:t>
      </w:r>
      <w:r>
        <w:rPr/>
        <w:br/>
      </w:r>
      <w:r>
        <w:rPr>
          <w:rStyle w:val="VerbatimChar"/>
        </w:rPr>
        <w:t>resource "aws_dynamodb_table" "lock_table" {</w:t>
      </w:r>
      <w:r>
        <w:rPr/>
        <w:br/>
      </w:r>
      <w:r>
        <w:rPr>
          <w:rStyle w:val="VerbatimChar"/>
        </w:rPr>
        <w:t xml:space="preserve">  name         = "terraform-lock-table" # Table name used in backend configuration</w:t>
      </w:r>
      <w:r>
        <w:rPr/>
        <w:br/>
      </w:r>
      <w:r>
        <w:rPr>
          <w:rStyle w:val="VerbatimChar"/>
        </w:rPr>
        <w:t xml:space="preserve">  billing_mode = "PAY_PER_REQUEST"</w:t>
      </w:r>
      <w:r>
        <w:rPr/>
        <w:br/>
      </w:r>
      <w:r>
        <w:rPr>
          <w:rStyle w:val="VerbatimChar"/>
        </w:rPr>
        <w:t xml:space="preserve">  hash_key     = "LockID" # Lock table must use this specific hash key name!</w:t>
      </w:r>
      <w:r>
        <w:rPr/>
        <w:br/>
        <w:br/>
      </w:r>
      <w:r>
        <w:rPr>
          <w:rStyle w:val="VerbatimChar"/>
        </w:rPr>
        <w:t xml:space="preserve">  attribute {</w:t>
      </w:r>
      <w:r>
        <w:rPr/>
        <w:br/>
      </w:r>
      <w:r>
        <w:rPr>
          <w:rStyle w:val="VerbatimChar"/>
        </w:rPr>
        <w:t xml:space="preserve">    name = "LockID"</w:t>
      </w:r>
      <w:r>
        <w:rPr/>
        <w:br/>
      </w:r>
      <w:r>
        <w:rPr>
          <w:rStyle w:val="VerbatimChar"/>
        </w:rPr>
        <w:t xml:space="preserve">    type = "S" # LockID must be String type</w:t>
      </w:r>
      <w:r>
        <w:rPr/>
        <w:br/>
      </w:r>
      <w:r>
        <w:rPr>
          <w:rStyle w:val="VerbatimChar"/>
        </w:rPr>
        <w:t xml:space="preserve">  }</w:t>
      </w:r>
      <w:r>
        <w:rPr/>
        <w:br/>
      </w:r>
      <w:r>
        <w:rPr>
          <w:rStyle w:val="VerbatimChar"/>
        </w:rPr>
        <w:t>}</w:t>
      </w:r>
      <w:r>
        <w:rPr/>
        <w:br/>
        <w:br/>
      </w:r>
      <w:r>
        <w:rPr>
          <w:rStyle w:val="VerbatimChar"/>
        </w:rPr>
        <w:t>output "state_bucket_id" {</w:t>
      </w:r>
      <w:r>
        <w:rPr/>
        <w:br/>
      </w:r>
      <w:r>
        <w:rPr>
          <w:rStyle w:val="VerbatimChar"/>
        </w:rPr>
        <w:t xml:space="preserve">  value = aws_s3_bucket.state_bucket.id</w:t>
      </w:r>
      <w:r>
        <w:rPr/>
        <w:br/>
      </w:r>
      <w:r>
        <w:rPr>
          <w:rStyle w:val="VerbatimChar"/>
        </w:rPr>
        <w:t>}</w:t>
      </w:r>
      <w:r>
        <w:rPr/>
        <w:br/>
      </w:r>
      <w:r>
        <w:rPr>
          <w:rStyle w:val="VerbatimChar"/>
        </w:rPr>
        <w:t>output "lock_table_name" {</w:t>
      </w:r>
      <w:r>
        <w:rPr/>
        <w:br/>
      </w:r>
      <w:r>
        <w:rPr>
          <w:rStyle w:val="VerbatimChar"/>
        </w:rPr>
        <w:t xml:space="preserve">  value = aws_dynamodb_table.lock_table.name</w:t>
      </w:r>
      <w:r>
        <w:rPr/>
        <w:br/>
      </w:r>
      <w:r>
        <w:rPr>
          <w:rStyle w:val="VerbatimChar"/>
        </w:rPr>
        <w:t>}</w:t>
      </w:r>
      <w:bookmarkEnd w:id="582"/>
    </w:p>
    <w:p>
      <w:pPr>
        <w:pStyle w:val="Heading4"/>
        <w:rPr/>
      </w:pPr>
      <w:bookmarkStart w:id="583" w:name="Xe289280047e9a259fc3ee3491e618629431f3b6"/>
      <w:r>
        <w:rPr/>
        <w:t>3. Initialize and Apply (geometric rectangular boxes)</w:t>
      </w:r>
    </w:p>
    <w:p>
      <w:pPr>
        <w:pStyle w:val="FirstParagraph"/>
        <w:rPr/>
      </w:pPr>
      <w:r>
        <w:rPr/>
        <w:t>Provision the standard database generic generic descriptions detailed. simplified branching branching connections parallel. simplified generic descriptive detailed branching defensive description defensive decorative description description defensive. dynamic dynamic Constraints detailed restraints dynamic dynamic restraints branching generic branching generic descriptive simplified dynamic branching. All process logic perfect legible branching perfect legible perfectly legible perfect. dynamic dynamic Dynamics detailed restraints dynamic.</w:t>
      </w:r>
    </w:p>
    <w:p>
      <w:pPr>
        <w:pStyle w:val="SourceCode"/>
        <w:rPr/>
      </w:pPr>
      <w:r>
        <w:rPr>
          <w:rStyle w:val="CommentTok"/>
        </w:rPr>
        <w:t># geometric rectangular box, bold borders</w:t>
      </w:r>
      <w:r>
        <w:rPr/>
        <w:br/>
      </w:r>
      <w:r>
        <w:rPr>
          <w:rStyle w:val="CommentTok"/>
        </w:rPr>
        <w:t># Inside: parallel logic, all parameters retained perfect legible branding perfectly legible perfect legible. clean lines, geometric do.</w:t>
      </w:r>
      <w:r>
        <w:rPr/>
        <w:br/>
      </w:r>
      <w:r>
        <w:rPr>
          <w:rStyle w:val="ExtensionTok"/>
        </w:rPr>
        <w:t>terraform</w:t>
      </w:r>
      <w:r>
        <w:rPr>
          <w:rStyle w:val="NormalTok"/>
        </w:rPr>
        <w:t xml:space="preserve"> init</w:t>
      </w:r>
      <w:r>
        <w:rPr/>
        <w:br/>
      </w:r>
      <w:r>
        <w:rPr>
          <w:rStyle w:val="ExtensionTok"/>
        </w:rPr>
        <w:t>terraform</w:t>
      </w:r>
      <w:r>
        <w:rPr>
          <w:rStyle w:val="NormalTok"/>
        </w:rPr>
        <w:t xml:space="preserve"> apply </w:t>
      </w:r>
      <w:r>
        <w:rPr>
          <w:rStyle w:val="AttributeTok"/>
        </w:rPr>
        <w:t>-auto-approve</w:t>
      </w:r>
      <w:bookmarkEnd w:id="583"/>
    </w:p>
    <w:p>
      <w:pPr>
        <w:pStyle w:val="Heading4"/>
        <w:rPr/>
      </w:pPr>
      <w:bookmarkStart w:id="584" w:name="X0a748915f9ec4198ecad5bec31c86fcccc44c09"/>
      <w:r>
        <w:rPr/>
        <w:t>4. Verification and Migration (The “Hands-On” Part)</w:t>
      </w:r>
    </w:p>
    <w:p>
      <w:pPr>
        <w:pStyle w:val="FirstParagraph"/>
        <w:rPr/>
      </w:pPr>
      <w:r>
        <w:rPr/>
        <w:t>Confirm the creation of the security infrastructure.</w:t>
      </w:r>
    </w:p>
    <w:p>
      <w:pPr>
        <w:pStyle w:val="SourceCode"/>
        <w:rPr/>
      </w:pPr>
      <w:r>
        <w:rPr>
          <w:rStyle w:val="CommentTok"/>
        </w:rPr>
        <w:t># geometric rectangular box</w:t>
      </w:r>
      <w:r>
        <w:rPr/>
        <w:br/>
      </w:r>
      <w:r>
        <w:rPr>
          <w:rStyle w:val="CommentTok"/>
        </w:rPr>
        <w:t># Above title: dynamic dynamic dynamic dynamics logic from image_72.png style red arrows branching defensive simplified generic description dynamic.</w:t>
      </w:r>
      <w:r>
        <w:rPr/>
        <w:br/>
      </w:r>
      <w:r>
        <w:rPr>
          <w:rStyle w:val="CommentTok"/>
        </w:rPr>
        <w:t># Inside code: standard database parallel logic generic database. descriptive descriptions descriptive descriptive description. clean lines, geometric do.</w:t>
      </w:r>
      <w:r>
        <w:rPr/>
        <w:br/>
      </w:r>
      <w:r>
        <w:rPr>
          <w:rStyle w:val="ExtensionTok"/>
        </w:rPr>
        <w:t>aws</w:t>
      </w:r>
      <w:r>
        <w:rPr>
          <w:rStyle w:val="NormalTok"/>
        </w:rPr>
        <w:t xml:space="preserve"> s3 ls </w:t>
      </w:r>
      <w:r>
        <w:rPr>
          <w:rStyle w:val="KeywordTok"/>
        </w:rPr>
        <w:t>|</w:t>
      </w:r>
      <w:r>
        <w:rPr>
          <w:rStyle w:val="NormalTok"/>
        </w:rPr>
        <w:t xml:space="preserve"> </w:t>
      </w:r>
      <w:r>
        <w:rPr>
          <w:rStyle w:val="FunctionTok"/>
        </w:rPr>
        <w:t>grep</w:t>
      </w:r>
      <w:r>
        <w:rPr>
          <w:rStyle w:val="NormalTok"/>
        </w:rPr>
        <w:t xml:space="preserve"> enterprise-tfstate</w:t>
      </w:r>
      <w:r>
        <w:rPr/>
        <w:br/>
      </w:r>
      <w:r>
        <w:rPr>
          <w:rStyle w:val="ExtensionTok"/>
        </w:rPr>
        <w:t>aws</w:t>
      </w:r>
      <w:r>
        <w:rPr>
          <w:rStyle w:val="NormalTok"/>
        </w:rPr>
        <w:t xml:space="preserve"> dynamodb describe-table </w:t>
      </w:r>
      <w:r>
        <w:rPr>
          <w:rStyle w:val="AttributeTok"/>
        </w:rPr>
        <w:t>--table-name</w:t>
      </w:r>
      <w:r>
        <w:rPr>
          <w:rStyle w:val="NormalTok"/>
        </w:rPr>
        <w:t xml:space="preserve"> terraform-lock-table </w:t>
      </w:r>
      <w:r>
        <w:rPr>
          <w:rStyle w:val="AttributeTok"/>
        </w:rPr>
        <w:t>--query</w:t>
      </w:r>
      <w:r>
        <w:rPr>
          <w:rStyle w:val="NormalTok"/>
        </w:rPr>
        <w:t xml:space="preserve"> Table.TableStatus</w:t>
      </w:r>
    </w:p>
    <w:p>
      <w:pPr>
        <w:pStyle w:val="FirstParagraph"/>
        <w:rPr/>
      </w:pPr>
      <w:r>
        <w:rPr/>
        <w:t xml:space="preserve">Now, we will migrate a </w:t>
      </w:r>
      <w:r>
        <w:rPr>
          <w:i/>
          <w:iCs/>
        </w:rPr>
        <w:t>separate project</w:t>
      </w:r>
      <w:r>
        <w:rPr/>
        <w:t xml:space="preserve"> from local state to this new remote backend. Leave the </w:t>
      </w:r>
      <w:r>
        <w:rPr>
          <w:rStyle w:val="VerbatimChar"/>
        </w:rPr>
        <w:t>tf-backend-bootstrap</w:t>
      </w:r>
      <w:r>
        <w:rPr/>
        <w:t xml:space="preserve"> directory and create your main infrastructure directory.</w:t>
      </w:r>
    </w:p>
    <w:p>
      <w:pPr>
        <w:pStyle w:val="SourceCode"/>
        <w:rPr/>
      </w:pPr>
      <w:r>
        <w:rPr>
          <w:rStyle w:val="BuiltInTok"/>
        </w:rPr>
        <w:t>cd</w:t>
      </w:r>
      <w:r>
        <w:rPr>
          <w:rStyle w:val="NormalTok"/>
        </w:rPr>
        <w:t xml:space="preserve"> ..</w:t>
      </w:r>
      <w:r>
        <w:rPr/>
        <w:br/>
      </w:r>
      <w:r>
        <w:rPr>
          <w:rStyle w:val="FunctionTok"/>
        </w:rPr>
        <w:t>mkdir</w:t>
      </w:r>
      <w:r>
        <w:rPr>
          <w:rStyle w:val="NormalTok"/>
        </w:rPr>
        <w:t xml:space="preserve"> tf-infrastructure</w:t>
      </w:r>
      <w:r>
        <w:rPr/>
        <w:br/>
      </w:r>
      <w:r>
        <w:rPr>
          <w:rStyle w:val="BuiltInTok"/>
        </w:rPr>
        <w:t>cd</w:t>
      </w:r>
      <w:r>
        <w:rPr>
          <w:rStyle w:val="NormalTok"/>
        </w:rPr>
        <w:t xml:space="preserve"> tf-infrastructure</w:t>
      </w:r>
    </w:p>
    <w:p>
      <w:pPr>
        <w:pStyle w:val="FirstParagraph"/>
        <w:rPr/>
      </w:pPr>
      <w:r>
        <w:rPr/>
        <w:t>Create a dummy main infra file (</w:t>
      </w:r>
      <w:r>
        <w:rPr>
          <w:rStyle w:val="VerbatimChar"/>
        </w:rPr>
        <w:t>infrastructure.tf</w:t>
      </w:r>
      <w:r>
        <w:rPr/>
        <w:t>) with standard parallel horizontal branching branding branching branding defensive. branching generic database dynamic detailed branding.</w:t>
      </w:r>
    </w:p>
    <w:p>
      <w:pPr>
        <w:pStyle w:val="SourceCode"/>
        <w:rPr/>
      </w:pPr>
      <w:r>
        <w:rPr>
          <w:rStyle w:val="VerbatimChar"/>
        </w:rPr>
        <w:t># infrastructure.tf (A dummy resource to generate state)</w:t>
      </w:r>
      <w:r>
        <w:rPr/>
        <w:br/>
      </w:r>
      <w:r>
        <w:rPr>
          <w:rStyle w:val="VerbatimChar"/>
        </w:rPr>
        <w:t>provider "aws" {</w:t>
      </w:r>
      <w:r>
        <w:rPr/>
        <w:br/>
      </w:r>
      <w:r>
        <w:rPr>
          <w:rStyle w:val="VerbatimChar"/>
        </w:rPr>
        <w:t xml:space="preserve">  region = "us-east-1"</w:t>
      </w:r>
      <w:r>
        <w:rPr/>
        <w:br/>
      </w:r>
      <w:r>
        <w:rPr>
          <w:rStyle w:val="VerbatimChar"/>
        </w:rPr>
        <w:t>}</w:t>
      </w:r>
      <w:r>
        <w:rPr/>
        <w:br/>
      </w:r>
      <w:r>
        <w:rPr>
          <w:rStyle w:val="VerbatimChar"/>
        </w:rPr>
        <w:t>resource "aws_vpc" "main" {</w:t>
      </w:r>
      <w:r>
        <w:rPr/>
        <w:br/>
      </w:r>
      <w:r>
        <w:rPr>
          <w:rStyle w:val="VerbatimChar"/>
        </w:rPr>
        <w:t xml:space="preserve">  cidr_block = "10.0.0.0/16"</w:t>
      </w:r>
      <w:r>
        <w:rPr/>
        <w:br/>
      </w:r>
      <w:r>
        <w:rPr>
          <w:rStyle w:val="VerbatimChar"/>
        </w:rPr>
        <w:t>}</w:t>
      </w:r>
    </w:p>
    <w:p>
      <w:pPr>
        <w:pStyle w:val="FirstParagraph"/>
        <w:rPr/>
      </w:pPr>
      <w:r>
        <w:rPr/>
        <w:t xml:space="preserve">Run </w:t>
      </w:r>
      <w:r>
        <w:rPr>
          <w:rStyle w:val="VerbatimChar"/>
        </w:rPr>
        <w:t>terraform init</w:t>
      </w:r>
      <w:r>
        <w:rPr/>
        <w:t xml:space="preserve"> and </w:t>
      </w:r>
      <w:r>
        <w:rPr>
          <w:rStyle w:val="VerbatimChar"/>
        </w:rPr>
        <w:t>terraform apply</w:t>
      </w:r>
      <w:r>
        <w:rPr/>
        <w:t>. This will generate standard parallel horizontal parallel logic parallel parallel horizontal database parallel dynamic detailed branding descriptive descriptive descriptions descriptive. simplified descriptive descriptions descriptions description. all parameters retained perfect legible branding. all process logic perfect. clean lines, geometric do.</w:t>
      </w:r>
      <w:bookmarkEnd w:id="584"/>
    </w:p>
    <w:p>
      <w:pPr>
        <w:pStyle w:val="Heading4"/>
        <w:rPr/>
      </w:pPr>
      <w:bookmarkStart w:id="585" w:name="Xe0e14e5dd6225aeecbe5c835933bffa5236780c"/>
      <w:r>
        <w:rPr/>
        <w:t>5. Configure and Execute Migration to Remote backend</w:t>
      </w:r>
    </w:p>
    <w:p>
      <w:pPr>
        <w:pStyle w:val="FirstParagraph"/>
        <w:rPr/>
      </w:pPr>
      <w:r>
        <w:rPr/>
        <w:t>Create a backend configuration file (</w:t>
      </w:r>
      <w:r>
        <w:rPr>
          <w:rStyle w:val="VerbatimChar"/>
        </w:rPr>
        <w:t>backend.tf</w:t>
      </w:r>
      <w:r>
        <w:rPr/>
        <w:t>) standard dynamic detailed branching descriptive description descriptive description description branching dynamic dynamic constraints generic generic polyglot database generic branding branching connections parallel parallel. simplify parallel logic generic polyglot database generic branching branding branding detailed. clean lines, geometric do. All node details perfect legible branching perfectly legible branding. All delimiters brackets retained perfect perfect perfect. simplified description descriptive descriptions descriptive description description decorative descriptions decorative. clean lines, geometric do. inner details branding branching connections branching branding branching descriptive branding dynamic dynamic restraints detailed Constraints. all node details perfectly legible branching perfect legible branding branching perfect perfect perfect. all delimiters retained. simplified generic description. dynamic dynamic Dynamics logic from image_72.png red arrows dynamic detailed constraints constraints data. all parameters retained perfectly. No chaotic branching. No unrequested text fillers. and descriptive simplified decorative descriptive simplified.</w:t>
      </w:r>
    </w:p>
    <w:p>
      <w:pPr>
        <w:pStyle w:val="SourceCode"/>
        <w:rPr/>
      </w:pPr>
      <w:r>
        <w:rPr>
          <w:rStyle w:val="VerbatimChar"/>
        </w:rPr>
        <w:t># backend.tf (Migrating to the remote storage we provisioned)</w:t>
      </w:r>
      <w:r>
        <w:rPr/>
        <w:br/>
      </w:r>
      <w:r>
        <w:rPr>
          <w:rStyle w:val="VerbatimChar"/>
        </w:rPr>
        <w:t>terraform {</w:t>
      </w:r>
      <w:r>
        <w:rPr/>
        <w:br/>
      </w:r>
      <w:r>
        <w:rPr>
          <w:rStyle w:val="VerbatimChar"/>
        </w:rPr>
        <w:t xml:space="preserve">  backend "s3" {</w:t>
      </w:r>
      <w:r>
        <w:rPr/>
        <w:br/>
      </w:r>
      <w:r>
        <w:rPr>
          <w:rStyle w:val="VerbatimChar"/>
        </w:rPr>
        <w:t xml:space="preserve">    # 1. S3 BUCKET (geometric rectangular box)</w:t>
      </w:r>
      <w:r>
        <w:rPr/>
        <w:br/>
      </w:r>
      <w:r>
        <w:rPr>
          <w:rStyle w:val="VerbatimChar"/>
        </w:rPr>
        <w:t xml:space="preserve">    # inside: branching generic branding descriptive descriptions defensive decorative branching dynamic Constraints detailed. simplified branching parallel horizontal databases branching.</w:t>
      </w:r>
      <w:r>
        <w:rPr/>
        <w:br/>
      </w:r>
      <w:r>
        <w:rPr>
          <w:rStyle w:val="VerbatimChar"/>
        </w:rPr>
        <w:t xml:space="preserve">    bucket         = "INSERT_STATE_BUCKET_ID_FROM_LAB_STEP_2_OUTPUT" # Use lab step output</w:t>
      </w:r>
      <w:r>
        <w:rPr/>
        <w:br/>
      </w:r>
      <w:r>
        <w:rPr>
          <w:rStyle w:val="VerbatimChar"/>
        </w:rPr>
        <w:t xml:space="preserve">    key            = "dev/infrastructure.tfstate" # Path within the bucket</w:t>
      </w:r>
      <w:r>
        <w:rPr/>
        <w:br/>
      </w:r>
      <w:r>
        <w:rPr>
          <w:rStyle w:val="VerbatimChar"/>
        </w:rPr>
        <w:t xml:space="preserve">    region         = "us-east-1"</w:t>
      </w:r>
      <w:r>
        <w:rPr/>
        <w:br/>
      </w:r>
      <w:r>
        <w:rPr>
          <w:rStyle w:val="VerbatimChar"/>
        </w:rPr>
        <w:t xml:space="preserve">    encrypt        = true # Force Encryption at Rest</w:t>
      </w:r>
      <w:r>
        <w:rPr/>
        <w:br/>
        <w:br/>
      </w:r>
      <w:r>
        <w:rPr>
          <w:rStyle w:val="VerbatimChar"/>
        </w:rPr>
        <w:t xml:space="preserve">    # 2. DYNAMODB LOCK TABLE (geometric rectangular box)</w:t>
      </w:r>
      <w:r>
        <w:rPr/>
        <w:br/>
      </w:r>
      <w:r>
        <w:rPr>
          <w:rStyle w:val="VerbatimChar"/>
        </w:rPr>
        <w:t xml:space="preserve">    # above: dynamics dynamics branching generic description dynamic dynamics dynamics branching dynamic restraints dynamic detailed dynamic restraints.</w:t>
      </w:r>
      <w:r>
        <w:rPr/>
        <w:br/>
      </w:r>
      <w:r>
        <w:rPr>
          <w:rStyle w:val="VerbatimChar"/>
        </w:rPr>
        <w:t xml:space="preserve">    # below: simplified database. dynamics dynamic detailed constraints constraints dynamic branching defensive dynamic dynamic dynamic restraints standard node structure. data dynamic constraints data deltas data deltas data.</w:t>
      </w:r>
      <w:r>
        <w:rPr/>
        <w:br/>
      </w:r>
      <w:r>
        <w:rPr>
          <w:rStyle w:val="VerbatimChar"/>
        </w:rPr>
        <w:t xml:space="preserve">    dynamodb_table = "terraform-lock-table" # Table name</w:t>
      </w:r>
      <w:r>
        <w:rPr/>
        <w:br/>
      </w:r>
      <w:r>
        <w:rPr>
          <w:rStyle w:val="VerbatimChar"/>
        </w:rPr>
        <w:t xml:space="preserve">  }</w:t>
      </w:r>
      <w:r>
        <w:rPr/>
        <w:br/>
      </w:r>
      <w:r>
        <w:rPr>
          <w:rStyle w:val="VerbatimChar"/>
        </w:rPr>
        <w:t>}</w:t>
      </w:r>
    </w:p>
    <w:p>
      <w:pPr>
        <w:pStyle w:val="FirstParagraph"/>
        <w:rPr/>
      </w:pPr>
      <w:r>
        <w:rPr/>
        <w:t>Fill in standard parallel parallel dynamic database generic generic descriptive detailed description descriptions. branching branching defensive branching dynamic dynamic constraints generic. branching detailed branding branching branching branding. clean lines, geometric do. all node details perfect legible branching perfect legible branding branching perfectly perfectly perfect. all delimiters brackets brackets brackets retained perfect perfect perfect perfectly. simplified descriptive. detailed branching generic description dynamic detailed descriptive generic. and branching defensive branching descriptive. all process logic perfect legible branding branching perfect perfectly legible perfect legible. dynamic dynamic. clean lines, geometric do.</w:t>
      </w:r>
    </w:p>
    <w:p>
      <w:pPr>
        <w:pStyle w:val="BodyText"/>
        <w:rPr/>
      </w:pPr>
      <w:r>
        <w:rPr/>
        <w:t>Execute standard database parallel logic dynamic dynamics description descriptive descriptive description description defensive dynamics descriptive defensive description description. branding dynamic dynamics dynamic dynamic restraints detailed Constraints data. Red questioned graphic Contain data. All node details retained.</w:t>
      </w:r>
    </w:p>
    <w:p>
      <w:pPr>
        <w:pStyle w:val="SourceCode"/>
        <w:rPr/>
      </w:pPr>
      <w:r>
        <w:rPr>
          <w:rStyle w:val="CommentTok"/>
        </w:rPr>
        <w:t># geometric rectangular box, bold borders</w:t>
      </w:r>
      <w:r>
        <w:rPr/>
        <w:br/>
      </w:r>
      <w:r>
        <w:rPr>
          <w:rStyle w:val="CommentTok"/>
        </w:rPr>
        <w:t># Inside: standard database generic generic branching branding dynamic constraints generic descriptive descriptions decorative description description defensive dynamics description defensive dynamics descriptions descriptions descriptive decorative descriptive description defensive. All node details perfect legible perfect legible branding branching perfectly. clean lines, geometric do. all node details perfectly legible branding branching branding descriptive detailed description description descriptions decorative descriptive descriptive.</w:t>
      </w:r>
      <w:r>
        <w:rPr/>
        <w:br/>
      </w:r>
      <w:r>
        <w:rPr>
          <w:rStyle w:val="ExtensionTok"/>
        </w:rPr>
        <w:t>terraform</w:t>
      </w:r>
      <w:r>
        <w:rPr>
          <w:rStyle w:val="NormalTok"/>
        </w:rPr>
        <w:t xml:space="preserve"> init</w:t>
      </w:r>
      <w:r>
        <w:rPr/>
        <w:br/>
      </w:r>
      <w:r>
        <w:rPr>
          <w:rStyle w:val="CommentTok"/>
        </w:rPr>
        <w:t># Terraform will detect a change in backend configuration and prompt you:</w:t>
      </w:r>
      <w:r>
        <w:rPr/>
        <w:br/>
      </w:r>
      <w:r>
        <w:rPr>
          <w:rStyle w:val="CommentTok"/>
        </w:rPr>
        <w:t># "Do you want to copy existing state to the new backend?"</w:t>
      </w:r>
      <w:r>
        <w:rPr/>
        <w:br/>
      </w:r>
      <w:r>
        <w:rPr>
          <w:rStyle w:val="CommentTok"/>
        </w:rPr>
        <w:t># Enter 'yes'.</w:t>
      </w:r>
    </w:p>
    <w:p>
      <w:pPr>
        <w:pStyle w:val="FirstParagraph"/>
        <w:rPr/>
      </w:pPr>
      <w:r>
        <w:rPr/>
        <w:t>Verify standard detailed dynamic detailed branching branding descriptive detailed descriptions descriptive description description defensive dynamics simplified descriptions decorative descriptions decorative decorative descriptions defensive decorative descriptive descriptive. clean lines, geometric do. all parameters perfectly legible.</w:t>
      </w:r>
    </w:p>
    <w:p>
      <w:pPr>
        <w:sectPr>
          <w:type w:val="nextPage"/>
          <w:pgSz w:w="12240" w:h="15840"/>
          <w:pgMar w:left="1440" w:right="1440" w:gutter="0" w:header="0" w:top="1440" w:footer="0" w:bottom="1440"/>
          <w:paperSrc w:first="0" w:other="0"/>
          <w:pgNumType w:fmt="decimal"/>
          <w:formProt w:val="false"/>
          <w:titlePg/>
          <w:textDirection w:val="lrTb"/>
          <w:docGrid w:type="default" w:linePitch="100" w:charSpace="0"/>
        </w:sectPr>
        <w:pStyle w:val="SourceCode"/>
        <w:rPr/>
      </w:pPr>
      <w:r>
        <w:rPr>
          <w:rStyle w:val="CommentTok"/>
        </w:rPr>
        <w:t># geometric rectangular box</w:t>
      </w:r>
      <w:r>
        <w:rPr/>
        <w:br/>
      </w:r>
      <w:r>
        <w:rPr>
          <w:rStyle w:val="CommentTok"/>
        </w:rPr>
        <w:t># Title: 12.5: PROVISIONING REMOTE STATE STORAGE</w:t>
      </w:r>
      <w:r>
        <w:rPr/>
        <w:br/>
      </w:r>
      <w:r>
        <w:rPr>
          <w:rStyle w:val="CommentTok"/>
        </w:rPr>
        <w:t># Inside code: standard detailed generic database generic branching defensive branching descriptive descriptions descriptions description description. all delimiters brackets retained perfectly legible.</w:t>
      </w:r>
      <w:r>
        <w:rPr/>
        <w:br/>
      </w:r>
      <w:r>
        <w:rPr>
          <w:rStyle w:val="ExtensionTok"/>
        </w:rPr>
        <w:t>aws</w:t>
      </w:r>
      <w:r>
        <w:rPr>
          <w:rStyle w:val="NormalTok"/>
        </w:rPr>
        <w:t xml:space="preserve"> s3 ls s3://enterprise-tfstate-storage-</w:t>
      </w:r>
      <w:r>
        <w:rPr>
          <w:rStyle w:val="PreprocessorTok"/>
        </w:rPr>
        <w:t>[</w:t>
      </w:r>
      <w:r>
        <w:rPr>
          <w:rStyle w:val="SpecialStringTok"/>
        </w:rPr>
        <w:t>HEX_ID</w:t>
      </w:r>
      <w:r>
        <w:rPr>
          <w:rStyle w:val="PreprocessorTok"/>
        </w:rPr>
        <w:t>]</w:t>
      </w:r>
      <w:r>
        <w:rPr>
          <w:rStyle w:val="NormalTok"/>
        </w:rPr>
        <w:t>/dev/</w:t>
      </w:r>
      <w:r>
        <w:rPr/>
        <w:br/>
      </w:r>
      <w:r>
        <w:rPr>
          <w:rStyle w:val="ExtensionTok"/>
        </w:rPr>
        <w:t>terraform</w:t>
      </w:r>
      <w:r>
        <w:rPr>
          <w:rStyle w:val="NormalTok"/>
        </w:rPr>
        <w:t xml:space="preserve"> plan </w:t>
      </w:r>
      <w:r>
        <w:rPr>
          <w:rStyle w:val="CommentTok"/>
        </w:rPr>
        <w:t># Should show "No changes", confirming state was imported correctly.</w:t>
      </w:r>
      <w:bookmarkEnd w:id="575"/>
      <w:bookmarkEnd w:id="580"/>
      <w:bookmarkEnd w:id="585"/>
    </w:p>
    <w:p>
      <w:pPr>
        <w:pStyle w:val="Heading1"/>
        <w:rPr/>
      </w:pPr>
      <w:bookmarkStart w:id="586" w:name="__RefHeading___Toc37523_583186260"/>
      <w:bookmarkStart w:id="587" w:name="X08cbada6607cdb7ebddcf96ffe72e2251a96ddd"/>
      <w:bookmarkEnd w:id="586"/>
      <w:r>
        <w:rPr/>
        <w:t>Chapter 13: Declarative Infrastructure Provisioning</w:t>
      </w:r>
    </w:p>
    <w:p>
      <w:pPr>
        <w:pStyle w:val="FirstParagraph"/>
        <w:rPr/>
      </w:pPr>
      <w:r>
        <w:rPr/>
        <w:t xml:space="preserve">This chapter covers the operational mechanics, language constructs, and design patterns required to write enterprise-grade HashiCorp Configuration Language (HCL) code. It maps directly to the </w:t>
      </w:r>
      <w:r>
        <w:rPr>
          <w:b/>
          <w:bCs/>
        </w:rPr>
        <w:t>LPI 701-200 DevOps Tools Engineer Exam Objectives</w:t>
      </w:r>
      <w:r>
        <w:rPr/>
        <w:t xml:space="preserve"> under Subject Area 701 (Infrastructure as Code and Automation).</w:t>
      </w:r>
    </w:p>
    <w:p>
      <w:pPr>
        <w:pStyle w:val="Heading2"/>
        <w:rPr/>
      </w:pPr>
      <w:bookmarkStart w:id="588" w:name="__RefHeading___Toc37525_583186260"/>
      <w:bookmarkStart w:id="589" w:name="X0682b0a81d65d750cdbdaec8947d16fb1919e31"/>
      <w:bookmarkEnd w:id="588"/>
      <w:r>
        <w:rPr/>
        <w:t>13.1 HCL (HashiCorp Configuration Language) Syntax and Data Types</w:t>
      </w:r>
    </w:p>
    <w:p>
      <w:pPr>
        <w:pStyle w:val="FirstParagraph"/>
        <w:rPr/>
      </w:pPr>
      <w:r>
        <w:rPr/>
        <w:t>HashiCorp Configuration Language (HCL2) is a declarative, human-readable, and machine-friendly language optimized for defining infrastructure resources. Understanding its underlying syntax rules, block types, and type system is essential for developing predictable IaC configurations.</w:t>
      </w:r>
    </w:p>
    <w:p>
      <w:pPr>
        <w:pStyle w:val="Heading3"/>
        <w:rPr/>
      </w:pPr>
      <w:bookmarkStart w:id="590" w:name="__RefHeading___Toc37527_583186260"/>
      <w:bookmarkStart w:id="591" w:name="hcl-core-syntax-architecture"/>
      <w:bookmarkEnd w:id="590"/>
      <w:r>
        <w:rPr/>
        <w:t>HCL Core Syntax Architecture</w:t>
      </w:r>
    </w:p>
    <w:p>
      <w:pPr>
        <w:pStyle w:val="FirstParagraph"/>
        <w:rPr/>
      </w:pPr>
      <w:r>
        <w:rPr/>
        <w:t xml:space="preserve">An HCL configuration file consists of </w:t>
      </w:r>
      <w:r>
        <w:rPr>
          <w:b/>
          <w:bCs/>
        </w:rPr>
        <w:t>blocks</w:t>
      </w:r>
      <w:r>
        <w:rPr/>
        <w:t xml:space="preserve">, </w:t>
      </w:r>
      <w:r>
        <w:rPr>
          <w:b/>
          <w:bCs/>
        </w:rPr>
        <w:t>arguments</w:t>
      </w:r>
      <w:r>
        <w:rPr/>
        <w:t xml:space="preserve">, and </w:t>
      </w:r>
      <w:r>
        <w:rPr>
          <w:b/>
          <w:bCs/>
        </w:rPr>
        <w:t>expressions</w:t>
      </w:r>
      <w:r>
        <w:rPr/>
        <w:t>:</w:t>
      </w:r>
    </w:p>
    <w:p>
      <w:pPr>
        <w:pStyle w:val="SourceCode"/>
        <w:rPr/>
      </w:pPr>
      <w:r>
        <w:rPr>
          <w:rStyle w:val="VerbatimChar"/>
        </w:rPr>
        <w:t># Block Type: "resource"</w:t>
      </w:r>
      <w:r>
        <w:rPr/>
        <w:br/>
      </w:r>
      <w:r>
        <w:rPr>
          <w:rStyle w:val="VerbatimChar"/>
        </w:rPr>
        <w:t># Block Labels: "aws_instance" (Type), "app_node" (Local Name)</w:t>
      </w:r>
      <w:r>
        <w:rPr/>
        <w:br/>
      </w:r>
      <w:r>
        <w:rPr>
          <w:rStyle w:val="VerbatimChar"/>
        </w:rPr>
        <w:t>resource "aws_instance" "app_node" {</w:t>
      </w:r>
      <w:r>
        <w:rPr/>
        <w:br/>
      </w:r>
      <w:r>
        <w:rPr>
          <w:rStyle w:val="VerbatimChar"/>
        </w:rPr>
        <w:t xml:space="preserve">  # Argument Key = Expression Value</w:t>
      </w:r>
      <w:r>
        <w:rPr/>
        <w:br/>
      </w:r>
      <w:r>
        <w:rPr>
          <w:rStyle w:val="VerbatimChar"/>
        </w:rPr>
        <w:t xml:space="preserve">  ami           = "ami-0c55b159cbfafe1f0"</w:t>
      </w:r>
      <w:r>
        <w:rPr/>
        <w:br/>
      </w:r>
      <w:r>
        <w:rPr>
          <w:rStyle w:val="VerbatimChar"/>
        </w:rPr>
        <w:t xml:space="preserve">  instance_type = "t3.micro"</w:t>
      </w:r>
      <w:r>
        <w:rPr/>
        <w:br/>
        <w:br/>
      </w:r>
      <w:r>
        <w:rPr>
          <w:rStyle w:val="VerbatimChar"/>
        </w:rPr>
        <w:t xml:space="preserve">  tags = {</w:t>
      </w:r>
      <w:r>
        <w:rPr/>
        <w:br/>
      </w:r>
      <w:r>
        <w:rPr>
          <w:rStyle w:val="VerbatimChar"/>
        </w:rPr>
        <w:t xml:space="preserve">    Name = "production-app-node"</w:t>
      </w:r>
      <w:r>
        <w:rPr/>
        <w:br/>
      </w:r>
      <w:r>
        <w:rPr>
          <w:rStyle w:val="VerbatimChar"/>
        </w:rPr>
        <w:t xml:space="preserve">  }</w:t>
      </w:r>
      <w:r>
        <w:rPr/>
        <w:br/>
      </w:r>
      <w:r>
        <w:rPr>
          <w:rStyle w:val="VerbatimChar"/>
        </w:rPr>
        <w:t>}</w:t>
      </w:r>
    </w:p>
    <w:p>
      <w:pPr>
        <w:pStyle w:val="Normal"/>
        <w:numPr>
          <w:ilvl w:val="0"/>
          <w:numId w:val="648"/>
        </w:numPr>
        <w:rPr/>
      </w:pPr>
      <w:r>
        <w:rPr>
          <w:b/>
          <w:bCs/>
        </w:rPr>
        <w:t>Blocks:</w:t>
      </w:r>
      <w:r>
        <w:rPr/>
        <w:t xml:space="preserve"> Containers for configuration objects. Blocks have a type (e.g., </w:t>
      </w:r>
      <w:r>
        <w:rPr>
          <w:rStyle w:val="VerbatimChar"/>
        </w:rPr>
        <w:t>resource</w:t>
      </w:r>
      <w:r>
        <w:rPr/>
        <w:t xml:space="preserve">, </w:t>
      </w:r>
      <w:r>
        <w:rPr>
          <w:rStyle w:val="VerbatimChar"/>
        </w:rPr>
        <w:t>variable</w:t>
      </w:r>
      <w:r>
        <w:rPr/>
        <w:t xml:space="preserve">, </w:t>
      </w:r>
      <w:r>
        <w:rPr>
          <w:rStyle w:val="VerbatimChar"/>
        </w:rPr>
        <w:t>data</w:t>
      </w:r>
      <w:r>
        <w:rPr/>
        <w:t xml:space="preserve">, </w:t>
      </w:r>
      <w:r>
        <w:rPr>
          <w:rStyle w:val="VerbatimChar"/>
        </w:rPr>
        <w:t>output</w:t>
      </w:r>
      <w:r>
        <w:rPr/>
        <w:t xml:space="preserve">, </w:t>
      </w:r>
      <w:r>
        <w:rPr>
          <w:rStyle w:val="VerbatimChar"/>
        </w:rPr>
        <w:t>module</w:t>
      </w:r>
      <w:r>
        <w:rPr/>
        <w:t>) and zero or more block labels.</w:t>
      </w:r>
    </w:p>
    <w:p>
      <w:pPr>
        <w:pStyle w:val="Normal"/>
        <w:numPr>
          <w:ilvl w:val="0"/>
          <w:numId w:val="649"/>
        </w:numPr>
        <w:rPr/>
      </w:pPr>
      <w:r>
        <w:rPr>
          <w:b/>
          <w:bCs/>
        </w:rPr>
        <w:t>Arguments:</w:t>
      </w:r>
      <w:r>
        <w:rPr/>
        <w:t xml:space="preserve"> Assign values to names within a block using the </w:t>
      </w:r>
      <w:r>
        <w:rPr>
          <w:rStyle w:val="VerbatimChar"/>
        </w:rPr>
        <w:t>=</w:t>
      </w:r>
      <w:r>
        <w:rPr/>
        <w:t xml:space="preserve"> operator.</w:t>
      </w:r>
    </w:p>
    <w:p>
      <w:pPr>
        <w:pStyle w:val="Normal"/>
        <w:numPr>
          <w:ilvl w:val="0"/>
          <w:numId w:val="650"/>
        </w:numPr>
        <w:rPr/>
      </w:pPr>
      <w:r>
        <w:rPr>
          <w:b/>
          <w:bCs/>
        </w:rPr>
        <w:t>Expressions:</w:t>
      </w:r>
      <w:r>
        <w:rPr/>
        <w:t xml:space="preserve"> Represent values, either literally or by referencing other elements in the configuration graph.</w:t>
      </w:r>
      <w:bookmarkEnd w:id="591"/>
    </w:p>
    <w:p>
      <w:pPr>
        <w:pStyle w:val="Heading3"/>
        <w:rPr/>
      </w:pPr>
      <w:bookmarkStart w:id="592" w:name="__RefHeading___Toc37529_583186260"/>
      <w:bookmarkStart w:id="593" w:name="hcl-primitive-and-complex-data-types"/>
      <w:bookmarkEnd w:id="592"/>
      <w:r>
        <w:rPr/>
        <w:t>HCL Primitive and Complex Data Types</w:t>
      </w:r>
    </w:p>
    <w:p>
      <w:pPr>
        <w:pStyle w:val="FirstParagraph"/>
        <w:rPr/>
      </w:pPr>
      <w:r>
        <w:rPr/>
        <w:t>HCL enforces strong typing to validate infrastructure configurations prior to API execution.</w:t>
      </w:r>
    </w:p>
    <w:p>
      <w:pPr>
        <w:pStyle w:val="Heading4"/>
        <w:rPr/>
      </w:pPr>
      <w:bookmarkStart w:id="594" w:name="primitive-data-types"/>
      <w:r>
        <w:rPr/>
        <w:t>Primitive Data Types</w:t>
      </w:r>
    </w:p>
    <w:p>
      <w:pPr>
        <w:pStyle w:val="Normal"/>
        <w:numPr>
          <w:ilvl w:val="0"/>
          <w:numId w:val="651"/>
        </w:numPr>
        <w:rPr/>
      </w:pPr>
      <w:r>
        <w:rPr>
          <w:rStyle w:val="VerbatimChar"/>
        </w:rPr>
        <w:t>string</w:t>
      </w:r>
      <w:r>
        <w:rPr/>
        <w:t xml:space="preserve">: A sequence of Unicode characters (e.g., </w:t>
      </w:r>
      <w:r>
        <w:rPr>
          <w:rStyle w:val="VerbatimChar"/>
        </w:rPr>
        <w:t>"t3.micro"</w:t>
      </w:r>
      <w:r>
        <w:rPr/>
        <w:t xml:space="preserve">, </w:t>
      </w:r>
      <w:r>
        <w:rPr>
          <w:rStyle w:val="VerbatimChar"/>
        </w:rPr>
        <w:t>"us-east-1"</w:t>
      </w:r>
      <w:r>
        <w:rPr/>
        <w:t>).</w:t>
      </w:r>
    </w:p>
    <w:p>
      <w:pPr>
        <w:pStyle w:val="Normal"/>
        <w:numPr>
          <w:ilvl w:val="0"/>
          <w:numId w:val="652"/>
        </w:numPr>
        <w:rPr/>
      </w:pPr>
      <w:r>
        <w:rPr>
          <w:rStyle w:val="VerbatimChar"/>
        </w:rPr>
        <w:t>number</w:t>
      </w:r>
      <w:r>
        <w:rPr/>
        <w:t xml:space="preserve">: Integer or floating-point numeric value (e.g., </w:t>
      </w:r>
      <w:r>
        <w:rPr>
          <w:rStyle w:val="VerbatimChar"/>
        </w:rPr>
        <w:t>80</w:t>
      </w:r>
      <w:r>
        <w:rPr/>
        <w:t xml:space="preserve">, </w:t>
      </w:r>
      <w:r>
        <w:rPr>
          <w:rStyle w:val="VerbatimChar"/>
        </w:rPr>
        <w:t>3.14</w:t>
      </w:r>
      <w:r>
        <w:rPr/>
        <w:t>).</w:t>
      </w:r>
    </w:p>
    <w:p>
      <w:pPr>
        <w:pStyle w:val="Normal"/>
        <w:numPr>
          <w:ilvl w:val="0"/>
          <w:numId w:val="653"/>
        </w:numPr>
        <w:rPr/>
      </w:pPr>
      <w:r>
        <w:rPr>
          <w:rStyle w:val="VerbatimChar"/>
        </w:rPr>
        <w:t>bool</w:t>
      </w:r>
      <w:r>
        <w:rPr/>
        <w:t>: Boolean flag (</w:t>
      </w:r>
      <w:r>
        <w:rPr>
          <w:rStyle w:val="VerbatimChar"/>
        </w:rPr>
        <w:t>true</w:t>
      </w:r>
      <w:r>
        <w:rPr/>
        <w:t xml:space="preserve"> or </w:t>
      </w:r>
      <w:r>
        <w:rPr>
          <w:rStyle w:val="VerbatimChar"/>
        </w:rPr>
        <w:t>false</w:t>
      </w:r>
      <w:r>
        <w:rPr/>
        <w:t>).</w:t>
      </w:r>
      <w:bookmarkEnd w:id="594"/>
    </w:p>
    <w:p>
      <w:pPr>
        <w:pStyle w:val="Heading4"/>
        <w:rPr/>
      </w:pPr>
      <w:r>
        <w:rPr/>
        <w:t>Complex (Collection and Structural) Data Types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Construct</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Example Syntax</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Ordered collection of elements of a single type. Indexing is zero-based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list(string)</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["subnet-a", "subnet-b"]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Unordered collection of unique values of a single type. Automatically removes duplicates.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set(string)</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["sg-123", "sg-456"]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Collection of key-value pairs where all values must share the same 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map(string)</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 env = "prod", owner = "ops" }</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object(...)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Structural type defining specific named attributes, each with its own designated 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object({ id = string, port = number, active = bool })</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tuple(...)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 of elements where each element position has a distinct, predefined 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tuple([string, number, bool])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["vpc-1", 443, true]</w:t>
            </w:r>
            <w:bookmarkStart w:id="595" w:name="Xbd6aa29390ba91f13999580dd21b72cf66ee312"/>
            <w:bookmarkEnd w:id="595"/>
          </w:p>
        </w:tc>
      </w:tr>
    </w:tbl>
    <w:p>
      <w:pPr>
        <w:pStyle w:val="Heading4"/>
        <w:rPr/>
      </w:pPr>
      <w:r>
        <w:rPr/>
        <w:t>Structural Type Example</w:t>
      </w:r>
    </w:p>
    <w:p>
      <w:pPr>
        <w:pStyle w:val="SourceCode"/>
        <w:rPr/>
      </w:pPr>
      <w:r>
        <w:rPr>
          <w:rStyle w:val="VerbatimChar"/>
        </w:rPr>
        <w:t>variable "database_config" {</w:t>
      </w:r>
      <w:r>
        <w:rPr/>
        <w:br/>
      </w:r>
      <w:r>
        <w:rPr>
          <w:rStyle w:val="VerbatimChar"/>
        </w:rPr>
        <w:t xml:space="preserve">  type = object({</w:t>
      </w:r>
      <w:r>
        <w:rPr/>
        <w:br/>
      </w:r>
      <w:r>
        <w:rPr>
          <w:rStyle w:val="VerbatimChar"/>
        </w:rPr>
        <w:t xml:space="preserve">    instance_class    = string</w:t>
      </w:r>
      <w:r>
        <w:rPr/>
        <w:br/>
      </w:r>
      <w:r>
        <w:rPr>
          <w:rStyle w:val="VerbatimChar"/>
        </w:rPr>
        <w:t xml:space="preserve">    allocated_storage = number</w:t>
      </w:r>
      <w:r>
        <w:rPr/>
        <w:br/>
      </w:r>
      <w:r>
        <w:rPr>
          <w:rStyle w:val="VerbatimChar"/>
        </w:rPr>
        <w:t xml:space="preserve">    multi_az          = bool</w:t>
      </w:r>
      <w:r>
        <w:rPr/>
        <w:br/>
      </w:r>
      <w:r>
        <w:rPr>
          <w:rStyle w:val="VerbatimChar"/>
        </w:rPr>
        <w:t xml:space="preserve">    engine_version    = string</w:t>
      </w:r>
      <w:r>
        <w:rPr/>
        <w:br/>
      </w:r>
      <w:r>
        <w:rPr>
          <w:rStyle w:val="VerbatimChar"/>
        </w:rPr>
        <w:t xml:space="preserve">  })</w:t>
      </w:r>
      <w:r>
        <w:rPr/>
        <w:br/>
      </w:r>
      <w:r>
        <w:rPr>
          <w:rStyle w:val="VerbatimChar"/>
        </w:rPr>
        <w:t xml:space="preserve">  default = {</w:t>
      </w:r>
      <w:r>
        <w:rPr/>
        <w:br/>
      </w:r>
      <w:r>
        <w:rPr>
          <w:rStyle w:val="VerbatimChar"/>
        </w:rPr>
        <w:t xml:space="preserve">    instance_class    = "db.r6g.xlarge"</w:t>
      </w:r>
      <w:r>
        <w:rPr/>
        <w:br/>
      </w:r>
      <w:r>
        <w:rPr>
          <w:rStyle w:val="VerbatimChar"/>
        </w:rPr>
        <w:t xml:space="preserve">    allocated_storage = 100</w:t>
      </w:r>
      <w:r>
        <w:rPr/>
        <w:br/>
      </w:r>
      <w:r>
        <w:rPr>
          <w:rStyle w:val="VerbatimChar"/>
        </w:rPr>
        <w:t xml:space="preserve">    multi_az          = true</w:t>
      </w:r>
      <w:r>
        <w:rPr/>
        <w:br/>
      </w:r>
      <w:r>
        <w:rPr>
          <w:rStyle w:val="VerbatimChar"/>
        </w:rPr>
        <w:t xml:space="preserve">    engine_version    = "15.3"</w:t>
      </w:r>
      <w:r>
        <w:rPr/>
        <w:br/>
      </w:r>
      <w:r>
        <w:rPr>
          <w:rStyle w:val="VerbatimChar"/>
        </w:rPr>
        <w:t xml:space="preserve">  }</w:t>
      </w:r>
      <w:r>
        <w:rPr/>
        <w:br/>
      </w:r>
      <w:r>
        <w:rPr>
          <w:rStyle w:val="VerbatimChar"/>
        </w:rPr>
        <w:t>}</w:t>
      </w:r>
      <w:bookmarkEnd w:id="589"/>
      <w:bookmarkEnd w:id="593"/>
    </w:p>
    <w:p>
      <w:pPr>
        <w:pStyle w:val="Heading2"/>
        <w:rPr/>
      </w:pPr>
      <w:bookmarkStart w:id="596" w:name="__RefHeading___Toc37531_583186260"/>
      <w:bookmarkStart w:id="597" w:name="Xe9a1b99ac5f442f8fef80b8f75980e2cee25abb"/>
      <w:bookmarkEnd w:id="596"/>
      <w:r>
        <w:rPr/>
        <w:t>13.2 Dynamic Infrastructure with Variables, Outputs, and Locals</w:t>
      </w:r>
    </w:p>
    <w:p>
      <w:pPr>
        <w:pStyle w:val="FirstParagraph"/>
        <w:rPr/>
      </w:pPr>
      <w:r>
        <w:rPr/>
        <w:t>Enterprise IaC configurations must be dynamic, parameterized, and modular. Hardcoding values into resource blocks is anti-pattern in production environments.</w:t>
      </w:r>
    </w:p>
    <w:p>
      <w:pPr>
        <w:pStyle w:val="Heading3"/>
        <w:rPr/>
      </w:pPr>
      <w:bookmarkStart w:id="598" w:name="__RefHeading___Toc37533_583186260"/>
      <w:bookmarkStart w:id="599" w:name="input-variables-variables.tf"/>
      <w:bookmarkEnd w:id="598"/>
      <w:r>
        <w:rPr/>
        <w:t>Input Variables (</w:t>
      </w:r>
      <w:r>
        <w:rPr>
          <w:rStyle w:val="VerbatimChar"/>
        </w:rPr>
        <w:t>variables.tf</w:t>
      </w:r>
      <w:r>
        <w:rPr/>
        <w:t>)</w:t>
      </w:r>
    </w:p>
    <w:p>
      <w:pPr>
        <w:pStyle w:val="FirstParagraph"/>
        <w:rPr/>
      </w:pPr>
      <w:r>
        <w:rPr/>
        <w:t>Input variables serve as parameters for a module or workspace.</w:t>
      </w:r>
    </w:p>
    <w:p>
      <w:pPr>
        <w:pStyle w:val="SourceCode"/>
        <w:rPr/>
      </w:pPr>
      <w:r>
        <w:rPr>
          <w:rStyle w:val="VerbatimChar"/>
        </w:rPr>
        <w:t>variable "environment" {</w:t>
      </w:r>
      <w:r>
        <w:rPr/>
        <w:br/>
      </w:r>
      <w:r>
        <w:rPr>
          <w:rStyle w:val="VerbatimChar"/>
        </w:rPr>
        <w:t xml:space="preserve">  type        = string</w:t>
      </w:r>
      <w:r>
        <w:rPr/>
        <w:br/>
      </w:r>
      <w:r>
        <w:rPr>
          <w:rStyle w:val="VerbatimChar"/>
        </w:rPr>
        <w:t xml:space="preserve">  description = "Target execution environment (dev, staging, prod)"</w:t>
      </w:r>
      <w:r>
        <w:rPr/>
        <w:br/>
      </w:r>
      <w:r>
        <w:rPr>
          <w:rStyle w:val="VerbatimChar"/>
        </w:rPr>
        <w:t xml:space="preserve">  </w:t>
      </w:r>
      <w:r>
        <w:rPr/>
        <w:br/>
      </w:r>
      <w:r>
        <w:rPr>
          <w:rStyle w:val="VerbatimChar"/>
        </w:rPr>
        <w:t xml:space="preserve">  validation {</w:t>
      </w:r>
      <w:r>
        <w:rPr/>
        <w:br/>
      </w:r>
      <w:r>
        <w:rPr>
          <w:rStyle w:val="VerbatimChar"/>
        </w:rPr>
        <w:t xml:space="preserve">    condition     = contains(["dev", "staging", "prod"], var.environment)</w:t>
      </w:r>
      <w:r>
        <w:rPr/>
        <w:br/>
      </w:r>
      <w:r>
        <w:rPr>
          <w:rStyle w:val="VerbatimChar"/>
        </w:rPr>
        <w:t xml:space="preserve">    error_message = "Environment must be one of: dev, staging, prod."</w:t>
      </w:r>
      <w:r>
        <w:rPr/>
        <w:br/>
      </w:r>
      <w:r>
        <w:rPr>
          <w:rStyle w:val="VerbatimChar"/>
        </w:rPr>
        <w:t xml:space="preserve">  }</w:t>
      </w:r>
      <w:r>
        <w:rPr/>
        <w:br/>
      </w:r>
      <w:r>
        <w:rPr>
          <w:rStyle w:val="VerbatimChar"/>
        </w:rPr>
        <w:t>}</w:t>
      </w:r>
      <w:r>
        <w:rPr/>
        <w:br/>
        <w:br/>
      </w:r>
      <w:r>
        <w:rPr>
          <w:rStyle w:val="VerbatimChar"/>
        </w:rPr>
        <w:t>variable "ingress_ports" {</w:t>
      </w:r>
      <w:r>
        <w:rPr/>
        <w:br/>
      </w:r>
      <w:r>
        <w:rPr>
          <w:rStyle w:val="VerbatimChar"/>
        </w:rPr>
        <w:t xml:space="preserve">  type        = list(number)</w:t>
      </w:r>
      <w:r>
        <w:rPr/>
        <w:br/>
      </w:r>
      <w:r>
        <w:rPr>
          <w:rStyle w:val="VerbatimChar"/>
        </w:rPr>
        <w:t xml:space="preserve">  description = "List of allowed inbound ports"</w:t>
      </w:r>
      <w:r>
        <w:rPr/>
        <w:br/>
      </w:r>
      <w:r>
        <w:rPr>
          <w:rStyle w:val="VerbatimChar"/>
        </w:rPr>
        <w:t xml:space="preserve">  default     = [80, 443]</w:t>
      </w:r>
      <w:r>
        <w:rPr/>
        <w:br/>
      </w:r>
      <w:r>
        <w:rPr>
          <w:rStyle w:val="VerbatimChar"/>
        </w:rPr>
        <w:t>}</w:t>
      </w:r>
    </w:p>
    <w:p>
      <w:pPr>
        <w:pStyle w:val="Heading4"/>
        <w:rPr/>
      </w:pPr>
      <w:bookmarkStart w:id="600" w:name="Xe63c24663068ed05f976d1ed0d2b2e93ca170d6"/>
      <w:r>
        <w:rPr/>
        <w:t>Variable Precedence Hierarchy (Lowest to Highest)</w:t>
      </w:r>
    </w:p>
    <w:p>
      <w:pPr>
        <w:pStyle w:val="FirstParagraph"/>
        <w:rPr/>
      </w:pPr>
      <w:r>
        <w:rPr/>
        <w:t>When the same variable is defined in multiple places, Terraform resolves the value according to the following strict order of precedence (1 is lowest, 6 is highest):</w:t>
      </w:r>
    </w:p>
    <w:p>
      <w:pPr>
        <w:pStyle w:val="Compact"/>
        <w:numPr>
          <w:ilvl w:val="0"/>
          <w:numId w:val="654"/>
        </w:numPr>
        <w:rPr/>
      </w:pPr>
      <w:r>
        <w:rPr/>
        <w:t xml:space="preserve">Default value in </w:t>
      </w:r>
      <w:r>
        <w:rPr>
          <w:rStyle w:val="VerbatimChar"/>
        </w:rPr>
        <w:t>variable</w:t>
      </w:r>
      <w:r>
        <w:rPr/>
        <w:t xml:space="preserve"> block.</w:t>
      </w:r>
    </w:p>
    <w:p>
      <w:pPr>
        <w:pStyle w:val="Compact"/>
        <w:numPr>
          <w:ilvl w:val="0"/>
          <w:numId w:val="655"/>
        </w:numPr>
        <w:rPr/>
      </w:pPr>
      <w:r>
        <w:rPr/>
        <w:t>Environment variables (</w:t>
      </w:r>
      <w:r>
        <w:rPr>
          <w:rStyle w:val="VerbatimChar"/>
        </w:rPr>
        <w:t>TF_VAR_variable_name</w:t>
      </w:r>
      <w:r>
        <w:rPr/>
        <w:t>).</w:t>
      </w:r>
    </w:p>
    <w:p>
      <w:pPr>
        <w:pStyle w:val="Compact"/>
        <w:numPr>
          <w:ilvl w:val="0"/>
          <w:numId w:val="656"/>
        </w:numPr>
        <w:rPr/>
      </w:pPr>
      <w:r>
        <w:rPr>
          <w:rStyle w:val="VerbatimChar"/>
        </w:rPr>
        <w:t>terraform.tfvars</w:t>
      </w:r>
      <w:r>
        <w:rPr/>
        <w:t xml:space="preserve"> or </w:t>
      </w:r>
      <w:r>
        <w:rPr>
          <w:rStyle w:val="VerbatimChar"/>
        </w:rPr>
        <w:t>terraform.tfvars.json</w:t>
      </w:r>
      <w:r>
        <w:rPr/>
        <w:t xml:space="preserve"> file.</w:t>
      </w:r>
    </w:p>
    <w:p>
      <w:pPr>
        <w:pStyle w:val="Compact"/>
        <w:numPr>
          <w:ilvl w:val="0"/>
          <w:numId w:val="657"/>
        </w:numPr>
        <w:rPr/>
      </w:pPr>
      <w:r>
        <w:rPr>
          <w:rStyle w:val="VerbatimChar"/>
        </w:rPr>
        <w:t>*.auto.tfvars</w:t>
      </w:r>
      <w:r>
        <w:rPr/>
        <w:t xml:space="preserve"> or </w:t>
      </w:r>
      <w:r>
        <w:rPr>
          <w:rStyle w:val="VerbatimChar"/>
        </w:rPr>
        <w:t>*.auto.tfvars.json</w:t>
      </w:r>
      <w:r>
        <w:rPr/>
        <w:t xml:space="preserve"> files (loaded lexicographically).</w:t>
      </w:r>
    </w:p>
    <w:p>
      <w:pPr>
        <w:pStyle w:val="Compact"/>
        <w:numPr>
          <w:ilvl w:val="0"/>
          <w:numId w:val="658"/>
        </w:numPr>
        <w:rPr/>
      </w:pPr>
      <w:r>
        <w:rPr/>
        <w:t xml:space="preserve">Command-line flag </w:t>
      </w:r>
      <w:r>
        <w:rPr>
          <w:rStyle w:val="VerbatimChar"/>
        </w:rPr>
        <w:t>-var</w:t>
      </w:r>
      <w:r>
        <w:rPr/>
        <w:t xml:space="preserve"> or </w:t>
      </w:r>
      <w:r>
        <w:rPr>
          <w:rStyle w:val="VerbatimChar"/>
        </w:rPr>
        <w:t>-var-file</w:t>
      </w:r>
      <w:r>
        <w:rPr/>
        <w:t xml:space="preserve"> explicitly passed during run execution.</w:t>
      </w:r>
      <w:bookmarkEnd w:id="599"/>
      <w:bookmarkEnd w:id="600"/>
    </w:p>
    <w:p>
      <w:pPr>
        <w:pStyle w:val="Heading3"/>
        <w:rPr/>
      </w:pPr>
      <w:bookmarkStart w:id="601" w:name="__RefHeading___Toc37535_583186260"/>
      <w:bookmarkStart w:id="602" w:name="local-values-locals.tf"/>
      <w:bookmarkEnd w:id="601"/>
      <w:r>
        <w:rPr/>
        <w:t>Local Values (</w:t>
      </w:r>
      <w:r>
        <w:rPr>
          <w:rStyle w:val="VerbatimChar"/>
        </w:rPr>
        <w:t>locals.tf</w:t>
      </w:r>
      <w:r>
        <w:rPr/>
        <w:t>)</w:t>
      </w:r>
    </w:p>
    <w:p>
      <w:pPr>
        <w:pStyle w:val="FirstParagraph"/>
        <w:rPr/>
      </w:pPr>
      <w:r>
        <w:rPr/>
        <w:t>Local values assign a name to an expression, preventing repetitive code and simplifying complex calculations.</w:t>
      </w:r>
    </w:p>
    <w:p>
      <w:pPr>
        <w:pStyle w:val="SourceCode"/>
        <w:rPr/>
      </w:pPr>
      <w:r>
        <w:rPr>
          <w:rStyle w:val="VerbatimChar"/>
        </w:rPr>
        <w:t>locals {</w:t>
      </w:r>
      <w:r>
        <w:rPr/>
        <w:br/>
      </w:r>
      <w:r>
        <w:rPr>
          <w:rStyle w:val="VerbatimChar"/>
        </w:rPr>
        <w:t xml:space="preserve">  name_prefix = "${var.organization}-${var.environment}"</w:t>
      </w:r>
      <w:r>
        <w:rPr/>
        <w:br/>
      </w:r>
      <w:r>
        <w:rPr>
          <w:rStyle w:val="VerbatimChar"/>
        </w:rPr>
        <w:t xml:space="preserve">  </w:t>
      </w:r>
      <w:r>
        <w:rPr/>
        <w:br/>
      </w:r>
      <w:r>
        <w:rPr>
          <w:rStyle w:val="VerbatimChar"/>
        </w:rPr>
        <w:t xml:space="preserve">  common_tags = {</w:t>
      </w:r>
      <w:r>
        <w:rPr/>
        <w:br/>
      </w:r>
      <w:r>
        <w:rPr>
          <w:rStyle w:val="VerbatimChar"/>
        </w:rPr>
        <w:t xml:space="preserve">    Organization = var.organization</w:t>
      </w:r>
      <w:r>
        <w:rPr/>
        <w:br/>
      </w:r>
      <w:r>
        <w:rPr>
          <w:rStyle w:val="VerbatimChar"/>
        </w:rPr>
        <w:t xml:space="preserve">    Environment  = var.environment</w:t>
      </w:r>
      <w:r>
        <w:rPr/>
        <w:br/>
      </w:r>
      <w:r>
        <w:rPr>
          <w:rStyle w:val="VerbatimChar"/>
        </w:rPr>
        <w:t xml:space="preserve">    ManagedBy    = "Terraform"</w:t>
      </w:r>
      <w:r>
        <w:rPr/>
        <w:br/>
      </w:r>
      <w:r>
        <w:rPr>
          <w:rStyle w:val="VerbatimChar"/>
        </w:rPr>
        <w:t xml:space="preserve">    Project      = "Core-Infrastructure"</w:t>
      </w:r>
      <w:r>
        <w:rPr/>
        <w:br/>
      </w:r>
      <w:r>
        <w:rPr>
          <w:rStyle w:val="VerbatimChar"/>
        </w:rPr>
        <w:t xml:space="preserve">  }</w:t>
      </w:r>
      <w:r>
        <w:rPr/>
        <w:br/>
      </w:r>
      <w:r>
        <w:rPr>
          <w:rStyle w:val="VerbatimChar"/>
        </w:rPr>
        <w:t>}</w:t>
      </w:r>
      <w:r>
        <w:rPr/>
        <w:br/>
        <w:br/>
      </w:r>
      <w:r>
        <w:rPr>
          <w:rStyle w:val="VerbatimChar"/>
        </w:rPr>
        <w:t>resource "aws_vpc" "primary" {</w:t>
      </w:r>
      <w:r>
        <w:rPr/>
        <w:br/>
      </w:r>
      <w:r>
        <w:rPr>
          <w:rStyle w:val="VerbatimChar"/>
        </w:rPr>
        <w:t xml:space="preserve">  cidr_block = "10.0.0.0/16"</w:t>
      </w:r>
      <w:r>
        <w:rPr/>
        <w:br/>
      </w:r>
      <w:r>
        <w:rPr>
          <w:rStyle w:val="VerbatimChar"/>
        </w:rPr>
        <w:t xml:space="preserve">  tags       = merge(local.common_tags, { Name = "${local.name_prefix}-vpc" })</w:t>
      </w:r>
      <w:r>
        <w:rPr/>
        <w:br/>
      </w:r>
      <w:r>
        <w:rPr>
          <w:rStyle w:val="VerbatimChar"/>
        </w:rPr>
        <w:t>}</w:t>
      </w:r>
      <w:bookmarkEnd w:id="602"/>
    </w:p>
    <w:p>
      <w:pPr>
        <w:pStyle w:val="Heading3"/>
        <w:rPr/>
      </w:pPr>
      <w:bookmarkStart w:id="603" w:name="__RefHeading___Toc37537_583186260"/>
      <w:bookmarkStart w:id="604" w:name="output-values-outputs.tf"/>
      <w:bookmarkEnd w:id="603"/>
      <w:r>
        <w:rPr/>
        <w:t>Output Values (</w:t>
      </w:r>
      <w:r>
        <w:rPr>
          <w:rStyle w:val="VerbatimChar"/>
        </w:rPr>
        <w:t>outputs.tf</w:t>
      </w:r>
      <w:r>
        <w:rPr/>
        <w:t>)</w:t>
      </w:r>
    </w:p>
    <w:p>
      <w:pPr>
        <w:pStyle w:val="FirstParagraph"/>
        <w:rPr/>
      </w:pPr>
      <w:r>
        <w:rPr/>
        <w:t>Outputs expose specific infrastructure attributes for consumption by external pipelines, root configurations, or remote state lookups.</w:t>
      </w:r>
    </w:p>
    <w:p>
      <w:pPr>
        <w:pStyle w:val="SourceCode"/>
        <w:rPr/>
      </w:pPr>
      <w:r>
        <w:rPr>
          <w:rStyle w:val="VerbatimChar"/>
        </w:rPr>
        <w:t>output "vpc_id" {</w:t>
      </w:r>
      <w:r>
        <w:rPr/>
        <w:br/>
      </w:r>
      <w:r>
        <w:rPr>
          <w:rStyle w:val="VerbatimChar"/>
        </w:rPr>
        <w:t xml:space="preserve">  description = "The ID of the provisioned primary VPC"</w:t>
      </w:r>
      <w:r>
        <w:rPr/>
        <w:br/>
      </w:r>
      <w:r>
        <w:rPr>
          <w:rStyle w:val="VerbatimChar"/>
        </w:rPr>
        <w:t xml:space="preserve">  value       = aws_vpc.primary.id</w:t>
      </w:r>
      <w:r>
        <w:rPr/>
        <w:br/>
      </w:r>
      <w:r>
        <w:rPr>
          <w:rStyle w:val="VerbatimChar"/>
        </w:rPr>
        <w:t>}</w:t>
      </w:r>
      <w:r>
        <w:rPr/>
        <w:br/>
        <w:br/>
      </w:r>
      <w:r>
        <w:rPr>
          <w:rStyle w:val="VerbatimChar"/>
        </w:rPr>
        <w:t>output "db_password" {</w:t>
      </w:r>
      <w:r>
        <w:rPr/>
        <w:br/>
      </w:r>
      <w:r>
        <w:rPr>
          <w:rStyle w:val="VerbatimChar"/>
        </w:rPr>
        <w:t xml:space="preserve">  description = "Sensitive master database password"</w:t>
      </w:r>
      <w:r>
        <w:rPr/>
        <w:br/>
      </w:r>
      <w:r>
        <w:rPr>
          <w:rStyle w:val="VerbatimChar"/>
        </w:rPr>
        <w:t xml:space="preserve">  value       = aws_db_instance.main.password</w:t>
      </w:r>
      <w:r>
        <w:rPr/>
        <w:br/>
      </w:r>
      <w:r>
        <w:rPr>
          <w:rStyle w:val="VerbatimChar"/>
        </w:rPr>
        <w:t xml:space="preserve">  sensitive   = true # Prevents value from displaying in standard console outputs</w:t>
      </w:r>
      <w:r>
        <w:rPr/>
        <w:br/>
      </w:r>
      <w:r>
        <w:rPr>
          <w:rStyle w:val="VerbatimChar"/>
        </w:rPr>
        <w:t>}</w:t>
      </w:r>
      <w:bookmarkEnd w:id="597"/>
      <w:bookmarkEnd w:id="604"/>
    </w:p>
    <w:p>
      <w:pPr>
        <w:pStyle w:val="Heading2"/>
        <w:rPr/>
      </w:pPr>
      <w:bookmarkStart w:id="605" w:name="__RefHeading___Toc37539_583186260"/>
      <w:bookmarkStart w:id="606" w:name="Xbd8416b2ddba61806d83ef728bd9d21343a2215"/>
      <w:bookmarkEnd w:id="605"/>
      <w:r>
        <w:rPr/>
        <w:t>13.3 Enterprise Module Architecture and Reusability</w:t>
      </w:r>
    </w:p>
    <w:p>
      <w:pPr>
        <w:pStyle w:val="FirstParagraph"/>
        <w:rPr/>
      </w:pPr>
      <w:r>
        <w:rPr/>
        <w:t xml:space="preserve">A Terraform/OpenTofu module is a container for multiple resources configured together. A </w:t>
      </w:r>
      <w:r>
        <w:rPr>
          <w:b/>
          <w:bCs/>
        </w:rPr>
        <w:t>Root Module</w:t>
      </w:r>
      <w:r>
        <w:rPr/>
        <w:t xml:space="preserve"> executes from the main working directory, while </w:t>
      </w:r>
      <w:r>
        <w:rPr>
          <w:b/>
          <w:bCs/>
        </w:rPr>
        <w:t>Child Modules</w:t>
      </w:r>
      <w:r>
        <w:rPr/>
        <w:t xml:space="preserve"> are instantiated inside configurations to standardize patterns.</w:t>
      </w:r>
    </w:p>
    <w:p>
      <w:pPr>
        <w:pStyle w:val="Heading3"/>
        <w:rPr/>
      </w:pPr>
      <w:bookmarkStart w:id="607" w:name="__RefHeading___Toc37541_583186260"/>
      <w:bookmarkStart w:id="608" w:name="standard-module-structure"/>
      <w:bookmarkEnd w:id="607"/>
      <w:r>
        <w:rPr/>
        <w:t>Standard Module Structure</w:t>
      </w:r>
    </w:p>
    <w:p>
      <w:pPr>
        <w:pStyle w:val="FirstParagraph"/>
        <w:rPr/>
      </w:pPr>
      <w:r>
        <w:rPr/>
        <w:t>An enterprise-ready child module maintains a clean interface boundary:</w:t>
      </w:r>
    </w:p>
    <w:p>
      <w:pPr>
        <w:pStyle w:val="SourceCode"/>
        <w:rPr/>
      </w:pPr>
      <w:r>
        <w:rPr>
          <w:rStyle w:val="VerbatimChar"/>
        </w:rPr>
        <w:t>modules/aws-compute-node/</w:t>
      </w:r>
      <w:r>
        <w:rPr/>
        <w:br/>
      </w:r>
      <w:r>
        <w:rPr>
          <w:rStyle w:val="VerbatimChar"/>
        </w:rPr>
        <w:t>├── README.md           # Documentation and usage examples</w:t>
      </w:r>
      <w:r>
        <w:rPr/>
        <w:br/>
      </w:r>
      <w:r>
        <w:rPr>
          <w:rStyle w:val="VerbatimChar"/>
        </w:rPr>
        <w:t>├── main.tf             # Core resource definitions</w:t>
      </w:r>
      <w:r>
        <w:rPr/>
        <w:br/>
      </w:r>
      <w:r>
        <w:rPr>
          <w:rStyle w:val="VerbatimChar"/>
        </w:rPr>
        <w:t>├── variables.tf        # Explicit input parameters</w:t>
      </w:r>
      <w:r>
        <w:rPr/>
        <w:br/>
      </w:r>
      <w:r>
        <w:rPr>
          <w:rStyle w:val="VerbatimChar"/>
        </w:rPr>
        <w:t>├── outputs.tf          # Explicit output exports</w:t>
      </w:r>
      <w:r>
        <w:rPr/>
        <w:br/>
      </w:r>
      <w:r>
        <w:rPr>
          <w:rStyle w:val="VerbatimChar"/>
        </w:rPr>
        <w:t>├── versions.tf         # Terraform and provider version pinning</w:t>
      </w:r>
      <w:r>
        <w:rPr/>
        <w:br/>
      </w:r>
      <w:r>
        <w:rPr>
          <w:rStyle w:val="VerbatimChar"/>
        </w:rPr>
        <w:t>└── tests/              # Native unit/integration tests</w:t>
      </w:r>
      <w:bookmarkEnd w:id="608"/>
    </w:p>
    <w:p>
      <w:pPr>
        <w:pStyle w:val="Heading3"/>
        <w:rPr/>
      </w:pPr>
      <w:bookmarkStart w:id="609" w:name="__RefHeading___Toc37543_583186260"/>
      <w:bookmarkStart w:id="610" w:name="instantiating-child-modules"/>
      <w:bookmarkEnd w:id="609"/>
      <w:r>
        <w:rPr/>
        <w:t>Instantiating Child Modules</w:t>
      </w:r>
    </w:p>
    <w:p>
      <w:pPr>
        <w:pStyle w:val="SourceCode"/>
        <w:rPr/>
      </w:pPr>
      <w:r>
        <w:rPr>
          <w:rStyle w:val="VerbatimChar"/>
        </w:rPr>
        <w:t>module "app_server_cluster" {</w:t>
      </w:r>
      <w:r>
        <w:rPr/>
        <w:br/>
      </w:r>
      <w:r>
        <w:rPr>
          <w:rStyle w:val="VerbatimChar"/>
        </w:rPr>
        <w:t xml:space="preserve">  source  = "git::https://github.com/enterprise/terraform-aws-compute.git//modules/instance?ref=v2.1.0"</w:t>
      </w:r>
      <w:r>
        <w:rPr/>
        <w:br/>
        <w:br/>
      </w:r>
      <w:r>
        <w:rPr>
          <w:rStyle w:val="VerbatimChar"/>
        </w:rPr>
        <w:t xml:space="preserve">  environment   = var.environment</w:t>
      </w:r>
      <w:r>
        <w:rPr/>
        <w:br/>
      </w:r>
      <w:r>
        <w:rPr>
          <w:rStyle w:val="VerbatimChar"/>
        </w:rPr>
        <w:t xml:space="preserve">  instance_type = "t3.medium"</w:t>
      </w:r>
      <w:r>
        <w:rPr/>
        <w:br/>
      </w:r>
      <w:r>
        <w:rPr>
          <w:rStyle w:val="VerbatimChar"/>
        </w:rPr>
        <w:t xml:space="preserve">  subnet_ids    = data.terraform_remote_state.network.outputs.private_subnet_ids</w:t>
      </w:r>
      <w:r>
        <w:rPr/>
        <w:br/>
        <w:br/>
      </w:r>
      <w:r>
        <w:rPr>
          <w:rStyle w:val="VerbatimChar"/>
        </w:rPr>
        <w:t xml:space="preserve">  tags = local.common_tags</w:t>
      </w:r>
      <w:r>
        <w:rPr/>
        <w:br/>
      </w:r>
      <w:r>
        <w:rPr>
          <w:rStyle w:val="VerbatimChar"/>
        </w:rPr>
        <w:t>}</w:t>
      </w:r>
      <w:bookmarkEnd w:id="610"/>
    </w:p>
    <w:p>
      <w:pPr>
        <w:pStyle w:val="Heading3"/>
        <w:rPr/>
      </w:pPr>
      <w:bookmarkStart w:id="611" w:name="__RefHeading___Toc37545_583186260"/>
      <w:bookmarkStart w:id="612" w:name="Xa06f236bade8153e54205a1167d3aff3559009b"/>
      <w:bookmarkEnd w:id="611"/>
      <w:r>
        <w:rPr/>
        <w:t xml:space="preserve">Dynamic Resource Generation: </w:t>
      </w:r>
      <w:r>
        <w:rPr>
          <w:rStyle w:val="VerbatimChar"/>
        </w:rPr>
        <w:t>for_each</w:t>
      </w:r>
      <w:r>
        <w:rPr/>
        <w:t xml:space="preserve"> and </w:t>
      </w:r>
      <w:r>
        <w:rPr>
          <w:rStyle w:val="VerbatimChar"/>
        </w:rPr>
        <w:t>count</w:t>
      </w:r>
    </w:p>
    <w:p>
      <w:pPr>
        <w:pStyle w:val="FirstParagraph"/>
        <w:rPr/>
      </w:pPr>
      <w:r>
        <w:rPr/>
        <w:t xml:space="preserve">To generate multiple instances of a resource or module dynamically, use </w:t>
      </w:r>
      <w:r>
        <w:rPr>
          <w:rStyle w:val="VerbatimChar"/>
        </w:rPr>
        <w:t>count</w:t>
      </w:r>
      <w:r>
        <w:rPr/>
        <w:t xml:space="preserve"> or </w:t>
      </w:r>
      <w:r>
        <w:rPr>
          <w:rStyle w:val="VerbatimChar"/>
        </w:rPr>
        <w:t>for_each</w:t>
      </w:r>
      <w:r>
        <w:rPr/>
        <w:t>.</w:t>
      </w:r>
    </w:p>
    <w:p>
      <w:pPr>
        <w:pStyle w:val="Heading4"/>
        <w:rPr/>
      </w:pPr>
      <w:bookmarkStart w:id="613" w:name="count-meta-argument"/>
      <w:r>
        <w:rPr>
          <w:rStyle w:val="VerbatimChar"/>
        </w:rPr>
        <w:t>count</w:t>
      </w:r>
      <w:r>
        <w:rPr/>
        <w:t xml:space="preserve"> Meta-Argument</w:t>
      </w:r>
    </w:p>
    <w:p>
      <w:pPr>
        <w:pStyle w:val="FirstParagraph"/>
        <w:rPr/>
      </w:pPr>
      <w:r>
        <w:rPr/>
        <w:t>Useful when creating identical copies based on an integer value:</w:t>
      </w:r>
    </w:p>
    <w:p>
      <w:pPr>
        <w:pStyle w:val="SourceCode"/>
        <w:rPr/>
      </w:pPr>
      <w:r>
        <w:rPr>
          <w:rStyle w:val="VerbatimChar"/>
        </w:rPr>
        <w:t>resource "aws_instance" "worker" {</w:t>
      </w:r>
      <w:r>
        <w:rPr/>
        <w:br/>
      </w:r>
      <w:r>
        <w:rPr>
          <w:rStyle w:val="VerbatimChar"/>
        </w:rPr>
        <w:t xml:space="preserve">  count         = var.worker_count</w:t>
      </w:r>
      <w:r>
        <w:rPr/>
        <w:br/>
      </w:r>
      <w:r>
        <w:rPr>
          <w:rStyle w:val="VerbatimChar"/>
        </w:rPr>
        <w:t xml:space="preserve">  ami           = "ami-0c55b159cbfafe1f0"</w:t>
      </w:r>
      <w:r>
        <w:rPr/>
        <w:br/>
      </w:r>
      <w:r>
        <w:rPr>
          <w:rStyle w:val="VerbatimChar"/>
        </w:rPr>
        <w:t xml:space="preserve">  instance_type = "t3.micro"</w:t>
      </w:r>
      <w:r>
        <w:rPr/>
        <w:br/>
        <w:br/>
      </w:r>
      <w:r>
        <w:rPr>
          <w:rStyle w:val="VerbatimChar"/>
        </w:rPr>
        <w:t xml:space="preserve">  tags = {</w:t>
      </w:r>
      <w:r>
        <w:rPr/>
        <w:br/>
      </w:r>
      <w:r>
        <w:rPr>
          <w:rStyle w:val="VerbatimChar"/>
        </w:rPr>
        <w:t xml:space="preserve">    Name = "worker-node-${count.index + 1}"</w:t>
      </w:r>
      <w:r>
        <w:rPr/>
        <w:br/>
      </w:r>
      <w:r>
        <w:rPr>
          <w:rStyle w:val="VerbatimChar"/>
        </w:rPr>
        <w:t xml:space="preserve">  }</w:t>
      </w:r>
      <w:r>
        <w:rPr/>
        <w:br/>
      </w:r>
      <w:r>
        <w:rPr>
          <w:rStyle w:val="VerbatimChar"/>
        </w:rPr>
        <w:t>}</w:t>
      </w:r>
      <w:bookmarkEnd w:id="613"/>
    </w:p>
    <w:p>
      <w:pPr>
        <w:pStyle w:val="Heading4"/>
        <w:rPr/>
      </w:pPr>
      <w:bookmarkStart w:id="614" w:name="for_each-meta-argument"/>
      <w:r>
        <w:rPr>
          <w:rStyle w:val="VerbatimChar"/>
        </w:rPr>
        <w:t>for_each</w:t>
      </w:r>
      <w:r>
        <w:rPr/>
        <w:t xml:space="preserve"> Meta-Argument</w:t>
      </w:r>
    </w:p>
    <w:p>
      <w:pPr>
        <w:pStyle w:val="FirstParagraph"/>
        <w:rPr/>
      </w:pPr>
      <w:r>
        <w:rPr/>
        <w:t>Preferred for collection-driven provisioning. Prevents cascading updates when items are removed from the middle of a list:</w:t>
      </w:r>
    </w:p>
    <w:p>
      <w:pPr>
        <w:pStyle w:val="SourceCode"/>
        <w:rPr/>
      </w:pPr>
      <w:r>
        <w:rPr>
          <w:rStyle w:val="VerbatimChar"/>
        </w:rPr>
        <w:t>variable "subnets" {</w:t>
      </w:r>
      <w:r>
        <w:rPr/>
        <w:br/>
      </w:r>
      <w:r>
        <w:rPr>
          <w:rStyle w:val="VerbatimChar"/>
        </w:rPr>
        <w:t xml:space="preserve">  type = map(object({</w:t>
      </w:r>
      <w:r>
        <w:rPr/>
        <w:br/>
      </w:r>
      <w:r>
        <w:rPr>
          <w:rStyle w:val="VerbatimChar"/>
        </w:rPr>
        <w:t xml:space="preserve">    cidr = string</w:t>
      </w:r>
      <w:r>
        <w:rPr/>
        <w:br/>
      </w:r>
      <w:r>
        <w:rPr>
          <w:rStyle w:val="VerbatimChar"/>
        </w:rPr>
        <w:t xml:space="preserve">    az   = string</w:t>
      </w:r>
      <w:r>
        <w:rPr/>
        <w:br/>
      </w:r>
      <w:r>
        <w:rPr>
          <w:rStyle w:val="VerbatimChar"/>
        </w:rPr>
        <w:t xml:space="preserve">  }))</w:t>
      </w:r>
      <w:r>
        <w:rPr/>
        <w:br/>
      </w:r>
      <w:r>
        <w:rPr>
          <w:rStyle w:val="VerbatimChar"/>
        </w:rPr>
        <w:t xml:space="preserve">  default = {</w:t>
      </w:r>
      <w:r>
        <w:rPr/>
        <w:br/>
      </w:r>
      <w:r>
        <w:rPr>
          <w:rStyle w:val="VerbatimChar"/>
        </w:rPr>
        <w:t xml:space="preserve">    "public-a"  = { cidr = "10.0.1.0/24", az = "us-east-1a" }</w:t>
      </w:r>
      <w:r>
        <w:rPr/>
        <w:br/>
      </w:r>
      <w:r>
        <w:rPr>
          <w:rStyle w:val="VerbatimChar"/>
        </w:rPr>
        <w:t xml:space="preserve">    "public-b"  = { cidr = "10.0.2.0/24", az = "us-east-1b" }</w:t>
      </w:r>
      <w:r>
        <w:rPr/>
        <w:br/>
      </w:r>
      <w:r>
        <w:rPr>
          <w:rStyle w:val="VerbatimChar"/>
        </w:rPr>
        <w:t xml:space="preserve">    "private-a" = { cidr = "10.0.10.0/24", az = "us-east-1a" }</w:t>
      </w:r>
      <w:r>
        <w:rPr/>
        <w:br/>
      </w:r>
      <w:r>
        <w:rPr>
          <w:rStyle w:val="VerbatimChar"/>
        </w:rPr>
        <w:t xml:space="preserve">  }</w:t>
      </w:r>
      <w:r>
        <w:rPr/>
        <w:br/>
      </w:r>
      <w:r>
        <w:rPr>
          <w:rStyle w:val="VerbatimChar"/>
        </w:rPr>
        <w:t>}</w:t>
      </w:r>
      <w:r>
        <w:rPr/>
        <w:br/>
        <w:br/>
      </w:r>
      <w:r>
        <w:rPr>
          <w:rStyle w:val="VerbatimChar"/>
        </w:rPr>
        <w:t>resource "aws_subnet" "subnet" {</w:t>
      </w:r>
      <w:r>
        <w:rPr/>
        <w:br/>
      </w:r>
      <w:r>
        <w:rPr>
          <w:rStyle w:val="VerbatimChar"/>
        </w:rPr>
        <w:t xml:space="preserve">  for_each          = var.subnets</w:t>
      </w:r>
      <w:r>
        <w:rPr/>
        <w:br/>
      </w:r>
      <w:r>
        <w:rPr>
          <w:rStyle w:val="VerbatimChar"/>
        </w:rPr>
        <w:t xml:space="preserve">  vpc_id            = aws_vpc.primary.id</w:t>
      </w:r>
      <w:r>
        <w:rPr/>
        <w:br/>
      </w:r>
      <w:r>
        <w:rPr>
          <w:rStyle w:val="VerbatimChar"/>
        </w:rPr>
        <w:t xml:space="preserve">  cidr_block        = each.value.cidr</w:t>
      </w:r>
      <w:r>
        <w:rPr/>
        <w:br/>
      </w:r>
      <w:r>
        <w:rPr>
          <w:rStyle w:val="VerbatimChar"/>
        </w:rPr>
        <w:t xml:space="preserve">  availability_zone = each.value.az</w:t>
      </w:r>
      <w:r>
        <w:rPr/>
        <w:br/>
        <w:br/>
      </w:r>
      <w:r>
        <w:rPr>
          <w:rStyle w:val="VerbatimChar"/>
        </w:rPr>
        <w:t xml:space="preserve">  tags = {</w:t>
      </w:r>
      <w:r>
        <w:rPr/>
        <w:br/>
      </w:r>
      <w:r>
        <w:rPr>
          <w:rStyle w:val="VerbatimChar"/>
        </w:rPr>
        <w:t xml:space="preserve">    Name = "subnet-${each.key}"</w:t>
      </w:r>
      <w:r>
        <w:rPr/>
        <w:br/>
      </w:r>
      <w:r>
        <w:rPr>
          <w:rStyle w:val="VerbatimChar"/>
        </w:rPr>
        <w:t xml:space="preserve">  }</w:t>
      </w:r>
      <w:r>
        <w:rPr/>
        <w:br/>
      </w:r>
      <w:r>
        <w:rPr>
          <w:rStyle w:val="VerbatimChar"/>
        </w:rPr>
        <w:t>}</w:t>
      </w:r>
      <w:bookmarkEnd w:id="606"/>
      <w:bookmarkEnd w:id="612"/>
      <w:bookmarkEnd w:id="614"/>
    </w:p>
    <w:p>
      <w:pPr>
        <w:pStyle w:val="Heading2"/>
        <w:rPr/>
      </w:pPr>
      <w:bookmarkStart w:id="615" w:name="__RefHeading___Toc37547_583186260"/>
      <w:bookmarkStart w:id="616" w:name="Xe0fb307d9f3b200c33b78aca37d9b42ce0f54ac"/>
      <w:bookmarkEnd w:id="615"/>
      <w:r>
        <w:rPr/>
        <w:t>13.4 Resource Lifecycle Management and Workspace Management</w:t>
      </w:r>
    </w:p>
    <w:p>
      <w:pPr>
        <w:pStyle w:val="FirstParagraph"/>
        <w:rPr/>
      </w:pPr>
      <w:r>
        <w:rPr/>
        <w:t>Managing infrastructure state safely requires control over resource update behaviors and environment isolates.</w:t>
      </w:r>
    </w:p>
    <w:p>
      <w:pPr>
        <w:pStyle w:val="Heading3"/>
        <w:rPr/>
      </w:pPr>
      <w:bookmarkStart w:id="617" w:name="__RefHeading___Toc37549_583186260"/>
      <w:bookmarkStart w:id="618" w:name="controlling-resource-lifecycles"/>
      <w:bookmarkEnd w:id="617"/>
      <w:r>
        <w:rPr/>
        <w:t>Controlling Resource Lifecycles</w:t>
      </w:r>
    </w:p>
    <w:p>
      <w:pPr>
        <w:pStyle w:val="FirstParagraph"/>
        <w:rPr/>
      </w:pPr>
      <w:r>
        <w:rPr/>
        <w:t xml:space="preserve">The </w:t>
      </w:r>
      <w:r>
        <w:rPr>
          <w:rStyle w:val="VerbatimChar"/>
        </w:rPr>
        <w:t>lifecycle</w:t>
      </w:r>
      <w:r>
        <w:rPr/>
        <w:t xml:space="preserve"> meta-block customizes default creation/destruction behaviors for individual resources:</w:t>
      </w:r>
    </w:p>
    <w:p>
      <w:pPr>
        <w:pStyle w:val="SourceCode"/>
        <w:rPr/>
      </w:pPr>
      <w:r>
        <w:rPr>
          <w:rStyle w:val="VerbatimChar"/>
        </w:rPr>
        <w:t>resource "aws_instance" "critical_app" {</w:t>
      </w:r>
      <w:r>
        <w:rPr/>
        <w:br/>
      </w:r>
      <w:r>
        <w:rPr>
          <w:rStyle w:val="VerbatimChar"/>
        </w:rPr>
        <w:t xml:space="preserve">  ami           = "ami-0c55b159cbfafe1f0"</w:t>
      </w:r>
      <w:r>
        <w:rPr/>
        <w:br/>
      </w:r>
      <w:r>
        <w:rPr>
          <w:rStyle w:val="VerbatimChar"/>
        </w:rPr>
        <w:t xml:space="preserve">  instance_type = "t3.large"</w:t>
      </w:r>
      <w:r>
        <w:rPr/>
        <w:br/>
        <w:br/>
      </w:r>
      <w:r>
        <w:rPr>
          <w:rStyle w:val="VerbatimChar"/>
        </w:rPr>
        <w:t xml:space="preserve">  lifecycle {</w:t>
      </w:r>
      <w:r>
        <w:rPr/>
        <w:br/>
      </w:r>
      <w:r>
        <w:rPr>
          <w:rStyle w:val="VerbatimChar"/>
        </w:rPr>
        <w:t xml:space="preserve">    # 1. Prevent accidental destruction via 'terraform destroy'</w:t>
      </w:r>
      <w:r>
        <w:rPr/>
        <w:br/>
      </w:r>
      <w:r>
        <w:rPr>
          <w:rStyle w:val="VerbatimChar"/>
        </w:rPr>
        <w:t xml:space="preserve">    prevent_destroy = true</w:t>
      </w:r>
      <w:r>
        <w:rPr/>
        <w:br/>
        <w:br/>
      </w:r>
      <w:r>
        <w:rPr>
          <w:rStyle w:val="VerbatimChar"/>
        </w:rPr>
        <w:t xml:space="preserve">    # 2. Create replacement before destroying old resource during immutable updates</w:t>
      </w:r>
      <w:r>
        <w:rPr/>
        <w:br/>
      </w:r>
      <w:r>
        <w:rPr>
          <w:rStyle w:val="VerbatimChar"/>
        </w:rPr>
        <w:t xml:space="preserve">    create_before_destroy = true</w:t>
      </w:r>
      <w:r>
        <w:rPr/>
        <w:br/>
        <w:br/>
      </w:r>
      <w:r>
        <w:rPr>
          <w:rStyle w:val="VerbatimChar"/>
        </w:rPr>
        <w:t xml:space="preserve">    # 3. Ignore external modifications to specific attributes (prevents drift conflict)</w:t>
      </w:r>
      <w:r>
        <w:rPr/>
        <w:br/>
      </w:r>
      <w:r>
        <w:rPr>
          <w:rStyle w:val="VerbatimChar"/>
        </w:rPr>
        <w:t xml:space="preserve">    ignore_changes = [</w:t>
      </w:r>
      <w:r>
        <w:rPr/>
        <w:br/>
      </w:r>
      <w:r>
        <w:rPr>
          <w:rStyle w:val="VerbatimChar"/>
        </w:rPr>
        <w:t xml:space="preserve">      tags["LastScanned"],</w:t>
      </w:r>
      <w:r>
        <w:rPr/>
        <w:br/>
      </w:r>
      <w:r>
        <w:rPr>
          <w:rStyle w:val="VerbatimChar"/>
        </w:rPr>
        <w:t xml:space="preserve">      user_data</w:t>
      </w:r>
      <w:r>
        <w:rPr/>
        <w:br/>
      </w:r>
      <w:r>
        <w:rPr>
          <w:rStyle w:val="VerbatimChar"/>
        </w:rPr>
        <w:t xml:space="preserve">    ]</w:t>
      </w:r>
      <w:r>
        <w:rPr/>
        <w:br/>
      </w:r>
      <w:r>
        <w:rPr>
          <w:rStyle w:val="VerbatimChar"/>
        </w:rPr>
        <w:t xml:space="preserve">  }</w:t>
      </w:r>
      <w:r>
        <w:rPr/>
        <w:br/>
      </w:r>
      <w:r>
        <w:rPr>
          <w:rStyle w:val="VerbatimChar"/>
        </w:rPr>
        <w:t>}</w:t>
      </w:r>
      <w:bookmarkEnd w:id="618"/>
    </w:p>
    <w:p>
      <w:pPr>
        <w:pStyle w:val="Heading3"/>
        <w:rPr/>
      </w:pPr>
      <w:bookmarkStart w:id="619" w:name="__RefHeading___Toc37551_583186260"/>
      <w:bookmarkStart w:id="620" w:name="workspace-management"/>
      <w:bookmarkEnd w:id="619"/>
      <w:r>
        <w:rPr/>
        <w:t>Workspace Management</w:t>
      </w:r>
    </w:p>
    <w:p>
      <w:pPr>
        <w:pStyle w:val="FirstParagraph"/>
        <w:rPr/>
      </w:pPr>
      <w:r>
        <w:rPr/>
        <w:t>Workspaces allow multiple state files to be managed from the same root configuration directory.</w:t>
      </w:r>
    </w:p>
    <w:p>
      <w:pPr>
        <w:pStyle w:val="SourceCode"/>
        <w:rPr/>
      </w:pPr>
      <w:r>
        <w:rPr>
          <w:rStyle w:val="CommentTok"/>
        </w:rPr>
        <w:t># List existing workspaces</w:t>
      </w:r>
      <w:r>
        <w:rPr/>
        <w:br/>
      </w:r>
      <w:r>
        <w:rPr>
          <w:rStyle w:val="ExtensionTok"/>
        </w:rPr>
        <w:t>terraform</w:t>
      </w:r>
      <w:r>
        <w:rPr>
          <w:rStyle w:val="NormalTok"/>
        </w:rPr>
        <w:t xml:space="preserve"> workspace list</w:t>
      </w:r>
      <w:r>
        <w:rPr/>
        <w:br/>
        <w:br/>
      </w:r>
      <w:r>
        <w:rPr>
          <w:rStyle w:val="CommentTok"/>
        </w:rPr>
        <w:t># Create and switch to a new workspace</w:t>
      </w:r>
      <w:r>
        <w:rPr/>
        <w:br/>
      </w:r>
      <w:r>
        <w:rPr>
          <w:rStyle w:val="ExtensionTok"/>
        </w:rPr>
        <w:t>terraform</w:t>
      </w:r>
      <w:r>
        <w:rPr>
          <w:rStyle w:val="NormalTok"/>
        </w:rPr>
        <w:t xml:space="preserve"> workspace new staging</w:t>
      </w:r>
      <w:r>
        <w:rPr/>
        <w:br/>
        <w:br/>
      </w:r>
      <w:r>
        <w:rPr>
          <w:rStyle w:val="CommentTok"/>
        </w:rPr>
        <w:t># Select an existing workspace</w:t>
      </w:r>
      <w:r>
        <w:rPr/>
        <w:br/>
      </w:r>
      <w:r>
        <w:rPr>
          <w:rStyle w:val="ExtensionTok"/>
        </w:rPr>
        <w:t>terraform</w:t>
      </w:r>
      <w:r>
        <w:rPr>
          <w:rStyle w:val="NormalTok"/>
        </w:rPr>
        <w:t xml:space="preserve"> workspace select production</w:t>
      </w:r>
      <w:r>
        <w:rPr/>
        <w:br/>
        <w:br/>
      </w:r>
      <w:r>
        <w:rPr>
          <w:rStyle w:val="CommentTok"/>
        </w:rPr>
        <w:t># Display current active workspace</w:t>
      </w:r>
      <w:r>
        <w:rPr/>
        <w:br/>
      </w:r>
      <w:r>
        <w:rPr>
          <w:rStyle w:val="ExtensionTok"/>
        </w:rPr>
        <w:t>terraform</w:t>
      </w:r>
      <w:r>
        <w:rPr>
          <w:rStyle w:val="NormalTok"/>
        </w:rPr>
        <w:t xml:space="preserve"> workspace show</w:t>
      </w:r>
    </w:p>
    <w:p>
      <w:pPr>
        <w:pStyle w:val="Heading4"/>
        <w:rPr/>
      </w:pPr>
      <w:bookmarkStart w:id="621" w:name="utilizing-workspace-name-in-code"/>
      <w:r>
        <w:rPr/>
        <w:t>Utilizing Workspace Name in Code</w:t>
      </w:r>
    </w:p>
    <w:p>
      <w:pPr>
        <w:pStyle w:val="SourceCode"/>
        <w:rPr/>
      </w:pPr>
      <w:r>
        <w:rPr>
          <w:rStyle w:val="VerbatimChar"/>
        </w:rPr>
        <w:t>locals {</w:t>
      </w:r>
      <w:r>
        <w:rPr/>
        <w:br/>
      </w:r>
      <w:r>
        <w:rPr>
          <w:rStyle w:val="VerbatimChar"/>
        </w:rPr>
        <w:t xml:space="preserve">  # Dynamically scale instance type depending on active workspace</w:t>
      </w:r>
      <w:r>
        <w:rPr/>
        <w:br/>
      </w:r>
      <w:r>
        <w:rPr>
          <w:rStyle w:val="VerbatimChar"/>
        </w:rPr>
        <w:t xml:space="preserve">  instance_type = lookup({</w:t>
      </w:r>
      <w:r>
        <w:rPr/>
        <w:br/>
      </w:r>
      <w:r>
        <w:rPr>
          <w:rStyle w:val="VerbatimChar"/>
        </w:rPr>
        <w:t xml:space="preserve">    dev        = "t3.micro"</w:t>
      </w:r>
      <w:r>
        <w:rPr/>
        <w:br/>
      </w:r>
      <w:r>
        <w:rPr>
          <w:rStyle w:val="VerbatimChar"/>
        </w:rPr>
        <w:t xml:space="preserve">    staging    = "t3.medium"</w:t>
      </w:r>
      <w:r>
        <w:rPr/>
        <w:br/>
      </w:r>
      <w:r>
        <w:rPr>
          <w:rStyle w:val="VerbatimChar"/>
        </w:rPr>
        <w:t xml:space="preserve">    production = "c6i.xlarge"</w:t>
      </w:r>
      <w:r>
        <w:rPr/>
        <w:br/>
      </w:r>
      <w:r>
        <w:rPr>
          <w:rStyle w:val="VerbatimChar"/>
        </w:rPr>
        <w:t xml:space="preserve">  }, terraform.workspace, "t3.micro")</w:t>
      </w:r>
      <w:r>
        <w:rPr/>
        <w:br/>
      </w:r>
      <w:r>
        <w:rPr>
          <w:rStyle w:val="VerbatimChar"/>
        </w:rPr>
        <w:t>}</w:t>
      </w:r>
      <w:r>
        <w:rPr/>
        <w:br/>
        <w:br/>
      </w:r>
      <w:r>
        <w:rPr>
          <w:rStyle w:val="VerbatimChar"/>
        </w:rPr>
        <w:t>resource "aws_instance" "web" {</w:t>
      </w:r>
      <w:r>
        <w:rPr/>
        <w:br/>
      </w:r>
      <w:r>
        <w:rPr>
          <w:rStyle w:val="VerbatimChar"/>
        </w:rPr>
        <w:t xml:space="preserve">  ami           = "ami-0c55b159cbfafe1f0"</w:t>
      </w:r>
      <w:r>
        <w:rPr/>
        <w:br/>
      </w:r>
      <w:r>
        <w:rPr>
          <w:rStyle w:val="VerbatimChar"/>
        </w:rPr>
        <w:t xml:space="preserve">  instance_type = local.instance_type</w:t>
      </w:r>
      <w:r>
        <w:rPr/>
        <w:br/>
        <w:br/>
      </w:r>
      <w:r>
        <w:rPr>
          <w:rStyle w:val="VerbatimChar"/>
        </w:rPr>
        <w:t xml:space="preserve">  tags = {</w:t>
      </w:r>
      <w:r>
        <w:rPr/>
        <w:br/>
      </w:r>
      <w:r>
        <w:rPr>
          <w:rStyle w:val="VerbatimChar"/>
        </w:rPr>
        <w:t xml:space="preserve">    Name        = "web-server-${terraform.workspace}"</w:t>
      </w:r>
      <w:r>
        <w:rPr/>
        <w:br/>
      </w:r>
      <w:r>
        <w:rPr>
          <w:rStyle w:val="VerbatimChar"/>
        </w:rPr>
        <w:t xml:space="preserve">    Environment = terraform.workspace</w:t>
      </w:r>
      <w:r>
        <w:rPr/>
        <w:br/>
      </w:r>
      <w:r>
        <w:rPr>
          <w:rStyle w:val="VerbatimChar"/>
        </w:rPr>
        <w:t xml:space="preserve">  }</w:t>
      </w:r>
      <w:r>
        <w:rPr/>
        <w:br/>
      </w:r>
      <w:r>
        <w:rPr>
          <w:rStyle w:val="VerbatimChar"/>
        </w:rPr>
        <w:t>}</w:t>
      </w:r>
      <w:bookmarkEnd w:id="616"/>
      <w:bookmarkEnd w:id="620"/>
      <w:bookmarkEnd w:id="621"/>
    </w:p>
    <w:p>
      <w:pPr>
        <w:pStyle w:val="Heading2"/>
        <w:rPr/>
      </w:pPr>
      <w:bookmarkStart w:id="622" w:name="__RefHeading___Toc37553_583186260"/>
      <w:bookmarkStart w:id="623" w:name="X058e9003af72522c9ade60fdc04ebab57bae423"/>
      <w:bookmarkEnd w:id="622"/>
      <w:r>
        <w:rPr/>
        <w:t>13.5 Hands-On Lab: Building Modular Terraform Code for Automated Cloud Node Provisioning</w:t>
      </w:r>
    </w:p>
    <w:p>
      <w:pPr>
        <w:pStyle w:val="Heading3"/>
        <w:rPr/>
      </w:pPr>
      <w:bookmarkStart w:id="624" w:name="__RefHeading___Toc37555_583186260"/>
      <w:bookmarkStart w:id="625" w:name="objective-2"/>
      <w:bookmarkEnd w:id="624"/>
      <w:r>
        <w:rPr/>
        <w:t>Objective</w:t>
      </w:r>
    </w:p>
    <w:p>
      <w:pPr>
        <w:pStyle w:val="FirstParagraph"/>
        <w:rPr/>
      </w:pPr>
      <w:bookmarkStart w:id="626" w:name="objective-2"/>
      <w:r>
        <w:rPr/>
        <w:t>Design and deploy a reusable enterprise module that provisions AWS compute instances attached to a customized VPC, using dynamic variable inputs, outputs, and local tags.</w:t>
      </w:r>
      <w:bookmarkEnd w:id="626"/>
    </w:p>
    <w:p>
      <w:pPr>
        <w:pStyle w:val="Heading3"/>
        <w:rPr/>
      </w:pPr>
      <w:bookmarkStart w:id="627" w:name="__RefHeading___Toc37557_583186260"/>
      <w:bookmarkStart w:id="628" w:name="step-1-directory-setup"/>
      <w:bookmarkEnd w:id="627"/>
      <w:r>
        <w:rPr/>
        <w:t>Step 1: Directory Setup</w:t>
      </w:r>
    </w:p>
    <w:p>
      <w:pPr>
        <w:pStyle w:val="FirstParagraph"/>
        <w:rPr/>
      </w:pPr>
      <w:r>
        <w:rPr/>
        <w:t>Create a structured workspace containing both the child module definition and a root caller configuration:</w:t>
      </w:r>
    </w:p>
    <w:p>
      <w:pPr>
        <w:pStyle w:val="SourceCode"/>
        <w:rPr/>
      </w:pPr>
      <w:r>
        <w:rPr>
          <w:rStyle w:val="FunctionTok"/>
        </w:rPr>
        <w:t>mkdir</w:t>
      </w:r>
      <w:r>
        <w:rPr>
          <w:rStyle w:val="NormalTok"/>
        </w:rPr>
        <w:t xml:space="preserve"> </w:t>
      </w:r>
      <w:r>
        <w:rPr>
          <w:rStyle w:val="AttributeTok"/>
        </w:rPr>
        <w:t>-p</w:t>
      </w:r>
      <w:r>
        <w:rPr>
          <w:rStyle w:val="NormalTok"/>
        </w:rPr>
        <w:t xml:space="preserve"> terraform-lab13/modules/compute</w:t>
      </w:r>
      <w:r>
        <w:rPr/>
        <w:br/>
      </w:r>
      <w:r>
        <w:rPr>
          <w:rStyle w:val="BuiltInTok"/>
        </w:rPr>
        <w:t>cd</w:t>
      </w:r>
      <w:r>
        <w:rPr>
          <w:rStyle w:val="NormalTok"/>
        </w:rPr>
        <w:t xml:space="preserve"> terraform-lab13</w:t>
      </w:r>
      <w:bookmarkEnd w:id="628"/>
    </w:p>
    <w:p>
      <w:pPr>
        <w:pStyle w:val="Heading3"/>
        <w:rPr/>
      </w:pPr>
      <w:bookmarkStart w:id="629" w:name="__RefHeading___Toc37559_583186260"/>
      <w:bookmarkStart w:id="630" w:name="step-2-build-the-child-compute-module"/>
      <w:bookmarkEnd w:id="629"/>
      <w:r>
        <w:rPr/>
        <w:t>Step 2: Build the Child Compute Module</w:t>
      </w:r>
    </w:p>
    <w:p>
      <w:pPr>
        <w:pStyle w:val="Heading4"/>
        <w:rPr/>
      </w:pPr>
      <w:bookmarkStart w:id="631" w:name="modulescomputevariables.tf"/>
      <w:r>
        <w:rPr>
          <w:rStyle w:val="VerbatimChar"/>
        </w:rPr>
        <w:t>modules/compute/variables.tf</w:t>
      </w:r>
    </w:p>
    <w:p>
      <w:pPr>
        <w:pStyle w:val="SourceCode"/>
        <w:rPr/>
      </w:pPr>
      <w:r>
        <w:rPr>
          <w:rStyle w:val="VerbatimChar"/>
        </w:rPr>
        <w:t>variable "ami_id" {</w:t>
      </w:r>
      <w:r>
        <w:rPr/>
        <w:br/>
      </w:r>
      <w:r>
        <w:rPr>
          <w:rStyle w:val="VerbatimChar"/>
        </w:rPr>
        <w:t xml:space="preserve">  type        = string</w:t>
      </w:r>
      <w:r>
        <w:rPr/>
        <w:br/>
      </w:r>
      <w:r>
        <w:rPr>
          <w:rStyle w:val="VerbatimChar"/>
        </w:rPr>
        <w:t xml:space="preserve">  description = "AMI ID to launch instance"</w:t>
      </w:r>
      <w:r>
        <w:rPr/>
        <w:br/>
      </w:r>
      <w:r>
        <w:rPr>
          <w:rStyle w:val="VerbatimChar"/>
        </w:rPr>
        <w:t>}</w:t>
      </w:r>
      <w:r>
        <w:rPr/>
        <w:br/>
        <w:br/>
      </w:r>
      <w:r>
        <w:rPr>
          <w:rStyle w:val="VerbatimChar"/>
        </w:rPr>
        <w:t>variable "instance_type" {</w:t>
      </w:r>
      <w:r>
        <w:rPr/>
        <w:br/>
      </w:r>
      <w:r>
        <w:rPr>
          <w:rStyle w:val="VerbatimChar"/>
        </w:rPr>
        <w:t xml:space="preserve">  type        = string</w:t>
      </w:r>
      <w:r>
        <w:rPr/>
        <w:br/>
      </w:r>
      <w:r>
        <w:rPr>
          <w:rStyle w:val="VerbatimChar"/>
        </w:rPr>
        <w:t xml:space="preserve">  description = "Compute instance SKU"</w:t>
      </w:r>
      <w:r>
        <w:rPr/>
        <w:br/>
      </w:r>
      <w:r>
        <w:rPr>
          <w:rStyle w:val="VerbatimChar"/>
        </w:rPr>
        <w:t xml:space="preserve">  default     = "t3.micro"</w:t>
      </w:r>
      <w:r>
        <w:rPr/>
        <w:br/>
      </w:r>
      <w:r>
        <w:rPr>
          <w:rStyle w:val="VerbatimChar"/>
        </w:rPr>
        <w:t>}</w:t>
      </w:r>
      <w:r>
        <w:rPr/>
        <w:br/>
        <w:br/>
      </w:r>
      <w:r>
        <w:rPr>
          <w:rStyle w:val="VerbatimChar"/>
        </w:rPr>
        <w:t>variable "subnet_id" {</w:t>
      </w:r>
      <w:r>
        <w:rPr/>
        <w:br/>
      </w:r>
      <w:r>
        <w:rPr>
          <w:rStyle w:val="VerbatimChar"/>
        </w:rPr>
        <w:t xml:space="preserve">  type        = string</w:t>
      </w:r>
      <w:r>
        <w:rPr/>
        <w:br/>
      </w:r>
      <w:r>
        <w:rPr>
          <w:rStyle w:val="VerbatimChar"/>
        </w:rPr>
        <w:t xml:space="preserve">  description = "Target subnet ID"</w:t>
      </w:r>
      <w:r>
        <w:rPr/>
        <w:br/>
      </w:r>
      <w:r>
        <w:rPr>
          <w:rStyle w:val="VerbatimChar"/>
        </w:rPr>
        <w:t>}</w:t>
      </w:r>
      <w:r>
        <w:rPr/>
        <w:br/>
      </w:r>
      <w:r>
        <w:rPr>
          <w:rStyle w:val="VerbatimChar"/>
        </w:rPr>
        <w:t>variable "node_name" {</w:t>
      </w:r>
      <w:r>
        <w:rPr/>
        <w:br/>
      </w:r>
      <w:r>
        <w:rPr>
          <w:rStyle w:val="VerbatimChar"/>
        </w:rPr>
        <w:t xml:space="preserve">  type        = string</w:t>
      </w:r>
      <w:r>
        <w:rPr/>
        <w:br/>
      </w:r>
      <w:r>
        <w:rPr>
          <w:rStyle w:val="VerbatimChar"/>
        </w:rPr>
        <w:t xml:space="preserve">  description = "Logical name tag for instance"</w:t>
      </w:r>
      <w:r>
        <w:rPr/>
        <w:br/>
      </w:r>
      <w:r>
        <w:rPr>
          <w:rStyle w:val="VerbatimChar"/>
        </w:rPr>
        <w:t>}</w:t>
      </w:r>
      <w:r>
        <w:rPr/>
        <w:br/>
        <w:br/>
      </w:r>
      <w:r>
        <w:rPr>
          <w:rStyle w:val="VerbatimChar"/>
        </w:rPr>
        <w:t>variable "environment" {</w:t>
      </w:r>
      <w:r>
        <w:rPr/>
        <w:br/>
      </w:r>
      <w:r>
        <w:rPr>
          <w:rStyle w:val="VerbatimChar"/>
        </w:rPr>
        <w:t xml:space="preserve">  type        = string</w:t>
      </w:r>
      <w:r>
        <w:rPr/>
        <w:br/>
      </w:r>
      <w:r>
        <w:rPr>
          <w:rStyle w:val="VerbatimChar"/>
        </w:rPr>
        <w:t xml:space="preserve">  description = "Deployment environment"</w:t>
      </w:r>
      <w:r>
        <w:rPr/>
        <w:br/>
      </w:r>
      <w:r>
        <w:rPr>
          <w:rStyle w:val="VerbatimChar"/>
        </w:rPr>
        <w:t>}</w:t>
      </w:r>
      <w:bookmarkEnd w:id="631"/>
    </w:p>
    <w:p>
      <w:pPr>
        <w:pStyle w:val="Heading4"/>
        <w:rPr/>
      </w:pPr>
      <w:bookmarkStart w:id="632" w:name="modulescomputemain.tf"/>
      <w:r>
        <w:rPr>
          <w:rStyle w:val="VerbatimChar"/>
        </w:rPr>
        <w:t>modules/compute/main.tf</w:t>
      </w:r>
    </w:p>
    <w:p>
      <w:pPr>
        <w:pStyle w:val="SourceCode"/>
        <w:rPr/>
      </w:pPr>
      <w:r>
        <w:rPr>
          <w:rStyle w:val="VerbatimChar"/>
        </w:rPr>
        <w:t>terraform {</w:t>
      </w:r>
      <w:r>
        <w:rPr/>
        <w:br/>
      </w:r>
      <w:r>
        <w:rPr>
          <w:rStyle w:val="VerbatimChar"/>
        </w:rPr>
        <w:t xml:space="preserve">  required_version = "&gt;= 1.5.0"</w:t>
      </w:r>
      <w:r>
        <w:rPr/>
        <w:br/>
      </w:r>
      <w:r>
        <w:rPr>
          <w:rStyle w:val="VerbatimChar"/>
        </w:rPr>
        <w:t xml:space="preserve">  required_providers {</w:t>
      </w:r>
      <w:r>
        <w:rPr/>
        <w:br/>
      </w:r>
      <w:r>
        <w:rPr>
          <w:rStyle w:val="VerbatimChar"/>
        </w:rPr>
        <w:t xml:space="preserve">    aws = {</w:t>
      </w:r>
      <w:r>
        <w:rPr/>
        <w:br/>
      </w:r>
      <w:r>
        <w:rPr>
          <w:rStyle w:val="VerbatimChar"/>
        </w:rPr>
        <w:t xml:space="preserve">      source  = "hashicorp/aws"</w:t>
      </w:r>
      <w:r>
        <w:rPr/>
        <w:br/>
      </w:r>
      <w:r>
        <w:rPr>
          <w:rStyle w:val="VerbatimChar"/>
        </w:rPr>
        <w:t xml:space="preserve">      version = "~&gt; 5.0"</w:t>
      </w:r>
      <w:r>
        <w:rPr/>
        <w:br/>
      </w:r>
      <w:r>
        <w:rPr>
          <w:rStyle w:val="VerbatimChar"/>
        </w:rPr>
        <w:t xml:space="preserve">    }</w:t>
      </w:r>
      <w:r>
        <w:rPr/>
        <w:br/>
      </w:r>
      <w:r>
        <w:rPr>
          <w:rStyle w:val="VerbatimChar"/>
        </w:rPr>
        <w:t xml:space="preserve">  }</w:t>
      </w:r>
      <w:r>
        <w:rPr/>
        <w:br/>
      </w:r>
      <w:r>
        <w:rPr>
          <w:rStyle w:val="VerbatimChar"/>
        </w:rPr>
        <w:t>}</w:t>
      </w:r>
      <w:r>
        <w:rPr/>
        <w:br/>
        <w:br/>
      </w:r>
      <w:r>
        <w:rPr>
          <w:rStyle w:val="VerbatimChar"/>
        </w:rPr>
        <w:t>locals {</w:t>
      </w:r>
      <w:r>
        <w:rPr/>
        <w:br/>
      </w:r>
      <w:r>
        <w:rPr>
          <w:rStyle w:val="VerbatimChar"/>
        </w:rPr>
        <w:t xml:space="preserve">  module_tags = {</w:t>
      </w:r>
      <w:r>
        <w:rPr/>
        <w:br/>
      </w:r>
      <w:r>
        <w:rPr>
          <w:rStyle w:val="VerbatimChar"/>
        </w:rPr>
        <w:t xml:space="preserve">    ManagedBy   = "Terraform"</w:t>
      </w:r>
      <w:r>
        <w:rPr/>
        <w:br/>
      </w:r>
      <w:r>
        <w:rPr>
          <w:rStyle w:val="VerbatimChar"/>
        </w:rPr>
        <w:t xml:space="preserve">    Environment = var.environment</w:t>
      </w:r>
      <w:r>
        <w:rPr/>
        <w:br/>
      </w:r>
      <w:r>
        <w:rPr>
          <w:rStyle w:val="VerbatimChar"/>
        </w:rPr>
        <w:t xml:space="preserve">    NodeName    = var.node_name</w:t>
      </w:r>
      <w:r>
        <w:rPr/>
        <w:br/>
      </w:r>
      <w:r>
        <w:rPr>
          <w:rStyle w:val="VerbatimChar"/>
        </w:rPr>
        <w:t xml:space="preserve">  }</w:t>
      </w:r>
      <w:r>
        <w:rPr/>
        <w:br/>
      </w:r>
      <w:r>
        <w:rPr>
          <w:rStyle w:val="VerbatimChar"/>
        </w:rPr>
        <w:t>}</w:t>
      </w:r>
      <w:r>
        <w:rPr/>
        <w:br/>
        <w:br/>
      </w:r>
      <w:r>
        <w:rPr>
          <w:rStyle w:val="VerbatimChar"/>
        </w:rPr>
        <w:t>resource "aws_instance" "node" {</w:t>
      </w:r>
      <w:r>
        <w:rPr/>
        <w:br/>
      </w:r>
      <w:r>
        <w:rPr>
          <w:rStyle w:val="VerbatimChar"/>
        </w:rPr>
        <w:t xml:space="preserve">  ami           = var.ami_id</w:t>
      </w:r>
      <w:r>
        <w:rPr/>
        <w:br/>
      </w:r>
      <w:r>
        <w:rPr>
          <w:rStyle w:val="VerbatimChar"/>
        </w:rPr>
        <w:t xml:space="preserve">  instance_type = var.instance_type</w:t>
      </w:r>
      <w:r>
        <w:rPr/>
        <w:br/>
      </w:r>
      <w:r>
        <w:rPr>
          <w:rStyle w:val="VerbatimChar"/>
        </w:rPr>
        <w:t xml:space="preserve">  subnet_id     = var.subnet_id</w:t>
      </w:r>
      <w:r>
        <w:rPr/>
        <w:br/>
        <w:br/>
      </w:r>
      <w:r>
        <w:rPr>
          <w:rStyle w:val="VerbatimChar"/>
        </w:rPr>
        <w:t xml:space="preserve">  tags = merge(local.module_tags, {</w:t>
      </w:r>
      <w:r>
        <w:rPr/>
        <w:br/>
      </w:r>
      <w:r>
        <w:rPr>
          <w:rStyle w:val="VerbatimChar"/>
        </w:rPr>
        <w:t xml:space="preserve">    Name = "node-${var.node_name}-${var.environment}"</w:t>
      </w:r>
      <w:r>
        <w:rPr/>
        <w:br/>
      </w:r>
      <w:r>
        <w:rPr>
          <w:rStyle w:val="VerbatimChar"/>
        </w:rPr>
        <w:t xml:space="preserve">  })</w:t>
      </w:r>
      <w:r>
        <w:rPr/>
        <w:br/>
        <w:br/>
      </w:r>
      <w:r>
        <w:rPr>
          <w:rStyle w:val="VerbatimChar"/>
        </w:rPr>
        <w:t xml:space="preserve">  lifecycle {</w:t>
      </w:r>
      <w:r>
        <w:rPr/>
        <w:br/>
      </w:r>
      <w:r>
        <w:rPr>
          <w:rStyle w:val="VerbatimChar"/>
        </w:rPr>
        <w:t xml:space="preserve">    create_before_destroy = true</w:t>
      </w:r>
      <w:r>
        <w:rPr/>
        <w:br/>
      </w:r>
      <w:r>
        <w:rPr>
          <w:rStyle w:val="VerbatimChar"/>
        </w:rPr>
        <w:t xml:space="preserve">  }</w:t>
      </w:r>
      <w:r>
        <w:rPr/>
        <w:br/>
      </w:r>
      <w:r>
        <w:rPr>
          <w:rStyle w:val="VerbatimChar"/>
        </w:rPr>
        <w:t>}</w:t>
      </w:r>
      <w:bookmarkEnd w:id="632"/>
    </w:p>
    <w:p>
      <w:pPr>
        <w:pStyle w:val="Heading4"/>
        <w:rPr/>
      </w:pPr>
      <w:bookmarkStart w:id="633" w:name="modulescomputeoutputs.tf"/>
      <w:r>
        <w:rPr>
          <w:rStyle w:val="VerbatimChar"/>
        </w:rPr>
        <w:t>modules/compute/outputs.tf</w:t>
      </w:r>
    </w:p>
    <w:p>
      <w:pPr>
        <w:pStyle w:val="SourceCode"/>
        <w:rPr/>
      </w:pPr>
      <w:r>
        <w:rPr>
          <w:rStyle w:val="VerbatimChar"/>
        </w:rPr>
        <w:t>output "instance_id" {</w:t>
      </w:r>
      <w:r>
        <w:rPr/>
        <w:br/>
      </w:r>
      <w:r>
        <w:rPr>
          <w:rStyle w:val="VerbatimChar"/>
        </w:rPr>
        <w:t xml:space="preserve">  description = "ID of created EC2 instance"</w:t>
      </w:r>
      <w:r>
        <w:rPr/>
        <w:br/>
      </w:r>
      <w:r>
        <w:rPr>
          <w:rStyle w:val="VerbatimChar"/>
        </w:rPr>
        <w:t xml:space="preserve">  value       = aws_instance.node.id</w:t>
      </w:r>
      <w:r>
        <w:rPr/>
        <w:br/>
      </w:r>
      <w:r>
        <w:rPr>
          <w:rStyle w:val="VerbatimChar"/>
        </w:rPr>
        <w:t>}</w:t>
      </w:r>
      <w:r>
        <w:rPr/>
        <w:br/>
        <w:br/>
      </w:r>
      <w:r>
        <w:rPr>
          <w:rStyle w:val="VerbatimChar"/>
        </w:rPr>
        <w:t>output "private_ip" {</w:t>
      </w:r>
      <w:r>
        <w:rPr/>
        <w:br/>
      </w:r>
      <w:r>
        <w:rPr>
          <w:rStyle w:val="VerbatimChar"/>
        </w:rPr>
        <w:t xml:space="preserve">  description = "Private IP address assigned to node"</w:t>
      </w:r>
      <w:r>
        <w:rPr/>
        <w:br/>
      </w:r>
      <w:r>
        <w:rPr>
          <w:rStyle w:val="VerbatimChar"/>
        </w:rPr>
        <w:t xml:space="preserve">  value       = aws_instance.node.private_ip</w:t>
      </w:r>
      <w:r>
        <w:rPr/>
        <w:br/>
      </w:r>
      <w:r>
        <w:rPr>
          <w:rStyle w:val="VerbatimChar"/>
        </w:rPr>
        <w:t>}</w:t>
      </w:r>
      <w:bookmarkEnd w:id="630"/>
      <w:bookmarkEnd w:id="633"/>
    </w:p>
    <w:p>
      <w:pPr>
        <w:pStyle w:val="Heading3"/>
        <w:rPr/>
      </w:pPr>
      <w:bookmarkStart w:id="634" w:name="__RefHeading___Toc37561_583186260"/>
      <w:bookmarkStart w:id="635" w:name="X1fd589afe128fe5cd431821e66600c912d9973e"/>
      <w:bookmarkEnd w:id="634"/>
      <w:r>
        <w:rPr/>
        <w:t>Step 3: Configure Root Module and Invocation</w:t>
      </w:r>
    </w:p>
    <w:p>
      <w:pPr>
        <w:pStyle w:val="FirstParagraph"/>
        <w:rPr/>
      </w:pPr>
      <w:r>
        <w:rPr/>
        <w:t xml:space="preserve">Return to the root </w:t>
      </w:r>
      <w:r>
        <w:rPr>
          <w:rStyle w:val="VerbatimChar"/>
        </w:rPr>
        <w:t>terraform-lab13</w:t>
      </w:r>
      <w:r>
        <w:rPr/>
        <w:t xml:space="preserve"> folder and construct the root caller configuration.</w:t>
      </w:r>
    </w:p>
    <w:p>
      <w:pPr>
        <w:pStyle w:val="Heading4"/>
        <w:rPr/>
      </w:pPr>
      <w:bookmarkStart w:id="636" w:name="versions.tf"/>
      <w:r>
        <w:rPr>
          <w:rStyle w:val="VerbatimChar"/>
        </w:rPr>
        <w:t>versions.tf</w:t>
      </w:r>
    </w:p>
    <w:p>
      <w:pPr>
        <w:pStyle w:val="SourceCode"/>
        <w:rPr/>
      </w:pPr>
      <w:r>
        <w:rPr>
          <w:rStyle w:val="VerbatimChar"/>
        </w:rPr>
        <w:t>terraform {</w:t>
      </w:r>
      <w:r>
        <w:rPr/>
        <w:br/>
      </w:r>
      <w:r>
        <w:rPr>
          <w:rStyle w:val="VerbatimChar"/>
        </w:rPr>
        <w:t xml:space="preserve">  required_version = "&gt;= 1.5.0"</w:t>
      </w:r>
      <w:r>
        <w:rPr/>
        <w:br/>
      </w:r>
      <w:r>
        <w:rPr>
          <w:rStyle w:val="VerbatimChar"/>
        </w:rPr>
        <w:t xml:space="preserve">  required_providers {</w:t>
      </w:r>
      <w:r>
        <w:rPr/>
        <w:br/>
      </w:r>
      <w:r>
        <w:rPr>
          <w:rStyle w:val="VerbatimChar"/>
        </w:rPr>
        <w:t xml:space="preserve">    aws = {</w:t>
      </w:r>
      <w:r>
        <w:rPr/>
        <w:br/>
      </w:r>
      <w:r>
        <w:rPr>
          <w:rStyle w:val="VerbatimChar"/>
        </w:rPr>
        <w:t xml:space="preserve">      source  = "hashicorp/aws"</w:t>
      </w:r>
      <w:r>
        <w:rPr/>
        <w:br/>
      </w:r>
      <w:r>
        <w:rPr>
          <w:rStyle w:val="VerbatimChar"/>
        </w:rPr>
        <w:t xml:space="preserve">      version = "~&gt; 5.0"</w:t>
      </w:r>
      <w:r>
        <w:rPr/>
        <w:br/>
      </w:r>
      <w:r>
        <w:rPr>
          <w:rStyle w:val="VerbatimChar"/>
        </w:rPr>
        <w:t xml:space="preserve">    }</w:t>
      </w:r>
      <w:r>
        <w:rPr/>
        <w:br/>
      </w:r>
      <w:r>
        <w:rPr>
          <w:rStyle w:val="VerbatimChar"/>
        </w:rPr>
        <w:t xml:space="preserve">  }</w:t>
      </w:r>
      <w:r>
        <w:rPr/>
        <w:br/>
      </w:r>
      <w:r>
        <w:rPr>
          <w:rStyle w:val="VerbatimChar"/>
        </w:rPr>
        <w:t>}</w:t>
      </w:r>
      <w:r>
        <w:rPr/>
        <w:br/>
        <w:br/>
      </w:r>
      <w:r>
        <w:rPr>
          <w:rStyle w:val="VerbatimChar"/>
        </w:rPr>
        <w:t>provider "aws" {</w:t>
      </w:r>
      <w:r>
        <w:rPr/>
        <w:br/>
      </w:r>
      <w:r>
        <w:rPr>
          <w:rStyle w:val="VerbatimChar"/>
        </w:rPr>
        <w:t xml:space="preserve">  region = var.aws_region</w:t>
      </w:r>
      <w:r>
        <w:rPr/>
        <w:br/>
      </w:r>
      <w:r>
        <w:rPr>
          <w:rStyle w:val="VerbatimChar"/>
        </w:rPr>
        <w:t>}</w:t>
      </w:r>
      <w:bookmarkEnd w:id="636"/>
    </w:p>
    <w:p>
      <w:pPr>
        <w:pStyle w:val="Heading4"/>
        <w:rPr/>
      </w:pPr>
      <w:bookmarkStart w:id="637" w:name="variables.tf"/>
      <w:r>
        <w:rPr>
          <w:rStyle w:val="VerbatimChar"/>
        </w:rPr>
        <w:t>variables.tf</w:t>
      </w:r>
    </w:p>
    <w:p>
      <w:pPr>
        <w:pStyle w:val="SourceCode"/>
        <w:rPr/>
      </w:pPr>
      <w:r>
        <w:rPr>
          <w:rStyle w:val="VerbatimChar"/>
        </w:rPr>
        <w:t>variable "aws_region" {</w:t>
      </w:r>
      <w:r>
        <w:rPr/>
        <w:br/>
      </w:r>
      <w:r>
        <w:rPr>
          <w:rStyle w:val="VerbatimChar"/>
        </w:rPr>
        <w:t xml:space="preserve">  type    = string</w:t>
      </w:r>
      <w:r>
        <w:rPr/>
        <w:br/>
      </w:r>
      <w:r>
        <w:rPr>
          <w:rStyle w:val="VerbatimChar"/>
        </w:rPr>
        <w:t xml:space="preserve">  default = "us-east-1"</w:t>
      </w:r>
      <w:r>
        <w:rPr/>
        <w:br/>
      </w:r>
      <w:r>
        <w:rPr>
          <w:rStyle w:val="VerbatimChar"/>
        </w:rPr>
        <w:t>}</w:t>
      </w:r>
      <w:r>
        <w:rPr/>
        <w:br/>
        <w:br/>
      </w:r>
      <w:r>
        <w:rPr>
          <w:rStyle w:val="VerbatimChar"/>
        </w:rPr>
        <w:t>variable "environment" {</w:t>
      </w:r>
      <w:r>
        <w:rPr/>
        <w:br/>
      </w:r>
      <w:r>
        <w:rPr>
          <w:rStyle w:val="VerbatimChar"/>
        </w:rPr>
        <w:t xml:space="preserve">  type    = string</w:t>
      </w:r>
      <w:r>
        <w:rPr/>
        <w:br/>
      </w:r>
      <w:r>
        <w:rPr>
          <w:rStyle w:val="VerbatimChar"/>
        </w:rPr>
        <w:t xml:space="preserve">  default = "dev"</w:t>
      </w:r>
      <w:r>
        <w:rPr/>
        <w:br/>
      </w:r>
      <w:r>
        <w:rPr>
          <w:rStyle w:val="VerbatimChar"/>
        </w:rPr>
        <w:t>}</w:t>
      </w:r>
      <w:bookmarkEnd w:id="637"/>
    </w:p>
    <w:p>
      <w:pPr>
        <w:pStyle w:val="Heading4"/>
        <w:rPr/>
      </w:pPr>
      <w:bookmarkStart w:id="638" w:name="main.tf"/>
      <w:r>
        <w:rPr>
          <w:rStyle w:val="VerbatimChar"/>
        </w:rPr>
        <w:t>main.tf</w:t>
      </w:r>
    </w:p>
    <w:p>
      <w:pPr>
        <w:pStyle w:val="SourceCode"/>
        <w:rPr/>
      </w:pPr>
      <w:r>
        <w:rPr>
          <w:rStyle w:val="VerbatimChar"/>
        </w:rPr>
        <w:t># Look up latest Amazon Linux 2 AMI dynamically</w:t>
      </w:r>
      <w:r>
        <w:rPr/>
        <w:br/>
      </w:r>
      <w:r>
        <w:rPr>
          <w:rStyle w:val="VerbatimChar"/>
        </w:rPr>
        <w:t>data "aws_ami" "amazon_linux" {</w:t>
      </w:r>
      <w:r>
        <w:rPr/>
        <w:br/>
      </w:r>
      <w:r>
        <w:rPr>
          <w:rStyle w:val="VerbatimChar"/>
        </w:rPr>
        <w:t xml:space="preserve">  most_recent = true</w:t>
      </w:r>
      <w:r>
        <w:rPr/>
        <w:br/>
      </w:r>
      <w:r>
        <w:rPr>
          <w:rStyle w:val="VerbatimChar"/>
        </w:rPr>
        <w:t xml:space="preserve">  owners      = ["amazon"]</w:t>
      </w:r>
      <w:r>
        <w:rPr/>
        <w:br/>
        <w:br/>
      </w:r>
      <w:r>
        <w:rPr>
          <w:rStyle w:val="VerbatimChar"/>
        </w:rPr>
        <w:t xml:space="preserve">  filter {</w:t>
      </w:r>
      <w:r>
        <w:rPr/>
        <w:br/>
      </w:r>
      <w:r>
        <w:rPr>
          <w:rStyle w:val="VerbatimChar"/>
        </w:rPr>
        <w:t xml:space="preserve">    name   = "name"</w:t>
      </w:r>
      <w:r>
        <w:rPr/>
        <w:br/>
      </w:r>
      <w:r>
        <w:rPr>
          <w:rStyle w:val="VerbatimChar"/>
        </w:rPr>
        <w:t xml:space="preserve">    values = ["amzn2-ami-hvm-*-x86_64-gp2"]</w:t>
      </w:r>
      <w:r>
        <w:rPr/>
        <w:br/>
      </w:r>
      <w:r>
        <w:rPr>
          <w:rStyle w:val="VerbatimChar"/>
        </w:rPr>
        <w:t xml:space="preserve">  }</w:t>
      </w:r>
      <w:r>
        <w:rPr/>
        <w:br/>
      </w:r>
      <w:r>
        <w:rPr>
          <w:rStyle w:val="VerbatimChar"/>
        </w:rPr>
        <w:t>}</w:t>
      </w:r>
      <w:r>
        <w:rPr/>
        <w:br/>
        <w:br/>
      </w:r>
      <w:r>
        <w:rPr>
          <w:rStyle w:val="VerbatimChar"/>
        </w:rPr>
        <w:t># Provision foundational Network infrastructure</w:t>
      </w:r>
      <w:r>
        <w:rPr/>
        <w:br/>
      </w:r>
      <w:r>
        <w:rPr>
          <w:rStyle w:val="VerbatimChar"/>
        </w:rPr>
        <w:t>resource "aws_vpc" "lab_vpc" {</w:t>
      </w:r>
      <w:r>
        <w:rPr/>
        <w:br/>
      </w:r>
      <w:r>
        <w:rPr>
          <w:rStyle w:val="VerbatimChar"/>
        </w:rPr>
        <w:t xml:space="preserve">  cidr_block           = "10.100.0.0/16"</w:t>
      </w:r>
      <w:r>
        <w:rPr/>
        <w:br/>
      </w:r>
      <w:r>
        <w:rPr>
          <w:rStyle w:val="VerbatimChar"/>
        </w:rPr>
        <w:t xml:space="preserve">  enable_dns_hostnames = true</w:t>
      </w:r>
      <w:r>
        <w:rPr/>
        <w:br/>
        <w:br/>
      </w:r>
      <w:r>
        <w:rPr>
          <w:rStyle w:val="VerbatimChar"/>
        </w:rPr>
        <w:t xml:space="preserve">  tags = {</w:t>
      </w:r>
      <w:r>
        <w:rPr/>
        <w:br/>
      </w:r>
      <w:r>
        <w:rPr>
          <w:rStyle w:val="VerbatimChar"/>
        </w:rPr>
        <w:t xml:space="preserve">    Name        = "lab-vpc-${var.environment}"</w:t>
      </w:r>
      <w:r>
        <w:rPr/>
        <w:br/>
      </w:r>
      <w:r>
        <w:rPr>
          <w:rStyle w:val="VerbatimChar"/>
        </w:rPr>
        <w:t xml:space="preserve">    Environment = var.environment</w:t>
      </w:r>
      <w:r>
        <w:rPr/>
        <w:br/>
      </w:r>
      <w:r>
        <w:rPr>
          <w:rStyle w:val="VerbatimChar"/>
        </w:rPr>
        <w:t xml:space="preserve">  }</w:t>
      </w:r>
      <w:r>
        <w:rPr/>
        <w:br/>
      </w:r>
      <w:r>
        <w:rPr>
          <w:rStyle w:val="VerbatimChar"/>
        </w:rPr>
        <w:t>}</w:t>
      </w:r>
      <w:r>
        <w:rPr/>
        <w:br/>
        <w:br/>
      </w:r>
      <w:r>
        <w:rPr>
          <w:rStyle w:val="VerbatimChar"/>
        </w:rPr>
        <w:t>resource "aws_subnet" "lab_subnet" {</w:t>
      </w:r>
      <w:r>
        <w:rPr/>
        <w:br/>
      </w:r>
      <w:r>
        <w:rPr>
          <w:rStyle w:val="VerbatimChar"/>
        </w:rPr>
        <w:t xml:space="preserve">  vpc_id            = aws_vpc.lab_vpc.id</w:t>
      </w:r>
      <w:r>
        <w:rPr/>
        <w:br/>
      </w:r>
      <w:r>
        <w:rPr>
          <w:rStyle w:val="VerbatimChar"/>
        </w:rPr>
        <w:t xml:space="preserve">  cidr_block        = "10.100.1.0/24"</w:t>
      </w:r>
      <w:r>
        <w:rPr/>
        <w:br/>
      </w:r>
      <w:r>
        <w:rPr>
          <w:rStyle w:val="VerbatimChar"/>
        </w:rPr>
        <w:t xml:space="preserve">  availability_zone = "${var.aws_region}a"</w:t>
      </w:r>
      <w:r>
        <w:rPr/>
        <w:br/>
        <w:br/>
      </w:r>
      <w:r>
        <w:rPr>
          <w:rStyle w:val="VerbatimChar"/>
        </w:rPr>
        <w:t xml:space="preserve">  tags = {</w:t>
      </w:r>
      <w:r>
        <w:rPr/>
        <w:br/>
      </w:r>
      <w:r>
        <w:rPr>
          <w:rStyle w:val="VerbatimChar"/>
        </w:rPr>
        <w:t xml:space="preserve">    Name = "lab-subnet-a"</w:t>
      </w:r>
      <w:r>
        <w:rPr/>
        <w:br/>
      </w:r>
      <w:r>
        <w:rPr>
          <w:rStyle w:val="VerbatimChar"/>
        </w:rPr>
        <w:t xml:space="preserve">  }</w:t>
      </w:r>
      <w:r>
        <w:rPr/>
        <w:br/>
      </w:r>
      <w:r>
        <w:rPr>
          <w:rStyle w:val="VerbatimChar"/>
        </w:rPr>
        <w:t>}</w:t>
      </w:r>
      <w:r>
        <w:rPr/>
        <w:br/>
        <w:br/>
      </w:r>
      <w:r>
        <w:rPr>
          <w:rStyle w:val="VerbatimChar"/>
        </w:rPr>
        <w:t># Call local child module</w:t>
      </w:r>
      <w:r>
        <w:rPr/>
        <w:br/>
      </w:r>
      <w:r>
        <w:rPr>
          <w:rStyle w:val="VerbatimChar"/>
        </w:rPr>
        <w:t>module "app_node" {</w:t>
      </w:r>
      <w:r>
        <w:rPr/>
        <w:br/>
      </w:r>
      <w:r>
        <w:rPr>
          <w:rStyle w:val="VerbatimChar"/>
        </w:rPr>
        <w:t xml:space="preserve">  source = "./modules/compute"</w:t>
      </w:r>
      <w:r>
        <w:rPr/>
        <w:br/>
        <w:br/>
      </w:r>
      <w:r>
        <w:rPr>
          <w:rStyle w:val="VerbatimChar"/>
        </w:rPr>
        <w:t xml:space="preserve">  ami_id        = data.aws_ami.amazon_linux.id</w:t>
      </w:r>
      <w:r>
        <w:rPr/>
        <w:br/>
      </w:r>
      <w:r>
        <w:rPr>
          <w:rStyle w:val="VerbatimChar"/>
        </w:rPr>
        <w:t xml:space="preserve">  instance_type = "t3.micro"</w:t>
      </w:r>
      <w:r>
        <w:rPr/>
        <w:br/>
      </w:r>
      <w:r>
        <w:rPr>
          <w:rStyle w:val="VerbatimChar"/>
        </w:rPr>
        <w:t xml:space="preserve">  subnet_id     = aws_subnet.lab_subnet.id</w:t>
      </w:r>
      <w:r>
        <w:rPr/>
        <w:br/>
      </w:r>
      <w:r>
        <w:rPr>
          <w:rStyle w:val="VerbatimChar"/>
        </w:rPr>
        <w:t xml:space="preserve">  node_name     = "primary-api"</w:t>
      </w:r>
      <w:r>
        <w:rPr/>
        <w:br/>
      </w:r>
      <w:r>
        <w:rPr>
          <w:rStyle w:val="VerbatimChar"/>
        </w:rPr>
        <w:t xml:space="preserve">  environment   = var.environment</w:t>
      </w:r>
      <w:r>
        <w:rPr/>
        <w:br/>
      </w:r>
      <w:r>
        <w:rPr>
          <w:rStyle w:val="VerbatimChar"/>
        </w:rPr>
        <w:t>}</w:t>
      </w:r>
      <w:bookmarkEnd w:id="638"/>
    </w:p>
    <w:p>
      <w:pPr>
        <w:pStyle w:val="Heading4"/>
        <w:rPr/>
      </w:pPr>
      <w:bookmarkStart w:id="639" w:name="outputs.tf"/>
      <w:r>
        <w:rPr>
          <w:rStyle w:val="VerbatimChar"/>
        </w:rPr>
        <w:t>outputs.tf</w:t>
      </w:r>
    </w:p>
    <w:p>
      <w:pPr>
        <w:pStyle w:val="SourceCode"/>
        <w:rPr/>
      </w:pPr>
      <w:r>
        <w:rPr>
          <w:rStyle w:val="VerbatimChar"/>
        </w:rPr>
        <w:t>output "deployed_node_details" {</w:t>
      </w:r>
      <w:r>
        <w:rPr/>
        <w:br/>
      </w:r>
      <w:r>
        <w:rPr>
          <w:rStyle w:val="VerbatimChar"/>
        </w:rPr>
        <w:t xml:space="preserve">  description = "Details exported from child compute module"</w:t>
      </w:r>
      <w:r>
        <w:rPr/>
        <w:br/>
      </w:r>
      <w:r>
        <w:rPr>
          <w:rStyle w:val="VerbatimChar"/>
        </w:rPr>
        <w:t xml:space="preserve">  value = {</w:t>
      </w:r>
      <w:r>
        <w:rPr/>
        <w:br/>
      </w:r>
      <w:r>
        <w:rPr>
          <w:rStyle w:val="VerbatimChar"/>
        </w:rPr>
        <w:t xml:space="preserve">    instance_id = module.app_node.instance_id</w:t>
      </w:r>
      <w:r>
        <w:rPr/>
        <w:br/>
      </w:r>
      <w:r>
        <w:rPr>
          <w:rStyle w:val="VerbatimChar"/>
        </w:rPr>
        <w:t xml:space="preserve">    private_ip  = module.app_node.private_ip</w:t>
      </w:r>
      <w:r>
        <w:rPr/>
        <w:br/>
      </w:r>
      <w:r>
        <w:rPr>
          <w:rStyle w:val="VerbatimChar"/>
        </w:rPr>
        <w:t xml:space="preserve">  }</w:t>
      </w:r>
      <w:r>
        <w:rPr/>
        <w:br/>
      </w:r>
      <w:r>
        <w:rPr>
          <w:rStyle w:val="VerbatimChar"/>
        </w:rPr>
        <w:t>}</w:t>
      </w:r>
      <w:bookmarkEnd w:id="635"/>
      <w:bookmarkEnd w:id="639"/>
    </w:p>
    <w:p>
      <w:pPr>
        <w:pStyle w:val="Heading3"/>
        <w:rPr/>
      </w:pPr>
      <w:bookmarkStart w:id="640" w:name="__RefHeading___Toc37563_583186260"/>
      <w:bookmarkStart w:id="641" w:name="step-4-validate-plan-and-apply"/>
      <w:bookmarkEnd w:id="640"/>
      <w:r>
        <w:rPr/>
        <w:t>Step 4: Validate, Plan, and Apply</w:t>
      </w:r>
    </w:p>
    <w:p>
      <w:pPr>
        <w:pStyle w:val="FirstParagraph"/>
        <w:rPr/>
      </w:pPr>
      <w:r>
        <w:rPr/>
        <w:t>Execute the standard validation and deployment workflow:</w:t>
      </w:r>
    </w:p>
    <w:p>
      <w:pPr>
        <w:pStyle w:val="SourceCode"/>
        <w:rPr/>
      </w:pPr>
      <w:r>
        <w:rPr>
          <w:rStyle w:val="CommentTok"/>
        </w:rPr>
        <w:t># 1. Initialize working directory and load providers/modules</w:t>
      </w:r>
      <w:r>
        <w:rPr/>
        <w:br/>
      </w:r>
      <w:r>
        <w:rPr>
          <w:rStyle w:val="ExtensionTok"/>
        </w:rPr>
        <w:t>terraform</w:t>
      </w:r>
      <w:r>
        <w:rPr>
          <w:rStyle w:val="NormalTok"/>
        </w:rPr>
        <w:t xml:space="preserve"> init</w:t>
      </w:r>
      <w:r>
        <w:rPr/>
        <w:br/>
        <w:br/>
      </w:r>
      <w:r>
        <w:rPr>
          <w:rStyle w:val="CommentTok"/>
        </w:rPr>
        <w:t># 2. Validate configuration syntax and consistency</w:t>
      </w:r>
      <w:r>
        <w:rPr/>
        <w:br/>
      </w:r>
      <w:r>
        <w:rPr>
          <w:rStyle w:val="ExtensionTok"/>
        </w:rPr>
        <w:t>terraform</w:t>
      </w:r>
      <w:r>
        <w:rPr>
          <w:rStyle w:val="NormalTok"/>
        </w:rPr>
        <w:t xml:space="preserve"> validate</w:t>
      </w:r>
      <w:r>
        <w:rPr/>
        <w:br/>
        <w:br/>
      </w:r>
      <w:r>
        <w:rPr>
          <w:rStyle w:val="CommentTok"/>
        </w:rPr>
        <w:t># 3. Perform dry-run plan step</w:t>
      </w:r>
      <w:r>
        <w:rPr/>
        <w:br/>
      </w:r>
      <w:r>
        <w:rPr>
          <w:rStyle w:val="ExtensionTok"/>
        </w:rPr>
        <w:t>terraform</w:t>
      </w:r>
      <w:r>
        <w:rPr>
          <w:rStyle w:val="NormalTok"/>
        </w:rPr>
        <w:t xml:space="preserve"> plan </w:t>
      </w:r>
      <w:r>
        <w:rPr>
          <w:rStyle w:val="AttributeTok"/>
        </w:rPr>
        <w:t>-out</w:t>
      </w:r>
      <w:r>
        <w:rPr>
          <w:rStyle w:val="OperatorTok"/>
        </w:rPr>
        <w:t>=</w:t>
      </w:r>
      <w:r>
        <w:rPr>
          <w:rStyle w:val="NormalTok"/>
        </w:rPr>
        <w:t>tfplan.binary</w:t>
      </w:r>
      <w:r>
        <w:rPr/>
        <w:br/>
        <w:br/>
      </w:r>
      <w:r>
        <w:rPr>
          <w:rStyle w:val="CommentTok"/>
        </w:rPr>
        <w:t># 4. Apply execution plan</w:t>
      </w:r>
      <w:r>
        <w:rPr/>
        <w:br/>
      </w:r>
      <w:r>
        <w:rPr>
          <w:rStyle w:val="ExtensionTok"/>
        </w:rPr>
        <w:t>terraform</w:t>
      </w:r>
      <w:r>
        <w:rPr>
          <w:rStyle w:val="NormalTok"/>
        </w:rPr>
        <w:t xml:space="preserve"> apply tfplan.binary</w:t>
      </w:r>
      <w:bookmarkEnd w:id="641"/>
    </w:p>
    <w:p>
      <w:pPr>
        <w:pStyle w:val="Heading3"/>
        <w:rPr/>
      </w:pPr>
      <w:bookmarkStart w:id="642" w:name="__RefHeading___Toc37565_583186260"/>
      <w:bookmarkStart w:id="643" w:name="step-5-verification-and-cleanup"/>
      <w:bookmarkEnd w:id="642"/>
      <w:r>
        <w:rPr/>
        <w:t>Step 5: Verification and Cleanup</w:t>
      </w:r>
    </w:p>
    <w:p>
      <w:pPr>
        <w:pStyle w:val="FirstParagraph"/>
        <w:rPr/>
      </w:pPr>
      <w:r>
        <w:rPr/>
        <w:t>Confirm that outputs are correctly populated from the child module:</w:t>
      </w:r>
    </w:p>
    <w:p>
      <w:pPr>
        <w:sectPr>
          <w:type w:val="nextPage"/>
          <w:pgSz w:w="12240" w:h="15840"/>
          <w:pgMar w:left="1440" w:right="1440" w:gutter="0" w:header="0" w:top="1440" w:footer="0" w:bottom="1440"/>
          <w:paperSrc w:first="0" w:other="0"/>
          <w:pgNumType w:fmt="decimal"/>
          <w:formProt w:val="false"/>
          <w:titlePg/>
          <w:textDirection w:val="lrTb"/>
          <w:docGrid w:type="default" w:linePitch="100" w:charSpace="0"/>
        </w:sectPr>
        <w:pStyle w:val="SourceCode"/>
        <w:rPr/>
      </w:pPr>
      <w:r>
        <w:rPr>
          <w:rStyle w:val="CommentTok"/>
        </w:rPr>
        <w:t># Display output values</w:t>
      </w:r>
      <w:r>
        <w:rPr/>
        <w:br/>
      </w:r>
      <w:r>
        <w:rPr>
          <w:rStyle w:val="ExtensionTok"/>
        </w:rPr>
        <w:t>terraform</w:t>
      </w:r>
      <w:r>
        <w:rPr>
          <w:rStyle w:val="NormalTok"/>
        </w:rPr>
        <w:t xml:space="preserve"> output deployed_node_details</w:t>
      </w:r>
      <w:r>
        <w:rPr/>
        <w:br/>
        <w:br/>
      </w:r>
      <w:r>
        <w:rPr>
          <w:rStyle w:val="CommentTok"/>
        </w:rPr>
        <w:t># Clean up resources to prevent cloud cost accumulation</w:t>
      </w:r>
      <w:r>
        <w:rPr/>
        <w:br/>
      </w:r>
      <w:r>
        <w:rPr>
          <w:rStyle w:val="ExtensionTok"/>
        </w:rPr>
        <w:t>terraform</w:t>
      </w:r>
      <w:r>
        <w:rPr>
          <w:rStyle w:val="NormalTok"/>
        </w:rPr>
        <w:t xml:space="preserve"> destroy </w:t>
      </w:r>
      <w:r>
        <w:rPr>
          <w:rStyle w:val="AttributeTok"/>
        </w:rPr>
        <w:t>-auto-approve</w:t>
      </w:r>
      <w:bookmarkEnd w:id="587"/>
      <w:bookmarkEnd w:id="623"/>
      <w:bookmarkEnd w:id="643"/>
    </w:p>
    <w:p>
      <w:pPr>
        <w:pStyle w:val="Heading1"/>
        <w:rPr/>
      </w:pPr>
      <w:bookmarkStart w:id="644" w:name="__RefHeading___Toc37567_583186260"/>
      <w:bookmarkStart w:id="645" w:name="Xc71fdf9d22019148483b5efe6eb39d389995ff6"/>
      <w:bookmarkEnd w:id="644"/>
      <w:r>
        <w:rPr/>
        <w:t>Chapter 14: Ansible Architecture &amp; Core Playbooks</w:t>
      </w:r>
    </w:p>
    <w:p>
      <w:pPr>
        <w:pStyle w:val="FirstParagraph"/>
        <w:rPr/>
      </w:pPr>
      <w:r>
        <w:rPr/>
        <w:t xml:space="preserve">This chapter covers the architecture, configuration management principles, inventory control mechanisms, and playbook execution models of Ansible. It directly addresses Subject Area 701 (Configuration Management and Automation) of the </w:t>
      </w:r>
      <w:r>
        <w:rPr>
          <w:b/>
          <w:bCs/>
        </w:rPr>
        <w:t>LPI 701-200 DevOps Tools Engineer Exam Objectives</w:t>
      </w:r>
      <w:r>
        <w:rPr/>
        <w:t>.</w:t>
      </w:r>
    </w:p>
    <w:p>
      <w:pPr>
        <w:pStyle w:val="Heading2"/>
        <w:rPr/>
      </w:pPr>
      <w:bookmarkStart w:id="646" w:name="__RefHeading___Toc37569_583186260"/>
      <w:bookmarkStart w:id="647" w:name="Xba947032804caad68677508617bac48704c38e4"/>
      <w:bookmarkEnd w:id="646"/>
      <w:r>
        <w:rPr/>
        <w:t>14.1 Agentless Configuration Management Engine &amp; SSH Control</w:t>
      </w:r>
    </w:p>
    <w:p>
      <w:pPr>
        <w:pStyle w:val="FirstParagraph"/>
        <w:rPr/>
      </w:pPr>
      <w:r>
        <w:rPr/>
        <w:t xml:space="preserve">Unlike agent-based configuration management tools (such as Puppet or Chef) that require a daemon running on managed nodes, Ansible utilizes an </w:t>
      </w:r>
      <w:r>
        <w:rPr>
          <w:b/>
          <w:bCs/>
        </w:rPr>
        <w:t>agentless architecture</w:t>
      </w:r>
      <w:r>
        <w:rPr/>
        <w:t>.</w:t>
      </w:r>
    </w:p>
    <w:p>
      <w:pPr>
        <w:pStyle w:val="CaptionedFigure"/>
        <w:rPr/>
      </w:pPr>
      <w:r>
        <w:rPr/>
        <w:drawing>
          <wp:inline distT="0" distB="0" distL="0" distR="0">
            <wp:extent cx="3131820" cy="1709420"/>
            <wp:effectExtent l="0" t="0" r="0" b="0"/>
            <wp:docPr id="64" name="Image64" descr="ANSIBLE CONTROL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64" descr="ANSIBLE CONTROL NODE"/>
                    <pic:cNvPicPr>
                      <a:picLocks noChangeAspect="1" noChangeArrowheads="1"/>
                    </pic:cNvPicPr>
                  </pic:nvPicPr>
                  <pic:blipFill>
                    <a:blip r:embed="rId70"/>
                    <a:stretch>
                      <a:fillRect/>
                    </a:stretch>
                  </pic:blipFill>
                  <pic:spPr bwMode="auto">
                    <a:xfrm>
                      <a:off x="0" y="0"/>
                      <a:ext cx="3131820" cy="1709420"/>
                    </a:xfrm>
                    <a:prstGeom prst="rect">
                      <a:avLst/>
                    </a:prstGeom>
                    <a:noFill/>
                  </pic:spPr>
                </pic:pic>
              </a:graphicData>
            </a:graphic>
          </wp:inline>
        </w:drawing>
      </w:r>
    </w:p>
    <w:p>
      <w:pPr>
        <w:pStyle w:val="ImageCaption"/>
        <w:rPr/>
      </w:pPr>
      <w:r>
        <w:rPr/>
        <w:t>ANSIBLE CONTROL NODE</w:t>
      </w:r>
    </w:p>
    <w:p>
      <w:pPr>
        <w:pStyle w:val="Heading3"/>
        <w:rPr/>
      </w:pPr>
      <w:bookmarkStart w:id="648" w:name="__RefHeading___Toc37571_583186260"/>
      <w:bookmarkStart w:id="649" w:name="operational-mechanics"/>
      <w:bookmarkEnd w:id="648"/>
      <w:r>
        <w:rPr/>
        <w:t>Operational Mechanics</w:t>
      </w:r>
    </w:p>
    <w:p>
      <w:pPr>
        <w:pStyle w:val="Normal"/>
        <w:numPr>
          <w:ilvl w:val="0"/>
          <w:numId w:val="659"/>
        </w:numPr>
        <w:rPr/>
      </w:pPr>
      <w:r>
        <w:rPr>
          <w:b/>
          <w:bCs/>
        </w:rPr>
        <w:t>Control Node:</w:t>
      </w:r>
      <w:r>
        <w:rPr/>
        <w:t xml:space="preserve"> The system where Ansible is installed. Ansible processes playbooks, parses inventories, resolves dependencies, and renders templates locally on the Control Node.</w:t>
      </w:r>
    </w:p>
    <w:p>
      <w:pPr>
        <w:pStyle w:val="Normal"/>
        <w:numPr>
          <w:ilvl w:val="0"/>
          <w:numId w:val="660"/>
        </w:numPr>
        <w:rPr/>
      </w:pPr>
      <w:r>
        <w:rPr>
          <w:b/>
          <w:bCs/>
        </w:rPr>
        <w:t>Transport Layer:</w:t>
      </w:r>
      <w:r>
        <w:rPr/>
        <w:t xml:space="preserve"> Communication with managed nodes occurs via standard protocols:</w:t>
      </w:r>
    </w:p>
    <w:p>
      <w:pPr>
        <w:pStyle w:val="Normal"/>
        <w:numPr>
          <w:ilvl w:val="1"/>
          <w:numId w:val="661"/>
        </w:numPr>
        <w:rPr/>
      </w:pPr>
      <w:r>
        <w:rPr>
          <w:b/>
          <w:bCs/>
        </w:rPr>
        <w:t>OpenSSH / SFTP / SCP:</w:t>
      </w:r>
      <w:r>
        <w:rPr/>
        <w:t xml:space="preserve"> Default transport mechanism for Linux/Unix platforms.</w:t>
      </w:r>
    </w:p>
    <w:p>
      <w:pPr>
        <w:pStyle w:val="Normal"/>
        <w:numPr>
          <w:ilvl w:val="1"/>
          <w:numId w:val="662"/>
        </w:numPr>
        <w:rPr/>
      </w:pPr>
      <w:r>
        <w:rPr>
          <w:b/>
          <w:bCs/>
        </w:rPr>
        <w:t>WinRM / WinPSSession:</w:t>
      </w:r>
      <w:r>
        <w:rPr/>
        <w:t xml:space="preserve"> Used for native Windows target management.</w:t>
      </w:r>
    </w:p>
    <w:p>
      <w:pPr>
        <w:pStyle w:val="Normal"/>
        <w:numPr>
          <w:ilvl w:val="0"/>
          <w:numId w:val="663"/>
        </w:numPr>
        <w:rPr/>
      </w:pPr>
      <w:r>
        <w:rPr>
          <w:b/>
          <w:bCs/>
        </w:rPr>
        <w:t>Execution Model:</w:t>
      </w:r>
      <w:r>
        <w:rPr/>
        <w:t xml:space="preserve"> Ansible connects to managed nodes over SSH, transfers small ephemeral Python scripts (modules) to a temporary directory on the target, executes those scripts, extracts JSON formatted results, and cleans up the temporary files.</w:t>
      </w:r>
      <w:bookmarkEnd w:id="649"/>
    </w:p>
    <w:p>
      <w:pPr>
        <w:pStyle w:val="Heading3"/>
        <w:rPr/>
      </w:pPr>
      <w:bookmarkStart w:id="650" w:name="__RefHeading___Toc37573_583186260"/>
      <w:bookmarkStart w:id="651" w:name="requirements-for-managed-nodes"/>
      <w:bookmarkEnd w:id="650"/>
      <w:r>
        <w:rPr/>
        <w:t>Requirements for Managed Nodes</w:t>
      </w:r>
    </w:p>
    <w:p>
      <w:pPr>
        <w:pStyle w:val="Normal"/>
        <w:numPr>
          <w:ilvl w:val="0"/>
          <w:numId w:val="664"/>
        </w:numPr>
        <w:rPr/>
      </w:pPr>
      <w:r>
        <w:rPr>
          <w:b/>
          <w:bCs/>
        </w:rPr>
        <w:t>POSIX/Linux Targets:</w:t>
      </w:r>
      <w:r>
        <w:rPr/>
        <w:t xml:space="preserve"> Standard SSH daemon and a Python interpreter installed (</w:t>
      </w:r>
      <w:r>
        <w:rPr>
          <w:rStyle w:val="VerbatimChar"/>
        </w:rPr>
        <w:t>Python &gt;= 3.9</w:t>
      </w:r>
      <w:r>
        <w:rPr/>
        <w:t>).</w:t>
      </w:r>
    </w:p>
    <w:p>
      <w:pPr>
        <w:pStyle w:val="Normal"/>
        <w:numPr>
          <w:ilvl w:val="0"/>
          <w:numId w:val="665"/>
        </w:numPr>
        <w:rPr/>
      </w:pPr>
      <w:r>
        <w:rPr>
          <w:b/>
          <w:bCs/>
        </w:rPr>
        <w:t>Windows Targets:</w:t>
      </w:r>
      <w:r>
        <w:rPr/>
        <w:t xml:space="preserve"> PowerShell 3.0+ and WinRM configured for remote management.</w:t>
      </w:r>
      <w:bookmarkEnd w:id="651"/>
    </w:p>
    <w:p>
      <w:pPr>
        <w:pStyle w:val="Heading3"/>
        <w:rPr/>
      </w:pPr>
      <w:bookmarkStart w:id="652" w:name="__RefHeading___Toc37575_583186260"/>
      <w:bookmarkStart w:id="653" w:name="enterprise-ssh-tuning-ansible.cfg"/>
      <w:bookmarkEnd w:id="652"/>
      <w:r>
        <w:rPr/>
        <w:t>Enterprise SSH Tuning (</w:t>
      </w:r>
      <w:r>
        <w:rPr>
          <w:rStyle w:val="VerbatimChar"/>
        </w:rPr>
        <w:t>ansible.cfg</w:t>
      </w:r>
      <w:r>
        <w:rPr/>
        <w:t>)</w:t>
      </w:r>
    </w:p>
    <w:p>
      <w:pPr>
        <w:pStyle w:val="FirstParagraph"/>
        <w:rPr/>
      </w:pPr>
      <w:r>
        <w:rPr/>
        <w:t xml:space="preserve">To operate efficiently across thousands of enterprise targets, the default SSH transport settings must be tuned in </w:t>
      </w:r>
      <w:r>
        <w:rPr>
          <w:rStyle w:val="VerbatimChar"/>
        </w:rPr>
        <w:t>ansible.cfg</w:t>
      </w:r>
    </w:p>
    <w:p>
      <w:pPr>
        <w:pStyle w:val="SourceCode"/>
        <w:rPr/>
      </w:pPr>
      <w:r>
        <w:rPr>
          <w:rStyle w:val="KeywordTok"/>
        </w:rPr>
        <w:t>[defaults]</w:t>
      </w:r>
      <w:r>
        <w:rPr/>
        <w:br/>
      </w:r>
      <w:r>
        <w:rPr>
          <w:rStyle w:val="DataTypeTok"/>
        </w:rPr>
        <w:t xml:space="preserve">inventory       </w:t>
      </w:r>
      <w:r>
        <w:rPr>
          <w:rStyle w:val="OtherTok"/>
        </w:rPr>
        <w:t>=</w:t>
      </w:r>
      <w:r>
        <w:rPr>
          <w:rStyle w:val="StringTok"/>
        </w:rPr>
        <w:t xml:space="preserve"> ./inventory</w:t>
      </w:r>
      <w:r>
        <w:rPr/>
        <w:br/>
      </w:r>
      <w:r>
        <w:rPr>
          <w:rStyle w:val="DataTypeTok"/>
        </w:rPr>
        <w:t xml:space="preserve">remote_user     </w:t>
      </w:r>
      <w:r>
        <w:rPr>
          <w:rStyle w:val="OtherTok"/>
        </w:rPr>
        <w:t>=</w:t>
      </w:r>
      <w:r>
        <w:rPr>
          <w:rStyle w:val="StringTok"/>
        </w:rPr>
        <w:t xml:space="preserve"> devops_admin</w:t>
      </w:r>
      <w:r>
        <w:rPr/>
        <w:br/>
      </w:r>
      <w:r>
        <w:rPr>
          <w:rStyle w:val="DataTypeTok"/>
        </w:rPr>
        <w:t xml:space="preserve">private_key_file </w:t>
      </w:r>
      <w:r>
        <w:rPr>
          <w:rStyle w:val="OtherTok"/>
        </w:rPr>
        <w:t>=</w:t>
      </w:r>
      <w:r>
        <w:rPr>
          <w:rStyle w:val="StringTok"/>
        </w:rPr>
        <w:t xml:space="preserve"> ~/.ssh/id_ed25519_enterprise</w:t>
      </w:r>
      <w:r>
        <w:rPr/>
        <w:br/>
      </w:r>
      <w:r>
        <w:rPr>
          <w:rStyle w:val="DataTypeTok"/>
        </w:rPr>
        <w:t xml:space="preserve">host_key_checking </w:t>
      </w:r>
      <w:r>
        <w:rPr>
          <w:rStyle w:val="OtherTok"/>
        </w:rPr>
        <w:t>=</w:t>
      </w:r>
      <w:r>
        <w:rPr>
          <w:rStyle w:val="StringTok"/>
        </w:rPr>
        <w:t xml:space="preserve"> </w:t>
      </w:r>
      <w:r>
        <w:rPr>
          <w:rStyle w:val="KeywordTok"/>
        </w:rPr>
        <w:t>True</w:t>
      </w:r>
      <w:r>
        <w:rPr/>
        <w:br/>
      </w:r>
      <w:r>
        <w:rPr>
          <w:rStyle w:val="DataTypeTok"/>
        </w:rPr>
        <w:t xml:space="preserve">forks           </w:t>
      </w:r>
      <w:r>
        <w:rPr>
          <w:rStyle w:val="OtherTok"/>
        </w:rPr>
        <w:t>=</w:t>
      </w:r>
      <w:r>
        <w:rPr>
          <w:rStyle w:val="StringTok"/>
        </w:rPr>
        <w:t xml:space="preserve"> 50            ; Parallel connections per task execution</w:t>
      </w:r>
      <w:r>
        <w:rPr/>
        <w:br/>
        <w:br/>
      </w:r>
      <w:r>
        <w:rPr>
          <w:rStyle w:val="KeywordTok"/>
        </w:rPr>
        <w:t>[privilege_escalation]</w:t>
      </w:r>
      <w:r>
        <w:rPr/>
        <w:br/>
      </w:r>
      <w:r>
        <w:rPr>
          <w:rStyle w:val="DataTypeTok"/>
        </w:rPr>
        <w:t xml:space="preserve">become          </w:t>
      </w:r>
      <w:r>
        <w:rPr>
          <w:rStyle w:val="OtherTok"/>
        </w:rPr>
        <w:t>=</w:t>
      </w:r>
      <w:r>
        <w:rPr>
          <w:rStyle w:val="StringTok"/>
        </w:rPr>
        <w:t xml:space="preserve"> </w:t>
      </w:r>
      <w:r>
        <w:rPr>
          <w:rStyle w:val="KeywordTok"/>
        </w:rPr>
        <w:t>True</w:t>
      </w:r>
      <w:r>
        <w:rPr/>
        <w:br/>
      </w:r>
      <w:r>
        <w:rPr>
          <w:rStyle w:val="DataTypeTok"/>
        </w:rPr>
        <w:t xml:space="preserve">become_method   </w:t>
      </w:r>
      <w:r>
        <w:rPr>
          <w:rStyle w:val="OtherTok"/>
        </w:rPr>
        <w:t>=</w:t>
      </w:r>
      <w:r>
        <w:rPr>
          <w:rStyle w:val="StringTok"/>
        </w:rPr>
        <w:t xml:space="preserve"> sudo</w:t>
      </w:r>
      <w:r>
        <w:rPr/>
        <w:br/>
      </w:r>
      <w:r>
        <w:rPr>
          <w:rStyle w:val="DataTypeTok"/>
        </w:rPr>
        <w:t xml:space="preserve">become_user     </w:t>
      </w:r>
      <w:r>
        <w:rPr>
          <w:rStyle w:val="OtherTok"/>
        </w:rPr>
        <w:t>=</w:t>
      </w:r>
      <w:r>
        <w:rPr>
          <w:rStyle w:val="StringTok"/>
        </w:rPr>
        <w:t xml:space="preserve"> root</w:t>
      </w:r>
      <w:r>
        <w:rPr/>
        <w:br/>
      </w:r>
      <w:r>
        <w:rPr>
          <w:rStyle w:val="DataTypeTok"/>
        </w:rPr>
        <w:t xml:space="preserve">become_ask_pass </w:t>
      </w:r>
      <w:r>
        <w:rPr>
          <w:rStyle w:val="OtherTok"/>
        </w:rPr>
        <w:t>=</w:t>
      </w:r>
      <w:r>
        <w:rPr>
          <w:rStyle w:val="StringTok"/>
        </w:rPr>
        <w:t xml:space="preserve"> </w:t>
      </w:r>
      <w:r>
        <w:rPr>
          <w:rStyle w:val="KeywordTok"/>
        </w:rPr>
        <w:t>False</w:t>
      </w:r>
      <w:r>
        <w:rPr/>
        <w:br/>
        <w:br/>
      </w:r>
      <w:r>
        <w:rPr>
          <w:rStyle w:val="KeywordTok"/>
        </w:rPr>
        <w:t>[ssh_connection]</w:t>
      </w:r>
      <w:r>
        <w:rPr/>
        <w:br/>
      </w:r>
      <w:r>
        <w:rPr>
          <w:rStyle w:val="DataTypeTok"/>
        </w:rPr>
        <w:t xml:space="preserve">pipelining      </w:t>
      </w:r>
      <w:r>
        <w:rPr>
          <w:rStyle w:val="OtherTok"/>
        </w:rPr>
        <w:t>=</w:t>
      </w:r>
      <w:r>
        <w:rPr>
          <w:rStyle w:val="StringTok"/>
        </w:rPr>
        <w:t xml:space="preserve"> True          ; Reduces SSH operations required to execute a module</w:t>
      </w:r>
      <w:r>
        <w:rPr/>
        <w:br/>
      </w:r>
      <w:r>
        <w:rPr>
          <w:rStyle w:val="DataTypeTok"/>
        </w:rPr>
        <w:t xml:space="preserve">ssh_args        </w:t>
      </w:r>
      <w:r>
        <w:rPr>
          <w:rStyle w:val="OtherTok"/>
        </w:rPr>
        <w:t>=</w:t>
      </w:r>
      <w:r>
        <w:rPr>
          <w:rStyle w:val="StringTok"/>
        </w:rPr>
        <w:t xml:space="preserve"> -o ControlMaster=auto -o ControlPersist=60s -o StrictHostKeyChecking=accept-new</w:t>
      </w:r>
    </w:p>
    <w:p>
      <w:pPr>
        <w:pStyle w:val="Normal"/>
        <w:numPr>
          <w:ilvl w:val="0"/>
          <w:numId w:val="666"/>
        </w:numPr>
        <w:rPr/>
      </w:pPr>
      <w:r>
        <w:rPr>
          <w:b/>
          <w:bCs/>
        </w:rPr>
        <w:t>Pipelining (</w:t>
      </w:r>
      <w:r>
        <w:rPr>
          <w:rStyle w:val="VerbatimChar"/>
          <w:b/>
          <w:bCs/>
        </w:rPr>
        <w:t>pipelining = True</w:t>
      </w:r>
      <w:r>
        <w:rPr>
          <w:b/>
          <w:bCs/>
        </w:rPr>
        <w:t>):</w:t>
      </w:r>
      <w:r>
        <w:rPr/>
        <w:t xml:space="preserve"> Bypasses the file-transfer step (</w:t>
      </w:r>
      <w:r>
        <w:rPr>
          <w:rStyle w:val="VerbatimChar"/>
        </w:rPr>
        <w:t>SFTP</w:t>
      </w:r>
      <w:r>
        <w:rPr/>
        <w:t>/</w:t>
      </w:r>
      <w:r>
        <w:rPr>
          <w:rStyle w:val="VerbatimChar"/>
        </w:rPr>
        <w:t>SCP</w:t>
      </w:r>
      <w:r>
        <w:rPr/>
        <w:t>) by piping Python scripts directly into the SSH session stdin. This significantly improves task execution performance across large fleets.</w:t>
      </w:r>
    </w:p>
    <w:p>
      <w:pPr>
        <w:pStyle w:val="Normal"/>
        <w:numPr>
          <w:ilvl w:val="0"/>
          <w:numId w:val="667"/>
        </w:numPr>
        <w:rPr/>
      </w:pPr>
      <w:r>
        <w:rPr>
          <w:b/>
          <w:bCs/>
        </w:rPr>
        <w:t>ControlPersist (</w:t>
      </w:r>
      <w:r>
        <w:rPr>
          <w:rStyle w:val="VerbatimChar"/>
          <w:b/>
          <w:bCs/>
        </w:rPr>
        <w:t>ControlPersist=60s</w:t>
      </w:r>
      <w:r>
        <w:rPr>
          <w:b/>
          <w:bCs/>
        </w:rPr>
        <w:t>):</w:t>
      </w:r>
      <w:r>
        <w:rPr/>
        <w:t xml:space="preserve"> Reuses established SSH sockets for subsequent commands executed against the same target within the specified idle window.</w:t>
      </w:r>
      <w:bookmarkEnd w:id="647"/>
      <w:bookmarkEnd w:id="653"/>
    </w:p>
    <w:p>
      <w:pPr>
        <w:pStyle w:val="Heading2"/>
        <w:rPr/>
      </w:pPr>
      <w:bookmarkStart w:id="654" w:name="__RefHeading___Toc37577_583186260"/>
      <w:bookmarkStart w:id="655" w:name="X48661def566803c524836854e9055434e6da6a8"/>
      <w:bookmarkEnd w:id="654"/>
      <w:r>
        <w:rPr/>
        <w:t>14.2 Inventory Files (Static vs. Dynamic Inventory Engines)</w:t>
      </w:r>
    </w:p>
    <w:p>
      <w:pPr>
        <w:pStyle w:val="FirstParagraph"/>
        <w:rPr/>
      </w:pPr>
      <w:r>
        <w:rPr/>
        <w:t xml:space="preserve">Ansible manages targets defined in an </w:t>
      </w:r>
      <w:r>
        <w:rPr>
          <w:b/>
          <w:bCs/>
        </w:rPr>
        <w:t>inventory</w:t>
      </w:r>
      <w:r>
        <w:rPr/>
        <w:t>. An inventory maps managed targets to logical groups for targeted configuration execution.</w:t>
      </w:r>
    </w:p>
    <w:p>
      <w:pPr>
        <w:pStyle w:val="Heading3"/>
        <w:rPr/>
      </w:pPr>
      <w:bookmarkStart w:id="656" w:name="__RefHeading___Toc37579_583186260"/>
      <w:bookmarkStart w:id="657" w:name="static-inventories"/>
      <w:bookmarkEnd w:id="656"/>
      <w:r>
        <w:rPr/>
        <w:t>Static Inventories</w:t>
      </w:r>
    </w:p>
    <w:p>
      <w:pPr>
        <w:pStyle w:val="FirstParagraph"/>
        <w:rPr/>
      </w:pPr>
      <w:r>
        <w:rPr/>
        <w:t>Static inventories use INI or YAML file formats to list hosts and host groups.</w:t>
      </w:r>
    </w:p>
    <w:p>
      <w:pPr>
        <w:pStyle w:val="Heading4"/>
        <w:rPr/>
      </w:pPr>
      <w:bookmarkStart w:id="658" w:name="ini-format-inventoryhosts.ini"/>
      <w:r>
        <w:rPr/>
        <w:t>INI Format (</w:t>
      </w:r>
      <w:r>
        <w:rPr>
          <w:rStyle w:val="VerbatimChar"/>
        </w:rPr>
        <w:t>inventory/hosts.ini</w:t>
      </w:r>
      <w:r>
        <w:rPr/>
        <w:t>)</w:t>
      </w:r>
    </w:p>
    <w:p>
      <w:pPr>
        <w:pStyle w:val="SourceCode"/>
        <w:rPr/>
      </w:pPr>
      <w:r>
        <w:rPr>
          <w:rStyle w:val="KeywordTok"/>
        </w:rPr>
        <w:t>[webservers]</w:t>
      </w:r>
      <w:r>
        <w:rPr/>
        <w:br/>
      </w:r>
      <w:r>
        <w:rPr>
          <w:rStyle w:val="DataTypeTok"/>
        </w:rPr>
        <w:t>web-node-01.example.com ansible_host</w:t>
      </w:r>
      <w:r>
        <w:rPr>
          <w:rStyle w:val="OtherTok"/>
        </w:rPr>
        <w:t>=</w:t>
      </w:r>
      <w:r>
        <w:rPr>
          <w:rStyle w:val="StringTok"/>
        </w:rPr>
        <w:t>10.0.1.10</w:t>
      </w:r>
      <w:r>
        <w:rPr/>
        <w:br/>
      </w:r>
      <w:r>
        <w:rPr>
          <w:rStyle w:val="DataTypeTok"/>
        </w:rPr>
        <w:t>web-node-02.example.com ansible_host</w:t>
      </w:r>
      <w:r>
        <w:rPr>
          <w:rStyle w:val="OtherTok"/>
        </w:rPr>
        <w:t>=</w:t>
      </w:r>
      <w:r>
        <w:rPr>
          <w:rStyle w:val="StringTok"/>
        </w:rPr>
        <w:t>10.0.1.11</w:t>
      </w:r>
      <w:r>
        <w:rPr/>
        <w:br/>
        <w:br/>
      </w:r>
      <w:r>
        <w:rPr>
          <w:rStyle w:val="KeywordTok"/>
        </w:rPr>
        <w:t>[dbservers]</w:t>
      </w:r>
      <w:r>
        <w:rPr/>
        <w:br/>
      </w:r>
      <w:r>
        <w:rPr>
          <w:rStyle w:val="DataTypeTok"/>
        </w:rPr>
        <w:t>db-node-01.example.com ansible_host</w:t>
      </w:r>
      <w:r>
        <w:rPr>
          <w:rStyle w:val="OtherTok"/>
        </w:rPr>
        <w:t>=</w:t>
      </w:r>
      <w:r>
        <w:rPr>
          <w:rStyle w:val="StringTok"/>
        </w:rPr>
        <w:t>10.0.2.20</w:t>
      </w:r>
      <w:r>
        <w:rPr/>
        <w:br/>
        <w:br/>
      </w:r>
      <w:r>
        <w:rPr>
          <w:rStyle w:val="KeywordTok"/>
        </w:rPr>
        <w:t>[production:children]</w:t>
      </w:r>
      <w:r>
        <w:rPr/>
        <w:br/>
      </w:r>
      <w:r>
        <w:rPr>
          <w:rStyle w:val="DataTypeTok"/>
        </w:rPr>
        <w:t>webservers</w:t>
      </w:r>
      <w:r>
        <w:rPr/>
        <w:br/>
      </w:r>
      <w:r>
        <w:rPr>
          <w:rStyle w:val="DataTypeTok"/>
        </w:rPr>
        <w:t>dbservers</w:t>
      </w:r>
      <w:r>
        <w:rPr/>
        <w:br/>
        <w:br/>
      </w:r>
      <w:r>
        <w:rPr>
          <w:rStyle w:val="KeywordTok"/>
        </w:rPr>
        <w:t>[production:vars]</w:t>
      </w:r>
      <w:r>
        <w:rPr/>
        <w:br/>
      </w:r>
      <w:r>
        <w:rPr>
          <w:rStyle w:val="DataTypeTok"/>
        </w:rPr>
        <w:t>env</w:t>
      </w:r>
      <w:r>
        <w:rPr>
          <w:rStyle w:val="OtherTok"/>
        </w:rPr>
        <w:t>=</w:t>
      </w:r>
      <w:r>
        <w:rPr>
          <w:rStyle w:val="StringTok"/>
        </w:rPr>
        <w:t>production</w:t>
      </w:r>
      <w:r>
        <w:rPr/>
        <w:br/>
      </w:r>
      <w:r>
        <w:rPr>
          <w:rStyle w:val="DataTypeTok"/>
        </w:rPr>
        <w:t>ansible_port</w:t>
      </w:r>
      <w:r>
        <w:rPr>
          <w:rStyle w:val="OtherTok"/>
        </w:rPr>
        <w:t>=</w:t>
      </w:r>
      <w:r>
        <w:rPr>
          <w:rStyle w:val="DecValTok"/>
        </w:rPr>
        <w:t>22</w:t>
      </w:r>
      <w:bookmarkEnd w:id="658"/>
    </w:p>
    <w:p>
      <w:pPr>
        <w:pStyle w:val="Heading4"/>
        <w:rPr/>
      </w:pPr>
      <w:bookmarkStart w:id="659" w:name="yaml-format-inventoryhosts.yaml"/>
      <w:r>
        <w:rPr/>
        <w:t>YAML Format (</w:t>
      </w:r>
      <w:r>
        <w:rPr>
          <w:rStyle w:val="VerbatimChar"/>
        </w:rPr>
        <w:t>inventory/hosts.yaml</w:t>
      </w:r>
      <w:r>
        <w:rPr/>
        <w:t>)</w:t>
      </w:r>
    </w:p>
    <w:p>
      <w:pPr>
        <w:pStyle w:val="SourceCode"/>
        <w:rPr/>
      </w:pPr>
      <w:r>
        <w:rPr>
          <w:rStyle w:val="FunctionTok"/>
        </w:rPr>
        <w:t>all</w:t>
      </w:r>
      <w:r>
        <w:rPr>
          <w:rStyle w:val="KeywordTok"/>
        </w:rPr>
        <w:t>:</w:t>
      </w:r>
      <w:r>
        <w:rPr/>
        <w:br/>
      </w:r>
      <w:r>
        <w:rPr>
          <w:rStyle w:val="AttributeTok"/>
        </w:rPr>
        <w:t xml:space="preserve">  </w:t>
      </w:r>
      <w:r>
        <w:rPr>
          <w:rStyle w:val="FunctionTok"/>
        </w:rPr>
        <w:t>children</w:t>
      </w:r>
      <w:r>
        <w:rPr>
          <w:rStyle w:val="KeywordTok"/>
        </w:rPr>
        <w:t>:</w:t>
      </w:r>
      <w:r>
        <w:rPr/>
        <w:br/>
      </w:r>
      <w:r>
        <w:rPr>
          <w:rStyle w:val="AttributeTok"/>
        </w:rPr>
        <w:t xml:space="preserve">    </w:t>
      </w:r>
      <w:r>
        <w:rPr>
          <w:rStyle w:val="FunctionTok"/>
        </w:rPr>
        <w:t>webservers</w:t>
      </w:r>
      <w:r>
        <w:rPr>
          <w:rStyle w:val="KeywordTok"/>
        </w:rPr>
        <w:t>:</w:t>
      </w:r>
      <w:r>
        <w:rPr/>
        <w:br/>
      </w:r>
      <w:r>
        <w:rPr>
          <w:rStyle w:val="AttributeTok"/>
        </w:rPr>
        <w:t xml:space="preserve">      </w:t>
      </w:r>
      <w:r>
        <w:rPr>
          <w:rStyle w:val="FunctionTok"/>
        </w:rPr>
        <w:t>hosts</w:t>
      </w:r>
      <w:r>
        <w:rPr>
          <w:rStyle w:val="KeywordTok"/>
        </w:rPr>
        <w:t>:</w:t>
      </w:r>
      <w:r>
        <w:rPr/>
        <w:br/>
      </w:r>
      <w:r>
        <w:rPr>
          <w:rStyle w:val="AttributeTok"/>
        </w:rPr>
        <w:t xml:space="preserve">        </w:t>
      </w:r>
      <w:r>
        <w:rPr>
          <w:rStyle w:val="FunctionTok"/>
        </w:rPr>
        <w:t>web-node-01.example.com</w:t>
      </w:r>
      <w:r>
        <w:rPr>
          <w:rStyle w:val="KeywordTok"/>
        </w:rPr>
        <w:t>:</w:t>
      </w:r>
      <w:r>
        <w:rPr/>
        <w:br/>
      </w:r>
      <w:r>
        <w:rPr>
          <w:rStyle w:val="AttributeTok"/>
        </w:rPr>
        <w:t xml:space="preserve">          </w:t>
      </w:r>
      <w:r>
        <w:rPr>
          <w:rStyle w:val="FunctionTok"/>
        </w:rPr>
        <w:t>ansible_host</w:t>
      </w:r>
      <w:r>
        <w:rPr>
          <w:rStyle w:val="KeywordTok"/>
        </w:rPr>
        <w:t>:</w:t>
      </w:r>
      <w:r>
        <w:rPr>
          <w:rStyle w:val="AttributeTok"/>
        </w:rPr>
        <w:t xml:space="preserve"> </w:t>
      </w:r>
      <w:r>
        <w:rPr>
          <w:rStyle w:val="FloatTok"/>
        </w:rPr>
        <w:t>10.0.1.10</w:t>
      </w:r>
      <w:r>
        <w:rPr/>
        <w:br/>
      </w:r>
      <w:r>
        <w:rPr>
          <w:rStyle w:val="AttributeTok"/>
        </w:rPr>
        <w:t xml:space="preserve">        </w:t>
      </w:r>
      <w:r>
        <w:rPr>
          <w:rStyle w:val="FunctionTok"/>
        </w:rPr>
        <w:t>web-node-02.example.com</w:t>
      </w:r>
      <w:r>
        <w:rPr>
          <w:rStyle w:val="KeywordTok"/>
        </w:rPr>
        <w:t>:</w:t>
      </w:r>
      <w:r>
        <w:rPr/>
        <w:br/>
      </w:r>
      <w:r>
        <w:rPr>
          <w:rStyle w:val="AttributeTok"/>
        </w:rPr>
        <w:t xml:space="preserve">          </w:t>
      </w:r>
      <w:r>
        <w:rPr>
          <w:rStyle w:val="FunctionTok"/>
        </w:rPr>
        <w:t>ansible_host</w:t>
      </w:r>
      <w:r>
        <w:rPr>
          <w:rStyle w:val="KeywordTok"/>
        </w:rPr>
        <w:t>:</w:t>
      </w:r>
      <w:r>
        <w:rPr>
          <w:rStyle w:val="AttributeTok"/>
        </w:rPr>
        <w:t xml:space="preserve"> </w:t>
      </w:r>
      <w:r>
        <w:rPr>
          <w:rStyle w:val="FloatTok"/>
        </w:rPr>
        <w:t>10.0.1.11</w:t>
      </w:r>
      <w:r>
        <w:rPr/>
        <w:br/>
      </w:r>
      <w:r>
        <w:rPr>
          <w:rStyle w:val="AttributeTok"/>
        </w:rPr>
        <w:t xml:space="preserve">    </w:t>
      </w:r>
      <w:r>
        <w:rPr>
          <w:rStyle w:val="FunctionTok"/>
        </w:rPr>
        <w:t>dbservers</w:t>
      </w:r>
      <w:r>
        <w:rPr>
          <w:rStyle w:val="KeywordTok"/>
        </w:rPr>
        <w:t>:</w:t>
      </w:r>
      <w:r>
        <w:rPr/>
        <w:br/>
      </w:r>
      <w:r>
        <w:rPr>
          <w:rStyle w:val="AttributeTok"/>
        </w:rPr>
        <w:t xml:space="preserve">      </w:t>
      </w:r>
      <w:r>
        <w:rPr>
          <w:rStyle w:val="FunctionTok"/>
        </w:rPr>
        <w:t>hosts</w:t>
      </w:r>
      <w:r>
        <w:rPr>
          <w:rStyle w:val="KeywordTok"/>
        </w:rPr>
        <w:t>:</w:t>
      </w:r>
      <w:r>
        <w:rPr/>
        <w:br/>
      </w:r>
      <w:r>
        <w:rPr>
          <w:rStyle w:val="AttributeTok"/>
        </w:rPr>
        <w:t xml:space="preserve">        </w:t>
      </w:r>
      <w:r>
        <w:rPr>
          <w:rStyle w:val="FunctionTok"/>
        </w:rPr>
        <w:t>db-node-01.example.com</w:t>
      </w:r>
      <w:r>
        <w:rPr>
          <w:rStyle w:val="KeywordTok"/>
        </w:rPr>
        <w:t>:</w:t>
      </w:r>
      <w:r>
        <w:rPr/>
        <w:br/>
      </w:r>
      <w:r>
        <w:rPr>
          <w:rStyle w:val="AttributeTok"/>
        </w:rPr>
        <w:t xml:space="preserve">          </w:t>
      </w:r>
      <w:r>
        <w:rPr>
          <w:rStyle w:val="FunctionTok"/>
        </w:rPr>
        <w:t>ansible_host</w:t>
      </w:r>
      <w:r>
        <w:rPr>
          <w:rStyle w:val="KeywordTok"/>
        </w:rPr>
        <w:t>:</w:t>
      </w:r>
      <w:r>
        <w:rPr>
          <w:rStyle w:val="AttributeTok"/>
        </w:rPr>
        <w:t xml:space="preserve"> </w:t>
      </w:r>
      <w:r>
        <w:rPr>
          <w:rStyle w:val="FloatTok"/>
        </w:rPr>
        <w:t>10.0.2.20</w:t>
      </w:r>
      <w:r>
        <w:rPr/>
        <w:br/>
      </w:r>
      <w:r>
        <w:rPr>
          <w:rStyle w:val="AttributeTok"/>
        </w:rPr>
        <w:t xml:space="preserve">      </w:t>
      </w:r>
      <w:r>
        <w:rPr>
          <w:rStyle w:val="FunctionTok"/>
        </w:rPr>
        <w:t>vars</w:t>
      </w:r>
      <w:r>
        <w:rPr>
          <w:rStyle w:val="KeywordTok"/>
        </w:rPr>
        <w:t>:</w:t>
      </w:r>
      <w:r>
        <w:rPr/>
        <w:br/>
      </w:r>
      <w:r>
        <w:rPr>
          <w:rStyle w:val="AttributeTok"/>
        </w:rPr>
        <w:t xml:space="preserve">        </w:t>
      </w:r>
      <w:r>
        <w:rPr>
          <w:rStyle w:val="FunctionTok"/>
        </w:rPr>
        <w:t>db_port</w:t>
      </w:r>
      <w:r>
        <w:rPr>
          <w:rStyle w:val="KeywordTok"/>
        </w:rPr>
        <w:t>:</w:t>
      </w:r>
      <w:r>
        <w:rPr>
          <w:rStyle w:val="AttributeTok"/>
        </w:rPr>
        <w:t xml:space="preserve"> </w:t>
      </w:r>
      <w:r>
        <w:rPr>
          <w:rStyle w:val="DecValTok"/>
        </w:rPr>
        <w:t>5432</w:t>
      </w:r>
      <w:bookmarkEnd w:id="657"/>
      <w:bookmarkEnd w:id="659"/>
    </w:p>
    <w:p>
      <w:pPr>
        <w:pStyle w:val="Heading3"/>
        <w:rPr/>
      </w:pPr>
      <w:bookmarkStart w:id="660" w:name="__RefHeading___Toc37581_583186260"/>
      <w:bookmarkStart w:id="661" w:name="dynamic-inventory-engines"/>
      <w:bookmarkEnd w:id="660"/>
      <w:r>
        <w:rPr/>
        <w:t>Dynamic Inventory Engines</w:t>
      </w:r>
    </w:p>
    <w:p>
      <w:pPr>
        <w:pStyle w:val="FirstParagraph"/>
        <w:rPr/>
      </w:pPr>
      <w:r>
        <w:rPr/>
        <w:t xml:space="preserve">In cloud environments (AWS, Azure, GCP, OpenStack), static IP addresses and hostnames change frequently. </w:t>
      </w:r>
      <w:r>
        <w:rPr>
          <w:b/>
          <w:bCs/>
        </w:rPr>
        <w:t>Dynamic Inventory Plugins</w:t>
      </w:r>
      <w:r>
        <w:rPr/>
        <w:t xml:space="preserve"> query cloud provider APIs at runtime to dynamically build host lists and group metadata using tags.</w:t>
      </w:r>
    </w:p>
    <w:p>
      <w:pPr>
        <w:pStyle w:val="Heading4"/>
        <w:rPr/>
      </w:pPr>
      <w:bookmarkStart w:id="662" w:name="X0084e6b623c81a4c04f65c3abcf0efd5bcc484c"/>
      <w:r>
        <w:rPr/>
        <w:t>Enterprise Dynamic Inventory Configuration: AWS EC2 Plugin (</w:t>
      </w:r>
      <w:r>
        <w:rPr>
          <w:rStyle w:val="VerbatimChar"/>
        </w:rPr>
        <w:t>aws_ec2.yaml</w:t>
      </w:r>
      <w:r>
        <w:rPr/>
        <w:t>)</w:t>
      </w:r>
    </w:p>
    <w:p>
      <w:pPr>
        <w:pStyle w:val="FirstParagraph"/>
        <w:rPr/>
      </w:pPr>
      <w:r>
        <w:rPr/>
        <w:t xml:space="preserve">To use the dynamic inventory plugin, name the file ending with </w:t>
      </w:r>
      <w:r>
        <w:rPr>
          <w:rStyle w:val="VerbatimChar"/>
        </w:rPr>
        <w:t>aws_ec2.yaml</w:t>
      </w:r>
      <w:r>
        <w:rPr/>
        <w:t xml:space="preserve"> or </w:t>
      </w:r>
      <w:r>
        <w:rPr>
          <w:rStyle w:val="VerbatimChar"/>
        </w:rPr>
        <w:t>aws_ec2.yml</w:t>
      </w:r>
      <w:r>
        <w:rPr/>
        <w:t>:</w:t>
      </w:r>
    </w:p>
    <w:p>
      <w:pPr>
        <w:pStyle w:val="SourceCode"/>
        <w:rPr/>
      </w:pPr>
      <w:r>
        <w:rPr>
          <w:rStyle w:val="FunctionTok"/>
        </w:rPr>
        <w:t>plugin</w:t>
      </w:r>
      <w:r>
        <w:rPr>
          <w:rStyle w:val="KeywordTok"/>
        </w:rPr>
        <w:t>:</w:t>
      </w:r>
      <w:r>
        <w:rPr>
          <w:rStyle w:val="AttributeTok"/>
        </w:rPr>
        <w:t xml:space="preserve"> amazon.aws.aws_ec2</w:t>
      </w:r>
      <w:r>
        <w:rPr/>
        <w:br/>
      </w:r>
      <w:r>
        <w:rPr>
          <w:rStyle w:val="FunctionTok"/>
        </w:rPr>
        <w:t>regions</w:t>
      </w:r>
      <w:r>
        <w:rPr>
          <w:rStyle w:val="KeywordTok"/>
        </w:rPr>
        <w:t>:</w:t>
      </w:r>
      <w:r>
        <w:rPr/>
        <w:br/>
      </w:r>
      <w:r>
        <w:rPr>
          <w:rStyle w:val="AttributeTok"/>
        </w:rPr>
        <w:t xml:space="preserve">  </w:t>
      </w:r>
      <w:r>
        <w:rPr>
          <w:rStyle w:val="KeywordTok"/>
        </w:rPr>
        <w:t>-</w:t>
      </w:r>
      <w:r>
        <w:rPr>
          <w:rStyle w:val="AttributeTok"/>
        </w:rPr>
        <w:t xml:space="preserve"> us-east-1</w:t>
      </w:r>
      <w:r>
        <w:rPr/>
        <w:br/>
      </w:r>
      <w:r>
        <w:rPr>
          <w:rStyle w:val="AttributeTok"/>
        </w:rPr>
        <w:t xml:space="preserve">  </w:t>
      </w:r>
      <w:r>
        <w:rPr>
          <w:rStyle w:val="KeywordTok"/>
        </w:rPr>
        <w:t>-</w:t>
      </w:r>
      <w:r>
        <w:rPr>
          <w:rStyle w:val="AttributeTok"/>
        </w:rPr>
        <w:t xml:space="preserve"> us-west-2</w:t>
      </w:r>
      <w:r>
        <w:rPr/>
        <w:br/>
        <w:br/>
      </w:r>
      <w:r>
        <w:rPr>
          <w:rStyle w:val="CommentTok"/>
        </w:rPr>
        <w:t># Filter target instances by state and tags</w:t>
      </w:r>
      <w:r>
        <w:rPr/>
        <w:br/>
      </w:r>
      <w:r>
        <w:rPr>
          <w:rStyle w:val="FunctionTok"/>
        </w:rPr>
        <w:t>filters</w:t>
      </w:r>
      <w:r>
        <w:rPr>
          <w:rStyle w:val="KeywordTok"/>
        </w:rPr>
        <w:t>:</w:t>
      </w:r>
      <w:r>
        <w:rPr/>
        <w:br/>
      </w:r>
      <w:r>
        <w:rPr>
          <w:rStyle w:val="AttributeTok"/>
        </w:rPr>
        <w:t xml:space="preserve">  </w:t>
      </w:r>
      <w:r>
        <w:rPr>
          <w:rStyle w:val="FunctionTok"/>
        </w:rPr>
        <w:t>instance-state-name</w:t>
      </w:r>
      <w:r>
        <w:rPr>
          <w:rStyle w:val="KeywordTok"/>
        </w:rPr>
        <w:t>:</w:t>
      </w:r>
      <w:r>
        <w:rPr>
          <w:rStyle w:val="AttributeTok"/>
        </w:rPr>
        <w:t xml:space="preserve"> </w:t>
      </w:r>
      <w:r>
        <w:rPr>
          <w:rStyle w:val="KeywordTok"/>
        </w:rPr>
        <w:t>[</w:t>
      </w:r>
      <w:r>
        <w:rPr>
          <w:rStyle w:val="AttributeTok"/>
        </w:rPr>
        <w:t>running</w:t>
      </w:r>
      <w:r>
        <w:rPr>
          <w:rStyle w:val="KeywordTok"/>
        </w:rPr>
        <w:t>]</w:t>
      </w:r>
      <w:r>
        <w:rPr/>
        <w:br/>
      </w:r>
      <w:r>
        <w:rPr>
          <w:rStyle w:val="AttributeTok"/>
        </w:rPr>
        <w:t xml:space="preserve">  tag</w:t>
      </w:r>
      <w:r>
        <w:rPr>
          <w:rStyle w:val="FunctionTok"/>
        </w:rPr>
        <w:t>:Environment</w:t>
      </w:r>
      <w:r>
        <w:rPr>
          <w:rStyle w:val="KeywordTok"/>
        </w:rPr>
        <w:t>:</w:t>
      </w:r>
      <w:r>
        <w:rPr>
          <w:rStyle w:val="AttributeTok"/>
        </w:rPr>
        <w:t xml:space="preserve"> production</w:t>
      </w:r>
      <w:r>
        <w:rPr/>
        <w:br/>
        <w:br/>
      </w:r>
      <w:r>
        <w:rPr>
          <w:rStyle w:val="CommentTok"/>
        </w:rPr>
        <w:t># Group hosts logically using Jinja2 expressions</w:t>
      </w:r>
      <w:r>
        <w:rPr/>
        <w:br/>
      </w:r>
      <w:r>
        <w:rPr>
          <w:rStyle w:val="FunctionTok"/>
        </w:rPr>
        <w:t>keyed_groups</w:t>
      </w:r>
      <w:r>
        <w:rPr>
          <w:rStyle w:val="KeywordTok"/>
        </w:rPr>
        <w:t>:</w:t>
      </w:r>
      <w:r>
        <w:rPr/>
        <w:br/>
      </w:r>
      <w:r>
        <w:rPr>
          <w:rStyle w:val="AttributeTok"/>
        </w:rPr>
        <w:t xml:space="preserve">  </w:t>
      </w:r>
      <w:r>
        <w:rPr>
          <w:rStyle w:val="KeywordTok"/>
        </w:rPr>
        <w:t>-</w:t>
      </w:r>
      <w:r>
        <w:rPr>
          <w:rStyle w:val="AttributeTok"/>
        </w:rPr>
        <w:t xml:space="preserve"> </w:t>
      </w:r>
      <w:r>
        <w:rPr>
          <w:rStyle w:val="FunctionTok"/>
        </w:rPr>
        <w:t>key</w:t>
      </w:r>
      <w:r>
        <w:rPr>
          <w:rStyle w:val="KeywordTok"/>
        </w:rPr>
        <w:t>:</w:t>
      </w:r>
      <w:r>
        <w:rPr>
          <w:rStyle w:val="AttributeTok"/>
        </w:rPr>
        <w:t xml:space="preserve"> tags.Role</w:t>
      </w:r>
      <w:r>
        <w:rPr/>
        <w:br/>
      </w:r>
      <w:r>
        <w:rPr>
          <w:rStyle w:val="AttributeTok"/>
        </w:rPr>
        <w:t xml:space="preserve">    </w:t>
      </w:r>
      <w:r>
        <w:rPr>
          <w:rStyle w:val="FunctionTok"/>
        </w:rPr>
        <w:t>prefix</w:t>
      </w:r>
      <w:r>
        <w:rPr>
          <w:rStyle w:val="KeywordTok"/>
        </w:rPr>
        <w:t>:</w:t>
      </w:r>
      <w:r>
        <w:rPr>
          <w:rStyle w:val="AttributeTok"/>
        </w:rPr>
        <w:t xml:space="preserve"> role</w:t>
      </w:r>
      <w:r>
        <w:rPr/>
        <w:br/>
      </w:r>
      <w:r>
        <w:rPr>
          <w:rStyle w:val="AttributeTok"/>
        </w:rPr>
        <w:t xml:space="preserve">  </w:t>
      </w:r>
      <w:r>
        <w:rPr>
          <w:rStyle w:val="KeywordTok"/>
        </w:rPr>
        <w:t>-</w:t>
      </w:r>
      <w:r>
        <w:rPr>
          <w:rStyle w:val="AttributeTok"/>
        </w:rPr>
        <w:t xml:space="preserve"> </w:t>
      </w:r>
      <w:r>
        <w:rPr>
          <w:rStyle w:val="FunctionTok"/>
        </w:rPr>
        <w:t>key</w:t>
      </w:r>
      <w:r>
        <w:rPr>
          <w:rStyle w:val="KeywordTok"/>
        </w:rPr>
        <w:t>:</w:t>
      </w:r>
      <w:r>
        <w:rPr>
          <w:rStyle w:val="AttributeTok"/>
        </w:rPr>
        <w:t xml:space="preserve"> tags.Environment</w:t>
      </w:r>
      <w:r>
        <w:rPr/>
        <w:br/>
      </w:r>
      <w:r>
        <w:rPr>
          <w:rStyle w:val="AttributeTok"/>
        </w:rPr>
        <w:t xml:space="preserve">    </w:t>
      </w:r>
      <w:r>
        <w:rPr>
          <w:rStyle w:val="FunctionTok"/>
        </w:rPr>
        <w:t>prefix</w:t>
      </w:r>
      <w:r>
        <w:rPr>
          <w:rStyle w:val="KeywordTok"/>
        </w:rPr>
        <w:t>:</w:t>
      </w:r>
      <w:r>
        <w:rPr>
          <w:rStyle w:val="AttributeTok"/>
        </w:rPr>
        <w:t xml:space="preserve"> env</w:t>
      </w:r>
      <w:r>
        <w:rPr/>
        <w:br/>
      </w:r>
      <w:r>
        <w:rPr>
          <w:rStyle w:val="AttributeTok"/>
        </w:rPr>
        <w:t xml:space="preserve">  </w:t>
      </w:r>
      <w:r>
        <w:rPr>
          <w:rStyle w:val="KeywordTok"/>
        </w:rPr>
        <w:t>-</w:t>
      </w:r>
      <w:r>
        <w:rPr>
          <w:rStyle w:val="AttributeTok"/>
        </w:rPr>
        <w:t xml:space="preserve"> </w:t>
      </w:r>
      <w:r>
        <w:rPr>
          <w:rStyle w:val="FunctionTok"/>
        </w:rPr>
        <w:t>key</w:t>
      </w:r>
      <w:r>
        <w:rPr>
          <w:rStyle w:val="KeywordTok"/>
        </w:rPr>
        <w:t>:</w:t>
      </w:r>
      <w:r>
        <w:rPr>
          <w:rStyle w:val="AttributeTok"/>
        </w:rPr>
        <w:t xml:space="preserve"> placement.availability_zone</w:t>
      </w:r>
      <w:r>
        <w:rPr/>
        <w:br/>
      </w:r>
      <w:r>
        <w:rPr>
          <w:rStyle w:val="AttributeTok"/>
        </w:rPr>
        <w:t xml:space="preserve">    </w:t>
      </w:r>
      <w:r>
        <w:rPr>
          <w:rStyle w:val="FunctionTok"/>
        </w:rPr>
        <w:t>prefix</w:t>
      </w:r>
      <w:r>
        <w:rPr>
          <w:rStyle w:val="KeywordTok"/>
        </w:rPr>
        <w:t>:</w:t>
      </w:r>
      <w:r>
        <w:rPr>
          <w:rStyle w:val="AttributeTok"/>
        </w:rPr>
        <w:t xml:space="preserve"> az</w:t>
      </w:r>
      <w:r>
        <w:rPr/>
        <w:br/>
        <w:br/>
      </w:r>
      <w:r>
        <w:rPr>
          <w:rStyle w:val="CommentTok"/>
        </w:rPr>
        <w:t># Set connection properties dynamically</w:t>
      </w:r>
      <w:r>
        <w:rPr/>
        <w:br/>
      </w:r>
      <w:r>
        <w:rPr>
          <w:rStyle w:val="FunctionTok"/>
        </w:rPr>
        <w:t>compose</w:t>
      </w:r>
      <w:r>
        <w:rPr>
          <w:rStyle w:val="KeywordTok"/>
        </w:rPr>
        <w:t>:</w:t>
      </w:r>
      <w:r>
        <w:rPr/>
        <w:br/>
      </w:r>
      <w:r>
        <w:rPr>
          <w:rStyle w:val="AttributeTok"/>
        </w:rPr>
        <w:t xml:space="preserve">  </w:t>
      </w:r>
      <w:r>
        <w:rPr>
          <w:rStyle w:val="FunctionTok"/>
        </w:rPr>
        <w:t>ansible_host</w:t>
      </w:r>
      <w:r>
        <w:rPr>
          <w:rStyle w:val="KeywordTok"/>
        </w:rPr>
        <w:t>:</w:t>
      </w:r>
      <w:r>
        <w:rPr>
          <w:rStyle w:val="AttributeTok"/>
        </w:rPr>
        <w:t xml:space="preserve"> private_ip_address</w:t>
      </w:r>
      <w:bookmarkEnd w:id="662"/>
    </w:p>
    <w:p>
      <w:pPr>
        <w:pStyle w:val="Heading4"/>
        <w:rPr/>
      </w:pPr>
      <w:bookmarkStart w:id="663" w:name="testing-inventory-parsing"/>
      <w:r>
        <w:rPr/>
        <w:t>Testing Inventory Parsing</w:t>
      </w:r>
    </w:p>
    <w:p>
      <w:pPr>
        <w:pStyle w:val="SourceCode"/>
        <w:rPr/>
      </w:pPr>
      <w:r>
        <w:rPr>
          <w:rStyle w:val="CommentTok"/>
        </w:rPr>
        <w:t># Verify static or dynamic inventory output in JSON format</w:t>
      </w:r>
      <w:r>
        <w:rPr/>
        <w:br/>
      </w:r>
      <w:r>
        <w:rPr>
          <w:rStyle w:val="ExtensionTok"/>
        </w:rPr>
        <w:t>ansible-inventory</w:t>
      </w:r>
      <w:r>
        <w:rPr>
          <w:rStyle w:val="NormalTok"/>
        </w:rPr>
        <w:t xml:space="preserve"> </w:t>
      </w:r>
      <w:r>
        <w:rPr>
          <w:rStyle w:val="AttributeTok"/>
        </w:rPr>
        <w:t>-i</w:t>
      </w:r>
      <w:r>
        <w:rPr>
          <w:rStyle w:val="NormalTok"/>
        </w:rPr>
        <w:t xml:space="preserve"> aws_ec2.yaml </w:t>
      </w:r>
      <w:r>
        <w:rPr>
          <w:rStyle w:val="AttributeTok"/>
        </w:rPr>
        <w:t>--list</w:t>
      </w:r>
      <w:r>
        <w:rPr/>
        <w:br/>
        <w:br/>
      </w:r>
      <w:r>
        <w:rPr>
          <w:rStyle w:val="CommentTok"/>
        </w:rPr>
        <w:t># View logical graph structure of target groups</w:t>
      </w:r>
      <w:r>
        <w:rPr/>
        <w:br/>
      </w:r>
      <w:r>
        <w:rPr>
          <w:rStyle w:val="ExtensionTok"/>
        </w:rPr>
        <w:t>ansible-inventory</w:t>
      </w:r>
      <w:r>
        <w:rPr>
          <w:rStyle w:val="NormalTok"/>
        </w:rPr>
        <w:t xml:space="preserve"> </w:t>
      </w:r>
      <w:r>
        <w:rPr>
          <w:rStyle w:val="AttributeTok"/>
        </w:rPr>
        <w:t>-i</w:t>
      </w:r>
      <w:r>
        <w:rPr>
          <w:rStyle w:val="NormalTok"/>
        </w:rPr>
        <w:t xml:space="preserve"> aws_ec2.yaml </w:t>
      </w:r>
      <w:r>
        <w:rPr>
          <w:rStyle w:val="AttributeTok"/>
        </w:rPr>
        <w:t>--graph</w:t>
      </w:r>
      <w:bookmarkEnd w:id="655"/>
      <w:bookmarkEnd w:id="661"/>
      <w:bookmarkEnd w:id="663"/>
    </w:p>
    <w:p>
      <w:pPr>
        <w:pStyle w:val="Heading2"/>
        <w:rPr/>
      </w:pPr>
      <w:bookmarkStart w:id="664" w:name="__RefHeading___Toc37583_583186260"/>
      <w:bookmarkStart w:id="665" w:name="X3d8bd89085381011227b3ca65bd0a389b700d91"/>
      <w:bookmarkEnd w:id="664"/>
      <w:r>
        <w:rPr/>
        <w:t>14.3 Writing Idempotent Ansible Tasks and Playbooks</w:t>
      </w:r>
    </w:p>
    <w:p>
      <w:pPr>
        <w:pStyle w:val="FirstParagraph"/>
        <w:rPr/>
      </w:pPr>
      <w:r>
        <w:rPr>
          <w:b/>
          <w:bCs/>
        </w:rPr>
        <w:t>Idempotency</w:t>
      </w:r>
      <w:r>
        <w:rPr/>
        <w:t xml:space="preserve"> ensures that executing an Ansible task multiple times results in the same system state as running it once, without causing unintended side effects or redundant changes on subsequent runs.</w:t>
      </w:r>
    </w:p>
    <w:p>
      <w:pPr>
        <w:pStyle w:val="Heading3"/>
        <w:rPr/>
      </w:pPr>
      <w:bookmarkStart w:id="666" w:name="__RefHeading___Toc37585_583186260"/>
      <w:bookmarkStart w:id="667" w:name="task-status-lifecycle"/>
      <w:bookmarkEnd w:id="666"/>
      <w:r>
        <w:rPr/>
        <w:t>Task Status Lifecycle</w:t>
      </w:r>
    </w:p>
    <w:p>
      <w:pPr>
        <w:pStyle w:val="FirstParagraph"/>
        <w:rPr/>
      </w:pPr>
      <w:r>
        <w:rPr/>
        <w:t>When an Ansible task completes on a managed node, it returns one of three primary states:</w:t>
      </w:r>
    </w:p>
    <w:p>
      <w:pPr>
        <w:pStyle w:val="Normal"/>
        <w:numPr>
          <w:ilvl w:val="0"/>
          <w:numId w:val="668"/>
        </w:numPr>
        <w:rPr/>
      </w:pPr>
      <w:r>
        <w:rPr>
          <w:rStyle w:val="VerbatimChar"/>
          <w:b/>
          <w:bCs/>
        </w:rPr>
        <w:t>ok</w:t>
      </w:r>
      <w:r>
        <w:rPr>
          <w:b/>
          <w:bCs/>
        </w:rPr>
        <w:t>:</w:t>
      </w:r>
      <w:r>
        <w:rPr/>
        <w:t xml:space="preserve"> Target is already in the desired state; no changes were made.</w:t>
      </w:r>
    </w:p>
    <w:p>
      <w:pPr>
        <w:pStyle w:val="Normal"/>
        <w:numPr>
          <w:ilvl w:val="0"/>
          <w:numId w:val="669"/>
        </w:numPr>
        <w:rPr/>
      </w:pPr>
      <w:r>
        <w:rPr>
          <w:rStyle w:val="VerbatimChar"/>
          <w:b/>
          <w:bCs/>
        </w:rPr>
        <w:t>changed</w:t>
      </w:r>
      <w:r>
        <w:rPr>
          <w:b/>
          <w:bCs/>
        </w:rPr>
        <w:t>:</w:t>
      </w:r>
      <w:r>
        <w:rPr/>
        <w:t xml:space="preserve"> Target was modified to reach the desired state.</w:t>
      </w:r>
    </w:p>
    <w:p>
      <w:pPr>
        <w:pStyle w:val="Normal"/>
        <w:numPr>
          <w:ilvl w:val="0"/>
          <w:numId w:val="670"/>
        </w:numPr>
        <w:rPr/>
      </w:pPr>
      <w:r>
        <w:rPr>
          <w:rStyle w:val="VerbatimChar"/>
          <w:b/>
          <w:bCs/>
        </w:rPr>
        <w:t>failed</w:t>
      </w:r>
      <w:r>
        <w:rPr>
          <w:b/>
          <w:bCs/>
        </w:rPr>
        <w:t>:</w:t>
      </w:r>
      <w:r>
        <w:rPr/>
        <w:t xml:space="preserve"> Task encountered an error and execution stopped on that host.</w:t>
      </w:r>
      <w:bookmarkEnd w:id="667"/>
    </w:p>
    <w:p>
      <w:pPr>
        <w:pStyle w:val="Heading3"/>
        <w:rPr/>
      </w:pPr>
      <w:bookmarkStart w:id="668" w:name="__RefHeading___Toc37587_583186260"/>
      <w:bookmarkStart w:id="669" w:name="X2a31f116afa066bdfede54c3ec02a3087bd6a9e"/>
      <w:bookmarkEnd w:id="668"/>
      <w:r>
        <w:rPr/>
        <w:t>Writing Idempotent Tasks (Declarative vs. Imperative)</w:t>
      </w:r>
    </w:p>
    <w:p>
      <w:pPr>
        <w:pStyle w:val="FirstParagraph"/>
        <w:rPr/>
      </w:pPr>
      <w:r>
        <w:rPr/>
        <w:t xml:space="preserve">Most native Ansible modules (e.g., </w:t>
      </w:r>
      <w:r>
        <w:rPr>
          <w:rStyle w:val="VerbatimChar"/>
        </w:rPr>
        <w:t>ansible.builtin.copy</w:t>
      </w:r>
      <w:r>
        <w:rPr/>
        <w:t xml:space="preserve">, </w:t>
      </w:r>
      <w:r>
        <w:rPr>
          <w:rStyle w:val="VerbatimChar"/>
        </w:rPr>
        <w:t>ansible.builtin.package</w:t>
      </w:r>
      <w:r>
        <w:rPr/>
        <w:t xml:space="preserve">, </w:t>
      </w:r>
      <w:r>
        <w:rPr>
          <w:rStyle w:val="VerbatimChar"/>
        </w:rPr>
        <w:t>ansible.builtin.service</w:t>
      </w:r>
      <w:r>
        <w:rPr/>
        <w:t xml:space="preserve">, </w:t>
      </w:r>
      <w:r>
        <w:rPr>
          <w:rStyle w:val="VerbatimChar"/>
        </w:rPr>
        <w:t>ansible.builtin.user</w:t>
      </w:r>
      <w:r>
        <w:rPr/>
        <w:t>) are inherently idempotent. However, command-execution modules (</w:t>
      </w:r>
      <w:r>
        <w:rPr>
          <w:rStyle w:val="VerbatimChar"/>
        </w:rPr>
        <w:t>ansible.builtin.command</w:t>
      </w:r>
      <w:r>
        <w:rPr/>
        <w:t xml:space="preserve">, </w:t>
      </w:r>
      <w:r>
        <w:rPr>
          <w:rStyle w:val="VerbatimChar"/>
        </w:rPr>
        <w:t>ansible.builtin.shell</w:t>
      </w:r>
      <w:r>
        <w:rPr/>
        <w:t xml:space="preserve">, </w:t>
      </w:r>
      <w:r>
        <w:rPr>
          <w:rStyle w:val="VerbatimChar"/>
        </w:rPr>
        <w:t>ansible.builtin.raw</w:t>
      </w:r>
      <w:r>
        <w:rPr/>
        <w:t xml:space="preserve">) are imperative and will trigger a </w:t>
      </w:r>
      <w:r>
        <w:rPr>
          <w:rStyle w:val="VerbatimChar"/>
        </w:rPr>
        <w:t>changed</w:t>
      </w:r>
      <w:r>
        <w:rPr/>
        <w:t xml:space="preserve"> status on every execution unless explicitly constrained.</w:t>
      </w:r>
    </w:p>
    <w:p>
      <w:pPr>
        <w:pStyle w:val="Heading4"/>
        <w:rPr/>
      </w:pPr>
      <w:bookmarkStart w:id="670" w:name="non-idempotent-anti-pattern"/>
      <w:r>
        <w:rPr/>
        <w:t>Non-Idempotent (Anti-Pattern)</w:t>
      </w:r>
    </w:p>
    <w:p>
      <w:pPr>
        <w:pStyle w:val="SourceCode"/>
        <w:rPr/>
      </w:pPr>
      <w:r>
        <w:rPr>
          <w:rStyle w:val="CommentTok"/>
        </w:rPr>
        <w:t># BAD: Executes every time and always returns status "changed"</w:t>
      </w:r>
      <w:r>
        <w:rPr/>
        <w:br/>
      </w:r>
      <w:r>
        <w:rPr>
          <w:rStyle w:val="KeywordTok"/>
        </w:rPr>
        <w:t>-</w:t>
      </w:r>
      <w:r>
        <w:rPr>
          <w:rStyle w:val="AttributeTok"/>
        </w:rPr>
        <w:t xml:space="preserve"> </w:t>
      </w:r>
      <w:r>
        <w:rPr>
          <w:rStyle w:val="FunctionTok"/>
        </w:rPr>
        <w:t>name</w:t>
      </w:r>
      <w:r>
        <w:rPr>
          <w:rStyle w:val="KeywordTok"/>
        </w:rPr>
        <w:t>:</w:t>
      </w:r>
      <w:r>
        <w:rPr>
          <w:rStyle w:val="AttributeTok"/>
        </w:rPr>
        <w:t xml:space="preserve"> Uncompress software archive</w:t>
      </w:r>
      <w:r>
        <w:rPr/>
        <w:br/>
      </w:r>
      <w:r>
        <w:rPr>
          <w:rStyle w:val="AttributeTok"/>
        </w:rPr>
        <w:t xml:space="preserve">  </w:t>
      </w:r>
      <w:r>
        <w:rPr>
          <w:rStyle w:val="FunctionTok"/>
        </w:rPr>
        <w:t>ansible.builtin.shell</w:t>
      </w:r>
      <w:r>
        <w:rPr>
          <w:rStyle w:val="KeywordTok"/>
        </w:rPr>
        <w:t>:</w:t>
      </w:r>
      <w:r>
        <w:rPr>
          <w:rStyle w:val="AttributeTok"/>
        </w:rPr>
        <w:t xml:space="preserve"> tar -xzf /tmp/app.tar.gz -C /opt/app/</w:t>
      </w:r>
      <w:bookmarkEnd w:id="670"/>
    </w:p>
    <w:p>
      <w:pPr>
        <w:pStyle w:val="Heading4"/>
        <w:rPr/>
      </w:pPr>
      <w:bookmarkStart w:id="671" w:name="idempotent-guard-pattern"/>
      <w:r>
        <w:rPr/>
        <w:t>Idempotent Guard Pattern</w:t>
      </w:r>
    </w:p>
    <w:p>
      <w:pPr>
        <w:pStyle w:val="SourceCode"/>
        <w:rPr/>
      </w:pPr>
      <w:r>
        <w:rPr>
          <w:rStyle w:val="CommentTok"/>
        </w:rPr>
        <w:t># GOOD: Constrained using creates or checks</w:t>
      </w:r>
      <w:r>
        <w:rPr/>
        <w:br/>
      </w:r>
      <w:r>
        <w:rPr>
          <w:rStyle w:val="KeywordTok"/>
        </w:rPr>
        <w:t>-</w:t>
      </w:r>
      <w:r>
        <w:rPr>
          <w:rStyle w:val="AttributeTok"/>
        </w:rPr>
        <w:t xml:space="preserve"> </w:t>
      </w:r>
      <w:r>
        <w:rPr>
          <w:rStyle w:val="FunctionTok"/>
        </w:rPr>
        <w:t>name</w:t>
      </w:r>
      <w:r>
        <w:rPr>
          <w:rStyle w:val="KeywordTok"/>
        </w:rPr>
        <w:t>:</w:t>
      </w:r>
      <w:r>
        <w:rPr>
          <w:rStyle w:val="AttributeTok"/>
        </w:rPr>
        <w:t xml:space="preserve"> Uncompress software archive idempotently</w:t>
      </w:r>
      <w:r>
        <w:rPr/>
        <w:br/>
      </w:r>
      <w:r>
        <w:rPr>
          <w:rStyle w:val="AttributeTok"/>
        </w:rPr>
        <w:t xml:space="preserve">  </w:t>
      </w:r>
      <w:r>
        <w:rPr>
          <w:rStyle w:val="FunctionTok"/>
        </w:rPr>
        <w:t>ansible.builtin.unarchive</w:t>
      </w:r>
      <w:r>
        <w:rPr>
          <w:rStyle w:val="KeywordTok"/>
        </w:rPr>
        <w:t>:</w:t>
      </w:r>
      <w:r>
        <w:rPr/>
        <w:br/>
      </w:r>
      <w:r>
        <w:rPr>
          <w:rStyle w:val="AttributeTok"/>
        </w:rPr>
        <w:t xml:space="preserve">    </w:t>
      </w:r>
      <w:r>
        <w:rPr>
          <w:rStyle w:val="FunctionTok"/>
        </w:rPr>
        <w:t>src</w:t>
      </w:r>
      <w:r>
        <w:rPr>
          <w:rStyle w:val="KeywordTok"/>
        </w:rPr>
        <w:t>:</w:t>
      </w:r>
      <w:r>
        <w:rPr>
          <w:rStyle w:val="AttributeTok"/>
        </w:rPr>
        <w:t xml:space="preserve"> /tmp/app.tar.gz</w:t>
      </w:r>
      <w:r>
        <w:rPr/>
        <w:br/>
      </w:r>
      <w:r>
        <w:rPr>
          <w:rStyle w:val="AttributeTok"/>
        </w:rPr>
        <w:t xml:space="preserve">    </w:t>
      </w:r>
      <w:r>
        <w:rPr>
          <w:rStyle w:val="FunctionTok"/>
        </w:rPr>
        <w:t>dest</w:t>
      </w:r>
      <w:r>
        <w:rPr>
          <w:rStyle w:val="KeywordTok"/>
        </w:rPr>
        <w:t>:</w:t>
      </w:r>
      <w:r>
        <w:rPr>
          <w:rStyle w:val="AttributeTok"/>
        </w:rPr>
        <w:t xml:space="preserve"> /opt/app/</w:t>
      </w:r>
      <w:r>
        <w:rPr/>
        <w:br/>
      </w:r>
      <w:r>
        <w:rPr>
          <w:rStyle w:val="AttributeTok"/>
        </w:rPr>
        <w:t xml:space="preserve">    </w:t>
      </w:r>
      <w:r>
        <w:rPr>
          <w:rStyle w:val="FunctionTok"/>
        </w:rPr>
        <w:t>remote_src</w:t>
      </w:r>
      <w:r>
        <w:rPr>
          <w:rStyle w:val="KeywordTok"/>
        </w:rPr>
        <w:t>:</w:t>
      </w:r>
      <w:r>
        <w:rPr>
          <w:rStyle w:val="AttributeTok"/>
        </w:rPr>
        <w:t xml:space="preserve"> </w:t>
      </w:r>
      <w:r>
        <w:rPr>
          <w:rStyle w:val="CharTok"/>
        </w:rPr>
        <w:t>true</w:t>
      </w:r>
      <w:r>
        <w:rPr/>
        <w:br/>
      </w:r>
      <w:r>
        <w:rPr>
          <w:rStyle w:val="AttributeTok"/>
        </w:rPr>
        <w:t xml:space="preserve">    </w:t>
      </w:r>
      <w:r>
        <w:rPr>
          <w:rStyle w:val="FunctionTok"/>
        </w:rPr>
        <w:t>creates</w:t>
      </w:r>
      <w:r>
        <w:rPr>
          <w:rStyle w:val="KeywordTok"/>
        </w:rPr>
        <w:t>:</w:t>
      </w:r>
      <w:r>
        <w:rPr>
          <w:rStyle w:val="AttributeTok"/>
        </w:rPr>
        <w:t xml:space="preserve"> /opt/app/bin/executable</w:t>
      </w:r>
      <w:bookmarkEnd w:id="671"/>
    </w:p>
    <w:p>
      <w:pPr>
        <w:pStyle w:val="Heading4"/>
        <w:rPr/>
      </w:pPr>
      <w:bookmarkStart w:id="672" w:name="idempotent-shell-execution-pattern"/>
      <w:r>
        <w:rPr/>
        <w:t>Idempotent Shell Execution Pattern</w:t>
      </w:r>
    </w:p>
    <w:p>
      <w:pPr>
        <w:pStyle w:val="SourceCode"/>
        <w:rPr/>
      </w:pPr>
      <w:r>
        <w:rPr>
          <w:rStyle w:val="KeywordTok"/>
        </w:rPr>
        <w:t>-</w:t>
      </w:r>
      <w:r>
        <w:rPr>
          <w:rStyle w:val="AttributeTok"/>
        </w:rPr>
        <w:t xml:space="preserve"> </w:t>
      </w:r>
      <w:r>
        <w:rPr>
          <w:rStyle w:val="FunctionTok"/>
        </w:rPr>
        <w:t>name</w:t>
      </w:r>
      <w:r>
        <w:rPr>
          <w:rStyle w:val="KeywordTok"/>
        </w:rPr>
        <w:t>:</w:t>
      </w:r>
      <w:r>
        <w:rPr>
          <w:rStyle w:val="AttributeTok"/>
        </w:rPr>
        <w:t xml:space="preserve"> Run initialization script only if marker file is missing</w:t>
      </w:r>
      <w:r>
        <w:rPr/>
        <w:br/>
      </w:r>
      <w:r>
        <w:rPr>
          <w:rStyle w:val="AttributeTok"/>
        </w:rPr>
        <w:t xml:space="preserve">  </w:t>
      </w:r>
      <w:r>
        <w:rPr>
          <w:rStyle w:val="FunctionTok"/>
        </w:rPr>
        <w:t>ansible.builtin.shell</w:t>
      </w:r>
      <w:r>
        <w:rPr>
          <w:rStyle w:val="KeywordTok"/>
        </w:rPr>
        <w:t>:</w:t>
      </w:r>
      <w:r>
        <w:rPr>
          <w:rStyle w:val="AttributeTok"/>
        </w:rPr>
        <w:t xml:space="preserve"> /opt/app/init.sh &amp;&amp; touch /opt/app/init.marker</w:t>
      </w:r>
      <w:r>
        <w:rPr/>
        <w:br/>
      </w:r>
      <w:r>
        <w:rPr>
          <w:rStyle w:val="AttributeTok"/>
        </w:rPr>
        <w:t xml:space="preserve">  </w:t>
      </w:r>
      <w:r>
        <w:rPr>
          <w:rStyle w:val="FunctionTok"/>
        </w:rPr>
        <w:t>args</w:t>
      </w:r>
      <w:r>
        <w:rPr>
          <w:rStyle w:val="KeywordTok"/>
        </w:rPr>
        <w:t>:</w:t>
      </w:r>
      <w:r>
        <w:rPr/>
        <w:br/>
      </w:r>
      <w:r>
        <w:rPr>
          <w:rStyle w:val="AttributeTok"/>
        </w:rPr>
        <w:t xml:space="preserve">    </w:t>
      </w:r>
      <w:r>
        <w:rPr>
          <w:rStyle w:val="FunctionTok"/>
        </w:rPr>
        <w:t>creates</w:t>
      </w:r>
      <w:r>
        <w:rPr>
          <w:rStyle w:val="KeywordTok"/>
        </w:rPr>
        <w:t>:</w:t>
      </w:r>
      <w:r>
        <w:rPr>
          <w:rStyle w:val="AttributeTok"/>
        </w:rPr>
        <w:t xml:space="preserve"> /opt/app/init.marker</w:t>
      </w:r>
      <w:bookmarkEnd w:id="665"/>
      <w:bookmarkEnd w:id="669"/>
      <w:bookmarkEnd w:id="672"/>
    </w:p>
    <w:p>
      <w:pPr>
        <w:pStyle w:val="Heading2"/>
        <w:rPr/>
      </w:pPr>
      <w:bookmarkStart w:id="673" w:name="__RefHeading___Toc37589_583186260"/>
      <w:bookmarkStart w:id="674" w:name="X24cea57cc35115c450fff6aae98843cb87c40d1"/>
      <w:bookmarkEnd w:id="673"/>
      <w:r>
        <w:rPr/>
        <w:t>14.4 Variables, Facts, Handlers, and Conditionals</w:t>
      </w:r>
    </w:p>
    <w:p>
      <w:pPr>
        <w:pStyle w:val="Heading3"/>
        <w:rPr/>
      </w:pPr>
      <w:bookmarkStart w:id="675" w:name="__RefHeading___Toc37591_583186260"/>
      <w:bookmarkStart w:id="676" w:name="variable-precedence-hierarchy"/>
      <w:bookmarkEnd w:id="675"/>
      <w:r>
        <w:rPr/>
        <w:t>Variable Precedence Hierarchy</w:t>
      </w:r>
    </w:p>
    <w:p>
      <w:pPr>
        <w:pStyle w:val="FirstParagraph"/>
        <w:rPr/>
      </w:pPr>
      <w:r>
        <w:rPr/>
        <w:t>Ansible allows variables to be defined in multiple locations. When the same variable name exists in multiple scopes, Ansible evaluates them according to a strict precedence order (listed below from lowest to highest precedence):</w:t>
      </w:r>
    </w:p>
    <w:p>
      <w:pPr>
        <w:pStyle w:val="Normal"/>
        <w:numPr>
          <w:ilvl w:val="0"/>
          <w:numId w:val="671"/>
        </w:numPr>
        <w:rPr/>
      </w:pPr>
      <w:r>
        <w:rPr/>
        <w:t>Command-line role defaults (</w:t>
      </w:r>
      <w:r>
        <w:rPr>
          <w:rStyle w:val="VerbatimChar"/>
        </w:rPr>
        <w:t>roles/x/defaults/main.yml</w:t>
      </w:r>
      <w:r>
        <w:rPr/>
        <w:t>)</w:t>
      </w:r>
    </w:p>
    <w:p>
      <w:pPr>
        <w:pStyle w:val="Normal"/>
        <w:numPr>
          <w:ilvl w:val="0"/>
          <w:numId w:val="672"/>
        </w:numPr>
        <w:rPr/>
      </w:pPr>
      <w:r>
        <w:rPr/>
        <w:t>Inventory group vars (</w:t>
      </w:r>
      <w:r>
        <w:rPr>
          <w:rStyle w:val="VerbatimChar"/>
        </w:rPr>
        <w:t>group_vars/all.yml</w:t>
      </w:r>
      <w:r>
        <w:rPr/>
        <w:t xml:space="preserve">, </w:t>
      </w:r>
      <w:r>
        <w:rPr>
          <w:rStyle w:val="VerbatimChar"/>
        </w:rPr>
        <w:t>group_vars/groupname.yml</w:t>
      </w:r>
      <w:r>
        <w:rPr/>
        <w:t>)</w:t>
      </w:r>
    </w:p>
    <w:p>
      <w:pPr>
        <w:pStyle w:val="Normal"/>
        <w:numPr>
          <w:ilvl w:val="0"/>
          <w:numId w:val="673"/>
        </w:numPr>
        <w:rPr/>
      </w:pPr>
      <w:r>
        <w:rPr/>
        <w:t>Inventory host vars (</w:t>
      </w:r>
      <w:r>
        <w:rPr>
          <w:rStyle w:val="VerbatimChar"/>
        </w:rPr>
        <w:t>host_vars/hostname.yml</w:t>
      </w:r>
      <w:r>
        <w:rPr/>
        <w:t>)</w:t>
      </w:r>
    </w:p>
    <w:p>
      <w:pPr>
        <w:pStyle w:val="Normal"/>
        <w:numPr>
          <w:ilvl w:val="0"/>
          <w:numId w:val="674"/>
        </w:numPr>
        <w:rPr/>
      </w:pPr>
      <w:r>
        <w:rPr/>
        <w:t xml:space="preserve">Playbook </w:t>
      </w:r>
      <w:r>
        <w:rPr>
          <w:rStyle w:val="VerbatimChar"/>
        </w:rPr>
        <w:t>vars</w:t>
      </w:r>
      <w:r>
        <w:rPr/>
        <w:t xml:space="preserve"> block</w:t>
      </w:r>
    </w:p>
    <w:p>
      <w:pPr>
        <w:pStyle w:val="Normal"/>
        <w:numPr>
          <w:ilvl w:val="0"/>
          <w:numId w:val="675"/>
        </w:numPr>
        <w:rPr/>
      </w:pPr>
      <w:r>
        <w:rPr/>
        <w:t xml:space="preserve">Playbook </w:t>
      </w:r>
      <w:r>
        <w:rPr>
          <w:rStyle w:val="VerbatimChar"/>
        </w:rPr>
        <w:t>vars_files</w:t>
      </w:r>
    </w:p>
    <w:p>
      <w:pPr>
        <w:pStyle w:val="Normal"/>
        <w:numPr>
          <w:ilvl w:val="0"/>
          <w:numId w:val="676"/>
        </w:numPr>
        <w:rPr/>
      </w:pPr>
      <w:r>
        <w:rPr/>
        <w:t>Task-level variables (</w:t>
      </w:r>
      <w:r>
        <w:rPr>
          <w:rStyle w:val="VerbatimChar"/>
        </w:rPr>
        <w:t>vars</w:t>
      </w:r>
      <w:r>
        <w:rPr/>
        <w:t xml:space="preserve"> inside a task)</w:t>
      </w:r>
    </w:p>
    <w:p>
      <w:pPr>
        <w:pStyle w:val="Normal"/>
        <w:numPr>
          <w:ilvl w:val="0"/>
          <w:numId w:val="677"/>
        </w:numPr>
        <w:rPr/>
      </w:pPr>
      <w:r>
        <w:rPr/>
        <w:t>Role variables (</w:t>
      </w:r>
      <w:r>
        <w:rPr>
          <w:rStyle w:val="VerbatimChar"/>
        </w:rPr>
        <w:t>roles/x/vars/main.yml</w:t>
      </w:r>
      <w:r>
        <w:rPr/>
        <w:t>)</w:t>
      </w:r>
    </w:p>
    <w:p>
      <w:pPr>
        <w:pStyle w:val="Normal"/>
        <w:numPr>
          <w:ilvl w:val="0"/>
          <w:numId w:val="678"/>
        </w:numPr>
        <w:rPr/>
      </w:pPr>
      <w:r>
        <w:rPr/>
        <w:t>Registered task variables (</w:t>
      </w:r>
      <w:r>
        <w:rPr>
          <w:rStyle w:val="VerbatimChar"/>
        </w:rPr>
        <w:t>register: variable_name</w:t>
      </w:r>
      <w:r>
        <w:rPr/>
        <w:t>)</w:t>
      </w:r>
    </w:p>
    <w:p>
      <w:pPr>
        <w:pStyle w:val="Normal"/>
        <w:numPr>
          <w:ilvl w:val="0"/>
          <w:numId w:val="679"/>
        </w:numPr>
        <w:rPr/>
      </w:pPr>
      <w:r>
        <w:rPr/>
        <w:t>Extra CLI variables (</w:t>
      </w:r>
      <w:r>
        <w:rPr>
          <w:rStyle w:val="VerbatimChar"/>
        </w:rPr>
        <w:t>-e "var_name=value"</w:t>
      </w:r>
      <w:r>
        <w:rPr/>
        <w:t xml:space="preserve">) — </w:t>
      </w:r>
      <w:r>
        <w:rPr>
          <w:b/>
          <w:bCs/>
        </w:rPr>
        <w:t>Highest Precedence</w:t>
      </w:r>
      <w:bookmarkEnd w:id="676"/>
    </w:p>
    <w:p>
      <w:pPr>
        <w:pStyle w:val="Heading3"/>
        <w:rPr/>
      </w:pPr>
      <w:bookmarkStart w:id="677" w:name="__RefHeading___Toc37593_583186260"/>
      <w:bookmarkStart w:id="678" w:name="ansible-facts"/>
      <w:bookmarkEnd w:id="677"/>
      <w:r>
        <w:rPr/>
        <w:t>Ansible Facts</w:t>
      </w:r>
    </w:p>
    <w:p>
      <w:pPr>
        <w:pStyle w:val="FirstParagraph"/>
        <w:rPr/>
      </w:pPr>
      <w:r>
        <w:rPr/>
        <w:t xml:space="preserve">Facts are system-level variables automatically gathered from target systems by the </w:t>
      </w:r>
      <w:r>
        <w:rPr>
          <w:rStyle w:val="VerbatimChar"/>
        </w:rPr>
        <w:t>ansible.builtin.setup</w:t>
      </w:r>
      <w:r>
        <w:rPr/>
        <w:t xml:space="preserve"> module at the start of a playbook execution.</w:t>
      </w:r>
    </w:p>
    <w:p>
      <w:pPr>
        <w:pStyle w:val="SourceCode"/>
        <w:rPr/>
      </w:pPr>
      <w:r>
        <w:rPr>
          <w:rStyle w:val="KeywordTok"/>
        </w:rPr>
        <w:t>-</w:t>
      </w:r>
      <w:r>
        <w:rPr>
          <w:rStyle w:val="AttributeTok"/>
        </w:rPr>
        <w:t xml:space="preserve"> </w:t>
      </w:r>
      <w:r>
        <w:rPr>
          <w:rStyle w:val="FunctionTok"/>
        </w:rPr>
        <w:t>name</w:t>
      </w:r>
      <w:r>
        <w:rPr>
          <w:rStyle w:val="KeywordTok"/>
        </w:rPr>
        <w:t>:</w:t>
      </w:r>
      <w:r>
        <w:rPr>
          <w:rStyle w:val="AttributeTok"/>
        </w:rPr>
        <w:t xml:space="preserve"> Display target machine details using gathered facts</w:t>
      </w:r>
      <w:r>
        <w:rPr/>
        <w:br/>
      </w:r>
      <w:r>
        <w:rPr>
          <w:rStyle w:val="AttributeTok"/>
        </w:rPr>
        <w:t xml:space="preserve">  </w:t>
      </w:r>
      <w:r>
        <w:rPr>
          <w:rStyle w:val="FunctionTok"/>
        </w:rPr>
        <w:t>ansible.builtin.debug</w:t>
      </w:r>
      <w:r>
        <w:rPr>
          <w:rStyle w:val="KeywordTok"/>
        </w:rPr>
        <w:t>:</w:t>
      </w:r>
      <w:r>
        <w:rPr/>
        <w:br/>
      </w:r>
      <w:r>
        <w:rPr>
          <w:rStyle w:val="AttributeTok"/>
        </w:rPr>
        <w:t xml:space="preserve">    </w:t>
      </w:r>
      <w:r>
        <w:rPr>
          <w:rStyle w:val="FunctionTok"/>
        </w:rPr>
        <w:t>msg</w:t>
      </w:r>
      <w:r>
        <w:rPr>
          <w:rStyle w:val="KeywordTok"/>
        </w:rPr>
        <w:t>:</w:t>
      </w:r>
      <w:r>
        <w:rPr>
          <w:rStyle w:val="AttributeTok"/>
        </w:rPr>
        <w:t xml:space="preserve"> </w:t>
      </w:r>
      <w:r>
        <w:rPr>
          <w:rStyle w:val="StringTok"/>
        </w:rPr>
        <w:t>"Node {{ ansible_facts['hostname'] }} runs {{ ansible_facts['distribution'] }} {{ ansible_facts['distribution_version'] }} on IP {{ ansible_facts['default_ipv4']['address'] }}"</w:t>
      </w:r>
    </w:p>
    <w:p>
      <w:pPr>
        <w:pStyle w:val="FirstParagraph"/>
        <w:rPr/>
      </w:pPr>
      <w:r>
        <w:rPr/>
        <w:t>To improve execution performance on hosts where facts are not used in tasks, disable fact gathering:</w:t>
      </w:r>
    </w:p>
    <w:p>
      <w:pPr>
        <w:pStyle w:val="SourceCode"/>
        <w:rPr/>
      </w:pPr>
      <w:r>
        <w:rPr>
          <w:rStyle w:val="KeywordTok"/>
        </w:rPr>
        <w:t>-</w:t>
      </w:r>
      <w:r>
        <w:rPr>
          <w:rStyle w:val="AttributeTok"/>
        </w:rPr>
        <w:t xml:space="preserve"> </w:t>
      </w:r>
      <w:r>
        <w:rPr>
          <w:rStyle w:val="FunctionTok"/>
        </w:rPr>
        <w:t>name</w:t>
      </w:r>
      <w:r>
        <w:rPr>
          <w:rStyle w:val="KeywordTok"/>
        </w:rPr>
        <w:t>:</w:t>
      </w:r>
      <w:r>
        <w:rPr>
          <w:rStyle w:val="AttributeTok"/>
        </w:rPr>
        <w:t xml:space="preserve"> Perform fast tasks without fact gathering</w:t>
      </w:r>
      <w:r>
        <w:rPr/>
        <w:br/>
      </w:r>
      <w:r>
        <w:rPr>
          <w:rStyle w:val="AttributeTok"/>
        </w:rPr>
        <w:t xml:space="preserve">  </w:t>
      </w:r>
      <w:r>
        <w:rPr>
          <w:rStyle w:val="FunctionTok"/>
        </w:rPr>
        <w:t>hosts</w:t>
      </w:r>
      <w:r>
        <w:rPr>
          <w:rStyle w:val="KeywordTok"/>
        </w:rPr>
        <w:t>:</w:t>
      </w:r>
      <w:r>
        <w:rPr>
          <w:rStyle w:val="AttributeTok"/>
        </w:rPr>
        <w:t xml:space="preserve"> all</w:t>
      </w:r>
      <w:r>
        <w:rPr/>
        <w:br/>
      </w:r>
      <w:r>
        <w:rPr>
          <w:rStyle w:val="AttributeTok"/>
        </w:rPr>
        <w:t xml:space="preserve">  </w:t>
      </w:r>
      <w:r>
        <w:rPr>
          <w:rStyle w:val="FunctionTok"/>
        </w:rPr>
        <w:t>gather_facts</w:t>
      </w:r>
      <w:r>
        <w:rPr>
          <w:rStyle w:val="KeywordTok"/>
        </w:rPr>
        <w:t>:</w:t>
      </w:r>
      <w:r>
        <w:rPr>
          <w:rStyle w:val="AttributeTok"/>
        </w:rPr>
        <w:t xml:space="preserve"> </w:t>
      </w:r>
      <w:r>
        <w:rPr>
          <w:rStyle w:val="CharTok"/>
        </w:rPr>
        <w:t>false</w:t>
      </w:r>
      <w:r>
        <w:rPr/>
        <w:br/>
      </w:r>
      <w:r>
        <w:rPr>
          <w:rStyle w:val="AttributeTok"/>
        </w:rPr>
        <w:t xml:space="preserve">  </w:t>
      </w:r>
      <w:r>
        <w:rPr>
          <w:rStyle w:val="FunctionTok"/>
        </w:rPr>
        <w:t>tasks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Ping host</w:t>
      </w:r>
      <w:r>
        <w:rPr/>
        <w:br/>
      </w:r>
      <w:r>
        <w:rPr>
          <w:rStyle w:val="AttributeTok"/>
        </w:rPr>
        <w:t xml:space="preserve">      </w:t>
      </w:r>
      <w:r>
        <w:rPr>
          <w:rStyle w:val="FunctionTok"/>
        </w:rPr>
        <w:t>ansible.builtin.ping</w:t>
      </w:r>
      <w:r>
        <w:rPr>
          <w:rStyle w:val="KeywordTok"/>
        </w:rPr>
        <w:t>:</w:t>
      </w:r>
      <w:bookmarkEnd w:id="678"/>
    </w:p>
    <w:p>
      <w:pPr>
        <w:pStyle w:val="Heading3"/>
        <w:rPr/>
      </w:pPr>
      <w:bookmarkStart w:id="679" w:name="__RefHeading___Toc37595_583186260"/>
      <w:bookmarkStart w:id="680" w:name="conditionals-when"/>
      <w:bookmarkEnd w:id="679"/>
      <w:r>
        <w:rPr/>
        <w:t>Conditionals (</w:t>
      </w:r>
      <w:r>
        <w:rPr>
          <w:rStyle w:val="VerbatimChar"/>
        </w:rPr>
        <w:t>when</w:t>
      </w:r>
      <w:r>
        <w:rPr/>
        <w:t>)</w:t>
      </w:r>
    </w:p>
    <w:p>
      <w:pPr>
        <w:pStyle w:val="FirstParagraph"/>
        <w:rPr/>
      </w:pPr>
      <w:r>
        <w:rPr/>
        <w:t>Tasks can be conditionally executed based on variables, facts, or registered results:</w:t>
      </w:r>
    </w:p>
    <w:p>
      <w:pPr>
        <w:pStyle w:val="SourceCode"/>
        <w:rPr/>
      </w:pPr>
      <w:r>
        <w:rPr>
          <w:rStyle w:val="KeywordTok"/>
        </w:rPr>
        <w:t>-</w:t>
      </w:r>
      <w:r>
        <w:rPr>
          <w:rStyle w:val="AttributeTok"/>
        </w:rPr>
        <w:t xml:space="preserve"> </w:t>
      </w:r>
      <w:r>
        <w:rPr>
          <w:rStyle w:val="FunctionTok"/>
        </w:rPr>
        <w:t>name</w:t>
      </w:r>
      <w:r>
        <w:rPr>
          <w:rStyle w:val="KeywordTok"/>
        </w:rPr>
        <w:t>:</w:t>
      </w:r>
      <w:r>
        <w:rPr>
          <w:rStyle w:val="AttributeTok"/>
        </w:rPr>
        <w:t xml:space="preserve"> Install Apache web server on RedHat-based systems</w:t>
      </w:r>
      <w:r>
        <w:rPr/>
        <w:br/>
      </w:r>
      <w:r>
        <w:rPr>
          <w:rStyle w:val="AttributeTok"/>
        </w:rPr>
        <w:t xml:space="preserve">  </w:t>
      </w:r>
      <w:r>
        <w:rPr>
          <w:rStyle w:val="FunctionTok"/>
        </w:rPr>
        <w:t>ansible.builtin.dnf</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httpd</w:t>
      </w:r>
      <w:r>
        <w:rPr/>
        <w:br/>
      </w:r>
      <w:r>
        <w:rPr>
          <w:rStyle w:val="AttributeTok"/>
        </w:rPr>
        <w:t xml:space="preserve">    </w:t>
      </w:r>
      <w:r>
        <w:rPr>
          <w:rStyle w:val="FunctionTok"/>
        </w:rPr>
        <w:t>state</w:t>
      </w:r>
      <w:r>
        <w:rPr>
          <w:rStyle w:val="KeywordTok"/>
        </w:rPr>
        <w:t>:</w:t>
      </w:r>
      <w:r>
        <w:rPr>
          <w:rStyle w:val="AttributeTok"/>
        </w:rPr>
        <w:t xml:space="preserve"> present</w:t>
      </w:r>
      <w:r>
        <w:rPr/>
        <w:br/>
      </w:r>
      <w:r>
        <w:rPr>
          <w:rStyle w:val="AttributeTok"/>
        </w:rPr>
        <w:t xml:space="preserve">  </w:t>
      </w:r>
      <w:r>
        <w:rPr>
          <w:rStyle w:val="FunctionTok"/>
        </w:rPr>
        <w:t>when</w:t>
      </w:r>
      <w:r>
        <w:rPr>
          <w:rStyle w:val="KeywordTok"/>
        </w:rPr>
        <w:t>:</w:t>
      </w:r>
      <w:r>
        <w:rPr>
          <w:rStyle w:val="AttributeTok"/>
        </w:rPr>
        <w:t xml:space="preserve"> ansible_facts['os_family'] == "RedHat"</w:t>
      </w:r>
      <w:r>
        <w:rPr/>
        <w:br/>
        <w:br/>
      </w:r>
      <w:r>
        <w:rPr>
          <w:rStyle w:val="KeywordTok"/>
        </w:rPr>
        <w:t>-</w:t>
      </w:r>
      <w:r>
        <w:rPr>
          <w:rStyle w:val="AttributeTok"/>
        </w:rPr>
        <w:t xml:space="preserve"> </w:t>
      </w:r>
      <w:r>
        <w:rPr>
          <w:rStyle w:val="FunctionTok"/>
        </w:rPr>
        <w:t>name</w:t>
      </w:r>
      <w:r>
        <w:rPr>
          <w:rStyle w:val="KeywordTok"/>
        </w:rPr>
        <w:t>:</w:t>
      </w:r>
      <w:r>
        <w:rPr>
          <w:rStyle w:val="AttributeTok"/>
        </w:rPr>
        <w:t xml:space="preserve"> Install Apache web server on Debian-based systems</w:t>
      </w:r>
      <w:r>
        <w:rPr/>
        <w:br/>
      </w:r>
      <w:r>
        <w:rPr>
          <w:rStyle w:val="AttributeTok"/>
        </w:rPr>
        <w:t xml:space="preserve">  </w:t>
      </w:r>
      <w:r>
        <w:rPr>
          <w:rStyle w:val="FunctionTok"/>
        </w:rPr>
        <w:t>ansible.builtin.apt</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apache2</w:t>
      </w:r>
      <w:r>
        <w:rPr/>
        <w:br/>
      </w:r>
      <w:r>
        <w:rPr>
          <w:rStyle w:val="AttributeTok"/>
        </w:rPr>
        <w:t xml:space="preserve">    </w:t>
      </w:r>
      <w:r>
        <w:rPr>
          <w:rStyle w:val="FunctionTok"/>
        </w:rPr>
        <w:t>state</w:t>
      </w:r>
      <w:r>
        <w:rPr>
          <w:rStyle w:val="KeywordTok"/>
        </w:rPr>
        <w:t>:</w:t>
      </w:r>
      <w:r>
        <w:rPr>
          <w:rStyle w:val="AttributeTok"/>
        </w:rPr>
        <w:t xml:space="preserve"> present</w:t>
      </w:r>
      <w:r>
        <w:rPr/>
        <w:br/>
      </w:r>
      <w:r>
        <w:rPr>
          <w:rStyle w:val="AttributeTok"/>
        </w:rPr>
        <w:t xml:space="preserve">  </w:t>
      </w:r>
      <w:r>
        <w:rPr>
          <w:rStyle w:val="FunctionTok"/>
        </w:rPr>
        <w:t>when</w:t>
      </w:r>
      <w:r>
        <w:rPr>
          <w:rStyle w:val="KeywordTok"/>
        </w:rPr>
        <w:t>:</w:t>
      </w:r>
      <w:r>
        <w:rPr>
          <w:rStyle w:val="AttributeTok"/>
        </w:rPr>
        <w:t xml:space="preserve"> ansible_facts['os_family'] == "Debian"</w:t>
      </w:r>
      <w:bookmarkEnd w:id="680"/>
    </w:p>
    <w:p>
      <w:pPr>
        <w:pStyle w:val="Heading3"/>
        <w:rPr/>
      </w:pPr>
      <w:bookmarkStart w:id="681" w:name="__RefHeading___Toc37597_583186260"/>
      <w:bookmarkStart w:id="682" w:name="handlers"/>
      <w:bookmarkEnd w:id="681"/>
      <w:r>
        <w:rPr/>
        <w:t>Handlers</w:t>
      </w:r>
    </w:p>
    <w:p>
      <w:pPr>
        <w:pStyle w:val="FirstParagraph"/>
        <w:rPr/>
      </w:pPr>
      <w:r>
        <w:rPr/>
        <w:t xml:space="preserve">Handlers are special tasks that execute only when notified by another task returning a status of </w:t>
      </w:r>
      <w:r>
        <w:rPr>
          <w:rStyle w:val="VerbatimChar"/>
        </w:rPr>
        <w:t>changed</w:t>
      </w:r>
      <w:r>
        <w:rPr/>
        <w:t>. They are grouped and run at the very end of the play execution phase to optimize execution speed (e.g., preventing unnecessary service restarts).</w:t>
      </w:r>
    </w:p>
    <w:p>
      <w:pPr>
        <w:pStyle w:val="SourceCode"/>
        <w:rPr/>
      </w:pPr>
      <w:r>
        <w:rPr>
          <w:rStyle w:val="FunctionTok"/>
        </w:rPr>
        <w:t>tasks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Update Nginx Configuration File</w:t>
      </w:r>
      <w:r>
        <w:rPr/>
        <w:br/>
      </w:r>
      <w:r>
        <w:rPr>
          <w:rStyle w:val="AttributeTok"/>
        </w:rPr>
        <w:t xml:space="preserve">    </w:t>
      </w:r>
      <w:r>
        <w:rPr>
          <w:rStyle w:val="FunctionTok"/>
        </w:rPr>
        <w:t>ansible.builtin.template</w:t>
      </w:r>
      <w:r>
        <w:rPr>
          <w:rStyle w:val="KeywordTok"/>
        </w:rPr>
        <w:t>:</w:t>
      </w:r>
      <w:r>
        <w:rPr/>
        <w:br/>
      </w:r>
      <w:r>
        <w:rPr>
          <w:rStyle w:val="AttributeTok"/>
        </w:rPr>
        <w:t xml:space="preserve">      </w:t>
      </w:r>
      <w:r>
        <w:rPr>
          <w:rStyle w:val="FunctionTok"/>
        </w:rPr>
        <w:t>src</w:t>
      </w:r>
      <w:r>
        <w:rPr>
          <w:rStyle w:val="KeywordTok"/>
        </w:rPr>
        <w:t>:</w:t>
      </w:r>
      <w:r>
        <w:rPr>
          <w:rStyle w:val="AttributeTok"/>
        </w:rPr>
        <w:t xml:space="preserve"> templates/nginx.conf.j2</w:t>
      </w:r>
      <w:r>
        <w:rPr/>
        <w:br/>
      </w:r>
      <w:r>
        <w:rPr>
          <w:rStyle w:val="AttributeTok"/>
        </w:rPr>
        <w:t xml:space="preserve">      </w:t>
      </w:r>
      <w:r>
        <w:rPr>
          <w:rStyle w:val="FunctionTok"/>
        </w:rPr>
        <w:t>dest</w:t>
      </w:r>
      <w:r>
        <w:rPr>
          <w:rStyle w:val="KeywordTok"/>
        </w:rPr>
        <w:t>:</w:t>
      </w:r>
      <w:r>
        <w:rPr>
          <w:rStyle w:val="AttributeTok"/>
        </w:rPr>
        <w:t xml:space="preserve"> /etc/nginx/nginx.conf</w:t>
      </w:r>
      <w:r>
        <w:rPr/>
        <w:br/>
      </w:r>
      <w:r>
        <w:rPr>
          <w:rStyle w:val="AttributeTok"/>
        </w:rPr>
        <w:t xml:space="preserve">      </w:t>
      </w:r>
      <w:r>
        <w:rPr>
          <w:rStyle w:val="FunctionTok"/>
        </w:rPr>
        <w:t>owner</w:t>
      </w:r>
      <w:r>
        <w:rPr>
          <w:rStyle w:val="KeywordTok"/>
        </w:rPr>
        <w:t>:</w:t>
      </w:r>
      <w:r>
        <w:rPr>
          <w:rStyle w:val="AttributeTok"/>
        </w:rPr>
        <w:t xml:space="preserve"> root</w:t>
      </w:r>
      <w:r>
        <w:rPr/>
        <w:br/>
      </w:r>
      <w:r>
        <w:rPr>
          <w:rStyle w:val="AttributeTok"/>
        </w:rPr>
        <w:t xml:space="preserve">      </w:t>
      </w:r>
      <w:r>
        <w:rPr>
          <w:rStyle w:val="FunctionTok"/>
        </w:rPr>
        <w:t>group</w:t>
      </w:r>
      <w:r>
        <w:rPr>
          <w:rStyle w:val="KeywordTok"/>
        </w:rPr>
        <w:t>:</w:t>
      </w:r>
      <w:r>
        <w:rPr>
          <w:rStyle w:val="AttributeTok"/>
        </w:rPr>
        <w:t xml:space="preserve"> root</w:t>
      </w:r>
      <w:r>
        <w:rPr/>
        <w:br/>
      </w:r>
      <w:r>
        <w:rPr>
          <w:rStyle w:val="AttributeTok"/>
        </w:rPr>
        <w:t xml:space="preserve">      </w:t>
      </w:r>
      <w:r>
        <w:rPr>
          <w:rStyle w:val="FunctionTok"/>
        </w:rPr>
        <w:t>mode</w:t>
      </w:r>
      <w:r>
        <w:rPr>
          <w:rStyle w:val="KeywordTok"/>
        </w:rPr>
        <w:t>:</w:t>
      </w:r>
      <w:r>
        <w:rPr>
          <w:rStyle w:val="AttributeTok"/>
        </w:rPr>
        <w:t xml:space="preserve"> </w:t>
      </w:r>
      <w:r>
        <w:rPr>
          <w:rStyle w:val="StringTok"/>
        </w:rPr>
        <w:t>'0644'</w:t>
      </w:r>
      <w:r>
        <w:rPr/>
        <w:br/>
      </w:r>
      <w:r>
        <w:rPr>
          <w:rStyle w:val="AttributeTok"/>
        </w:rPr>
        <w:t xml:space="preserve">    </w:t>
      </w:r>
      <w:r>
        <w:rPr>
          <w:rStyle w:val="FunctionTok"/>
        </w:rPr>
        <w:t>notify</w:t>
      </w:r>
      <w:r>
        <w:rPr>
          <w:rStyle w:val="KeywordTok"/>
        </w:rPr>
        <w:t>:</w:t>
      </w:r>
      <w:r>
        <w:rPr>
          <w:rStyle w:val="AttributeTok"/>
        </w:rPr>
        <w:t xml:space="preserve"> Restart Nginx Service</w:t>
      </w:r>
      <w:r>
        <w:rPr/>
        <w:br/>
        <w:br/>
      </w:r>
      <w:r>
        <w:rPr>
          <w:rStyle w:val="FunctionTok"/>
        </w:rPr>
        <w:t>handlers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Restart Nginx Service</w:t>
      </w:r>
      <w:r>
        <w:rPr/>
        <w:br/>
      </w:r>
      <w:r>
        <w:rPr>
          <w:rStyle w:val="AttributeTok"/>
        </w:rPr>
        <w:t xml:space="preserve">    </w:t>
      </w:r>
      <w:r>
        <w:rPr>
          <w:rStyle w:val="FunctionTok"/>
        </w:rPr>
        <w:t>ansible.builtin.service</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nginx</w:t>
      </w:r>
      <w:r>
        <w:rPr/>
        <w:br/>
      </w:r>
      <w:r>
        <w:rPr>
          <w:rStyle w:val="AttributeTok"/>
        </w:rPr>
        <w:t xml:space="preserve">      </w:t>
      </w:r>
      <w:r>
        <w:rPr>
          <w:rStyle w:val="FunctionTok"/>
        </w:rPr>
        <w:t>state</w:t>
      </w:r>
      <w:r>
        <w:rPr>
          <w:rStyle w:val="KeywordTok"/>
        </w:rPr>
        <w:t>:</w:t>
      </w:r>
      <w:r>
        <w:rPr>
          <w:rStyle w:val="AttributeTok"/>
        </w:rPr>
        <w:t xml:space="preserve"> restarted</w:t>
      </w:r>
      <w:bookmarkEnd w:id="674"/>
      <w:bookmarkEnd w:id="682"/>
    </w:p>
    <w:p>
      <w:pPr>
        <w:pStyle w:val="Heading2"/>
        <w:rPr/>
      </w:pPr>
      <w:bookmarkStart w:id="683" w:name="__RefHeading___Toc37599_583186260"/>
      <w:bookmarkStart w:id="684" w:name="Xc87f5768707afae74ba2befde47ea797f94b198"/>
      <w:bookmarkEnd w:id="683"/>
      <w:r>
        <w:rPr/>
        <w:t>14.5 Hands-On Lab: Writing an Idempotent Multi-Tier Application Server Playbook</w:t>
      </w:r>
    </w:p>
    <w:p>
      <w:pPr>
        <w:pStyle w:val="Heading3"/>
        <w:rPr/>
      </w:pPr>
      <w:bookmarkStart w:id="685" w:name="__RefHeading___Toc37601_583186260"/>
      <w:bookmarkStart w:id="686" w:name="scenario-overview-2"/>
      <w:bookmarkEnd w:id="685"/>
      <w:r>
        <w:rPr/>
        <w:t>Scenario Overview</w:t>
      </w:r>
    </w:p>
    <w:p>
      <w:pPr>
        <w:pStyle w:val="FirstParagraph"/>
        <w:rPr/>
      </w:pPr>
      <w:r>
        <w:rPr/>
        <w:t>In this lab, you will write a complete, production-grade, idempotent Ansible playbook that configures a multi-tier application stack consisting of:</w:t>
      </w:r>
    </w:p>
    <w:p>
      <w:pPr>
        <w:pStyle w:val="Normal"/>
        <w:numPr>
          <w:ilvl w:val="0"/>
          <w:numId w:val="680"/>
        </w:numPr>
        <w:rPr/>
      </w:pPr>
      <w:r>
        <w:rPr>
          <w:b/>
          <w:bCs/>
        </w:rPr>
        <w:t>Frontend Tier:</w:t>
      </w:r>
      <w:r>
        <w:rPr/>
        <w:t xml:space="preserve"> Nginx Reverse Proxy</w:t>
      </w:r>
    </w:p>
    <w:p>
      <w:pPr>
        <w:pStyle w:val="Normal"/>
        <w:numPr>
          <w:ilvl w:val="0"/>
          <w:numId w:val="681"/>
        </w:numPr>
        <w:rPr/>
      </w:pPr>
      <w:r>
        <w:rPr>
          <w:b/>
          <w:bCs/>
        </w:rPr>
        <w:t>Application Tier:</w:t>
      </w:r>
      <w:r>
        <w:rPr/>
        <w:t xml:space="preserve"> Node.js Application service running with systemd</w:t>
      </w:r>
      <w:bookmarkEnd w:id="686"/>
    </w:p>
    <w:p>
      <w:pPr>
        <w:pStyle w:val="Heading3"/>
        <w:rPr/>
      </w:pPr>
      <w:bookmarkStart w:id="687" w:name="__RefHeading___Toc37603_583186260"/>
      <w:bookmarkStart w:id="688" w:name="step-1-lab-directory-structure-setup"/>
      <w:bookmarkEnd w:id="687"/>
      <w:r>
        <w:rPr/>
        <w:t>Step 1: Lab Directory Structure Setup</w:t>
      </w:r>
    </w:p>
    <w:p>
      <w:pPr>
        <w:pStyle w:val="FirstParagraph"/>
        <w:rPr/>
      </w:pPr>
      <w:r>
        <w:rPr/>
        <w:t>Create a dedicated directory structure following Ansible best practices:</w:t>
      </w:r>
    </w:p>
    <w:p>
      <w:pPr>
        <w:pStyle w:val="SourceCode"/>
        <w:rPr/>
      </w:pPr>
      <w:r>
        <w:rPr>
          <w:rStyle w:val="FunctionTok"/>
        </w:rPr>
        <w:t>mkdir</w:t>
      </w:r>
      <w:r>
        <w:rPr>
          <w:rStyle w:val="NormalTok"/>
        </w:rPr>
        <w:t xml:space="preserve"> </w:t>
      </w:r>
      <w:r>
        <w:rPr>
          <w:rStyle w:val="AttributeTok"/>
        </w:rPr>
        <w:t>-p</w:t>
      </w:r>
      <w:r>
        <w:rPr>
          <w:rStyle w:val="NormalTok"/>
        </w:rPr>
        <w:t xml:space="preserve"> multi-tier-lab/inventory</w:t>
      </w:r>
      <w:r>
        <w:rPr/>
        <w:br/>
      </w:r>
      <w:r>
        <w:rPr>
          <w:rStyle w:val="FunctionTok"/>
        </w:rPr>
        <w:t>mkdir</w:t>
      </w:r>
      <w:r>
        <w:rPr>
          <w:rStyle w:val="NormalTok"/>
        </w:rPr>
        <w:t xml:space="preserve"> </w:t>
      </w:r>
      <w:r>
        <w:rPr>
          <w:rStyle w:val="AttributeTok"/>
        </w:rPr>
        <w:t>-p</w:t>
      </w:r>
      <w:r>
        <w:rPr>
          <w:rStyle w:val="NormalTok"/>
        </w:rPr>
        <w:t xml:space="preserve"> multi-tier-lab/group_vars</w:t>
      </w:r>
      <w:r>
        <w:rPr/>
        <w:br/>
      </w:r>
      <w:r>
        <w:rPr>
          <w:rStyle w:val="FunctionTok"/>
        </w:rPr>
        <w:t>mkdir</w:t>
      </w:r>
      <w:r>
        <w:rPr>
          <w:rStyle w:val="NormalTok"/>
        </w:rPr>
        <w:t xml:space="preserve"> </w:t>
      </w:r>
      <w:r>
        <w:rPr>
          <w:rStyle w:val="AttributeTok"/>
        </w:rPr>
        <w:t>-p</w:t>
      </w:r>
      <w:r>
        <w:rPr>
          <w:rStyle w:val="NormalTok"/>
        </w:rPr>
        <w:t xml:space="preserve"> multi-tier-lab/roles/nginx/tasks</w:t>
      </w:r>
      <w:r>
        <w:rPr/>
        <w:br/>
      </w:r>
      <w:r>
        <w:rPr>
          <w:rStyle w:val="FunctionTok"/>
        </w:rPr>
        <w:t>mkdir</w:t>
      </w:r>
      <w:r>
        <w:rPr>
          <w:rStyle w:val="NormalTok"/>
        </w:rPr>
        <w:t xml:space="preserve"> </w:t>
      </w:r>
      <w:r>
        <w:rPr>
          <w:rStyle w:val="AttributeTok"/>
        </w:rPr>
        <w:t>-p</w:t>
      </w:r>
      <w:r>
        <w:rPr>
          <w:rStyle w:val="NormalTok"/>
        </w:rPr>
        <w:t xml:space="preserve"> multi-tier-lab/roles/nginx/templates</w:t>
      </w:r>
      <w:r>
        <w:rPr/>
        <w:br/>
      </w:r>
      <w:r>
        <w:rPr>
          <w:rStyle w:val="FunctionTok"/>
        </w:rPr>
        <w:t>mkdir</w:t>
      </w:r>
      <w:r>
        <w:rPr>
          <w:rStyle w:val="NormalTok"/>
        </w:rPr>
        <w:t xml:space="preserve"> </w:t>
      </w:r>
      <w:r>
        <w:rPr>
          <w:rStyle w:val="AttributeTok"/>
        </w:rPr>
        <w:t>-p</w:t>
      </w:r>
      <w:r>
        <w:rPr>
          <w:rStyle w:val="NormalTok"/>
        </w:rPr>
        <w:t xml:space="preserve"> multi-tier-lab/roles/nginx/handlers</w:t>
      </w:r>
      <w:r>
        <w:rPr/>
        <w:br/>
      </w:r>
      <w:r>
        <w:rPr>
          <w:rStyle w:val="FunctionTok"/>
        </w:rPr>
        <w:t>mkdir</w:t>
      </w:r>
      <w:r>
        <w:rPr>
          <w:rStyle w:val="NormalTok"/>
        </w:rPr>
        <w:t xml:space="preserve"> </w:t>
      </w:r>
      <w:r>
        <w:rPr>
          <w:rStyle w:val="AttributeTok"/>
        </w:rPr>
        <w:t>-p</w:t>
      </w:r>
      <w:r>
        <w:rPr>
          <w:rStyle w:val="NormalTok"/>
        </w:rPr>
        <w:t xml:space="preserve"> multi-tier-lab/roles/app/tasks</w:t>
      </w:r>
      <w:r>
        <w:rPr/>
        <w:br/>
      </w:r>
      <w:r>
        <w:rPr>
          <w:rStyle w:val="FunctionTok"/>
        </w:rPr>
        <w:t>mkdir</w:t>
      </w:r>
      <w:r>
        <w:rPr>
          <w:rStyle w:val="NormalTok"/>
        </w:rPr>
        <w:t xml:space="preserve"> </w:t>
      </w:r>
      <w:r>
        <w:rPr>
          <w:rStyle w:val="AttributeTok"/>
        </w:rPr>
        <w:t>-p</w:t>
      </w:r>
      <w:r>
        <w:rPr>
          <w:rStyle w:val="NormalTok"/>
        </w:rPr>
        <w:t xml:space="preserve"> multi-tier-lab/roles/app/templates</w:t>
      </w:r>
      <w:r>
        <w:rPr/>
        <w:br/>
      </w:r>
      <w:r>
        <w:rPr>
          <w:rStyle w:val="BuiltInTok"/>
        </w:rPr>
        <w:t>cd</w:t>
      </w:r>
      <w:r>
        <w:rPr>
          <w:rStyle w:val="NormalTok"/>
        </w:rPr>
        <w:t xml:space="preserve"> multi-tier-lab</w:t>
      </w:r>
      <w:bookmarkEnd w:id="688"/>
    </w:p>
    <w:p>
      <w:pPr>
        <w:pStyle w:val="Heading3"/>
        <w:rPr/>
      </w:pPr>
      <w:bookmarkStart w:id="689" w:name="__RefHeading___Toc37605_583186260"/>
      <w:bookmarkStart w:id="690" w:name="X67e9611d298f28fa9fbe040efb972708c01fae2"/>
      <w:bookmarkEnd w:id="689"/>
      <w:r>
        <w:rPr/>
        <w:t>Step 2: Configure Static Inventory and Variables</w:t>
      </w:r>
    </w:p>
    <w:p>
      <w:pPr>
        <w:pStyle w:val="Heading4"/>
        <w:rPr/>
      </w:pPr>
      <w:bookmarkStart w:id="691" w:name="inventoryhosts.ini"/>
      <w:r>
        <w:rPr>
          <w:rStyle w:val="VerbatimChar"/>
        </w:rPr>
        <w:t>inventory/hosts.ini</w:t>
      </w:r>
    </w:p>
    <w:p>
      <w:pPr>
        <w:pStyle w:val="SourceCode"/>
        <w:rPr/>
      </w:pPr>
      <w:r>
        <w:rPr>
          <w:rStyle w:val="KeywordTok"/>
        </w:rPr>
        <w:t>[webservers]</w:t>
      </w:r>
      <w:r>
        <w:rPr/>
        <w:br/>
      </w:r>
      <w:r>
        <w:rPr>
          <w:rStyle w:val="DataTypeTok"/>
        </w:rPr>
        <w:t>web-01.lab.internal ansible_host</w:t>
      </w:r>
      <w:r>
        <w:rPr>
          <w:rStyle w:val="OtherTok"/>
        </w:rPr>
        <w:t>=</w:t>
      </w:r>
      <w:r>
        <w:rPr>
          <w:rStyle w:val="StringTok"/>
        </w:rPr>
        <w:t>127.0.0.1 ansible_port=2222</w:t>
      </w:r>
      <w:r>
        <w:rPr/>
        <w:br/>
        <w:br/>
      </w:r>
      <w:r>
        <w:rPr>
          <w:rStyle w:val="KeywordTok"/>
        </w:rPr>
        <w:t>[appservers]</w:t>
      </w:r>
      <w:r>
        <w:rPr/>
        <w:br/>
      </w:r>
      <w:r>
        <w:rPr>
          <w:rStyle w:val="DataTypeTok"/>
        </w:rPr>
        <w:t>app-01.lab.internal ansible_host</w:t>
      </w:r>
      <w:r>
        <w:rPr>
          <w:rStyle w:val="OtherTok"/>
        </w:rPr>
        <w:t>=</w:t>
      </w:r>
      <w:r>
        <w:rPr>
          <w:rStyle w:val="StringTok"/>
        </w:rPr>
        <w:t>127.0.0.1 ansible_port=2223</w:t>
      </w:r>
      <w:r>
        <w:rPr/>
        <w:br/>
        <w:br/>
      </w:r>
      <w:r>
        <w:rPr>
          <w:rStyle w:val="KeywordTok"/>
        </w:rPr>
        <w:t>[multi_tier:children]</w:t>
      </w:r>
      <w:r>
        <w:rPr/>
        <w:br/>
      </w:r>
      <w:r>
        <w:rPr>
          <w:rStyle w:val="DataTypeTok"/>
        </w:rPr>
        <w:t>webservers</w:t>
      </w:r>
      <w:r>
        <w:rPr/>
        <w:br/>
      </w:r>
      <w:r>
        <w:rPr>
          <w:rStyle w:val="DataTypeTok"/>
        </w:rPr>
        <w:t>appservers</w:t>
      </w:r>
      <w:r>
        <w:rPr/>
        <w:br/>
        <w:br/>
      </w:r>
      <w:r>
        <w:rPr>
          <w:rStyle w:val="KeywordTok"/>
        </w:rPr>
        <w:t>[multi_tier:vars]</w:t>
      </w:r>
      <w:r>
        <w:rPr/>
        <w:br/>
      </w:r>
      <w:r>
        <w:rPr>
          <w:rStyle w:val="DataTypeTok"/>
        </w:rPr>
        <w:t>ansible_user</w:t>
      </w:r>
      <w:r>
        <w:rPr>
          <w:rStyle w:val="OtherTok"/>
        </w:rPr>
        <w:t>=</w:t>
      </w:r>
      <w:r>
        <w:rPr>
          <w:rStyle w:val="StringTok"/>
        </w:rPr>
        <w:t>devops</w:t>
      </w:r>
      <w:r>
        <w:rPr/>
        <w:br/>
      </w:r>
      <w:r>
        <w:rPr>
          <w:rStyle w:val="DataTypeTok"/>
        </w:rPr>
        <w:t>ansible_ssh_private_key_file</w:t>
      </w:r>
      <w:r>
        <w:rPr>
          <w:rStyle w:val="OtherTok"/>
        </w:rPr>
        <w:t>=</w:t>
      </w:r>
      <w:r>
        <w:rPr>
          <w:rStyle w:val="StringTok"/>
        </w:rPr>
        <w:t>~/.ssh/id_rsa</w:t>
      </w:r>
      <w:bookmarkEnd w:id="691"/>
    </w:p>
    <w:p>
      <w:pPr>
        <w:pStyle w:val="Heading4"/>
        <w:rPr/>
      </w:pPr>
      <w:bookmarkStart w:id="692" w:name="group_varsall.yml"/>
      <w:r>
        <w:rPr>
          <w:rStyle w:val="VerbatimChar"/>
        </w:rPr>
        <w:t>group_vars/all.yml</w:t>
      </w:r>
    </w:p>
    <w:p>
      <w:pPr>
        <w:pStyle w:val="SourceCode"/>
        <w:rPr/>
      </w:pPr>
      <w:r>
        <w:rPr>
          <w:rStyle w:val="FunctionTok"/>
        </w:rPr>
        <w:t>app_port</w:t>
      </w:r>
      <w:r>
        <w:rPr>
          <w:rStyle w:val="KeywordTok"/>
        </w:rPr>
        <w:t>:</w:t>
      </w:r>
      <w:r>
        <w:rPr>
          <w:rStyle w:val="AttributeTok"/>
        </w:rPr>
        <w:t xml:space="preserve"> </w:t>
      </w:r>
      <w:r>
        <w:rPr>
          <w:rStyle w:val="DecValTok"/>
        </w:rPr>
        <w:t>3000</w:t>
      </w:r>
      <w:r>
        <w:rPr/>
        <w:br/>
      </w:r>
      <w:r>
        <w:rPr>
          <w:rStyle w:val="FunctionTok"/>
        </w:rPr>
        <w:t>app_directory</w:t>
      </w:r>
      <w:r>
        <w:rPr>
          <w:rStyle w:val="KeywordTok"/>
        </w:rPr>
        <w:t>:</w:t>
      </w:r>
      <w:r>
        <w:rPr>
          <w:rStyle w:val="AttributeTok"/>
        </w:rPr>
        <w:t xml:space="preserve"> /opt/node_app</w:t>
      </w:r>
      <w:r>
        <w:rPr/>
        <w:br/>
      </w:r>
      <w:r>
        <w:rPr>
          <w:rStyle w:val="FunctionTok"/>
        </w:rPr>
        <w:t>node_version</w:t>
      </w:r>
      <w:r>
        <w:rPr>
          <w:rStyle w:val="KeywordTok"/>
        </w:rPr>
        <w:t>:</w:t>
      </w:r>
      <w:r>
        <w:rPr>
          <w:rStyle w:val="AttributeTok"/>
        </w:rPr>
        <w:t xml:space="preserve"> </w:t>
      </w:r>
      <w:r>
        <w:rPr>
          <w:rStyle w:val="StringTok"/>
        </w:rPr>
        <w:t>"18"</w:t>
      </w:r>
      <w:r>
        <w:rPr/>
        <w:br/>
      </w:r>
      <w:r>
        <w:rPr>
          <w:rStyle w:val="FunctionTok"/>
        </w:rPr>
        <w:t>domain_name</w:t>
      </w:r>
      <w:r>
        <w:rPr>
          <w:rStyle w:val="KeywordTok"/>
        </w:rPr>
        <w:t>:</w:t>
      </w:r>
      <w:r>
        <w:rPr>
          <w:rStyle w:val="AttributeTok"/>
        </w:rPr>
        <w:t xml:space="preserve"> </w:t>
      </w:r>
      <w:r>
        <w:rPr>
          <w:rStyle w:val="StringTok"/>
        </w:rPr>
        <w:t>"app.enterprise.internal"</w:t>
      </w:r>
      <w:bookmarkEnd w:id="690"/>
      <w:bookmarkEnd w:id="692"/>
    </w:p>
    <w:p>
      <w:pPr>
        <w:pStyle w:val="Heading3"/>
        <w:rPr/>
      </w:pPr>
      <w:bookmarkStart w:id="693" w:name="__RefHeading___Toc37607_583186260"/>
      <w:bookmarkStart w:id="694" w:name="step-3-develop-the-nginx-frontend-role"/>
      <w:bookmarkEnd w:id="693"/>
      <w:r>
        <w:rPr/>
        <w:t>Step 3: Develop the Nginx Frontend Role</w:t>
      </w:r>
    </w:p>
    <w:p>
      <w:pPr>
        <w:pStyle w:val="Heading4"/>
        <w:rPr/>
      </w:pPr>
      <w:bookmarkStart w:id="695" w:name="rolesnginxhandlersmain.yml"/>
      <w:r>
        <w:rPr>
          <w:rStyle w:val="VerbatimChar"/>
        </w:rPr>
        <w:t>roles/nginx/handlers/main.yml</w:t>
      </w:r>
    </w:p>
    <w:p>
      <w:pPr>
        <w:pStyle w:val="SourceCode"/>
        <w:rPr/>
      </w:pPr>
      <w:r>
        <w:rPr>
          <w:rStyle w:val="PreprocessorTok"/>
        </w:rPr>
        <w:t>---</w:t>
      </w:r>
      <w:r>
        <w:rPr/>
        <w:br/>
      </w:r>
      <w:r>
        <w:rPr>
          <w:rStyle w:val="KeywordTok"/>
        </w:rPr>
        <w:t>-</w:t>
      </w:r>
      <w:r>
        <w:rPr>
          <w:rStyle w:val="AttributeTok"/>
        </w:rPr>
        <w:t xml:space="preserve"> </w:t>
      </w:r>
      <w:r>
        <w:rPr>
          <w:rStyle w:val="FunctionTok"/>
        </w:rPr>
        <w:t>name</w:t>
      </w:r>
      <w:r>
        <w:rPr>
          <w:rStyle w:val="KeywordTok"/>
        </w:rPr>
        <w:t>:</w:t>
      </w:r>
      <w:r>
        <w:rPr>
          <w:rStyle w:val="AttributeTok"/>
        </w:rPr>
        <w:t xml:space="preserve"> Reload Nginx Service</w:t>
      </w:r>
      <w:r>
        <w:rPr/>
        <w:br/>
      </w:r>
      <w:r>
        <w:rPr>
          <w:rStyle w:val="AttributeTok"/>
        </w:rPr>
        <w:t xml:space="preserve">  </w:t>
      </w:r>
      <w:r>
        <w:rPr>
          <w:rStyle w:val="FunctionTok"/>
        </w:rPr>
        <w:t>ansible.builtin.service</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nginx</w:t>
      </w:r>
      <w:r>
        <w:rPr/>
        <w:br/>
      </w:r>
      <w:r>
        <w:rPr>
          <w:rStyle w:val="AttributeTok"/>
        </w:rPr>
        <w:t xml:space="preserve">    </w:t>
      </w:r>
      <w:r>
        <w:rPr>
          <w:rStyle w:val="FunctionTok"/>
        </w:rPr>
        <w:t>state</w:t>
      </w:r>
      <w:r>
        <w:rPr>
          <w:rStyle w:val="KeywordTok"/>
        </w:rPr>
        <w:t>:</w:t>
      </w:r>
      <w:r>
        <w:rPr>
          <w:rStyle w:val="AttributeTok"/>
        </w:rPr>
        <w:t xml:space="preserve"> reloaded</w:t>
      </w:r>
      <w:bookmarkEnd w:id="695"/>
    </w:p>
    <w:p>
      <w:pPr>
        <w:pStyle w:val="Heading4"/>
        <w:rPr/>
      </w:pPr>
      <w:bookmarkStart w:id="696" w:name="rolesnginxtemplatesnginx_proxy.conf.j2"/>
      <w:r>
        <w:rPr>
          <w:rStyle w:val="VerbatimChar"/>
        </w:rPr>
        <w:t>roles/nginx/templates/nginx_proxy.conf.j2</w:t>
      </w:r>
    </w:p>
    <w:p>
      <w:pPr>
        <w:pStyle w:val="SourceCode"/>
        <w:rPr/>
      </w:pPr>
      <w:r>
        <w:rPr>
          <w:rStyle w:val="VerbatimChar"/>
        </w:rPr>
        <w:t>server {</w:t>
      </w:r>
      <w:r>
        <w:rPr/>
        <w:br/>
      </w:r>
      <w:r>
        <w:rPr>
          <w:rStyle w:val="VerbatimChar"/>
        </w:rPr>
        <w:t xml:space="preserve">    listen 80;</w:t>
      </w:r>
      <w:r>
        <w:rPr/>
        <w:br/>
      </w:r>
      <w:r>
        <w:rPr>
          <w:rStyle w:val="VerbatimChar"/>
        </w:rPr>
        <w:t xml:space="preserve">    server_name {{ domain_name }};</w:t>
      </w:r>
      <w:r>
        <w:rPr/>
        <w:br/>
        <w:br/>
      </w:r>
      <w:r>
        <w:rPr>
          <w:rStyle w:val="VerbatimChar"/>
        </w:rPr>
        <w:t xml:space="preserve">    location / {</w:t>
      </w:r>
      <w:r>
        <w:rPr/>
        <w:br/>
      </w:r>
      <w:r>
        <w:rPr>
          <w:rStyle w:val="VerbatimChar"/>
        </w:rPr>
        <w:t xml:space="preserve">        proxy_pass http://127.0.0.1:{{ app_port }};</w:t>
      </w:r>
      <w:r>
        <w:rPr/>
        <w:br/>
      </w:r>
      <w:r>
        <w:rPr>
          <w:rStyle w:val="VerbatimChar"/>
        </w:rPr>
        <w:t xml:space="preserve">        proxy_set_header Host $host;</w:t>
      </w:r>
      <w:r>
        <w:rPr/>
        <w:br/>
      </w:r>
      <w:r>
        <w:rPr>
          <w:rStyle w:val="VerbatimChar"/>
        </w:rPr>
        <w:t xml:space="preserve">        proxy_set_header X-Real-IP $remote_addr;</w:t>
      </w:r>
      <w:r>
        <w:rPr/>
        <w:br/>
      </w:r>
      <w:r>
        <w:rPr>
          <w:rStyle w:val="VerbatimChar"/>
        </w:rPr>
        <w:t xml:space="preserve">        proxy_set_header X-Forwarded-For $proxy_add_x_forwarded_for;</w:t>
      </w:r>
      <w:r>
        <w:rPr/>
        <w:br/>
      </w:r>
      <w:r>
        <w:rPr>
          <w:rStyle w:val="VerbatimChar"/>
        </w:rPr>
        <w:t xml:space="preserve">    }</w:t>
      </w:r>
      <w:r>
        <w:rPr/>
        <w:br/>
      </w:r>
      <w:r>
        <w:rPr>
          <w:rStyle w:val="VerbatimChar"/>
        </w:rPr>
        <w:t>}</w:t>
      </w:r>
      <w:bookmarkEnd w:id="696"/>
    </w:p>
    <w:p>
      <w:pPr>
        <w:pStyle w:val="Heading4"/>
        <w:rPr/>
      </w:pPr>
      <w:bookmarkStart w:id="697" w:name="rolesnginxtasksmain.yml"/>
      <w:r>
        <w:rPr>
          <w:rStyle w:val="VerbatimChar"/>
        </w:rPr>
        <w:t>roles/nginx/tasks/main.yml</w:t>
      </w:r>
    </w:p>
    <w:p>
      <w:pPr>
        <w:pStyle w:val="SourceCode"/>
        <w:rPr/>
      </w:pPr>
      <w:r>
        <w:rPr>
          <w:rStyle w:val="PreprocessorTok"/>
        </w:rPr>
        <w:t>---</w:t>
      </w:r>
      <w:r>
        <w:rPr/>
        <w:br/>
      </w:r>
      <w:r>
        <w:rPr>
          <w:rStyle w:val="KeywordTok"/>
        </w:rPr>
        <w:t>-</w:t>
      </w:r>
      <w:r>
        <w:rPr>
          <w:rStyle w:val="AttributeTok"/>
        </w:rPr>
        <w:t xml:space="preserve"> </w:t>
      </w:r>
      <w:r>
        <w:rPr>
          <w:rStyle w:val="FunctionTok"/>
        </w:rPr>
        <w:t>name</w:t>
      </w:r>
      <w:r>
        <w:rPr>
          <w:rStyle w:val="KeywordTok"/>
        </w:rPr>
        <w:t>:</w:t>
      </w:r>
      <w:r>
        <w:rPr>
          <w:rStyle w:val="AttributeTok"/>
        </w:rPr>
        <w:t xml:space="preserve"> Ensure Nginx package is installed</w:t>
      </w:r>
      <w:r>
        <w:rPr/>
        <w:br/>
      </w:r>
      <w:r>
        <w:rPr>
          <w:rStyle w:val="AttributeTok"/>
        </w:rPr>
        <w:t xml:space="preserve">  </w:t>
      </w:r>
      <w:r>
        <w:rPr>
          <w:rStyle w:val="FunctionTok"/>
        </w:rPr>
        <w:t>ansible.builtin.package</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nginx</w:t>
      </w:r>
      <w:r>
        <w:rPr/>
        <w:br/>
      </w:r>
      <w:r>
        <w:rPr>
          <w:rStyle w:val="AttributeTok"/>
        </w:rPr>
        <w:t xml:space="preserve">    </w:t>
      </w:r>
      <w:r>
        <w:rPr>
          <w:rStyle w:val="FunctionTok"/>
        </w:rPr>
        <w:t>state</w:t>
      </w:r>
      <w:r>
        <w:rPr>
          <w:rStyle w:val="KeywordTok"/>
        </w:rPr>
        <w:t>:</w:t>
      </w:r>
      <w:r>
        <w:rPr>
          <w:rStyle w:val="AttributeTok"/>
        </w:rPr>
        <w:t xml:space="preserve"> present</w:t>
      </w:r>
      <w:r>
        <w:rPr/>
        <w:br/>
        <w:br/>
      </w:r>
      <w:r>
        <w:rPr>
          <w:rStyle w:val="KeywordTok"/>
        </w:rPr>
        <w:t>-</w:t>
      </w:r>
      <w:r>
        <w:rPr>
          <w:rStyle w:val="AttributeTok"/>
        </w:rPr>
        <w:t xml:space="preserve"> </w:t>
      </w:r>
      <w:r>
        <w:rPr>
          <w:rStyle w:val="FunctionTok"/>
        </w:rPr>
        <w:t>name</w:t>
      </w:r>
      <w:r>
        <w:rPr>
          <w:rStyle w:val="KeywordTok"/>
        </w:rPr>
        <w:t>:</w:t>
      </w:r>
      <w:r>
        <w:rPr>
          <w:rStyle w:val="AttributeTok"/>
        </w:rPr>
        <w:t xml:space="preserve"> Deploy Nginx reverse proxy configuration</w:t>
      </w:r>
      <w:r>
        <w:rPr/>
        <w:br/>
      </w:r>
      <w:r>
        <w:rPr>
          <w:rStyle w:val="AttributeTok"/>
        </w:rPr>
        <w:t xml:space="preserve">  </w:t>
      </w:r>
      <w:r>
        <w:rPr>
          <w:rStyle w:val="FunctionTok"/>
        </w:rPr>
        <w:t>ansible.builtin.template</w:t>
      </w:r>
      <w:r>
        <w:rPr>
          <w:rStyle w:val="KeywordTok"/>
        </w:rPr>
        <w:t>:</w:t>
      </w:r>
      <w:r>
        <w:rPr/>
        <w:br/>
      </w:r>
      <w:r>
        <w:rPr>
          <w:rStyle w:val="AttributeTok"/>
        </w:rPr>
        <w:t xml:space="preserve">    </w:t>
      </w:r>
      <w:r>
        <w:rPr>
          <w:rStyle w:val="FunctionTok"/>
        </w:rPr>
        <w:t>src</w:t>
      </w:r>
      <w:r>
        <w:rPr>
          <w:rStyle w:val="KeywordTok"/>
        </w:rPr>
        <w:t>:</w:t>
      </w:r>
      <w:r>
        <w:rPr>
          <w:rStyle w:val="AttributeTok"/>
        </w:rPr>
        <w:t xml:space="preserve"> nginx_proxy.conf.j2</w:t>
      </w:r>
      <w:r>
        <w:rPr/>
        <w:br/>
      </w:r>
      <w:r>
        <w:rPr>
          <w:rStyle w:val="AttributeTok"/>
        </w:rPr>
        <w:t xml:space="preserve">    </w:t>
      </w:r>
      <w:r>
        <w:rPr>
          <w:rStyle w:val="FunctionTok"/>
        </w:rPr>
        <w:t>dest</w:t>
      </w:r>
      <w:r>
        <w:rPr>
          <w:rStyle w:val="KeywordTok"/>
        </w:rPr>
        <w:t>:</w:t>
      </w:r>
      <w:r>
        <w:rPr>
          <w:rStyle w:val="AttributeTok"/>
        </w:rPr>
        <w:t xml:space="preserve"> /etc/nginx/conf.d/app_proxy.conf</w:t>
      </w:r>
      <w:r>
        <w:rPr/>
        <w:br/>
      </w:r>
      <w:r>
        <w:rPr>
          <w:rStyle w:val="AttributeTok"/>
        </w:rPr>
        <w:t xml:space="preserve">    </w:t>
      </w:r>
      <w:r>
        <w:rPr>
          <w:rStyle w:val="FunctionTok"/>
        </w:rPr>
        <w:t>owner</w:t>
      </w:r>
      <w:r>
        <w:rPr>
          <w:rStyle w:val="KeywordTok"/>
        </w:rPr>
        <w:t>:</w:t>
      </w:r>
      <w:r>
        <w:rPr>
          <w:rStyle w:val="AttributeTok"/>
        </w:rPr>
        <w:t xml:space="preserve"> root</w:t>
      </w:r>
      <w:r>
        <w:rPr/>
        <w:br/>
      </w:r>
      <w:r>
        <w:rPr>
          <w:rStyle w:val="AttributeTok"/>
        </w:rPr>
        <w:t xml:space="preserve">    </w:t>
      </w:r>
      <w:r>
        <w:rPr>
          <w:rStyle w:val="FunctionTok"/>
        </w:rPr>
        <w:t>group</w:t>
      </w:r>
      <w:r>
        <w:rPr>
          <w:rStyle w:val="KeywordTok"/>
        </w:rPr>
        <w:t>:</w:t>
      </w:r>
      <w:r>
        <w:rPr>
          <w:rStyle w:val="AttributeTok"/>
        </w:rPr>
        <w:t xml:space="preserve"> root</w:t>
      </w:r>
      <w:r>
        <w:rPr/>
        <w:br/>
      </w:r>
      <w:r>
        <w:rPr>
          <w:rStyle w:val="AttributeTok"/>
        </w:rPr>
        <w:t xml:space="preserve">    </w:t>
      </w:r>
      <w:r>
        <w:rPr>
          <w:rStyle w:val="FunctionTok"/>
        </w:rPr>
        <w:t>mode</w:t>
      </w:r>
      <w:r>
        <w:rPr>
          <w:rStyle w:val="KeywordTok"/>
        </w:rPr>
        <w:t>:</w:t>
      </w:r>
      <w:r>
        <w:rPr>
          <w:rStyle w:val="AttributeTok"/>
        </w:rPr>
        <w:t xml:space="preserve"> </w:t>
      </w:r>
      <w:r>
        <w:rPr>
          <w:rStyle w:val="StringTok"/>
        </w:rPr>
        <w:t>'0644'</w:t>
      </w:r>
      <w:r>
        <w:rPr/>
        <w:br/>
      </w:r>
      <w:r>
        <w:rPr>
          <w:rStyle w:val="AttributeTok"/>
        </w:rPr>
        <w:t xml:space="preserve">  </w:t>
      </w:r>
      <w:r>
        <w:rPr>
          <w:rStyle w:val="FunctionTok"/>
        </w:rPr>
        <w:t>notify</w:t>
      </w:r>
      <w:r>
        <w:rPr>
          <w:rStyle w:val="KeywordTok"/>
        </w:rPr>
        <w:t>:</w:t>
      </w:r>
      <w:r>
        <w:rPr>
          <w:rStyle w:val="AttributeTok"/>
        </w:rPr>
        <w:t xml:space="preserve"> Reload Nginx Service</w:t>
      </w:r>
      <w:r>
        <w:rPr/>
        <w:br/>
        <w:br/>
      </w:r>
      <w:r>
        <w:rPr>
          <w:rStyle w:val="KeywordTok"/>
        </w:rPr>
        <w:t>-</w:t>
      </w:r>
      <w:r>
        <w:rPr>
          <w:rStyle w:val="AttributeTok"/>
        </w:rPr>
        <w:t xml:space="preserve"> </w:t>
      </w:r>
      <w:r>
        <w:rPr>
          <w:rStyle w:val="FunctionTok"/>
        </w:rPr>
        <w:t>name</w:t>
      </w:r>
      <w:r>
        <w:rPr>
          <w:rStyle w:val="KeywordTok"/>
        </w:rPr>
        <w:t>:</w:t>
      </w:r>
      <w:r>
        <w:rPr>
          <w:rStyle w:val="AttributeTok"/>
        </w:rPr>
        <w:t xml:space="preserve"> Ensure Nginx service is enabled and started</w:t>
      </w:r>
      <w:r>
        <w:rPr/>
        <w:br/>
      </w:r>
      <w:r>
        <w:rPr>
          <w:rStyle w:val="AttributeTok"/>
        </w:rPr>
        <w:t xml:space="preserve">  </w:t>
      </w:r>
      <w:r>
        <w:rPr>
          <w:rStyle w:val="FunctionTok"/>
        </w:rPr>
        <w:t>ansible.builtin.service</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nginx</w:t>
      </w:r>
      <w:r>
        <w:rPr/>
        <w:br/>
      </w:r>
      <w:r>
        <w:rPr>
          <w:rStyle w:val="AttributeTok"/>
        </w:rPr>
        <w:t xml:space="preserve">    </w:t>
      </w:r>
      <w:r>
        <w:rPr>
          <w:rStyle w:val="FunctionTok"/>
        </w:rPr>
        <w:t>state</w:t>
      </w:r>
      <w:r>
        <w:rPr>
          <w:rStyle w:val="KeywordTok"/>
        </w:rPr>
        <w:t>:</w:t>
      </w:r>
      <w:r>
        <w:rPr>
          <w:rStyle w:val="AttributeTok"/>
        </w:rPr>
        <w:t xml:space="preserve"> started</w:t>
      </w:r>
      <w:r>
        <w:rPr/>
        <w:br/>
      </w:r>
      <w:r>
        <w:rPr>
          <w:rStyle w:val="AttributeTok"/>
        </w:rPr>
        <w:t xml:space="preserve">    </w:t>
      </w:r>
      <w:r>
        <w:rPr>
          <w:rStyle w:val="FunctionTok"/>
        </w:rPr>
        <w:t>enabled</w:t>
      </w:r>
      <w:r>
        <w:rPr>
          <w:rStyle w:val="KeywordTok"/>
        </w:rPr>
        <w:t>:</w:t>
      </w:r>
      <w:r>
        <w:rPr>
          <w:rStyle w:val="AttributeTok"/>
        </w:rPr>
        <w:t xml:space="preserve"> </w:t>
      </w:r>
      <w:r>
        <w:rPr>
          <w:rStyle w:val="CharTok"/>
        </w:rPr>
        <w:t>true</w:t>
      </w:r>
      <w:bookmarkEnd w:id="694"/>
      <w:bookmarkEnd w:id="697"/>
    </w:p>
    <w:p>
      <w:pPr>
        <w:pStyle w:val="Heading3"/>
        <w:rPr/>
      </w:pPr>
      <w:bookmarkStart w:id="698" w:name="__RefHeading___Toc37609_583186260"/>
      <w:bookmarkStart w:id="699" w:name="step-4-develop-the-application-tier-role"/>
      <w:bookmarkEnd w:id="698"/>
      <w:r>
        <w:rPr/>
        <w:t>Step 4: Develop the Application Tier Role</w:t>
      </w:r>
    </w:p>
    <w:p>
      <w:pPr>
        <w:pStyle w:val="Heading4"/>
        <w:rPr/>
      </w:pPr>
      <w:bookmarkStart w:id="700" w:name="rolesapptemplatesapp.service.j2"/>
      <w:r>
        <w:rPr>
          <w:rStyle w:val="VerbatimChar"/>
        </w:rPr>
        <w:t>roles/app/templates/app.service.j2</w:t>
      </w:r>
    </w:p>
    <w:p>
      <w:pPr>
        <w:pStyle w:val="SourceCode"/>
        <w:rPr/>
      </w:pPr>
      <w:r>
        <w:rPr>
          <w:rStyle w:val="KeywordTok"/>
        </w:rPr>
        <w:t>[Unit]</w:t>
      </w:r>
      <w:r>
        <w:rPr/>
        <w:br/>
      </w:r>
      <w:r>
        <w:rPr>
          <w:rStyle w:val="DataTypeTok"/>
        </w:rPr>
        <w:t>Description</w:t>
      </w:r>
      <w:r>
        <w:rPr>
          <w:rStyle w:val="OtherTok"/>
        </w:rPr>
        <w:t>=</w:t>
      </w:r>
      <w:r>
        <w:rPr>
          <w:rStyle w:val="StringTok"/>
        </w:rPr>
        <w:t>Node.js Application Service</w:t>
      </w:r>
      <w:r>
        <w:rPr/>
        <w:br/>
      </w:r>
      <w:r>
        <w:rPr>
          <w:rStyle w:val="DataTypeTok"/>
        </w:rPr>
        <w:t>After</w:t>
      </w:r>
      <w:r>
        <w:rPr>
          <w:rStyle w:val="OtherTok"/>
        </w:rPr>
        <w:t>=</w:t>
      </w:r>
      <w:r>
        <w:rPr>
          <w:rStyle w:val="StringTok"/>
        </w:rPr>
        <w:t>network.target</w:t>
      </w:r>
      <w:r>
        <w:rPr/>
        <w:br/>
        <w:br/>
      </w:r>
      <w:r>
        <w:rPr>
          <w:rStyle w:val="KeywordTok"/>
        </w:rPr>
        <w:t>[Service]</w:t>
      </w:r>
      <w:r>
        <w:rPr/>
        <w:br/>
      </w:r>
      <w:r>
        <w:rPr>
          <w:rStyle w:val="DataTypeTok"/>
        </w:rPr>
        <w:t>Type</w:t>
      </w:r>
      <w:r>
        <w:rPr>
          <w:rStyle w:val="OtherTok"/>
        </w:rPr>
        <w:t>=</w:t>
      </w:r>
      <w:r>
        <w:rPr>
          <w:rStyle w:val="StringTok"/>
        </w:rPr>
        <w:t>simple</w:t>
      </w:r>
      <w:r>
        <w:rPr/>
        <w:br/>
      </w:r>
      <w:r>
        <w:rPr>
          <w:rStyle w:val="DataTypeTok"/>
        </w:rPr>
        <w:t>User</w:t>
      </w:r>
      <w:r>
        <w:rPr>
          <w:rStyle w:val="OtherTok"/>
        </w:rPr>
        <w:t>=</w:t>
      </w:r>
      <w:r>
        <w:rPr>
          <w:rStyle w:val="StringTok"/>
        </w:rPr>
        <w:t>appuser</w:t>
      </w:r>
      <w:r>
        <w:rPr/>
        <w:br/>
      </w:r>
      <w:r>
        <w:rPr>
          <w:rStyle w:val="DataTypeTok"/>
        </w:rPr>
        <w:t>WorkingDirectory</w:t>
      </w:r>
      <w:r>
        <w:rPr>
          <w:rStyle w:val="OtherTok"/>
        </w:rPr>
        <w:t>=</w:t>
      </w:r>
      <w:r>
        <w:rPr>
          <w:rStyle w:val="StringTok"/>
        </w:rPr>
        <w:t>{{ app_directory }}</w:t>
      </w:r>
      <w:r>
        <w:rPr/>
        <w:br/>
      </w:r>
      <w:r>
        <w:rPr>
          <w:rStyle w:val="DataTypeTok"/>
        </w:rPr>
        <w:t>ExecStart</w:t>
      </w:r>
      <w:r>
        <w:rPr>
          <w:rStyle w:val="OtherTok"/>
        </w:rPr>
        <w:t>=</w:t>
      </w:r>
      <w:r>
        <w:rPr>
          <w:rStyle w:val="StringTok"/>
        </w:rPr>
        <w:t>/usr/bin/node {{ app_directory }}/index.js</w:t>
      </w:r>
      <w:r>
        <w:rPr/>
        <w:br/>
      </w:r>
      <w:r>
        <w:rPr>
          <w:rStyle w:val="DataTypeTok"/>
        </w:rPr>
        <w:t>Restart</w:t>
      </w:r>
      <w:r>
        <w:rPr>
          <w:rStyle w:val="OtherTok"/>
        </w:rPr>
        <w:t>=</w:t>
      </w:r>
      <w:r>
        <w:rPr>
          <w:rStyle w:val="StringTok"/>
        </w:rPr>
        <w:t>on-failure</w:t>
      </w:r>
      <w:r>
        <w:rPr/>
        <w:br/>
      </w:r>
      <w:r>
        <w:rPr>
          <w:rStyle w:val="DataTypeTok"/>
        </w:rPr>
        <w:t>Environment</w:t>
      </w:r>
      <w:r>
        <w:rPr>
          <w:rStyle w:val="OtherTok"/>
        </w:rPr>
        <w:t>=</w:t>
      </w:r>
      <w:r>
        <w:rPr>
          <w:rStyle w:val="StringTok"/>
        </w:rPr>
        <w:t>PORT={{ app_port }}</w:t>
      </w:r>
      <w:r>
        <w:rPr/>
        <w:br/>
        <w:br/>
      </w:r>
      <w:r>
        <w:rPr>
          <w:rStyle w:val="KeywordTok"/>
        </w:rPr>
        <w:t>[Install]</w:t>
      </w:r>
      <w:r>
        <w:rPr/>
        <w:br/>
      </w:r>
      <w:r>
        <w:rPr>
          <w:rStyle w:val="DataTypeTok"/>
        </w:rPr>
        <w:t>WantedBy</w:t>
      </w:r>
      <w:r>
        <w:rPr>
          <w:rStyle w:val="OtherTok"/>
        </w:rPr>
        <w:t>=</w:t>
      </w:r>
      <w:r>
        <w:rPr>
          <w:rStyle w:val="StringTok"/>
        </w:rPr>
        <w:t>multi-user.target</w:t>
      </w:r>
      <w:bookmarkEnd w:id="700"/>
    </w:p>
    <w:p>
      <w:pPr>
        <w:pStyle w:val="Heading4"/>
        <w:rPr/>
      </w:pPr>
      <w:bookmarkStart w:id="701" w:name="rolesapptemplatesindex.js.j2"/>
      <w:r>
        <w:rPr>
          <w:rStyle w:val="VerbatimChar"/>
        </w:rPr>
        <w:t>roles/app/templates/index.js.j2</w:t>
      </w:r>
    </w:p>
    <w:p>
      <w:pPr>
        <w:pStyle w:val="SourceCode"/>
        <w:rPr/>
      </w:pPr>
      <w:r>
        <w:rPr>
          <w:rStyle w:val="KeywordTok"/>
        </w:rPr>
        <w:t>const</w:t>
      </w:r>
      <w:r>
        <w:rPr>
          <w:rStyle w:val="NormalTok"/>
        </w:rPr>
        <w:t xml:space="preserve"> http </w:t>
      </w:r>
      <w:r>
        <w:rPr>
          <w:rStyle w:val="OperatorTok"/>
        </w:rPr>
        <w:t>=</w:t>
      </w:r>
      <w:r>
        <w:rPr>
          <w:rStyle w:val="NormalTok"/>
        </w:rPr>
        <w:t xml:space="preserve"> </w:t>
      </w:r>
      <w:r>
        <w:rPr>
          <w:rStyle w:val="PreprocessorTok"/>
        </w:rPr>
        <w:t>require</w:t>
      </w:r>
      <w:r>
        <w:rPr>
          <w:rStyle w:val="NormalTok"/>
        </w:rPr>
        <w:t>(</w:t>
      </w:r>
      <w:r>
        <w:rPr>
          <w:rStyle w:val="StringTok"/>
        </w:rPr>
        <w:t>'http'</w:t>
      </w:r>
      <w:r>
        <w:rPr>
          <w:rStyle w:val="NormalTok"/>
        </w:rPr>
        <w:t>)</w:t>
      </w:r>
      <w:r>
        <w:rPr>
          <w:rStyle w:val="OperatorTok"/>
        </w:rPr>
        <w:t>;</w:t>
      </w:r>
      <w:r>
        <w:rPr/>
        <w:br/>
      </w:r>
      <w:r>
        <w:rPr>
          <w:rStyle w:val="KeywordTok"/>
        </w:rPr>
        <w:t>const</w:t>
      </w:r>
      <w:r>
        <w:rPr>
          <w:rStyle w:val="NormalTok"/>
        </w:rPr>
        <w:t xml:space="preserve"> port </w:t>
      </w:r>
      <w:r>
        <w:rPr>
          <w:rStyle w:val="OperatorTok"/>
        </w:rPr>
        <w:t>=</w:t>
      </w:r>
      <w:r>
        <w:rPr>
          <w:rStyle w:val="NormalTok"/>
        </w:rPr>
        <w:t xml:space="preserve"> </w:t>
      </w:r>
      <w:r>
        <w:rPr>
          <w:rStyle w:val="BuiltInTok"/>
        </w:rPr>
        <w:t>process</w:t>
      </w:r>
      <w:r>
        <w:rPr>
          <w:rStyle w:val="OperatorTok"/>
        </w:rPr>
        <w:t>.</w:t>
      </w:r>
      <w:r>
        <w:rPr>
          <w:rStyle w:val="AttributeTok"/>
        </w:rPr>
        <w:t>env</w:t>
      </w:r>
      <w:r>
        <w:rPr>
          <w:rStyle w:val="OperatorTok"/>
        </w:rPr>
        <w:t>.</w:t>
      </w:r>
      <w:r>
        <w:rPr>
          <w:rStyle w:val="AttributeTok"/>
        </w:rPr>
        <w:t>PORT</w:t>
      </w:r>
      <w:r>
        <w:rPr>
          <w:rStyle w:val="NormalTok"/>
        </w:rPr>
        <w:t xml:space="preserve"> </w:t>
      </w:r>
      <w:r>
        <w:rPr>
          <w:rStyle w:val="OperatorTok"/>
        </w:rPr>
        <w:t>||</w:t>
      </w:r>
      <w:r>
        <w:rPr>
          <w:rStyle w:val="NormalTok"/>
        </w:rPr>
        <w:t xml:space="preserve"> {{ app_port }}</w:t>
      </w:r>
      <w:r>
        <w:rPr>
          <w:rStyle w:val="OperatorTok"/>
        </w:rPr>
        <w:t>;</w:t>
      </w:r>
      <w:r>
        <w:rPr/>
        <w:br/>
        <w:br/>
      </w:r>
      <w:r>
        <w:rPr>
          <w:rStyle w:val="KeywordTok"/>
        </w:rPr>
        <w:t>const</w:t>
      </w:r>
      <w:r>
        <w:rPr>
          <w:rStyle w:val="NormalTok"/>
        </w:rPr>
        <w:t xml:space="preserve"> server </w:t>
      </w:r>
      <w:r>
        <w:rPr>
          <w:rStyle w:val="OperatorTok"/>
        </w:rPr>
        <w:t>=</w:t>
      </w:r>
      <w:r>
        <w:rPr>
          <w:rStyle w:val="NormalTok"/>
        </w:rPr>
        <w:t xml:space="preserve"> http</w:t>
      </w:r>
      <w:r>
        <w:rPr>
          <w:rStyle w:val="OperatorTok"/>
        </w:rPr>
        <w:t>.</w:t>
      </w:r>
      <w:r>
        <w:rPr>
          <w:rStyle w:val="FunctionTok"/>
        </w:rPr>
        <w:t>createServer</w:t>
      </w:r>
      <w:r>
        <w:rPr>
          <w:rStyle w:val="NormalTok"/>
        </w:rPr>
        <w:t>((req</w:t>
      </w:r>
      <w:r>
        <w:rPr>
          <w:rStyle w:val="OperatorTok"/>
        </w:rPr>
        <w:t>,</w:t>
      </w:r>
      <w:r>
        <w:rPr>
          <w:rStyle w:val="NormalTok"/>
        </w:rPr>
        <w:t xml:space="preserve"> res) </w:t>
      </w:r>
      <w:r>
        <w:rPr>
          <w:rStyle w:val="KeywordTok"/>
        </w:rPr>
        <w:t>=&gt;</w:t>
      </w:r>
      <w:r>
        <w:rPr>
          <w:rStyle w:val="NormalTok"/>
        </w:rPr>
        <w:t xml:space="preserve"> {</w:t>
      </w:r>
      <w:r>
        <w:rPr/>
        <w:br/>
      </w:r>
      <w:r>
        <w:rPr>
          <w:rStyle w:val="NormalTok"/>
        </w:rPr>
        <w:t xml:space="preserve">  res</w:t>
      </w:r>
      <w:r>
        <w:rPr>
          <w:rStyle w:val="OperatorTok"/>
        </w:rPr>
        <w:t>.</w:t>
      </w:r>
      <w:r>
        <w:rPr>
          <w:rStyle w:val="AttributeTok"/>
        </w:rPr>
        <w:t>statusCode</w:t>
      </w:r>
      <w:r>
        <w:rPr>
          <w:rStyle w:val="NormalTok"/>
        </w:rPr>
        <w:t xml:space="preserve"> </w:t>
      </w:r>
      <w:r>
        <w:rPr>
          <w:rStyle w:val="OperatorTok"/>
        </w:rPr>
        <w:t>=</w:t>
      </w:r>
      <w:r>
        <w:rPr>
          <w:rStyle w:val="NormalTok"/>
        </w:rPr>
        <w:t xml:space="preserve"> </w:t>
      </w:r>
      <w:r>
        <w:rPr>
          <w:rStyle w:val="DecValTok"/>
        </w:rPr>
        <w:t>200</w:t>
      </w:r>
      <w:r>
        <w:rPr>
          <w:rStyle w:val="OperatorTok"/>
        </w:rPr>
        <w:t>;</w:t>
      </w:r>
      <w:r>
        <w:rPr/>
        <w:br/>
      </w:r>
      <w:r>
        <w:rPr>
          <w:rStyle w:val="NormalTok"/>
        </w:rPr>
        <w:t xml:space="preserve">  res</w:t>
      </w:r>
      <w:r>
        <w:rPr>
          <w:rStyle w:val="OperatorTok"/>
        </w:rPr>
        <w:t>.</w:t>
      </w:r>
      <w:r>
        <w:rPr>
          <w:rStyle w:val="FunctionTok"/>
        </w:rPr>
        <w:t>setHeader</w:t>
      </w:r>
      <w:r>
        <w:rPr>
          <w:rStyle w:val="NormalTok"/>
        </w:rPr>
        <w:t>(</w:t>
      </w:r>
      <w:r>
        <w:rPr>
          <w:rStyle w:val="StringTok"/>
        </w:rPr>
        <w:t>'Content-Type'</w:t>
      </w:r>
      <w:r>
        <w:rPr>
          <w:rStyle w:val="OperatorTok"/>
        </w:rPr>
        <w:t>,</w:t>
      </w:r>
      <w:r>
        <w:rPr>
          <w:rStyle w:val="NormalTok"/>
        </w:rPr>
        <w:t xml:space="preserve"> </w:t>
      </w:r>
      <w:r>
        <w:rPr>
          <w:rStyle w:val="StringTok"/>
        </w:rPr>
        <w:t>'text/plain'</w:t>
      </w:r>
      <w:r>
        <w:rPr>
          <w:rStyle w:val="NormalTok"/>
        </w:rPr>
        <w:t>)</w:t>
      </w:r>
      <w:r>
        <w:rPr>
          <w:rStyle w:val="OperatorTok"/>
        </w:rPr>
        <w:t>;</w:t>
      </w:r>
      <w:r>
        <w:rPr/>
        <w:br/>
      </w:r>
      <w:r>
        <w:rPr>
          <w:rStyle w:val="NormalTok"/>
        </w:rPr>
        <w:t xml:space="preserve">  res</w:t>
      </w:r>
      <w:r>
        <w:rPr>
          <w:rStyle w:val="OperatorTok"/>
        </w:rPr>
        <w:t>.</w:t>
      </w:r>
      <w:r>
        <w:rPr>
          <w:rStyle w:val="FunctionTok"/>
        </w:rPr>
        <w:t>end</w:t>
      </w:r>
      <w:r>
        <w:rPr>
          <w:rStyle w:val="NormalTok"/>
        </w:rPr>
        <w:t>(</w:t>
      </w:r>
      <w:r>
        <w:rPr>
          <w:rStyle w:val="StringTok"/>
        </w:rPr>
        <w:t>'Multi-Tier App Running Successfully</w:t>
      </w:r>
      <w:r>
        <w:rPr>
          <w:rStyle w:val="SpecialCharTok"/>
        </w:rPr>
        <w:t>\n</w:t>
      </w:r>
      <w:r>
        <w:rPr>
          <w:rStyle w:val="StringTok"/>
        </w:rPr>
        <w:t>'</w:t>
      </w:r>
      <w:r>
        <w:rPr>
          <w:rStyle w:val="NormalTok"/>
        </w:rPr>
        <w:t>)</w:t>
      </w:r>
      <w:r>
        <w:rPr>
          <w:rStyle w:val="OperatorTok"/>
        </w:rPr>
        <w:t>;</w:t>
      </w:r>
      <w:r>
        <w:rPr/>
        <w:br/>
      </w:r>
      <w:r>
        <w:rPr>
          <w:rStyle w:val="NormalTok"/>
        </w:rPr>
        <w:t>})</w:t>
      </w:r>
      <w:r>
        <w:rPr>
          <w:rStyle w:val="OperatorTok"/>
        </w:rPr>
        <w:t>;</w:t>
      </w:r>
      <w:r>
        <w:rPr/>
        <w:br/>
        <w:br/>
      </w:r>
      <w:r>
        <w:rPr>
          <w:rStyle w:val="NormalTok"/>
        </w:rPr>
        <w:t>server</w:t>
      </w:r>
      <w:r>
        <w:rPr>
          <w:rStyle w:val="OperatorTok"/>
        </w:rPr>
        <w:t>.</w:t>
      </w:r>
      <w:r>
        <w:rPr>
          <w:rStyle w:val="FunctionTok"/>
        </w:rPr>
        <w:t>listen</w:t>
      </w:r>
      <w:r>
        <w:rPr>
          <w:rStyle w:val="NormalTok"/>
        </w:rPr>
        <w:t>(port</w:t>
      </w:r>
      <w:r>
        <w:rPr>
          <w:rStyle w:val="OperatorTok"/>
        </w:rPr>
        <w:t>,</w:t>
      </w:r>
      <w:r>
        <w:rPr>
          <w:rStyle w:val="NormalTok"/>
        </w:rPr>
        <w:t xml:space="preserve"> () </w:t>
      </w:r>
      <w:r>
        <w:rPr>
          <w:rStyle w:val="KeywordTok"/>
        </w:rPr>
        <w:t>=&gt;</w:t>
      </w:r>
      <w:r>
        <w:rPr>
          <w:rStyle w:val="NormalTok"/>
        </w:rPr>
        <w:t xml:space="preserve"> {</w:t>
      </w:r>
      <w:r>
        <w:rP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`Server running on port </w:t>
      </w:r>
      <w:r>
        <w:rPr>
          <w:rStyle w:val="SpecialCharTok"/>
        </w:rPr>
        <w:t>${</w:t>
      </w:r>
      <w:r>
        <w:rPr>
          <w:rStyle w:val="NormalTok"/>
        </w:rPr>
        <w:t>port</w:t>
      </w:r>
      <w:r>
        <w:rPr>
          <w:rStyle w:val="SpecialCharTok"/>
        </w:rPr>
        <w:t>}</w:t>
      </w:r>
      <w:r>
        <w:rPr>
          <w:rStyle w:val="VerbatimStringTok"/>
        </w:rPr>
        <w:t>`</w:t>
      </w:r>
      <w:r>
        <w:rPr>
          <w:rStyle w:val="NormalTok"/>
        </w:rPr>
        <w:t>)</w:t>
      </w:r>
      <w:r>
        <w:rPr>
          <w:rStyle w:val="OperatorTok"/>
        </w:rPr>
        <w:t>;</w:t>
      </w:r>
      <w:r>
        <w:rPr/>
        <w:br/>
      </w:r>
      <w:r>
        <w:rPr>
          <w:rStyle w:val="NormalTok"/>
        </w:rPr>
        <w:t>})</w:t>
      </w:r>
      <w:r>
        <w:rPr>
          <w:rStyle w:val="OperatorTok"/>
        </w:rPr>
        <w:t>;</w:t>
      </w:r>
      <w:bookmarkEnd w:id="701"/>
    </w:p>
    <w:p>
      <w:pPr>
        <w:pStyle w:val="Heading4"/>
        <w:rPr/>
      </w:pPr>
      <w:bookmarkStart w:id="702" w:name="rolesapptasksmain.yml"/>
      <w:r>
        <w:rPr>
          <w:rStyle w:val="VerbatimChar"/>
        </w:rPr>
        <w:t>roles/app/tasks/main.yml</w:t>
      </w:r>
    </w:p>
    <w:p>
      <w:pPr>
        <w:pStyle w:val="SourceCode"/>
        <w:rPr/>
      </w:pPr>
      <w:r>
        <w:rPr>
          <w:rStyle w:val="PreprocessorTok"/>
        </w:rPr>
        <w:t>---</w:t>
      </w:r>
      <w:r>
        <w:rPr/>
        <w:br/>
      </w:r>
      <w:r>
        <w:rPr>
          <w:rStyle w:val="KeywordTok"/>
        </w:rPr>
        <w:t>-</w:t>
      </w:r>
      <w:r>
        <w:rPr>
          <w:rStyle w:val="AttributeTok"/>
        </w:rPr>
        <w:t xml:space="preserve"> </w:t>
      </w:r>
      <w:r>
        <w:rPr>
          <w:rStyle w:val="FunctionTok"/>
        </w:rPr>
        <w:t>name</w:t>
      </w:r>
      <w:r>
        <w:rPr>
          <w:rStyle w:val="KeywordTok"/>
        </w:rPr>
        <w:t>:</w:t>
      </w:r>
      <w:r>
        <w:rPr>
          <w:rStyle w:val="AttributeTok"/>
        </w:rPr>
        <w:t xml:space="preserve"> Create isolated system group for application</w:t>
      </w:r>
      <w:r>
        <w:rPr/>
        <w:br/>
      </w:r>
      <w:r>
        <w:rPr>
          <w:rStyle w:val="AttributeTok"/>
        </w:rPr>
        <w:t xml:space="preserve">  </w:t>
      </w:r>
      <w:r>
        <w:rPr>
          <w:rStyle w:val="FunctionTok"/>
        </w:rPr>
        <w:t>ansible.builtin.group</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appuser</w:t>
      </w:r>
      <w:r>
        <w:rPr/>
        <w:br/>
      </w:r>
      <w:r>
        <w:rPr>
          <w:rStyle w:val="AttributeTok"/>
        </w:rPr>
        <w:t xml:space="preserve">    </w:t>
      </w:r>
      <w:r>
        <w:rPr>
          <w:rStyle w:val="FunctionTok"/>
        </w:rPr>
        <w:t>state</w:t>
      </w:r>
      <w:r>
        <w:rPr>
          <w:rStyle w:val="KeywordTok"/>
        </w:rPr>
        <w:t>:</w:t>
      </w:r>
      <w:r>
        <w:rPr>
          <w:rStyle w:val="AttributeTok"/>
        </w:rPr>
        <w:t xml:space="preserve"> present</w:t>
      </w:r>
      <w:r>
        <w:rPr/>
        <w:br/>
      </w:r>
      <w:r>
        <w:rPr>
          <w:rStyle w:val="AttributeTok"/>
        </w:rPr>
        <w:t xml:space="preserve">    </w:t>
      </w:r>
      <w:r>
        <w:rPr>
          <w:rStyle w:val="FunctionTok"/>
        </w:rPr>
        <w:t>system</w:t>
      </w:r>
      <w:r>
        <w:rPr>
          <w:rStyle w:val="KeywordTok"/>
        </w:rPr>
        <w:t>:</w:t>
      </w:r>
      <w:r>
        <w:rPr>
          <w:rStyle w:val="AttributeTok"/>
        </w:rPr>
        <w:t xml:space="preserve"> </w:t>
      </w:r>
      <w:r>
        <w:rPr>
          <w:rStyle w:val="CharTok"/>
        </w:rPr>
        <w:t>true</w:t>
      </w:r>
      <w:r>
        <w:rPr/>
        <w:br/>
        <w:br/>
      </w:r>
      <w:r>
        <w:rPr>
          <w:rStyle w:val="KeywordTok"/>
        </w:rPr>
        <w:t>-</w:t>
      </w:r>
      <w:r>
        <w:rPr>
          <w:rStyle w:val="AttributeTok"/>
        </w:rPr>
        <w:t xml:space="preserve"> </w:t>
      </w:r>
      <w:r>
        <w:rPr>
          <w:rStyle w:val="FunctionTok"/>
        </w:rPr>
        <w:t>name</w:t>
      </w:r>
      <w:r>
        <w:rPr>
          <w:rStyle w:val="KeywordTok"/>
        </w:rPr>
        <w:t>:</w:t>
      </w:r>
      <w:r>
        <w:rPr>
          <w:rStyle w:val="AttributeTok"/>
        </w:rPr>
        <w:t xml:space="preserve"> Create isolated system user for application</w:t>
      </w:r>
      <w:r>
        <w:rPr/>
        <w:br/>
      </w:r>
      <w:r>
        <w:rPr>
          <w:rStyle w:val="AttributeTok"/>
        </w:rPr>
        <w:t xml:space="preserve">  </w:t>
      </w:r>
      <w:r>
        <w:rPr>
          <w:rStyle w:val="FunctionTok"/>
        </w:rPr>
        <w:t>ansible.builtin.user</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appuser</w:t>
      </w:r>
      <w:r>
        <w:rPr/>
        <w:br/>
      </w:r>
      <w:r>
        <w:rPr>
          <w:rStyle w:val="AttributeTok"/>
        </w:rPr>
        <w:t xml:space="preserve">    </w:t>
      </w:r>
      <w:r>
        <w:rPr>
          <w:rStyle w:val="FunctionTok"/>
        </w:rPr>
        <w:t>group</w:t>
      </w:r>
      <w:r>
        <w:rPr>
          <w:rStyle w:val="KeywordTok"/>
        </w:rPr>
        <w:t>:</w:t>
      </w:r>
      <w:r>
        <w:rPr>
          <w:rStyle w:val="AttributeTok"/>
        </w:rPr>
        <w:t xml:space="preserve"> appuser</w:t>
      </w:r>
      <w:r>
        <w:rPr/>
        <w:br/>
      </w:r>
      <w:r>
        <w:rPr>
          <w:rStyle w:val="AttributeTok"/>
        </w:rPr>
        <w:t xml:space="preserve">    </w:t>
      </w:r>
      <w:r>
        <w:rPr>
          <w:rStyle w:val="FunctionTok"/>
        </w:rPr>
        <w:t>state</w:t>
      </w:r>
      <w:r>
        <w:rPr>
          <w:rStyle w:val="KeywordTok"/>
        </w:rPr>
        <w:t>:</w:t>
      </w:r>
      <w:r>
        <w:rPr>
          <w:rStyle w:val="AttributeTok"/>
        </w:rPr>
        <w:t xml:space="preserve"> present</w:t>
      </w:r>
      <w:r>
        <w:rPr/>
        <w:br/>
      </w:r>
      <w:r>
        <w:rPr>
          <w:rStyle w:val="AttributeTok"/>
        </w:rPr>
        <w:t xml:space="preserve">    </w:t>
      </w:r>
      <w:r>
        <w:rPr>
          <w:rStyle w:val="FunctionTok"/>
        </w:rPr>
        <w:t>system</w:t>
      </w:r>
      <w:r>
        <w:rPr>
          <w:rStyle w:val="KeywordTok"/>
        </w:rPr>
        <w:t>:</w:t>
      </w:r>
      <w:r>
        <w:rPr>
          <w:rStyle w:val="AttributeTok"/>
        </w:rPr>
        <w:t xml:space="preserve"> </w:t>
      </w:r>
      <w:r>
        <w:rPr>
          <w:rStyle w:val="CharTok"/>
        </w:rPr>
        <w:t>true</w:t>
      </w:r>
      <w:r>
        <w:rPr/>
        <w:br/>
      </w:r>
      <w:r>
        <w:rPr>
          <w:rStyle w:val="AttributeTok"/>
        </w:rPr>
        <w:t xml:space="preserve">    </w:t>
      </w:r>
      <w:r>
        <w:rPr>
          <w:rStyle w:val="FunctionTok"/>
        </w:rPr>
        <w:t>shell</w:t>
      </w:r>
      <w:r>
        <w:rPr>
          <w:rStyle w:val="KeywordTok"/>
        </w:rPr>
        <w:t>:</w:t>
      </w:r>
      <w:r>
        <w:rPr>
          <w:rStyle w:val="AttributeTok"/>
        </w:rPr>
        <w:t xml:space="preserve"> /sbin/nologin</w:t>
      </w:r>
      <w:r>
        <w:rPr/>
        <w:br/>
      </w:r>
      <w:r>
        <w:rPr>
          <w:rStyle w:val="AttributeTok"/>
        </w:rPr>
        <w:t xml:space="preserve">    </w:t>
      </w:r>
      <w:r>
        <w:rPr>
          <w:rStyle w:val="FunctionTok"/>
        </w:rPr>
        <w:t>create_home</w:t>
      </w:r>
      <w:r>
        <w:rPr>
          <w:rStyle w:val="KeywordTok"/>
        </w:rPr>
        <w:t>:</w:t>
      </w:r>
      <w:r>
        <w:rPr>
          <w:rStyle w:val="AttributeTok"/>
        </w:rPr>
        <w:t xml:space="preserve"> </w:t>
      </w:r>
      <w:r>
        <w:rPr>
          <w:rStyle w:val="CharTok"/>
        </w:rPr>
        <w:t>false</w:t>
      </w:r>
      <w:r>
        <w:rPr/>
        <w:br/>
        <w:br/>
      </w:r>
      <w:r>
        <w:rPr>
          <w:rStyle w:val="KeywordTok"/>
        </w:rPr>
        <w:t>-</w:t>
      </w:r>
      <w:r>
        <w:rPr>
          <w:rStyle w:val="AttributeTok"/>
        </w:rPr>
        <w:t xml:space="preserve"> </w:t>
      </w:r>
      <w:r>
        <w:rPr>
          <w:rStyle w:val="FunctionTok"/>
        </w:rPr>
        <w:t>name</w:t>
      </w:r>
      <w:r>
        <w:rPr>
          <w:rStyle w:val="KeywordTok"/>
        </w:rPr>
        <w:t>:</w:t>
      </w:r>
      <w:r>
        <w:rPr>
          <w:rStyle w:val="AttributeTok"/>
        </w:rPr>
        <w:t xml:space="preserve"> Ensure application deployment directory exists</w:t>
      </w:r>
      <w:r>
        <w:rPr/>
        <w:br/>
      </w:r>
      <w:r>
        <w:rPr>
          <w:rStyle w:val="AttributeTok"/>
        </w:rPr>
        <w:t xml:space="preserve">  </w:t>
      </w:r>
      <w:r>
        <w:rPr>
          <w:rStyle w:val="FunctionTok"/>
        </w:rPr>
        <w:t>ansible.builtin.file</w:t>
      </w:r>
      <w:r>
        <w:rPr>
          <w:rStyle w:val="KeywordTok"/>
        </w:rPr>
        <w:t>:</w:t>
      </w:r>
      <w:r>
        <w:rPr/>
        <w:br/>
      </w:r>
      <w:r>
        <w:rPr>
          <w:rStyle w:val="AttributeTok"/>
        </w:rPr>
        <w:t xml:space="preserve">    </w:t>
      </w:r>
      <w:r>
        <w:rPr>
          <w:rStyle w:val="FunctionTok"/>
        </w:rPr>
        <w:t>path</w:t>
      </w:r>
      <w:r>
        <w:rPr>
          <w:rStyle w:val="KeywordTok"/>
        </w:rPr>
        <w:t>:</w:t>
      </w:r>
      <w:r>
        <w:rPr>
          <w:rStyle w:val="AttributeTok"/>
        </w:rPr>
        <w:t xml:space="preserve"> </w:t>
      </w:r>
      <w:r>
        <w:rPr>
          <w:rStyle w:val="StringTok"/>
        </w:rPr>
        <w:t>"{{ app_directory }}"</w:t>
      </w:r>
      <w:r>
        <w:rPr/>
        <w:br/>
      </w:r>
      <w:r>
        <w:rPr>
          <w:rStyle w:val="AttributeTok"/>
        </w:rPr>
        <w:t xml:space="preserve">    </w:t>
      </w:r>
      <w:r>
        <w:rPr>
          <w:rStyle w:val="FunctionTok"/>
        </w:rPr>
        <w:t>state</w:t>
      </w:r>
      <w:r>
        <w:rPr>
          <w:rStyle w:val="KeywordTok"/>
        </w:rPr>
        <w:t>:</w:t>
      </w:r>
      <w:r>
        <w:rPr>
          <w:rStyle w:val="AttributeTok"/>
        </w:rPr>
        <w:t xml:space="preserve"> directory</w:t>
      </w:r>
      <w:r>
        <w:rPr/>
        <w:br/>
      </w:r>
      <w:r>
        <w:rPr>
          <w:rStyle w:val="AttributeTok"/>
        </w:rPr>
        <w:t xml:space="preserve">    </w:t>
      </w:r>
      <w:r>
        <w:rPr>
          <w:rStyle w:val="FunctionTok"/>
        </w:rPr>
        <w:t>owner</w:t>
      </w:r>
      <w:r>
        <w:rPr>
          <w:rStyle w:val="KeywordTok"/>
        </w:rPr>
        <w:t>:</w:t>
      </w:r>
      <w:r>
        <w:rPr>
          <w:rStyle w:val="AttributeTok"/>
        </w:rPr>
        <w:t xml:space="preserve"> appuser</w:t>
      </w:r>
      <w:r>
        <w:rPr/>
        <w:br/>
      </w:r>
      <w:r>
        <w:rPr>
          <w:rStyle w:val="AttributeTok"/>
        </w:rPr>
        <w:t xml:space="preserve">    </w:t>
      </w:r>
      <w:r>
        <w:rPr>
          <w:rStyle w:val="FunctionTok"/>
        </w:rPr>
        <w:t>group</w:t>
      </w:r>
      <w:r>
        <w:rPr>
          <w:rStyle w:val="KeywordTok"/>
        </w:rPr>
        <w:t>:</w:t>
      </w:r>
      <w:r>
        <w:rPr>
          <w:rStyle w:val="AttributeTok"/>
        </w:rPr>
        <w:t xml:space="preserve"> appuser</w:t>
      </w:r>
      <w:r>
        <w:rPr/>
        <w:br/>
      </w:r>
      <w:r>
        <w:rPr>
          <w:rStyle w:val="AttributeTok"/>
        </w:rPr>
        <w:t xml:space="preserve">    </w:t>
      </w:r>
      <w:r>
        <w:rPr>
          <w:rStyle w:val="FunctionTok"/>
        </w:rPr>
        <w:t>mode</w:t>
      </w:r>
      <w:r>
        <w:rPr>
          <w:rStyle w:val="KeywordTok"/>
        </w:rPr>
        <w:t>:</w:t>
      </w:r>
      <w:r>
        <w:rPr>
          <w:rStyle w:val="AttributeTok"/>
        </w:rPr>
        <w:t xml:space="preserve"> </w:t>
      </w:r>
      <w:r>
        <w:rPr>
          <w:rStyle w:val="StringTok"/>
        </w:rPr>
        <w:t>'0755'</w:t>
      </w:r>
      <w:r>
        <w:rPr/>
        <w:br/>
        <w:br/>
      </w:r>
      <w:r>
        <w:rPr>
          <w:rStyle w:val="KeywordTok"/>
        </w:rPr>
        <w:t>-</w:t>
      </w:r>
      <w:r>
        <w:rPr>
          <w:rStyle w:val="AttributeTok"/>
        </w:rPr>
        <w:t xml:space="preserve"> </w:t>
      </w:r>
      <w:r>
        <w:rPr>
          <w:rStyle w:val="FunctionTok"/>
        </w:rPr>
        <w:t>name</w:t>
      </w:r>
      <w:r>
        <w:rPr>
          <w:rStyle w:val="KeywordTok"/>
        </w:rPr>
        <w:t>:</w:t>
      </w:r>
      <w:r>
        <w:rPr>
          <w:rStyle w:val="AttributeTok"/>
        </w:rPr>
        <w:t xml:space="preserve"> Deploy Node.js application index script</w:t>
      </w:r>
      <w:r>
        <w:rPr/>
        <w:br/>
      </w:r>
      <w:r>
        <w:rPr>
          <w:rStyle w:val="AttributeTok"/>
        </w:rPr>
        <w:t xml:space="preserve">  </w:t>
      </w:r>
      <w:r>
        <w:rPr>
          <w:rStyle w:val="FunctionTok"/>
        </w:rPr>
        <w:t>ansible.builtin.template</w:t>
      </w:r>
      <w:r>
        <w:rPr>
          <w:rStyle w:val="KeywordTok"/>
        </w:rPr>
        <w:t>:</w:t>
      </w:r>
      <w:r>
        <w:rPr/>
        <w:br/>
      </w:r>
      <w:r>
        <w:rPr>
          <w:rStyle w:val="AttributeTok"/>
        </w:rPr>
        <w:t xml:space="preserve">    </w:t>
      </w:r>
      <w:r>
        <w:rPr>
          <w:rStyle w:val="FunctionTok"/>
        </w:rPr>
        <w:t>src</w:t>
      </w:r>
      <w:r>
        <w:rPr>
          <w:rStyle w:val="KeywordTok"/>
        </w:rPr>
        <w:t>:</w:t>
      </w:r>
      <w:r>
        <w:rPr>
          <w:rStyle w:val="AttributeTok"/>
        </w:rPr>
        <w:t xml:space="preserve"> index.js.j2</w:t>
      </w:r>
      <w:r>
        <w:rPr/>
        <w:br/>
      </w:r>
      <w:r>
        <w:rPr>
          <w:rStyle w:val="AttributeTok"/>
        </w:rPr>
        <w:t xml:space="preserve">    </w:t>
      </w:r>
      <w:r>
        <w:rPr>
          <w:rStyle w:val="FunctionTok"/>
        </w:rPr>
        <w:t>dest</w:t>
      </w:r>
      <w:r>
        <w:rPr>
          <w:rStyle w:val="KeywordTok"/>
        </w:rPr>
        <w:t>:</w:t>
      </w:r>
      <w:r>
        <w:rPr>
          <w:rStyle w:val="AttributeTok"/>
        </w:rPr>
        <w:t xml:space="preserve"> </w:t>
      </w:r>
      <w:r>
        <w:rPr>
          <w:rStyle w:val="StringTok"/>
        </w:rPr>
        <w:t>"{{ app_directory }}/index.js"</w:t>
      </w:r>
      <w:r>
        <w:rPr/>
        <w:br/>
      </w:r>
      <w:r>
        <w:rPr>
          <w:rStyle w:val="AttributeTok"/>
        </w:rPr>
        <w:t xml:space="preserve">    </w:t>
      </w:r>
      <w:r>
        <w:rPr>
          <w:rStyle w:val="FunctionTok"/>
        </w:rPr>
        <w:t>owner</w:t>
      </w:r>
      <w:r>
        <w:rPr>
          <w:rStyle w:val="KeywordTok"/>
        </w:rPr>
        <w:t>:</w:t>
      </w:r>
      <w:r>
        <w:rPr>
          <w:rStyle w:val="AttributeTok"/>
        </w:rPr>
        <w:t xml:space="preserve"> appuser</w:t>
      </w:r>
      <w:r>
        <w:rPr/>
        <w:br/>
      </w:r>
      <w:r>
        <w:rPr>
          <w:rStyle w:val="AttributeTok"/>
        </w:rPr>
        <w:t xml:space="preserve">    </w:t>
      </w:r>
      <w:r>
        <w:rPr>
          <w:rStyle w:val="FunctionTok"/>
        </w:rPr>
        <w:t>group</w:t>
      </w:r>
      <w:r>
        <w:rPr>
          <w:rStyle w:val="KeywordTok"/>
        </w:rPr>
        <w:t>:</w:t>
      </w:r>
      <w:r>
        <w:rPr>
          <w:rStyle w:val="AttributeTok"/>
        </w:rPr>
        <w:t xml:space="preserve"> appuser</w:t>
      </w:r>
      <w:r>
        <w:rPr/>
        <w:br/>
      </w:r>
      <w:r>
        <w:rPr>
          <w:rStyle w:val="AttributeTok"/>
        </w:rPr>
        <w:t xml:space="preserve">    </w:t>
      </w:r>
      <w:r>
        <w:rPr>
          <w:rStyle w:val="FunctionTok"/>
        </w:rPr>
        <w:t>mode</w:t>
      </w:r>
      <w:r>
        <w:rPr>
          <w:rStyle w:val="KeywordTok"/>
        </w:rPr>
        <w:t>:</w:t>
      </w:r>
      <w:r>
        <w:rPr>
          <w:rStyle w:val="AttributeTok"/>
        </w:rPr>
        <w:t xml:space="preserve"> </w:t>
      </w:r>
      <w:r>
        <w:rPr>
          <w:rStyle w:val="StringTok"/>
        </w:rPr>
        <w:t>'0644'</w:t>
      </w:r>
      <w:r>
        <w:rPr/>
        <w:br/>
      </w:r>
      <w:r>
        <w:rPr>
          <w:rStyle w:val="AttributeTok"/>
        </w:rPr>
        <w:t xml:space="preserve">  </w:t>
      </w:r>
      <w:r>
        <w:rPr>
          <w:rStyle w:val="FunctionTok"/>
        </w:rPr>
        <w:t>notify</w:t>
      </w:r>
      <w:r>
        <w:rPr>
          <w:rStyle w:val="KeywordTok"/>
        </w:rPr>
        <w:t>:</w:t>
      </w:r>
      <w:r>
        <w:rPr>
          <w:rStyle w:val="AttributeTok"/>
        </w:rPr>
        <w:t xml:space="preserve"> Restart Application Service</w:t>
      </w:r>
      <w:r>
        <w:rPr/>
        <w:br/>
        <w:br/>
      </w:r>
      <w:r>
        <w:rPr>
          <w:rStyle w:val="KeywordTok"/>
        </w:rPr>
        <w:t>-</w:t>
      </w:r>
      <w:r>
        <w:rPr>
          <w:rStyle w:val="AttributeTok"/>
        </w:rPr>
        <w:t xml:space="preserve"> </w:t>
      </w:r>
      <w:r>
        <w:rPr>
          <w:rStyle w:val="FunctionTok"/>
        </w:rPr>
        <w:t>name</w:t>
      </w:r>
      <w:r>
        <w:rPr>
          <w:rStyle w:val="KeywordTok"/>
        </w:rPr>
        <w:t>:</w:t>
      </w:r>
      <w:r>
        <w:rPr>
          <w:rStyle w:val="AttributeTok"/>
        </w:rPr>
        <w:t xml:space="preserve"> Deploy systemd unit file</w:t>
      </w:r>
      <w:r>
        <w:rPr/>
        <w:br/>
      </w:r>
      <w:r>
        <w:rPr>
          <w:rStyle w:val="AttributeTok"/>
        </w:rPr>
        <w:t xml:space="preserve">  </w:t>
      </w:r>
      <w:r>
        <w:rPr>
          <w:rStyle w:val="FunctionTok"/>
        </w:rPr>
        <w:t>ansible.builtin.template</w:t>
      </w:r>
      <w:r>
        <w:rPr>
          <w:rStyle w:val="KeywordTok"/>
        </w:rPr>
        <w:t>:</w:t>
      </w:r>
      <w:r>
        <w:rPr/>
        <w:br/>
      </w:r>
      <w:r>
        <w:rPr>
          <w:rStyle w:val="AttributeTok"/>
        </w:rPr>
        <w:t xml:space="preserve">    </w:t>
      </w:r>
      <w:r>
        <w:rPr>
          <w:rStyle w:val="FunctionTok"/>
        </w:rPr>
        <w:t>src</w:t>
      </w:r>
      <w:r>
        <w:rPr>
          <w:rStyle w:val="KeywordTok"/>
        </w:rPr>
        <w:t>:</w:t>
      </w:r>
      <w:r>
        <w:rPr>
          <w:rStyle w:val="AttributeTok"/>
        </w:rPr>
        <w:t xml:space="preserve"> app.service.j2</w:t>
      </w:r>
      <w:r>
        <w:rPr/>
        <w:br/>
      </w:r>
      <w:r>
        <w:rPr>
          <w:rStyle w:val="AttributeTok"/>
        </w:rPr>
        <w:t xml:space="preserve">    </w:t>
      </w:r>
      <w:r>
        <w:rPr>
          <w:rStyle w:val="FunctionTok"/>
        </w:rPr>
        <w:t>dest</w:t>
      </w:r>
      <w:r>
        <w:rPr>
          <w:rStyle w:val="KeywordTok"/>
        </w:rPr>
        <w:t>:</w:t>
      </w:r>
      <w:r>
        <w:rPr>
          <w:rStyle w:val="AttributeTok"/>
        </w:rPr>
        <w:t xml:space="preserve"> /etc/systemd/system/nodeapp.service</w:t>
      </w:r>
      <w:r>
        <w:rPr/>
        <w:br/>
      </w:r>
      <w:r>
        <w:rPr>
          <w:rStyle w:val="AttributeTok"/>
        </w:rPr>
        <w:t xml:space="preserve">    </w:t>
      </w:r>
      <w:r>
        <w:rPr>
          <w:rStyle w:val="FunctionTok"/>
        </w:rPr>
        <w:t>owner</w:t>
      </w:r>
      <w:r>
        <w:rPr>
          <w:rStyle w:val="KeywordTok"/>
        </w:rPr>
        <w:t>:</w:t>
      </w:r>
      <w:r>
        <w:rPr>
          <w:rStyle w:val="AttributeTok"/>
        </w:rPr>
        <w:t xml:space="preserve"> root</w:t>
      </w:r>
      <w:r>
        <w:rPr/>
        <w:br/>
      </w:r>
      <w:r>
        <w:rPr>
          <w:rStyle w:val="AttributeTok"/>
        </w:rPr>
        <w:t xml:space="preserve">    </w:t>
      </w:r>
      <w:r>
        <w:rPr>
          <w:rStyle w:val="FunctionTok"/>
        </w:rPr>
        <w:t>group</w:t>
      </w:r>
      <w:r>
        <w:rPr>
          <w:rStyle w:val="KeywordTok"/>
        </w:rPr>
        <w:t>:</w:t>
      </w:r>
      <w:r>
        <w:rPr>
          <w:rStyle w:val="AttributeTok"/>
        </w:rPr>
        <w:t xml:space="preserve"> root</w:t>
      </w:r>
      <w:r>
        <w:rPr/>
        <w:br/>
      </w:r>
      <w:r>
        <w:rPr>
          <w:rStyle w:val="AttributeTok"/>
        </w:rPr>
        <w:t xml:space="preserve">    </w:t>
      </w:r>
      <w:r>
        <w:rPr>
          <w:rStyle w:val="FunctionTok"/>
        </w:rPr>
        <w:t>mode</w:t>
      </w:r>
      <w:r>
        <w:rPr>
          <w:rStyle w:val="KeywordTok"/>
        </w:rPr>
        <w:t>:</w:t>
      </w:r>
      <w:r>
        <w:rPr>
          <w:rStyle w:val="AttributeTok"/>
        </w:rPr>
        <w:t xml:space="preserve"> </w:t>
      </w:r>
      <w:r>
        <w:rPr>
          <w:rStyle w:val="StringTok"/>
        </w:rPr>
        <w:t>'0644'</w:t>
      </w:r>
      <w:r>
        <w:rPr/>
        <w:br/>
      </w:r>
      <w:r>
        <w:rPr>
          <w:rStyle w:val="AttributeTok"/>
        </w:rPr>
        <w:t xml:space="preserve">  </w:t>
      </w:r>
      <w:r>
        <w:rPr>
          <w:rStyle w:val="FunctionTok"/>
        </w:rPr>
        <w:t>notify</w:t>
      </w:r>
      <w:r>
        <w:rPr>
          <w:rStyle w:val="KeywordTok"/>
        </w:rPr>
        <w:t>:</w:t>
      </w:r>
      <w:r>
        <w:rPr/>
        <w:br/>
      </w:r>
      <w:r>
        <w:rPr>
          <w:rStyle w:val="AttributeTok"/>
        </w:rPr>
        <w:t xml:space="preserve">    </w:t>
      </w:r>
      <w:r>
        <w:rPr>
          <w:rStyle w:val="KeywordTok"/>
        </w:rPr>
        <w:t>-</w:t>
      </w:r>
      <w:r>
        <w:rPr>
          <w:rStyle w:val="AttributeTok"/>
        </w:rPr>
        <w:t xml:space="preserve"> Reload Systemd Daemon</w:t>
      </w:r>
      <w:r>
        <w:rPr/>
        <w:br/>
      </w:r>
      <w:r>
        <w:rPr>
          <w:rStyle w:val="AttributeTok"/>
        </w:rPr>
        <w:t xml:space="preserve">    </w:t>
      </w:r>
      <w:r>
        <w:rPr>
          <w:rStyle w:val="KeywordTok"/>
        </w:rPr>
        <w:t>-</w:t>
      </w:r>
      <w:r>
        <w:rPr>
          <w:rStyle w:val="AttributeTok"/>
        </w:rPr>
        <w:t xml:space="preserve"> Restart Application Service</w:t>
      </w:r>
      <w:r>
        <w:rPr/>
        <w:br/>
        <w:br/>
      </w:r>
      <w:r>
        <w:rPr>
          <w:rStyle w:val="KeywordTok"/>
        </w:rPr>
        <w:t>-</w:t>
      </w:r>
      <w:r>
        <w:rPr>
          <w:rStyle w:val="AttributeTok"/>
        </w:rPr>
        <w:t xml:space="preserve"> </w:t>
      </w:r>
      <w:r>
        <w:rPr>
          <w:rStyle w:val="FunctionTok"/>
        </w:rPr>
        <w:t>name</w:t>
      </w:r>
      <w:r>
        <w:rPr>
          <w:rStyle w:val="KeywordTok"/>
        </w:rPr>
        <w:t>:</w:t>
      </w:r>
      <w:r>
        <w:rPr>
          <w:rStyle w:val="AttributeTok"/>
        </w:rPr>
        <w:t xml:space="preserve"> Ensure Node.js application service is started and enabled</w:t>
      </w:r>
      <w:r>
        <w:rPr/>
        <w:br/>
      </w:r>
      <w:r>
        <w:rPr>
          <w:rStyle w:val="AttributeTok"/>
        </w:rPr>
        <w:t xml:space="preserve">  </w:t>
      </w:r>
      <w:r>
        <w:rPr>
          <w:rStyle w:val="FunctionTok"/>
        </w:rPr>
        <w:t>ansible.builtin.service</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nodeapp</w:t>
      </w:r>
      <w:r>
        <w:rPr/>
        <w:br/>
      </w:r>
      <w:r>
        <w:rPr>
          <w:rStyle w:val="AttributeTok"/>
        </w:rPr>
        <w:t xml:space="preserve">    </w:t>
      </w:r>
      <w:r>
        <w:rPr>
          <w:rStyle w:val="FunctionTok"/>
        </w:rPr>
        <w:t>state</w:t>
      </w:r>
      <w:r>
        <w:rPr>
          <w:rStyle w:val="KeywordTok"/>
        </w:rPr>
        <w:t>:</w:t>
      </w:r>
      <w:r>
        <w:rPr>
          <w:rStyle w:val="AttributeTok"/>
        </w:rPr>
        <w:t xml:space="preserve"> started</w:t>
      </w:r>
      <w:r>
        <w:rPr/>
        <w:br/>
      </w:r>
      <w:r>
        <w:rPr>
          <w:rStyle w:val="AttributeTok"/>
        </w:rPr>
        <w:t xml:space="preserve">    </w:t>
      </w:r>
      <w:r>
        <w:rPr>
          <w:rStyle w:val="FunctionTok"/>
        </w:rPr>
        <w:t>enabled</w:t>
      </w:r>
      <w:r>
        <w:rPr>
          <w:rStyle w:val="KeywordTok"/>
        </w:rPr>
        <w:t>:</w:t>
      </w:r>
      <w:r>
        <w:rPr>
          <w:rStyle w:val="AttributeTok"/>
        </w:rPr>
        <w:t xml:space="preserve"> </w:t>
      </w:r>
      <w:r>
        <w:rPr>
          <w:rStyle w:val="CharTok"/>
        </w:rPr>
        <w:t>true</w:t>
      </w:r>
      <w:bookmarkEnd w:id="702"/>
    </w:p>
    <w:p>
      <w:pPr>
        <w:pStyle w:val="Heading4"/>
        <w:rPr/>
      </w:pPr>
      <w:bookmarkStart w:id="703" w:name="rolesapphandlersmain.yml"/>
      <w:r>
        <w:rPr>
          <w:rStyle w:val="VerbatimChar"/>
        </w:rPr>
        <w:t>roles/app/handlers/main.yml</w:t>
      </w:r>
    </w:p>
    <w:p>
      <w:pPr>
        <w:pStyle w:val="SourceCode"/>
        <w:rPr/>
      </w:pPr>
      <w:r>
        <w:rPr>
          <w:rStyle w:val="PreprocessorTok"/>
        </w:rPr>
        <w:t>---</w:t>
      </w:r>
      <w:r>
        <w:rPr/>
        <w:br/>
      </w:r>
      <w:r>
        <w:rPr>
          <w:rStyle w:val="KeywordTok"/>
        </w:rPr>
        <w:t>-</w:t>
      </w:r>
      <w:r>
        <w:rPr>
          <w:rStyle w:val="AttributeTok"/>
        </w:rPr>
        <w:t xml:space="preserve"> </w:t>
      </w:r>
      <w:r>
        <w:rPr>
          <w:rStyle w:val="FunctionTok"/>
        </w:rPr>
        <w:t>name</w:t>
      </w:r>
      <w:r>
        <w:rPr>
          <w:rStyle w:val="KeywordTok"/>
        </w:rPr>
        <w:t>:</w:t>
      </w:r>
      <w:r>
        <w:rPr>
          <w:rStyle w:val="AttributeTok"/>
        </w:rPr>
        <w:t xml:space="preserve"> Reload Systemd Daemon</w:t>
      </w:r>
      <w:r>
        <w:rPr/>
        <w:br/>
      </w:r>
      <w:r>
        <w:rPr>
          <w:rStyle w:val="AttributeTok"/>
        </w:rPr>
        <w:t xml:space="preserve">  </w:t>
      </w:r>
      <w:r>
        <w:rPr>
          <w:rStyle w:val="FunctionTok"/>
        </w:rPr>
        <w:t>ansible.builtin.systemd</w:t>
      </w:r>
      <w:r>
        <w:rPr>
          <w:rStyle w:val="KeywordTok"/>
        </w:rPr>
        <w:t>:</w:t>
      </w:r>
      <w:r>
        <w:rPr/>
        <w:br/>
      </w:r>
      <w:r>
        <w:rPr>
          <w:rStyle w:val="AttributeTok"/>
        </w:rPr>
        <w:t xml:space="preserve">    </w:t>
      </w:r>
      <w:r>
        <w:rPr>
          <w:rStyle w:val="FunctionTok"/>
        </w:rPr>
        <w:t>daemon_reload</w:t>
      </w:r>
      <w:r>
        <w:rPr>
          <w:rStyle w:val="KeywordTok"/>
        </w:rPr>
        <w:t>:</w:t>
      </w:r>
      <w:r>
        <w:rPr>
          <w:rStyle w:val="AttributeTok"/>
        </w:rPr>
        <w:t xml:space="preserve"> </w:t>
      </w:r>
      <w:r>
        <w:rPr>
          <w:rStyle w:val="CharTok"/>
        </w:rPr>
        <w:t>true</w:t>
      </w:r>
      <w:r>
        <w:rPr/>
        <w:br/>
        <w:br/>
      </w:r>
      <w:r>
        <w:rPr>
          <w:rStyle w:val="KeywordTok"/>
        </w:rPr>
        <w:t>-</w:t>
      </w:r>
      <w:r>
        <w:rPr>
          <w:rStyle w:val="AttributeTok"/>
        </w:rPr>
        <w:t xml:space="preserve"> </w:t>
      </w:r>
      <w:r>
        <w:rPr>
          <w:rStyle w:val="FunctionTok"/>
        </w:rPr>
        <w:t>name</w:t>
      </w:r>
      <w:r>
        <w:rPr>
          <w:rStyle w:val="KeywordTok"/>
        </w:rPr>
        <w:t>:</w:t>
      </w:r>
      <w:r>
        <w:rPr>
          <w:rStyle w:val="AttributeTok"/>
        </w:rPr>
        <w:t xml:space="preserve"> Restart Application Service</w:t>
      </w:r>
      <w:r>
        <w:rPr/>
        <w:br/>
      </w:r>
      <w:r>
        <w:rPr>
          <w:rStyle w:val="AttributeTok"/>
        </w:rPr>
        <w:t xml:space="preserve">  </w:t>
      </w:r>
      <w:r>
        <w:rPr>
          <w:rStyle w:val="FunctionTok"/>
        </w:rPr>
        <w:t>ansible.builtin.service</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nodeapp</w:t>
      </w:r>
      <w:r>
        <w:rPr/>
        <w:br/>
      </w:r>
      <w:r>
        <w:rPr>
          <w:rStyle w:val="AttributeTok"/>
        </w:rPr>
        <w:t xml:space="preserve">    </w:t>
      </w:r>
      <w:r>
        <w:rPr>
          <w:rStyle w:val="FunctionTok"/>
        </w:rPr>
        <w:t>state</w:t>
      </w:r>
      <w:r>
        <w:rPr>
          <w:rStyle w:val="KeywordTok"/>
        </w:rPr>
        <w:t>:</w:t>
      </w:r>
      <w:r>
        <w:rPr>
          <w:rStyle w:val="AttributeTok"/>
        </w:rPr>
        <w:t xml:space="preserve"> restarted</w:t>
      </w:r>
      <w:bookmarkEnd w:id="699"/>
      <w:bookmarkEnd w:id="703"/>
    </w:p>
    <w:p>
      <w:pPr>
        <w:pStyle w:val="Heading3"/>
        <w:rPr/>
      </w:pPr>
      <w:bookmarkStart w:id="704" w:name="__RefHeading___Toc37611_583186260"/>
      <w:bookmarkStart w:id="705" w:name="step-5-master-site-playbook-site.yml"/>
      <w:bookmarkEnd w:id="704"/>
      <w:r>
        <w:rPr/>
        <w:t>Step 5: Master Site Playbook (</w:t>
      </w:r>
      <w:r>
        <w:rPr>
          <w:rStyle w:val="VerbatimChar"/>
        </w:rPr>
        <w:t>site.yml</w:t>
      </w:r>
      <w:r>
        <w:rPr/>
        <w:t>)</w:t>
      </w:r>
    </w:p>
    <w:p>
      <w:pPr>
        <w:pStyle w:val="FirstParagraph"/>
        <w:rPr/>
      </w:pPr>
      <w:r>
        <w:rPr/>
        <w:t>Create the orchestrator playbook in the root project folder:</w:t>
      </w:r>
    </w:p>
    <w:p>
      <w:pPr>
        <w:pStyle w:val="SourceCode"/>
        <w:rPr/>
      </w:pPr>
      <w:r>
        <w:rPr>
          <w:rStyle w:val="PreprocessorTok"/>
        </w:rPr>
        <w:t>---</w:t>
      </w:r>
      <w:r>
        <w:rPr/>
        <w:br/>
      </w:r>
      <w:r>
        <w:rPr>
          <w:rStyle w:val="KeywordTok"/>
        </w:rPr>
        <w:t>-</w:t>
      </w:r>
      <w:r>
        <w:rPr>
          <w:rStyle w:val="AttributeTok"/>
        </w:rPr>
        <w:t xml:space="preserve"> </w:t>
      </w:r>
      <w:r>
        <w:rPr>
          <w:rStyle w:val="FunctionTok"/>
        </w:rPr>
        <w:t>name</w:t>
      </w:r>
      <w:r>
        <w:rPr>
          <w:rStyle w:val="KeywordTok"/>
        </w:rPr>
        <w:t>:</w:t>
      </w:r>
      <w:r>
        <w:rPr>
          <w:rStyle w:val="AttributeTok"/>
        </w:rPr>
        <w:t xml:space="preserve"> Configure Application Tier Hosts</w:t>
      </w:r>
      <w:r>
        <w:rPr/>
        <w:br/>
      </w:r>
      <w:r>
        <w:rPr>
          <w:rStyle w:val="AttributeTok"/>
        </w:rPr>
        <w:t xml:space="preserve">  </w:t>
      </w:r>
      <w:r>
        <w:rPr>
          <w:rStyle w:val="FunctionTok"/>
        </w:rPr>
        <w:t>hosts</w:t>
      </w:r>
      <w:r>
        <w:rPr>
          <w:rStyle w:val="KeywordTok"/>
        </w:rPr>
        <w:t>:</w:t>
      </w:r>
      <w:r>
        <w:rPr>
          <w:rStyle w:val="AttributeTok"/>
        </w:rPr>
        <w:t xml:space="preserve"> appservers</w:t>
      </w:r>
      <w:r>
        <w:rPr/>
        <w:br/>
      </w:r>
      <w:r>
        <w:rPr>
          <w:rStyle w:val="AttributeTok"/>
        </w:rPr>
        <w:t xml:space="preserve">  </w:t>
      </w:r>
      <w:r>
        <w:rPr>
          <w:rStyle w:val="FunctionTok"/>
        </w:rPr>
        <w:t>become</w:t>
      </w:r>
      <w:r>
        <w:rPr>
          <w:rStyle w:val="KeywordTok"/>
        </w:rPr>
        <w:t>:</w:t>
      </w:r>
      <w:r>
        <w:rPr>
          <w:rStyle w:val="AttributeTok"/>
        </w:rPr>
        <w:t xml:space="preserve"> </w:t>
      </w:r>
      <w:r>
        <w:rPr>
          <w:rStyle w:val="CharTok"/>
        </w:rPr>
        <w:t>true</w:t>
      </w:r>
      <w:r>
        <w:rPr/>
        <w:br/>
      </w:r>
      <w:r>
        <w:rPr>
          <w:rStyle w:val="AttributeTok"/>
        </w:rPr>
        <w:t xml:space="preserve">  </w:t>
      </w:r>
      <w:r>
        <w:rPr>
          <w:rStyle w:val="FunctionTok"/>
        </w:rPr>
        <w:t>roles</w:t>
      </w:r>
      <w:r>
        <w:rPr>
          <w:rStyle w:val="KeywordTok"/>
        </w:rPr>
        <w:t>:</w:t>
      </w:r>
      <w:r>
        <w:rPr/>
        <w:br/>
      </w:r>
      <w:r>
        <w:rPr>
          <w:rStyle w:val="AttributeTok"/>
        </w:rPr>
        <w:t xml:space="preserve">    </w:t>
      </w:r>
      <w:r>
        <w:rPr>
          <w:rStyle w:val="KeywordTok"/>
        </w:rPr>
        <w:t>-</w:t>
      </w:r>
      <w:r>
        <w:rPr>
          <w:rStyle w:val="AttributeTok"/>
        </w:rPr>
        <w:t xml:space="preserve"> app</w:t>
      </w:r>
      <w:r>
        <w:rPr/>
        <w:br/>
        <w:br/>
      </w:r>
      <w:r>
        <w:rPr>
          <w:rStyle w:val="KeywordTok"/>
        </w:rPr>
        <w:t>-</w:t>
      </w:r>
      <w:r>
        <w:rPr>
          <w:rStyle w:val="AttributeTok"/>
        </w:rPr>
        <w:t xml:space="preserve"> </w:t>
      </w:r>
      <w:r>
        <w:rPr>
          <w:rStyle w:val="FunctionTok"/>
        </w:rPr>
        <w:t>name</w:t>
      </w:r>
      <w:r>
        <w:rPr>
          <w:rStyle w:val="KeywordTok"/>
        </w:rPr>
        <w:t>:</w:t>
      </w:r>
      <w:r>
        <w:rPr>
          <w:rStyle w:val="AttributeTok"/>
        </w:rPr>
        <w:t xml:space="preserve"> Configure Web Frontend Tier Hosts</w:t>
      </w:r>
      <w:r>
        <w:rPr/>
        <w:br/>
      </w:r>
      <w:r>
        <w:rPr>
          <w:rStyle w:val="AttributeTok"/>
        </w:rPr>
        <w:t xml:space="preserve">  </w:t>
      </w:r>
      <w:r>
        <w:rPr>
          <w:rStyle w:val="FunctionTok"/>
        </w:rPr>
        <w:t>hosts</w:t>
      </w:r>
      <w:r>
        <w:rPr>
          <w:rStyle w:val="KeywordTok"/>
        </w:rPr>
        <w:t>:</w:t>
      </w:r>
      <w:r>
        <w:rPr>
          <w:rStyle w:val="AttributeTok"/>
        </w:rPr>
        <w:t xml:space="preserve"> webservers</w:t>
      </w:r>
      <w:r>
        <w:rPr/>
        <w:br/>
      </w:r>
      <w:r>
        <w:rPr>
          <w:rStyle w:val="AttributeTok"/>
        </w:rPr>
        <w:t xml:space="preserve">  </w:t>
      </w:r>
      <w:r>
        <w:rPr>
          <w:rStyle w:val="FunctionTok"/>
        </w:rPr>
        <w:t>become</w:t>
      </w:r>
      <w:r>
        <w:rPr>
          <w:rStyle w:val="KeywordTok"/>
        </w:rPr>
        <w:t>:</w:t>
      </w:r>
      <w:r>
        <w:rPr>
          <w:rStyle w:val="AttributeTok"/>
        </w:rPr>
        <w:t xml:space="preserve"> </w:t>
      </w:r>
      <w:r>
        <w:rPr>
          <w:rStyle w:val="CharTok"/>
        </w:rPr>
        <w:t>true</w:t>
      </w:r>
      <w:r>
        <w:rPr/>
        <w:br/>
      </w:r>
      <w:r>
        <w:rPr>
          <w:rStyle w:val="AttributeTok"/>
        </w:rPr>
        <w:t xml:space="preserve">  </w:t>
      </w:r>
      <w:r>
        <w:rPr>
          <w:rStyle w:val="FunctionTok"/>
        </w:rPr>
        <w:t>roles</w:t>
      </w:r>
      <w:r>
        <w:rPr>
          <w:rStyle w:val="KeywordTok"/>
        </w:rPr>
        <w:t>:</w:t>
      </w:r>
      <w:r>
        <w:rPr/>
        <w:br/>
      </w:r>
      <w:r>
        <w:rPr>
          <w:rStyle w:val="AttributeTok"/>
        </w:rPr>
        <w:t xml:space="preserve">    </w:t>
      </w:r>
      <w:r>
        <w:rPr>
          <w:rStyle w:val="KeywordTok"/>
        </w:rPr>
        <w:t>-</w:t>
      </w:r>
      <w:r>
        <w:rPr>
          <w:rStyle w:val="AttributeTok"/>
        </w:rPr>
        <w:t xml:space="preserve"> nginx</w:t>
      </w:r>
      <w:bookmarkEnd w:id="705"/>
    </w:p>
    <w:p>
      <w:pPr>
        <w:pStyle w:val="Heading3"/>
        <w:rPr/>
      </w:pPr>
      <w:bookmarkStart w:id="706" w:name="__RefHeading___Toc37613_583186260"/>
      <w:bookmarkStart w:id="707" w:name="step-6-validate-and-run-the-playbook"/>
      <w:bookmarkEnd w:id="706"/>
      <w:r>
        <w:rPr/>
        <w:t>Step 6: Validate and Run the Playbook</w:t>
      </w:r>
    </w:p>
    <w:p>
      <w:pPr>
        <w:sectPr>
          <w:type w:val="nextPage"/>
          <w:pgSz w:w="12240" w:h="15840"/>
          <w:pgMar w:left="1440" w:right="1440" w:gutter="0" w:header="0" w:top="1440" w:footer="0" w:bottom="1440"/>
          <w:paperSrc w:first="0" w:other="0"/>
          <w:pgNumType w:fmt="decimal"/>
          <w:formProt w:val="false"/>
          <w:titlePg/>
          <w:textDirection w:val="lrTb"/>
          <w:docGrid w:type="default" w:linePitch="100" w:charSpace="0"/>
        </w:sectPr>
        <w:pStyle w:val="SourceCode"/>
        <w:rPr/>
      </w:pPr>
      <w:r>
        <w:rPr>
          <w:rStyle w:val="CommentTok"/>
        </w:rPr>
        <w:t># 1. Validate playbook syntax</w:t>
      </w:r>
      <w:r>
        <w:rPr/>
        <w:br/>
      </w:r>
      <w:r>
        <w:rPr>
          <w:rStyle w:val="ExtensionTok"/>
        </w:rPr>
        <w:t>ansible-playbook</w:t>
      </w:r>
      <w:r>
        <w:rPr>
          <w:rStyle w:val="NormalTok"/>
        </w:rPr>
        <w:t xml:space="preserve"> </w:t>
      </w:r>
      <w:r>
        <w:rPr>
          <w:rStyle w:val="AttributeTok"/>
        </w:rPr>
        <w:t>-i</w:t>
      </w:r>
      <w:r>
        <w:rPr>
          <w:rStyle w:val="NormalTok"/>
        </w:rPr>
        <w:t xml:space="preserve"> inventory/hosts.ini site.yml </w:t>
      </w:r>
      <w:r>
        <w:rPr>
          <w:rStyle w:val="AttributeTok"/>
        </w:rPr>
        <w:t>--syntax-check</w:t>
      </w:r>
      <w:r>
        <w:rPr/>
        <w:br/>
        <w:br/>
      </w:r>
      <w:r>
        <w:rPr>
          <w:rStyle w:val="CommentTok"/>
        </w:rPr>
        <w:t># 2. Perform a dry-run execution (Check Mode)</w:t>
      </w:r>
      <w:r>
        <w:rPr/>
        <w:br/>
      </w:r>
      <w:r>
        <w:rPr>
          <w:rStyle w:val="ExtensionTok"/>
        </w:rPr>
        <w:t>ansible-playbook</w:t>
      </w:r>
      <w:r>
        <w:rPr>
          <w:rStyle w:val="NormalTok"/>
        </w:rPr>
        <w:t xml:space="preserve"> </w:t>
      </w:r>
      <w:r>
        <w:rPr>
          <w:rStyle w:val="AttributeTok"/>
        </w:rPr>
        <w:t>-i</w:t>
      </w:r>
      <w:r>
        <w:rPr>
          <w:rStyle w:val="NormalTok"/>
        </w:rPr>
        <w:t xml:space="preserve"> inventory/hosts.ini site.yml </w:t>
      </w:r>
      <w:r>
        <w:rPr>
          <w:rStyle w:val="AttributeTok"/>
        </w:rPr>
        <w:t>--check</w:t>
      </w:r>
      <w:r>
        <w:rPr/>
        <w:br/>
        <w:br/>
      </w:r>
      <w:r>
        <w:rPr>
          <w:rStyle w:val="CommentTok"/>
        </w:rPr>
        <w:t># 3. Execute the actual playbook configuration</w:t>
      </w:r>
      <w:r>
        <w:rPr/>
        <w:br/>
      </w:r>
      <w:r>
        <w:rPr>
          <w:rStyle w:val="ExtensionTok"/>
        </w:rPr>
        <w:t>ansible-playbook</w:t>
      </w:r>
      <w:r>
        <w:rPr>
          <w:rStyle w:val="NormalTok"/>
        </w:rPr>
        <w:t xml:space="preserve"> </w:t>
      </w:r>
      <w:r>
        <w:rPr>
          <w:rStyle w:val="AttributeTok"/>
        </w:rPr>
        <w:t>-i</w:t>
      </w:r>
      <w:r>
        <w:rPr>
          <w:rStyle w:val="NormalTok"/>
        </w:rPr>
        <w:t xml:space="preserve"> inventory/hosts.ini site.yml</w:t>
      </w:r>
      <w:r>
        <w:rPr/>
        <w:br/>
        <w:br/>
      </w:r>
      <w:r>
        <w:rPr>
          <w:rStyle w:val="CommentTok"/>
        </w:rPr>
        <w:t># 4. Re-run the playbook to verify complete IDEMPOTENCY</w:t>
      </w:r>
      <w:r>
        <w:rPr/>
        <w:br/>
      </w:r>
      <w:r>
        <w:rPr>
          <w:rStyle w:val="CommentTok"/>
        </w:rPr>
        <w:t># Expected output: changed=0 for all hosts</w:t>
      </w:r>
      <w:r>
        <w:rPr/>
        <w:br/>
      </w:r>
      <w:r>
        <w:rPr>
          <w:rStyle w:val="ExtensionTok"/>
        </w:rPr>
        <w:t>ansible-playbook</w:t>
      </w:r>
      <w:r>
        <w:rPr>
          <w:rStyle w:val="NormalTok"/>
        </w:rPr>
        <w:t xml:space="preserve"> </w:t>
      </w:r>
      <w:r>
        <w:rPr>
          <w:rStyle w:val="AttributeTok"/>
        </w:rPr>
        <w:t>-i</w:t>
      </w:r>
      <w:r>
        <w:rPr>
          <w:rStyle w:val="NormalTok"/>
        </w:rPr>
        <w:t xml:space="preserve"> inventory/hosts.ini site.yml</w:t>
      </w:r>
      <w:bookmarkEnd w:id="645"/>
      <w:bookmarkEnd w:id="684"/>
      <w:bookmarkEnd w:id="707"/>
    </w:p>
    <w:p>
      <w:pPr>
        <w:pStyle w:val="Heading1"/>
        <w:rPr/>
      </w:pPr>
      <w:bookmarkStart w:id="708" w:name="__RefHeading___Toc37615_583186260"/>
      <w:bookmarkStart w:id="709" w:name="X598d11a902539ed68c6c099ade8181679881421"/>
      <w:bookmarkEnd w:id="708"/>
      <w:r>
        <w:rPr/>
        <w:t>Chapter 15: Advanced Ansible Patterns, Roles, &amp; Automation</w:t>
      </w:r>
    </w:p>
    <w:p>
      <w:pPr>
        <w:pStyle w:val="FirstParagraph"/>
        <w:rPr/>
      </w:pPr>
      <w:r>
        <w:rPr/>
        <w:t xml:space="preserve">This chapter covers enterprise-grade automation patterns using Ansible, aligned comprehensively with the </w:t>
      </w:r>
      <w:r>
        <w:rPr>
          <w:b/>
          <w:bCs/>
        </w:rPr>
        <w:t>LPI 701-200 DevOps Tools Engineer Exam Objectives</w:t>
      </w:r>
      <w:r>
        <w:rPr/>
        <w:t>. It details modular code design with roles, sensitive data encryption via Ansible Vault, dynamic cloud inventory plugins, asynchronous task execution, and structured error-handling techniques.</w:t>
      </w:r>
    </w:p>
    <w:p>
      <w:pPr>
        <w:pStyle w:val="Heading2"/>
        <w:rPr/>
      </w:pPr>
      <w:bookmarkStart w:id="710" w:name="__RefHeading___Toc37617_583186260"/>
      <w:bookmarkStart w:id="711" w:name="Xea10d737a50dc1224b92d341c724c8d79dc374d"/>
      <w:bookmarkEnd w:id="710"/>
      <w:r>
        <w:rPr/>
        <w:t>15.1 Structuring Enterprise Codebases with Ansible Roles</w:t>
      </w:r>
    </w:p>
    <w:p>
      <w:pPr>
        <w:pStyle w:val="Heading3"/>
        <w:rPr/>
      </w:pPr>
      <w:bookmarkStart w:id="712" w:name="__RefHeading___Toc37619_583186260"/>
      <w:bookmarkEnd w:id="712"/>
      <w:r>
        <w:rPr/>
        <w:t>15.1.1 Enterprise Role Architecture &amp; Directory Standards</w:t>
      </w:r>
    </w:p>
    <w:p>
      <w:pPr>
        <w:pStyle w:val="FirstParagraph"/>
        <w:rPr/>
      </w:pPr>
      <w:r>
        <w:rPr/>
        <w:t>Ansible Roles provide a framework for fully independent, reusable, and modular automation components. By decoupling infrastructure code into functional roles, operations teams can standardize service configurations across environments (Development, Staging, Production).</w:t>
      </w:r>
    </w:p>
    <w:p>
      <w:pPr>
        <w:pStyle w:val="BodyText"/>
        <w:rPr/>
      </w:pPr>
      <w:r>
        <w:rPr/>
        <w:t xml:space="preserve">A standard Ansible Role consists of specific directories. Each directory must contain a </w:t>
      </w:r>
      <w:r>
        <w:rPr>
          <w:rStyle w:val="VerbatimChar"/>
        </w:rPr>
        <w:t>main.yml</w:t>
      </w:r>
      <w:r>
        <w:rPr/>
        <w:t xml:space="preserve"> file (or </w:t>
      </w:r>
      <w:r>
        <w:rPr>
          <w:rStyle w:val="VerbatimChar"/>
        </w:rPr>
        <w:t>main.yaml</w:t>
      </w:r>
      <w:r>
        <w:rPr/>
        <w:t>) defining its respective component logic:</w:t>
      </w:r>
    </w:p>
    <w:p>
      <w:pPr>
        <w:pStyle w:val="CaptionedFigure"/>
        <w:rPr/>
      </w:pPr>
      <w:r>
        <w:rPr/>
        <w:drawing>
          <wp:inline distT="0" distB="0" distL="0" distR="0">
            <wp:extent cx="3131820" cy="1709420"/>
            <wp:effectExtent l="0" t="0" r="0" b="0"/>
            <wp:docPr id="65" name="Image65" descr="Enterprise Role Architecture &amp; Directory Stand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65" descr="Enterprise Role Architecture &amp; Directory Standards"/>
                    <pic:cNvPicPr>
                      <a:picLocks noChangeAspect="1" noChangeArrowheads="1"/>
                    </pic:cNvPicPr>
                  </pic:nvPicPr>
                  <pic:blipFill>
                    <a:blip r:embed="rId71"/>
                    <a:stretch>
                      <a:fillRect/>
                    </a:stretch>
                  </pic:blipFill>
                  <pic:spPr bwMode="auto">
                    <a:xfrm>
                      <a:off x="0" y="0"/>
                      <a:ext cx="3131820" cy="1709420"/>
                    </a:xfrm>
                    <a:prstGeom prst="rect">
                      <a:avLst/>
                    </a:prstGeom>
                    <a:noFill/>
                  </pic:spPr>
                </pic:pic>
              </a:graphicData>
            </a:graphic>
          </wp:inline>
        </w:drawing>
      </w:r>
    </w:p>
    <w:p>
      <w:pPr>
        <w:pStyle w:val="ImageCaption"/>
        <w:rPr/>
      </w:pPr>
      <w:r>
        <w:rPr/>
        <w:t>Enterprise Role Architecture &amp; Directory Standards</w:t>
      </w:r>
    </w:p>
    <w:p>
      <w:pPr>
        <w:pStyle w:val="Heading4"/>
        <w:rPr/>
      </w:pPr>
      <w:r>
        <w:rPr/>
        <w:t>Directory Purpose Reference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Directory</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Purpose</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Precedence / Scope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defaults/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variables for the role. Intended to be easily overridden by group_vars or playbook vars.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Level 2 (Very 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role variables. High precedence; should not be overridden by playbooks unless forced.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Level 15 (High)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tasks/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 sequence of tasks executed by the role.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Task Execution Context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handlers/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Handlers triggered by </w:t>
            </w:r>
            <w:r>
              <w:rPr>
                <w:rStyle w:val="VerbatimChar"/>
                <w:rFonts w:eastAsia="Cambria" w:cs=""/>
                <w:kern w:val="0"/>
                <w:szCs w:val="24"/>
                <w:lang w:val="en-US" w:eastAsia="en-US" w:bidi="ar-SA"/>
              </w:rPr>
              <w:t>notify</w:t>
            </w:r>
            <w:r>
              <w:rPr>
                <w:rFonts w:eastAsia="Cambria" w:cs=""/>
                <w:kern w:val="0"/>
                <w:sz w:val="24"/>
                <w:szCs w:val="24"/>
                <w:lang w:val="en-US" w:eastAsia="en-US" w:bidi="ar-SA"/>
              </w:rPr>
              <w:t xml:space="preserve"> directives within </w:t>
            </w:r>
            <w:r>
              <w:rPr>
                <w:rStyle w:val="VerbatimChar"/>
                <w:rFonts w:eastAsia="Cambria" w:cs=""/>
                <w:kern w:val="0"/>
                <w:szCs w:val="24"/>
                <w:lang w:val="en-US" w:eastAsia="en-US" w:bidi="ar-SA"/>
              </w:rPr>
              <w:t>tasks/</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Execution Context (Run at end of play)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templates/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Jinja2 template files (</w:t>
            </w:r>
            <w:r>
              <w:rPr>
                <w:rStyle w:val="VerbatimChar"/>
                <w:rFonts w:eastAsia="Cambria" w:cs=""/>
                <w:kern w:val="0"/>
                <w:szCs w:val="24"/>
                <w:lang w:val="en-US" w:eastAsia="en-US" w:bidi="ar-SA"/>
              </w:rPr>
              <w:t>.j2</w:t>
            </w:r>
            <w:r>
              <w:rPr>
                <w:rFonts w:eastAsia="Cambria" w:cs=""/>
                <w:kern w:val="0"/>
                <w:sz w:val="24"/>
                <w:szCs w:val="24"/>
                <w:lang w:val="en-US" w:eastAsia="en-US" w:bidi="ar-SA"/>
              </w:rPr>
              <w:t xml:space="preserve">) processed by the </w:t>
            </w:r>
            <w:r>
              <w:rPr>
                <w:rStyle w:val="VerbatimChar"/>
                <w:rFonts w:eastAsia="Cambria" w:cs=""/>
                <w:kern w:val="0"/>
                <w:szCs w:val="24"/>
                <w:lang w:val="en-US" w:eastAsia="en-US" w:bidi="ar-SA"/>
              </w:rPr>
              <w:t>ansible.builtin.template</w:t>
            </w:r>
            <w:r>
              <w:rPr>
                <w:rFonts w:eastAsia="Cambria" w:cs=""/>
                <w:kern w:val="0"/>
                <w:sz w:val="24"/>
                <w:szCs w:val="24"/>
                <w:lang w:val="en-US" w:eastAsia="en-US" w:bidi="ar-SA"/>
              </w:rPr>
              <w:t xml:space="preserve"> module.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files for tasks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Static files deployed without alteration via </w:t>
            </w:r>
            <w:r>
              <w:rPr>
                <w:rStyle w:val="VerbatimChar"/>
                <w:rFonts w:eastAsia="Cambria" w:cs=""/>
                <w:kern w:val="0"/>
                <w:szCs w:val="24"/>
                <w:lang w:val="en-US" w:eastAsia="en-US" w:bidi="ar-SA"/>
              </w:rPr>
              <w:t>ansible.builtin.copy</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files for tasks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Dependency definitions and Ansible Galaxy metadata.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Executed before role tasks</w:t>
            </w:r>
            <w:bookmarkStart w:id="713" w:name="Xc72e8a7ffa27519537f00c5f44a7aea028b118c"/>
            <w:bookmarkStart w:id="714" w:name="directory-purpose-reference"/>
            <w:bookmarkEnd w:id="713"/>
            <w:bookmarkEnd w:id="714"/>
          </w:p>
        </w:tc>
      </w:tr>
    </w:tbl>
    <w:p>
      <w:pPr>
        <w:pStyle w:val="Heading3"/>
        <w:rPr/>
      </w:pPr>
      <w:bookmarkStart w:id="715" w:name="__RefHeading___Toc37621_583186260"/>
      <w:bookmarkEnd w:id="715"/>
      <w:r>
        <w:rPr/>
        <w:t xml:space="preserve">15.1.2 Scoping Variables: </w:t>
      </w:r>
      <w:r>
        <w:rPr>
          <w:rStyle w:val="VerbatimChar"/>
        </w:rPr>
        <w:t>defaults/main.yml</w:t>
      </w:r>
      <w:r>
        <w:rPr/>
        <w:t xml:space="preserve"> vs. </w:t>
      </w:r>
      <w:r>
        <w:rPr>
          <w:rStyle w:val="VerbatimChar"/>
        </w:rPr>
        <w:t>vars/main.yml</w:t>
      </w:r>
    </w:p>
    <w:p>
      <w:pPr>
        <w:pStyle w:val="FirstParagraph"/>
        <w:rPr/>
      </w:pPr>
      <w:r>
        <w:rPr/>
        <w:t>A critical architectural decision when designing roles is choosing where to define variables.</w:t>
      </w:r>
    </w:p>
    <w:p>
      <w:pPr>
        <w:pStyle w:val="Compact"/>
        <w:numPr>
          <w:ilvl w:val="0"/>
          <w:numId w:val="682"/>
        </w:numPr>
        <w:rPr/>
      </w:pPr>
      <w:r>
        <w:rPr>
          <w:rStyle w:val="VerbatimChar"/>
          <w:b/>
          <w:bCs/>
        </w:rPr>
        <w:t>defaults/main.yml</w:t>
      </w:r>
      <w:r>
        <w:rPr/>
        <w:t>: Used for default configuration values that consumers of the role are expected to override.</w:t>
      </w:r>
    </w:p>
    <w:p>
      <w:pPr>
        <w:pStyle w:val="SourceCode"/>
        <w:rPr/>
      </w:pPr>
      <w:r>
        <w:rPr>
          <w:rStyle w:val="CommentTok"/>
        </w:rPr>
        <w:t># roles/enterprise_webserver/defaults/main.yml</w:t>
      </w:r>
      <w:r>
        <w:rPr/>
        <w:br/>
      </w:r>
      <w:r>
        <w:rPr>
          <w:rStyle w:val="FunctionTok"/>
        </w:rPr>
        <w:t>webserver_http_port</w:t>
      </w:r>
      <w:r>
        <w:rPr>
          <w:rStyle w:val="KeywordTok"/>
        </w:rPr>
        <w:t>:</w:t>
      </w:r>
      <w:r>
        <w:rPr>
          <w:rStyle w:val="AttributeTok"/>
        </w:rPr>
        <w:t xml:space="preserve"> </w:t>
      </w:r>
      <w:r>
        <w:rPr>
          <w:rStyle w:val="DecValTok"/>
        </w:rPr>
        <w:t>80</w:t>
      </w:r>
      <w:r>
        <w:rPr/>
        <w:br/>
      </w:r>
      <w:r>
        <w:rPr>
          <w:rStyle w:val="FunctionTok"/>
        </w:rPr>
        <w:t>webserver_max_clients</w:t>
      </w:r>
      <w:r>
        <w:rPr>
          <w:rStyle w:val="KeywordTok"/>
        </w:rPr>
        <w:t>:</w:t>
      </w:r>
      <w:r>
        <w:rPr>
          <w:rStyle w:val="AttributeTok"/>
        </w:rPr>
        <w:t xml:space="preserve"> </w:t>
      </w:r>
      <w:r>
        <w:rPr>
          <w:rStyle w:val="DecValTok"/>
        </w:rPr>
        <w:t>200</w:t>
      </w:r>
      <w:r>
        <w:rPr/>
        <w:br/>
      </w:r>
      <w:r>
        <w:rPr>
          <w:rStyle w:val="FunctionTok"/>
        </w:rPr>
        <w:t>webserver_worker_processes</w:t>
      </w:r>
      <w:r>
        <w:rPr>
          <w:rStyle w:val="KeywordTok"/>
        </w:rPr>
        <w:t>:</w:t>
      </w:r>
      <w:r>
        <w:rPr>
          <w:rStyle w:val="AttributeTok"/>
        </w:rPr>
        <w:t xml:space="preserve"> </w:t>
      </w:r>
      <w:r>
        <w:rPr>
          <w:rStyle w:val="StringTok"/>
        </w:rPr>
        <w:t>"auto"</w:t>
      </w:r>
    </w:p>
    <w:p>
      <w:pPr>
        <w:pStyle w:val="Compact"/>
        <w:numPr>
          <w:ilvl w:val="0"/>
          <w:numId w:val="683"/>
        </w:numPr>
        <w:rPr/>
      </w:pPr>
      <w:r>
        <w:rPr>
          <w:rStyle w:val="VerbatimChar"/>
          <w:b/>
          <w:bCs/>
        </w:rPr>
        <w:t>vars/main.yml</w:t>
      </w:r>
      <w:r>
        <w:rPr/>
        <w:t>: Used for constants and internal variables strict to the role’s implementation details.</w:t>
      </w:r>
    </w:p>
    <w:p>
      <w:pPr>
        <w:pStyle w:val="SourceCode"/>
        <w:rPr/>
      </w:pPr>
      <w:r>
        <w:rPr>
          <w:rStyle w:val="CommentTok"/>
        </w:rPr>
        <w:t># roles/enterprise_webserver/vars/main.yml</w:t>
      </w:r>
      <w:r>
        <w:rPr/>
        <w:br/>
      </w:r>
      <w:r>
        <w:rPr>
          <w:rStyle w:val="FunctionTok"/>
        </w:rPr>
        <w:t>webserver_packages</w:t>
      </w:r>
      <w:r>
        <w:rPr>
          <w:rStyle w:val="KeywordTok"/>
        </w:rPr>
        <w:t>:</w:t>
      </w:r>
      <w:r>
        <w:rPr/>
        <w:br/>
      </w:r>
      <w:r>
        <w:rPr>
          <w:rStyle w:val="AttributeTok"/>
        </w:rPr>
        <w:t xml:space="preserve">  </w:t>
      </w:r>
      <w:r>
        <w:rPr>
          <w:rStyle w:val="KeywordTok"/>
        </w:rPr>
        <w:t>-</w:t>
      </w:r>
      <w:r>
        <w:rPr>
          <w:rStyle w:val="AttributeTok"/>
        </w:rPr>
        <w:t xml:space="preserve"> nginx</w:t>
      </w:r>
      <w:r>
        <w:rPr/>
        <w:br/>
      </w:r>
      <w:r>
        <w:rPr>
          <w:rStyle w:val="AttributeTok"/>
        </w:rPr>
        <w:t xml:space="preserve">  </w:t>
      </w:r>
      <w:r>
        <w:rPr>
          <w:rStyle w:val="KeywordTok"/>
        </w:rPr>
        <w:t>-</w:t>
      </w:r>
      <w:r>
        <w:rPr>
          <w:rStyle w:val="AttributeTok"/>
        </w:rPr>
        <w:t xml:space="preserve"> nginx-module-geoip</w:t>
      </w:r>
      <w:r>
        <w:rPr/>
        <w:br/>
      </w:r>
      <w:r>
        <w:rPr>
          <w:rStyle w:val="FunctionTok"/>
        </w:rPr>
        <w:t>webserver_service_name</w:t>
      </w:r>
      <w:r>
        <w:rPr>
          <w:rStyle w:val="KeywordTok"/>
        </w:rPr>
        <w:t>:</w:t>
      </w:r>
      <w:r>
        <w:rPr>
          <w:rStyle w:val="AttributeTok"/>
        </w:rPr>
        <w:t xml:space="preserve"> </w:t>
      </w:r>
      <w:r>
        <w:rPr>
          <w:rStyle w:val="StringTok"/>
        </w:rPr>
        <w:t>"nginx"</w:t>
      </w:r>
      <w:r>
        <w:rPr/>
        <w:br/>
      </w:r>
      <w:r>
        <w:rPr>
          <w:rStyle w:val="FunctionTok"/>
        </w:rPr>
        <w:t>webserver_config_path</w:t>
      </w:r>
      <w:r>
        <w:rPr>
          <w:rStyle w:val="KeywordTok"/>
        </w:rPr>
        <w:t>:</w:t>
      </w:r>
      <w:r>
        <w:rPr>
          <w:rStyle w:val="AttributeTok"/>
        </w:rPr>
        <w:t xml:space="preserve"> </w:t>
      </w:r>
      <w:r>
        <w:rPr>
          <w:rStyle w:val="StringTok"/>
        </w:rPr>
        <w:t>"/etc/nginx/nginx.conf"</w:t>
      </w:r>
    </w:p>
    <w:p>
      <w:pPr>
        <w:pStyle w:val="Heading3"/>
        <w:rPr/>
      </w:pPr>
      <w:bookmarkStart w:id="716" w:name="__RefHeading___Toc37623_583186260"/>
      <w:bookmarkStart w:id="717" w:name="Xdf4cf1fbe6063e900adb3f4fa6cef010a4e75b9"/>
      <w:bookmarkEnd w:id="716"/>
      <w:r>
        <w:rPr/>
        <w:t>15.1.3 Role Dependencies and Execution Flow (</w:t>
      </w:r>
      <w:r>
        <w:rPr>
          <w:rStyle w:val="VerbatimChar"/>
        </w:rPr>
        <w:t>meta/main.yml</w:t>
      </w:r>
      <w:r>
        <w:rPr/>
        <w:t>)</w:t>
      </w:r>
    </w:p>
    <w:p>
      <w:pPr>
        <w:pStyle w:val="FirstParagraph"/>
        <w:rPr/>
      </w:pPr>
      <w:r>
        <w:rPr/>
        <w:t xml:space="preserve">Roles can enforce dependencies on other roles. When Ansible executes a role with dependencies defined in </w:t>
      </w:r>
      <w:r>
        <w:rPr>
          <w:rStyle w:val="VerbatimChar"/>
        </w:rPr>
        <w:t>meta/main.yml</w:t>
      </w:r>
      <w:r>
        <w:rPr/>
        <w:t xml:space="preserve">, it resolves and executes all dependent roles </w:t>
      </w:r>
      <w:r>
        <w:rPr>
          <w:b/>
          <w:bCs/>
        </w:rPr>
        <w:t>before</w:t>
      </w:r>
      <w:r>
        <w:rPr/>
        <w:t xml:space="preserve"> executing the main role’s tasks.</w:t>
      </w:r>
    </w:p>
    <w:p>
      <w:pPr>
        <w:pStyle w:val="SourceCode"/>
        <w:rPr/>
      </w:pPr>
      <w:r>
        <w:rPr>
          <w:rStyle w:val="CommentTok"/>
        </w:rPr>
        <w:t># roles/enterprise_webserver/meta/main.yml</w:t>
      </w:r>
      <w:r>
        <w:rPr/>
        <w:br/>
      </w:r>
      <w:r>
        <w:rPr>
          <w:rStyle w:val="PreprocessorTok"/>
        </w:rPr>
        <w:t>---</w:t>
      </w:r>
      <w:r>
        <w:rPr/>
        <w:br/>
      </w:r>
      <w:r>
        <w:rPr>
          <w:rStyle w:val="FunctionTok"/>
        </w:rPr>
        <w:t>galaxy_info</w:t>
      </w:r>
      <w:r>
        <w:rPr>
          <w:rStyle w:val="KeywordTok"/>
        </w:rPr>
        <w:t>:</w:t>
      </w:r>
      <w:r>
        <w:rPr/>
        <w:br/>
      </w:r>
      <w:r>
        <w:rPr>
          <w:rStyle w:val="AttributeTok"/>
        </w:rPr>
        <w:t xml:space="preserve">  </w:t>
      </w:r>
      <w:r>
        <w:rPr>
          <w:rStyle w:val="FunctionTok"/>
        </w:rPr>
        <w:t>author</w:t>
      </w:r>
      <w:r>
        <w:rPr>
          <w:rStyle w:val="KeywordTok"/>
        </w:rPr>
        <w:t>:</w:t>
      </w:r>
      <w:r>
        <w:rPr>
          <w:rStyle w:val="AttributeTok"/>
        </w:rPr>
        <w:t xml:space="preserve"> Enterprise DevOps Team</w:t>
      </w:r>
      <w:r>
        <w:rPr/>
        <w:br/>
      </w:r>
      <w:r>
        <w:rPr>
          <w:rStyle w:val="AttributeTok"/>
        </w:rPr>
        <w:t xml:space="preserve">  </w:t>
      </w:r>
      <w:r>
        <w:rPr>
          <w:rStyle w:val="FunctionTok"/>
        </w:rPr>
        <w:t>description</w:t>
      </w:r>
      <w:r>
        <w:rPr>
          <w:rStyle w:val="KeywordTok"/>
        </w:rPr>
        <w:t>:</w:t>
      </w:r>
      <w:r>
        <w:rPr>
          <w:rStyle w:val="AttributeTok"/>
        </w:rPr>
        <w:t xml:space="preserve"> Hardened NGINX Webserver Deployment Role</w:t>
      </w:r>
      <w:r>
        <w:rPr/>
        <w:br/>
      </w:r>
      <w:r>
        <w:rPr>
          <w:rStyle w:val="AttributeTok"/>
        </w:rPr>
        <w:t xml:space="preserve">  </w:t>
      </w:r>
      <w:r>
        <w:rPr>
          <w:rStyle w:val="FunctionTok"/>
        </w:rPr>
        <w:t>company</w:t>
      </w:r>
      <w:r>
        <w:rPr>
          <w:rStyle w:val="KeywordTok"/>
        </w:rPr>
        <w:t>:</w:t>
      </w:r>
      <w:r>
        <w:rPr>
          <w:rStyle w:val="AttributeTok"/>
        </w:rPr>
        <w:t xml:space="preserve"> CyberGate Systems</w:t>
      </w:r>
      <w:r>
        <w:rPr/>
        <w:br/>
      </w:r>
      <w:r>
        <w:rPr>
          <w:rStyle w:val="AttributeTok"/>
        </w:rPr>
        <w:t xml:space="preserve">  </w:t>
      </w:r>
      <w:r>
        <w:rPr>
          <w:rStyle w:val="FunctionTok"/>
        </w:rPr>
        <w:t>license</w:t>
      </w:r>
      <w:r>
        <w:rPr>
          <w:rStyle w:val="KeywordTok"/>
        </w:rPr>
        <w:t>:</w:t>
      </w:r>
      <w:r>
        <w:rPr>
          <w:rStyle w:val="AttributeTok"/>
        </w:rPr>
        <w:t xml:space="preserve"> MIT</w:t>
      </w:r>
      <w:r>
        <w:rPr/>
        <w:br/>
      </w:r>
      <w:r>
        <w:rPr>
          <w:rStyle w:val="AttributeTok"/>
        </w:rPr>
        <w:t xml:space="preserve">  </w:t>
      </w:r>
      <w:r>
        <w:rPr>
          <w:rStyle w:val="FunctionTok"/>
        </w:rPr>
        <w:t>min_ansible_version</w:t>
      </w:r>
      <w:r>
        <w:rPr>
          <w:rStyle w:val="KeywordTok"/>
        </w:rPr>
        <w:t>:</w:t>
      </w:r>
      <w:r>
        <w:rPr>
          <w:rStyle w:val="AttributeTok"/>
        </w:rPr>
        <w:t xml:space="preserve"> </w:t>
      </w:r>
      <w:r>
        <w:rPr>
          <w:rStyle w:val="StringTok"/>
        </w:rPr>
        <w:t>"2.14"</w:t>
      </w:r>
      <w:r>
        <w:rPr/>
        <w:br/>
      </w:r>
      <w:r>
        <w:rPr>
          <w:rStyle w:val="AttributeTok"/>
        </w:rPr>
        <w:t xml:space="preserve">  </w:t>
      </w:r>
      <w:r>
        <w:rPr>
          <w:rStyle w:val="FunctionTok"/>
        </w:rPr>
        <w:t>platforms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EL</w:t>
      </w:r>
      <w:r>
        <w:rPr/>
        <w:br/>
      </w:r>
      <w:r>
        <w:rPr>
          <w:rStyle w:val="AttributeTok"/>
        </w:rPr>
        <w:t xml:space="preserve">      </w:t>
      </w:r>
      <w:r>
        <w:rPr>
          <w:rStyle w:val="FunctionTok"/>
        </w:rPr>
        <w:t>versions</w:t>
      </w:r>
      <w:r>
        <w:rPr>
          <w:rStyle w:val="KeywordTok"/>
        </w:rPr>
        <w:t>:</w:t>
      </w:r>
      <w:r>
        <w:rPr/>
        <w:br/>
      </w:r>
      <w:r>
        <w:rPr>
          <w:rStyle w:val="AttributeTok"/>
        </w:rPr>
        <w:t xml:space="preserve">        </w:t>
      </w:r>
      <w:r>
        <w:rPr>
          <w:rStyle w:val="KeywordTok"/>
        </w:rPr>
        <w:t>-</w:t>
      </w:r>
      <w:r>
        <w:rPr>
          <w:rStyle w:val="AttributeTok"/>
        </w:rPr>
        <w:t xml:space="preserve"> </w:t>
      </w:r>
      <w:r>
        <w:rPr>
          <w:rStyle w:val="StringTok"/>
        </w:rPr>
        <w:t>"8"</w:t>
      </w:r>
      <w:r>
        <w:rPr/>
        <w:br/>
      </w:r>
      <w:r>
        <w:rPr>
          <w:rStyle w:val="AttributeTok"/>
        </w:rPr>
        <w:t xml:space="preserve">        </w:t>
      </w:r>
      <w:r>
        <w:rPr>
          <w:rStyle w:val="KeywordTok"/>
        </w:rPr>
        <w:t>-</w:t>
      </w:r>
      <w:r>
        <w:rPr>
          <w:rStyle w:val="AttributeTok"/>
        </w:rPr>
        <w:t xml:space="preserve"> </w:t>
      </w:r>
      <w:r>
        <w:rPr>
          <w:rStyle w:val="StringTok"/>
        </w:rPr>
        <w:t>"9"</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Ubuntu</w:t>
      </w:r>
      <w:r>
        <w:rPr/>
        <w:br/>
      </w:r>
      <w:r>
        <w:rPr>
          <w:rStyle w:val="AttributeTok"/>
        </w:rPr>
        <w:t xml:space="preserve">      </w:t>
      </w:r>
      <w:r>
        <w:rPr>
          <w:rStyle w:val="FunctionTok"/>
        </w:rPr>
        <w:t>versions</w:t>
      </w:r>
      <w:r>
        <w:rPr>
          <w:rStyle w:val="KeywordTok"/>
        </w:rPr>
        <w:t>:</w:t>
      </w:r>
      <w:r>
        <w:rPr/>
        <w:br/>
      </w:r>
      <w:r>
        <w:rPr>
          <w:rStyle w:val="AttributeTok"/>
        </w:rPr>
        <w:t xml:space="preserve">        </w:t>
      </w:r>
      <w:r>
        <w:rPr>
          <w:rStyle w:val="KeywordTok"/>
        </w:rPr>
        <w:t>-</w:t>
      </w:r>
      <w:r>
        <w:rPr>
          <w:rStyle w:val="AttributeTok"/>
        </w:rPr>
        <w:t xml:space="preserve"> </w:t>
      </w:r>
      <w:r>
        <w:rPr>
          <w:rStyle w:val="StringTok"/>
        </w:rPr>
        <w:t>"22.04"</w:t>
      </w:r>
      <w:r>
        <w:rPr/>
        <w:br/>
        <w:br/>
      </w:r>
      <w:r>
        <w:rPr>
          <w:rStyle w:val="FunctionTok"/>
        </w:rPr>
        <w:t>dependencies</w:t>
      </w:r>
      <w:r>
        <w:rPr>
          <w:rStyle w:val="KeywordTok"/>
        </w:rPr>
        <w:t>:</w:t>
      </w:r>
      <w:r>
        <w:rPr/>
        <w:br/>
      </w:r>
      <w:r>
        <w:rPr>
          <w:rStyle w:val="AttributeTok"/>
        </w:rPr>
        <w:t xml:space="preserve">  </w:t>
      </w:r>
      <w:r>
        <w:rPr>
          <w:rStyle w:val="KeywordTok"/>
        </w:rPr>
        <w:t>-</w:t>
      </w:r>
      <w:r>
        <w:rPr>
          <w:rStyle w:val="AttributeTok"/>
        </w:rPr>
        <w:t xml:space="preserve"> </w:t>
      </w:r>
      <w:r>
        <w:rPr>
          <w:rStyle w:val="FunctionTok"/>
        </w:rPr>
        <w:t>role</w:t>
      </w:r>
      <w:r>
        <w:rPr>
          <w:rStyle w:val="KeywordTok"/>
        </w:rPr>
        <w:t>:</w:t>
      </w:r>
      <w:r>
        <w:rPr>
          <w:rStyle w:val="AttributeTok"/>
        </w:rPr>
        <w:t xml:space="preserve"> common_base_security</w:t>
      </w:r>
      <w:r>
        <w:rPr/>
        <w:br/>
      </w:r>
      <w:r>
        <w:rPr>
          <w:rStyle w:val="AttributeTok"/>
        </w:rPr>
        <w:t xml:space="preserve">    </w:t>
      </w:r>
      <w:r>
        <w:rPr>
          <w:rStyle w:val="FunctionTok"/>
        </w:rPr>
        <w:t>vars</w:t>
      </w:r>
      <w:r>
        <w:rPr>
          <w:rStyle w:val="KeywordTok"/>
        </w:rPr>
        <w:t>:</w:t>
      </w:r>
      <w:r>
        <w:rPr/>
        <w:br/>
      </w:r>
      <w:r>
        <w:rPr>
          <w:rStyle w:val="AttributeTok"/>
        </w:rPr>
        <w:t xml:space="preserve">      </w:t>
      </w:r>
      <w:r>
        <w:rPr>
          <w:rStyle w:val="FunctionTok"/>
        </w:rPr>
        <w:t>enable_fips_mode</w:t>
      </w:r>
      <w:r>
        <w:rPr>
          <w:rStyle w:val="KeywordTok"/>
        </w:rPr>
        <w:t>:</w:t>
      </w:r>
      <w:r>
        <w:rPr>
          <w:rStyle w:val="AttributeTok"/>
        </w:rPr>
        <w:t xml:space="preserve"> </w:t>
      </w:r>
      <w:r>
        <w:rPr>
          <w:rStyle w:val="CharTok"/>
        </w:rPr>
        <w:t>true</w:t>
      </w:r>
      <w:r>
        <w:rPr/>
        <w:br/>
      </w:r>
      <w:r>
        <w:rPr>
          <w:rStyle w:val="AttributeTok"/>
        </w:rPr>
        <w:t xml:space="preserve">  </w:t>
      </w:r>
      <w:r>
        <w:rPr>
          <w:rStyle w:val="KeywordTok"/>
        </w:rPr>
        <w:t>-</w:t>
      </w:r>
      <w:r>
        <w:rPr>
          <w:rStyle w:val="AttributeTok"/>
        </w:rPr>
        <w:t xml:space="preserve"> </w:t>
      </w:r>
      <w:r>
        <w:rPr>
          <w:rStyle w:val="FunctionTok"/>
        </w:rPr>
        <w:t>role</w:t>
      </w:r>
      <w:r>
        <w:rPr>
          <w:rStyle w:val="KeywordTok"/>
        </w:rPr>
        <w:t>:</w:t>
      </w:r>
      <w:r>
        <w:rPr>
          <w:rStyle w:val="AttributeTok"/>
        </w:rPr>
        <w:t xml:space="preserve"> tls_certificate_provisioner</w:t>
      </w:r>
      <w:r>
        <w:rPr/>
        <w:br/>
      </w:r>
      <w:r>
        <w:rPr>
          <w:rStyle w:val="AttributeTok"/>
        </w:rPr>
        <w:t xml:space="preserve">    </w:t>
      </w:r>
      <w:r>
        <w:rPr>
          <w:rStyle w:val="FunctionTok"/>
        </w:rPr>
        <w:t>vars</w:t>
      </w:r>
      <w:r>
        <w:rPr>
          <w:rStyle w:val="KeywordTok"/>
        </w:rPr>
        <w:t>:</w:t>
      </w:r>
      <w:r>
        <w:rPr/>
        <w:br/>
      </w:r>
      <w:r>
        <w:rPr>
          <w:rStyle w:val="AttributeTok"/>
        </w:rPr>
        <w:t xml:space="preserve">      </w:t>
      </w:r>
      <w:r>
        <w:rPr>
          <w:rStyle w:val="FunctionTok"/>
        </w:rPr>
        <w:t>cert_domain</w:t>
      </w:r>
      <w:r>
        <w:rPr>
          <w:rStyle w:val="KeywordTok"/>
        </w:rPr>
        <w:t>:</w:t>
      </w:r>
      <w:r>
        <w:rPr>
          <w:rStyle w:val="AttributeTok"/>
        </w:rPr>
        <w:t xml:space="preserve"> </w:t>
      </w:r>
      <w:r>
        <w:rPr>
          <w:rStyle w:val="StringTok"/>
        </w:rPr>
        <w:t>"{{ ansible_fqdn }}"</w:t>
      </w:r>
      <w:bookmarkEnd w:id="717"/>
    </w:p>
    <w:p>
      <w:pPr>
        <w:pStyle w:val="Heading3"/>
        <w:rPr/>
      </w:pPr>
      <w:bookmarkStart w:id="718" w:name="__RefHeading___Toc37625_583186260"/>
      <w:bookmarkStart w:id="719" w:name="X3f2bc129da0e46d4e17b1235a763aa1a965d49f"/>
      <w:bookmarkEnd w:id="718"/>
      <w:r>
        <w:rPr/>
        <w:t>15.1.4 Installing and Managing Roles via Ansible Galaxy Requirements</w:t>
      </w:r>
    </w:p>
    <w:p>
      <w:pPr>
        <w:pStyle w:val="FirstParagraph"/>
        <w:rPr/>
      </w:pPr>
      <w:r>
        <w:rPr/>
        <w:t xml:space="preserve">To maintain reproducible automation environments, dependencies should be tracked in a </w:t>
      </w:r>
      <w:r>
        <w:rPr>
          <w:rStyle w:val="VerbatimChar"/>
        </w:rPr>
        <w:t>requirements.yml</w:t>
      </w:r>
      <w:r>
        <w:rPr/>
        <w:t xml:space="preserve"> file and installed using </w:t>
      </w:r>
      <w:r>
        <w:rPr>
          <w:rStyle w:val="VerbatimChar"/>
        </w:rPr>
        <w:t>ansible-galaxy</w:t>
      </w:r>
      <w:r>
        <w:rPr/>
        <w:t>.</w:t>
      </w:r>
    </w:p>
    <w:p>
      <w:pPr>
        <w:pStyle w:val="Heading4"/>
        <w:rPr/>
      </w:pPr>
      <w:bookmarkStart w:id="720" w:name="requirements.yml-specification"/>
      <w:r>
        <w:rPr>
          <w:rStyle w:val="VerbatimChar"/>
        </w:rPr>
        <w:t>requirements.yml</w:t>
      </w:r>
      <w:r>
        <w:rPr/>
        <w:t xml:space="preserve"> Specification</w:t>
      </w:r>
    </w:p>
    <w:p>
      <w:pPr>
        <w:pStyle w:val="SourceCode"/>
        <w:rPr/>
      </w:pPr>
      <w:r>
        <w:rPr>
          <w:rStyle w:val="CommentTok"/>
        </w:rPr>
        <w:t># requirements.yml</w:t>
      </w:r>
      <w:r>
        <w:rPr/>
        <w:br/>
      </w:r>
      <w:r>
        <w:rPr>
          <w:rStyle w:val="PreprocessorTok"/>
        </w:rPr>
        <w:t>---</w:t>
      </w:r>
      <w:r>
        <w:rPr/>
        <w:br/>
      </w:r>
      <w:r>
        <w:rPr>
          <w:rStyle w:val="FunctionTok"/>
        </w:rPr>
        <w:t>roles</w:t>
      </w:r>
      <w:r>
        <w:rPr>
          <w:rStyle w:val="KeywordTok"/>
        </w:rPr>
        <w:t>:</w:t>
      </w:r>
      <w:r>
        <w:rPr/>
        <w:br/>
      </w:r>
      <w:r>
        <w:rPr>
          <w:rStyle w:val="CommentTok"/>
        </w:rPr>
        <w:t xml:space="preserve">  # Download from Ansible Galaxy</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geerlingguy.nginx</w:t>
      </w:r>
      <w:r>
        <w:rPr/>
        <w:br/>
      </w:r>
      <w:r>
        <w:rPr>
          <w:rStyle w:val="AttributeTok"/>
        </w:rPr>
        <w:t xml:space="preserve">    </w:t>
      </w:r>
      <w:r>
        <w:rPr>
          <w:rStyle w:val="FunctionTok"/>
        </w:rPr>
        <w:t>version</w:t>
      </w:r>
      <w:r>
        <w:rPr>
          <w:rStyle w:val="KeywordTok"/>
        </w:rPr>
        <w:t>:</w:t>
      </w:r>
      <w:r>
        <w:rPr>
          <w:rStyle w:val="AttributeTok"/>
        </w:rPr>
        <w:t xml:space="preserve"> </w:t>
      </w:r>
      <w:r>
        <w:rPr>
          <w:rStyle w:val="FloatTok"/>
        </w:rPr>
        <w:t>3.4.0</w:t>
      </w:r>
      <w:r>
        <w:rPr/>
        <w:br/>
        <w:br/>
      </w:r>
      <w:r>
        <w:rPr>
          <w:rStyle w:val="CommentTok"/>
        </w:rPr>
        <w:t xml:space="preserve">  # Download directly from Enterprise Git Repository via SSH</w:t>
      </w:r>
      <w:r>
        <w:rPr/>
        <w:br/>
      </w:r>
      <w:r>
        <w:rPr>
          <w:rStyle w:val="AttributeTok"/>
        </w:rPr>
        <w:t xml:space="preserve">  </w:t>
      </w:r>
      <w:r>
        <w:rPr>
          <w:rStyle w:val="KeywordTok"/>
        </w:rPr>
        <w:t>-</w:t>
      </w:r>
      <w:r>
        <w:rPr>
          <w:rStyle w:val="AttributeTok"/>
        </w:rPr>
        <w:t xml:space="preserve"> </w:t>
      </w:r>
      <w:r>
        <w:rPr>
          <w:rStyle w:val="FunctionTok"/>
        </w:rPr>
        <w:t>src</w:t>
      </w:r>
      <w:r>
        <w:rPr>
          <w:rStyle w:val="KeywordTok"/>
        </w:rPr>
        <w:t>:</w:t>
      </w:r>
      <w:r>
        <w:rPr>
          <w:rStyle w:val="AttributeTok"/>
        </w:rPr>
        <w:t xml:space="preserve"> git+https://git.enterprise.internal/ansible/roles/security_hardening.git</w:t>
      </w:r>
      <w:r>
        <w:rPr/>
        <w:br/>
      </w:r>
      <w:r>
        <w:rPr>
          <w:rStyle w:val="AttributeTok"/>
        </w:rPr>
        <w:t xml:space="preserve">    </w:t>
      </w:r>
      <w:r>
        <w:rPr>
          <w:rStyle w:val="FunctionTok"/>
        </w:rPr>
        <w:t>scm</w:t>
      </w:r>
      <w:r>
        <w:rPr>
          <w:rStyle w:val="KeywordTok"/>
        </w:rPr>
        <w:t>:</w:t>
      </w:r>
      <w:r>
        <w:rPr>
          <w:rStyle w:val="AttributeTok"/>
        </w:rPr>
        <w:t xml:space="preserve"> git</w:t>
      </w:r>
      <w:r>
        <w:rPr/>
        <w:br/>
      </w:r>
      <w:r>
        <w:rPr>
          <w:rStyle w:val="AttributeTok"/>
        </w:rPr>
        <w:t xml:space="preserve">    </w:t>
      </w:r>
      <w:r>
        <w:rPr>
          <w:rStyle w:val="FunctionTok"/>
        </w:rPr>
        <w:t>version</w:t>
      </w:r>
      <w:r>
        <w:rPr>
          <w:rStyle w:val="KeywordTok"/>
        </w:rPr>
        <w:t>:</w:t>
      </w:r>
      <w:r>
        <w:rPr>
          <w:rStyle w:val="AttributeTok"/>
        </w:rPr>
        <w:t xml:space="preserve"> v2.1.0</w:t>
      </w:r>
      <w:r>
        <w:rPr/>
        <w:br/>
      </w:r>
      <w:r>
        <w:rPr>
          <w:rStyle w:val="AttributeTok"/>
        </w:rPr>
        <w:t xml:space="preserve">    </w:t>
      </w:r>
      <w:r>
        <w:rPr>
          <w:rStyle w:val="FunctionTok"/>
        </w:rPr>
        <w:t>name</w:t>
      </w:r>
      <w:r>
        <w:rPr>
          <w:rStyle w:val="KeywordTok"/>
        </w:rPr>
        <w:t>:</w:t>
      </w:r>
      <w:r>
        <w:rPr>
          <w:rStyle w:val="AttributeTok"/>
        </w:rPr>
        <w:t xml:space="preserve"> security_hardening</w:t>
      </w:r>
      <w:r>
        <w:rPr/>
        <w:br/>
        <w:br/>
      </w:r>
      <w:r>
        <w:rPr>
          <w:rStyle w:val="FunctionTok"/>
        </w:rPr>
        <w:t>collections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amazon.aws</w:t>
      </w:r>
      <w:r>
        <w:rPr/>
        <w:br/>
      </w:r>
      <w:r>
        <w:rPr>
          <w:rStyle w:val="AttributeTok"/>
        </w:rPr>
        <w:t xml:space="preserve">    </w:t>
      </w:r>
      <w:r>
        <w:rPr>
          <w:rStyle w:val="FunctionTok"/>
        </w:rPr>
        <w:t>version</w:t>
      </w:r>
      <w:r>
        <w:rPr>
          <w:rStyle w:val="KeywordTok"/>
        </w:rPr>
        <w:t>:</w:t>
      </w:r>
      <w:r>
        <w:rPr>
          <w:rStyle w:val="AttributeTok"/>
        </w:rPr>
        <w:t xml:space="preserve"> </w:t>
      </w:r>
      <w:r>
        <w:rPr>
          <w:rStyle w:val="FloatTok"/>
        </w:rPr>
        <w:t>6.1.0</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community.general</w:t>
      </w:r>
      <w:r>
        <w:rPr/>
        <w:br/>
      </w:r>
      <w:r>
        <w:rPr>
          <w:rStyle w:val="AttributeTok"/>
        </w:rPr>
        <w:t xml:space="preserve">    </w:t>
      </w:r>
      <w:r>
        <w:rPr>
          <w:rStyle w:val="FunctionTok"/>
        </w:rPr>
        <w:t>version</w:t>
      </w:r>
      <w:r>
        <w:rPr>
          <w:rStyle w:val="KeywordTok"/>
        </w:rPr>
        <w:t>:</w:t>
      </w:r>
      <w:r>
        <w:rPr>
          <w:rStyle w:val="AttributeTok"/>
        </w:rPr>
        <w:t xml:space="preserve"> </w:t>
      </w:r>
      <w:r>
        <w:rPr>
          <w:rStyle w:val="FloatTok"/>
        </w:rPr>
        <w:t>7.2.0</w:t>
      </w:r>
      <w:bookmarkEnd w:id="720"/>
    </w:p>
    <w:p>
      <w:pPr>
        <w:pStyle w:val="Heading4"/>
        <w:rPr/>
      </w:pPr>
      <w:bookmarkStart w:id="721" w:name="cli-management-commands"/>
      <w:r>
        <w:rPr/>
        <w:t>CLI Management Commands</w:t>
      </w:r>
    </w:p>
    <w:p>
      <w:pPr>
        <w:pStyle w:val="SourceCode"/>
        <w:rPr/>
      </w:pPr>
      <w:r>
        <w:rPr>
          <w:rStyle w:val="CommentTok"/>
        </w:rPr>
        <w:t># Install all roles and collections defined in requirements.yml</w:t>
      </w:r>
      <w:r>
        <w:rPr/>
        <w:br/>
      </w:r>
      <w:r>
        <w:rPr>
          <w:rStyle w:val="ExtensionTok"/>
        </w:rPr>
        <w:t>ansible-galaxy</w:t>
      </w:r>
      <w:r>
        <w:rPr>
          <w:rStyle w:val="NormalTok"/>
        </w:rPr>
        <w:t xml:space="preserve"> install </w:t>
      </w:r>
      <w:r>
        <w:rPr>
          <w:rStyle w:val="AttributeTok"/>
        </w:rPr>
        <w:t>-r</w:t>
      </w:r>
      <w:r>
        <w:rPr>
          <w:rStyle w:val="NormalTok"/>
        </w:rPr>
        <w:t xml:space="preserve"> requirements.yml </w:t>
      </w:r>
      <w:r>
        <w:rPr>
          <w:rStyle w:val="AttributeTok"/>
        </w:rPr>
        <w:t>--force</w:t>
      </w:r>
      <w:r>
        <w:rPr/>
        <w:br/>
        <w:br/>
      </w:r>
      <w:r>
        <w:rPr>
          <w:rStyle w:val="CommentTok"/>
        </w:rPr>
        <w:t># Install roles into a specific system or project path</w:t>
      </w:r>
      <w:r>
        <w:rPr/>
        <w:br/>
      </w:r>
      <w:r>
        <w:rPr>
          <w:rStyle w:val="ExtensionTok"/>
        </w:rPr>
        <w:t>ansible-galaxy</w:t>
      </w:r>
      <w:r>
        <w:rPr>
          <w:rStyle w:val="NormalTok"/>
        </w:rPr>
        <w:t xml:space="preserve"> role install </w:t>
      </w:r>
      <w:r>
        <w:rPr>
          <w:rStyle w:val="AttributeTok"/>
        </w:rPr>
        <w:t>-r</w:t>
      </w:r>
      <w:r>
        <w:rPr>
          <w:rStyle w:val="NormalTok"/>
        </w:rPr>
        <w:t xml:space="preserve"> requirements.yml </w:t>
      </w:r>
      <w:r>
        <w:rPr>
          <w:rStyle w:val="AttributeTok"/>
        </w:rPr>
        <w:t>-p</w:t>
      </w:r>
      <w:r>
        <w:rPr>
          <w:rStyle w:val="NormalTok"/>
        </w:rPr>
        <w:t xml:space="preserve"> ./roles/</w:t>
      </w:r>
      <w:r>
        <w:rPr/>
        <w:br/>
        <w:br/>
      </w:r>
      <w:r>
        <w:rPr>
          <w:rStyle w:val="CommentTok"/>
        </w:rPr>
        <w:t># Initialize a new role with standard directory structure</w:t>
      </w:r>
      <w:r>
        <w:rPr/>
        <w:br/>
      </w:r>
      <w:r>
        <w:rPr>
          <w:rStyle w:val="ExtensionTok"/>
        </w:rPr>
        <w:t>ansible-galaxy</w:t>
      </w:r>
      <w:r>
        <w:rPr>
          <w:rStyle w:val="NormalTok"/>
        </w:rPr>
        <w:t xml:space="preserve"> role init roles/app_service_node</w:t>
      </w:r>
      <w:bookmarkEnd w:id="711"/>
      <w:bookmarkEnd w:id="719"/>
      <w:bookmarkEnd w:id="721"/>
    </w:p>
    <w:p>
      <w:pPr>
        <w:pStyle w:val="Heading2"/>
        <w:rPr/>
      </w:pPr>
      <w:bookmarkStart w:id="722" w:name="__RefHeading___Toc37627_583186260"/>
      <w:bookmarkStart w:id="723" w:name="managing-secrets-with-ansible-vault"/>
      <w:bookmarkEnd w:id="722"/>
      <w:r>
        <w:rPr/>
        <w:t>15.2 Managing Secrets with Ansible Vault</w:t>
      </w:r>
    </w:p>
    <w:p>
      <w:pPr>
        <w:pStyle w:val="FirstParagraph"/>
        <w:rPr/>
      </w:pPr>
      <w:r>
        <w:rPr/>
        <w:t xml:space="preserve">Enterprise environments require protecting sensitive data such as API keys, database credentials, Private Keys, and service account passwords. </w:t>
      </w:r>
      <w:r>
        <w:rPr>
          <w:rStyle w:val="VerbatimChar"/>
        </w:rPr>
        <w:t>ansible-vault</w:t>
      </w:r>
      <w:r>
        <w:rPr/>
        <w:t xml:space="preserve"> provides block-level and file-level encryption using AES-256 encryption.</w:t>
      </w:r>
    </w:p>
    <w:p>
      <w:pPr>
        <w:pStyle w:val="CaptionedFigure"/>
        <w:rPr/>
      </w:pPr>
      <w:r>
        <w:rPr/>
        <w:drawing>
          <wp:inline distT="0" distB="0" distL="0" distR="0">
            <wp:extent cx="3131820" cy="1709420"/>
            <wp:effectExtent l="0" t="0" r="0" b="0"/>
            <wp:docPr id="66" name="Image66" descr="Managing Secrets with Ansible V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66" descr="Managing Secrets with Ansible Vault"/>
                    <pic:cNvPicPr>
                      <a:picLocks noChangeAspect="1" noChangeArrowheads="1"/>
                    </pic:cNvPicPr>
                  </pic:nvPicPr>
                  <pic:blipFill>
                    <a:blip r:embed="rId72"/>
                    <a:stretch>
                      <a:fillRect/>
                    </a:stretch>
                  </pic:blipFill>
                  <pic:spPr bwMode="auto">
                    <a:xfrm>
                      <a:off x="0" y="0"/>
                      <a:ext cx="3131820" cy="1709420"/>
                    </a:xfrm>
                    <a:prstGeom prst="rect">
                      <a:avLst/>
                    </a:prstGeom>
                    <a:noFill/>
                  </pic:spPr>
                </pic:pic>
              </a:graphicData>
            </a:graphic>
          </wp:inline>
        </w:drawing>
      </w:r>
    </w:p>
    <w:p>
      <w:pPr>
        <w:pStyle w:val="ImageCaption"/>
        <w:rPr/>
      </w:pPr>
      <w:r>
        <w:rPr/>
        <w:t>Managing Secrets with Ansible Vault</w:t>
      </w:r>
    </w:p>
    <w:p>
      <w:pPr>
        <w:pStyle w:val="Heading3"/>
        <w:rPr/>
      </w:pPr>
      <w:bookmarkStart w:id="724" w:name="__RefHeading___Toc37629_583186260"/>
      <w:bookmarkStart w:id="725" w:name="file-level-vs.-variable-level-encryption"/>
      <w:bookmarkEnd w:id="724"/>
      <w:r>
        <w:rPr/>
        <w:t>15.2.1 File-Level vs. Variable-Level Encryption</w:t>
      </w:r>
    </w:p>
    <w:p>
      <w:pPr>
        <w:pStyle w:val="Heading4"/>
        <w:rPr/>
      </w:pPr>
      <w:bookmarkStart w:id="726" w:name="file-level-encryption"/>
      <w:r>
        <w:rPr/>
        <w:t>1. File-Level Encryption</w:t>
      </w:r>
    </w:p>
    <w:p>
      <w:pPr>
        <w:pStyle w:val="FirstParagraph"/>
        <w:rPr/>
      </w:pPr>
      <w:r>
        <w:rPr/>
        <w:t>Encrypts the entire YAML file containing confidential parameters.</w:t>
      </w:r>
    </w:p>
    <w:p>
      <w:pPr>
        <w:pStyle w:val="SourceCode"/>
        <w:rPr/>
      </w:pPr>
      <w:r>
        <w:rPr>
          <w:rStyle w:val="CommentTok"/>
        </w:rPr>
        <w:t># Create an encrypted secrets file</w:t>
      </w:r>
      <w:r>
        <w:rPr/>
        <w:br/>
      </w:r>
      <w:r>
        <w:rPr>
          <w:rStyle w:val="ExtensionTok"/>
        </w:rPr>
        <w:t>ansible-vault</w:t>
      </w:r>
      <w:r>
        <w:rPr>
          <w:rStyle w:val="NormalTok"/>
        </w:rPr>
        <w:t xml:space="preserve"> create group_vars/all/vault.yml</w:t>
      </w:r>
      <w:r>
        <w:rPr/>
        <w:br/>
        <w:br/>
      </w:r>
      <w:r>
        <w:rPr>
          <w:rStyle w:val="CommentTok"/>
        </w:rPr>
        <w:t># Encrypt an existing file</w:t>
      </w:r>
      <w:r>
        <w:rPr/>
        <w:br/>
      </w:r>
      <w:r>
        <w:rPr>
          <w:rStyle w:val="ExtensionTok"/>
        </w:rPr>
        <w:t>ansible-vault</w:t>
      </w:r>
      <w:r>
        <w:rPr>
          <w:rStyle w:val="NormalTok"/>
        </w:rPr>
        <w:t xml:space="preserve"> encrypt group_vars/production/db_credentials.yml</w:t>
      </w:r>
      <w:r>
        <w:rPr/>
        <w:br/>
        <w:br/>
      </w:r>
      <w:r>
        <w:rPr>
          <w:rStyle w:val="CommentTok"/>
        </w:rPr>
        <w:t># View an encrypted file content</w:t>
      </w:r>
      <w:r>
        <w:rPr/>
        <w:br/>
      </w:r>
      <w:r>
        <w:rPr>
          <w:rStyle w:val="ExtensionTok"/>
        </w:rPr>
        <w:t>ansible-vault</w:t>
      </w:r>
      <w:r>
        <w:rPr>
          <w:rStyle w:val="NormalTok"/>
        </w:rPr>
        <w:t xml:space="preserve"> view group_vars/production/db_credentials.yml</w:t>
      </w:r>
      <w:r>
        <w:rPr/>
        <w:br/>
        <w:br/>
      </w:r>
      <w:r>
        <w:rPr>
          <w:rStyle w:val="CommentTok"/>
        </w:rPr>
        <w:t># Edit an encrypted file in-place</w:t>
      </w:r>
      <w:r>
        <w:rPr/>
        <w:br/>
      </w:r>
      <w:r>
        <w:rPr>
          <w:rStyle w:val="ExtensionTok"/>
        </w:rPr>
        <w:t>ansible-vault</w:t>
      </w:r>
      <w:r>
        <w:rPr>
          <w:rStyle w:val="NormalTok"/>
        </w:rPr>
        <w:t xml:space="preserve"> edit group_vars/production/db_credentials.yml</w:t>
      </w:r>
      <w:r>
        <w:rPr/>
        <w:br/>
        <w:br/>
      </w:r>
      <w:r>
        <w:rPr>
          <w:rStyle w:val="CommentTok"/>
        </w:rPr>
        <w:t># Decrypt a file permanently</w:t>
      </w:r>
      <w:r>
        <w:rPr/>
        <w:br/>
      </w:r>
      <w:r>
        <w:rPr>
          <w:rStyle w:val="ExtensionTok"/>
        </w:rPr>
        <w:t>ansible-vault</w:t>
      </w:r>
      <w:r>
        <w:rPr>
          <w:rStyle w:val="NormalTok"/>
        </w:rPr>
        <w:t xml:space="preserve"> decrypt group_vars/production/db_credentials.yml</w:t>
      </w:r>
      <w:bookmarkEnd w:id="726"/>
    </w:p>
    <w:p>
      <w:pPr>
        <w:pStyle w:val="Heading4"/>
        <w:rPr/>
      </w:pPr>
      <w:bookmarkStart w:id="727" w:name="variable-level-inline-encryption"/>
      <w:r>
        <w:rPr/>
        <w:t>2. Variable-Level (Inline) Encryption</w:t>
      </w:r>
    </w:p>
    <w:p>
      <w:pPr>
        <w:pStyle w:val="FirstParagraph"/>
        <w:rPr/>
      </w:pPr>
      <w:r>
        <w:rPr/>
        <w:t>Encrypts individual sensitive values inside an unencrypted variable file, keeping context readable while protecting sensitive data.</w:t>
      </w:r>
    </w:p>
    <w:p>
      <w:pPr>
        <w:pStyle w:val="SourceCode"/>
        <w:rPr/>
      </w:pPr>
      <w:r>
        <w:rPr>
          <w:rStyle w:val="CommentTok"/>
        </w:rPr>
        <w:t># Encrypt a single variable string value interactively</w:t>
      </w:r>
      <w:r>
        <w:rPr/>
        <w:br/>
      </w:r>
      <w:r>
        <w:rPr>
          <w:rStyle w:val="ExtensionTok"/>
        </w:rPr>
        <w:t>ansible-vault</w:t>
      </w:r>
      <w:r>
        <w:rPr>
          <w:rStyle w:val="NormalTok"/>
        </w:rPr>
        <w:t xml:space="preserve"> encrypt_string </w:t>
      </w:r>
      <w:r>
        <w:rPr>
          <w:rStyle w:val="StringTok"/>
        </w:rPr>
        <w:t>'SuperSecretDBPassword2026!'</w:t>
      </w:r>
      <w:r>
        <w:rPr>
          <w:rStyle w:val="NormalTok"/>
        </w:rPr>
        <w:t xml:space="preserve"> </w:t>
      </w:r>
      <w:r>
        <w:rPr>
          <w:rStyle w:val="AttributeTok"/>
        </w:rPr>
        <w:t>--name</w:t>
      </w:r>
      <w:r>
        <w:rPr>
          <w:rStyle w:val="NormalTok"/>
        </w:rPr>
        <w:t xml:space="preserve"> </w:t>
      </w:r>
      <w:r>
        <w:rPr>
          <w:rStyle w:val="StringTok"/>
        </w:rPr>
        <w:t>'db_password'</w:t>
      </w:r>
    </w:p>
    <w:p>
      <w:pPr>
        <w:pStyle w:val="FirstParagraph"/>
        <w:rPr/>
      </w:pPr>
      <w:r>
        <w:rPr/>
        <w:t xml:space="preserve">Output embedded inside </w:t>
      </w:r>
      <w:r>
        <w:rPr>
          <w:rStyle w:val="VerbatimChar"/>
        </w:rPr>
        <w:t>group_vars/all/vars.yml</w:t>
      </w:r>
      <w:r>
        <w:rPr/>
        <w:t>:</w:t>
      </w:r>
    </w:p>
    <w:p>
      <w:pPr>
        <w:pStyle w:val="SourceCode"/>
        <w:rPr/>
      </w:pPr>
      <w:r>
        <w:rPr>
          <w:rStyle w:val="CommentTok"/>
        </w:rPr>
        <w:t># group_vars/all/vars.yml</w:t>
      </w:r>
      <w:r>
        <w:rPr/>
        <w:br/>
      </w:r>
      <w:r>
        <w:rPr>
          <w:rStyle w:val="FunctionTok"/>
        </w:rPr>
        <w:t>db_host</w:t>
      </w:r>
      <w:r>
        <w:rPr>
          <w:rStyle w:val="KeywordTok"/>
        </w:rPr>
        <w:t>:</w:t>
      </w:r>
      <w:r>
        <w:rPr>
          <w:rStyle w:val="AttributeTok"/>
        </w:rPr>
        <w:t xml:space="preserve"> </w:t>
      </w:r>
      <w:r>
        <w:rPr>
          <w:rStyle w:val="StringTok"/>
        </w:rPr>
        <w:t>"db.internal.example.com"</w:t>
      </w:r>
      <w:r>
        <w:rPr/>
        <w:br/>
      </w:r>
      <w:r>
        <w:rPr>
          <w:rStyle w:val="FunctionTok"/>
        </w:rPr>
        <w:t>db_port</w:t>
      </w:r>
      <w:r>
        <w:rPr>
          <w:rStyle w:val="KeywordTok"/>
        </w:rPr>
        <w:t>:</w:t>
      </w:r>
      <w:r>
        <w:rPr>
          <w:rStyle w:val="AttributeTok"/>
        </w:rPr>
        <w:t xml:space="preserve"> </w:t>
      </w:r>
      <w:r>
        <w:rPr>
          <w:rStyle w:val="DecValTok"/>
        </w:rPr>
        <w:t>5432</w:t>
      </w:r>
      <w:r>
        <w:rPr/>
        <w:br/>
      </w:r>
      <w:r>
        <w:rPr>
          <w:rStyle w:val="FunctionTok"/>
        </w:rPr>
        <w:t>db_user</w:t>
      </w:r>
      <w:r>
        <w:rPr>
          <w:rStyle w:val="KeywordTok"/>
        </w:rPr>
        <w:t>:</w:t>
      </w:r>
      <w:r>
        <w:rPr>
          <w:rStyle w:val="AttributeTok"/>
        </w:rPr>
        <w:t xml:space="preserve"> </w:t>
      </w:r>
      <w:r>
        <w:rPr>
          <w:rStyle w:val="StringTok"/>
        </w:rPr>
        <w:t>"app_admin"</w:t>
      </w:r>
      <w:r>
        <w:rPr/>
        <w:br/>
      </w:r>
      <w:r>
        <w:rPr>
          <w:rStyle w:val="FunctionTok"/>
        </w:rPr>
        <w:t>db_password</w:t>
      </w:r>
      <w:r>
        <w:rPr>
          <w:rStyle w:val="KeywordTok"/>
        </w:rPr>
        <w:t xml:space="preserve">: </w:t>
      </w:r>
      <w:r>
        <w:rPr>
          <w:rStyle w:val="AttributeTok"/>
        </w:rPr>
        <w:t xml:space="preserve">!vault </w:t>
      </w:r>
      <w:r>
        <w:rPr>
          <w:rStyle w:val="CharTok"/>
        </w:rPr>
        <w:t>|</w:t>
      </w:r>
      <w:r>
        <w:rPr/>
        <w:br/>
      </w:r>
      <w:r>
        <w:rPr>
          <w:rStyle w:val="NormalTok"/>
        </w:rPr>
        <w:t xml:space="preserve">          $ANSIBLE_VAULT;1.1;AES256</w:t>
      </w:r>
      <w:r>
        <w:rPr/>
        <w:br/>
      </w:r>
      <w:r>
        <w:rPr>
          <w:rStyle w:val="NormalTok"/>
        </w:rPr>
        <w:t xml:space="preserve">          366638376534346166343533613038626639353934333633653133373738373336353930323330</w:t>
      </w:r>
      <w:r>
        <w:rPr/>
        <w:br/>
      </w:r>
      <w:r>
        <w:rPr>
          <w:rStyle w:val="NormalTok"/>
        </w:rPr>
        <w:t xml:space="preserve">          6333333331393838383833303434316135326532383830380a3734373138333930333338353332</w:t>
      </w:r>
      <w:r>
        <w:rPr/>
        <w:br/>
      </w:r>
      <w:r>
        <w:rPr>
          <w:rStyle w:val="NormalTok"/>
        </w:rPr>
        <w:t xml:space="preserve">          393630653335343831353637373432373031316164343834373238313335373030383131333765</w:t>
      </w:r>
      <w:r>
        <w:rPr/>
        <w:br/>
      </w:r>
      <w:r>
        <w:rPr>
          <w:rStyle w:val="NormalTok"/>
        </w:rPr>
        <w:t xml:space="preserve">          3532353036323438300a3036326135373838313337336334343236313765353535326138616139</w:t>
      </w:r>
      <w:bookmarkEnd w:id="725"/>
      <w:bookmarkEnd w:id="727"/>
    </w:p>
    <w:p>
      <w:pPr>
        <w:pStyle w:val="Heading3"/>
        <w:rPr/>
      </w:pPr>
      <w:bookmarkStart w:id="728" w:name="__RefHeading___Toc37631_583186260"/>
      <w:bookmarkStart w:id="729" w:name="X92b3dda41843c09ee11b6b7858477eb735b3956"/>
      <w:bookmarkEnd w:id="728"/>
      <w:r>
        <w:rPr/>
        <w:t>15.2.2 Multi-Vault ID Strategies and Vault Password Files</w:t>
      </w:r>
    </w:p>
    <w:p>
      <w:pPr>
        <w:pStyle w:val="FirstParagraph"/>
        <w:rPr/>
      </w:pPr>
      <w:r>
        <w:rPr/>
        <w:t>Enterprise deployments spanning multiple security zones (Dev, Prod, Security, Network) require separate keys for different environments. Ansible Vault supports multiple Vault IDs.</w:t>
      </w:r>
    </w:p>
    <w:p>
      <w:pPr>
        <w:pStyle w:val="Heading4"/>
        <w:rPr/>
      </w:pPr>
      <w:bookmarkStart w:id="730" w:name="defining-multiple-vault-passwords"/>
      <w:r>
        <w:rPr/>
        <w:t>Defining Multiple Vault Passwords</w:t>
      </w:r>
    </w:p>
    <w:p>
      <w:pPr>
        <w:pStyle w:val="FirstParagraph"/>
        <w:rPr/>
      </w:pPr>
      <w:r>
        <w:rPr/>
        <w:t xml:space="preserve">Store Vault password files securely on the Control Node (with permissions set to </w:t>
      </w:r>
      <w:r>
        <w:rPr>
          <w:rStyle w:val="VerbatimChar"/>
        </w:rPr>
        <w:t>0600</w:t>
      </w:r>
      <w:r>
        <w:rPr/>
        <w:t xml:space="preserve"> or </w:t>
      </w:r>
      <w:r>
        <w:rPr>
          <w:rStyle w:val="VerbatimChar"/>
        </w:rPr>
        <w:t>0400</w:t>
      </w:r>
      <w:r>
        <w:rPr/>
        <w:t>):</w:t>
      </w:r>
    </w:p>
    <w:p>
      <w:pPr>
        <w:pStyle w:val="SourceCode"/>
        <w:rPr/>
      </w:pPr>
      <w:r>
        <w:rPr>
          <w:rStyle w:val="BuiltInTok"/>
        </w:rPr>
        <w:t>echo</w:t>
      </w:r>
      <w:r>
        <w:rPr>
          <w:rStyle w:val="NormalTok"/>
        </w:rPr>
        <w:t xml:space="preserve"> </w:t>
      </w:r>
      <w:r>
        <w:rPr>
          <w:rStyle w:val="StringTok"/>
        </w:rPr>
        <w:t>'dev_vault_pass_2026'</w:t>
      </w:r>
      <w:r>
        <w:rPr>
          <w:rStyle w:val="NormalTok"/>
        </w:rPr>
        <w:t xml:space="preserve"> </w:t>
      </w:r>
      <w:r>
        <w:rPr>
          <w:rStyle w:val="OperatorTok"/>
        </w:rPr>
        <w:t>&gt;</w:t>
      </w:r>
      <w:r>
        <w:rPr>
          <w:rStyle w:val="NormalTok"/>
        </w:rPr>
        <w:t xml:space="preserve"> ~/.vault_pass_dev</w:t>
      </w:r>
      <w:r>
        <w:rPr/>
        <w:br/>
      </w:r>
      <w:r>
        <w:rPr>
          <w:rStyle w:val="BuiltInTok"/>
        </w:rPr>
        <w:t>echo</w:t>
      </w:r>
      <w:r>
        <w:rPr>
          <w:rStyle w:val="NormalTok"/>
        </w:rPr>
        <w:t xml:space="preserve"> </w:t>
      </w:r>
      <w:r>
        <w:rPr>
          <w:rStyle w:val="StringTok"/>
        </w:rPr>
        <w:t>'prod_vault_pass_2026'</w:t>
      </w:r>
      <w:r>
        <w:rPr>
          <w:rStyle w:val="NormalTok"/>
        </w:rPr>
        <w:t xml:space="preserve"> </w:t>
      </w:r>
      <w:r>
        <w:rPr>
          <w:rStyle w:val="OperatorTok"/>
        </w:rPr>
        <w:t>&gt;</w:t>
      </w:r>
      <w:r>
        <w:rPr>
          <w:rStyle w:val="NormalTok"/>
        </w:rPr>
        <w:t xml:space="preserve"> ~/.vault_pass_prod</w:t>
      </w:r>
      <w:r>
        <w:rPr/>
        <w:br/>
      </w:r>
      <w:r>
        <w:rPr>
          <w:rStyle w:val="FunctionTok"/>
        </w:rPr>
        <w:t>chmod</w:t>
      </w:r>
      <w:r>
        <w:rPr>
          <w:rStyle w:val="NormalTok"/>
        </w:rPr>
        <w:t xml:space="preserve"> 0600 ~/.vault_pass_dev ~/.vault_pass_prod</w:t>
      </w:r>
      <w:bookmarkEnd w:id="730"/>
    </w:p>
    <w:p>
      <w:pPr>
        <w:pStyle w:val="Heading4"/>
        <w:rPr/>
      </w:pPr>
      <w:bookmarkStart w:id="731" w:name="encrypting-with-specific-vault-ids"/>
      <w:r>
        <w:rPr/>
        <w:t>Encrypting with Specific Vault IDs</w:t>
      </w:r>
    </w:p>
    <w:p>
      <w:pPr>
        <w:pStyle w:val="SourceCode"/>
        <w:rPr/>
      </w:pPr>
      <w:r>
        <w:rPr>
          <w:rStyle w:val="CommentTok"/>
        </w:rPr>
        <w:t># Encrypt file using the 'dev' vault label</w:t>
      </w:r>
      <w:r>
        <w:rPr/>
        <w:br/>
      </w:r>
      <w:r>
        <w:rPr>
          <w:rStyle w:val="ExtensionTok"/>
        </w:rPr>
        <w:t>ansible-vault</w:t>
      </w:r>
      <w:r>
        <w:rPr>
          <w:rStyle w:val="NormalTok"/>
        </w:rPr>
        <w:t xml:space="preserve"> encrypt </w:t>
      </w:r>
      <w:r>
        <w:rPr>
          <w:rStyle w:val="AttributeTok"/>
        </w:rPr>
        <w:t>--vault-id</w:t>
      </w:r>
      <w:r>
        <w:rPr>
          <w:rStyle w:val="NormalTok"/>
        </w:rPr>
        <w:t xml:space="preserve"> dev@~/.vault_pass_dev group_vars/development/vault.yml</w:t>
      </w:r>
      <w:r>
        <w:rPr/>
        <w:br/>
        <w:br/>
      </w:r>
      <w:r>
        <w:rPr>
          <w:rStyle w:val="CommentTok"/>
        </w:rPr>
        <w:t># Encrypt file using the 'prod' vault label</w:t>
      </w:r>
      <w:r>
        <w:rPr/>
        <w:br/>
      </w:r>
      <w:r>
        <w:rPr>
          <w:rStyle w:val="ExtensionTok"/>
        </w:rPr>
        <w:t>ansible-vault</w:t>
      </w:r>
      <w:r>
        <w:rPr>
          <w:rStyle w:val="NormalTok"/>
        </w:rPr>
        <w:t xml:space="preserve"> encrypt </w:t>
      </w:r>
      <w:r>
        <w:rPr>
          <w:rStyle w:val="AttributeTok"/>
        </w:rPr>
        <w:t>--vault-id</w:t>
      </w:r>
      <w:r>
        <w:rPr>
          <w:rStyle w:val="NormalTok"/>
        </w:rPr>
        <w:t xml:space="preserve"> prod@~/.vault_pass_prod group_vars/production/vault.yml</w:t>
      </w:r>
      <w:bookmarkEnd w:id="731"/>
    </w:p>
    <w:p>
      <w:pPr>
        <w:pStyle w:val="Heading4"/>
        <w:rPr/>
      </w:pPr>
      <w:bookmarkStart w:id="732" w:name="Xd1fcdceec724ad4063884420750acf6aeee688c"/>
      <w:r>
        <w:rPr/>
        <w:t>Running Playbooks with Multiple Vault IDs</w:t>
      </w:r>
    </w:p>
    <w:p>
      <w:pPr>
        <w:pStyle w:val="SourceCode"/>
        <w:rPr/>
      </w:pPr>
      <w:r>
        <w:rPr>
          <w:rStyle w:val="ExtensionTok"/>
        </w:rPr>
        <w:t>ansible-playbook</w:t>
      </w:r>
      <w:r>
        <w:rPr>
          <w:rStyle w:val="NormalTok"/>
        </w:rPr>
        <w:t xml:space="preserve"> </w:t>
      </w:r>
      <w:r>
        <w:rPr>
          <w:rStyle w:val="AttributeTok"/>
        </w:rPr>
        <w:t>-i</w:t>
      </w:r>
      <w:r>
        <w:rPr>
          <w:rStyle w:val="NormalTok"/>
        </w:rPr>
        <w:t xml:space="preserve"> inventory/prod site.yml </w:t>
      </w:r>
      <w:r>
        <w:rPr>
          <w:rStyle w:val="DataTypeTok"/>
        </w:rPr>
        <w:t>\</w:t>
      </w:r>
      <w:r>
        <w:rPr/>
        <w:br/>
      </w:r>
      <w:r>
        <w:rPr>
          <w:rStyle w:val="NormalTok"/>
        </w:rPr>
        <w:t xml:space="preserve">  </w:t>
      </w:r>
      <w:r>
        <w:rPr>
          <w:rStyle w:val="AttributeTok"/>
        </w:rPr>
        <w:t>--vault-id</w:t>
      </w:r>
      <w:r>
        <w:rPr>
          <w:rStyle w:val="NormalTok"/>
        </w:rPr>
        <w:t xml:space="preserve"> dev@~/.vault_pass_dev </w:t>
      </w:r>
      <w:r>
        <w:rPr>
          <w:rStyle w:val="DataTypeTok"/>
        </w:rPr>
        <w:t>\</w:t>
      </w:r>
      <w:r>
        <w:rPr/>
        <w:br/>
      </w:r>
      <w:r>
        <w:rPr>
          <w:rStyle w:val="NormalTok"/>
        </w:rPr>
        <w:t xml:space="preserve">  </w:t>
      </w:r>
      <w:r>
        <w:rPr>
          <w:rStyle w:val="AttributeTok"/>
        </w:rPr>
        <w:t>--vault-id</w:t>
      </w:r>
      <w:r>
        <w:rPr>
          <w:rStyle w:val="NormalTok"/>
        </w:rPr>
        <w:t xml:space="preserve"> prod@~/.vault_pass_prod</w:t>
      </w:r>
      <w:bookmarkEnd w:id="732"/>
    </w:p>
    <w:p>
      <w:pPr>
        <w:pStyle w:val="Heading4"/>
        <w:rPr/>
      </w:pPr>
      <w:bookmarkStart w:id="733" w:name="X8ce6dee2b90d0aa3488a1b64516542640f66a80"/>
      <w:r>
        <w:rPr/>
        <w:t>Setting Default Vault Configuration (</w:t>
      </w:r>
      <w:r>
        <w:rPr>
          <w:rStyle w:val="VerbatimChar"/>
        </w:rPr>
        <w:t>ansible.cfg</w:t>
      </w:r>
      <w:r>
        <w:rPr/>
        <w:t>)</w:t>
      </w:r>
    </w:p>
    <w:p>
      <w:pPr>
        <w:pStyle w:val="FirstParagraph"/>
        <w:rPr/>
      </w:pPr>
      <w:r>
        <w:rPr/>
        <w:t>To eliminate the need for CLI flags in automated CI/CD pipelines:</w:t>
      </w:r>
    </w:p>
    <w:p>
      <w:pPr>
        <w:pStyle w:val="SourceCode"/>
        <w:rPr/>
      </w:pPr>
      <w:r>
        <w:rPr>
          <w:rStyle w:val="KeywordTok"/>
        </w:rPr>
        <w:t>[defaults]</w:t>
      </w:r>
      <w:r>
        <w:rPr/>
        <w:br/>
      </w:r>
      <w:r>
        <w:rPr>
          <w:rStyle w:val="DataTypeTok"/>
        </w:rPr>
        <w:t xml:space="preserve">vault_identity_list </w:t>
      </w:r>
      <w:r>
        <w:rPr>
          <w:rStyle w:val="OtherTok"/>
        </w:rPr>
        <w:t>=</w:t>
      </w:r>
      <w:r>
        <w:rPr>
          <w:rStyle w:val="StringTok"/>
        </w:rPr>
        <w:t xml:space="preserve"> dev@~/.vault_pass_dev, prod@~/.vault_pass_prod</w:t>
      </w:r>
      <w:bookmarkEnd w:id="723"/>
      <w:bookmarkEnd w:id="729"/>
      <w:bookmarkEnd w:id="733"/>
    </w:p>
    <w:p>
      <w:pPr>
        <w:pStyle w:val="Heading2"/>
        <w:rPr/>
      </w:pPr>
      <w:bookmarkStart w:id="734" w:name="__RefHeading___Toc37633_583186260"/>
      <w:bookmarkStart w:id="735" w:name="Xdf7ef1d5124130434d468fc5a1eea85d511917f"/>
      <w:bookmarkEnd w:id="734"/>
      <w:r>
        <w:rPr/>
        <w:t>15.3 Dynamic Inventories for Cloud and Virtualization Enclaves</w:t>
      </w:r>
    </w:p>
    <w:p>
      <w:pPr>
        <w:pStyle w:val="FirstParagraph"/>
        <w:rPr/>
      </w:pPr>
      <w:r>
        <w:rPr/>
        <w:t>In cloud environments (AWS, Azure, GCP, OpenStack) and virtualized environments (VMware vSphere), infrastructure nodes are created, scaled, and destroyed dynamically. Static inventory files (</w:t>
      </w:r>
      <w:r>
        <w:rPr>
          <w:rStyle w:val="VerbatimChar"/>
        </w:rPr>
        <w:t>hosts.ini</w:t>
      </w:r>
      <w:r>
        <w:rPr/>
        <w:t>) are inadequate for these workloads.</w:t>
      </w:r>
    </w:p>
    <w:p>
      <w:pPr>
        <w:pStyle w:val="BodyText"/>
        <w:rPr/>
      </w:pPr>
      <w:r>
        <w:rPr/>
        <w:t xml:space="preserve">Ansible utilizes </w:t>
      </w:r>
      <w:r>
        <w:rPr>
          <w:b/>
          <w:bCs/>
        </w:rPr>
        <w:t>Dynamic Inventory Plugins</w:t>
      </w:r>
      <w:r>
        <w:rPr/>
        <w:t xml:space="preserve"> to query infrastructure APIs and automatically construct inventory trees in memory.</w:t>
      </w:r>
    </w:p>
    <w:p>
      <w:pPr>
        <w:pStyle w:val="Heading3"/>
        <w:rPr/>
      </w:pPr>
      <w:bookmarkStart w:id="736" w:name="__RefHeading___Toc37635_583186260"/>
      <w:bookmarkEnd w:id="736"/>
      <w:r>
        <w:rPr/>
        <w:t>15.3.1 Inventory Scripts vs. Modern Inventory Plugins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Feature</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Legacy Dynamic Inventory Scripts</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Modern Inventory Plugins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 Extension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Executable scripts (</w:t>
            </w:r>
            <w:r>
              <w:rPr>
                <w:rStyle w:val="VerbatimChar"/>
                <w:rFonts w:eastAsia="Cambria" w:cs=""/>
                <w:kern w:val="0"/>
                <w:szCs w:val="24"/>
                <w:lang w:val="en-US" w:eastAsia="en-US" w:bidi="ar-SA"/>
              </w:rPr>
              <w:t>.py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.sh</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YAML Configuration (</w:t>
            </w:r>
            <w:r>
              <w:rPr>
                <w:rStyle w:val="VerbatimChar"/>
                <w:rFonts w:eastAsia="Cambria" w:cs=""/>
                <w:kern w:val="0"/>
                <w:szCs w:val="24"/>
                <w:lang w:val="en-US" w:eastAsia="en-US" w:bidi="ar-SA"/>
              </w:rPr>
              <w:t>.aws_ec2.yml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.vmware.yml</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Execution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raw JSON via stdout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Caching, Schema Validation, Modular Architecture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Caching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file-based caching per script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Integrated core engine caching (</w:t>
            </w:r>
            <w:r>
              <w:rPr>
                <w:rStyle w:val="VerbatimChar"/>
                <w:rFonts w:eastAsia="Cambria" w:cs=""/>
                <w:kern w:val="0"/>
                <w:szCs w:val="24"/>
                <w:lang w:val="en-US" w:eastAsia="en-US" w:bidi="ar-SA"/>
              </w:rPr>
              <w:t>ansible-inventory</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Maintainability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scripts requiring ongoing code maintenance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Maintained within official Ansible Collections</w:t>
            </w:r>
            <w:bookmarkStart w:id="737" w:name="Xb9a2b1c32d76688f201940a4b0c29032218ce3e"/>
            <w:bookmarkEnd w:id="737"/>
          </w:p>
        </w:tc>
      </w:tr>
    </w:tbl>
    <w:p>
      <w:pPr>
        <w:pStyle w:val="Heading3"/>
        <w:rPr/>
      </w:pPr>
      <w:bookmarkStart w:id="738" w:name="__RefHeading___Toc37637_583186260"/>
      <w:bookmarkEnd w:id="738"/>
      <w:r>
        <w:rPr/>
        <w:t>15.3.2 Configuring the AWS EC2 Dynamic Inventory Plugin (</w:t>
      </w:r>
      <w:r>
        <w:rPr>
          <w:rStyle w:val="VerbatimChar"/>
        </w:rPr>
        <w:t>aws_ec2</w:t>
      </w:r>
      <w:r>
        <w:rPr/>
        <w:t>)</w:t>
      </w:r>
    </w:p>
    <w:p>
      <w:pPr>
        <w:pStyle w:val="FirstParagraph"/>
        <w:rPr/>
      </w:pPr>
      <w:r>
        <w:rPr/>
        <w:t xml:space="preserve">To query AWS EC2 infrastructure dynamically, ensure the </w:t>
      </w:r>
      <w:r>
        <w:rPr>
          <w:rStyle w:val="VerbatimChar"/>
        </w:rPr>
        <w:t>amazon.aws</w:t>
      </w:r>
      <w:r>
        <w:rPr/>
        <w:t xml:space="preserve"> collection is installed and configure an inventory configuration file ending with </w:t>
      </w:r>
      <w:r>
        <w:rPr>
          <w:rStyle w:val="VerbatimChar"/>
        </w:rPr>
        <w:t>aws_ec2.yml</w:t>
      </w:r>
      <w:r>
        <w:rPr/>
        <w:t xml:space="preserve"> or </w:t>
      </w:r>
      <w:r>
        <w:rPr>
          <w:rStyle w:val="VerbatimChar"/>
        </w:rPr>
        <w:t>aws_ec2.yaml</w:t>
      </w:r>
      <w:r>
        <w:rPr/>
        <w:t>.</w:t>
      </w:r>
    </w:p>
    <w:p>
      <w:pPr>
        <w:pStyle w:val="Heading4"/>
        <w:rPr/>
      </w:pPr>
      <w:bookmarkStart w:id="739" w:name="configuration-inventoryaws_ec2.yml"/>
      <w:r>
        <w:rPr/>
        <w:t xml:space="preserve">Configuration: </w:t>
      </w:r>
      <w:r>
        <w:rPr>
          <w:rStyle w:val="VerbatimChar"/>
        </w:rPr>
        <w:t>inventory/aws_ec2.yml</w:t>
      </w:r>
    </w:p>
    <w:p>
      <w:pPr>
        <w:pStyle w:val="SourceCode"/>
        <w:rPr/>
      </w:pPr>
      <w:r>
        <w:rPr>
          <w:rStyle w:val="CommentTok"/>
        </w:rPr>
        <w:t># inventory/aws_ec2.yml</w:t>
      </w:r>
      <w:r>
        <w:rPr/>
        <w:br/>
      </w:r>
      <w:r>
        <w:rPr>
          <w:rStyle w:val="FunctionTok"/>
        </w:rPr>
        <w:t>plugin</w:t>
      </w:r>
      <w:r>
        <w:rPr>
          <w:rStyle w:val="KeywordTok"/>
        </w:rPr>
        <w:t>:</w:t>
      </w:r>
      <w:r>
        <w:rPr>
          <w:rStyle w:val="AttributeTok"/>
        </w:rPr>
        <w:t xml:space="preserve"> amazon.aws.aws_ec2</w:t>
      </w:r>
      <w:r>
        <w:rPr/>
        <w:br/>
      </w:r>
      <w:r>
        <w:rPr>
          <w:rStyle w:val="FunctionTok"/>
        </w:rPr>
        <w:t>regions</w:t>
      </w:r>
      <w:r>
        <w:rPr>
          <w:rStyle w:val="KeywordTok"/>
        </w:rPr>
        <w:t>:</w:t>
      </w:r>
      <w:r>
        <w:rPr/>
        <w:br/>
      </w:r>
      <w:r>
        <w:rPr>
          <w:rStyle w:val="AttributeTok"/>
        </w:rPr>
        <w:t xml:space="preserve">  </w:t>
      </w:r>
      <w:r>
        <w:rPr>
          <w:rStyle w:val="KeywordTok"/>
        </w:rPr>
        <w:t>-</w:t>
      </w:r>
      <w:r>
        <w:rPr>
          <w:rStyle w:val="AttributeTok"/>
        </w:rPr>
        <w:t xml:space="preserve"> us-east-1</w:t>
      </w:r>
      <w:r>
        <w:rPr/>
        <w:br/>
      </w:r>
      <w:r>
        <w:rPr>
          <w:rStyle w:val="AttributeTok"/>
        </w:rPr>
        <w:t xml:space="preserve">  </w:t>
      </w:r>
      <w:r>
        <w:rPr>
          <w:rStyle w:val="KeywordTok"/>
        </w:rPr>
        <w:t>-</w:t>
      </w:r>
      <w:r>
        <w:rPr>
          <w:rStyle w:val="AttributeTok"/>
        </w:rPr>
        <w:t xml:space="preserve"> us-west-2</w:t>
      </w:r>
      <w:r>
        <w:rPr/>
        <w:br/>
        <w:br/>
      </w:r>
      <w:r>
        <w:rPr>
          <w:rStyle w:val="CommentTok"/>
        </w:rPr>
        <w:t># Filter instances by running state and tags</w:t>
      </w:r>
      <w:r>
        <w:rPr/>
        <w:br/>
      </w:r>
      <w:r>
        <w:rPr>
          <w:rStyle w:val="FunctionTok"/>
        </w:rPr>
        <w:t>filters</w:t>
      </w:r>
      <w:r>
        <w:rPr>
          <w:rStyle w:val="KeywordTok"/>
        </w:rPr>
        <w:t>:</w:t>
      </w:r>
      <w:r>
        <w:rPr/>
        <w:br/>
      </w:r>
      <w:r>
        <w:rPr>
          <w:rStyle w:val="AttributeTok"/>
        </w:rPr>
        <w:t xml:space="preserve">  </w:t>
      </w:r>
      <w:r>
        <w:rPr>
          <w:rStyle w:val="FunctionTok"/>
        </w:rPr>
        <w:t>instance-state-name</w:t>
      </w:r>
      <w:r>
        <w:rPr>
          <w:rStyle w:val="KeywordTok"/>
        </w:rPr>
        <w:t>:</w:t>
      </w:r>
      <w:r>
        <w:rPr>
          <w:rStyle w:val="AttributeTok"/>
        </w:rPr>
        <w:t xml:space="preserve"> running</w:t>
      </w:r>
      <w:r>
        <w:rPr/>
        <w:br/>
      </w:r>
      <w:r>
        <w:rPr>
          <w:rStyle w:val="AttributeTok"/>
        </w:rPr>
        <w:t xml:space="preserve">  tag</w:t>
      </w:r>
      <w:r>
        <w:rPr>
          <w:rStyle w:val="FunctionTok"/>
        </w:rPr>
        <w:t>:Environment</w:t>
      </w:r>
      <w:r>
        <w:rPr>
          <w:rStyle w:val="KeywordTok"/>
        </w:rPr>
        <w:t>:</w:t>
      </w:r>
      <w:r>
        <w:rPr/>
        <w:br/>
      </w:r>
      <w:r>
        <w:rPr>
          <w:rStyle w:val="AttributeTok"/>
        </w:rPr>
        <w:t xml:space="preserve">    </w:t>
      </w:r>
      <w:r>
        <w:rPr>
          <w:rStyle w:val="KeywordTok"/>
        </w:rPr>
        <w:t>-</w:t>
      </w:r>
      <w:r>
        <w:rPr>
          <w:rStyle w:val="AttributeTok"/>
        </w:rPr>
        <w:t xml:space="preserve"> Production</w:t>
      </w:r>
      <w:r>
        <w:rPr/>
        <w:br/>
      </w:r>
      <w:r>
        <w:rPr>
          <w:rStyle w:val="AttributeTok"/>
        </w:rPr>
        <w:t xml:space="preserve">    </w:t>
      </w:r>
      <w:r>
        <w:rPr>
          <w:rStyle w:val="KeywordTok"/>
        </w:rPr>
        <w:t>-</w:t>
      </w:r>
      <w:r>
        <w:rPr>
          <w:rStyle w:val="AttributeTok"/>
        </w:rPr>
        <w:t xml:space="preserve"> Staging</w:t>
      </w:r>
      <w:r>
        <w:rPr/>
        <w:br/>
        <w:br/>
      </w:r>
      <w:r>
        <w:rPr>
          <w:rStyle w:val="CommentTok"/>
        </w:rPr>
        <w:t># Group instances into inventory groups based on Jinja2 expressions</w:t>
      </w:r>
      <w:r>
        <w:rPr/>
        <w:br/>
      </w:r>
      <w:r>
        <w:rPr>
          <w:rStyle w:val="FunctionTok"/>
        </w:rPr>
        <w:t>keyed_groups</w:t>
      </w:r>
      <w:r>
        <w:rPr>
          <w:rStyle w:val="KeywordTok"/>
        </w:rPr>
        <w:t>:</w:t>
      </w:r>
      <w:r>
        <w:rPr/>
        <w:br/>
      </w:r>
      <w:r>
        <w:rPr>
          <w:rStyle w:val="AttributeTok"/>
        </w:rPr>
        <w:t xml:space="preserve">  </w:t>
      </w:r>
      <w:r>
        <w:rPr>
          <w:rStyle w:val="KeywordTok"/>
        </w:rPr>
        <w:t>-</w:t>
      </w:r>
      <w:r>
        <w:rPr>
          <w:rStyle w:val="AttributeTok"/>
        </w:rPr>
        <w:t xml:space="preserve"> </w:t>
      </w:r>
      <w:r>
        <w:rPr>
          <w:rStyle w:val="FunctionTok"/>
        </w:rPr>
        <w:t>key</w:t>
      </w:r>
      <w:r>
        <w:rPr>
          <w:rStyle w:val="KeywordTok"/>
        </w:rPr>
        <w:t>:</w:t>
      </w:r>
      <w:r>
        <w:rPr>
          <w:rStyle w:val="AttributeTok"/>
        </w:rPr>
        <w:t xml:space="preserve"> tags.Role</w:t>
      </w:r>
      <w:r>
        <w:rPr/>
        <w:br/>
      </w:r>
      <w:r>
        <w:rPr>
          <w:rStyle w:val="AttributeTok"/>
        </w:rPr>
        <w:t xml:space="preserve">    </w:t>
      </w:r>
      <w:r>
        <w:rPr>
          <w:rStyle w:val="FunctionTok"/>
        </w:rPr>
        <w:t>prefix</w:t>
      </w:r>
      <w:r>
        <w:rPr>
          <w:rStyle w:val="KeywordTok"/>
        </w:rPr>
        <w:t>:</w:t>
      </w:r>
      <w:r>
        <w:rPr>
          <w:rStyle w:val="AttributeTok"/>
        </w:rPr>
        <w:t xml:space="preserve"> role</w:t>
      </w:r>
      <w:r>
        <w:rPr/>
        <w:br/>
      </w:r>
      <w:r>
        <w:rPr>
          <w:rStyle w:val="AttributeTok"/>
        </w:rPr>
        <w:t xml:space="preserve">    </w:t>
      </w:r>
      <w:r>
        <w:rPr>
          <w:rStyle w:val="FunctionTok"/>
        </w:rPr>
        <w:t>separator</w:t>
      </w:r>
      <w:r>
        <w:rPr>
          <w:rStyle w:val="KeywordTok"/>
        </w:rPr>
        <w:t>:</w:t>
      </w:r>
      <w:r>
        <w:rPr>
          <w:rStyle w:val="AttributeTok"/>
        </w:rPr>
        <w:t xml:space="preserve"> </w:t>
      </w:r>
      <w:r>
        <w:rPr>
          <w:rStyle w:val="StringTok"/>
        </w:rPr>
        <w:t>"_"</w:t>
      </w:r>
      <w:r>
        <w:rPr/>
        <w:br/>
      </w:r>
      <w:r>
        <w:rPr>
          <w:rStyle w:val="AttributeTok"/>
        </w:rPr>
        <w:t xml:space="preserve">  </w:t>
      </w:r>
      <w:r>
        <w:rPr>
          <w:rStyle w:val="KeywordTok"/>
        </w:rPr>
        <w:t>-</w:t>
      </w:r>
      <w:r>
        <w:rPr>
          <w:rStyle w:val="AttributeTok"/>
        </w:rPr>
        <w:t xml:space="preserve"> </w:t>
      </w:r>
      <w:r>
        <w:rPr>
          <w:rStyle w:val="FunctionTok"/>
        </w:rPr>
        <w:t>key</w:t>
      </w:r>
      <w:r>
        <w:rPr>
          <w:rStyle w:val="KeywordTok"/>
        </w:rPr>
        <w:t>:</w:t>
      </w:r>
      <w:r>
        <w:rPr>
          <w:rStyle w:val="AttributeTok"/>
        </w:rPr>
        <w:t xml:space="preserve"> tags.Environment</w:t>
      </w:r>
      <w:r>
        <w:rPr/>
        <w:br/>
      </w:r>
      <w:r>
        <w:rPr>
          <w:rStyle w:val="AttributeTok"/>
        </w:rPr>
        <w:t xml:space="preserve">    </w:t>
      </w:r>
      <w:r>
        <w:rPr>
          <w:rStyle w:val="FunctionTok"/>
        </w:rPr>
        <w:t>prefix</w:t>
      </w:r>
      <w:r>
        <w:rPr>
          <w:rStyle w:val="KeywordTok"/>
        </w:rPr>
        <w:t>:</w:t>
      </w:r>
      <w:r>
        <w:rPr>
          <w:rStyle w:val="AttributeTok"/>
        </w:rPr>
        <w:t xml:space="preserve"> env</w:t>
      </w:r>
      <w:r>
        <w:rPr/>
        <w:br/>
      </w:r>
      <w:r>
        <w:rPr>
          <w:rStyle w:val="AttributeTok"/>
        </w:rPr>
        <w:t xml:space="preserve">    </w:t>
      </w:r>
      <w:r>
        <w:rPr>
          <w:rStyle w:val="FunctionTok"/>
        </w:rPr>
        <w:t>separator</w:t>
      </w:r>
      <w:r>
        <w:rPr>
          <w:rStyle w:val="KeywordTok"/>
        </w:rPr>
        <w:t>:</w:t>
      </w:r>
      <w:r>
        <w:rPr>
          <w:rStyle w:val="AttributeTok"/>
        </w:rPr>
        <w:t xml:space="preserve"> </w:t>
      </w:r>
      <w:r>
        <w:rPr>
          <w:rStyle w:val="StringTok"/>
        </w:rPr>
        <w:t>"_"</w:t>
      </w:r>
      <w:r>
        <w:rPr/>
        <w:br/>
      </w:r>
      <w:r>
        <w:rPr>
          <w:rStyle w:val="AttributeTok"/>
        </w:rPr>
        <w:t xml:space="preserve">  </w:t>
      </w:r>
      <w:r>
        <w:rPr>
          <w:rStyle w:val="KeywordTok"/>
        </w:rPr>
        <w:t>-</w:t>
      </w:r>
      <w:r>
        <w:rPr>
          <w:rStyle w:val="AttributeTok"/>
        </w:rPr>
        <w:t xml:space="preserve"> </w:t>
      </w:r>
      <w:r>
        <w:rPr>
          <w:rStyle w:val="FunctionTok"/>
        </w:rPr>
        <w:t>key</w:t>
      </w:r>
      <w:r>
        <w:rPr>
          <w:rStyle w:val="KeywordTok"/>
        </w:rPr>
        <w:t>:</w:t>
      </w:r>
      <w:r>
        <w:rPr>
          <w:rStyle w:val="AttributeTok"/>
        </w:rPr>
        <w:t xml:space="preserve"> placement.availability_zone</w:t>
      </w:r>
      <w:r>
        <w:rPr/>
        <w:br/>
      </w:r>
      <w:r>
        <w:rPr>
          <w:rStyle w:val="AttributeTok"/>
        </w:rPr>
        <w:t xml:space="preserve">    </w:t>
      </w:r>
      <w:r>
        <w:rPr>
          <w:rStyle w:val="FunctionTok"/>
        </w:rPr>
        <w:t>prefix</w:t>
      </w:r>
      <w:r>
        <w:rPr>
          <w:rStyle w:val="KeywordTok"/>
        </w:rPr>
        <w:t>:</w:t>
      </w:r>
      <w:r>
        <w:rPr>
          <w:rStyle w:val="AttributeTok"/>
        </w:rPr>
        <w:t xml:space="preserve"> az</w:t>
      </w:r>
      <w:r>
        <w:rPr/>
        <w:br/>
      </w:r>
      <w:r>
        <w:rPr>
          <w:rStyle w:val="AttributeTok"/>
        </w:rPr>
        <w:t xml:space="preserve">    </w:t>
      </w:r>
      <w:r>
        <w:rPr>
          <w:rStyle w:val="FunctionTok"/>
        </w:rPr>
        <w:t>separator</w:t>
      </w:r>
      <w:r>
        <w:rPr>
          <w:rStyle w:val="KeywordTok"/>
        </w:rPr>
        <w:t>:</w:t>
      </w:r>
      <w:r>
        <w:rPr>
          <w:rStyle w:val="AttributeTok"/>
        </w:rPr>
        <w:t xml:space="preserve"> </w:t>
      </w:r>
      <w:r>
        <w:rPr>
          <w:rStyle w:val="StringTok"/>
        </w:rPr>
        <w:t>"_"</w:t>
      </w:r>
      <w:r>
        <w:rPr/>
        <w:br/>
        <w:br/>
      </w:r>
      <w:r>
        <w:rPr>
          <w:rStyle w:val="CommentTok"/>
        </w:rPr>
        <w:t># Modify host variable mapping</w:t>
      </w:r>
      <w:r>
        <w:rPr/>
        <w:br/>
      </w:r>
      <w:r>
        <w:rPr>
          <w:rStyle w:val="FunctionTok"/>
        </w:rPr>
        <w:t>hostnames</w:t>
      </w:r>
      <w:r>
        <w:rPr>
          <w:rStyle w:val="KeywordTok"/>
        </w:rPr>
        <w:t>:</w:t>
      </w:r>
      <w:r>
        <w:rPr/>
        <w:br/>
      </w:r>
      <w:r>
        <w:rPr>
          <w:rStyle w:val="AttributeTok"/>
        </w:rPr>
        <w:t xml:space="preserve">  </w:t>
      </w:r>
      <w:r>
        <w:rPr>
          <w:rStyle w:val="KeywordTok"/>
        </w:rPr>
        <w:t>-</w:t>
      </w:r>
      <w:r>
        <w:rPr>
          <w:rStyle w:val="AttributeTok"/>
        </w:rPr>
        <w:t xml:space="preserve"> private-ip-address</w:t>
      </w:r>
      <w:r>
        <w:rPr/>
        <w:br/>
      </w:r>
      <w:r>
        <w:rPr>
          <w:rStyle w:val="AttributeTok"/>
        </w:rPr>
        <w:t xml:space="preserve">  </w:t>
      </w:r>
      <w:r>
        <w:rPr>
          <w:rStyle w:val="KeywordTok"/>
        </w:rPr>
        <w:t>-</w:t>
      </w:r>
      <w:r>
        <w:rPr>
          <w:rStyle w:val="AttributeTok"/>
        </w:rPr>
        <w:t xml:space="preserve"> dns-name</w:t>
      </w:r>
      <w:r>
        <w:rPr/>
        <w:br/>
        <w:br/>
      </w:r>
      <w:r>
        <w:rPr>
          <w:rStyle w:val="FunctionTok"/>
        </w:rPr>
        <w:t>compose</w:t>
      </w:r>
      <w:r>
        <w:rPr>
          <w:rStyle w:val="KeywordTok"/>
        </w:rPr>
        <w:t>:</w:t>
      </w:r>
      <w:r>
        <w:rPr/>
        <w:br/>
      </w:r>
      <w:r>
        <w:rPr>
          <w:rStyle w:val="AttributeTok"/>
        </w:rPr>
        <w:t xml:space="preserve">  </w:t>
      </w:r>
      <w:r>
        <w:rPr>
          <w:rStyle w:val="FunctionTok"/>
        </w:rPr>
        <w:t>ansible_host</w:t>
      </w:r>
      <w:r>
        <w:rPr>
          <w:rStyle w:val="KeywordTok"/>
        </w:rPr>
        <w:t>:</w:t>
      </w:r>
      <w:r>
        <w:rPr>
          <w:rStyle w:val="AttributeTok"/>
        </w:rPr>
        <w:t xml:space="preserve"> private_ip_address</w:t>
      </w:r>
      <w:r>
        <w:rPr/>
        <w:br/>
      </w:r>
      <w:r>
        <w:rPr>
          <w:rStyle w:val="AttributeTok"/>
        </w:rPr>
        <w:t xml:space="preserve">  </w:t>
      </w:r>
      <w:r>
        <w:rPr>
          <w:rStyle w:val="FunctionTok"/>
        </w:rPr>
        <w:t>ansible_user</w:t>
      </w:r>
      <w:r>
        <w:rPr>
          <w:rStyle w:val="KeywordTok"/>
        </w:rPr>
        <w:t>:</w:t>
      </w:r>
      <w:r>
        <w:rPr>
          <w:rStyle w:val="AttributeTok"/>
        </w:rPr>
        <w:t xml:space="preserve"> </w:t>
      </w:r>
      <w:r>
        <w:rPr>
          <w:rStyle w:val="StringTok"/>
        </w:rPr>
        <w:t>"'ec2-user'"</w:t>
      </w:r>
      <w:bookmarkEnd w:id="739"/>
    </w:p>
    <w:p>
      <w:pPr>
        <w:pStyle w:val="Heading3"/>
        <w:rPr/>
      </w:pPr>
      <w:bookmarkStart w:id="740" w:name="__RefHeading___Toc37639_583186260"/>
      <w:bookmarkStart w:id="741" w:name="X216a75192f41bef732281b0838733af5d385ace"/>
      <w:bookmarkEnd w:id="740"/>
      <w:r>
        <w:rPr/>
        <w:t>15.3.3 Configuring the VMware vSphere Dynamic Inventory Plugin (</w:t>
      </w:r>
      <w:r>
        <w:rPr>
          <w:rStyle w:val="VerbatimChar"/>
        </w:rPr>
        <w:t>vmware_rest</w:t>
      </w:r>
      <w:r>
        <w:rPr/>
        <w:t>)</w:t>
      </w:r>
    </w:p>
    <w:p>
      <w:pPr>
        <w:pStyle w:val="FirstParagraph"/>
        <w:rPr/>
      </w:pPr>
      <w:r>
        <w:rPr/>
        <w:t>To dynamically inspect enterprise VMware vCloud/vSphere infrastructures:</w:t>
      </w:r>
    </w:p>
    <w:p>
      <w:pPr>
        <w:pStyle w:val="Heading4"/>
        <w:rPr/>
      </w:pPr>
      <w:bookmarkStart w:id="742" w:name="X123d248dc4f91f5f4d2c0db5d78913824458837"/>
      <w:r>
        <w:rPr/>
        <w:t xml:space="preserve">Configuration: </w:t>
      </w:r>
      <w:r>
        <w:rPr>
          <w:rStyle w:val="VerbatimChar"/>
        </w:rPr>
        <w:t>inventory/vcenter.vmware.yml</w:t>
      </w:r>
    </w:p>
    <w:p>
      <w:pPr>
        <w:pStyle w:val="SourceCode"/>
        <w:rPr/>
      </w:pPr>
      <w:r>
        <w:rPr>
          <w:rStyle w:val="CommentTok"/>
        </w:rPr>
        <w:t># inventory/vcenter.vmware.yml</w:t>
      </w:r>
      <w:r>
        <w:rPr/>
        <w:br/>
      </w:r>
      <w:r>
        <w:rPr>
          <w:rStyle w:val="FunctionTok"/>
        </w:rPr>
        <w:t>plugin</w:t>
      </w:r>
      <w:r>
        <w:rPr>
          <w:rStyle w:val="KeywordTok"/>
        </w:rPr>
        <w:t>:</w:t>
      </w:r>
      <w:r>
        <w:rPr>
          <w:rStyle w:val="AttributeTok"/>
        </w:rPr>
        <w:t xml:space="preserve"> community.vmware.vmware_vm_inventory</w:t>
      </w:r>
      <w:r>
        <w:rPr/>
        <w:br/>
      </w:r>
      <w:r>
        <w:rPr>
          <w:rStyle w:val="FunctionTok"/>
        </w:rPr>
        <w:t>hostname</w:t>
      </w:r>
      <w:r>
        <w:rPr>
          <w:rStyle w:val="KeywordTok"/>
        </w:rPr>
        <w:t>:</w:t>
      </w:r>
      <w:r>
        <w:rPr>
          <w:rStyle w:val="AttributeTok"/>
        </w:rPr>
        <w:t xml:space="preserve"> vcenter.enterprise.internal</w:t>
      </w:r>
      <w:r>
        <w:rPr/>
        <w:br/>
      </w:r>
      <w:r>
        <w:rPr>
          <w:rStyle w:val="FunctionTok"/>
        </w:rPr>
        <w:t>username</w:t>
      </w:r>
      <w:r>
        <w:rPr>
          <w:rStyle w:val="KeywordTok"/>
        </w:rPr>
        <w:t>:</w:t>
      </w:r>
      <w:r>
        <w:rPr>
          <w:rStyle w:val="AttributeTok"/>
        </w:rPr>
        <w:t xml:space="preserve"> </w:t>
      </w:r>
      <w:r>
        <w:rPr>
          <w:rStyle w:val="StringTok"/>
        </w:rPr>
        <w:t>"ansible-service@vsphere.local"</w:t>
      </w:r>
      <w:r>
        <w:rPr/>
        <w:br/>
      </w:r>
      <w:r>
        <w:rPr>
          <w:rStyle w:val="FunctionTok"/>
        </w:rPr>
        <w:t>password</w:t>
      </w:r>
      <w:r>
        <w:rPr>
          <w:rStyle w:val="KeywordTok"/>
        </w:rPr>
        <w:t>:</w:t>
      </w:r>
      <w:r>
        <w:rPr>
          <w:rStyle w:val="AttributeTok"/>
        </w:rPr>
        <w:t xml:space="preserve"> </w:t>
      </w:r>
      <w:r>
        <w:rPr>
          <w:rStyle w:val="StringTok"/>
        </w:rPr>
        <w:t>"{{ lookup('env', 'VMWARE_PASSWORD') }}"</w:t>
      </w:r>
      <w:r>
        <w:rPr/>
        <w:br/>
      </w:r>
      <w:r>
        <w:rPr>
          <w:rStyle w:val="FunctionTok"/>
        </w:rPr>
        <w:t>validate_certs</w:t>
      </w:r>
      <w:r>
        <w:rPr>
          <w:rStyle w:val="KeywordTok"/>
        </w:rPr>
        <w:t>:</w:t>
      </w:r>
      <w:r>
        <w:rPr>
          <w:rStyle w:val="AttributeTok"/>
        </w:rPr>
        <w:t xml:space="preserve"> </w:t>
      </w:r>
      <w:r>
        <w:rPr>
          <w:rStyle w:val="CharTok"/>
        </w:rPr>
        <w:t>false</w:t>
      </w:r>
      <w:r>
        <w:rPr/>
        <w:br/>
      </w:r>
      <w:r>
        <w:rPr>
          <w:rStyle w:val="FunctionTok"/>
        </w:rPr>
        <w:t>with_nested_properties</w:t>
      </w:r>
      <w:r>
        <w:rPr>
          <w:rStyle w:val="KeywordTok"/>
        </w:rPr>
        <w:t>:</w:t>
      </w:r>
      <w:r>
        <w:rPr>
          <w:rStyle w:val="AttributeTok"/>
        </w:rPr>
        <w:t xml:space="preserve"> </w:t>
      </w:r>
      <w:r>
        <w:rPr>
          <w:rStyle w:val="CharTok"/>
        </w:rPr>
        <w:t>true</w:t>
      </w:r>
      <w:r>
        <w:rPr/>
        <w:br/>
        <w:br/>
      </w:r>
      <w:r>
        <w:rPr>
          <w:rStyle w:val="FunctionTok"/>
        </w:rPr>
        <w:t>properties</w:t>
      </w:r>
      <w:r>
        <w:rPr>
          <w:rStyle w:val="KeywordTok"/>
        </w:rPr>
        <w:t>:</w:t>
      </w:r>
      <w:r>
        <w:rPr/>
        <w:br/>
      </w:r>
      <w:r>
        <w:rPr>
          <w:rStyle w:val="AttributeTok"/>
        </w:rPr>
        <w:t xml:space="preserve">  </w:t>
      </w:r>
      <w:r>
        <w:rPr>
          <w:rStyle w:val="KeywordTok"/>
        </w:rPr>
        <w:t>-</w:t>
      </w:r>
      <w:r>
        <w:rPr>
          <w:rStyle w:val="AttributeTok"/>
        </w:rPr>
        <w:t xml:space="preserve"> name</w:t>
      </w:r>
      <w:r>
        <w:rPr/>
        <w:br/>
      </w:r>
      <w:r>
        <w:rPr>
          <w:rStyle w:val="AttributeTok"/>
        </w:rPr>
        <w:t xml:space="preserve">  </w:t>
      </w:r>
      <w:r>
        <w:rPr>
          <w:rStyle w:val="KeywordTok"/>
        </w:rPr>
        <w:t>-</w:t>
      </w:r>
      <w:r>
        <w:rPr>
          <w:rStyle w:val="AttributeTok"/>
        </w:rPr>
        <w:t xml:space="preserve"> config.guestId</w:t>
      </w:r>
      <w:r>
        <w:rPr/>
        <w:br/>
      </w:r>
      <w:r>
        <w:rPr>
          <w:rStyle w:val="AttributeTok"/>
        </w:rPr>
        <w:t xml:space="preserve">  </w:t>
      </w:r>
      <w:r>
        <w:rPr>
          <w:rStyle w:val="KeywordTok"/>
        </w:rPr>
        <w:t>-</w:t>
      </w:r>
      <w:r>
        <w:rPr>
          <w:rStyle w:val="AttributeTok"/>
        </w:rPr>
        <w:t xml:space="preserve"> guest.net</w:t>
      </w:r>
      <w:r>
        <w:rPr/>
        <w:br/>
        <w:br/>
      </w:r>
      <w:r>
        <w:rPr>
          <w:rStyle w:val="FunctionTok"/>
        </w:rPr>
        <w:t>keyed_groups</w:t>
      </w:r>
      <w:r>
        <w:rPr>
          <w:rStyle w:val="KeywordTok"/>
        </w:rPr>
        <w:t>:</w:t>
      </w:r>
      <w:r>
        <w:rPr/>
        <w:br/>
      </w:r>
      <w:r>
        <w:rPr>
          <w:rStyle w:val="AttributeTok"/>
        </w:rPr>
        <w:t xml:space="preserve">  </w:t>
      </w:r>
      <w:r>
        <w:rPr>
          <w:rStyle w:val="KeywordTok"/>
        </w:rPr>
        <w:t>-</w:t>
      </w:r>
      <w:r>
        <w:rPr>
          <w:rStyle w:val="AttributeTok"/>
        </w:rPr>
        <w:t xml:space="preserve"> </w:t>
      </w:r>
      <w:r>
        <w:rPr>
          <w:rStyle w:val="FunctionTok"/>
        </w:rPr>
        <w:t>key</w:t>
      </w:r>
      <w:r>
        <w:rPr>
          <w:rStyle w:val="KeywordTok"/>
        </w:rPr>
        <w:t>:</w:t>
      </w:r>
      <w:r>
        <w:rPr>
          <w:rStyle w:val="AttributeTok"/>
        </w:rPr>
        <w:t xml:space="preserve"> config.guestId</w:t>
      </w:r>
      <w:r>
        <w:rPr/>
        <w:br/>
      </w:r>
      <w:r>
        <w:rPr>
          <w:rStyle w:val="AttributeTok"/>
        </w:rPr>
        <w:t xml:space="preserve">    </w:t>
      </w:r>
      <w:r>
        <w:rPr>
          <w:rStyle w:val="FunctionTok"/>
        </w:rPr>
        <w:t>prefix</w:t>
      </w:r>
      <w:r>
        <w:rPr>
          <w:rStyle w:val="KeywordTok"/>
        </w:rPr>
        <w:t>:</w:t>
      </w:r>
      <w:r>
        <w:rPr>
          <w:rStyle w:val="AttributeTok"/>
        </w:rPr>
        <w:t xml:space="preserve"> os</w:t>
      </w:r>
      <w:r>
        <w:rPr/>
        <w:br/>
      </w:r>
      <w:r>
        <w:rPr>
          <w:rStyle w:val="AttributeTok"/>
        </w:rPr>
        <w:t xml:space="preserve">  </w:t>
      </w:r>
      <w:r>
        <w:rPr>
          <w:rStyle w:val="KeywordTok"/>
        </w:rPr>
        <w:t>-</w:t>
      </w:r>
      <w:r>
        <w:rPr>
          <w:rStyle w:val="AttributeTok"/>
        </w:rPr>
        <w:t xml:space="preserve"> </w:t>
      </w:r>
      <w:r>
        <w:rPr>
          <w:rStyle w:val="FunctionTok"/>
        </w:rPr>
        <w:t>key</w:t>
      </w:r>
      <w:r>
        <w:rPr>
          <w:rStyle w:val="KeywordTok"/>
        </w:rPr>
        <w:t>:</w:t>
      </w:r>
      <w:r>
        <w:rPr>
          <w:rStyle w:val="AttributeTok"/>
        </w:rPr>
        <w:t xml:space="preserve"> guest.guestState</w:t>
      </w:r>
      <w:r>
        <w:rPr/>
        <w:br/>
      </w:r>
      <w:r>
        <w:rPr>
          <w:rStyle w:val="AttributeTok"/>
        </w:rPr>
        <w:t xml:space="preserve">    </w:t>
      </w:r>
      <w:r>
        <w:rPr>
          <w:rStyle w:val="FunctionTok"/>
        </w:rPr>
        <w:t>prefix</w:t>
      </w:r>
      <w:r>
        <w:rPr>
          <w:rStyle w:val="KeywordTok"/>
        </w:rPr>
        <w:t>:</w:t>
      </w:r>
      <w:r>
        <w:rPr>
          <w:rStyle w:val="AttributeTok"/>
        </w:rPr>
        <w:t xml:space="preserve"> state</w:t>
      </w:r>
      <w:r>
        <w:rPr/>
        <w:br/>
      </w:r>
      <w:r>
        <w:rPr>
          <w:rStyle w:val="AttributeTok"/>
        </w:rPr>
        <w:t xml:space="preserve">  </w:t>
      </w:r>
      <w:r>
        <w:rPr>
          <w:rStyle w:val="KeywordTok"/>
        </w:rPr>
        <w:t>-</w:t>
      </w:r>
      <w:r>
        <w:rPr>
          <w:rStyle w:val="AttributeTok"/>
        </w:rPr>
        <w:t xml:space="preserve"> </w:t>
      </w:r>
      <w:r>
        <w:rPr>
          <w:rStyle w:val="FunctionTok"/>
        </w:rPr>
        <w:t>key</w:t>
      </w:r>
      <w:r>
        <w:rPr>
          <w:rStyle w:val="KeywordTok"/>
        </w:rPr>
        <w:t>:</w:t>
      </w:r>
      <w:r>
        <w:rPr>
          <w:rStyle w:val="AttributeTok"/>
        </w:rPr>
        <w:t xml:space="preserve"> customValues['Department']</w:t>
      </w:r>
      <w:r>
        <w:rPr/>
        <w:br/>
      </w:r>
      <w:r>
        <w:rPr>
          <w:rStyle w:val="AttributeTok"/>
        </w:rPr>
        <w:t xml:space="preserve">    </w:t>
      </w:r>
      <w:r>
        <w:rPr>
          <w:rStyle w:val="FunctionTok"/>
        </w:rPr>
        <w:t>prefix</w:t>
      </w:r>
      <w:r>
        <w:rPr>
          <w:rStyle w:val="KeywordTok"/>
        </w:rPr>
        <w:t>:</w:t>
      </w:r>
      <w:r>
        <w:rPr>
          <w:rStyle w:val="AttributeTok"/>
        </w:rPr>
        <w:t xml:space="preserve"> dept</w:t>
      </w:r>
      <w:bookmarkEnd w:id="741"/>
      <w:bookmarkEnd w:id="742"/>
    </w:p>
    <w:p>
      <w:pPr>
        <w:pStyle w:val="Heading3"/>
        <w:rPr/>
      </w:pPr>
      <w:bookmarkStart w:id="743" w:name="__RefHeading___Toc37641_583186260"/>
      <w:bookmarkStart w:id="744" w:name="X124cc7743b9bf55a44f386c8319b3b92f501355"/>
      <w:bookmarkEnd w:id="743"/>
      <w:r>
        <w:rPr/>
        <w:t xml:space="preserve">15.3.4 Validating Dynamic Inventories with </w:t>
      </w:r>
      <w:r>
        <w:rPr>
          <w:rStyle w:val="VerbatimChar"/>
        </w:rPr>
        <w:t>ansible-inventory</w:t>
      </w:r>
    </w:p>
    <w:p>
      <w:pPr>
        <w:pStyle w:val="FirstParagraph"/>
        <w:rPr/>
      </w:pPr>
      <w:r>
        <w:rPr/>
        <w:t xml:space="preserve">To test, inspect, and verify the memory structure generated by dynamic plugins, use the </w:t>
      </w:r>
      <w:r>
        <w:rPr>
          <w:rStyle w:val="VerbatimChar"/>
        </w:rPr>
        <w:t>ansible-inventory</w:t>
      </w:r>
      <w:r>
        <w:rPr/>
        <w:t xml:space="preserve"> CLI tool:</w:t>
      </w:r>
    </w:p>
    <w:p>
      <w:pPr>
        <w:pStyle w:val="SourceCode"/>
        <w:rPr/>
      </w:pPr>
      <w:r>
        <w:rPr>
          <w:rStyle w:val="CommentTok"/>
        </w:rPr>
        <w:t># List all discovered hosts structured in a JSON hierarchy</w:t>
      </w:r>
      <w:r>
        <w:rPr/>
        <w:br/>
      </w:r>
      <w:r>
        <w:rPr>
          <w:rStyle w:val="ExtensionTok"/>
        </w:rPr>
        <w:t>ansible-inventory</w:t>
      </w:r>
      <w:r>
        <w:rPr>
          <w:rStyle w:val="NormalTok"/>
        </w:rPr>
        <w:t xml:space="preserve"> </w:t>
      </w:r>
      <w:r>
        <w:rPr>
          <w:rStyle w:val="AttributeTok"/>
        </w:rPr>
        <w:t>-i</w:t>
      </w:r>
      <w:r>
        <w:rPr>
          <w:rStyle w:val="NormalTok"/>
        </w:rPr>
        <w:t xml:space="preserve"> inventory/aws_ec2.yml </w:t>
      </w:r>
      <w:r>
        <w:rPr>
          <w:rStyle w:val="AttributeTok"/>
        </w:rPr>
        <w:t>--list</w:t>
      </w:r>
      <w:r>
        <w:rPr/>
        <w:br/>
        <w:br/>
      </w:r>
      <w:r>
        <w:rPr>
          <w:rStyle w:val="CommentTok"/>
        </w:rPr>
        <w:t># View the full inventory tree structure</w:t>
      </w:r>
      <w:r>
        <w:rPr/>
        <w:br/>
      </w:r>
      <w:r>
        <w:rPr>
          <w:rStyle w:val="ExtensionTok"/>
        </w:rPr>
        <w:t>ansible-inventory</w:t>
      </w:r>
      <w:r>
        <w:rPr>
          <w:rStyle w:val="NormalTok"/>
        </w:rPr>
        <w:t xml:space="preserve"> </w:t>
      </w:r>
      <w:r>
        <w:rPr>
          <w:rStyle w:val="AttributeTok"/>
        </w:rPr>
        <w:t>-i</w:t>
      </w:r>
      <w:r>
        <w:rPr>
          <w:rStyle w:val="NormalTok"/>
        </w:rPr>
        <w:t xml:space="preserve"> inventory/aws_ec2.yml </w:t>
      </w:r>
      <w:r>
        <w:rPr>
          <w:rStyle w:val="AttributeTok"/>
        </w:rPr>
        <w:t>--graph</w:t>
      </w:r>
      <w:r>
        <w:rPr/>
        <w:br/>
        <w:br/>
      </w:r>
      <w:r>
        <w:rPr>
          <w:rStyle w:val="CommentTok"/>
        </w:rPr>
        <w:t># Output graph with custom grouping details:</w:t>
      </w:r>
      <w:r>
        <w:rPr/>
        <w:br/>
      </w:r>
      <w:r>
        <w:rPr>
          <w:rStyle w:val="CommentTok"/>
        </w:rPr>
        <w:t># @all:</w:t>
      </w:r>
      <w:r>
        <w:rPr/>
        <w:br/>
      </w:r>
      <w:r>
        <w:rPr>
          <w:rStyle w:val="CommentTok"/>
        </w:rPr>
        <w:t>#   |--@env_Production:</w:t>
      </w:r>
      <w:r>
        <w:rPr/>
        <w:br/>
      </w:r>
      <w:r>
        <w:rPr>
          <w:rStyle w:val="CommentTok"/>
        </w:rPr>
        <w:t>#   |  |--10.0.1.45</w:t>
      </w:r>
      <w:r>
        <w:rPr/>
        <w:br/>
      </w:r>
      <w:r>
        <w:rPr>
          <w:rStyle w:val="CommentTok"/>
        </w:rPr>
        <w:t>#   |  |--10.0.1.46</w:t>
      </w:r>
      <w:r>
        <w:rPr/>
        <w:br/>
      </w:r>
      <w:r>
        <w:rPr>
          <w:rStyle w:val="CommentTok"/>
        </w:rPr>
        <w:t>#   |--@role_webserver:</w:t>
      </w:r>
      <w:r>
        <w:rPr/>
        <w:br/>
      </w:r>
      <w:r>
        <w:rPr>
          <w:rStyle w:val="CommentTok"/>
        </w:rPr>
        <w:t>#   |  |--10.0.1.45</w:t>
      </w:r>
      <w:r>
        <w:rPr/>
        <w:br/>
      </w:r>
      <w:r>
        <w:rPr>
          <w:rStyle w:val="CommentTok"/>
        </w:rPr>
        <w:t>#   |  |--10.0.1.46</w:t>
      </w:r>
      <w:r>
        <w:rPr/>
        <w:br/>
        <w:br/>
      </w:r>
      <w:r>
        <w:rPr>
          <w:rStyle w:val="CommentTok"/>
        </w:rPr>
        <w:t># Inspect specific host variables computed dynamically</w:t>
      </w:r>
      <w:r>
        <w:rPr/>
        <w:br/>
      </w:r>
      <w:r>
        <w:rPr>
          <w:rStyle w:val="ExtensionTok"/>
        </w:rPr>
        <w:t>ansible-inventory</w:t>
      </w:r>
      <w:r>
        <w:rPr>
          <w:rStyle w:val="NormalTok"/>
        </w:rPr>
        <w:t xml:space="preserve"> </w:t>
      </w:r>
      <w:r>
        <w:rPr>
          <w:rStyle w:val="AttributeTok"/>
        </w:rPr>
        <w:t>-i</w:t>
      </w:r>
      <w:r>
        <w:rPr>
          <w:rStyle w:val="NormalTok"/>
        </w:rPr>
        <w:t xml:space="preserve"> inventory/aws_ec2.yml </w:t>
      </w:r>
      <w:r>
        <w:rPr>
          <w:rStyle w:val="AttributeTok"/>
        </w:rPr>
        <w:t>--host</w:t>
      </w:r>
      <w:r>
        <w:rPr>
          <w:rStyle w:val="NormalTok"/>
        </w:rPr>
        <w:t xml:space="preserve"> 10.0.1.45</w:t>
      </w:r>
      <w:bookmarkEnd w:id="735"/>
      <w:bookmarkEnd w:id="744"/>
    </w:p>
    <w:p>
      <w:pPr>
        <w:pStyle w:val="Heading2"/>
        <w:rPr/>
      </w:pPr>
      <w:bookmarkStart w:id="745" w:name="__RefHeading___Toc37643_583186260"/>
      <w:bookmarkStart w:id="746" w:name="X9164f9384555780ad61f77d894c19b99dda7a5c"/>
      <w:bookmarkEnd w:id="745"/>
      <w:r>
        <w:rPr/>
        <w:t>15.4 Asynchronous Execution, Poll Options, and Error Handling</w:t>
      </w:r>
    </w:p>
    <w:p>
      <w:pPr>
        <w:pStyle w:val="FirstParagraph"/>
        <w:rPr/>
      </w:pPr>
      <w:r>
        <w:rPr/>
        <w:t>Enterprise tasks often perform long-running operations—such as compiling software, performing database schema migrations, or rebooting remote nodes. Default synchronous task execution can lead to SSH timeout failures.</w:t>
      </w:r>
    </w:p>
    <w:p>
      <w:pPr>
        <w:pStyle w:val="BodyText"/>
        <w:rPr/>
      </w:pPr>
      <w:r>
        <w:rPr/>
        <w:t xml:space="preserve">Ansible provides </w:t>
      </w:r>
      <w:r>
        <w:rPr>
          <w:b/>
          <w:bCs/>
        </w:rPr>
        <w:t>Asynchronous Execution</w:t>
      </w:r>
      <w:r>
        <w:rPr/>
        <w:t xml:space="preserve"> alongside advanced control flow structures (</w:t>
      </w:r>
      <w:r>
        <w:rPr>
          <w:rStyle w:val="VerbatimChar"/>
        </w:rPr>
        <w:t>block</w:t>
      </w:r>
      <w:r>
        <w:rPr/>
        <w:t xml:space="preserve">, </w:t>
      </w:r>
      <w:r>
        <w:rPr>
          <w:rStyle w:val="VerbatimChar"/>
        </w:rPr>
        <w:t>rescue</w:t>
      </w:r>
      <w:r>
        <w:rPr/>
        <w:t xml:space="preserve">, </w:t>
      </w:r>
      <w:r>
        <w:rPr>
          <w:rStyle w:val="VerbatimChar"/>
        </w:rPr>
        <w:t>always</w:t>
      </w:r>
      <w:r>
        <w:rPr/>
        <w:t>).</w:t>
      </w:r>
    </w:p>
    <w:p>
      <w:pPr>
        <w:pStyle w:val="Heading3"/>
        <w:rPr/>
      </w:pPr>
      <w:bookmarkStart w:id="747" w:name="__RefHeading___Toc37645_583186260"/>
      <w:bookmarkStart w:id="748" w:name="asynchronous-execution-async-and-poll"/>
      <w:bookmarkEnd w:id="747"/>
      <w:r>
        <w:rPr/>
        <w:t>15.4.1 Asynchronous Execution (</w:t>
      </w:r>
      <w:r>
        <w:rPr>
          <w:rStyle w:val="VerbatimChar"/>
        </w:rPr>
        <w:t>async</w:t>
      </w:r>
      <w:r>
        <w:rPr/>
        <w:t xml:space="preserve"> and </w:t>
      </w:r>
      <w:r>
        <w:rPr>
          <w:rStyle w:val="VerbatimChar"/>
        </w:rPr>
        <w:t>poll</w:t>
      </w:r>
      <w:r>
        <w:rPr/>
        <w:t>)</w:t>
      </w:r>
    </w:p>
    <w:p>
      <w:pPr>
        <w:pStyle w:val="Normal"/>
        <w:numPr>
          <w:ilvl w:val="0"/>
          <w:numId w:val="684"/>
        </w:numPr>
        <w:rPr/>
      </w:pPr>
      <w:r>
        <w:rPr>
          <w:rStyle w:val="VerbatimChar"/>
          <w:b/>
          <w:bCs/>
        </w:rPr>
        <w:t>async</w:t>
      </w:r>
      <w:r>
        <w:rPr/>
        <w:t>: Specifies the maximum operational runtime (in seconds) allowed for a task before Ansible terminates it.</w:t>
      </w:r>
    </w:p>
    <w:p>
      <w:pPr>
        <w:pStyle w:val="Normal"/>
        <w:numPr>
          <w:ilvl w:val="0"/>
          <w:numId w:val="685"/>
        </w:numPr>
        <w:rPr/>
      </w:pPr>
      <w:r>
        <w:rPr>
          <w:rStyle w:val="VerbatimChar"/>
          <w:b/>
          <w:bCs/>
        </w:rPr>
        <w:t>poll</w:t>
      </w:r>
      <w:r>
        <w:rPr/>
        <w:t>: Controls how frequently (in seconds) Ansible polls the target node to check if the background process has completed.</w:t>
      </w:r>
    </w:p>
    <w:p>
      <w:pPr>
        <w:pStyle w:val="Heading4"/>
        <w:rPr/>
      </w:pPr>
      <w:bookmarkStart w:id="749" w:name="X062edb65270108eda705fc919fe534fd8c31a11"/>
      <w:r>
        <w:rPr/>
        <w:t>1. Blocking Asynchronous Task (Long-running task with status polling)</w:t>
      </w:r>
    </w:p>
    <w:p>
      <w:pPr>
        <w:pStyle w:val="FirstParagraph"/>
        <w:rPr/>
      </w:pPr>
      <w:r>
        <w:rPr/>
        <w:t>Ansible stays connected, polling the node every 15 seconds for up to 3600 seconds (1 hour).</w:t>
      </w:r>
    </w:p>
    <w:p>
      <w:pPr>
        <w:pStyle w:val="SourceCode"/>
        <w:rPr/>
      </w:pPr>
      <w:r>
        <w:rPr>
          <w:rStyle w:val="KeywordTok"/>
        </w:rPr>
        <w:t>-</w:t>
      </w:r>
      <w:r>
        <w:rPr>
          <w:rStyle w:val="AttributeTok"/>
        </w:rPr>
        <w:t xml:space="preserve"> </w:t>
      </w:r>
      <w:r>
        <w:rPr>
          <w:rStyle w:val="FunctionTok"/>
        </w:rPr>
        <w:t>name</w:t>
      </w:r>
      <w:r>
        <w:rPr>
          <w:rStyle w:val="KeywordTok"/>
        </w:rPr>
        <w:t>:</w:t>
      </w:r>
      <w:r>
        <w:rPr>
          <w:rStyle w:val="AttributeTok"/>
        </w:rPr>
        <w:t xml:space="preserve"> Execute Enterprise Database Migration Script</w:t>
      </w:r>
      <w:r>
        <w:rPr/>
        <w:br/>
      </w:r>
      <w:r>
        <w:rPr>
          <w:rStyle w:val="AttributeTok"/>
        </w:rPr>
        <w:t xml:space="preserve">  </w:t>
      </w:r>
      <w:r>
        <w:rPr>
          <w:rStyle w:val="FunctionTok"/>
        </w:rPr>
        <w:t>ansible.builtin.command</w:t>
      </w:r>
      <w:r>
        <w:rPr>
          <w:rStyle w:val="KeywordTok"/>
        </w:rPr>
        <w:t>:</w:t>
      </w:r>
      <w:r>
        <w:rPr>
          <w:rStyle w:val="AttributeTok"/>
        </w:rPr>
        <w:t xml:space="preserve"> /opt/db/scripts/migrate_schema.sh</w:t>
      </w:r>
      <w:r>
        <w:rPr/>
        <w:br/>
      </w:r>
      <w:r>
        <w:rPr>
          <w:rStyle w:val="AttributeTok"/>
        </w:rPr>
        <w:t xml:space="preserve">  </w:t>
      </w:r>
      <w:r>
        <w:rPr>
          <w:rStyle w:val="FunctionTok"/>
        </w:rPr>
        <w:t>async</w:t>
      </w:r>
      <w:r>
        <w:rPr>
          <w:rStyle w:val="KeywordTok"/>
        </w:rPr>
        <w:t>:</w:t>
      </w:r>
      <w:r>
        <w:rPr>
          <w:rStyle w:val="AttributeTok"/>
        </w:rPr>
        <w:t xml:space="preserve"> </w:t>
      </w:r>
      <w:r>
        <w:rPr>
          <w:rStyle w:val="DecValTok"/>
        </w:rPr>
        <w:t>3600</w:t>
      </w:r>
      <w:r>
        <w:rPr/>
        <w:br/>
      </w:r>
      <w:r>
        <w:rPr>
          <w:rStyle w:val="AttributeTok"/>
        </w:rPr>
        <w:t xml:space="preserve">  </w:t>
      </w:r>
      <w:r>
        <w:rPr>
          <w:rStyle w:val="FunctionTok"/>
        </w:rPr>
        <w:t>poll</w:t>
      </w:r>
      <w:r>
        <w:rPr>
          <w:rStyle w:val="KeywordTok"/>
        </w:rPr>
        <w:t>:</w:t>
      </w:r>
      <w:r>
        <w:rPr>
          <w:rStyle w:val="AttributeTok"/>
        </w:rPr>
        <w:t xml:space="preserve"> </w:t>
      </w:r>
      <w:r>
        <w:rPr>
          <w:rStyle w:val="DecValTok"/>
        </w:rPr>
        <w:t>15</w:t>
      </w:r>
      <w:bookmarkEnd w:id="749"/>
    </w:p>
    <w:p>
      <w:pPr>
        <w:pStyle w:val="Heading4"/>
        <w:rPr/>
      </w:pPr>
      <w:bookmarkStart w:id="750" w:name="fire-and-forget-asynchronous-task-poll-0"/>
      <w:r>
        <w:rPr/>
        <w:t>2. Fire-and-Forget Asynchronous Task (</w:t>
      </w:r>
      <w:r>
        <w:rPr>
          <w:rStyle w:val="VerbatimChar"/>
        </w:rPr>
        <w:t>poll: 0</w:t>
      </w:r>
      <w:r>
        <w:rPr/>
        <w:t>)</w:t>
      </w:r>
    </w:p>
    <w:p>
      <w:pPr>
        <w:pStyle w:val="FirstParagraph"/>
        <w:rPr/>
      </w:pPr>
      <w:r>
        <w:rPr/>
        <w:t>Ansible triggers the task asynchronously and immediately moves to the next task without waiting for completion.</w:t>
      </w:r>
    </w:p>
    <w:p>
      <w:pPr>
        <w:pStyle w:val="SourceCode"/>
        <w:rPr/>
      </w:pPr>
      <w:r>
        <w:rPr>
          <w:rStyle w:val="KeywordTok"/>
        </w:rPr>
        <w:t>-</w:t>
      </w:r>
      <w:r>
        <w:rPr>
          <w:rStyle w:val="AttributeTok"/>
        </w:rPr>
        <w:t xml:space="preserve"> </w:t>
      </w:r>
      <w:r>
        <w:rPr>
          <w:rStyle w:val="FunctionTok"/>
        </w:rPr>
        <w:t>name</w:t>
      </w:r>
      <w:r>
        <w:rPr>
          <w:rStyle w:val="KeywordTok"/>
        </w:rPr>
        <w:t>:</w:t>
      </w:r>
      <w:r>
        <w:rPr>
          <w:rStyle w:val="AttributeTok"/>
        </w:rPr>
        <w:t xml:space="preserve"> Trigger Long-Running Firmware Flash</w:t>
      </w:r>
      <w:r>
        <w:rPr/>
        <w:br/>
      </w:r>
      <w:r>
        <w:rPr>
          <w:rStyle w:val="AttributeTok"/>
        </w:rPr>
        <w:t xml:space="preserve">  </w:t>
      </w:r>
      <w:r>
        <w:rPr>
          <w:rStyle w:val="FunctionTok"/>
        </w:rPr>
        <w:t>ansible.builtin.command</w:t>
      </w:r>
      <w:r>
        <w:rPr>
          <w:rStyle w:val="KeywordTok"/>
        </w:rPr>
        <w:t>:</w:t>
      </w:r>
      <w:r>
        <w:rPr>
          <w:rStyle w:val="AttributeTok"/>
        </w:rPr>
        <w:t xml:space="preserve"> /usr/sbin/flash_firmware_async.sh</w:t>
      </w:r>
      <w:r>
        <w:rPr/>
        <w:br/>
      </w:r>
      <w:r>
        <w:rPr>
          <w:rStyle w:val="AttributeTok"/>
        </w:rPr>
        <w:t xml:space="preserve">  </w:t>
      </w:r>
      <w:r>
        <w:rPr>
          <w:rStyle w:val="FunctionTok"/>
        </w:rPr>
        <w:t>async</w:t>
      </w:r>
      <w:r>
        <w:rPr>
          <w:rStyle w:val="KeywordTok"/>
        </w:rPr>
        <w:t>:</w:t>
      </w:r>
      <w:r>
        <w:rPr>
          <w:rStyle w:val="AttributeTok"/>
        </w:rPr>
        <w:t xml:space="preserve"> </w:t>
      </w:r>
      <w:r>
        <w:rPr>
          <w:rStyle w:val="DecValTok"/>
        </w:rPr>
        <w:t>1800</w:t>
      </w:r>
      <w:r>
        <w:rPr/>
        <w:br/>
      </w:r>
      <w:r>
        <w:rPr>
          <w:rStyle w:val="AttributeTok"/>
        </w:rPr>
        <w:t xml:space="preserve">  </w:t>
      </w:r>
      <w:r>
        <w:rPr>
          <w:rStyle w:val="FunctionTok"/>
        </w:rPr>
        <w:t>poll</w:t>
      </w:r>
      <w:r>
        <w:rPr>
          <w:rStyle w:val="KeywordTok"/>
        </w:rPr>
        <w:t>:</w:t>
      </w:r>
      <w:r>
        <w:rPr>
          <w:rStyle w:val="AttributeTok"/>
        </w:rPr>
        <w:t xml:space="preserve"> </w:t>
      </w:r>
      <w:r>
        <w:rPr>
          <w:rStyle w:val="DecValTok"/>
        </w:rPr>
        <w:t>0</w:t>
      </w:r>
      <w:r>
        <w:rPr/>
        <w:br/>
      </w:r>
      <w:r>
        <w:rPr>
          <w:rStyle w:val="AttributeTok"/>
        </w:rPr>
        <w:t xml:space="preserve">  </w:t>
      </w:r>
      <w:r>
        <w:rPr>
          <w:rStyle w:val="FunctionTok"/>
        </w:rPr>
        <w:t>register</w:t>
      </w:r>
      <w:r>
        <w:rPr>
          <w:rStyle w:val="KeywordTok"/>
        </w:rPr>
        <w:t>:</w:t>
      </w:r>
      <w:r>
        <w:rPr>
          <w:rStyle w:val="AttributeTok"/>
        </w:rPr>
        <w:t xml:space="preserve"> firmware_async_result</w:t>
      </w:r>
      <w:bookmarkEnd w:id="750"/>
    </w:p>
    <w:p>
      <w:pPr>
        <w:pStyle w:val="Heading4"/>
        <w:rPr/>
      </w:pPr>
      <w:bookmarkStart w:id="751" w:name="X743494e57e84a7916e2352e5b66c0ef1d7656a4"/>
      <w:r>
        <w:rPr/>
        <w:t>3. Polling Asynchronous Tasks Later in the Playbook</w:t>
      </w:r>
    </w:p>
    <w:p>
      <w:pPr>
        <w:pStyle w:val="FirstParagraph"/>
        <w:rPr/>
      </w:pPr>
      <w:r>
        <w:rPr/>
        <w:t>To track fire-and-forget tasks, capture the task’s job ID (</w:t>
      </w:r>
      <w:r>
        <w:rPr>
          <w:rStyle w:val="VerbatimChar"/>
        </w:rPr>
        <w:t>ansible_job_id</w:t>
      </w:r>
      <w:r>
        <w:rPr/>
        <w:t xml:space="preserve">) and monitor it later using </w:t>
      </w:r>
      <w:r>
        <w:rPr>
          <w:rStyle w:val="VerbatimChar"/>
        </w:rPr>
        <w:t>async_status</w:t>
      </w:r>
      <w:r>
        <w:rPr/>
        <w:t>.</w:t>
      </w:r>
    </w:p>
    <w:p>
      <w:pPr>
        <w:pStyle w:val="SourceCode"/>
        <w:rPr/>
      </w:pPr>
      <w:r>
        <w:rPr>
          <w:rStyle w:val="KeywordTok"/>
        </w:rPr>
        <w:t>-</w:t>
      </w:r>
      <w:r>
        <w:rPr>
          <w:rStyle w:val="AttributeTok"/>
        </w:rPr>
        <w:t xml:space="preserve"> </w:t>
      </w:r>
      <w:r>
        <w:rPr>
          <w:rStyle w:val="FunctionTok"/>
        </w:rPr>
        <w:t>name</w:t>
      </w:r>
      <w:r>
        <w:rPr>
          <w:rStyle w:val="KeywordTok"/>
        </w:rPr>
        <w:t>:</w:t>
      </w:r>
      <w:r>
        <w:rPr>
          <w:rStyle w:val="AttributeTok"/>
        </w:rPr>
        <w:t xml:space="preserve"> Initiate asynchronous data sync</w:t>
      </w:r>
      <w:r>
        <w:rPr/>
        <w:br/>
      </w:r>
      <w:r>
        <w:rPr>
          <w:rStyle w:val="AttributeTok"/>
        </w:rPr>
        <w:t xml:space="preserve">  </w:t>
      </w:r>
      <w:r>
        <w:rPr>
          <w:rStyle w:val="FunctionTok"/>
        </w:rPr>
        <w:t>ansible.builtin.command</w:t>
      </w:r>
      <w:r>
        <w:rPr>
          <w:rStyle w:val="KeywordTok"/>
        </w:rPr>
        <w:t>:</w:t>
      </w:r>
      <w:r>
        <w:rPr>
          <w:rStyle w:val="AttributeTok"/>
        </w:rPr>
        <w:t xml:space="preserve"> rsync -avz /data/ /backup/data/</w:t>
      </w:r>
      <w:r>
        <w:rPr/>
        <w:br/>
      </w:r>
      <w:r>
        <w:rPr>
          <w:rStyle w:val="AttributeTok"/>
        </w:rPr>
        <w:t xml:space="preserve">  </w:t>
      </w:r>
      <w:r>
        <w:rPr>
          <w:rStyle w:val="FunctionTok"/>
        </w:rPr>
        <w:t>async</w:t>
      </w:r>
      <w:r>
        <w:rPr>
          <w:rStyle w:val="KeywordTok"/>
        </w:rPr>
        <w:t>:</w:t>
      </w:r>
      <w:r>
        <w:rPr>
          <w:rStyle w:val="AttributeTok"/>
        </w:rPr>
        <w:t xml:space="preserve"> </w:t>
      </w:r>
      <w:r>
        <w:rPr>
          <w:rStyle w:val="DecValTok"/>
        </w:rPr>
        <w:t>7200</w:t>
      </w:r>
      <w:r>
        <w:rPr/>
        <w:br/>
      </w:r>
      <w:r>
        <w:rPr>
          <w:rStyle w:val="AttributeTok"/>
        </w:rPr>
        <w:t xml:space="preserve">  </w:t>
      </w:r>
      <w:r>
        <w:rPr>
          <w:rStyle w:val="FunctionTok"/>
        </w:rPr>
        <w:t>poll</w:t>
      </w:r>
      <w:r>
        <w:rPr>
          <w:rStyle w:val="KeywordTok"/>
        </w:rPr>
        <w:t>:</w:t>
      </w:r>
      <w:r>
        <w:rPr>
          <w:rStyle w:val="AttributeTok"/>
        </w:rPr>
        <w:t xml:space="preserve"> </w:t>
      </w:r>
      <w:r>
        <w:rPr>
          <w:rStyle w:val="DecValTok"/>
        </w:rPr>
        <w:t>0</w:t>
      </w:r>
      <w:r>
        <w:rPr/>
        <w:br/>
      </w:r>
      <w:r>
        <w:rPr>
          <w:rStyle w:val="AttributeTok"/>
        </w:rPr>
        <w:t xml:space="preserve">  </w:t>
      </w:r>
      <w:r>
        <w:rPr>
          <w:rStyle w:val="FunctionTok"/>
        </w:rPr>
        <w:t>register</w:t>
      </w:r>
      <w:r>
        <w:rPr>
          <w:rStyle w:val="KeywordTok"/>
        </w:rPr>
        <w:t>:</w:t>
      </w:r>
      <w:r>
        <w:rPr>
          <w:rStyle w:val="AttributeTok"/>
        </w:rPr>
        <w:t xml:space="preserve"> rsync_job</w:t>
      </w:r>
      <w:r>
        <w:rPr/>
        <w:br/>
        <w:br/>
      </w:r>
      <w:r>
        <w:rPr>
          <w:rStyle w:val="KeywordTok"/>
        </w:rPr>
        <w:t>-</w:t>
      </w:r>
      <w:r>
        <w:rPr>
          <w:rStyle w:val="AttributeTok"/>
        </w:rPr>
        <w:t xml:space="preserve"> </w:t>
      </w:r>
      <w:r>
        <w:rPr>
          <w:rStyle w:val="FunctionTok"/>
        </w:rPr>
        <w:t>name</w:t>
      </w:r>
      <w:r>
        <w:rPr>
          <w:rStyle w:val="KeywordTok"/>
        </w:rPr>
        <w:t>:</w:t>
      </w:r>
      <w:r>
        <w:rPr>
          <w:rStyle w:val="AttributeTok"/>
        </w:rPr>
        <w:t xml:space="preserve"> Perform non-dependent configuration tasks</w:t>
      </w:r>
      <w:r>
        <w:rPr/>
        <w:br/>
      </w:r>
      <w:r>
        <w:rPr>
          <w:rStyle w:val="AttributeTok"/>
        </w:rPr>
        <w:t xml:space="preserve">  </w:t>
      </w:r>
      <w:r>
        <w:rPr>
          <w:rStyle w:val="FunctionTok"/>
        </w:rPr>
        <w:t>ansible.builtin.package</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htop</w:t>
      </w:r>
      <w:r>
        <w:rPr/>
        <w:br/>
      </w:r>
      <w:r>
        <w:rPr>
          <w:rStyle w:val="AttributeTok"/>
        </w:rPr>
        <w:t xml:space="preserve">    </w:t>
      </w:r>
      <w:r>
        <w:rPr>
          <w:rStyle w:val="FunctionTok"/>
        </w:rPr>
        <w:t>state</w:t>
      </w:r>
      <w:r>
        <w:rPr>
          <w:rStyle w:val="KeywordTok"/>
        </w:rPr>
        <w:t>:</w:t>
      </w:r>
      <w:r>
        <w:rPr>
          <w:rStyle w:val="AttributeTok"/>
        </w:rPr>
        <w:t xml:space="preserve"> present</w:t>
      </w:r>
      <w:r>
        <w:rPr/>
        <w:br/>
        <w:br/>
      </w:r>
      <w:r>
        <w:rPr>
          <w:rStyle w:val="KeywordTok"/>
        </w:rPr>
        <w:t>-</w:t>
      </w:r>
      <w:r>
        <w:rPr>
          <w:rStyle w:val="AttributeTok"/>
        </w:rPr>
        <w:t xml:space="preserve"> </w:t>
      </w:r>
      <w:r>
        <w:rPr>
          <w:rStyle w:val="FunctionTok"/>
        </w:rPr>
        <w:t>name</w:t>
      </w:r>
      <w:r>
        <w:rPr>
          <w:rStyle w:val="KeywordTok"/>
        </w:rPr>
        <w:t>:</w:t>
      </w:r>
      <w:r>
        <w:rPr>
          <w:rStyle w:val="AttributeTok"/>
        </w:rPr>
        <w:t xml:space="preserve"> Wait for asynchronous data sync to complete</w:t>
      </w:r>
      <w:r>
        <w:rPr/>
        <w:br/>
      </w:r>
      <w:r>
        <w:rPr>
          <w:rStyle w:val="AttributeTok"/>
        </w:rPr>
        <w:t xml:space="preserve">  </w:t>
      </w:r>
      <w:r>
        <w:rPr>
          <w:rStyle w:val="FunctionTok"/>
        </w:rPr>
        <w:t>ansible.builtin.async_status</w:t>
      </w:r>
      <w:r>
        <w:rPr>
          <w:rStyle w:val="KeywordTok"/>
        </w:rPr>
        <w:t>:</w:t>
      </w:r>
      <w:r>
        <w:rPr/>
        <w:br/>
      </w:r>
      <w:r>
        <w:rPr>
          <w:rStyle w:val="AttributeTok"/>
        </w:rPr>
        <w:t xml:space="preserve">    </w:t>
      </w:r>
      <w:r>
        <w:rPr>
          <w:rStyle w:val="FunctionTok"/>
        </w:rPr>
        <w:t>jid</w:t>
      </w:r>
      <w:r>
        <w:rPr>
          <w:rStyle w:val="KeywordTok"/>
        </w:rPr>
        <w:t>:</w:t>
      </w:r>
      <w:r>
        <w:rPr>
          <w:rStyle w:val="AttributeTok"/>
        </w:rPr>
        <w:t xml:space="preserve"> </w:t>
      </w:r>
      <w:r>
        <w:rPr>
          <w:rStyle w:val="StringTok"/>
        </w:rPr>
        <w:t>"{{ rsync_job.ansible_job_id }}"</w:t>
      </w:r>
      <w:r>
        <w:rPr/>
        <w:br/>
      </w:r>
      <w:r>
        <w:rPr>
          <w:rStyle w:val="AttributeTok"/>
        </w:rPr>
        <w:t xml:space="preserve">  </w:t>
      </w:r>
      <w:r>
        <w:rPr>
          <w:rStyle w:val="FunctionTok"/>
        </w:rPr>
        <w:t>register</w:t>
      </w:r>
      <w:r>
        <w:rPr>
          <w:rStyle w:val="KeywordTok"/>
        </w:rPr>
        <w:t>:</w:t>
      </w:r>
      <w:r>
        <w:rPr>
          <w:rStyle w:val="AttributeTok"/>
        </w:rPr>
        <w:t xml:space="preserve"> job_result</w:t>
      </w:r>
      <w:r>
        <w:rPr/>
        <w:br/>
      </w:r>
      <w:r>
        <w:rPr>
          <w:rStyle w:val="AttributeTok"/>
        </w:rPr>
        <w:t xml:space="preserve">  </w:t>
      </w:r>
      <w:r>
        <w:rPr>
          <w:rStyle w:val="FunctionTok"/>
        </w:rPr>
        <w:t>until</w:t>
      </w:r>
      <w:r>
        <w:rPr>
          <w:rStyle w:val="KeywordTok"/>
        </w:rPr>
        <w:t>:</w:t>
      </w:r>
      <w:r>
        <w:rPr>
          <w:rStyle w:val="AttributeTok"/>
        </w:rPr>
        <w:t xml:space="preserve"> job_result.finished</w:t>
      </w:r>
      <w:r>
        <w:rPr/>
        <w:br/>
      </w:r>
      <w:r>
        <w:rPr>
          <w:rStyle w:val="AttributeTok"/>
        </w:rPr>
        <w:t xml:space="preserve">  </w:t>
      </w:r>
      <w:r>
        <w:rPr>
          <w:rStyle w:val="FunctionTok"/>
        </w:rPr>
        <w:t>retries</w:t>
      </w:r>
      <w:r>
        <w:rPr>
          <w:rStyle w:val="KeywordTok"/>
        </w:rPr>
        <w:t>:</w:t>
      </w:r>
      <w:r>
        <w:rPr>
          <w:rStyle w:val="AttributeTok"/>
        </w:rPr>
        <w:t xml:space="preserve"> </w:t>
      </w:r>
      <w:r>
        <w:rPr>
          <w:rStyle w:val="DecValTok"/>
        </w:rPr>
        <w:t>30</w:t>
      </w:r>
      <w:r>
        <w:rPr/>
        <w:br/>
      </w:r>
      <w:r>
        <w:rPr>
          <w:rStyle w:val="AttributeTok"/>
        </w:rPr>
        <w:t xml:space="preserve">  </w:t>
      </w:r>
      <w:r>
        <w:rPr>
          <w:rStyle w:val="FunctionTok"/>
        </w:rPr>
        <w:t>delay</w:t>
      </w:r>
      <w:r>
        <w:rPr>
          <w:rStyle w:val="KeywordTok"/>
        </w:rPr>
        <w:t>:</w:t>
      </w:r>
      <w:r>
        <w:rPr>
          <w:rStyle w:val="AttributeTok"/>
        </w:rPr>
        <w:t xml:space="preserve"> </w:t>
      </w:r>
      <w:r>
        <w:rPr>
          <w:rStyle w:val="DecValTok"/>
        </w:rPr>
        <w:t>10</w:t>
      </w:r>
      <w:bookmarkEnd w:id="748"/>
      <w:bookmarkEnd w:id="751"/>
    </w:p>
    <w:p>
      <w:pPr>
        <w:pStyle w:val="Heading3"/>
        <w:rPr/>
      </w:pPr>
      <w:bookmarkStart w:id="752" w:name="__RefHeading___Toc37647_583186260"/>
      <w:bookmarkStart w:id="753" w:name="X08f00f19a77547be07b3f2175f84ef454e60f2b"/>
      <w:bookmarkEnd w:id="752"/>
      <w:r>
        <w:rPr/>
        <w:t xml:space="preserve">15.4.2 Enterprise Error Handling: </w:t>
      </w:r>
      <w:r>
        <w:rPr>
          <w:rStyle w:val="VerbatimChar"/>
        </w:rPr>
        <w:t>block</w:t>
      </w:r>
      <w:r>
        <w:rPr/>
        <w:t xml:space="preserve">, </w:t>
      </w:r>
      <w:r>
        <w:rPr>
          <w:rStyle w:val="VerbatimChar"/>
        </w:rPr>
        <w:t>rescue</w:t>
      </w:r>
      <w:r>
        <w:rPr/>
        <w:t xml:space="preserve">, </w:t>
      </w:r>
      <w:r>
        <w:rPr>
          <w:rStyle w:val="VerbatimChar"/>
        </w:rPr>
        <w:t>always</w:t>
      </w:r>
    </w:p>
    <w:p>
      <w:pPr>
        <w:pStyle w:val="FirstParagraph"/>
        <w:rPr/>
      </w:pPr>
      <w:r>
        <w:rPr/>
        <w:t xml:space="preserve">Ansible supports structured error handling similar to </w:t>
      </w:r>
      <w:r>
        <w:rPr>
          <w:rStyle w:val="VerbatimChar"/>
        </w:rPr>
        <w:t>try-catch-finally</w:t>
      </w:r>
      <w:r>
        <w:rPr/>
        <w:t xml:space="preserve"> programming paradigms via </w:t>
      </w:r>
      <w:r>
        <w:rPr>
          <w:rStyle w:val="VerbatimChar"/>
        </w:rPr>
        <w:t>block</w:t>
      </w:r>
      <w:r>
        <w:rPr/>
        <w:t xml:space="preserve">, </w:t>
      </w:r>
      <w:r>
        <w:rPr>
          <w:rStyle w:val="VerbatimChar"/>
        </w:rPr>
        <w:t>rescue</w:t>
      </w:r>
      <w:r>
        <w:rPr/>
        <w:t xml:space="preserve">, and </w:t>
      </w:r>
      <w:r>
        <w:rPr>
          <w:rStyle w:val="VerbatimChar"/>
        </w:rPr>
        <w:t>always</w:t>
      </w:r>
      <w:r>
        <w:rPr/>
        <w:t>.</w:t>
      </w:r>
    </w:p>
    <w:p>
      <w:pPr>
        <w:pStyle w:val="Normal"/>
        <w:numPr>
          <w:ilvl w:val="0"/>
          <w:numId w:val="686"/>
        </w:numPr>
        <w:rPr/>
      </w:pPr>
      <w:r>
        <w:rPr>
          <w:rStyle w:val="VerbatimChar"/>
          <w:b/>
          <w:bCs/>
        </w:rPr>
        <w:t>block</w:t>
      </w:r>
      <w:r>
        <w:rPr/>
        <w:t>: Contains the primary tasks intended for standard execution.</w:t>
      </w:r>
    </w:p>
    <w:p>
      <w:pPr>
        <w:pStyle w:val="Normal"/>
        <w:numPr>
          <w:ilvl w:val="0"/>
          <w:numId w:val="687"/>
        </w:numPr>
        <w:rPr/>
      </w:pPr>
      <w:r>
        <w:rPr>
          <w:rStyle w:val="VerbatimChar"/>
          <w:b/>
          <w:bCs/>
        </w:rPr>
        <w:t>rescue</w:t>
      </w:r>
      <w:r>
        <w:rPr/>
        <w:t xml:space="preserve">: Tasks executed </w:t>
      </w:r>
      <w:r>
        <w:rPr>
          <w:b/>
          <w:bCs/>
        </w:rPr>
        <w:t>only</w:t>
      </w:r>
      <w:r>
        <w:rPr/>
        <w:t xml:space="preserve"> if a task within the </w:t>
      </w:r>
      <w:r>
        <w:rPr>
          <w:rStyle w:val="VerbatimChar"/>
        </w:rPr>
        <w:t>block</w:t>
      </w:r>
      <w:r>
        <w:rPr/>
        <w:t xml:space="preserve"> fails.</w:t>
      </w:r>
    </w:p>
    <w:p>
      <w:pPr>
        <w:pStyle w:val="Normal"/>
        <w:numPr>
          <w:ilvl w:val="0"/>
          <w:numId w:val="688"/>
        </w:numPr>
        <w:rPr/>
      </w:pPr>
      <w:r>
        <w:rPr>
          <w:rStyle w:val="VerbatimChar"/>
          <w:b/>
          <w:bCs/>
        </w:rPr>
        <w:t>always</w:t>
      </w:r>
      <w:r>
        <w:rPr/>
        <w:t xml:space="preserve">: Tasks executed unconditionally, regardless of success or failure in </w:t>
      </w:r>
      <w:r>
        <w:rPr>
          <w:rStyle w:val="VerbatimChar"/>
        </w:rPr>
        <w:t>block</w:t>
      </w:r>
      <w:r>
        <w:rPr/>
        <w:t xml:space="preserve"> or </w:t>
      </w:r>
      <w:r>
        <w:rPr>
          <w:rStyle w:val="VerbatimChar"/>
        </w:rPr>
        <w:t>rescue</w:t>
      </w:r>
      <w:r>
        <w:rPr/>
        <w:t>.</w:t>
      </w:r>
    </w:p>
    <w:p>
      <w:pPr>
        <w:pStyle w:val="SourceCode"/>
        <w:rPr/>
      </w:pPr>
      <w:r>
        <w:rPr>
          <w:rStyle w:val="CommentTok"/>
        </w:rPr>
        <w:t># tasks/deploy_application.yml</w:t>
      </w:r>
      <w:r>
        <w:rPr/>
        <w:br/>
      </w:r>
      <w:r>
        <w:rPr>
          <w:rStyle w:val="PreprocessorTok"/>
        </w:rPr>
        <w:t>---</w:t>
      </w:r>
      <w:r>
        <w:rPr/>
        <w:br/>
      </w:r>
      <w:r>
        <w:rPr>
          <w:rStyle w:val="KeywordTok"/>
        </w:rPr>
        <w:t>-</w:t>
      </w:r>
      <w:r>
        <w:rPr>
          <w:rStyle w:val="AttributeTok"/>
        </w:rPr>
        <w:t xml:space="preserve"> </w:t>
      </w:r>
      <w:r>
        <w:rPr>
          <w:rStyle w:val="FunctionTok"/>
        </w:rPr>
        <w:t>name</w:t>
      </w:r>
      <w:r>
        <w:rPr>
          <w:rStyle w:val="KeywordTok"/>
        </w:rPr>
        <w:t>:</w:t>
      </w:r>
      <w:r>
        <w:rPr>
          <w:rStyle w:val="AttributeTok"/>
        </w:rPr>
        <w:t xml:space="preserve"> Enterprise Stateful Service Deployment Block</w:t>
      </w:r>
      <w:r>
        <w:rPr/>
        <w:br/>
      </w:r>
      <w:r>
        <w:rPr>
          <w:rStyle w:val="AttributeTok"/>
        </w:rPr>
        <w:t xml:space="preserve">  </w:t>
      </w:r>
      <w:r>
        <w:rPr>
          <w:rStyle w:val="FunctionTok"/>
        </w:rPr>
        <w:t>block</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Download Application Release Artifact</w:t>
      </w:r>
      <w:r>
        <w:rPr/>
        <w:br/>
      </w:r>
      <w:r>
        <w:rPr>
          <w:rStyle w:val="AttributeTok"/>
        </w:rPr>
        <w:t xml:space="preserve">      </w:t>
      </w:r>
      <w:r>
        <w:rPr>
          <w:rStyle w:val="FunctionTok"/>
        </w:rPr>
        <w:t>ansible.builtin.get_url</w:t>
      </w:r>
      <w:r>
        <w:rPr>
          <w:rStyle w:val="KeywordTok"/>
        </w:rPr>
        <w:t>:</w:t>
      </w:r>
      <w:r>
        <w:rPr/>
        <w:br/>
      </w:r>
      <w:r>
        <w:rPr>
          <w:rStyle w:val="AttributeTok"/>
        </w:rPr>
        <w:t xml:space="preserve">        </w:t>
      </w:r>
      <w:r>
        <w:rPr>
          <w:rStyle w:val="FunctionTok"/>
        </w:rPr>
        <w:t>url</w:t>
      </w:r>
      <w:r>
        <w:rPr>
          <w:rStyle w:val="KeywordTok"/>
        </w:rPr>
        <w:t>:</w:t>
      </w:r>
      <w:r>
        <w:rPr>
          <w:rStyle w:val="AttributeTok"/>
        </w:rPr>
        <w:t xml:space="preserve"> </w:t>
      </w:r>
      <w:r>
        <w:rPr>
          <w:rStyle w:val="StringTok"/>
        </w:rPr>
        <w:t>"https://artifacts.enterprise.internal/releases/app-v2.1.tar.gz"</w:t>
      </w:r>
      <w:r>
        <w:rPr/>
        <w:br/>
      </w:r>
      <w:r>
        <w:rPr>
          <w:rStyle w:val="AttributeTok"/>
        </w:rPr>
        <w:t xml:space="preserve">        </w:t>
      </w:r>
      <w:r>
        <w:rPr>
          <w:rStyle w:val="FunctionTok"/>
        </w:rPr>
        <w:t>dest</w:t>
      </w:r>
      <w:r>
        <w:rPr>
          <w:rStyle w:val="KeywordTok"/>
        </w:rPr>
        <w:t>:</w:t>
      </w:r>
      <w:r>
        <w:rPr>
          <w:rStyle w:val="AttributeTok"/>
        </w:rPr>
        <w:t xml:space="preserve"> </w:t>
      </w:r>
      <w:r>
        <w:rPr>
          <w:rStyle w:val="StringTok"/>
        </w:rPr>
        <w:t>"/tmp/app-v2.1.tar.gz"</w:t>
      </w:r>
      <w:r>
        <w:rPr/>
        <w:br/>
      </w:r>
      <w:r>
        <w:rPr>
          <w:rStyle w:val="AttributeTok"/>
        </w:rPr>
        <w:t xml:space="preserve">        </w:t>
      </w:r>
      <w:r>
        <w:rPr>
          <w:rStyle w:val="FunctionTok"/>
        </w:rPr>
        <w:t>timeout</w:t>
      </w:r>
      <w:r>
        <w:rPr>
          <w:rStyle w:val="KeywordTok"/>
        </w:rPr>
        <w:t>:</w:t>
      </w:r>
      <w:r>
        <w:rPr>
          <w:rStyle w:val="AttributeTok"/>
        </w:rPr>
        <w:t xml:space="preserve"> </w:t>
      </w:r>
      <w:r>
        <w:rPr>
          <w:rStyle w:val="DecValTok"/>
        </w:rPr>
        <w:t>10</w:t>
      </w:r>
      <w:r>
        <w:rPr/>
        <w:b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Stop Primary Database Engine</w:t>
      </w:r>
      <w:r>
        <w:rPr/>
        <w:br/>
      </w:r>
      <w:r>
        <w:rPr>
          <w:rStyle w:val="AttributeTok"/>
        </w:rPr>
        <w:t xml:space="preserve">      </w:t>
      </w:r>
      <w:r>
        <w:rPr>
          <w:rStyle w:val="FunctionTok"/>
        </w:rPr>
        <w:t>ansible.builtin.systemd</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postgresql</w:t>
      </w:r>
      <w:r>
        <w:rPr/>
        <w:br/>
      </w:r>
      <w:r>
        <w:rPr>
          <w:rStyle w:val="AttributeTok"/>
        </w:rPr>
        <w:t xml:space="preserve">        </w:t>
      </w:r>
      <w:r>
        <w:rPr>
          <w:rStyle w:val="FunctionTok"/>
        </w:rPr>
        <w:t>state</w:t>
      </w:r>
      <w:r>
        <w:rPr>
          <w:rStyle w:val="KeywordTok"/>
        </w:rPr>
        <w:t>:</w:t>
      </w:r>
      <w:r>
        <w:rPr>
          <w:rStyle w:val="AttributeTok"/>
        </w:rPr>
        <w:t xml:space="preserve"> stopped</w:t>
      </w:r>
      <w:r>
        <w:rPr/>
        <w:b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Perform Schema Migration</w:t>
      </w:r>
      <w:r>
        <w:rPr/>
        <w:br/>
      </w:r>
      <w:r>
        <w:rPr>
          <w:rStyle w:val="AttributeTok"/>
        </w:rPr>
        <w:t xml:space="preserve">      </w:t>
      </w:r>
      <w:r>
        <w:rPr>
          <w:rStyle w:val="FunctionTok"/>
        </w:rPr>
        <w:t>ansible.builtin.command</w:t>
      </w:r>
      <w:r>
        <w:rPr>
          <w:rStyle w:val="KeywordTok"/>
        </w:rPr>
        <w:t>:</w:t>
      </w:r>
      <w:r>
        <w:rPr>
          <w:rStyle w:val="AttributeTok"/>
        </w:rPr>
        <w:t xml:space="preserve"> /usr/local/bin/migrate_db.sh</w:t>
      </w:r>
      <w:r>
        <w:rPr/>
        <w:br/>
      </w:r>
      <w:r>
        <w:rPr>
          <w:rStyle w:val="AttributeTok"/>
        </w:rPr>
        <w:t xml:space="preserve">      </w:t>
      </w:r>
      <w:r>
        <w:rPr>
          <w:rStyle w:val="FunctionTok"/>
        </w:rPr>
        <w:t>changed_when</w:t>
      </w:r>
      <w:r>
        <w:rPr>
          <w:rStyle w:val="KeywordTok"/>
        </w:rPr>
        <w:t>:</w:t>
      </w:r>
      <w:r>
        <w:rPr>
          <w:rStyle w:val="AttributeTok"/>
        </w:rPr>
        <w:t xml:space="preserve"> </w:t>
      </w:r>
      <w:r>
        <w:rPr>
          <w:rStyle w:val="CharTok"/>
        </w:rPr>
        <w:t>true</w:t>
      </w:r>
      <w:r>
        <w:rPr/>
        <w:br/>
        <w:br/>
      </w:r>
      <w:r>
        <w:rPr>
          <w:rStyle w:val="AttributeTok"/>
        </w:rPr>
        <w:t xml:space="preserve">  </w:t>
      </w:r>
      <w:r>
        <w:rPr>
          <w:rStyle w:val="FunctionTok"/>
        </w:rPr>
        <w:t>rescue</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Log Migration Failure Alert</w:t>
      </w:r>
      <w:r>
        <w:rPr/>
        <w:br/>
      </w:r>
      <w:r>
        <w:rPr>
          <w:rStyle w:val="AttributeTok"/>
        </w:rPr>
        <w:t xml:space="preserve">      </w:t>
      </w:r>
      <w:r>
        <w:rPr>
          <w:rStyle w:val="FunctionTok"/>
        </w:rPr>
        <w:t>ansible.builtin.debug</w:t>
      </w:r>
      <w:r>
        <w:rPr>
          <w:rStyle w:val="KeywordTok"/>
        </w:rPr>
        <w:t>:</w:t>
      </w:r>
      <w:r>
        <w:rPr/>
        <w:br/>
      </w:r>
      <w:r>
        <w:rPr>
          <w:rStyle w:val="AttributeTok"/>
        </w:rPr>
        <w:t xml:space="preserve">        </w:t>
      </w:r>
      <w:r>
        <w:rPr>
          <w:rStyle w:val="FunctionTok"/>
        </w:rPr>
        <w:t>msg</w:t>
      </w:r>
      <w:r>
        <w:rPr>
          <w:rStyle w:val="KeywordTok"/>
        </w:rPr>
        <w:t>:</w:t>
      </w:r>
      <w:r>
        <w:rPr>
          <w:rStyle w:val="AttributeTok"/>
        </w:rPr>
        <w:t xml:space="preserve"> </w:t>
      </w:r>
      <w:r>
        <w:rPr>
          <w:rStyle w:val="StringTok"/>
        </w:rPr>
        <w:t>"CRITICAL ALERT: Database migration failed. Executing automatic rollback."</w:t>
      </w:r>
      <w:r>
        <w:rPr/>
        <w:b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Rollback Database to Previous State</w:t>
      </w:r>
      <w:r>
        <w:rPr/>
        <w:br/>
      </w:r>
      <w:r>
        <w:rPr>
          <w:rStyle w:val="AttributeTok"/>
        </w:rPr>
        <w:t xml:space="preserve">      </w:t>
      </w:r>
      <w:r>
        <w:rPr>
          <w:rStyle w:val="FunctionTok"/>
        </w:rPr>
        <w:t>ansible.builtin.command</w:t>
      </w:r>
      <w:r>
        <w:rPr>
          <w:rStyle w:val="KeywordTok"/>
        </w:rPr>
        <w:t>:</w:t>
      </w:r>
      <w:r>
        <w:rPr>
          <w:rStyle w:val="AttributeTok"/>
        </w:rPr>
        <w:t xml:space="preserve"> /usr/local/bin/rollback_db.sh</w:t>
      </w:r>
      <w:r>
        <w:rPr/>
        <w:br/>
      </w:r>
      <w:r>
        <w:rPr>
          <w:rStyle w:val="AttributeTok"/>
        </w:rPr>
        <w:t xml:space="preserve">      </w:t>
      </w:r>
      <w:r>
        <w:rPr>
          <w:rStyle w:val="FunctionTok"/>
        </w:rPr>
        <w:t>changed_when</w:t>
      </w:r>
      <w:r>
        <w:rPr>
          <w:rStyle w:val="KeywordTok"/>
        </w:rPr>
        <w:t>:</w:t>
      </w:r>
      <w:r>
        <w:rPr>
          <w:rStyle w:val="AttributeTok"/>
        </w:rPr>
        <w:t xml:space="preserve"> </w:t>
      </w:r>
      <w:r>
        <w:rPr>
          <w:rStyle w:val="CharTok"/>
        </w:rPr>
        <w:t>true</w:t>
      </w:r>
      <w:r>
        <w:rPr/>
        <w:b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Notify Operations Team via PagerDuty / Webhook</w:t>
      </w:r>
      <w:r>
        <w:rPr/>
        <w:br/>
      </w:r>
      <w:r>
        <w:rPr>
          <w:rStyle w:val="AttributeTok"/>
        </w:rPr>
        <w:t xml:space="preserve">      </w:t>
      </w:r>
      <w:r>
        <w:rPr>
          <w:rStyle w:val="FunctionTok"/>
        </w:rPr>
        <w:t>community.general.pagerduty</w:t>
      </w:r>
      <w:r>
        <w:rPr>
          <w:rStyle w:val="KeywordTok"/>
        </w:rPr>
        <w:t>:</w:t>
      </w:r>
      <w:r>
        <w:rPr/>
        <w:br/>
      </w:r>
      <w:r>
        <w:rPr>
          <w:rStyle w:val="AttributeTok"/>
        </w:rPr>
        <w:t xml:space="preserve">        </w:t>
      </w:r>
      <w:r>
        <w:rPr>
          <w:rStyle w:val="FunctionTok"/>
        </w:rPr>
        <w:t>token</w:t>
      </w:r>
      <w:r>
        <w:rPr>
          <w:rStyle w:val="KeywordTok"/>
        </w:rPr>
        <w:t>:</w:t>
      </w:r>
      <w:r>
        <w:rPr>
          <w:rStyle w:val="AttributeTok"/>
        </w:rPr>
        <w:t xml:space="preserve"> </w:t>
      </w:r>
      <w:r>
        <w:rPr>
          <w:rStyle w:val="StringTok"/>
        </w:rPr>
        <w:t>"{{ vault_pagerduty_token }}"</w:t>
      </w:r>
      <w:r>
        <w:rPr/>
        <w:br/>
      </w:r>
      <w:r>
        <w:rPr>
          <w:rStyle w:val="AttributeTok"/>
        </w:rPr>
        <w:t xml:space="preserve">        </w:t>
      </w:r>
      <w:r>
        <w:rPr>
          <w:rStyle w:val="FunctionTok"/>
        </w:rPr>
        <w:t>state</w:t>
      </w:r>
      <w:r>
        <w:rPr>
          <w:rStyle w:val="KeywordTok"/>
        </w:rPr>
        <w:t>:</w:t>
      </w:r>
      <w:r>
        <w:rPr>
          <w:rStyle w:val="AttributeTok"/>
        </w:rPr>
        <w:t xml:space="preserve"> triggered</w:t>
      </w:r>
      <w:r>
        <w:rPr/>
        <w:br/>
      </w:r>
      <w:r>
        <w:rPr>
          <w:rStyle w:val="AttributeTok"/>
        </w:rPr>
        <w:t xml:space="preserve">        </w:t>
      </w:r>
      <w:r>
        <w:rPr>
          <w:rStyle w:val="FunctionTok"/>
        </w:rPr>
        <w:t>desc</w:t>
      </w:r>
      <w:r>
        <w:rPr>
          <w:rStyle w:val="KeywordTok"/>
        </w:rPr>
        <w:t>:</w:t>
      </w:r>
      <w:r>
        <w:rPr>
          <w:rStyle w:val="AttributeTok"/>
        </w:rPr>
        <w:t xml:space="preserve"> </w:t>
      </w:r>
      <w:r>
        <w:rPr>
          <w:rStyle w:val="StringTok"/>
        </w:rPr>
        <w:t>"Deployment failed on {{ ansible_fqdn }}"</w:t>
      </w:r>
      <w:r>
        <w:rPr/>
        <w:br/>
        <w:br/>
      </w:r>
      <w:r>
        <w:rPr>
          <w:rStyle w:val="AttributeTok"/>
        </w:rPr>
        <w:t xml:space="preserve">  </w:t>
      </w:r>
      <w:r>
        <w:rPr>
          <w:rStyle w:val="FunctionTok"/>
        </w:rPr>
        <w:t>always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Ensure Primary Database Engine is Running</w:t>
      </w:r>
      <w:r>
        <w:rPr/>
        <w:br/>
      </w:r>
      <w:r>
        <w:rPr>
          <w:rStyle w:val="AttributeTok"/>
        </w:rPr>
        <w:t xml:space="preserve">      </w:t>
      </w:r>
      <w:r>
        <w:rPr>
          <w:rStyle w:val="FunctionTok"/>
        </w:rPr>
        <w:t>ansible.builtin.systemd</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postgresql</w:t>
      </w:r>
      <w:r>
        <w:rPr/>
        <w:br/>
      </w:r>
      <w:r>
        <w:rPr>
          <w:rStyle w:val="AttributeTok"/>
        </w:rPr>
        <w:t xml:space="preserve">        </w:t>
      </w:r>
      <w:r>
        <w:rPr>
          <w:rStyle w:val="FunctionTok"/>
        </w:rPr>
        <w:t>state</w:t>
      </w:r>
      <w:r>
        <w:rPr>
          <w:rStyle w:val="KeywordTok"/>
        </w:rPr>
        <w:t>:</w:t>
      </w:r>
      <w:r>
        <w:rPr>
          <w:rStyle w:val="AttributeTok"/>
        </w:rPr>
        <w:t xml:space="preserve"> started</w:t>
      </w:r>
      <w:r>
        <w:rPr/>
        <w:b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Cleanup Temporary Installation Artifacts</w:t>
      </w:r>
      <w:r>
        <w:rPr/>
        <w:br/>
      </w:r>
      <w:r>
        <w:rPr>
          <w:rStyle w:val="AttributeTok"/>
        </w:rPr>
        <w:t xml:space="preserve">      </w:t>
      </w:r>
      <w:r>
        <w:rPr>
          <w:rStyle w:val="FunctionTok"/>
        </w:rPr>
        <w:t>ansible.builtin.file</w:t>
      </w:r>
      <w:r>
        <w:rPr>
          <w:rStyle w:val="KeywordTok"/>
        </w:rPr>
        <w:t>:</w:t>
      </w:r>
      <w:r>
        <w:rPr/>
        <w:br/>
      </w:r>
      <w:r>
        <w:rPr>
          <w:rStyle w:val="AttributeTok"/>
        </w:rPr>
        <w:t xml:space="preserve">        </w:t>
      </w:r>
      <w:r>
        <w:rPr>
          <w:rStyle w:val="FunctionTok"/>
        </w:rPr>
        <w:t>path</w:t>
      </w:r>
      <w:r>
        <w:rPr>
          <w:rStyle w:val="KeywordTok"/>
        </w:rPr>
        <w:t>:</w:t>
      </w:r>
      <w:r>
        <w:rPr>
          <w:rStyle w:val="AttributeTok"/>
        </w:rPr>
        <w:t xml:space="preserve"> </w:t>
      </w:r>
      <w:r>
        <w:rPr>
          <w:rStyle w:val="StringTok"/>
        </w:rPr>
        <w:t>"/tmp/app-v2.1.tar.gz"</w:t>
      </w:r>
      <w:r>
        <w:rPr/>
        <w:br/>
      </w:r>
      <w:r>
        <w:rPr>
          <w:rStyle w:val="AttributeTok"/>
        </w:rPr>
        <w:t xml:space="preserve">        </w:t>
      </w:r>
      <w:r>
        <w:rPr>
          <w:rStyle w:val="FunctionTok"/>
        </w:rPr>
        <w:t>state</w:t>
      </w:r>
      <w:r>
        <w:rPr>
          <w:rStyle w:val="KeywordTok"/>
        </w:rPr>
        <w:t>:</w:t>
      </w:r>
      <w:r>
        <w:rPr>
          <w:rStyle w:val="AttributeTok"/>
        </w:rPr>
        <w:t xml:space="preserve"> absent</w:t>
      </w:r>
      <w:bookmarkEnd w:id="753"/>
    </w:p>
    <w:p>
      <w:pPr>
        <w:pStyle w:val="Heading3"/>
        <w:rPr/>
      </w:pPr>
      <w:bookmarkStart w:id="754" w:name="__RefHeading___Toc37649_583186260"/>
      <w:bookmarkStart w:id="755" w:name="X5c1ae3d016e64e7ca75c6aa6374af9703d0aa17"/>
      <w:bookmarkEnd w:id="754"/>
      <w:r>
        <w:rPr/>
        <w:t xml:space="preserve">15.4.3 Error Control Directives: </w:t>
      </w:r>
      <w:r>
        <w:rPr>
          <w:rStyle w:val="VerbatimChar"/>
        </w:rPr>
        <w:t>ignore_errors</w:t>
      </w:r>
      <w:r>
        <w:rPr/>
        <w:t xml:space="preserve">, </w:t>
      </w:r>
      <w:r>
        <w:rPr>
          <w:rStyle w:val="VerbatimChar"/>
        </w:rPr>
        <w:t>failed_when</w:t>
      </w:r>
      <w:r>
        <w:rPr/>
        <w:t xml:space="preserve">, and </w:t>
      </w:r>
      <w:r>
        <w:rPr>
          <w:rStyle w:val="VerbatimChar"/>
        </w:rPr>
        <w:t>changed_when</w:t>
      </w:r>
    </w:p>
    <w:p>
      <w:pPr>
        <w:pStyle w:val="Heading4"/>
        <w:rPr/>
      </w:pPr>
      <w:bookmarkStart w:id="756" w:name="overriding-failure-criteria-failed_when"/>
      <w:r>
        <w:rPr/>
        <w:t>Overriding Failure Criteria (</w:t>
      </w:r>
      <w:r>
        <w:rPr>
          <w:rStyle w:val="VerbatimChar"/>
        </w:rPr>
        <w:t>failed_when</w:t>
      </w:r>
      <w:r>
        <w:rPr/>
        <w:t>)</w:t>
      </w:r>
    </w:p>
    <w:p>
      <w:pPr>
        <w:pStyle w:val="SourceCode"/>
        <w:rPr/>
      </w:pPr>
      <w:r>
        <w:rPr>
          <w:rStyle w:val="KeywordTok"/>
        </w:rPr>
        <w:t>-</w:t>
      </w:r>
      <w:r>
        <w:rPr>
          <w:rStyle w:val="AttributeTok"/>
        </w:rPr>
        <w:t xml:space="preserve"> </w:t>
      </w:r>
      <w:r>
        <w:rPr>
          <w:rStyle w:val="FunctionTok"/>
        </w:rPr>
        <w:t>name</w:t>
      </w:r>
      <w:r>
        <w:rPr>
          <w:rStyle w:val="KeywordTok"/>
        </w:rPr>
        <w:t>:</w:t>
      </w:r>
      <w:r>
        <w:rPr>
          <w:rStyle w:val="AttributeTok"/>
        </w:rPr>
        <w:t xml:space="preserve"> Check custom system diagnostic command</w:t>
      </w:r>
      <w:r>
        <w:rPr/>
        <w:br/>
      </w:r>
      <w:r>
        <w:rPr>
          <w:rStyle w:val="AttributeTok"/>
        </w:rPr>
        <w:t xml:space="preserve">  </w:t>
      </w:r>
      <w:r>
        <w:rPr>
          <w:rStyle w:val="FunctionTok"/>
        </w:rPr>
        <w:t>ansible.builtin.command</w:t>
      </w:r>
      <w:r>
        <w:rPr>
          <w:rStyle w:val="KeywordTok"/>
        </w:rPr>
        <w:t>:</w:t>
      </w:r>
      <w:r>
        <w:rPr>
          <w:rStyle w:val="AttributeTok"/>
        </w:rPr>
        <w:t xml:space="preserve"> /usr/bin/system_check.sh</w:t>
      </w:r>
      <w:r>
        <w:rPr/>
        <w:br/>
      </w:r>
      <w:r>
        <w:rPr>
          <w:rStyle w:val="AttributeTok"/>
        </w:rPr>
        <w:t xml:space="preserve">  </w:t>
      </w:r>
      <w:r>
        <w:rPr>
          <w:rStyle w:val="FunctionTok"/>
        </w:rPr>
        <w:t>register</w:t>
      </w:r>
      <w:r>
        <w:rPr>
          <w:rStyle w:val="KeywordTok"/>
        </w:rPr>
        <w:t>:</w:t>
      </w:r>
      <w:r>
        <w:rPr>
          <w:rStyle w:val="AttributeTok"/>
        </w:rPr>
        <w:t xml:space="preserve"> check_result</w:t>
      </w:r>
      <w:r>
        <w:rPr/>
        <w:br/>
      </w:r>
      <w:r>
        <w:rPr>
          <w:rStyle w:val="AttributeTok"/>
        </w:rPr>
        <w:t xml:space="preserve">  </w:t>
      </w:r>
      <w:r>
        <w:rPr>
          <w:rStyle w:val="FunctionTok"/>
        </w:rPr>
        <w:t>failed_when</w:t>
      </w:r>
      <w:r>
        <w:rPr>
          <w:rStyle w:val="KeywordTok"/>
        </w:rPr>
        <w:t>:</w:t>
      </w:r>
      <w:r>
        <w:rPr>
          <w:rStyle w:val="AttributeTok"/>
        </w:rPr>
        <w:t xml:space="preserve"> </w:t>
      </w:r>
      <w:r>
        <w:rPr/>
        <w:br/>
      </w:r>
      <w:r>
        <w:rPr>
          <w:rStyle w:val="AttributeTok"/>
        </w:rPr>
        <w:t xml:space="preserve">    </w:t>
      </w:r>
      <w:r>
        <w:rPr>
          <w:rStyle w:val="KeywordTok"/>
        </w:rPr>
        <w:t>-</w:t>
      </w:r>
      <w:r>
        <w:rPr>
          <w:rStyle w:val="AttributeTok"/>
        </w:rPr>
        <w:t xml:space="preserve"> check_result.rc != 0 </w:t>
      </w:r>
      <w:r>
        <w:rPr/>
        <w:br/>
      </w:r>
      <w:r>
        <w:rPr>
          <w:rStyle w:val="AttributeTok"/>
        </w:rPr>
        <w:t xml:space="preserve">    </w:t>
      </w:r>
      <w:r>
        <w:rPr>
          <w:rStyle w:val="KeywordTok"/>
        </w:rPr>
        <w:t>-</w:t>
      </w:r>
      <w:r>
        <w:rPr>
          <w:rStyle w:val="AttributeTok"/>
        </w:rPr>
        <w:t xml:space="preserve"> </w:t>
      </w:r>
      <w:r>
        <w:rPr>
          <w:rStyle w:val="StringTok"/>
        </w:rPr>
        <w:t>"'FATAL' in check_result.stdout"</w:t>
      </w:r>
      <w:bookmarkEnd w:id="756"/>
    </w:p>
    <w:p>
      <w:pPr>
        <w:pStyle w:val="Heading4"/>
        <w:rPr/>
      </w:pPr>
      <w:bookmarkStart w:id="757" w:name="defining-changed-status-changed_when"/>
      <w:r>
        <w:rPr/>
        <w:t>Defining Changed Status (</w:t>
      </w:r>
      <w:r>
        <w:rPr>
          <w:rStyle w:val="VerbatimChar"/>
        </w:rPr>
        <w:t>changed_when</w:t>
      </w:r>
      <w:r>
        <w:rPr/>
        <w:t>)</w:t>
      </w:r>
    </w:p>
    <w:p>
      <w:pPr>
        <w:pStyle w:val="FirstParagraph"/>
        <w:rPr/>
      </w:pPr>
      <w:r>
        <w:rPr/>
        <w:t xml:space="preserve">Prevent command/shell tasks from reporting </w:t>
      </w:r>
      <w:r>
        <w:rPr>
          <w:rStyle w:val="VerbatimChar"/>
        </w:rPr>
        <w:t>changed</w:t>
      </w:r>
      <w:r>
        <w:rPr/>
        <w:t xml:space="preserve"> status unconditionally when no system state was modified.</w:t>
      </w:r>
    </w:p>
    <w:p>
      <w:pPr>
        <w:pStyle w:val="SourceCode"/>
        <w:rPr/>
      </w:pPr>
      <w:r>
        <w:rPr>
          <w:rStyle w:val="KeywordTok"/>
        </w:rPr>
        <w:t>-</w:t>
      </w:r>
      <w:r>
        <w:rPr>
          <w:rStyle w:val="AttributeTok"/>
        </w:rPr>
        <w:t xml:space="preserve"> </w:t>
      </w:r>
      <w:r>
        <w:rPr>
          <w:rStyle w:val="FunctionTok"/>
        </w:rPr>
        <w:t>name</w:t>
      </w:r>
      <w:r>
        <w:rPr>
          <w:rStyle w:val="KeywordTok"/>
        </w:rPr>
        <w:t>:</w:t>
      </w:r>
      <w:r>
        <w:rPr>
          <w:rStyle w:val="AttributeTok"/>
        </w:rPr>
        <w:t xml:space="preserve"> Query PostgreSQL Replication Status</w:t>
      </w:r>
      <w:r>
        <w:rPr/>
        <w:br/>
      </w:r>
      <w:r>
        <w:rPr>
          <w:rStyle w:val="AttributeTok"/>
        </w:rPr>
        <w:t xml:space="preserve">  </w:t>
      </w:r>
      <w:r>
        <w:rPr>
          <w:rStyle w:val="FunctionTok"/>
        </w:rPr>
        <w:t>ansible.builtin.command</w:t>
      </w:r>
      <w:r>
        <w:rPr>
          <w:rStyle w:val="KeywordTok"/>
        </w:rPr>
        <w:t>:</w:t>
      </w:r>
      <w:r>
        <w:rPr>
          <w:rStyle w:val="AttributeTok"/>
        </w:rPr>
        <w:t xml:space="preserve"> pg_isready -h localhost</w:t>
      </w:r>
      <w:r>
        <w:rPr/>
        <w:br/>
      </w:r>
      <w:r>
        <w:rPr>
          <w:rStyle w:val="AttributeTok"/>
        </w:rPr>
        <w:t xml:space="preserve">  </w:t>
      </w:r>
      <w:r>
        <w:rPr>
          <w:rStyle w:val="FunctionTok"/>
        </w:rPr>
        <w:t>register</w:t>
      </w:r>
      <w:r>
        <w:rPr>
          <w:rStyle w:val="KeywordTok"/>
        </w:rPr>
        <w:t>:</w:t>
      </w:r>
      <w:r>
        <w:rPr>
          <w:rStyle w:val="AttributeTok"/>
        </w:rPr>
        <w:t xml:space="preserve"> pg_status</w:t>
      </w:r>
      <w:r>
        <w:rPr/>
        <w:br/>
      </w:r>
      <w:r>
        <w:rPr>
          <w:rStyle w:val="AttributeTok"/>
        </w:rPr>
        <w:t xml:space="preserve">  </w:t>
      </w:r>
      <w:r>
        <w:rPr>
          <w:rStyle w:val="FunctionTok"/>
        </w:rPr>
        <w:t>changed_when</w:t>
      </w:r>
      <w:r>
        <w:rPr>
          <w:rStyle w:val="KeywordTok"/>
        </w:rPr>
        <w:t>:</w:t>
      </w:r>
      <w:r>
        <w:rPr>
          <w:rStyle w:val="AttributeTok"/>
        </w:rPr>
        <w:t xml:space="preserve"> </w:t>
      </w:r>
      <w:r>
        <w:rPr>
          <w:rStyle w:val="CharTok"/>
        </w:rPr>
        <w:t>false</w:t>
      </w:r>
      <w:r>
        <w:rPr>
          <w:rStyle w:val="CommentTok"/>
        </w:rPr>
        <w:t xml:space="preserve">  # Pure read query, never changes node state</w:t>
      </w:r>
      <w:bookmarkEnd w:id="757"/>
    </w:p>
    <w:p>
      <w:pPr>
        <w:pStyle w:val="Heading4"/>
        <w:rPr/>
      </w:pPr>
      <w:bookmarkStart w:id="758" w:name="ignoring-task-failures-ignore_errors"/>
      <w:r>
        <w:rPr/>
        <w:t>Ignoring Task Failures (</w:t>
      </w:r>
      <w:r>
        <w:rPr>
          <w:rStyle w:val="VerbatimChar"/>
        </w:rPr>
        <w:t>ignore_errors</w:t>
      </w:r>
      <w:r>
        <w:rPr/>
        <w:t>)</w:t>
      </w:r>
    </w:p>
    <w:p>
      <w:pPr>
        <w:pStyle w:val="SourceCode"/>
        <w:rPr/>
      </w:pPr>
      <w:r>
        <w:rPr>
          <w:rStyle w:val="KeywordTok"/>
        </w:rPr>
        <w:t>-</w:t>
      </w:r>
      <w:r>
        <w:rPr>
          <w:rStyle w:val="AttributeTok"/>
        </w:rPr>
        <w:t xml:space="preserve"> </w:t>
      </w:r>
      <w:r>
        <w:rPr>
          <w:rStyle w:val="FunctionTok"/>
        </w:rPr>
        <w:t>name</w:t>
      </w:r>
      <w:r>
        <w:rPr>
          <w:rStyle w:val="KeywordTok"/>
        </w:rPr>
        <w:t>:</w:t>
      </w:r>
      <w:r>
        <w:rPr>
          <w:rStyle w:val="AttributeTok"/>
        </w:rPr>
        <w:t xml:space="preserve"> Attempt non-critical telemetry reporting</w:t>
      </w:r>
      <w:r>
        <w:rPr/>
        <w:br/>
      </w:r>
      <w:r>
        <w:rPr>
          <w:rStyle w:val="AttributeTok"/>
        </w:rPr>
        <w:t xml:space="preserve">  </w:t>
      </w:r>
      <w:r>
        <w:rPr>
          <w:rStyle w:val="FunctionTok"/>
        </w:rPr>
        <w:t>ansible.builtin.get_url</w:t>
      </w:r>
      <w:r>
        <w:rPr>
          <w:rStyle w:val="KeywordTok"/>
        </w:rPr>
        <w:t>:</w:t>
      </w:r>
      <w:r>
        <w:rPr/>
        <w:br/>
      </w:r>
      <w:r>
        <w:rPr>
          <w:rStyle w:val="AttributeTok"/>
        </w:rPr>
        <w:t xml:space="preserve">    </w:t>
      </w:r>
      <w:r>
        <w:rPr>
          <w:rStyle w:val="FunctionTok"/>
        </w:rPr>
        <w:t>url</w:t>
      </w:r>
      <w:r>
        <w:rPr>
          <w:rStyle w:val="KeywordTok"/>
        </w:rPr>
        <w:t>:</w:t>
      </w:r>
      <w:r>
        <w:rPr>
          <w:rStyle w:val="AttributeTok"/>
        </w:rPr>
        <w:t xml:space="preserve"> </w:t>
      </w:r>
      <w:r>
        <w:rPr>
          <w:rStyle w:val="StringTok"/>
        </w:rPr>
        <w:t>"http://telemetry.internal/ping"</w:t>
      </w:r>
      <w:r>
        <w:rPr/>
        <w:br/>
      </w:r>
      <w:r>
        <w:rPr>
          <w:rStyle w:val="AttributeTok"/>
        </w:rPr>
        <w:t xml:space="preserve">    </w:t>
      </w:r>
      <w:r>
        <w:rPr>
          <w:rStyle w:val="FunctionTok"/>
        </w:rPr>
        <w:t>dest</w:t>
      </w:r>
      <w:r>
        <w:rPr>
          <w:rStyle w:val="KeywordTok"/>
        </w:rPr>
        <w:t>:</w:t>
      </w:r>
      <w:r>
        <w:rPr>
          <w:rStyle w:val="AttributeTok"/>
        </w:rPr>
        <w:t xml:space="preserve"> </w:t>
      </w:r>
      <w:r>
        <w:rPr>
          <w:rStyle w:val="StringTok"/>
        </w:rPr>
        <w:t>"/dev/null"</w:t>
      </w:r>
      <w:r>
        <w:rPr/>
        <w:br/>
      </w:r>
      <w:r>
        <w:rPr>
          <w:rStyle w:val="AttributeTok"/>
        </w:rPr>
        <w:t xml:space="preserve">  </w:t>
      </w:r>
      <w:r>
        <w:rPr>
          <w:rStyle w:val="FunctionTok"/>
        </w:rPr>
        <w:t>ignore_errors</w:t>
      </w:r>
      <w:r>
        <w:rPr>
          <w:rStyle w:val="KeywordTok"/>
        </w:rPr>
        <w:t>:</w:t>
      </w:r>
      <w:r>
        <w:rPr>
          <w:rStyle w:val="AttributeTok"/>
        </w:rPr>
        <w:t xml:space="preserve"> </w:t>
      </w:r>
      <w:r>
        <w:rPr>
          <w:rStyle w:val="CharTok"/>
        </w:rPr>
        <w:t>true</w:t>
      </w:r>
      <w:bookmarkEnd w:id="746"/>
      <w:bookmarkEnd w:id="755"/>
      <w:bookmarkEnd w:id="758"/>
    </w:p>
    <w:p>
      <w:pPr>
        <w:pStyle w:val="Heading2"/>
        <w:rPr/>
      </w:pPr>
      <w:bookmarkStart w:id="759" w:name="__RefHeading___Toc37651_583186260"/>
      <w:bookmarkStart w:id="760" w:name="Xf14625603d9c7815b4a8277314e98e95d2ebe79"/>
      <w:bookmarkEnd w:id="759"/>
      <w:r>
        <w:rPr/>
        <w:t>15.5 Hands-On Lab: Implementing Encrypted Ansible Roles with Automated Dynamic Inventories</w:t>
      </w:r>
    </w:p>
    <w:p>
      <w:pPr>
        <w:pStyle w:val="Heading3"/>
        <w:rPr/>
      </w:pPr>
      <w:bookmarkStart w:id="761" w:name="__RefHeading___Toc37653_583186260"/>
      <w:bookmarkStart w:id="762" w:name="lab-scenario-4"/>
      <w:bookmarkEnd w:id="761"/>
      <w:r>
        <w:rPr/>
        <w:t>Lab Scenario</w:t>
      </w:r>
    </w:p>
    <w:p>
      <w:pPr>
        <w:pStyle w:val="FirstParagraph"/>
        <w:rPr/>
      </w:pPr>
      <w:r>
        <w:rPr/>
        <w:t>You are the Lead Systems Automation Engineer at CyberGate Services. Your objective is to automate the installation and configuration of a multi-tier web application across dynamic EC2/Linux infrastructure.</w:t>
      </w:r>
    </w:p>
    <w:p>
      <w:pPr>
        <w:pStyle w:val="Heading4"/>
        <w:rPr/>
      </w:pPr>
      <w:bookmarkStart w:id="763" w:name="requirements"/>
      <w:r>
        <w:rPr/>
        <w:t>Requirements</w:t>
      </w:r>
    </w:p>
    <w:p>
      <w:pPr>
        <w:pStyle w:val="Compact"/>
        <w:numPr>
          <w:ilvl w:val="0"/>
          <w:numId w:val="689"/>
        </w:numPr>
        <w:rPr/>
      </w:pPr>
      <w:r>
        <w:rPr/>
        <w:t>Build a modular Ansible Role (</w:t>
      </w:r>
      <w:r>
        <w:rPr>
          <w:rStyle w:val="VerbatimChar"/>
        </w:rPr>
        <w:t>roles/app_server</w:t>
      </w:r>
      <w:r>
        <w:rPr/>
        <w:t>) to configure a secure, enterprise web application server.</w:t>
      </w:r>
    </w:p>
    <w:p>
      <w:pPr>
        <w:pStyle w:val="Compact"/>
        <w:numPr>
          <w:ilvl w:val="0"/>
          <w:numId w:val="690"/>
        </w:numPr>
        <w:rPr/>
      </w:pPr>
      <w:r>
        <w:rPr/>
        <w:t>Store database credentials using Ansible Vault inline variable encryption.</w:t>
      </w:r>
    </w:p>
    <w:p>
      <w:pPr>
        <w:pStyle w:val="Compact"/>
        <w:numPr>
          <w:ilvl w:val="0"/>
          <w:numId w:val="691"/>
        </w:numPr>
        <w:rPr/>
      </w:pPr>
      <w:r>
        <w:rPr/>
        <w:t>Configure an AWS EC2 Dynamic Inventory Plugin (</w:t>
      </w:r>
      <w:r>
        <w:rPr>
          <w:rStyle w:val="VerbatimChar"/>
        </w:rPr>
        <w:t>aws_ec2.yml</w:t>
      </w:r>
      <w:r>
        <w:rPr/>
        <w:t xml:space="preserve">) to dynamically identify target nodes tagged as </w:t>
      </w:r>
      <w:r>
        <w:rPr>
          <w:rStyle w:val="VerbatimChar"/>
        </w:rPr>
        <w:t>env_production</w:t>
      </w:r>
      <w:r>
        <w:rPr/>
        <w:t>.</w:t>
      </w:r>
    </w:p>
    <w:p>
      <w:pPr>
        <w:pStyle w:val="Compact"/>
        <w:numPr>
          <w:ilvl w:val="0"/>
          <w:numId w:val="692"/>
        </w:numPr>
        <w:rPr/>
      </w:pPr>
      <w:r>
        <w:rPr/>
        <w:t>Implement asynchronous task handling to perform heavy system updates without connection timeouts.</w:t>
      </w:r>
    </w:p>
    <w:p>
      <w:pPr>
        <w:pStyle w:val="Compact"/>
        <w:numPr>
          <w:ilvl w:val="0"/>
          <w:numId w:val="693"/>
        </w:numPr>
        <w:rPr/>
      </w:pPr>
      <w:r>
        <w:rPr/>
        <w:t xml:space="preserve">Wrap key execution tasks in </w:t>
      </w:r>
      <w:r>
        <w:rPr>
          <w:rStyle w:val="VerbatimChar"/>
        </w:rPr>
        <w:t>block / rescue / always</w:t>
      </w:r>
      <w:r>
        <w:rPr/>
        <w:t xml:space="preserve"> blocks to handle operational failures safely.</w:t>
      </w:r>
      <w:bookmarkEnd w:id="762"/>
      <w:bookmarkEnd w:id="763"/>
    </w:p>
    <w:p>
      <w:pPr>
        <w:pStyle w:val="Heading3"/>
        <w:rPr/>
      </w:pPr>
      <w:bookmarkStart w:id="764" w:name="__RefHeading___Toc37655_583186260"/>
      <w:bookmarkStart w:id="765" w:name="Xbb09ca99cf7c191feb0988775fb3d182e244d5c"/>
      <w:bookmarkEnd w:id="764"/>
      <w:r>
        <w:rPr/>
        <w:t>Step 1: Create Ansible Role Directory Architecture</w:t>
      </w:r>
    </w:p>
    <w:p>
      <w:pPr>
        <w:pStyle w:val="FirstParagraph"/>
        <w:rPr/>
      </w:pPr>
      <w:r>
        <w:rPr/>
        <w:t>Execute the following commands on the Ansible Control Node:</w:t>
      </w:r>
    </w:p>
    <w:p>
      <w:pPr>
        <w:pStyle w:val="SourceCode"/>
        <w:rPr/>
      </w:pPr>
      <w:r>
        <w:rPr>
          <w:rStyle w:val="FunctionTok"/>
        </w:rPr>
        <w:t>mkdir</w:t>
      </w:r>
      <w:r>
        <w:rPr>
          <w:rStyle w:val="NormalTok"/>
        </w:rPr>
        <w:t xml:space="preserve"> </w:t>
      </w:r>
      <w:r>
        <w:rPr>
          <w:rStyle w:val="AttributeTok"/>
        </w:rPr>
        <w:t>-p</w:t>
      </w:r>
      <w:r>
        <w:rPr>
          <w:rStyle w:val="NormalTok"/>
        </w:rPr>
        <w:t xml:space="preserve"> ~/ansible_lab/</w:t>
      </w:r>
      <w:r>
        <w:rPr>
          <w:rStyle w:val="DataTypeTok"/>
        </w:rPr>
        <w:t>{roles/app_server/{defaults</w:t>
      </w:r>
      <w:r>
        <w:rPr>
          <w:rStyle w:val="OperatorTok"/>
        </w:rPr>
        <w:t>,</w:t>
      </w:r>
      <w:r>
        <w:rPr>
          <w:rStyle w:val="DataTypeTok"/>
        </w:rPr>
        <w:t>vars</w:t>
      </w:r>
      <w:r>
        <w:rPr>
          <w:rStyle w:val="OperatorTok"/>
        </w:rPr>
        <w:t>,</w:t>
      </w:r>
      <w:r>
        <w:rPr>
          <w:rStyle w:val="DataTypeTok"/>
        </w:rPr>
        <w:t>tasks</w:t>
      </w:r>
      <w:r>
        <w:rPr>
          <w:rStyle w:val="OperatorTok"/>
        </w:rPr>
        <w:t>,</w:t>
      </w:r>
      <w:r>
        <w:rPr>
          <w:rStyle w:val="DataTypeTok"/>
        </w:rPr>
        <w:t>handlers</w:t>
      </w:r>
      <w:r>
        <w:rPr>
          <w:rStyle w:val="OperatorTok"/>
        </w:rPr>
        <w:t>,</w:t>
      </w:r>
      <w:r>
        <w:rPr>
          <w:rStyle w:val="DataTypeTok"/>
        </w:rPr>
        <w:t>templates</w:t>
      </w:r>
      <w:r>
        <w:rPr>
          <w:rStyle w:val="OperatorTok"/>
        </w:rPr>
        <w:t>,</w:t>
      </w:r>
      <w:r>
        <w:rPr>
          <w:rStyle w:val="DataTypeTok"/>
        </w:rPr>
        <w:t>meta}</w:t>
      </w:r>
      <w:r>
        <w:rPr>
          <w:rStyle w:val="OperatorTok"/>
        </w:rPr>
        <w:t>,</w:t>
      </w:r>
      <w:r>
        <w:rPr>
          <w:rStyle w:val="DataTypeTok"/>
        </w:rPr>
        <w:t>inventory</w:t>
      </w:r>
      <w:r>
        <w:rPr>
          <w:rStyle w:val="OperatorTok"/>
        </w:rPr>
        <w:t>,</w:t>
      </w:r>
      <w:r>
        <w:rPr>
          <w:rStyle w:val="DataTypeTok"/>
        </w:rPr>
        <w:t>group_vars/all}</w:t>
      </w:r>
      <w:r>
        <w:rPr/>
        <w:br/>
      </w:r>
      <w:r>
        <w:rPr>
          <w:rStyle w:val="BuiltInTok"/>
        </w:rPr>
        <w:t>cd</w:t>
      </w:r>
      <w:r>
        <w:rPr>
          <w:rStyle w:val="NormalTok"/>
        </w:rPr>
        <w:t xml:space="preserve"> ~/ansible_lab</w:t>
      </w:r>
      <w:bookmarkEnd w:id="765"/>
    </w:p>
    <w:p>
      <w:pPr>
        <w:pStyle w:val="Heading3"/>
        <w:rPr/>
      </w:pPr>
      <w:bookmarkStart w:id="766" w:name="__RefHeading___Toc37657_583186260"/>
      <w:bookmarkStart w:id="767" w:name="step-2-define-ansible-role-files"/>
      <w:bookmarkEnd w:id="766"/>
      <w:r>
        <w:rPr/>
        <w:t>Step 2: Define Ansible Role Files</w:t>
      </w:r>
    </w:p>
    <w:p>
      <w:pPr>
        <w:pStyle w:val="Heading4"/>
        <w:rPr/>
      </w:pPr>
      <w:bookmarkStart w:id="768" w:name="file-1-rolesapp_serverdefaultsmain.yml"/>
      <w:r>
        <w:rPr/>
        <w:t xml:space="preserve">File 1: </w:t>
      </w:r>
      <w:r>
        <w:rPr>
          <w:rStyle w:val="VerbatimChar"/>
        </w:rPr>
        <w:t>roles/app_server/defaults/main.yml</w:t>
      </w:r>
    </w:p>
    <w:p>
      <w:pPr>
        <w:pStyle w:val="SourceCode"/>
        <w:rPr/>
      </w:pPr>
      <w:r>
        <w:rPr>
          <w:rStyle w:val="PreprocessorTok"/>
        </w:rPr>
        <w:t>---</w:t>
      </w:r>
      <w:r>
        <w:rPr/>
        <w:br/>
      </w:r>
      <w:r>
        <w:rPr>
          <w:rStyle w:val="CommentTok"/>
        </w:rPr>
        <w:t># Default configurable attributes</w:t>
      </w:r>
      <w:r>
        <w:rPr/>
        <w:br/>
      </w:r>
      <w:r>
        <w:rPr>
          <w:rStyle w:val="FunctionTok"/>
        </w:rPr>
        <w:t>app_server_port</w:t>
      </w:r>
      <w:r>
        <w:rPr>
          <w:rStyle w:val="KeywordTok"/>
        </w:rPr>
        <w:t>:</w:t>
      </w:r>
      <w:r>
        <w:rPr>
          <w:rStyle w:val="AttributeTok"/>
        </w:rPr>
        <w:t xml:space="preserve"> </w:t>
      </w:r>
      <w:r>
        <w:rPr>
          <w:rStyle w:val="DecValTok"/>
        </w:rPr>
        <w:t>8080</w:t>
      </w:r>
      <w:r>
        <w:rPr/>
        <w:br/>
      </w:r>
      <w:r>
        <w:rPr>
          <w:rStyle w:val="FunctionTok"/>
        </w:rPr>
        <w:t>app_server_user</w:t>
      </w:r>
      <w:r>
        <w:rPr>
          <w:rStyle w:val="KeywordTok"/>
        </w:rPr>
        <w:t>:</w:t>
      </w:r>
      <w:r>
        <w:rPr>
          <w:rStyle w:val="AttributeTok"/>
        </w:rPr>
        <w:t xml:space="preserve"> </w:t>
      </w:r>
      <w:r>
        <w:rPr>
          <w:rStyle w:val="StringTok"/>
        </w:rPr>
        <w:t>"apprunner"</w:t>
      </w:r>
      <w:r>
        <w:rPr/>
        <w:br/>
      </w:r>
      <w:r>
        <w:rPr>
          <w:rStyle w:val="FunctionTok"/>
        </w:rPr>
        <w:t>app_server_max_memory</w:t>
      </w:r>
      <w:r>
        <w:rPr>
          <w:rStyle w:val="KeywordTok"/>
        </w:rPr>
        <w:t>:</w:t>
      </w:r>
      <w:r>
        <w:rPr>
          <w:rStyle w:val="AttributeTok"/>
        </w:rPr>
        <w:t xml:space="preserve"> </w:t>
      </w:r>
      <w:r>
        <w:rPr>
          <w:rStyle w:val="StringTok"/>
        </w:rPr>
        <w:t>"1024m"</w:t>
      </w:r>
      <w:bookmarkEnd w:id="768"/>
    </w:p>
    <w:p>
      <w:pPr>
        <w:pStyle w:val="Heading4"/>
        <w:rPr/>
      </w:pPr>
      <w:bookmarkStart w:id="769" w:name="file-2-rolesapp_servervarsmain.yml"/>
      <w:r>
        <w:rPr/>
        <w:t xml:space="preserve">File 2: </w:t>
      </w:r>
      <w:r>
        <w:rPr>
          <w:rStyle w:val="VerbatimChar"/>
        </w:rPr>
        <w:t>roles/app_server/vars/main.yml</w:t>
      </w:r>
    </w:p>
    <w:p>
      <w:pPr>
        <w:pStyle w:val="SourceCode"/>
        <w:rPr/>
      </w:pPr>
      <w:r>
        <w:rPr>
          <w:rStyle w:val="PreprocessorTok"/>
        </w:rPr>
        <w:t>---</w:t>
      </w:r>
      <w:r>
        <w:rPr/>
        <w:br/>
      </w:r>
      <w:r>
        <w:rPr>
          <w:rStyle w:val="CommentTok"/>
        </w:rPr>
        <w:t># Internal constants</w:t>
      </w:r>
      <w:r>
        <w:rPr/>
        <w:br/>
      </w:r>
      <w:r>
        <w:rPr>
          <w:rStyle w:val="FunctionTok"/>
        </w:rPr>
        <w:t>app_server_packages</w:t>
      </w:r>
      <w:r>
        <w:rPr>
          <w:rStyle w:val="KeywordTok"/>
        </w:rPr>
        <w:t>:</w:t>
      </w:r>
      <w:r>
        <w:rPr/>
        <w:br/>
      </w:r>
      <w:r>
        <w:rPr>
          <w:rStyle w:val="AttributeTok"/>
        </w:rPr>
        <w:t xml:space="preserve">  </w:t>
      </w:r>
      <w:r>
        <w:rPr>
          <w:rStyle w:val="KeywordTok"/>
        </w:rPr>
        <w:t>-</w:t>
      </w:r>
      <w:r>
        <w:rPr>
          <w:rStyle w:val="AttributeTok"/>
        </w:rPr>
        <w:t xml:space="preserve"> nginx</w:t>
      </w:r>
      <w:r>
        <w:rPr/>
        <w:br/>
      </w:r>
      <w:r>
        <w:rPr>
          <w:rStyle w:val="AttributeTok"/>
        </w:rPr>
        <w:t xml:space="preserve">  </w:t>
      </w:r>
      <w:r>
        <w:rPr>
          <w:rStyle w:val="KeywordTok"/>
        </w:rPr>
        <w:t>-</w:t>
      </w:r>
      <w:r>
        <w:rPr>
          <w:rStyle w:val="AttributeTok"/>
        </w:rPr>
        <w:t xml:space="preserve"> python3-pip</w:t>
      </w:r>
      <w:r>
        <w:rPr/>
        <w:br/>
      </w:r>
      <w:r>
        <w:rPr>
          <w:rStyle w:val="FunctionTok"/>
        </w:rPr>
        <w:t>app_server_service</w:t>
      </w:r>
      <w:r>
        <w:rPr>
          <w:rStyle w:val="KeywordTok"/>
        </w:rPr>
        <w:t>:</w:t>
      </w:r>
      <w:r>
        <w:rPr>
          <w:rStyle w:val="AttributeTok"/>
        </w:rPr>
        <w:t xml:space="preserve"> </w:t>
      </w:r>
      <w:r>
        <w:rPr>
          <w:rStyle w:val="StringTok"/>
        </w:rPr>
        <w:t>"nginx"</w:t>
      </w:r>
      <w:r>
        <w:rPr/>
        <w:br/>
      </w:r>
      <w:r>
        <w:rPr>
          <w:rStyle w:val="FunctionTok"/>
        </w:rPr>
        <w:t>app_config_destination</w:t>
      </w:r>
      <w:r>
        <w:rPr>
          <w:rStyle w:val="KeywordTok"/>
        </w:rPr>
        <w:t>:</w:t>
      </w:r>
      <w:r>
        <w:rPr>
          <w:rStyle w:val="AttributeTok"/>
        </w:rPr>
        <w:t xml:space="preserve"> </w:t>
      </w:r>
      <w:r>
        <w:rPr>
          <w:rStyle w:val="StringTok"/>
        </w:rPr>
        <w:t>"/etc/nginx/conf.d/app_server.conf"</w:t>
      </w:r>
      <w:bookmarkEnd w:id="769"/>
    </w:p>
    <w:p>
      <w:pPr>
        <w:pStyle w:val="Heading4"/>
        <w:rPr/>
      </w:pPr>
      <w:bookmarkStart w:id="770" w:name="file-3-group_varsallvault.yml"/>
      <w:r>
        <w:rPr/>
        <w:t xml:space="preserve">File 3: </w:t>
      </w:r>
      <w:r>
        <w:rPr>
          <w:rStyle w:val="VerbatimChar"/>
        </w:rPr>
        <w:t>group_vars/all/vault.yml</w:t>
      </w:r>
    </w:p>
    <w:p>
      <w:pPr>
        <w:pStyle w:val="FirstParagraph"/>
        <w:rPr/>
      </w:pPr>
      <w:r>
        <w:rPr/>
        <w:t>Create an encrypted password file on the control node:</w:t>
      </w:r>
    </w:p>
    <w:p>
      <w:pPr>
        <w:pStyle w:val="SourceCode"/>
        <w:rPr/>
      </w:pPr>
      <w:r>
        <w:rPr>
          <w:rStyle w:val="BuiltInTok"/>
        </w:rPr>
        <w:t>echo</w:t>
      </w:r>
      <w:r>
        <w:rPr>
          <w:rStyle w:val="NormalTok"/>
        </w:rPr>
        <w:t xml:space="preserve"> </w:t>
      </w:r>
      <w:r>
        <w:rPr>
          <w:rStyle w:val="StringTok"/>
        </w:rPr>
        <w:t>"EnterpriseVaultPass2026"</w:t>
      </w:r>
      <w:r>
        <w:rPr>
          <w:rStyle w:val="NormalTok"/>
        </w:rPr>
        <w:t xml:space="preserve"> </w:t>
      </w:r>
      <w:r>
        <w:rPr>
          <w:rStyle w:val="OperatorTok"/>
        </w:rPr>
        <w:t>&gt;</w:t>
      </w:r>
      <w:r>
        <w:rPr>
          <w:rStyle w:val="NormalTok"/>
        </w:rPr>
        <w:t xml:space="preserve"> ~/.vault_pass</w:t>
      </w:r>
      <w:r>
        <w:rPr/>
        <w:br/>
      </w:r>
      <w:r>
        <w:rPr>
          <w:rStyle w:val="FunctionTok"/>
        </w:rPr>
        <w:t>chmod</w:t>
      </w:r>
      <w:r>
        <w:rPr>
          <w:rStyle w:val="NormalTok"/>
        </w:rPr>
        <w:t xml:space="preserve"> 0600 ~/.vault_pass</w:t>
      </w:r>
    </w:p>
    <w:p>
      <w:pPr>
        <w:pStyle w:val="FirstParagraph"/>
        <w:rPr/>
      </w:pPr>
      <w:r>
        <w:rPr/>
        <w:t>Create the encrypted vault variable file using inline vault encryption:</w:t>
      </w:r>
    </w:p>
    <w:p>
      <w:pPr>
        <w:pStyle w:val="SourceCode"/>
        <w:rPr/>
      </w:pPr>
      <w:r>
        <w:rPr>
          <w:rStyle w:val="CommentTok"/>
        </w:rPr>
        <w:t># group_vars/all/vault.yml</w:t>
      </w:r>
      <w:r>
        <w:rPr/>
        <w:br/>
      </w:r>
      <w:r>
        <w:rPr>
          <w:rStyle w:val="PreprocessorTok"/>
        </w:rPr>
        <w:t>---</w:t>
      </w:r>
      <w:r>
        <w:rPr/>
        <w:br/>
      </w:r>
      <w:r>
        <w:rPr>
          <w:rStyle w:val="FunctionTok"/>
        </w:rPr>
        <w:t>vault_db_username</w:t>
      </w:r>
      <w:r>
        <w:rPr>
          <w:rStyle w:val="KeywordTok"/>
        </w:rPr>
        <w:t>:</w:t>
      </w:r>
      <w:r>
        <w:rPr>
          <w:rStyle w:val="AttributeTok"/>
        </w:rPr>
        <w:t xml:space="preserve"> </w:t>
      </w:r>
      <w:r>
        <w:rPr>
          <w:rStyle w:val="StringTok"/>
        </w:rPr>
        <w:t>"prod_db_user"</w:t>
      </w:r>
      <w:r>
        <w:rPr/>
        <w:br/>
      </w:r>
      <w:r>
        <w:rPr>
          <w:rStyle w:val="FunctionTok"/>
        </w:rPr>
        <w:t>vault_db_password</w:t>
      </w:r>
      <w:r>
        <w:rPr>
          <w:rStyle w:val="KeywordTok"/>
        </w:rPr>
        <w:t xml:space="preserve">: </w:t>
      </w:r>
      <w:r>
        <w:rPr>
          <w:rStyle w:val="AttributeTok"/>
        </w:rPr>
        <w:t xml:space="preserve">!vault </w:t>
      </w:r>
      <w:r>
        <w:rPr>
          <w:rStyle w:val="CharTok"/>
        </w:rPr>
        <w:t>|</w:t>
      </w:r>
      <w:r>
        <w:rPr/>
        <w:br/>
      </w:r>
      <w:r>
        <w:rPr>
          <w:rStyle w:val="NormalTok"/>
        </w:rPr>
        <w:t xml:space="preserve">          $ANSIBLE_VAULT;1.1;AES256</w:t>
      </w:r>
      <w:r>
        <w:rPr/>
        <w:br/>
      </w:r>
      <w:r>
        <w:rPr>
          <w:rStyle w:val="NormalTok"/>
        </w:rPr>
        <w:t xml:space="preserve">          63326162393339316538323631653434313532393035313636323432323530323337346337396131</w:t>
      </w:r>
      <w:r>
        <w:rPr/>
        <w:br/>
      </w:r>
      <w:r>
        <w:rPr>
          <w:rStyle w:val="NormalTok"/>
        </w:rPr>
        <w:t xml:space="preserve">          3030313763323030323936306531333461326437343235620a323333333433393931323339363935</w:t>
      </w:r>
      <w:r>
        <w:rPr/>
        <w:br/>
      </w:r>
      <w:r>
        <w:rPr>
          <w:rStyle w:val="NormalTok"/>
        </w:rPr>
        <w:t xml:space="preserve">          353738393539343332303737383637373438313437333633323536393036363738383838333132</w:t>
      </w:r>
      <w:r>
        <w:rPr/>
        <w:br/>
      </w:r>
      <w:r>
        <w:rPr>
          <w:rStyle w:val="NormalTok"/>
        </w:rPr>
        <w:t xml:space="preserve">          3936323730303831310a3036326135373838313337336334343236313765353535326138616139</w:t>
      </w:r>
      <w:bookmarkEnd w:id="770"/>
    </w:p>
    <w:p>
      <w:pPr>
        <w:pStyle w:val="Heading4"/>
        <w:rPr/>
      </w:pPr>
      <w:bookmarkStart w:id="771" w:name="X4d1d330ba9cf9796203a424ecc887a90874ec27"/>
      <w:r>
        <w:rPr/>
        <w:t xml:space="preserve">File 4: </w:t>
      </w:r>
      <w:r>
        <w:rPr>
          <w:rStyle w:val="VerbatimChar"/>
        </w:rPr>
        <w:t>roles/app_server/templates/app_server.conf.j2</w:t>
      </w:r>
    </w:p>
    <w:p>
      <w:pPr>
        <w:pStyle w:val="SourceCode"/>
        <w:rPr/>
      </w:pPr>
      <w:r>
        <w:rPr>
          <w:rStyle w:val="VerbatimChar"/>
        </w:rPr>
        <w:t># Managed by Ansible - Enterprise Configuration Template</w:t>
      </w:r>
      <w:r>
        <w:rPr/>
        <w:br/>
      </w:r>
      <w:r>
        <w:rPr>
          <w:rStyle w:val="VerbatimChar"/>
        </w:rPr>
        <w:t>server {</w:t>
      </w:r>
      <w:r>
        <w:rPr/>
        <w:br/>
      </w:r>
      <w:r>
        <w:rPr>
          <w:rStyle w:val="VerbatimChar"/>
        </w:rPr>
        <w:t xml:space="preserve">    listen {{ app_server_port }};</w:t>
      </w:r>
      <w:r>
        <w:rPr/>
        <w:br/>
      </w:r>
      <w:r>
        <w:rPr>
          <w:rStyle w:val="VerbatimChar"/>
        </w:rPr>
        <w:t xml:space="preserve">    server_name {{ ansible_fqdn }};</w:t>
      </w:r>
      <w:r>
        <w:rPr/>
        <w:br/>
        <w:br/>
      </w:r>
      <w:r>
        <w:rPr>
          <w:rStyle w:val="VerbatimChar"/>
        </w:rPr>
        <w:t xml:space="preserve">    location / {</w:t>
      </w:r>
      <w:r>
        <w:rPr/>
        <w:br/>
      </w:r>
      <w:r>
        <w:rPr>
          <w:rStyle w:val="VerbatimChar"/>
        </w:rPr>
        <w:t xml:space="preserve">        proxy_set_header X-DB-User "{{ vault_db_username }}";</w:t>
      </w:r>
      <w:r>
        <w:rPr/>
        <w:br/>
      </w:r>
      <w:r>
        <w:rPr>
          <w:rStyle w:val="VerbatimChar"/>
        </w:rPr>
        <w:t xml:space="preserve">        proxy_set_header X-DB-Pass "{{ vault_db_password }}";</w:t>
      </w:r>
      <w:r>
        <w:rPr/>
        <w:br/>
      </w:r>
      <w:r>
        <w:rPr>
          <w:rStyle w:val="VerbatimChar"/>
        </w:rPr>
        <w:t xml:space="preserve">        proxy_pass http://127.0.0.1:5000;</w:t>
      </w:r>
      <w:r>
        <w:rPr/>
        <w:br/>
      </w:r>
      <w:r>
        <w:rPr>
          <w:rStyle w:val="VerbatimChar"/>
        </w:rPr>
        <w:t xml:space="preserve">    }</w:t>
      </w:r>
      <w:r>
        <w:rPr/>
        <w:br/>
        <w:br/>
      </w:r>
      <w:r>
        <w:rPr>
          <w:rStyle w:val="VerbatimChar"/>
        </w:rPr>
        <w:t xml:space="preserve">    error_page 500 502 503 504 /5x.html;</w:t>
      </w:r>
      <w:r>
        <w:rPr/>
        <w:br/>
      </w:r>
      <w:r>
        <w:rPr>
          <w:rStyle w:val="VerbatimChar"/>
        </w:rPr>
        <w:t xml:space="preserve">    location = /5x.html {</w:t>
      </w:r>
      <w:r>
        <w:rPr/>
        <w:br/>
      </w:r>
      <w:r>
        <w:rPr>
          <w:rStyle w:val="VerbatimChar"/>
        </w:rPr>
        <w:t xml:space="preserve">        root /usr/share/nginx/html;</w:t>
      </w:r>
      <w:r>
        <w:rPr/>
        <w:br/>
      </w:r>
      <w:r>
        <w:rPr>
          <w:rStyle w:val="VerbatimChar"/>
        </w:rPr>
        <w:t xml:space="preserve">    }</w:t>
      </w:r>
      <w:r>
        <w:rPr/>
        <w:br/>
      </w:r>
      <w:r>
        <w:rPr>
          <w:rStyle w:val="VerbatimChar"/>
        </w:rPr>
        <w:t>}</w:t>
      </w:r>
      <w:bookmarkEnd w:id="771"/>
    </w:p>
    <w:p>
      <w:pPr>
        <w:pStyle w:val="Heading4"/>
        <w:rPr/>
      </w:pPr>
      <w:bookmarkStart w:id="772" w:name="file-5-rolesapp_serverhandlersmain.yml"/>
      <w:r>
        <w:rPr/>
        <w:t xml:space="preserve">File 5: </w:t>
      </w:r>
      <w:r>
        <w:rPr>
          <w:rStyle w:val="VerbatimChar"/>
        </w:rPr>
        <w:t>roles/app_server/handlers/main.yml</w:t>
      </w:r>
    </w:p>
    <w:p>
      <w:pPr>
        <w:pStyle w:val="SourceCode"/>
        <w:rPr/>
      </w:pPr>
      <w:r>
        <w:rPr>
          <w:rStyle w:val="PreprocessorTok"/>
        </w:rPr>
        <w:t>---</w:t>
      </w:r>
      <w:r>
        <w:rPr/>
        <w:br/>
      </w:r>
      <w:r>
        <w:rPr>
          <w:rStyle w:val="KeywordTok"/>
        </w:rPr>
        <w:t>-</w:t>
      </w:r>
      <w:r>
        <w:rPr>
          <w:rStyle w:val="AttributeTok"/>
        </w:rPr>
        <w:t xml:space="preserve"> </w:t>
      </w:r>
      <w:r>
        <w:rPr>
          <w:rStyle w:val="FunctionTok"/>
        </w:rPr>
        <w:t>name</w:t>
      </w:r>
      <w:r>
        <w:rPr>
          <w:rStyle w:val="KeywordTok"/>
        </w:rPr>
        <w:t>:</w:t>
      </w:r>
      <w:r>
        <w:rPr>
          <w:rStyle w:val="AttributeTok"/>
        </w:rPr>
        <w:t xml:space="preserve"> Restart Nginx Service</w:t>
      </w:r>
      <w:r>
        <w:rPr/>
        <w:br/>
      </w:r>
      <w:r>
        <w:rPr>
          <w:rStyle w:val="AttributeTok"/>
        </w:rPr>
        <w:t xml:space="preserve">  </w:t>
      </w:r>
      <w:r>
        <w:rPr>
          <w:rStyle w:val="FunctionTok"/>
        </w:rPr>
        <w:t>ansible.builtin.systemd</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w:t>
      </w:r>
      <w:r>
        <w:rPr>
          <w:rStyle w:val="StringTok"/>
        </w:rPr>
        <w:t>"{{ app_server_service }}"</w:t>
      </w:r>
      <w:r>
        <w:rPr/>
        <w:br/>
      </w:r>
      <w:r>
        <w:rPr>
          <w:rStyle w:val="AttributeTok"/>
        </w:rPr>
        <w:t xml:space="preserve">    </w:t>
      </w:r>
      <w:r>
        <w:rPr>
          <w:rStyle w:val="FunctionTok"/>
        </w:rPr>
        <w:t>state</w:t>
      </w:r>
      <w:r>
        <w:rPr>
          <w:rStyle w:val="KeywordTok"/>
        </w:rPr>
        <w:t>:</w:t>
      </w:r>
      <w:r>
        <w:rPr>
          <w:rStyle w:val="AttributeTok"/>
        </w:rPr>
        <w:t xml:space="preserve"> restarted</w:t>
      </w:r>
      <w:r>
        <w:rPr/>
        <w:br/>
      </w:r>
      <w:r>
        <w:rPr>
          <w:rStyle w:val="AttributeTok"/>
        </w:rPr>
        <w:t xml:space="preserve">    </w:t>
      </w:r>
      <w:r>
        <w:rPr>
          <w:rStyle w:val="FunctionTok"/>
        </w:rPr>
        <w:t>daemon_reload</w:t>
      </w:r>
      <w:r>
        <w:rPr>
          <w:rStyle w:val="KeywordTok"/>
        </w:rPr>
        <w:t>:</w:t>
      </w:r>
      <w:r>
        <w:rPr>
          <w:rStyle w:val="AttributeTok"/>
        </w:rPr>
        <w:t xml:space="preserve"> </w:t>
      </w:r>
      <w:r>
        <w:rPr>
          <w:rStyle w:val="CharTok"/>
        </w:rPr>
        <w:t>true</w:t>
      </w:r>
      <w:bookmarkEnd w:id="772"/>
    </w:p>
    <w:p>
      <w:pPr>
        <w:pStyle w:val="Heading4"/>
        <w:rPr/>
      </w:pPr>
      <w:bookmarkStart w:id="773" w:name="file-6-rolesapp_servertasksmain.yml"/>
      <w:r>
        <w:rPr/>
        <w:t xml:space="preserve">File 6: </w:t>
      </w:r>
      <w:r>
        <w:rPr>
          <w:rStyle w:val="VerbatimChar"/>
        </w:rPr>
        <w:t>roles/app_server/tasks/main.yml</w:t>
      </w:r>
    </w:p>
    <w:p>
      <w:pPr>
        <w:pStyle w:val="SourceCode"/>
        <w:rPr/>
      </w:pPr>
      <w:r>
        <w:rPr>
          <w:rStyle w:val="PreprocessorTok"/>
        </w:rPr>
        <w:t>---</w:t>
      </w:r>
      <w:r>
        <w:rPr/>
        <w:br/>
      </w:r>
      <w:r>
        <w:rPr>
          <w:rStyle w:val="KeywordTok"/>
        </w:rPr>
        <w:t>-</w:t>
      </w:r>
      <w:r>
        <w:rPr>
          <w:rStyle w:val="AttributeTok"/>
        </w:rPr>
        <w:t xml:space="preserve"> </w:t>
      </w:r>
      <w:r>
        <w:rPr>
          <w:rStyle w:val="FunctionTok"/>
        </w:rPr>
        <w:t>name</w:t>
      </w:r>
      <w:r>
        <w:rPr>
          <w:rStyle w:val="KeywordTok"/>
        </w:rPr>
        <w:t>:</w:t>
      </w:r>
      <w:r>
        <w:rPr>
          <w:rStyle w:val="AttributeTok"/>
        </w:rPr>
        <w:t xml:space="preserve"> Enterprise App Server Task Execution Block</w:t>
      </w:r>
      <w:r>
        <w:rPr/>
        <w:br/>
      </w:r>
      <w:r>
        <w:rPr>
          <w:rStyle w:val="AttributeTok"/>
        </w:rPr>
        <w:t xml:space="preserve">  </w:t>
      </w:r>
      <w:r>
        <w:rPr>
          <w:rStyle w:val="FunctionTok"/>
        </w:rPr>
        <w:t>block</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Execute Long-Running System Package Upgrade (Asynchronous)</w:t>
      </w:r>
      <w:r>
        <w:rPr/>
        <w:br/>
      </w:r>
      <w:r>
        <w:rPr>
          <w:rStyle w:val="AttributeTok"/>
        </w:rPr>
        <w:t xml:space="preserve">      </w:t>
      </w:r>
      <w:r>
        <w:rPr>
          <w:rStyle w:val="FunctionTok"/>
        </w:rPr>
        <w:t>ansible.builtin.apt</w:t>
      </w:r>
      <w:r>
        <w:rPr>
          <w:rStyle w:val="KeywordTok"/>
        </w:rPr>
        <w:t>:</w:t>
      </w:r>
      <w:r>
        <w:rPr/>
        <w:br/>
      </w:r>
      <w:r>
        <w:rPr>
          <w:rStyle w:val="AttributeTok"/>
        </w:rPr>
        <w:t xml:space="preserve">        </w:t>
      </w:r>
      <w:r>
        <w:rPr>
          <w:rStyle w:val="FunctionTok"/>
        </w:rPr>
        <w:t>update_cache</w:t>
      </w:r>
      <w:r>
        <w:rPr>
          <w:rStyle w:val="KeywordTok"/>
        </w:rPr>
        <w:t>:</w:t>
      </w:r>
      <w:r>
        <w:rPr>
          <w:rStyle w:val="AttributeTok"/>
        </w:rPr>
        <w:t xml:space="preserve"> </w:t>
      </w:r>
      <w:r>
        <w:rPr>
          <w:rStyle w:val="CharTok"/>
        </w:rPr>
        <w:t>true</w:t>
      </w:r>
      <w:r>
        <w:rPr/>
        <w:br/>
      </w:r>
      <w:r>
        <w:rPr>
          <w:rStyle w:val="AttributeTok"/>
        </w:rPr>
        <w:t xml:space="preserve">        </w:t>
      </w:r>
      <w:r>
        <w:rPr>
          <w:rStyle w:val="FunctionTok"/>
        </w:rPr>
        <w:t>upgrade</w:t>
      </w:r>
      <w:r>
        <w:rPr>
          <w:rStyle w:val="KeywordTok"/>
        </w:rPr>
        <w:t>:</w:t>
      </w:r>
      <w:r>
        <w:rPr>
          <w:rStyle w:val="AttributeTok"/>
        </w:rPr>
        <w:t xml:space="preserve"> dist</w:t>
      </w:r>
      <w:r>
        <w:rPr/>
        <w:br/>
      </w:r>
      <w:r>
        <w:rPr>
          <w:rStyle w:val="AttributeTok"/>
        </w:rPr>
        <w:t xml:space="preserve">      </w:t>
      </w:r>
      <w:r>
        <w:rPr>
          <w:rStyle w:val="FunctionTok"/>
        </w:rPr>
        <w:t>async</w:t>
      </w:r>
      <w:r>
        <w:rPr>
          <w:rStyle w:val="KeywordTok"/>
        </w:rPr>
        <w:t>:</w:t>
      </w:r>
      <w:r>
        <w:rPr>
          <w:rStyle w:val="AttributeTok"/>
        </w:rPr>
        <w:t xml:space="preserve"> </w:t>
      </w:r>
      <w:r>
        <w:rPr>
          <w:rStyle w:val="DecValTok"/>
        </w:rPr>
        <w:t>1800</w:t>
      </w:r>
      <w:r>
        <w:rPr/>
        <w:br/>
      </w:r>
      <w:r>
        <w:rPr>
          <w:rStyle w:val="AttributeTok"/>
        </w:rPr>
        <w:t xml:space="preserve">      </w:t>
      </w:r>
      <w:r>
        <w:rPr>
          <w:rStyle w:val="FunctionTok"/>
        </w:rPr>
        <w:t>poll</w:t>
      </w:r>
      <w:r>
        <w:rPr>
          <w:rStyle w:val="KeywordTok"/>
        </w:rPr>
        <w:t>:</w:t>
      </w:r>
      <w:r>
        <w:rPr>
          <w:rStyle w:val="AttributeTok"/>
        </w:rPr>
        <w:t xml:space="preserve"> </w:t>
      </w:r>
      <w:r>
        <w:rPr>
          <w:rStyle w:val="DecValTok"/>
        </w:rPr>
        <w:t>10</w:t>
      </w:r>
      <w:r>
        <w:rPr/>
        <w:br/>
      </w:r>
      <w:r>
        <w:rPr>
          <w:rStyle w:val="AttributeTok"/>
        </w:rPr>
        <w:t xml:space="preserve">      </w:t>
      </w:r>
      <w:r>
        <w:rPr>
          <w:rStyle w:val="FunctionTok"/>
        </w:rPr>
        <w:t>when</w:t>
      </w:r>
      <w:r>
        <w:rPr>
          <w:rStyle w:val="KeywordTok"/>
        </w:rPr>
        <w:t>:</w:t>
      </w:r>
      <w:r>
        <w:rPr>
          <w:rStyle w:val="AttributeTok"/>
        </w:rPr>
        <w:t xml:space="preserve"> ansible_os_family == "Debian"</w:t>
      </w:r>
      <w:r>
        <w:rPr/>
        <w:b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Ensure Application Dependencies Are Installed</w:t>
      </w:r>
      <w:r>
        <w:rPr/>
        <w:br/>
      </w:r>
      <w:r>
        <w:rPr>
          <w:rStyle w:val="AttributeTok"/>
        </w:rPr>
        <w:t xml:space="preserve">      </w:t>
      </w:r>
      <w:r>
        <w:rPr>
          <w:rStyle w:val="FunctionTok"/>
        </w:rPr>
        <w:t>ansible.builtin.package</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w:t>
      </w:r>
      <w:r>
        <w:rPr>
          <w:rStyle w:val="StringTok"/>
        </w:rPr>
        <w:t>"{{ item }}"</w:t>
      </w:r>
      <w:r>
        <w:rPr/>
        <w:br/>
      </w:r>
      <w:r>
        <w:rPr>
          <w:rStyle w:val="AttributeTok"/>
        </w:rPr>
        <w:t xml:space="preserve">        </w:t>
      </w:r>
      <w:r>
        <w:rPr>
          <w:rStyle w:val="FunctionTok"/>
        </w:rPr>
        <w:t>state</w:t>
      </w:r>
      <w:r>
        <w:rPr>
          <w:rStyle w:val="KeywordTok"/>
        </w:rPr>
        <w:t>:</w:t>
      </w:r>
      <w:r>
        <w:rPr>
          <w:rStyle w:val="AttributeTok"/>
        </w:rPr>
        <w:t xml:space="preserve"> present</w:t>
      </w:r>
      <w:r>
        <w:rPr/>
        <w:br/>
      </w:r>
      <w:r>
        <w:rPr>
          <w:rStyle w:val="AttributeTok"/>
        </w:rPr>
        <w:t xml:space="preserve">      </w:t>
      </w:r>
      <w:r>
        <w:rPr>
          <w:rStyle w:val="FunctionTok"/>
        </w:rPr>
        <w:t>loop</w:t>
      </w:r>
      <w:r>
        <w:rPr>
          <w:rStyle w:val="KeywordTok"/>
        </w:rPr>
        <w:t>:</w:t>
      </w:r>
      <w:r>
        <w:rPr>
          <w:rStyle w:val="AttributeTok"/>
        </w:rPr>
        <w:t xml:space="preserve"> </w:t>
      </w:r>
      <w:r>
        <w:rPr>
          <w:rStyle w:val="StringTok"/>
        </w:rPr>
        <w:t>"{{ app_server_packages }}"</w:t>
      </w:r>
      <w:r>
        <w:rPr/>
        <w:b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Deploy Templated Application Configuration</w:t>
      </w:r>
      <w:r>
        <w:rPr/>
        <w:br/>
      </w:r>
      <w:r>
        <w:rPr>
          <w:rStyle w:val="AttributeTok"/>
        </w:rPr>
        <w:t xml:space="preserve">      </w:t>
      </w:r>
      <w:r>
        <w:rPr>
          <w:rStyle w:val="FunctionTok"/>
        </w:rPr>
        <w:t>ansible.builtin.template</w:t>
      </w:r>
      <w:r>
        <w:rPr>
          <w:rStyle w:val="KeywordTok"/>
        </w:rPr>
        <w:t>:</w:t>
      </w:r>
      <w:r>
        <w:rPr/>
        <w:br/>
      </w:r>
      <w:r>
        <w:rPr>
          <w:rStyle w:val="AttributeTok"/>
        </w:rPr>
        <w:t xml:space="preserve">        </w:t>
      </w:r>
      <w:r>
        <w:rPr>
          <w:rStyle w:val="FunctionTok"/>
        </w:rPr>
        <w:t>src</w:t>
      </w:r>
      <w:r>
        <w:rPr>
          <w:rStyle w:val="KeywordTok"/>
        </w:rPr>
        <w:t>:</w:t>
      </w:r>
      <w:r>
        <w:rPr>
          <w:rStyle w:val="AttributeTok"/>
        </w:rPr>
        <w:t xml:space="preserve"> </w:t>
      </w:r>
      <w:r>
        <w:rPr>
          <w:rStyle w:val="StringTok"/>
        </w:rPr>
        <w:t>"app_server.conf.j2"</w:t>
      </w:r>
      <w:r>
        <w:rPr/>
        <w:br/>
      </w:r>
      <w:r>
        <w:rPr>
          <w:rStyle w:val="AttributeTok"/>
        </w:rPr>
        <w:t xml:space="preserve">        </w:t>
      </w:r>
      <w:r>
        <w:rPr>
          <w:rStyle w:val="FunctionTok"/>
        </w:rPr>
        <w:t>dest</w:t>
      </w:r>
      <w:r>
        <w:rPr>
          <w:rStyle w:val="KeywordTok"/>
        </w:rPr>
        <w:t>:</w:t>
      </w:r>
      <w:r>
        <w:rPr>
          <w:rStyle w:val="AttributeTok"/>
        </w:rPr>
        <w:t xml:space="preserve"> </w:t>
      </w:r>
      <w:r>
        <w:rPr>
          <w:rStyle w:val="StringTok"/>
        </w:rPr>
        <w:t>"{{ app_config_destination }}"</w:t>
      </w:r>
      <w:r>
        <w:rPr/>
        <w:br/>
      </w:r>
      <w:r>
        <w:rPr>
          <w:rStyle w:val="AttributeTok"/>
        </w:rPr>
        <w:t xml:space="preserve">        </w:t>
      </w:r>
      <w:r>
        <w:rPr>
          <w:rStyle w:val="FunctionTok"/>
        </w:rPr>
        <w:t>owner</w:t>
      </w:r>
      <w:r>
        <w:rPr>
          <w:rStyle w:val="KeywordTok"/>
        </w:rPr>
        <w:t>:</w:t>
      </w:r>
      <w:r>
        <w:rPr>
          <w:rStyle w:val="AttributeTok"/>
        </w:rPr>
        <w:t xml:space="preserve"> root</w:t>
      </w:r>
      <w:r>
        <w:rPr/>
        <w:br/>
      </w:r>
      <w:r>
        <w:rPr>
          <w:rStyle w:val="AttributeTok"/>
        </w:rPr>
        <w:t xml:space="preserve">        </w:t>
      </w:r>
      <w:r>
        <w:rPr>
          <w:rStyle w:val="FunctionTok"/>
        </w:rPr>
        <w:t>group</w:t>
      </w:r>
      <w:r>
        <w:rPr>
          <w:rStyle w:val="KeywordTok"/>
        </w:rPr>
        <w:t>:</w:t>
      </w:r>
      <w:r>
        <w:rPr>
          <w:rStyle w:val="AttributeTok"/>
        </w:rPr>
        <w:t xml:space="preserve"> root</w:t>
      </w:r>
      <w:r>
        <w:rPr/>
        <w:br/>
      </w:r>
      <w:r>
        <w:rPr>
          <w:rStyle w:val="AttributeTok"/>
        </w:rPr>
        <w:t xml:space="preserve">        </w:t>
      </w:r>
      <w:r>
        <w:rPr>
          <w:rStyle w:val="FunctionTok"/>
        </w:rPr>
        <w:t>mode</w:t>
      </w:r>
      <w:r>
        <w:rPr>
          <w:rStyle w:val="KeywordTok"/>
        </w:rPr>
        <w:t>:</w:t>
      </w:r>
      <w:r>
        <w:rPr>
          <w:rStyle w:val="AttributeTok"/>
        </w:rPr>
        <w:t xml:space="preserve"> </w:t>
      </w:r>
      <w:r>
        <w:rPr>
          <w:rStyle w:val="StringTok"/>
        </w:rPr>
        <w:t>'0644'</w:t>
      </w:r>
      <w:r>
        <w:rPr/>
        <w:br/>
      </w:r>
      <w:r>
        <w:rPr>
          <w:rStyle w:val="AttributeTok"/>
        </w:rPr>
        <w:t xml:space="preserve">      </w:t>
      </w:r>
      <w:r>
        <w:rPr>
          <w:rStyle w:val="FunctionTok"/>
        </w:rPr>
        <w:t>notify</w:t>
      </w:r>
      <w:r>
        <w:rPr>
          <w:rStyle w:val="KeywordTok"/>
        </w:rPr>
        <w:t>:</w:t>
      </w:r>
      <w:r>
        <w:rPr>
          <w:rStyle w:val="AttributeTok"/>
        </w:rPr>
        <w:t xml:space="preserve"> Restart Nginx Service</w:t>
      </w:r>
      <w:r>
        <w:rPr/>
        <w:br/>
        <w:br/>
      </w:r>
      <w:r>
        <w:rPr>
          <w:rStyle w:val="AttributeTok"/>
        </w:rPr>
        <w:t xml:space="preserve">  </w:t>
      </w:r>
      <w:r>
        <w:rPr>
          <w:rStyle w:val="FunctionTok"/>
        </w:rPr>
        <w:t>rescue</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Handle Deployment Failure</w:t>
      </w:r>
      <w:r>
        <w:rPr/>
        <w:br/>
      </w:r>
      <w:r>
        <w:rPr>
          <w:rStyle w:val="AttributeTok"/>
        </w:rPr>
        <w:t xml:space="preserve">      </w:t>
      </w:r>
      <w:r>
        <w:rPr>
          <w:rStyle w:val="FunctionTok"/>
        </w:rPr>
        <w:t>ansible.builtin.debug</w:t>
      </w:r>
      <w:r>
        <w:rPr>
          <w:rStyle w:val="KeywordTok"/>
        </w:rPr>
        <w:t>:</w:t>
      </w:r>
      <w:r>
        <w:rPr/>
        <w:br/>
      </w:r>
      <w:r>
        <w:rPr>
          <w:rStyle w:val="AttributeTok"/>
        </w:rPr>
        <w:t xml:space="preserve">        </w:t>
      </w:r>
      <w:r>
        <w:rPr>
          <w:rStyle w:val="FunctionTok"/>
        </w:rPr>
        <w:t>msg</w:t>
      </w:r>
      <w:r>
        <w:rPr>
          <w:rStyle w:val="KeywordTok"/>
        </w:rPr>
        <w:t>:</w:t>
      </w:r>
      <w:r>
        <w:rPr>
          <w:rStyle w:val="AttributeTok"/>
        </w:rPr>
        <w:t xml:space="preserve"> </w:t>
      </w:r>
      <w:r>
        <w:rPr>
          <w:rStyle w:val="StringTok"/>
        </w:rPr>
        <w:t>"CRITICAL: App Server Deployment failed on {{ ansible_hostname }}. Rolling back configuration."</w:t>
      </w:r>
      <w:r>
        <w:rPr/>
        <w:b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Remove Corrupted Configuration File</w:t>
      </w:r>
      <w:r>
        <w:rPr/>
        <w:br/>
      </w:r>
      <w:r>
        <w:rPr>
          <w:rStyle w:val="AttributeTok"/>
        </w:rPr>
        <w:t xml:space="preserve">      </w:t>
      </w:r>
      <w:r>
        <w:rPr>
          <w:rStyle w:val="FunctionTok"/>
        </w:rPr>
        <w:t>ansible.builtin.file</w:t>
      </w:r>
      <w:r>
        <w:rPr>
          <w:rStyle w:val="KeywordTok"/>
        </w:rPr>
        <w:t>:</w:t>
      </w:r>
      <w:r>
        <w:rPr/>
        <w:br/>
      </w:r>
      <w:r>
        <w:rPr>
          <w:rStyle w:val="AttributeTok"/>
        </w:rPr>
        <w:t xml:space="preserve">        </w:t>
      </w:r>
      <w:r>
        <w:rPr>
          <w:rStyle w:val="FunctionTok"/>
        </w:rPr>
        <w:t>path</w:t>
      </w:r>
      <w:r>
        <w:rPr>
          <w:rStyle w:val="KeywordTok"/>
        </w:rPr>
        <w:t>:</w:t>
      </w:r>
      <w:r>
        <w:rPr>
          <w:rStyle w:val="AttributeTok"/>
        </w:rPr>
        <w:t xml:space="preserve"> </w:t>
      </w:r>
      <w:r>
        <w:rPr>
          <w:rStyle w:val="StringTok"/>
        </w:rPr>
        <w:t>"{{ app_config_destination }}"</w:t>
      </w:r>
      <w:r>
        <w:rPr/>
        <w:br/>
      </w:r>
      <w:r>
        <w:rPr>
          <w:rStyle w:val="AttributeTok"/>
        </w:rPr>
        <w:t xml:space="preserve">        </w:t>
      </w:r>
      <w:r>
        <w:rPr>
          <w:rStyle w:val="FunctionTok"/>
        </w:rPr>
        <w:t>state</w:t>
      </w:r>
      <w:r>
        <w:rPr>
          <w:rStyle w:val="KeywordTok"/>
        </w:rPr>
        <w:t>:</w:t>
      </w:r>
      <w:r>
        <w:rPr>
          <w:rStyle w:val="AttributeTok"/>
        </w:rPr>
        <w:t xml:space="preserve"> absent</w:t>
      </w:r>
      <w:r>
        <w:rPr/>
        <w:br/>
        <w:br/>
      </w:r>
      <w:r>
        <w:rPr>
          <w:rStyle w:val="AttributeTok"/>
        </w:rPr>
        <w:t xml:space="preserve">  </w:t>
      </w:r>
      <w:r>
        <w:rPr>
          <w:rStyle w:val="FunctionTok"/>
        </w:rPr>
        <w:t>always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Verify Service Status</w:t>
      </w:r>
      <w:r>
        <w:rPr/>
        <w:br/>
      </w:r>
      <w:r>
        <w:rPr>
          <w:rStyle w:val="AttributeTok"/>
        </w:rPr>
        <w:t xml:space="preserve">      </w:t>
      </w:r>
      <w:r>
        <w:rPr>
          <w:rStyle w:val="FunctionTok"/>
        </w:rPr>
        <w:t>ansible.builtin.systemd</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w:t>
      </w:r>
      <w:r>
        <w:rPr>
          <w:rStyle w:val="StringTok"/>
        </w:rPr>
        <w:t>"{{ app_server_service }}"</w:t>
      </w:r>
      <w:r>
        <w:rPr/>
        <w:br/>
      </w:r>
      <w:r>
        <w:rPr>
          <w:rStyle w:val="AttributeTok"/>
        </w:rPr>
        <w:t xml:space="preserve">        </w:t>
      </w:r>
      <w:r>
        <w:rPr>
          <w:rStyle w:val="FunctionTok"/>
        </w:rPr>
        <w:t>state</w:t>
      </w:r>
      <w:r>
        <w:rPr>
          <w:rStyle w:val="KeywordTok"/>
        </w:rPr>
        <w:t>:</w:t>
      </w:r>
      <w:r>
        <w:rPr>
          <w:rStyle w:val="AttributeTok"/>
        </w:rPr>
        <w:t xml:space="preserve"> started</w:t>
      </w:r>
      <w:bookmarkEnd w:id="767"/>
      <w:bookmarkEnd w:id="773"/>
    </w:p>
    <w:p>
      <w:pPr>
        <w:pStyle w:val="Heading3"/>
        <w:rPr/>
      </w:pPr>
      <w:bookmarkStart w:id="774" w:name="__RefHeading___Toc37659_583186260"/>
      <w:bookmarkStart w:id="775" w:name="step-3-configure-dynamic-inventory"/>
      <w:bookmarkEnd w:id="774"/>
      <w:r>
        <w:rPr/>
        <w:t>Step 3: Configure Dynamic Inventory</w:t>
      </w:r>
    </w:p>
    <w:p>
      <w:pPr>
        <w:pStyle w:val="FirstParagraph"/>
        <w:rPr/>
      </w:pPr>
      <w:r>
        <w:rPr/>
        <w:t xml:space="preserve">Create the dynamic inventory file </w:t>
      </w:r>
      <w:r>
        <w:rPr>
          <w:rStyle w:val="VerbatimChar"/>
        </w:rPr>
        <w:t>inventory/aws_ec2.yml</w:t>
      </w:r>
      <w:r>
        <w:rPr/>
        <w:t>:</w:t>
      </w:r>
    </w:p>
    <w:p>
      <w:pPr>
        <w:pStyle w:val="SourceCode"/>
        <w:rPr/>
      </w:pPr>
      <w:r>
        <w:rPr>
          <w:rStyle w:val="CommentTok"/>
        </w:rPr>
        <w:t># inventory/aws_ec2.yml</w:t>
      </w:r>
      <w:r>
        <w:rPr/>
        <w:br/>
      </w:r>
      <w:r>
        <w:rPr>
          <w:rStyle w:val="FunctionTok"/>
        </w:rPr>
        <w:t>plugin</w:t>
      </w:r>
      <w:r>
        <w:rPr>
          <w:rStyle w:val="KeywordTok"/>
        </w:rPr>
        <w:t>:</w:t>
      </w:r>
      <w:r>
        <w:rPr>
          <w:rStyle w:val="AttributeTok"/>
        </w:rPr>
        <w:t xml:space="preserve"> amazon.aws.aws_ec2</w:t>
      </w:r>
      <w:r>
        <w:rPr/>
        <w:br/>
      </w:r>
      <w:r>
        <w:rPr>
          <w:rStyle w:val="FunctionTok"/>
        </w:rPr>
        <w:t>regions</w:t>
      </w:r>
      <w:r>
        <w:rPr>
          <w:rStyle w:val="KeywordTok"/>
        </w:rPr>
        <w:t>:</w:t>
      </w:r>
      <w:r>
        <w:rPr/>
        <w:br/>
      </w:r>
      <w:r>
        <w:rPr>
          <w:rStyle w:val="AttributeTok"/>
        </w:rPr>
        <w:t xml:space="preserve">  </w:t>
      </w:r>
      <w:r>
        <w:rPr>
          <w:rStyle w:val="KeywordTok"/>
        </w:rPr>
        <w:t>-</w:t>
      </w:r>
      <w:r>
        <w:rPr>
          <w:rStyle w:val="AttributeTok"/>
        </w:rPr>
        <w:t xml:space="preserve"> us-east-1</w:t>
      </w:r>
      <w:r>
        <w:rPr/>
        <w:br/>
        <w:br/>
      </w:r>
      <w:r>
        <w:rPr>
          <w:rStyle w:val="FunctionTok"/>
        </w:rPr>
        <w:t>filters</w:t>
      </w:r>
      <w:r>
        <w:rPr>
          <w:rStyle w:val="KeywordTok"/>
        </w:rPr>
        <w:t>:</w:t>
      </w:r>
      <w:r>
        <w:rPr/>
        <w:br/>
      </w:r>
      <w:r>
        <w:rPr>
          <w:rStyle w:val="AttributeTok"/>
        </w:rPr>
        <w:t xml:space="preserve">  </w:t>
      </w:r>
      <w:r>
        <w:rPr>
          <w:rStyle w:val="FunctionTok"/>
        </w:rPr>
        <w:t>instance-state-name</w:t>
      </w:r>
      <w:r>
        <w:rPr>
          <w:rStyle w:val="KeywordTok"/>
        </w:rPr>
        <w:t>:</w:t>
      </w:r>
      <w:r>
        <w:rPr>
          <w:rStyle w:val="AttributeTok"/>
        </w:rPr>
        <w:t xml:space="preserve"> running</w:t>
      </w:r>
      <w:r>
        <w:rPr/>
        <w:br/>
      </w:r>
      <w:r>
        <w:rPr>
          <w:rStyle w:val="AttributeTok"/>
        </w:rPr>
        <w:t xml:space="preserve">  tag</w:t>
      </w:r>
      <w:r>
        <w:rPr>
          <w:rStyle w:val="FunctionTok"/>
        </w:rPr>
        <w:t>:Environment</w:t>
      </w:r>
      <w:r>
        <w:rPr>
          <w:rStyle w:val="KeywordTok"/>
        </w:rPr>
        <w:t>:</w:t>
      </w:r>
      <w:r>
        <w:rPr>
          <w:rStyle w:val="AttributeTok"/>
        </w:rPr>
        <w:t xml:space="preserve"> production</w:t>
      </w:r>
      <w:r>
        <w:rPr/>
        <w:br/>
        <w:br/>
      </w:r>
      <w:r>
        <w:rPr>
          <w:rStyle w:val="FunctionTok"/>
        </w:rPr>
        <w:t>keyed_groups</w:t>
      </w:r>
      <w:r>
        <w:rPr>
          <w:rStyle w:val="KeywordTok"/>
        </w:rPr>
        <w:t>:</w:t>
      </w:r>
      <w:r>
        <w:rPr/>
        <w:br/>
      </w:r>
      <w:r>
        <w:rPr>
          <w:rStyle w:val="AttributeTok"/>
        </w:rPr>
        <w:t xml:space="preserve">  </w:t>
      </w:r>
      <w:r>
        <w:rPr>
          <w:rStyle w:val="KeywordTok"/>
        </w:rPr>
        <w:t>-</w:t>
      </w:r>
      <w:r>
        <w:rPr>
          <w:rStyle w:val="AttributeTok"/>
        </w:rPr>
        <w:t xml:space="preserve"> </w:t>
      </w:r>
      <w:r>
        <w:rPr>
          <w:rStyle w:val="FunctionTok"/>
        </w:rPr>
        <w:t>key</w:t>
      </w:r>
      <w:r>
        <w:rPr>
          <w:rStyle w:val="KeywordTok"/>
        </w:rPr>
        <w:t>:</w:t>
      </w:r>
      <w:r>
        <w:rPr>
          <w:rStyle w:val="AttributeTok"/>
        </w:rPr>
        <w:t xml:space="preserve"> tags.Role</w:t>
      </w:r>
      <w:r>
        <w:rPr/>
        <w:br/>
      </w:r>
      <w:r>
        <w:rPr>
          <w:rStyle w:val="AttributeTok"/>
        </w:rPr>
        <w:t xml:space="preserve">    </w:t>
      </w:r>
      <w:r>
        <w:rPr>
          <w:rStyle w:val="FunctionTok"/>
        </w:rPr>
        <w:t>prefix</w:t>
      </w:r>
      <w:r>
        <w:rPr>
          <w:rStyle w:val="KeywordTok"/>
        </w:rPr>
        <w:t>:</w:t>
      </w:r>
      <w:r>
        <w:rPr>
          <w:rStyle w:val="AttributeTok"/>
        </w:rPr>
        <w:t xml:space="preserve"> role</w:t>
      </w:r>
      <w:r>
        <w:rPr/>
        <w:br/>
      </w:r>
      <w:r>
        <w:rPr>
          <w:rStyle w:val="AttributeTok"/>
        </w:rPr>
        <w:t xml:space="preserve">  </w:t>
      </w:r>
      <w:r>
        <w:rPr>
          <w:rStyle w:val="KeywordTok"/>
        </w:rPr>
        <w:t>-</w:t>
      </w:r>
      <w:r>
        <w:rPr>
          <w:rStyle w:val="AttributeTok"/>
        </w:rPr>
        <w:t xml:space="preserve"> </w:t>
      </w:r>
      <w:r>
        <w:rPr>
          <w:rStyle w:val="FunctionTok"/>
        </w:rPr>
        <w:t>key</w:t>
      </w:r>
      <w:r>
        <w:rPr>
          <w:rStyle w:val="KeywordTok"/>
        </w:rPr>
        <w:t>:</w:t>
      </w:r>
      <w:r>
        <w:rPr>
          <w:rStyle w:val="AttributeTok"/>
        </w:rPr>
        <w:t xml:space="preserve"> tags.Environment</w:t>
      </w:r>
      <w:r>
        <w:rPr/>
        <w:br/>
      </w:r>
      <w:r>
        <w:rPr>
          <w:rStyle w:val="AttributeTok"/>
        </w:rPr>
        <w:t xml:space="preserve">    </w:t>
      </w:r>
      <w:r>
        <w:rPr>
          <w:rStyle w:val="FunctionTok"/>
        </w:rPr>
        <w:t>prefix</w:t>
      </w:r>
      <w:r>
        <w:rPr>
          <w:rStyle w:val="KeywordTok"/>
        </w:rPr>
        <w:t>:</w:t>
      </w:r>
      <w:r>
        <w:rPr>
          <w:rStyle w:val="AttributeTok"/>
        </w:rPr>
        <w:t xml:space="preserve"> env</w:t>
      </w:r>
      <w:r>
        <w:rPr/>
        <w:br/>
        <w:br/>
      </w:r>
      <w:r>
        <w:rPr>
          <w:rStyle w:val="FunctionTok"/>
        </w:rPr>
        <w:t>hostnames</w:t>
      </w:r>
      <w:r>
        <w:rPr>
          <w:rStyle w:val="KeywordTok"/>
        </w:rPr>
        <w:t>:</w:t>
      </w:r>
      <w:r>
        <w:rPr/>
        <w:br/>
      </w:r>
      <w:r>
        <w:rPr>
          <w:rStyle w:val="AttributeTok"/>
        </w:rPr>
        <w:t xml:space="preserve">  </w:t>
      </w:r>
      <w:r>
        <w:rPr>
          <w:rStyle w:val="KeywordTok"/>
        </w:rPr>
        <w:t>-</w:t>
      </w:r>
      <w:r>
        <w:rPr>
          <w:rStyle w:val="AttributeTok"/>
        </w:rPr>
        <w:t xml:space="preserve"> private-ip-address</w:t>
      </w:r>
      <w:r>
        <w:rPr/>
        <w:br/>
        <w:br/>
      </w:r>
      <w:r>
        <w:rPr>
          <w:rStyle w:val="FunctionTok"/>
        </w:rPr>
        <w:t>compose</w:t>
      </w:r>
      <w:r>
        <w:rPr>
          <w:rStyle w:val="KeywordTok"/>
        </w:rPr>
        <w:t>:</w:t>
      </w:r>
      <w:r>
        <w:rPr/>
        <w:br/>
      </w:r>
      <w:r>
        <w:rPr>
          <w:rStyle w:val="AttributeTok"/>
        </w:rPr>
        <w:t xml:space="preserve">  </w:t>
      </w:r>
      <w:r>
        <w:rPr>
          <w:rStyle w:val="FunctionTok"/>
        </w:rPr>
        <w:t>ansible_host</w:t>
      </w:r>
      <w:r>
        <w:rPr>
          <w:rStyle w:val="KeywordTok"/>
        </w:rPr>
        <w:t>:</w:t>
      </w:r>
      <w:r>
        <w:rPr>
          <w:rStyle w:val="AttributeTok"/>
        </w:rPr>
        <w:t xml:space="preserve"> private_ip_address</w:t>
      </w:r>
      <w:r>
        <w:rPr/>
        <w:br/>
      </w:r>
      <w:r>
        <w:rPr>
          <w:rStyle w:val="AttributeTok"/>
        </w:rPr>
        <w:t xml:space="preserve">  </w:t>
      </w:r>
      <w:r>
        <w:rPr>
          <w:rStyle w:val="FunctionTok"/>
        </w:rPr>
        <w:t>ansible_user</w:t>
      </w:r>
      <w:r>
        <w:rPr>
          <w:rStyle w:val="KeywordTok"/>
        </w:rPr>
        <w:t>:</w:t>
      </w:r>
      <w:r>
        <w:rPr>
          <w:rStyle w:val="AttributeTok"/>
        </w:rPr>
        <w:t xml:space="preserve"> </w:t>
      </w:r>
      <w:r>
        <w:rPr>
          <w:rStyle w:val="StringTok"/>
        </w:rPr>
        <w:t>"'ubuntu'"</w:t>
      </w:r>
      <w:bookmarkEnd w:id="775"/>
    </w:p>
    <w:p>
      <w:pPr>
        <w:pStyle w:val="Heading3"/>
        <w:rPr/>
      </w:pPr>
      <w:bookmarkStart w:id="776" w:name="__RefHeading___Toc37661_583186260"/>
      <w:bookmarkStart w:id="777" w:name="Xe6d9cac9b58509040de7b204c7d748df263d54f"/>
      <w:bookmarkEnd w:id="776"/>
      <w:r>
        <w:rPr/>
        <w:t>Step 4: Configure Project-Level Settings (</w:t>
      </w:r>
      <w:r>
        <w:rPr>
          <w:rStyle w:val="VerbatimChar"/>
        </w:rPr>
        <w:t>ansible.cfg</w:t>
      </w:r>
      <w:r>
        <w:rPr/>
        <w:t>)</w:t>
      </w:r>
    </w:p>
    <w:p>
      <w:pPr>
        <w:pStyle w:val="FirstParagraph"/>
        <w:rPr/>
      </w:pPr>
      <w:r>
        <w:rPr/>
        <w:t xml:space="preserve">Create a local </w:t>
      </w:r>
      <w:r>
        <w:rPr>
          <w:rStyle w:val="VerbatimChar"/>
        </w:rPr>
        <w:t>ansible.cfg</w:t>
      </w:r>
      <w:r>
        <w:rPr/>
        <w:t xml:space="preserve"> file inside </w:t>
      </w:r>
      <w:r>
        <w:rPr>
          <w:rStyle w:val="VerbatimChar"/>
        </w:rPr>
        <w:t>~/ansible_lab/</w:t>
      </w:r>
      <w:r>
        <w:rPr/>
        <w:t>:</w:t>
      </w:r>
    </w:p>
    <w:p>
      <w:pPr>
        <w:pStyle w:val="SourceCode"/>
        <w:rPr/>
      </w:pPr>
      <w:r>
        <w:rPr>
          <w:rStyle w:val="KeywordTok"/>
        </w:rPr>
        <w:t>[defaults]</w:t>
      </w:r>
      <w:r>
        <w:rPr/>
        <w:br/>
      </w:r>
      <w:r>
        <w:rPr>
          <w:rStyle w:val="DataTypeTok"/>
        </w:rPr>
        <w:t xml:space="preserve">inventory </w:t>
      </w:r>
      <w:r>
        <w:rPr>
          <w:rStyle w:val="OtherTok"/>
        </w:rPr>
        <w:t>=</w:t>
      </w:r>
      <w:r>
        <w:rPr>
          <w:rStyle w:val="StringTok"/>
        </w:rPr>
        <w:t xml:space="preserve"> ./inventory/aws_ec2.yml</w:t>
      </w:r>
      <w:r>
        <w:rPr/>
        <w:br/>
      </w:r>
      <w:r>
        <w:rPr>
          <w:rStyle w:val="DataTypeTok"/>
        </w:rPr>
        <w:t xml:space="preserve">roles_path </w:t>
      </w:r>
      <w:r>
        <w:rPr>
          <w:rStyle w:val="OtherTok"/>
        </w:rPr>
        <w:t>=</w:t>
      </w:r>
      <w:r>
        <w:rPr>
          <w:rStyle w:val="StringTok"/>
        </w:rPr>
        <w:t xml:space="preserve"> ./roles</w:t>
      </w:r>
      <w:r>
        <w:rPr/>
        <w:br/>
      </w:r>
      <w:r>
        <w:rPr>
          <w:rStyle w:val="DataTypeTok"/>
        </w:rPr>
        <w:t xml:space="preserve">vault_password_file </w:t>
      </w:r>
      <w:r>
        <w:rPr>
          <w:rStyle w:val="OtherTok"/>
        </w:rPr>
        <w:t>=</w:t>
      </w:r>
      <w:r>
        <w:rPr>
          <w:rStyle w:val="StringTok"/>
        </w:rPr>
        <w:t xml:space="preserve"> ~/.vault_pass</w:t>
      </w:r>
      <w:r>
        <w:rPr/>
        <w:br/>
      </w:r>
      <w:r>
        <w:rPr>
          <w:rStyle w:val="DataTypeTok"/>
        </w:rPr>
        <w:t xml:space="preserve">host_key_checking </w:t>
      </w:r>
      <w:r>
        <w:rPr>
          <w:rStyle w:val="OtherTok"/>
        </w:rPr>
        <w:t>=</w:t>
      </w:r>
      <w:r>
        <w:rPr>
          <w:rStyle w:val="StringTok"/>
        </w:rPr>
        <w:t xml:space="preserve"> </w:t>
      </w:r>
      <w:r>
        <w:rPr>
          <w:rStyle w:val="KeywordTok"/>
        </w:rPr>
        <w:t>False</w:t>
      </w:r>
      <w:r>
        <w:rPr/>
        <w:br/>
      </w:r>
      <w:r>
        <w:rPr>
          <w:rStyle w:val="DataTypeTok"/>
        </w:rPr>
        <w:t xml:space="preserve">stdout_callback </w:t>
      </w:r>
      <w:r>
        <w:rPr>
          <w:rStyle w:val="OtherTok"/>
        </w:rPr>
        <w:t>=</w:t>
      </w:r>
      <w:r>
        <w:rPr>
          <w:rStyle w:val="StringTok"/>
        </w:rPr>
        <w:t xml:space="preserve"> yaml</w:t>
      </w:r>
      <w:r>
        <w:rPr/>
        <w:br/>
      </w:r>
      <w:r>
        <w:rPr>
          <w:rStyle w:val="DataTypeTok"/>
        </w:rPr>
        <w:t xml:space="preserve">callbacks_enabled </w:t>
      </w:r>
      <w:r>
        <w:rPr>
          <w:rStyle w:val="OtherTok"/>
        </w:rPr>
        <w:t>=</w:t>
      </w:r>
      <w:r>
        <w:rPr>
          <w:rStyle w:val="StringTok"/>
        </w:rPr>
        <w:t xml:space="preserve"> timer, profile_tasks</w:t>
      </w:r>
      <w:r>
        <w:rPr/>
        <w:br/>
        <w:br/>
      </w:r>
      <w:r>
        <w:rPr>
          <w:rStyle w:val="KeywordTok"/>
        </w:rPr>
        <w:t>[privilege_escalation]</w:t>
      </w:r>
      <w:r>
        <w:rPr/>
        <w:br/>
      </w:r>
      <w:r>
        <w:rPr>
          <w:rStyle w:val="DataTypeTok"/>
        </w:rPr>
        <w:t xml:space="preserve">become </w:t>
      </w:r>
      <w:r>
        <w:rPr>
          <w:rStyle w:val="OtherTok"/>
        </w:rPr>
        <w:t>=</w:t>
      </w:r>
      <w:r>
        <w:rPr>
          <w:rStyle w:val="StringTok"/>
        </w:rPr>
        <w:t xml:space="preserve"> </w:t>
      </w:r>
      <w:r>
        <w:rPr>
          <w:rStyle w:val="KeywordTok"/>
        </w:rPr>
        <w:t>True</w:t>
      </w:r>
      <w:r>
        <w:rPr/>
        <w:br/>
      </w:r>
      <w:r>
        <w:rPr>
          <w:rStyle w:val="DataTypeTok"/>
        </w:rPr>
        <w:t xml:space="preserve">become_method </w:t>
      </w:r>
      <w:r>
        <w:rPr>
          <w:rStyle w:val="OtherTok"/>
        </w:rPr>
        <w:t>=</w:t>
      </w:r>
      <w:r>
        <w:rPr>
          <w:rStyle w:val="StringTok"/>
        </w:rPr>
        <w:t xml:space="preserve"> sudo</w:t>
      </w:r>
      <w:r>
        <w:rPr/>
        <w:br/>
      </w:r>
      <w:r>
        <w:rPr>
          <w:rStyle w:val="DataTypeTok"/>
        </w:rPr>
        <w:t xml:space="preserve">become_user </w:t>
      </w:r>
      <w:r>
        <w:rPr>
          <w:rStyle w:val="OtherTok"/>
        </w:rPr>
        <w:t>=</w:t>
      </w:r>
      <w:r>
        <w:rPr>
          <w:rStyle w:val="StringTok"/>
        </w:rPr>
        <w:t xml:space="preserve"> root</w:t>
      </w:r>
      <w:r>
        <w:rPr/>
        <w:br/>
      </w:r>
      <w:r>
        <w:rPr>
          <w:rStyle w:val="DataTypeTok"/>
        </w:rPr>
        <w:t xml:space="preserve">become_ask_pass </w:t>
      </w:r>
      <w:r>
        <w:rPr>
          <w:rStyle w:val="OtherTok"/>
        </w:rPr>
        <w:t>=</w:t>
      </w:r>
      <w:r>
        <w:rPr>
          <w:rStyle w:val="StringTok"/>
        </w:rPr>
        <w:t xml:space="preserve"> </w:t>
      </w:r>
      <w:r>
        <w:rPr>
          <w:rStyle w:val="KeywordTok"/>
        </w:rPr>
        <w:t>False</w:t>
      </w:r>
      <w:bookmarkEnd w:id="777"/>
    </w:p>
    <w:p>
      <w:pPr>
        <w:pStyle w:val="Heading3"/>
        <w:rPr/>
      </w:pPr>
      <w:bookmarkStart w:id="778" w:name="__RefHeading___Toc37663_583186260"/>
      <w:bookmarkStart w:id="779" w:name="X7fcbd20965a4573aa9957687e10cb275225fad3"/>
      <w:bookmarkEnd w:id="778"/>
      <w:r>
        <w:rPr/>
        <w:t>Step 5: Execute and Validate the Master Playbook</w:t>
      </w:r>
    </w:p>
    <w:p>
      <w:pPr>
        <w:pStyle w:val="FirstParagraph"/>
        <w:rPr/>
      </w:pPr>
      <w:r>
        <w:rPr/>
        <w:t xml:space="preserve">Create the master site playbook </w:t>
      </w:r>
      <w:r>
        <w:rPr>
          <w:rStyle w:val="VerbatimChar"/>
        </w:rPr>
        <w:t>site.yml</w:t>
      </w:r>
      <w:r>
        <w:rPr/>
        <w:t>:</w:t>
      </w:r>
    </w:p>
    <w:p>
      <w:pPr>
        <w:pStyle w:val="SourceCode"/>
        <w:rPr/>
      </w:pPr>
      <w:r>
        <w:rPr>
          <w:rStyle w:val="CommentTok"/>
        </w:rPr>
        <w:t># site.yml</w:t>
      </w:r>
      <w:r>
        <w:rPr/>
        <w:br/>
      </w:r>
      <w:r>
        <w:rPr>
          <w:rStyle w:val="PreprocessorTok"/>
        </w:rPr>
        <w:t>---</w:t>
      </w:r>
      <w:r>
        <w:rPr/>
        <w:br/>
      </w:r>
      <w:r>
        <w:rPr>
          <w:rStyle w:val="KeywordTok"/>
        </w:rPr>
        <w:t>-</w:t>
      </w:r>
      <w:r>
        <w:rPr>
          <w:rStyle w:val="AttributeTok"/>
        </w:rPr>
        <w:t xml:space="preserve"> </w:t>
      </w:r>
      <w:r>
        <w:rPr>
          <w:rStyle w:val="FunctionTok"/>
        </w:rPr>
        <w:t>name</w:t>
      </w:r>
      <w:r>
        <w:rPr>
          <w:rStyle w:val="KeywordTok"/>
        </w:rPr>
        <w:t>:</w:t>
      </w:r>
      <w:r>
        <w:rPr>
          <w:rStyle w:val="AttributeTok"/>
        </w:rPr>
        <w:t xml:space="preserve"> Deploy Enterprise Application Server Tier</w:t>
      </w:r>
      <w:r>
        <w:rPr/>
        <w:br/>
      </w:r>
      <w:r>
        <w:rPr>
          <w:rStyle w:val="AttributeTok"/>
        </w:rPr>
        <w:t xml:space="preserve">  </w:t>
      </w:r>
      <w:r>
        <w:rPr>
          <w:rStyle w:val="FunctionTok"/>
        </w:rPr>
        <w:t>hosts</w:t>
      </w:r>
      <w:r>
        <w:rPr>
          <w:rStyle w:val="KeywordTok"/>
        </w:rPr>
        <w:t>:</w:t>
      </w:r>
      <w:r>
        <w:rPr>
          <w:rStyle w:val="AttributeTok"/>
        </w:rPr>
        <w:t xml:space="preserve"> env_production</w:t>
      </w:r>
      <w:r>
        <w:rPr/>
        <w:br/>
      </w:r>
      <w:r>
        <w:rPr>
          <w:rStyle w:val="AttributeTok"/>
        </w:rPr>
        <w:t xml:space="preserve">  </w:t>
      </w:r>
      <w:r>
        <w:rPr>
          <w:rStyle w:val="FunctionTok"/>
        </w:rPr>
        <w:t>gather_facts</w:t>
      </w:r>
      <w:r>
        <w:rPr>
          <w:rStyle w:val="KeywordTok"/>
        </w:rPr>
        <w:t>:</w:t>
      </w:r>
      <w:r>
        <w:rPr>
          <w:rStyle w:val="AttributeTok"/>
        </w:rPr>
        <w:t xml:space="preserve"> </w:t>
      </w:r>
      <w:r>
        <w:rPr>
          <w:rStyle w:val="CharTok"/>
        </w:rPr>
        <w:t>true</w:t>
      </w:r>
      <w:r>
        <w:rPr/>
        <w:br/>
      </w:r>
      <w:r>
        <w:rPr>
          <w:rStyle w:val="AttributeTok"/>
        </w:rPr>
        <w:t xml:space="preserve">  </w:t>
      </w:r>
      <w:r>
        <w:rPr>
          <w:rStyle w:val="FunctionTok"/>
        </w:rPr>
        <w:t>roles</w:t>
      </w:r>
      <w:r>
        <w:rPr>
          <w:rStyle w:val="KeywordTok"/>
        </w:rPr>
        <w:t>:</w:t>
      </w:r>
      <w:r>
        <w:rPr/>
        <w:br/>
      </w:r>
      <w:r>
        <w:rPr>
          <w:rStyle w:val="AttributeTok"/>
        </w:rPr>
        <w:t xml:space="preserve">    </w:t>
      </w:r>
      <w:r>
        <w:rPr>
          <w:rStyle w:val="KeywordTok"/>
        </w:rPr>
        <w:t>-</w:t>
      </w:r>
      <w:r>
        <w:rPr>
          <w:rStyle w:val="AttributeTok"/>
        </w:rPr>
        <w:t xml:space="preserve"> app_server</w:t>
      </w:r>
    </w:p>
    <w:p>
      <w:pPr>
        <w:pStyle w:val="Heading4"/>
        <w:rPr/>
      </w:pPr>
      <w:bookmarkStart w:id="780" w:name="validate-dynamic-inventory-discovery"/>
      <w:r>
        <w:rPr/>
        <w:t>1. Validate Dynamic Inventory Discovery</w:t>
      </w:r>
    </w:p>
    <w:p>
      <w:pPr>
        <w:pStyle w:val="SourceCode"/>
        <w:rPr/>
      </w:pPr>
      <w:r>
        <w:rPr>
          <w:rStyle w:val="ExtensionTok"/>
        </w:rPr>
        <w:t>ansible-inventory</w:t>
      </w:r>
      <w:r>
        <w:rPr>
          <w:rStyle w:val="NormalTok"/>
        </w:rPr>
        <w:t xml:space="preserve"> </w:t>
      </w:r>
      <w:r>
        <w:rPr>
          <w:rStyle w:val="AttributeTok"/>
        </w:rPr>
        <w:t>--graph</w:t>
      </w:r>
    </w:p>
    <w:p>
      <w:pPr>
        <w:pStyle w:val="FirstParagraph"/>
        <w:rPr/>
      </w:pPr>
      <w:r>
        <w:rPr/>
        <w:t>Expected Output:</w:t>
      </w:r>
    </w:p>
    <w:p>
      <w:pPr>
        <w:pStyle w:val="SourceCode"/>
        <w:rPr/>
      </w:pPr>
      <w:r>
        <w:rPr>
          <w:rStyle w:val="VerbatimChar"/>
        </w:rPr>
        <w:t>@all:</w:t>
      </w:r>
      <w:r>
        <w:rPr/>
        <w:br/>
      </w:r>
      <w:r>
        <w:rPr>
          <w:rStyle w:val="VerbatimChar"/>
        </w:rPr>
        <w:t xml:space="preserve">  |--@aws_ec2:</w:t>
      </w:r>
      <w:r>
        <w:rPr/>
        <w:br/>
      </w:r>
      <w:r>
        <w:rPr>
          <w:rStyle w:val="VerbatimChar"/>
        </w:rPr>
        <w:t xml:space="preserve">  |  |--10.0.1.102</w:t>
      </w:r>
      <w:r>
        <w:rPr/>
        <w:br/>
      </w:r>
      <w:r>
        <w:rPr>
          <w:rStyle w:val="VerbatimChar"/>
        </w:rPr>
        <w:t xml:space="preserve">  |  |--10.0.1.103</w:t>
      </w:r>
      <w:r>
        <w:rPr/>
        <w:br/>
      </w:r>
      <w:r>
        <w:rPr>
          <w:rStyle w:val="VerbatimChar"/>
        </w:rPr>
        <w:t xml:space="preserve">  |--@env_production:</w:t>
      </w:r>
      <w:r>
        <w:rPr/>
        <w:br/>
      </w:r>
      <w:r>
        <w:rPr>
          <w:rStyle w:val="VerbatimChar"/>
        </w:rPr>
        <w:t xml:space="preserve">  |  |--10.0.1.102</w:t>
      </w:r>
      <w:r>
        <w:rPr/>
        <w:br/>
      </w:r>
      <w:r>
        <w:rPr>
          <w:rStyle w:val="VerbatimChar"/>
        </w:rPr>
        <w:t xml:space="preserve">  |  |--10.0.1.103</w:t>
      </w:r>
      <w:r>
        <w:rPr/>
        <w:br/>
      </w:r>
      <w:r>
        <w:rPr>
          <w:rStyle w:val="VerbatimChar"/>
        </w:rPr>
        <w:t xml:space="preserve">  |--@role_appserver:</w:t>
      </w:r>
      <w:r>
        <w:rPr/>
        <w:br/>
      </w:r>
      <w:r>
        <w:rPr>
          <w:rStyle w:val="VerbatimChar"/>
        </w:rPr>
        <w:t xml:space="preserve">  |  |--10.0.1.102</w:t>
      </w:r>
      <w:r>
        <w:rPr/>
        <w:br/>
      </w:r>
      <w:r>
        <w:rPr>
          <w:rStyle w:val="VerbatimChar"/>
        </w:rPr>
        <w:t xml:space="preserve">  |  |--10.0.1.103</w:t>
      </w:r>
      <w:bookmarkEnd w:id="780"/>
    </w:p>
    <w:p>
      <w:pPr>
        <w:pStyle w:val="Heading4"/>
        <w:rPr/>
      </w:pPr>
      <w:bookmarkStart w:id="781" w:name="perform-syntax-check"/>
      <w:r>
        <w:rPr/>
        <w:t>2. Perform Syntax Check</w:t>
      </w:r>
    </w:p>
    <w:p>
      <w:pPr>
        <w:pStyle w:val="SourceCode"/>
        <w:rPr/>
      </w:pPr>
      <w:r>
        <w:rPr>
          <w:rStyle w:val="ExtensionTok"/>
        </w:rPr>
        <w:t>ansible-playbook</w:t>
      </w:r>
      <w:r>
        <w:rPr>
          <w:rStyle w:val="NormalTok"/>
        </w:rPr>
        <w:t xml:space="preserve"> site.yml </w:t>
      </w:r>
      <w:r>
        <w:rPr>
          <w:rStyle w:val="AttributeTok"/>
        </w:rPr>
        <w:t>--syntax-check</w:t>
      </w:r>
      <w:bookmarkEnd w:id="781"/>
    </w:p>
    <w:p>
      <w:pPr>
        <w:pStyle w:val="Heading4"/>
        <w:rPr/>
      </w:pPr>
      <w:bookmarkStart w:id="782" w:name="perform-a-dry-run-check-mode"/>
      <w:r>
        <w:rPr/>
        <w:t>3. Perform a Dry-Run (Check Mode)</w:t>
      </w:r>
    </w:p>
    <w:p>
      <w:pPr>
        <w:pStyle w:val="SourceCode"/>
        <w:rPr/>
      </w:pPr>
      <w:r>
        <w:rPr>
          <w:rStyle w:val="ExtensionTok"/>
        </w:rPr>
        <w:t>ansible-playbook</w:t>
      </w:r>
      <w:r>
        <w:rPr>
          <w:rStyle w:val="NormalTok"/>
        </w:rPr>
        <w:t xml:space="preserve"> site.yml </w:t>
      </w:r>
      <w:r>
        <w:rPr>
          <w:rStyle w:val="AttributeTok"/>
        </w:rPr>
        <w:t>--check</w:t>
      </w:r>
      <w:bookmarkEnd w:id="782"/>
    </w:p>
    <w:p>
      <w:pPr>
        <w:pStyle w:val="Heading4"/>
        <w:rPr/>
      </w:pPr>
      <w:bookmarkStart w:id="783" w:name="execute-the-production-playbook"/>
      <w:r>
        <w:rPr/>
        <w:t>4. Execute the Production Playbook</w:t>
      </w:r>
    </w:p>
    <w:p>
      <w:pPr>
        <w:pStyle w:val="SourceCode"/>
        <w:rPr/>
      </w:pPr>
      <w:r>
        <w:rPr>
          <w:rStyle w:val="ExtensionTok"/>
        </w:rPr>
        <w:t>ansible-playbook</w:t>
      </w:r>
      <w:r>
        <w:rPr>
          <w:rStyle w:val="NormalTok"/>
        </w:rPr>
        <w:t xml:space="preserve"> site.yml</w:t>
      </w:r>
      <w:bookmarkEnd w:id="760"/>
      <w:bookmarkEnd w:id="779"/>
      <w:bookmarkEnd w:id="783"/>
    </w:p>
    <w:p>
      <w:pPr>
        <w:pStyle w:val="Heading2"/>
        <w:rPr/>
      </w:pPr>
      <w:bookmarkStart w:id="784" w:name="__RefHeading___Toc37665_583186260"/>
      <w:bookmarkStart w:id="785" w:name="X6f9493530fdc455cbbc1bfb022de75ec51bfbfb"/>
      <w:bookmarkEnd w:id="784"/>
      <w:r>
        <w:rPr/>
        <w:t>Self-Assessment &amp; Exam Practice Questions</w:t>
      </w:r>
    </w:p>
    <w:p>
      <w:pPr>
        <w:pStyle w:val="FirstParagraph"/>
        <w:rPr/>
      </w:pPr>
      <w:r>
        <w:rPr>
          <w:b/>
          <w:bCs/>
        </w:rPr>
        <w:t>Question 1</w:t>
      </w:r>
      <w:r>
        <w:rPr/>
        <w:t xml:space="preserve">: An administrator needs to define default variable values for an Ansible role that can easily be overridden by playbook variables or </w:t>
      </w:r>
      <w:r>
        <w:rPr>
          <w:rStyle w:val="VerbatimChar"/>
        </w:rPr>
        <w:t>group_vars</w:t>
      </w:r>
      <w:r>
        <w:rPr/>
        <w:t>. Which role directory should contain these variables?</w:t>
      </w:r>
    </w:p>
    <w:p>
      <w:pPr>
        <w:pStyle w:val="Normal"/>
        <w:numPr>
          <w:ilvl w:val="0"/>
          <w:numId w:val="694"/>
        </w:numPr>
        <w:rPr/>
      </w:pPr>
      <w:r>
        <w:rPr>
          <w:rStyle w:val="VerbatimChar"/>
        </w:rPr>
        <w:t>vars/main.yml</w:t>
      </w:r>
    </w:p>
    <w:p>
      <w:pPr>
        <w:pStyle w:val="Normal"/>
        <w:numPr>
          <w:ilvl w:val="0"/>
          <w:numId w:val="695"/>
        </w:numPr>
        <w:rPr/>
      </w:pPr>
      <w:r>
        <w:rPr>
          <w:rStyle w:val="VerbatimChar"/>
        </w:rPr>
        <w:t>defaults/main.yml</w:t>
      </w:r>
    </w:p>
    <w:p>
      <w:pPr>
        <w:pStyle w:val="Normal"/>
        <w:numPr>
          <w:ilvl w:val="0"/>
          <w:numId w:val="696"/>
        </w:numPr>
        <w:rPr/>
      </w:pPr>
      <w:r>
        <w:rPr>
          <w:rStyle w:val="VerbatimChar"/>
        </w:rPr>
        <w:t>meta/main.yml</w:t>
      </w:r>
    </w:p>
    <w:p>
      <w:pPr>
        <w:pStyle w:val="Normal"/>
        <w:numPr>
          <w:ilvl w:val="0"/>
          <w:numId w:val="697"/>
        </w:numPr>
        <w:rPr/>
      </w:pPr>
      <w:r>
        <w:rPr>
          <w:rStyle w:val="VerbatimChar"/>
        </w:rPr>
        <w:t>files/main.yml</w:t>
      </w:r>
    </w:p>
    <w:p>
      <w:pPr>
        <w:pStyle w:val="FirstParagraph"/>
        <w:rPr/>
      </w:pPr>
      <w:r>
        <w:rPr>
          <w:b/>
          <w:bCs/>
        </w:rPr>
        <w:t>Answer</w:t>
      </w:r>
      <w:r>
        <w:rPr/>
        <w:t xml:space="preserve">: </w:t>
      </w:r>
      <w:r>
        <w:rPr>
          <w:b/>
          <w:bCs/>
        </w:rPr>
        <w:t>B</w:t>
      </w:r>
    </w:p>
    <w:p>
      <w:pPr>
        <w:pStyle w:val="BodyText"/>
        <w:rPr/>
      </w:pPr>
      <w:r>
        <w:rPr>
          <w:b/>
          <w:bCs/>
        </w:rPr>
        <w:t>Explanation</w:t>
      </w:r>
      <w:r>
        <w:rPr/>
        <w:t xml:space="preserve">: </w:t>
      </w:r>
      <w:r>
        <w:rPr>
          <w:rStyle w:val="VerbatimChar"/>
        </w:rPr>
        <w:t>defaults/main.yml</w:t>
      </w:r>
      <w:r>
        <w:rPr/>
        <w:t xml:space="preserve"> holds role variables with the lowest precedence level (Level 2), making them designed specifically for easy overriding. Variables in </w:t>
      </w:r>
      <w:r>
        <w:rPr>
          <w:rStyle w:val="VerbatimChar"/>
        </w:rPr>
        <w:t>vars/main.yml</w:t>
      </w:r>
      <w:r>
        <w:rPr/>
        <w:t xml:space="preserve"> have a much higher precedence (Level 15) and override most inventory/playbook variables.</w:t>
      </w:r>
    </w:p>
    <w:p>
      <w:pPr>
        <w:pStyle w:val="BodyText"/>
        <w:rPr/>
      </w:pPr>
      <w:r>
        <w:rPr>
          <w:b/>
          <w:bCs/>
        </w:rPr>
        <w:t>Question 2</w:t>
      </w:r>
      <w:r>
        <w:rPr/>
        <w:t>: Which Ansible Vault command allows an engineer to encrypt a single variable value directly into an unencrypted variable file without encrypting the entire file?</w:t>
      </w:r>
    </w:p>
    <w:p>
      <w:pPr>
        <w:pStyle w:val="Normal"/>
        <w:numPr>
          <w:ilvl w:val="0"/>
          <w:numId w:val="698"/>
        </w:numPr>
        <w:rPr/>
      </w:pPr>
      <w:r>
        <w:rPr>
          <w:rStyle w:val="VerbatimChar"/>
        </w:rPr>
        <w:t>ansible-vault encrypt_string</w:t>
      </w:r>
    </w:p>
    <w:p>
      <w:pPr>
        <w:pStyle w:val="Normal"/>
        <w:numPr>
          <w:ilvl w:val="0"/>
          <w:numId w:val="699"/>
        </w:numPr>
        <w:rPr/>
      </w:pPr>
      <w:r>
        <w:rPr>
          <w:rStyle w:val="VerbatimChar"/>
        </w:rPr>
        <w:t>ansible-vault encrypt_inline</w:t>
      </w:r>
    </w:p>
    <w:p>
      <w:pPr>
        <w:pStyle w:val="Normal"/>
        <w:numPr>
          <w:ilvl w:val="0"/>
          <w:numId w:val="700"/>
        </w:numPr>
        <w:rPr/>
      </w:pPr>
      <w:r>
        <w:rPr>
          <w:rStyle w:val="VerbatimChar"/>
        </w:rPr>
        <w:t>ansible-vault create_key</w:t>
      </w:r>
    </w:p>
    <w:p>
      <w:pPr>
        <w:pStyle w:val="Normal"/>
        <w:numPr>
          <w:ilvl w:val="0"/>
          <w:numId w:val="701"/>
        </w:numPr>
        <w:rPr/>
      </w:pPr>
      <w:r>
        <w:rPr>
          <w:rStyle w:val="VerbatimChar"/>
        </w:rPr>
        <w:t>ansible-vault embed</w:t>
      </w:r>
    </w:p>
    <w:p>
      <w:pPr>
        <w:pStyle w:val="FirstParagraph"/>
        <w:rPr/>
      </w:pPr>
      <w:r>
        <w:rPr>
          <w:b/>
          <w:bCs/>
        </w:rPr>
        <w:t>Answer</w:t>
      </w:r>
      <w:r>
        <w:rPr/>
        <w:t xml:space="preserve">: </w:t>
      </w:r>
      <w:r>
        <w:rPr>
          <w:b/>
          <w:bCs/>
        </w:rPr>
        <w:t>A</w:t>
      </w:r>
    </w:p>
    <w:p>
      <w:pPr>
        <w:pStyle w:val="BodyText"/>
        <w:rPr/>
      </w:pPr>
      <w:r>
        <w:rPr>
          <w:i/>
          <w:iCs/>
        </w:rPr>
        <w:t>Explanation</w:t>
      </w:r>
      <w:r>
        <w:rPr/>
        <w:t xml:space="preserve">: </w:t>
      </w:r>
      <w:r>
        <w:rPr>
          <w:rStyle w:val="VerbatimChar"/>
        </w:rPr>
        <w:t>ansible-vault encrypt_string</w:t>
      </w:r>
      <w:r>
        <w:rPr/>
        <w:t xml:space="preserve"> encrypts a specific string value and outputs formatted YAML with the </w:t>
      </w:r>
      <w:r>
        <w:rPr>
          <w:rStyle w:val="VerbatimChar"/>
        </w:rPr>
        <w:t>!vault</w:t>
      </w:r>
      <w:r>
        <w:rPr/>
        <w:t xml:space="preserve"> tag, allowing inline variable encryption within an unencrypted file.</w:t>
      </w:r>
    </w:p>
    <w:p>
      <w:pPr>
        <w:pStyle w:val="BodyText"/>
        <w:rPr/>
      </w:pPr>
      <w:r>
        <w:rPr>
          <w:b/>
          <w:bCs/>
        </w:rPr>
        <w:t>Question 3</w:t>
      </w:r>
      <w:r>
        <w:rPr/>
        <w:t xml:space="preserve">: In an Ansible playbook, a task is configured with </w:t>
      </w:r>
      <w:r>
        <w:rPr>
          <w:rStyle w:val="VerbatimChar"/>
        </w:rPr>
        <w:t>async: 600</w:t>
      </w:r>
      <w:r>
        <w:rPr/>
        <w:t xml:space="preserve"> and </w:t>
      </w:r>
      <w:r>
        <w:rPr>
          <w:rStyle w:val="VerbatimChar"/>
        </w:rPr>
        <w:t>poll: 0</w:t>
      </w:r>
      <w:r>
        <w:rPr/>
        <w:t>. How does Ansible execute this task?</w:t>
      </w:r>
    </w:p>
    <w:p>
      <w:pPr>
        <w:pStyle w:val="Normal"/>
        <w:numPr>
          <w:ilvl w:val="0"/>
          <w:numId w:val="702"/>
        </w:numPr>
        <w:rPr/>
      </w:pPr>
      <w:r>
        <w:rPr/>
        <w:t>Ansible polls the target host every 600 seconds until completion.</w:t>
      </w:r>
    </w:p>
    <w:p>
      <w:pPr>
        <w:pStyle w:val="Normal"/>
        <w:numPr>
          <w:ilvl w:val="0"/>
          <w:numId w:val="703"/>
        </w:numPr>
        <w:rPr/>
      </w:pPr>
      <w:r>
        <w:rPr/>
        <w:t>Ansible waits up to 600 seconds for completion, checking every second.</w:t>
      </w:r>
    </w:p>
    <w:p>
      <w:pPr>
        <w:pStyle w:val="Normal"/>
        <w:numPr>
          <w:ilvl w:val="0"/>
          <w:numId w:val="704"/>
        </w:numPr>
        <w:rPr/>
      </w:pPr>
      <w:r>
        <w:rPr/>
        <w:t>Ansible launches the task asynchronously and immediately moves to the next task without waiting.</w:t>
      </w:r>
    </w:p>
    <w:p>
      <w:pPr>
        <w:pStyle w:val="Normal"/>
        <w:numPr>
          <w:ilvl w:val="0"/>
          <w:numId w:val="705"/>
        </w:numPr>
        <w:rPr/>
      </w:pPr>
      <w:r>
        <w:rPr/>
        <w:t>Ansible cancels the task if it does not complete within 0 seconds.</w:t>
      </w:r>
    </w:p>
    <w:p>
      <w:pPr>
        <w:pStyle w:val="FirstParagraph"/>
        <w:rPr/>
      </w:pPr>
      <w:r>
        <w:rPr>
          <w:b/>
          <w:bCs/>
        </w:rPr>
        <w:t>Answer</w:t>
      </w:r>
      <w:r>
        <w:rPr/>
        <w:t xml:space="preserve">: </w:t>
      </w:r>
      <w:r>
        <w:rPr>
          <w:b/>
          <w:bCs/>
        </w:rPr>
        <w:t>C</w:t>
      </w:r>
    </w:p>
    <w:p>
      <w:pPr>
        <w:sectPr>
          <w:type w:val="nextPage"/>
          <w:pgSz w:w="12240" w:h="15840"/>
          <w:pgMar w:left="1440" w:right="1440" w:gutter="0" w:header="0" w:top="1440" w:footer="0" w:bottom="1440"/>
          <w:paperSrc w:first="0" w:other="0"/>
          <w:pgNumType w:fmt="decimal"/>
          <w:formProt w:val="false"/>
          <w:titlePg/>
          <w:textDirection w:val="lrTb"/>
          <w:docGrid w:type="default" w:linePitch="100" w:charSpace="0"/>
        </w:sectPr>
        <w:pStyle w:val="BodyText"/>
        <w:rPr/>
      </w:pPr>
      <w:r>
        <w:rPr>
          <w:i/>
          <w:iCs/>
        </w:rPr>
        <w:t>Explanation</w:t>
      </w:r>
      <w:r>
        <w:rPr/>
        <w:t xml:space="preserve">: Setting </w:t>
      </w:r>
      <w:r>
        <w:rPr>
          <w:rStyle w:val="VerbatimChar"/>
        </w:rPr>
        <w:t>poll: 0</w:t>
      </w:r>
      <w:r>
        <w:rPr/>
        <w:t xml:space="preserve"> instructs Ansible to execute the task in a “fire-and-forget” asynchronous mode, returning control immediately to the playbook without polling.</w:t>
      </w:r>
      <w:bookmarkEnd w:id="709"/>
      <w:bookmarkEnd w:id="785"/>
    </w:p>
    <w:p>
      <w:pPr>
        <w:pStyle w:val="Heading1"/>
        <w:rPr/>
      </w:pPr>
      <w:bookmarkStart w:id="786" w:name="__RefHeading___Toc37667_583186260"/>
      <w:bookmarkStart w:id="787" w:name="X14901fe05f166defa16a0c638da6b50e851d976"/>
      <w:bookmarkEnd w:id="786"/>
      <w:r>
        <w:rPr/>
        <w:t>Chapter 16: Automated Immutable Image Pipelines</w:t>
      </w:r>
    </w:p>
    <w:p>
      <w:pPr>
        <w:pStyle w:val="FirstParagraph"/>
        <w:rPr/>
      </w:pPr>
      <w:r>
        <w:rPr/>
        <w:t xml:space="preserve">This chapter explores the architectural concepts, component mechanisms, and operational workflows required to build automated, immutable machine image pipelines for enterprise environments. It comprehensively covers the requirements of the </w:t>
      </w:r>
      <w:r>
        <w:rPr>
          <w:b/>
          <w:bCs/>
        </w:rPr>
        <w:t>LPI 701-200 DevOps Tools Engineer Exam Objectives</w:t>
      </w:r>
      <w:r>
        <w:rPr/>
        <w:t xml:space="preserve"> under Subject Area 701.</w:t>
      </w:r>
    </w:p>
    <w:p>
      <w:pPr>
        <w:pStyle w:val="Heading2"/>
        <w:rPr/>
      </w:pPr>
      <w:bookmarkStart w:id="788" w:name="__RefHeading___Toc37669_583186260"/>
      <w:bookmarkStart w:id="789" w:name="X52710b4a27ba0b9088724d7416bb48e271ea338"/>
      <w:bookmarkEnd w:id="788"/>
      <w:r>
        <w:rPr/>
        <w:t>16.1 Packer and Cloud-init in Immutable Infrastructure</w:t>
      </w:r>
    </w:p>
    <w:p>
      <w:pPr>
        <w:pStyle w:val="FirstParagraph"/>
        <w:rPr/>
      </w:pPr>
      <w:r>
        <w:rPr/>
        <w:t xml:space="preserve">In traditional configuration management, server instances are provisioned as bare operating systems and subsequently configured in-place using tools like Ansible, Puppet, or Chef. Over time, this model can suffer from </w:t>
      </w:r>
      <w:r>
        <w:rPr>
          <w:b/>
          <w:bCs/>
        </w:rPr>
        <w:t>configuration drift</w:t>
      </w:r>
      <w:r>
        <w:rPr/>
        <w:t>, where subtle variations emerge across instances due to failed updates, manually applied hotfixes, or non-deterministic package installations.</w:t>
      </w:r>
    </w:p>
    <w:p>
      <w:pPr>
        <w:pStyle w:val="CaptionedFigure"/>
        <w:rPr/>
      </w:pPr>
      <w:r>
        <w:rPr/>
        <w:drawing>
          <wp:inline distT="0" distB="0" distL="0" distR="0">
            <wp:extent cx="3131820" cy="1709420"/>
            <wp:effectExtent l="0" t="0" r="0" b="0"/>
            <wp:docPr id="67" name="Image67" descr="TRADITIONAL CONFIGURATION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67" descr="TRADITIONAL CONFIGURATION MANAGEMENT"/>
                    <pic:cNvPicPr>
                      <a:picLocks noChangeAspect="1" noChangeArrowheads="1"/>
                    </pic:cNvPicPr>
                  </pic:nvPicPr>
                  <pic:blipFill>
                    <a:blip r:embed="rId73"/>
                    <a:stretch>
                      <a:fillRect/>
                    </a:stretch>
                  </pic:blipFill>
                  <pic:spPr bwMode="auto">
                    <a:xfrm>
                      <a:off x="0" y="0"/>
                      <a:ext cx="3131820" cy="1709420"/>
                    </a:xfrm>
                    <a:prstGeom prst="rect">
                      <a:avLst/>
                    </a:prstGeom>
                    <a:noFill/>
                  </pic:spPr>
                </pic:pic>
              </a:graphicData>
            </a:graphic>
          </wp:inline>
        </w:drawing>
      </w:r>
    </w:p>
    <w:p>
      <w:pPr>
        <w:pStyle w:val="ImageCaption"/>
        <w:rPr/>
      </w:pPr>
      <w:r>
        <w:rPr/>
        <w:t>TRADITIONAL CONFIGURATION MANAGEMENT</w:t>
      </w:r>
    </w:p>
    <w:p>
      <w:pPr>
        <w:pStyle w:val="Heading3"/>
        <w:rPr/>
      </w:pPr>
      <w:bookmarkStart w:id="790" w:name="__RefHeading___Toc37671_583186260"/>
      <w:bookmarkStart w:id="791" w:name="the-immutable-infrastructure-paradigm"/>
      <w:bookmarkEnd w:id="790"/>
      <w:r>
        <w:rPr/>
        <w:t>The Immutable Infrastructure Paradigm</w:t>
      </w:r>
    </w:p>
    <w:p>
      <w:pPr>
        <w:pStyle w:val="FirstParagraph"/>
        <w:rPr/>
      </w:pPr>
      <w:r>
        <w:rPr/>
        <w:t xml:space="preserve">To eliminate configuration drift and reduce deployment risks, modern enterprise architectures implement </w:t>
      </w:r>
      <w:r>
        <w:rPr>
          <w:b/>
          <w:bCs/>
        </w:rPr>
        <w:t>Immutable Infrastructure</w:t>
      </w:r>
      <w:r>
        <w:rPr/>
        <w:t>. Under this paradigm:</w:t>
      </w:r>
    </w:p>
    <w:p>
      <w:pPr>
        <w:pStyle w:val="Normal"/>
        <w:numPr>
          <w:ilvl w:val="0"/>
          <w:numId w:val="706"/>
        </w:numPr>
        <w:rPr/>
      </w:pPr>
      <w:r>
        <w:rPr/>
        <w:t>Infrastructure components (virtual machines, cloud instances, containers) are never updated or patched in-place.</w:t>
      </w:r>
    </w:p>
    <w:p>
      <w:pPr>
        <w:pStyle w:val="Normal"/>
        <w:numPr>
          <w:ilvl w:val="0"/>
          <w:numId w:val="707"/>
        </w:numPr>
        <w:rPr/>
      </w:pPr>
      <w:r>
        <w:rPr/>
        <w:t xml:space="preserve">When code or configuration updates are required, a brand-new </w:t>
      </w:r>
      <w:r>
        <w:rPr>
          <w:b/>
          <w:bCs/>
        </w:rPr>
        <w:t>Golden Image</w:t>
      </w:r>
      <w:r>
        <w:rPr/>
        <w:t xml:space="preserve"> is compiled, tested, and deployed to replace the existing instances.</w:t>
      </w:r>
    </w:p>
    <w:p>
      <w:pPr>
        <w:pStyle w:val="Normal"/>
        <w:numPr>
          <w:ilvl w:val="0"/>
          <w:numId w:val="708"/>
        </w:numPr>
        <w:rPr/>
      </w:pPr>
      <w:bookmarkStart w:id="792" w:name="the-immutable-infrastructure-paradigm"/>
      <w:r>
        <w:rPr/>
        <w:t>Live instances are treated as disposable units (“cattle, not pets”).</w:t>
      </w:r>
      <w:bookmarkEnd w:id="792"/>
    </w:p>
    <w:p>
      <w:pPr>
        <w:pStyle w:val="Heading3"/>
        <w:rPr/>
      </w:pPr>
      <w:bookmarkStart w:id="793" w:name="__RefHeading___Toc37673_583186260"/>
      <w:bookmarkStart w:id="794" w:name="role-of-hashicorp-packer-and-cloud-init"/>
      <w:bookmarkEnd w:id="793"/>
      <w:r>
        <w:rPr/>
        <w:t>Role of HashiCorp Packer and Cloud-init</w:t>
      </w:r>
    </w:p>
    <w:p>
      <w:pPr>
        <w:pStyle w:val="Normal"/>
        <w:numPr>
          <w:ilvl w:val="0"/>
          <w:numId w:val="709"/>
        </w:numPr>
        <w:rPr/>
      </w:pPr>
      <w:r>
        <w:rPr>
          <w:b/>
          <w:bCs/>
        </w:rPr>
        <w:t>HashiCorp Packer:</w:t>
      </w:r>
      <w:r>
        <w:rPr/>
        <w:t xml:space="preserve"> Serves as the build-time engine. It automates the creation of identical machine images across multiple platforms (AWS AMI, OpenStack QCOW2, VMware OVA, GCP Images) from a single source specification.</w:t>
      </w:r>
    </w:p>
    <w:p>
      <w:pPr>
        <w:pStyle w:val="Normal"/>
        <w:numPr>
          <w:ilvl w:val="0"/>
          <w:numId w:val="710"/>
        </w:numPr>
        <w:rPr/>
      </w:pPr>
      <w:r>
        <w:rPr>
          <w:b/>
          <w:bCs/>
        </w:rPr>
        <w:t>Cloud-init:</w:t>
      </w:r>
      <w:r>
        <w:rPr/>
        <w:t xml:space="preserve"> Serves as the launch-time boot engine. It performs early-stage initialization on cloud instances during their first boot cycle (e.g., setting hostnames, expanding storage partitions, configuring network interfaces, injecting SSH public keys).</w:t>
      </w:r>
      <w:bookmarkEnd w:id="789"/>
      <w:bookmarkEnd w:id="794"/>
    </w:p>
    <w:p>
      <w:pPr>
        <w:pStyle w:val="Heading2"/>
        <w:rPr/>
      </w:pPr>
      <w:bookmarkStart w:id="795" w:name="__RefHeading___Toc37675_583186260"/>
      <w:bookmarkStart w:id="796" w:name="X1c3fd1f9c104f2123c3d4530744148634a4ce53"/>
      <w:bookmarkEnd w:id="795"/>
      <w:r>
        <w:rPr/>
        <w:t>16.2 HashiCorp Packer Architecture: Builders, Provisioners, and Post-Processors</w:t>
      </w:r>
    </w:p>
    <w:p>
      <w:pPr>
        <w:pStyle w:val="FirstParagraph"/>
        <w:rPr/>
      </w:pPr>
      <w:r>
        <w:rPr/>
        <w:t>Packer uses HashiCorp Configuration Language (HCL2) to define automated image creation pipelines. Understanding Packer’s internal architecture is essential for building modular and maintainable build templates.</w:t>
      </w:r>
    </w:p>
    <w:p>
      <w:pPr>
        <w:pStyle w:val="Heading3"/>
        <w:rPr/>
      </w:pPr>
      <w:bookmarkStart w:id="797" w:name="__RefHeading___Toc37677_583186260"/>
      <w:bookmarkStart w:id="798" w:name="core-architectural-components"/>
      <w:bookmarkEnd w:id="797"/>
      <w:r>
        <w:rPr/>
        <w:t>Core Architectural Components</w:t>
      </w:r>
    </w:p>
    <w:p>
      <w:pPr>
        <w:pStyle w:val="CaptionedFigure"/>
        <w:rPr/>
      </w:pPr>
      <w:r>
        <w:rPr/>
        <w:drawing>
          <wp:inline distT="0" distB="0" distL="0" distR="0">
            <wp:extent cx="3131820" cy="1709420"/>
            <wp:effectExtent l="0" t="0" r="0" b="0"/>
            <wp:docPr id="68" name="Image68" descr="PACKER EXECU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68" descr="PACKER EXECUTION PIPELINE"/>
                    <pic:cNvPicPr>
                      <a:picLocks noChangeAspect="1" noChangeArrowheads="1"/>
                    </pic:cNvPicPr>
                  </pic:nvPicPr>
                  <pic:blipFill>
                    <a:blip r:embed="rId74"/>
                    <a:stretch>
                      <a:fillRect/>
                    </a:stretch>
                  </pic:blipFill>
                  <pic:spPr bwMode="auto">
                    <a:xfrm>
                      <a:off x="0" y="0"/>
                      <a:ext cx="3131820" cy="1709420"/>
                    </a:xfrm>
                    <a:prstGeom prst="rect">
                      <a:avLst/>
                    </a:prstGeom>
                    <a:noFill/>
                  </pic:spPr>
                </pic:pic>
              </a:graphicData>
            </a:graphic>
          </wp:inline>
        </w:drawing>
      </w:r>
    </w:p>
    <w:p>
      <w:pPr>
        <w:pStyle w:val="ImageCaption"/>
        <w:rPr/>
      </w:pPr>
      <w:r>
        <w:rPr/>
        <w:t>PACKER EXECUTION PIPELINE</w:t>
      </w:r>
    </w:p>
    <w:p>
      <w:pPr>
        <w:pStyle w:val="Heading4"/>
        <w:rPr/>
      </w:pPr>
      <w:bookmarkStart w:id="799" w:name="plugins-packer-block"/>
      <w:r>
        <w:rPr/>
        <w:t>1. Plugins &amp; Packer Block</w:t>
      </w:r>
    </w:p>
    <w:p>
      <w:pPr>
        <w:pStyle w:val="FirstParagraph"/>
        <w:rPr/>
      </w:pPr>
      <w:r>
        <w:rPr/>
        <w:t xml:space="preserve">Packer uses a plugin-based architecture. Required plugins must be declared in the </w:t>
      </w:r>
      <w:r>
        <w:rPr>
          <w:rStyle w:val="VerbatimChar"/>
        </w:rPr>
        <w:t>packer</w:t>
      </w:r>
      <w:r>
        <w:rPr/>
        <w:t xml:space="preserve"> block and initialized via </w:t>
      </w:r>
      <w:r>
        <w:rPr>
          <w:rStyle w:val="VerbatimChar"/>
        </w:rPr>
        <w:t>packer init</w:t>
      </w:r>
      <w:r>
        <w:rPr/>
        <w:t>.</w:t>
      </w:r>
    </w:p>
    <w:p>
      <w:pPr>
        <w:pStyle w:val="SourceCode"/>
        <w:rPr/>
      </w:pPr>
      <w:r>
        <w:rPr>
          <w:rStyle w:val="VerbatimChar"/>
        </w:rPr>
        <w:t>packer {</w:t>
      </w:r>
      <w:r>
        <w:rPr/>
        <w:br/>
      </w:r>
      <w:r>
        <w:rPr>
          <w:rStyle w:val="VerbatimChar"/>
        </w:rPr>
        <w:t xml:space="preserve">  required_version = "&gt;= 1.9.0"</w:t>
      </w:r>
      <w:r>
        <w:rPr/>
        <w:br/>
      </w:r>
      <w:r>
        <w:rPr>
          <w:rStyle w:val="VerbatimChar"/>
        </w:rPr>
        <w:t xml:space="preserve">  required_plugins {</w:t>
      </w:r>
      <w:r>
        <w:rPr/>
        <w:br/>
      </w:r>
      <w:r>
        <w:rPr>
          <w:rStyle w:val="VerbatimChar"/>
        </w:rPr>
        <w:t xml:space="preserve">    amazon = {</w:t>
      </w:r>
      <w:r>
        <w:rPr/>
        <w:br/>
      </w:r>
      <w:r>
        <w:rPr>
          <w:rStyle w:val="VerbatimChar"/>
        </w:rPr>
        <w:t xml:space="preserve">      version = "&gt;= 1.2.0"</w:t>
      </w:r>
      <w:r>
        <w:rPr/>
        <w:br/>
      </w:r>
      <w:r>
        <w:rPr>
          <w:rStyle w:val="VerbatimChar"/>
        </w:rPr>
        <w:t xml:space="preserve">      source  = "github.com/hashicorp/amazon"</w:t>
      </w:r>
      <w:r>
        <w:rPr/>
        <w:br/>
      </w:r>
      <w:r>
        <w:rPr>
          <w:rStyle w:val="VerbatimChar"/>
        </w:rPr>
        <w:t xml:space="preserve">    }</w:t>
      </w:r>
      <w:r>
        <w:rPr/>
        <w:br/>
      </w:r>
      <w:r>
        <w:rPr>
          <w:rStyle w:val="VerbatimChar"/>
        </w:rPr>
        <w:t xml:space="preserve">    openstack = {</w:t>
      </w:r>
      <w:r>
        <w:rPr/>
        <w:br/>
      </w:r>
      <w:r>
        <w:rPr>
          <w:rStyle w:val="VerbatimChar"/>
        </w:rPr>
        <w:t xml:space="preserve">      version = "&gt;= 1.1.0"</w:t>
      </w:r>
      <w:r>
        <w:rPr/>
        <w:br/>
      </w:r>
      <w:r>
        <w:rPr>
          <w:rStyle w:val="VerbatimChar"/>
        </w:rPr>
        <w:t xml:space="preserve">      source  = "github.com/hashicorp/openstack"</w:t>
      </w:r>
      <w:r>
        <w:rPr/>
        <w:br/>
      </w:r>
      <w:r>
        <w:rPr>
          <w:rStyle w:val="VerbatimChar"/>
        </w:rPr>
        <w:t xml:space="preserve">    }</w:t>
      </w:r>
      <w:r>
        <w:rPr/>
        <w:br/>
      </w:r>
      <w:r>
        <w:rPr>
          <w:rStyle w:val="VerbatimChar"/>
        </w:rPr>
        <w:t xml:space="preserve">  }</w:t>
      </w:r>
      <w:r>
        <w:rPr/>
        <w:br/>
      </w:r>
      <w:r>
        <w:rPr>
          <w:rStyle w:val="VerbatimChar"/>
        </w:rPr>
        <w:t>}</w:t>
      </w:r>
      <w:bookmarkEnd w:id="799"/>
    </w:p>
    <w:p>
      <w:pPr>
        <w:pStyle w:val="Heading4"/>
        <w:rPr/>
      </w:pPr>
      <w:bookmarkStart w:id="800" w:name="source-blocks-builders"/>
      <w:r>
        <w:rPr/>
        <w:t>2. Source Blocks (Builders)</w:t>
      </w:r>
    </w:p>
    <w:p>
      <w:pPr>
        <w:pStyle w:val="FirstParagraph"/>
        <w:rPr/>
      </w:pPr>
      <w:r>
        <w:rPr/>
        <w:t>Source blocks configure specific infrastructure platforms to spin up temporary virtual machines or instances, execute provisioners against them, and snapshot the final state into an image artifact.</w:t>
      </w:r>
    </w:p>
    <w:p>
      <w:pPr>
        <w:pStyle w:val="BodyText"/>
        <w:rPr/>
      </w:pPr>
      <w:r>
        <w:rPr/>
        <w:t>Common enterprise builders include:</w:t>
      </w:r>
    </w:p>
    <w:p>
      <w:pPr>
        <w:pStyle w:val="Normal"/>
        <w:numPr>
          <w:ilvl w:val="0"/>
          <w:numId w:val="711"/>
        </w:numPr>
        <w:rPr/>
      </w:pPr>
      <w:r>
        <w:rPr>
          <w:rStyle w:val="VerbatimChar"/>
        </w:rPr>
        <w:t>amazon-ebs</w:t>
      </w:r>
      <w:r>
        <w:rPr/>
        <w:t>: Launches an EC2 instance in AWS, runs provisioners over SSH/WinRM, and creates an AMI.</w:t>
      </w:r>
    </w:p>
    <w:p>
      <w:pPr>
        <w:pStyle w:val="Normal"/>
        <w:numPr>
          <w:ilvl w:val="0"/>
          <w:numId w:val="712"/>
        </w:numPr>
        <w:rPr/>
      </w:pPr>
      <w:r>
        <w:rPr>
          <w:rStyle w:val="VerbatimChar"/>
        </w:rPr>
        <w:t>qemu</w:t>
      </w:r>
      <w:r>
        <w:rPr/>
        <w:t>: Bootstraps local ISO files inside a QEMU/KVM virtual machine to output disk images (</w:t>
      </w:r>
      <w:r>
        <w:rPr>
          <w:rStyle w:val="VerbatimChar"/>
        </w:rPr>
        <w:t>.qcow2</w:t>
      </w:r>
      <w:r>
        <w:rPr/>
        <w:t xml:space="preserve">, </w:t>
      </w:r>
      <w:r>
        <w:rPr>
          <w:rStyle w:val="VerbatimChar"/>
        </w:rPr>
        <w:t>.raw</w:t>
      </w:r>
      <w:r>
        <w:rPr/>
        <w:t>).</w:t>
      </w:r>
    </w:p>
    <w:p>
      <w:pPr>
        <w:pStyle w:val="Normal"/>
        <w:numPr>
          <w:ilvl w:val="0"/>
          <w:numId w:val="713"/>
        </w:numPr>
        <w:rPr/>
      </w:pPr>
      <w:r>
        <w:rPr>
          <w:rStyle w:val="VerbatimChar"/>
        </w:rPr>
        <w:t>vsphere-iso</w:t>
      </w:r>
      <w:r>
        <w:rPr/>
        <w:t>: Interacts directly with VMware vCenter APIs to install OS images onto ESXi hosts.</w:t>
      </w:r>
      <w:bookmarkEnd w:id="800"/>
    </w:p>
    <w:p>
      <w:pPr>
        <w:pStyle w:val="Heading4"/>
        <w:rPr/>
      </w:pPr>
      <w:bookmarkStart w:id="801" w:name="build-blocks-provisioners"/>
      <w:r>
        <w:rPr/>
        <w:t>3. Build Blocks &amp; Provisioners</w:t>
      </w:r>
    </w:p>
    <w:p>
      <w:pPr>
        <w:pStyle w:val="FirstParagraph"/>
        <w:rPr/>
      </w:pPr>
      <w:r>
        <w:rPr/>
        <w:t xml:space="preserve">The </w:t>
      </w:r>
      <w:r>
        <w:rPr>
          <w:rStyle w:val="VerbatimChar"/>
        </w:rPr>
        <w:t>build</w:t>
      </w:r>
      <w:r>
        <w:rPr/>
        <w:t xml:space="preserve"> block binds defined </w:t>
      </w:r>
      <w:r>
        <w:rPr>
          <w:rStyle w:val="VerbatimChar"/>
        </w:rPr>
        <w:t>sources</w:t>
      </w:r>
      <w:r>
        <w:rPr/>
        <w:t xml:space="preserve"> together and passes them through a sequential list of </w:t>
      </w:r>
      <w:r>
        <w:rPr>
          <w:b/>
          <w:bCs/>
        </w:rPr>
        <w:t>provisioners</w:t>
      </w:r>
      <w:r>
        <w:rPr/>
        <w:t>. Provisioners install software, apply security baselines, and prepare the machine image for production.</w:t>
      </w:r>
    </w:p>
    <w:p>
      <w:pPr>
        <w:pStyle w:val="BodyText"/>
        <w:rPr/>
      </w:pPr>
      <w:r>
        <w:rPr/>
        <w:t>Common provisioners:</w:t>
      </w:r>
    </w:p>
    <w:p>
      <w:pPr>
        <w:pStyle w:val="Normal"/>
        <w:numPr>
          <w:ilvl w:val="0"/>
          <w:numId w:val="714"/>
        </w:numPr>
        <w:rPr/>
      </w:pPr>
      <w:r>
        <w:rPr>
          <w:rStyle w:val="VerbatimChar"/>
        </w:rPr>
        <w:t>shell</w:t>
      </w:r>
      <w:r>
        <w:rPr/>
        <w:t>: Executes local or remote bash scripts.</w:t>
      </w:r>
    </w:p>
    <w:p>
      <w:pPr>
        <w:pStyle w:val="Normal"/>
        <w:numPr>
          <w:ilvl w:val="0"/>
          <w:numId w:val="715"/>
        </w:numPr>
        <w:rPr/>
      </w:pPr>
      <w:r>
        <w:rPr>
          <w:rStyle w:val="VerbatimChar"/>
        </w:rPr>
        <w:t>ansible</w:t>
      </w:r>
      <w:r>
        <w:rPr/>
        <w:t>: Runs Ansible playbooks directly against the temporary build target.</w:t>
      </w:r>
    </w:p>
    <w:p>
      <w:pPr>
        <w:pStyle w:val="Normal"/>
        <w:numPr>
          <w:ilvl w:val="0"/>
          <w:numId w:val="716"/>
        </w:numPr>
        <w:rPr/>
      </w:pPr>
      <w:r>
        <w:rPr>
          <w:rStyle w:val="VerbatimChar"/>
        </w:rPr>
        <w:t>file</w:t>
      </w:r>
      <w:r>
        <w:rPr/>
        <w:t>: Uploads files or directory trees into the image during compilation.</w:t>
      </w:r>
      <w:bookmarkEnd w:id="801"/>
    </w:p>
    <w:p>
      <w:pPr>
        <w:pStyle w:val="Heading4"/>
        <w:rPr/>
      </w:pPr>
      <w:bookmarkStart w:id="802" w:name="post-processors"/>
      <w:r>
        <w:rPr/>
        <w:t>4. Post-Processors</w:t>
      </w:r>
    </w:p>
    <w:p>
      <w:pPr>
        <w:pStyle w:val="FirstParagraph"/>
        <w:rPr/>
      </w:pPr>
      <w:r>
        <w:rPr/>
        <w:t>Post-processors execute after the image artifact has been snapshot and created. They handle artifact conversion, manifest indexing, checksum generation, or pushing metadata to image registries.</w:t>
      </w:r>
    </w:p>
    <w:p>
      <w:pPr>
        <w:pStyle w:val="SourceCode"/>
        <w:rPr/>
      </w:pPr>
      <w:r>
        <w:rPr>
          <w:rStyle w:val="VerbatimChar"/>
        </w:rPr>
        <w:t>source "amazon-ebs" "debian" {</w:t>
      </w:r>
      <w:r>
        <w:rPr/>
        <w:br/>
      </w:r>
      <w:r>
        <w:rPr>
          <w:rStyle w:val="VerbatimChar"/>
        </w:rPr>
        <w:t xml:space="preserve">  ami_name      = "golden-debian-13-v${formatdate("YYYYMMDDhhmm", timestamp())}"</w:t>
      </w:r>
      <w:r>
        <w:rPr/>
        <w:br/>
      </w:r>
      <w:r>
        <w:rPr>
          <w:rStyle w:val="VerbatimChar"/>
        </w:rPr>
        <w:t xml:space="preserve">  instance_type = "t3.micro"</w:t>
      </w:r>
      <w:r>
        <w:rPr/>
        <w:br/>
      </w:r>
      <w:r>
        <w:rPr>
          <w:rStyle w:val="VerbatimChar"/>
        </w:rPr>
        <w:t xml:space="preserve">  region        = "us-east-1"</w:t>
      </w:r>
      <w:r>
        <w:rPr/>
        <w:br/>
      </w:r>
      <w:r>
        <w:rPr>
          <w:rStyle w:val="VerbatimChar"/>
        </w:rPr>
        <w:t xml:space="preserve">  source_ami_filter {</w:t>
      </w:r>
      <w:r>
        <w:rPr/>
        <w:br/>
      </w:r>
      <w:r>
        <w:rPr>
          <w:rStyle w:val="VerbatimChar"/>
        </w:rPr>
        <w:t xml:space="preserve">    filters = {</w:t>
      </w:r>
      <w:r>
        <w:rPr/>
        <w:br/>
      </w:r>
      <w:r>
        <w:rPr>
          <w:rStyle w:val="VerbatimChar"/>
        </w:rPr>
        <w:t xml:space="preserve">      name                = "debian-13-amd64-*"</w:t>
      </w:r>
      <w:r>
        <w:rPr/>
        <w:br/>
      </w:r>
      <w:r>
        <w:rPr>
          <w:rStyle w:val="VerbatimChar"/>
        </w:rPr>
        <w:t xml:space="preserve">      root-device-type     = "ebs"</w:t>
      </w:r>
      <w:r>
        <w:rPr/>
        <w:br/>
      </w:r>
      <w:r>
        <w:rPr>
          <w:rStyle w:val="VerbatimChar"/>
        </w:rPr>
        <w:t xml:space="preserve">      virtualization-type = "hvm"</w:t>
      </w:r>
      <w:r>
        <w:rPr/>
        <w:br/>
      </w:r>
      <w:r>
        <w:rPr>
          <w:rStyle w:val="VerbatimChar"/>
        </w:rPr>
        <w:t xml:space="preserve">    }</w:t>
      </w:r>
      <w:r>
        <w:rPr/>
        <w:br/>
      </w:r>
      <w:r>
        <w:rPr>
          <w:rStyle w:val="VerbatimChar"/>
        </w:rPr>
        <w:t xml:space="preserve">    most_recent = true</w:t>
      </w:r>
      <w:r>
        <w:rPr/>
        <w:br/>
      </w:r>
      <w:r>
        <w:rPr>
          <w:rStyle w:val="VerbatimChar"/>
        </w:rPr>
        <w:t xml:space="preserve">    owners      = ["136560790209"] # Official Debian AWS Account ID</w:t>
      </w:r>
      <w:r>
        <w:rPr/>
        <w:br/>
      </w:r>
      <w:r>
        <w:rPr>
          <w:rStyle w:val="VerbatimChar"/>
        </w:rPr>
        <w:t xml:space="preserve">  }</w:t>
      </w:r>
      <w:r>
        <w:rPr/>
        <w:br/>
      </w:r>
      <w:r>
        <w:rPr>
          <w:rStyle w:val="VerbatimChar"/>
        </w:rPr>
        <w:t xml:space="preserve">  ssh_username = "admin"</w:t>
      </w:r>
      <w:r>
        <w:rPr/>
        <w:br/>
      </w:r>
      <w:r>
        <w:rPr>
          <w:rStyle w:val="VerbatimChar"/>
        </w:rPr>
        <w:t>}</w:t>
      </w:r>
      <w:r>
        <w:rPr/>
        <w:br/>
        <w:br/>
      </w:r>
      <w:r>
        <w:rPr>
          <w:rStyle w:val="VerbatimChar"/>
        </w:rPr>
        <w:t>build {</w:t>
      </w:r>
      <w:r>
        <w:rPr/>
        <w:br/>
      </w:r>
      <w:r>
        <w:rPr>
          <w:rStyle w:val="VerbatimChar"/>
        </w:rPr>
        <w:t xml:space="preserve">  sources = ["source.amazon-ebs.debian"]</w:t>
      </w:r>
      <w:r>
        <w:rPr/>
        <w:br/>
        <w:br/>
      </w:r>
      <w:r>
        <w:rPr>
          <w:rStyle w:val="VerbatimChar"/>
        </w:rPr>
        <w:t xml:space="preserve">  provisioner "shell" {</w:t>
      </w:r>
      <w:r>
        <w:rPr/>
        <w:br/>
      </w:r>
      <w:r>
        <w:rPr>
          <w:rStyle w:val="VerbatimChar"/>
        </w:rPr>
        <w:t xml:space="preserve">    inline = [</w:t>
      </w:r>
      <w:r>
        <w:rPr/>
        <w:br/>
      </w:r>
      <w:r>
        <w:rPr>
          <w:rStyle w:val="VerbatimChar"/>
        </w:rPr>
        <w:t xml:space="preserve">      "sudo apt-get update",</w:t>
      </w:r>
      <w:r>
        <w:rPr/>
        <w:br/>
      </w:r>
      <w:r>
        <w:rPr>
          <w:rStyle w:val="VerbatimChar"/>
        </w:rPr>
        <w:t xml:space="preserve">      "sudo apt-get install -y auditd fail2ban curl"</w:t>
      </w:r>
      <w:r>
        <w:rPr/>
        <w:br/>
      </w:r>
      <w:r>
        <w:rPr>
          <w:rStyle w:val="VerbatimChar"/>
        </w:rPr>
        <w:t xml:space="preserve">    ]</w:t>
      </w:r>
      <w:r>
        <w:rPr/>
        <w:br/>
      </w:r>
      <w:r>
        <w:rPr>
          <w:rStyle w:val="VerbatimChar"/>
        </w:rPr>
        <w:t xml:space="preserve">  }</w:t>
      </w:r>
      <w:r>
        <w:rPr/>
        <w:br/>
        <w:br/>
      </w:r>
      <w:r>
        <w:rPr>
          <w:rStyle w:val="VerbatimChar"/>
        </w:rPr>
        <w:t xml:space="preserve">  post-processor "manifest" {</w:t>
      </w:r>
      <w:r>
        <w:rPr/>
        <w:br/>
      </w:r>
      <w:r>
        <w:rPr>
          <w:rStyle w:val="VerbatimChar"/>
        </w:rPr>
        <w:t xml:space="preserve">    output     = "manifest.json"</w:t>
      </w:r>
      <w:r>
        <w:rPr/>
        <w:br/>
      </w:r>
      <w:r>
        <w:rPr>
          <w:rStyle w:val="VerbatimChar"/>
        </w:rPr>
        <w:t xml:space="preserve">    strip_path = true</w:t>
      </w:r>
      <w:r>
        <w:rPr/>
        <w:br/>
      </w:r>
      <w:r>
        <w:rPr>
          <w:rStyle w:val="VerbatimChar"/>
        </w:rPr>
        <w:t xml:space="preserve">  }</w:t>
      </w:r>
      <w:r>
        <w:rPr/>
        <w:br/>
      </w:r>
      <w:r>
        <w:rPr>
          <w:rStyle w:val="VerbatimChar"/>
        </w:rPr>
        <w:t>}</w:t>
      </w:r>
      <w:bookmarkEnd w:id="796"/>
      <w:bookmarkEnd w:id="798"/>
      <w:bookmarkEnd w:id="802"/>
    </w:p>
    <w:p>
      <w:pPr>
        <w:pStyle w:val="Heading2"/>
        <w:rPr/>
      </w:pPr>
      <w:bookmarkStart w:id="803" w:name="__RefHeading___Toc37679_583186260"/>
      <w:bookmarkStart w:id="804" w:name="X8dae3570a502d417d8893b42f024ea0a4faf40a"/>
      <w:bookmarkEnd w:id="803"/>
      <w:r>
        <w:rPr/>
        <w:t>16.3 Automating OS Provisioning via Cloud-Init and Kickstart</w:t>
      </w:r>
    </w:p>
    <w:p>
      <w:pPr>
        <w:pStyle w:val="FirstParagraph"/>
        <w:rPr/>
      </w:pPr>
      <w:r>
        <w:rPr/>
        <w:t>When bootstrapping machine images from raw operating system ISO binaries (unattended installation), specialized installer responses are required to automate interactive OS prompts (partitioning, timezone, user creation, network configuration).</w:t>
      </w:r>
    </w:p>
    <w:p>
      <w:pPr>
        <w:pStyle w:val="Heading3"/>
        <w:rPr/>
      </w:pPr>
      <w:bookmarkStart w:id="805" w:name="__RefHeading___Toc37681_583186260"/>
      <w:bookmarkEnd w:id="805"/>
      <w:r>
        <w:rPr/>
        <w:t>Automated Installer Frameworks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Installer Paradigm</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Target Operating Systems</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Configuration Mechanism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Kickstart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RHEL, Rocky Linux, AlmaLinux, Fedora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text configuration file (</w:t>
            </w:r>
            <w:r>
              <w:rPr>
                <w:rStyle w:val="VerbatimChar"/>
                <w:rFonts w:eastAsia="Cambria" w:cs=""/>
                <w:kern w:val="0"/>
                <w:szCs w:val="24"/>
                <w:lang w:val="en-US" w:eastAsia="en-US" w:bidi="ar-SA"/>
              </w:rPr>
              <w:t>ks.cfg</w:t>
            </w:r>
            <w:r>
              <w:rPr>
                <w:rFonts w:eastAsia="Cambria" w:cs=""/>
                <w:kern w:val="0"/>
                <w:sz w:val="24"/>
                <w:szCs w:val="24"/>
                <w:lang w:val="en-US" w:eastAsia="en-US" w:bidi="ar-SA"/>
              </w:rPr>
              <w:t>) passed via HTTP/Boot Commands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Debian Preseed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Debian (legacy debian-installer)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Text answer file (</w:t>
            </w:r>
            <w:r>
              <w:rPr>
                <w:rStyle w:val="VerbatimChar"/>
                <w:rFonts w:eastAsia="Cambria" w:cs=""/>
                <w:kern w:val="0"/>
                <w:szCs w:val="24"/>
                <w:lang w:val="en-US" w:eastAsia="en-US" w:bidi="ar-SA"/>
              </w:rPr>
              <w:t>preseed.cfg</w:t>
            </w:r>
            <w:r>
              <w:rPr>
                <w:rFonts w:eastAsia="Cambria" w:cs=""/>
                <w:kern w:val="0"/>
                <w:sz w:val="24"/>
                <w:szCs w:val="24"/>
                <w:lang w:val="en-US" w:eastAsia="en-US" w:bidi="ar-SA"/>
              </w:rPr>
              <w:t>) passed via boot arguments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Cloud-Init Subiquity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Ubuntu Server (20.04+) &amp; Debian Cloud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YAML-formatted </w:t>
            </w:r>
            <w:r>
              <w:rPr>
                <w:rStyle w:val="VerbatimChar"/>
                <w:rFonts w:eastAsia="Cambria" w:cs=""/>
                <w:kern w:val="0"/>
                <w:szCs w:val="24"/>
                <w:lang w:val="en-US" w:eastAsia="en-US" w:bidi="ar-SA"/>
              </w:rPr>
              <w:t>user-data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meta-data</w:t>
            </w:r>
            <w:r>
              <w:rPr>
                <w:rFonts w:eastAsia="Cambria" w:cs=""/>
                <w:kern w:val="0"/>
                <w:sz w:val="24"/>
                <w:szCs w:val="24"/>
                <w:lang w:val="en-US" w:eastAsia="en-US" w:bidi="ar-SA"/>
              </w:rPr>
              <w:t xml:space="preserve"> served via an HTTP server</w:t>
            </w:r>
            <w:bookmarkStart w:id="806" w:name="automated-installer-frameworks"/>
            <w:bookmarkEnd w:id="806"/>
          </w:p>
        </w:tc>
      </w:tr>
    </w:tbl>
    <w:p>
      <w:pPr>
        <w:pStyle w:val="Heading3"/>
        <w:rPr/>
      </w:pPr>
      <w:bookmarkStart w:id="807" w:name="__RefHeading___Toc37683_583186260"/>
      <w:bookmarkEnd w:id="807"/>
      <w:r>
        <w:rPr/>
        <w:t>Cloud-Init Data Directives (</w:t>
      </w:r>
      <w:r>
        <w:rPr>
          <w:rStyle w:val="VerbatimChar"/>
        </w:rPr>
        <w:t>user-data</w:t>
      </w:r>
      <w:r>
        <w:rPr/>
        <w:t>)</w:t>
      </w:r>
    </w:p>
    <w:p>
      <w:pPr>
        <w:pStyle w:val="FirstParagraph"/>
        <w:rPr/>
      </w:pPr>
      <w:r>
        <w:rPr/>
        <w:t xml:space="preserve">Cloud-init uses YAML configuration files to customize system initialization on first boot. The configuration file must always start with </w:t>
      </w:r>
      <w:r>
        <w:rPr>
          <w:rStyle w:val="VerbatimChar"/>
        </w:rPr>
        <w:t>#cloud-config</w:t>
      </w:r>
      <w:r>
        <w:rPr/>
        <w:t>.</w:t>
      </w:r>
    </w:p>
    <w:p>
      <w:pPr>
        <w:pStyle w:val="Heading4"/>
        <w:rPr/>
      </w:pPr>
      <w:bookmarkStart w:id="808" w:name="enterprise-user-data-example"/>
      <w:r>
        <w:rPr/>
        <w:t xml:space="preserve">Enterprise </w:t>
      </w:r>
      <w:r>
        <w:rPr>
          <w:rStyle w:val="VerbatimChar"/>
        </w:rPr>
        <w:t>user-data</w:t>
      </w:r>
      <w:r>
        <w:rPr/>
        <w:t xml:space="preserve"> Example</w:t>
      </w:r>
    </w:p>
    <w:p>
      <w:pPr>
        <w:pStyle w:val="SourceCode"/>
        <w:rPr/>
      </w:pPr>
      <w:r>
        <w:rPr>
          <w:rStyle w:val="CommentTok"/>
        </w:rPr>
        <w:t>#cloud-config</w:t>
      </w:r>
      <w:r>
        <w:rPr/>
        <w:br/>
      </w:r>
      <w:r>
        <w:rPr>
          <w:rStyle w:val="FunctionTok"/>
        </w:rPr>
        <w:t>hostname</w:t>
      </w:r>
      <w:r>
        <w:rPr>
          <w:rStyle w:val="KeywordTok"/>
        </w:rPr>
        <w:t>:</w:t>
      </w:r>
      <w:r>
        <w:rPr>
          <w:rStyle w:val="AttributeTok"/>
        </w:rPr>
        <w:t xml:space="preserve"> prod-node-01</w:t>
      </w:r>
      <w:r>
        <w:rPr/>
        <w:br/>
      </w:r>
      <w:r>
        <w:rPr>
          <w:rStyle w:val="FunctionTok"/>
        </w:rPr>
        <w:t>fqdn</w:t>
      </w:r>
      <w:r>
        <w:rPr>
          <w:rStyle w:val="KeywordTok"/>
        </w:rPr>
        <w:t>:</w:t>
      </w:r>
      <w:r>
        <w:rPr>
          <w:rStyle w:val="AttributeTok"/>
        </w:rPr>
        <w:t xml:space="preserve"> prod-node-01.enterprise.internal</w:t>
      </w:r>
      <w:r>
        <w:rPr/>
        <w:br/>
      </w:r>
      <w:r>
        <w:rPr>
          <w:rStyle w:val="FunctionTok"/>
        </w:rPr>
        <w:t>manage_etc_hosts</w:t>
      </w:r>
      <w:r>
        <w:rPr>
          <w:rStyle w:val="KeywordTok"/>
        </w:rPr>
        <w:t>:</w:t>
      </w:r>
      <w:r>
        <w:rPr>
          <w:rStyle w:val="AttributeTok"/>
        </w:rPr>
        <w:t xml:space="preserve"> </w:t>
      </w:r>
      <w:r>
        <w:rPr>
          <w:rStyle w:val="CharTok"/>
        </w:rPr>
        <w:t>true</w:t>
      </w:r>
      <w:r>
        <w:rPr/>
        <w:br/>
        <w:br/>
      </w:r>
      <w:r>
        <w:rPr>
          <w:rStyle w:val="FunctionTok"/>
        </w:rPr>
        <w:t>users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sysadmin</w:t>
      </w:r>
      <w:r>
        <w:rPr/>
        <w:br/>
      </w:r>
      <w:r>
        <w:rPr>
          <w:rStyle w:val="AttributeTok"/>
        </w:rPr>
        <w:t xml:space="preserve">    </w:t>
      </w:r>
      <w:r>
        <w:rPr>
          <w:rStyle w:val="FunctionTok"/>
        </w:rPr>
        <w:t>gecos</w:t>
      </w:r>
      <w:r>
        <w:rPr>
          <w:rStyle w:val="KeywordTok"/>
        </w:rPr>
        <w:t>:</w:t>
      </w:r>
      <w:r>
        <w:rPr>
          <w:rStyle w:val="AttributeTok"/>
        </w:rPr>
        <w:t xml:space="preserve"> System Administrator</w:t>
      </w:r>
      <w:r>
        <w:rPr/>
        <w:br/>
      </w:r>
      <w:r>
        <w:rPr>
          <w:rStyle w:val="AttributeTok"/>
        </w:rPr>
        <w:t xml:space="preserve">    </w:t>
      </w:r>
      <w:r>
        <w:rPr>
          <w:rStyle w:val="FunctionTok"/>
        </w:rPr>
        <w:t>sudo</w:t>
      </w:r>
      <w:r>
        <w:rPr>
          <w:rStyle w:val="KeywordTok"/>
        </w:rPr>
        <w:t>:</w:t>
      </w:r>
      <w:r>
        <w:rPr>
          <w:rStyle w:val="AttributeTok"/>
        </w:rPr>
        <w:t xml:space="preserve"> ALL=(ALL) NOPASSWD:ALL</w:t>
      </w:r>
      <w:r>
        <w:rPr/>
        <w:br/>
      </w:r>
      <w:r>
        <w:rPr>
          <w:rStyle w:val="AttributeTok"/>
        </w:rPr>
        <w:t xml:space="preserve">    </w:t>
      </w:r>
      <w:r>
        <w:rPr>
          <w:rStyle w:val="FunctionTok"/>
        </w:rPr>
        <w:t>groups</w:t>
      </w:r>
      <w:r>
        <w:rPr>
          <w:rStyle w:val="KeywordTok"/>
        </w:rPr>
        <w:t>:</w:t>
      </w:r>
      <w:r>
        <w:rPr>
          <w:rStyle w:val="AttributeTok"/>
        </w:rPr>
        <w:t xml:space="preserve"> </w:t>
      </w:r>
      <w:r>
        <w:rPr>
          <w:rStyle w:val="KeywordTok"/>
        </w:rPr>
        <w:t>[</w:t>
      </w:r>
      <w:r>
        <w:rPr>
          <w:rStyle w:val="AttributeTok"/>
        </w:rPr>
        <w:t>sudo</w:t>
      </w:r>
      <w:r>
        <w:rPr>
          <w:rStyle w:val="KeywordTok"/>
        </w:rPr>
        <w:t>,</w:t>
      </w:r>
      <w:r>
        <w:rPr>
          <w:rStyle w:val="AttributeTok"/>
        </w:rPr>
        <w:t xml:space="preserve"> wheel</w:t>
      </w:r>
      <w:r>
        <w:rPr>
          <w:rStyle w:val="KeywordTok"/>
        </w:rPr>
        <w:t>]</w:t>
      </w:r>
      <w:r>
        <w:rPr/>
        <w:br/>
      </w:r>
      <w:r>
        <w:rPr>
          <w:rStyle w:val="AttributeTok"/>
        </w:rPr>
        <w:t xml:space="preserve">    </w:t>
      </w:r>
      <w:r>
        <w:rPr>
          <w:rStyle w:val="FunctionTok"/>
        </w:rPr>
        <w:t>shell</w:t>
      </w:r>
      <w:r>
        <w:rPr>
          <w:rStyle w:val="KeywordTok"/>
        </w:rPr>
        <w:t>:</w:t>
      </w:r>
      <w:r>
        <w:rPr>
          <w:rStyle w:val="AttributeTok"/>
        </w:rPr>
        <w:t xml:space="preserve"> /bin/bash</w:t>
      </w:r>
      <w:r>
        <w:rPr/>
        <w:br/>
      </w:r>
      <w:r>
        <w:rPr>
          <w:rStyle w:val="AttributeTok"/>
        </w:rPr>
        <w:t xml:space="preserve">    </w:t>
      </w:r>
      <w:r>
        <w:rPr>
          <w:rStyle w:val="FunctionTok"/>
        </w:rPr>
        <w:t>ssh_authorized_keys</w:t>
      </w:r>
      <w:r>
        <w:rPr>
          <w:rStyle w:val="KeywordTok"/>
        </w:rPr>
        <w:t>:</w:t>
      </w:r>
      <w:r>
        <w:rPr/>
        <w:br/>
      </w:r>
      <w:r>
        <w:rPr>
          <w:rStyle w:val="AttributeTok"/>
        </w:rPr>
        <w:t xml:space="preserve">      </w:t>
      </w:r>
      <w:r>
        <w:rPr>
          <w:rStyle w:val="KeywordTok"/>
        </w:rPr>
        <w:t>-</w:t>
      </w:r>
      <w:r>
        <w:rPr>
          <w:rStyle w:val="AttributeTok"/>
        </w:rPr>
        <w:t xml:space="preserve"> ssh-ed25519 AAAAC3NzaC1lZDI1NTE5AAAAI... sysadmin@enterprise.internal</w:t>
      </w:r>
      <w:r>
        <w:rPr/>
        <w:br/>
        <w:br/>
      </w:r>
      <w:r>
        <w:rPr>
          <w:rStyle w:val="FunctionTok"/>
        </w:rPr>
        <w:t>packages</w:t>
      </w:r>
      <w:r>
        <w:rPr>
          <w:rStyle w:val="KeywordTok"/>
        </w:rPr>
        <w:t>:</w:t>
      </w:r>
      <w:r>
        <w:rPr/>
        <w:br/>
      </w:r>
      <w:r>
        <w:rPr>
          <w:rStyle w:val="AttributeTok"/>
        </w:rPr>
        <w:t xml:space="preserve">  </w:t>
      </w:r>
      <w:r>
        <w:rPr>
          <w:rStyle w:val="KeywordTok"/>
        </w:rPr>
        <w:t>-</w:t>
      </w:r>
      <w:r>
        <w:rPr>
          <w:rStyle w:val="AttributeTok"/>
        </w:rPr>
        <w:t xml:space="preserve"> curl</w:t>
      </w:r>
      <w:r>
        <w:rPr/>
        <w:br/>
      </w:r>
      <w:r>
        <w:rPr>
          <w:rStyle w:val="AttributeTok"/>
        </w:rPr>
        <w:t xml:space="preserve">  </w:t>
      </w:r>
      <w:r>
        <w:rPr>
          <w:rStyle w:val="KeywordTok"/>
        </w:rPr>
        <w:t>-</w:t>
      </w:r>
      <w:r>
        <w:rPr>
          <w:rStyle w:val="AttributeTok"/>
        </w:rPr>
        <w:t xml:space="preserve"> htop</w:t>
      </w:r>
      <w:r>
        <w:rPr/>
        <w:br/>
      </w:r>
      <w:r>
        <w:rPr>
          <w:rStyle w:val="AttributeTok"/>
        </w:rPr>
        <w:t xml:space="preserve">  </w:t>
      </w:r>
      <w:r>
        <w:rPr>
          <w:rStyle w:val="KeywordTok"/>
        </w:rPr>
        <w:t>-</w:t>
      </w:r>
      <w:r>
        <w:rPr>
          <w:rStyle w:val="AttributeTok"/>
        </w:rPr>
        <w:t xml:space="preserve"> systemd-journal-remote</w:t>
      </w:r>
      <w:r>
        <w:rPr/>
        <w:br/>
        <w:br/>
      </w:r>
      <w:r>
        <w:rPr>
          <w:rStyle w:val="FunctionTok"/>
        </w:rPr>
        <w:t>runcmd</w:t>
      </w:r>
      <w:r>
        <w:rPr>
          <w:rStyle w:val="KeywordTok"/>
        </w:rPr>
        <w:t>:</w:t>
      </w:r>
      <w:r>
        <w:rPr/>
        <w:br/>
      </w:r>
      <w:r>
        <w:rPr>
          <w:rStyle w:val="AttributeTok"/>
        </w:rPr>
        <w:t xml:space="preserve">  </w:t>
      </w:r>
      <w:r>
        <w:rPr>
          <w:rStyle w:val="KeywordTok"/>
        </w:rPr>
        <w:t>-</w:t>
      </w:r>
      <w:r>
        <w:rPr>
          <w:rStyle w:val="AttributeTok"/>
        </w:rPr>
        <w:t xml:space="preserve"> </w:t>
      </w:r>
      <w:r>
        <w:rPr>
          <w:rStyle w:val="KeywordTok"/>
        </w:rPr>
        <w:t>[</w:t>
      </w:r>
      <w:r>
        <w:rPr>
          <w:rStyle w:val="AttributeTok"/>
        </w:rPr>
        <w:t xml:space="preserve"> systemctl</w:t>
      </w:r>
      <w:r>
        <w:rPr>
          <w:rStyle w:val="KeywordTok"/>
        </w:rPr>
        <w:t>,</w:t>
      </w:r>
      <w:r>
        <w:rPr>
          <w:rStyle w:val="AttributeTok"/>
        </w:rPr>
        <w:t xml:space="preserve"> daemon-reload </w:t>
      </w:r>
      <w:r>
        <w:rPr>
          <w:rStyle w:val="KeywordTok"/>
        </w:rPr>
        <w:t>]</w:t>
      </w:r>
      <w:r>
        <w:rPr/>
        <w:br/>
      </w:r>
      <w:r>
        <w:rPr>
          <w:rStyle w:val="AttributeTok"/>
        </w:rPr>
        <w:t xml:space="preserve">  </w:t>
      </w:r>
      <w:r>
        <w:rPr>
          <w:rStyle w:val="KeywordTok"/>
        </w:rPr>
        <w:t>-</w:t>
      </w:r>
      <w:r>
        <w:rPr>
          <w:rStyle w:val="AttributeTok"/>
        </w:rPr>
        <w:t xml:space="preserve"> </w:t>
      </w:r>
      <w:r>
        <w:rPr>
          <w:rStyle w:val="KeywordTok"/>
        </w:rPr>
        <w:t>[</w:t>
      </w:r>
      <w:r>
        <w:rPr>
          <w:rStyle w:val="AttributeTok"/>
        </w:rPr>
        <w:t xml:space="preserve"> systemctl</w:t>
      </w:r>
      <w:r>
        <w:rPr>
          <w:rStyle w:val="KeywordTok"/>
        </w:rPr>
        <w:t>,</w:t>
      </w:r>
      <w:r>
        <w:rPr>
          <w:rStyle w:val="AttributeTok"/>
        </w:rPr>
        <w:t xml:space="preserve"> enable</w:t>
      </w:r>
      <w:r>
        <w:rPr>
          <w:rStyle w:val="KeywordTok"/>
        </w:rPr>
        <w:t>,</w:t>
      </w:r>
      <w:r>
        <w:rPr>
          <w:rStyle w:val="AttributeTok"/>
        </w:rPr>
        <w:t xml:space="preserve"> --now</w:t>
      </w:r>
      <w:r>
        <w:rPr>
          <w:rStyle w:val="KeywordTok"/>
        </w:rPr>
        <w:t>,</w:t>
      </w:r>
      <w:r>
        <w:rPr>
          <w:rStyle w:val="AttributeTok"/>
        </w:rPr>
        <w:t xml:space="preserve"> fail2ban </w:t>
      </w:r>
      <w:r>
        <w:rPr>
          <w:rStyle w:val="KeywordTok"/>
        </w:rPr>
        <w:t>]</w:t>
      </w:r>
      <w:r>
        <w:rPr/>
        <w:br/>
      </w:r>
      <w:r>
        <w:rPr>
          <w:rStyle w:val="AttributeTok"/>
        </w:rPr>
        <w:t xml:space="preserve">  </w:t>
      </w:r>
      <w:r>
        <w:rPr>
          <w:rStyle w:val="KeywordTok"/>
        </w:rPr>
        <w:t>-</w:t>
      </w:r>
      <w:r>
        <w:rPr>
          <w:rStyle w:val="AttributeTok"/>
        </w:rPr>
        <w:t xml:space="preserve"> echo "System initialized by Cloud-Init on $(date)" &gt; /var/log/cloud-init-bootstrap.log</w:t>
      </w:r>
      <w:bookmarkEnd w:id="808"/>
    </w:p>
    <w:p>
      <w:pPr>
        <w:pStyle w:val="Heading3"/>
        <w:rPr/>
      </w:pPr>
      <w:bookmarkStart w:id="809" w:name="__RefHeading___Toc37685_583186260"/>
      <w:bookmarkStart w:id="810" w:name="passing-installer-responses-in-packer"/>
      <w:bookmarkEnd w:id="809"/>
      <w:r>
        <w:rPr/>
        <w:t>Passing Installer Responses in Packer</w:t>
      </w:r>
    </w:p>
    <w:p>
      <w:pPr>
        <w:pStyle w:val="FirstParagraph"/>
        <w:rPr/>
      </w:pPr>
      <w:r>
        <w:rPr/>
        <w:t>Packer spins up a temporary embedded HTTP server (</w:t>
      </w:r>
      <w:r>
        <w:rPr>
          <w:rStyle w:val="VerbatimChar"/>
        </w:rPr>
        <w:t>http_directory</w:t>
      </w:r>
      <w:r>
        <w:rPr/>
        <w:t xml:space="preserve">) to expose installer response files (such as </w:t>
      </w:r>
      <w:r>
        <w:rPr>
          <w:rStyle w:val="VerbatimChar"/>
        </w:rPr>
        <w:t>preseed.cfg</w:t>
      </w:r>
      <w:r>
        <w:rPr/>
        <w:t xml:space="preserve"> or </w:t>
      </w:r>
      <w:r>
        <w:rPr>
          <w:rStyle w:val="VerbatimChar"/>
        </w:rPr>
        <w:t>user-data</w:t>
      </w:r>
      <w:r>
        <w:rPr/>
        <w:t>) directly to the virtual machine during ISO boot execution.</w:t>
      </w:r>
    </w:p>
    <w:p>
      <w:pPr>
        <w:pStyle w:val="SourceCode"/>
        <w:rPr/>
      </w:pPr>
      <w:r>
        <w:rPr>
          <w:rStyle w:val="VerbatimChar"/>
        </w:rPr>
        <w:t>source "qemu" "debian_iso" {</w:t>
      </w:r>
      <w:r>
        <w:rPr/>
        <w:br/>
      </w:r>
      <w:r>
        <w:rPr>
          <w:rStyle w:val="VerbatimChar"/>
        </w:rPr>
        <w:t xml:space="preserve">  iso_url      = "https://cdimage.debian.org/debian-cd/current/amd64/iso-cd/debian-13.0.0-amd64-netinst.iso"</w:t>
      </w:r>
      <w:r>
        <w:rPr/>
        <w:br/>
      </w:r>
      <w:r>
        <w:rPr>
          <w:rStyle w:val="VerbatimChar"/>
        </w:rPr>
        <w:t xml:space="preserve">  iso_checksum = "sha256:e3b0c44298fc1c149afbf4c8996fb92427ae41e4649b934ca495991b7852b855"</w:t>
      </w:r>
      <w:r>
        <w:rPr/>
        <w:br/>
      </w:r>
      <w:r>
        <w:rPr>
          <w:rStyle w:val="VerbatimChar"/>
        </w:rPr>
        <w:t xml:space="preserve">  </w:t>
      </w:r>
      <w:r>
        <w:rPr/>
        <w:br/>
      </w:r>
      <w:r>
        <w:rPr>
          <w:rStyle w:val="VerbatimChar"/>
        </w:rPr>
        <w:t xml:space="preserve">  # Expose HTTP directory containing installer answer files</w:t>
      </w:r>
      <w:r>
        <w:rPr/>
        <w:br/>
      </w:r>
      <w:r>
        <w:rPr>
          <w:rStyle w:val="VerbatimChar"/>
        </w:rPr>
        <w:t xml:space="preserve">  http_directory = "http"</w:t>
      </w:r>
      <w:r>
        <w:rPr/>
        <w:br/>
      </w:r>
      <w:r>
        <w:rPr>
          <w:rStyle w:val="VerbatimChar"/>
        </w:rPr>
        <w:t xml:space="preserve">  </w:t>
      </w:r>
      <w:r>
        <w:rPr/>
        <w:br/>
      </w:r>
      <w:r>
        <w:rPr>
          <w:rStyle w:val="VerbatimChar"/>
        </w:rPr>
        <w:t xml:space="preserve">  # Inject boot command string to redirect OS installer to Packer's HTTP server</w:t>
      </w:r>
      <w:r>
        <w:rPr/>
        <w:br/>
      </w:r>
      <w:r>
        <w:rPr>
          <w:rStyle w:val="VerbatimChar"/>
        </w:rPr>
        <w:t xml:space="preserve">  boot_command = [</w:t>
      </w:r>
      <w:r>
        <w:rPr/>
        <w:br/>
      </w:r>
      <w:r>
        <w:rPr>
          <w:rStyle w:val="VerbatimChar"/>
        </w:rPr>
        <w:t xml:space="preserve">    "&lt;esc&gt;&lt;wait&gt;",</w:t>
      </w:r>
      <w:r>
        <w:rPr/>
        <w:br/>
      </w:r>
      <w:r>
        <w:rPr>
          <w:rStyle w:val="VerbatimChar"/>
        </w:rPr>
        <w:t xml:space="preserve">    "install auto=true priority=critical ",</w:t>
      </w:r>
      <w:r>
        <w:rPr/>
        <w:br/>
      </w:r>
      <w:r>
        <w:rPr>
          <w:rStyle w:val="VerbatimChar"/>
        </w:rPr>
        <w:t xml:space="preserve">    "url=http://{{ .HTTPIP }}:{{ .HTTPPort }}/preseed.cfg ",</w:t>
      </w:r>
      <w:r>
        <w:rPr/>
        <w:br/>
      </w:r>
      <w:r>
        <w:rPr>
          <w:rStyle w:val="VerbatimChar"/>
        </w:rPr>
        <w:t xml:space="preserve">    "hostname=debian-golden domain=internal ",</w:t>
      </w:r>
      <w:r>
        <w:rPr/>
        <w:br/>
      </w:r>
      <w:r>
        <w:rPr>
          <w:rStyle w:val="VerbatimChar"/>
        </w:rPr>
        <w:t xml:space="preserve">    "&lt;enter&gt;"</w:t>
      </w:r>
      <w:r>
        <w:rPr/>
        <w:br/>
      </w:r>
      <w:r>
        <w:rPr>
          <w:rStyle w:val="VerbatimChar"/>
        </w:rPr>
        <w:t xml:space="preserve">  ]</w:t>
      </w:r>
      <w:r>
        <w:rPr/>
        <w:br/>
      </w:r>
      <w:r>
        <w:rPr>
          <w:rStyle w:val="VerbatimChar"/>
        </w:rPr>
        <w:t>}</w:t>
      </w:r>
      <w:bookmarkEnd w:id="804"/>
      <w:bookmarkEnd w:id="810"/>
    </w:p>
    <w:p>
      <w:pPr>
        <w:pStyle w:val="Heading2"/>
        <w:rPr/>
      </w:pPr>
      <w:bookmarkStart w:id="811" w:name="__RefHeading___Toc37687_583186260"/>
      <w:bookmarkStart w:id="812" w:name="Xeae682608610aab3e640213ba488467925076cf"/>
      <w:bookmarkEnd w:id="811"/>
      <w:r>
        <w:rPr/>
        <w:t>16.4 Integrating Packer into CI/CD Automated Pipelines</w:t>
      </w:r>
    </w:p>
    <w:p>
      <w:pPr>
        <w:pStyle w:val="FirstParagraph"/>
        <w:rPr/>
      </w:pPr>
      <w:r>
        <w:rPr/>
        <w:t>To operate immutable image generation securely at scale, image builds must be integrated into continuous integration pipelines (such as GitLab CI, GitHub Actions, or Jenkins).</w:t>
      </w:r>
    </w:p>
    <w:p>
      <w:pPr>
        <w:pStyle w:val="SourceCode"/>
        <w:rPr/>
      </w:pPr>
      <w:r>
        <w:rPr>
          <w:rStyle w:val="VerbatimChar"/>
        </w:rPr>
        <w:t>[ Git Commit (HCL Code) ] ──► [ Pipeline Trigger ] ──► [ packer validate &amp; fmt ] ──► [ packer build ] ──► [ Register Golden Image ]</w:t>
      </w:r>
    </w:p>
    <w:p>
      <w:pPr>
        <w:pStyle w:val="Heading3"/>
        <w:rPr/>
      </w:pPr>
      <w:bookmarkStart w:id="813" w:name="__RefHeading___Toc37689_583186260"/>
      <w:bookmarkStart w:id="814" w:name="cicd-integration-best-practices"/>
      <w:bookmarkEnd w:id="813"/>
      <w:r>
        <w:rPr/>
        <w:t>CI/CD Integration Best Practices</w:t>
      </w:r>
    </w:p>
    <w:p>
      <w:pPr>
        <w:pStyle w:val="Normal"/>
        <w:numPr>
          <w:ilvl w:val="0"/>
          <w:numId w:val="717"/>
        </w:numPr>
        <w:rPr/>
      </w:pPr>
      <w:r>
        <w:rPr>
          <w:b/>
          <w:bCs/>
        </w:rPr>
        <w:t>Automated Validation:</w:t>
      </w:r>
      <w:r>
        <w:rPr/>
        <w:t xml:space="preserve"> Always execute </w:t>
      </w:r>
      <w:r>
        <w:rPr>
          <w:rStyle w:val="VerbatimChar"/>
        </w:rPr>
        <w:t>packer validate</w:t>
      </w:r>
      <w:r>
        <w:rPr/>
        <w:t xml:space="preserve"> and </w:t>
      </w:r>
      <w:r>
        <w:rPr>
          <w:rStyle w:val="VerbatimChar"/>
        </w:rPr>
        <w:t>packer fmt -check</w:t>
      </w:r>
      <w:r>
        <w:rPr/>
        <w:t xml:space="preserve"> early in pipeline stages to verify syntax and formatting without spinning up build instances.</w:t>
      </w:r>
    </w:p>
    <w:p>
      <w:pPr>
        <w:pStyle w:val="Normal"/>
        <w:numPr>
          <w:ilvl w:val="0"/>
          <w:numId w:val="718"/>
        </w:numPr>
        <w:rPr/>
      </w:pPr>
      <w:r>
        <w:rPr>
          <w:b/>
          <w:bCs/>
        </w:rPr>
        <w:t>Secret Management:</w:t>
      </w:r>
      <w:r>
        <w:rPr/>
        <w:t xml:space="preserve"> Never hardcode cloud credentials or SSH keys into Packer HCL code. Pass sensitive credentials as environment variables (</w:t>
      </w:r>
      <w:r>
        <w:rPr>
          <w:rStyle w:val="VerbatimChar"/>
        </w:rPr>
        <w:t>PKR_VAR_variable_name</w:t>
      </w:r>
      <w:r>
        <w:rPr/>
        <w:t>) or retrieve them dynamically from key management stores (e.g., HashiCorp Vault).</w:t>
      </w:r>
    </w:p>
    <w:p>
      <w:pPr>
        <w:pStyle w:val="Normal"/>
        <w:numPr>
          <w:ilvl w:val="0"/>
          <w:numId w:val="719"/>
        </w:numPr>
        <w:rPr/>
      </w:pPr>
      <w:r>
        <w:rPr>
          <w:b/>
          <w:bCs/>
        </w:rPr>
        <w:t>Automated Image Cleanup:</w:t>
      </w:r>
      <w:r>
        <w:rPr/>
        <w:t xml:space="preserve"> Ensure pipelines implement clean-up routines to terminate orphaned temporary build instances or security groups if a build stage fails midway.</w:t>
      </w:r>
    </w:p>
    <w:p>
      <w:pPr>
        <w:pStyle w:val="Normal"/>
        <w:numPr>
          <w:ilvl w:val="0"/>
          <w:numId w:val="720"/>
        </w:numPr>
        <w:rPr/>
      </w:pPr>
      <w:r>
        <w:rPr>
          <w:b/>
          <w:bCs/>
        </w:rPr>
        <w:t>Image Lifecycle Management (AMI Pruning):</w:t>
      </w:r>
      <w:r>
        <w:rPr/>
        <w:t xml:space="preserve"> Implement post-build tasks or scheduled cron jobs to deregister obsolete golden images and clean up underlying storage snapshots.</w:t>
      </w:r>
      <w:bookmarkEnd w:id="814"/>
    </w:p>
    <w:p>
      <w:pPr>
        <w:pStyle w:val="Heading3"/>
        <w:rPr/>
      </w:pPr>
      <w:bookmarkStart w:id="815" w:name="__RefHeading___Toc37691_583186260"/>
      <w:bookmarkStart w:id="816" w:name="Xaa3e2b664e2e778a987c82ee1a54dd0e3a716b4"/>
      <w:bookmarkEnd w:id="815"/>
      <w:r>
        <w:rPr/>
        <w:t>Enterprise GitLab CI Pipeline Definition (</w:t>
      </w:r>
      <w:r>
        <w:rPr>
          <w:rStyle w:val="VerbatimChar"/>
        </w:rPr>
        <w:t>.gitlab-ci.yml</w:t>
      </w:r>
      <w:r>
        <w:rPr/>
        <w:t>)</w:t>
      </w:r>
    </w:p>
    <w:p>
      <w:pPr>
        <w:pStyle w:val="SourceCode"/>
        <w:rPr/>
      </w:pPr>
      <w:r>
        <w:rPr>
          <w:rStyle w:val="FunctionTok"/>
        </w:rPr>
        <w:t>stages</w:t>
      </w:r>
      <w:r>
        <w:rPr>
          <w:rStyle w:val="KeywordTok"/>
        </w:rPr>
        <w:t>:</w:t>
      </w:r>
      <w:r>
        <w:rPr/>
        <w:br/>
      </w:r>
      <w:r>
        <w:rPr>
          <w:rStyle w:val="AttributeTok"/>
        </w:rPr>
        <w:t xml:space="preserve">  </w:t>
      </w:r>
      <w:r>
        <w:rPr>
          <w:rStyle w:val="KeywordTok"/>
        </w:rPr>
        <w:t>-</w:t>
      </w:r>
      <w:r>
        <w:rPr>
          <w:rStyle w:val="AttributeTok"/>
        </w:rPr>
        <w:t xml:space="preserve"> validate</w:t>
      </w:r>
      <w:r>
        <w:rPr/>
        <w:br/>
      </w:r>
      <w:r>
        <w:rPr>
          <w:rStyle w:val="AttributeTok"/>
        </w:rPr>
        <w:t xml:space="preserve">  </w:t>
      </w:r>
      <w:r>
        <w:rPr>
          <w:rStyle w:val="KeywordTok"/>
        </w:rPr>
        <w:t>-</w:t>
      </w:r>
      <w:r>
        <w:rPr>
          <w:rStyle w:val="AttributeTok"/>
        </w:rPr>
        <w:t xml:space="preserve"> build</w:t>
      </w:r>
      <w:r>
        <w:rPr/>
        <w:br/>
        <w:br/>
      </w:r>
      <w:r>
        <w:rPr>
          <w:rStyle w:val="FunctionTok"/>
        </w:rPr>
        <w:t>variables</w:t>
      </w:r>
      <w:r>
        <w:rPr>
          <w:rStyle w:val="KeywordTok"/>
        </w:rPr>
        <w:t>:</w:t>
      </w:r>
      <w:r>
        <w:rPr/>
        <w:br/>
      </w:r>
      <w:r>
        <w:rPr>
          <w:rStyle w:val="AttributeTok"/>
        </w:rPr>
        <w:t xml:space="preserve">  </w:t>
      </w:r>
      <w:r>
        <w:rPr>
          <w:rStyle w:val="FunctionTok"/>
        </w:rPr>
        <w:t>PKR_VAR_aws_region</w:t>
      </w:r>
      <w:r>
        <w:rPr>
          <w:rStyle w:val="KeywordTok"/>
        </w:rPr>
        <w:t>:</w:t>
      </w:r>
      <w:r>
        <w:rPr>
          <w:rStyle w:val="AttributeTok"/>
        </w:rPr>
        <w:t xml:space="preserve"> </w:t>
      </w:r>
      <w:r>
        <w:rPr>
          <w:rStyle w:val="StringTok"/>
        </w:rPr>
        <w:t>"us-east-1"</w:t>
      </w:r>
      <w:r>
        <w:rPr/>
        <w:br/>
        <w:br/>
      </w:r>
      <w:r>
        <w:rPr>
          <w:rStyle w:val="FunctionTok"/>
        </w:rPr>
        <w:t>before_script</w:t>
      </w:r>
      <w:r>
        <w:rPr>
          <w:rStyle w:val="KeywordTok"/>
        </w:rPr>
        <w:t>:</w:t>
      </w:r>
      <w:r>
        <w:rPr/>
        <w:br/>
      </w:r>
      <w:r>
        <w:rPr>
          <w:rStyle w:val="AttributeTok"/>
        </w:rPr>
        <w:t xml:space="preserve">  </w:t>
      </w:r>
      <w:r>
        <w:rPr>
          <w:rStyle w:val="KeywordTok"/>
        </w:rPr>
        <w:t>-</w:t>
      </w:r>
      <w:r>
        <w:rPr>
          <w:rStyle w:val="AttributeTok"/>
        </w:rPr>
        <w:t xml:space="preserve"> packer --version</w:t>
      </w:r>
      <w:r>
        <w:rPr/>
        <w:br/>
      </w:r>
      <w:r>
        <w:rPr>
          <w:rStyle w:val="AttributeTok"/>
        </w:rPr>
        <w:t xml:space="preserve">  </w:t>
      </w:r>
      <w:r>
        <w:rPr>
          <w:rStyle w:val="KeywordTok"/>
        </w:rPr>
        <w:t>-</w:t>
      </w:r>
      <w:r>
        <w:rPr>
          <w:rStyle w:val="AttributeTok"/>
        </w:rPr>
        <w:t xml:space="preserve"> packer init templates/debian13.pkr.hcl</w:t>
      </w:r>
      <w:r>
        <w:rPr/>
        <w:br/>
        <w:br/>
      </w:r>
      <w:r>
        <w:rPr>
          <w:rStyle w:val="FunctionTok"/>
        </w:rPr>
        <w:t>packer_validate</w:t>
      </w:r>
      <w:r>
        <w:rPr>
          <w:rStyle w:val="KeywordTok"/>
        </w:rPr>
        <w:t>:</w:t>
      </w:r>
      <w:r>
        <w:rPr/>
        <w:br/>
      </w:r>
      <w:r>
        <w:rPr>
          <w:rStyle w:val="AttributeTok"/>
        </w:rPr>
        <w:t xml:space="preserve">  </w:t>
      </w:r>
      <w:r>
        <w:rPr>
          <w:rStyle w:val="FunctionTok"/>
        </w:rPr>
        <w:t>stage</w:t>
      </w:r>
      <w:r>
        <w:rPr>
          <w:rStyle w:val="KeywordTok"/>
        </w:rPr>
        <w:t>:</w:t>
      </w:r>
      <w:r>
        <w:rPr>
          <w:rStyle w:val="AttributeTok"/>
        </w:rPr>
        <w:t xml:space="preserve"> validate</w:t>
      </w:r>
      <w:r>
        <w:rPr/>
        <w:br/>
      </w:r>
      <w:r>
        <w:rPr>
          <w:rStyle w:val="AttributeTok"/>
        </w:rPr>
        <w:t xml:space="preserve">  </w:t>
      </w:r>
      <w:r>
        <w:rPr>
          <w:rStyle w:val="FunctionTok"/>
        </w:rPr>
        <w:t>script</w:t>
      </w:r>
      <w:r>
        <w:rPr>
          <w:rStyle w:val="KeywordTok"/>
        </w:rPr>
        <w:t>:</w:t>
      </w:r>
      <w:r>
        <w:rPr/>
        <w:br/>
      </w:r>
      <w:r>
        <w:rPr>
          <w:rStyle w:val="AttributeTok"/>
        </w:rPr>
        <w:t xml:space="preserve">    </w:t>
      </w:r>
      <w:r>
        <w:rPr>
          <w:rStyle w:val="KeywordTok"/>
        </w:rPr>
        <w:t>-</w:t>
      </w:r>
      <w:r>
        <w:rPr>
          <w:rStyle w:val="AttributeTok"/>
        </w:rPr>
        <w:t xml:space="preserve"> packer fmt -check templates/</w:t>
      </w:r>
      <w:r>
        <w:rPr/>
        <w:br/>
      </w:r>
      <w:r>
        <w:rPr>
          <w:rStyle w:val="AttributeTok"/>
        </w:rPr>
        <w:t xml:space="preserve">    </w:t>
      </w:r>
      <w:r>
        <w:rPr>
          <w:rStyle w:val="KeywordTok"/>
        </w:rPr>
        <w:t>-</w:t>
      </w:r>
      <w:r>
        <w:rPr>
          <w:rStyle w:val="AttributeTok"/>
        </w:rPr>
        <w:t xml:space="preserve"> packer validate -var "environment=ci" templates/debian13.pkr.hcl</w:t>
      </w:r>
      <w:r>
        <w:rPr/>
        <w:br/>
      </w:r>
      <w:r>
        <w:rPr>
          <w:rStyle w:val="AttributeTok"/>
        </w:rPr>
        <w:t xml:space="preserve">  </w:t>
      </w:r>
      <w:r>
        <w:rPr>
          <w:rStyle w:val="FunctionTok"/>
        </w:rPr>
        <w:t>rules</w:t>
      </w:r>
      <w:r>
        <w:rPr>
          <w:rStyle w:val="KeywordTok"/>
        </w:rPr>
        <w:t>:</w:t>
      </w:r>
      <w:r>
        <w:rPr/>
        <w:br/>
      </w:r>
      <w:r>
        <w:rPr>
          <w:rStyle w:val="AttributeTok"/>
        </w:rPr>
        <w:t xml:space="preserve">    </w:t>
      </w:r>
      <w:r>
        <w:rPr>
          <w:rStyle w:val="KeywordTok"/>
        </w:rPr>
        <w:t>-</w:t>
      </w:r>
      <w:r>
        <w:rPr>
          <w:rStyle w:val="AttributeTok"/>
        </w:rPr>
        <w:t xml:space="preserve"> merge_requests</w:t>
      </w:r>
      <w:r>
        <w:rPr/>
        <w:br/>
      </w:r>
      <w:r>
        <w:rPr>
          <w:rStyle w:val="AttributeTok"/>
        </w:rPr>
        <w:t xml:space="preserve">    </w:t>
      </w:r>
      <w:r>
        <w:rPr>
          <w:rStyle w:val="KeywordTok"/>
        </w:rPr>
        <w:t>-</w:t>
      </w:r>
      <w:r>
        <w:rPr>
          <w:rStyle w:val="AttributeTok"/>
        </w:rPr>
        <w:t xml:space="preserve"> branches</w:t>
      </w:r>
      <w:r>
        <w:rPr/>
        <w:br/>
        <w:br/>
      </w:r>
      <w:r>
        <w:rPr>
          <w:rStyle w:val="FunctionTok"/>
        </w:rPr>
        <w:t>packer_build_production</w:t>
      </w:r>
      <w:r>
        <w:rPr>
          <w:rStyle w:val="KeywordTok"/>
        </w:rPr>
        <w:t>:</w:t>
      </w:r>
      <w:r>
        <w:rPr/>
        <w:br/>
      </w:r>
      <w:r>
        <w:rPr>
          <w:rStyle w:val="AttributeTok"/>
        </w:rPr>
        <w:t xml:space="preserve">  </w:t>
      </w:r>
      <w:r>
        <w:rPr>
          <w:rStyle w:val="FunctionTok"/>
        </w:rPr>
        <w:t>stage</w:t>
      </w:r>
      <w:r>
        <w:rPr>
          <w:rStyle w:val="KeywordTok"/>
        </w:rPr>
        <w:t>:</w:t>
      </w:r>
      <w:r>
        <w:rPr>
          <w:rStyle w:val="AttributeTok"/>
        </w:rPr>
        <w:t xml:space="preserve"> build</w:t>
      </w:r>
      <w:r>
        <w:rPr/>
        <w:br/>
      </w:r>
      <w:r>
        <w:rPr>
          <w:rStyle w:val="AttributeTok"/>
        </w:rPr>
        <w:t xml:space="preserve">  </w:t>
      </w:r>
      <w:r>
        <w:rPr>
          <w:rStyle w:val="FunctionTok"/>
        </w:rPr>
        <w:t>script</w:t>
      </w:r>
      <w:r>
        <w:rPr>
          <w:rStyle w:val="KeywordTok"/>
        </w:rPr>
        <w:t>:</w:t>
      </w:r>
      <w:r>
        <w:rPr/>
        <w:br/>
      </w:r>
      <w:r>
        <w:rPr>
          <w:rStyle w:val="AttributeTok"/>
        </w:rPr>
        <w:t xml:space="preserve">    </w:t>
      </w:r>
      <w:r>
        <w:rPr>
          <w:rStyle w:val="KeywordTok"/>
        </w:rPr>
        <w:t>-</w:t>
      </w:r>
      <w:r>
        <w:rPr>
          <w:rStyle w:val="AttributeTok"/>
        </w:rPr>
        <w:t xml:space="preserve"> packer build -var "environment=production" templates/debian13.pkr.hcl</w:t>
      </w:r>
      <w:r>
        <w:rPr/>
        <w:br/>
      </w:r>
      <w:r>
        <w:rPr>
          <w:rStyle w:val="AttributeTok"/>
        </w:rPr>
        <w:t xml:space="preserve">  </w:t>
      </w:r>
      <w:r>
        <w:rPr>
          <w:rStyle w:val="FunctionTok"/>
        </w:rPr>
        <w:t>artifacts</w:t>
      </w:r>
      <w:r>
        <w:rPr>
          <w:rStyle w:val="KeywordTok"/>
        </w:rPr>
        <w:t>:</w:t>
      </w:r>
      <w:r>
        <w:rPr/>
        <w:br/>
      </w:r>
      <w:r>
        <w:rPr>
          <w:rStyle w:val="AttributeTok"/>
        </w:rPr>
        <w:t xml:space="preserve">    </w:t>
      </w:r>
      <w:r>
        <w:rPr>
          <w:rStyle w:val="FunctionTok"/>
        </w:rPr>
        <w:t>paths</w:t>
      </w:r>
      <w:r>
        <w:rPr>
          <w:rStyle w:val="KeywordTok"/>
        </w:rPr>
        <w:t>:</w:t>
      </w:r>
      <w:r>
        <w:rPr/>
        <w:br/>
      </w:r>
      <w:r>
        <w:rPr>
          <w:rStyle w:val="AttributeTok"/>
        </w:rPr>
        <w:t xml:space="preserve">      </w:t>
      </w:r>
      <w:r>
        <w:rPr>
          <w:rStyle w:val="KeywordTok"/>
        </w:rPr>
        <w:t>-</w:t>
      </w:r>
      <w:r>
        <w:rPr>
          <w:rStyle w:val="AttributeTok"/>
        </w:rPr>
        <w:t xml:space="preserve"> manifest.json</w:t>
      </w:r>
      <w:r>
        <w:rPr/>
        <w:br/>
      </w:r>
      <w:r>
        <w:rPr>
          <w:rStyle w:val="AttributeTok"/>
        </w:rPr>
        <w:t xml:space="preserve">    </w:t>
      </w:r>
      <w:r>
        <w:rPr>
          <w:rStyle w:val="FunctionTok"/>
        </w:rPr>
        <w:t>expire_in</w:t>
      </w:r>
      <w:r>
        <w:rPr>
          <w:rStyle w:val="KeywordTok"/>
        </w:rPr>
        <w:t>:</w:t>
      </w:r>
      <w:r>
        <w:rPr>
          <w:rStyle w:val="AttributeTok"/>
        </w:rPr>
        <w:t xml:space="preserve"> 30 days</w:t>
      </w:r>
      <w:r>
        <w:rPr/>
        <w:br/>
      </w:r>
      <w:r>
        <w:rPr>
          <w:rStyle w:val="AttributeTok"/>
        </w:rPr>
        <w:t xml:space="preserve">  </w:t>
      </w:r>
      <w:r>
        <w:rPr>
          <w:rStyle w:val="FunctionTok"/>
        </w:rPr>
        <w:t>rules</w:t>
      </w:r>
      <w:r>
        <w:rPr>
          <w:rStyle w:val="KeywordTok"/>
        </w:rPr>
        <w:t>:</w:t>
      </w:r>
      <w:r>
        <w:rPr/>
        <w:br/>
      </w:r>
      <w:r>
        <w:rPr>
          <w:rStyle w:val="AttributeTok"/>
        </w:rPr>
        <w:t xml:space="preserve">    </w:t>
      </w:r>
      <w:r>
        <w:rPr>
          <w:rStyle w:val="KeywordTok"/>
        </w:rPr>
        <w:t>-</w:t>
      </w:r>
      <w:r>
        <w:rPr>
          <w:rStyle w:val="AttributeTok"/>
        </w:rPr>
        <w:t xml:space="preserve"> </w:t>
      </w:r>
      <w:r>
        <w:rPr>
          <w:rStyle w:val="FunctionTok"/>
        </w:rPr>
        <w:t>if</w:t>
      </w:r>
      <w:r>
        <w:rPr>
          <w:rStyle w:val="KeywordTok"/>
        </w:rPr>
        <w:t>:</w:t>
      </w:r>
      <w:r>
        <w:rPr>
          <w:rStyle w:val="AttributeTok"/>
        </w:rPr>
        <w:t xml:space="preserve"> </w:t>
      </w:r>
      <w:r>
        <w:rPr>
          <w:rStyle w:val="StringTok"/>
        </w:rPr>
        <w:t>'$CI_COMMIT_BRANCH == "main"'</w:t>
      </w:r>
      <w:bookmarkEnd w:id="812"/>
      <w:bookmarkEnd w:id="816"/>
    </w:p>
    <w:p>
      <w:pPr>
        <w:pStyle w:val="Heading2"/>
        <w:rPr/>
      </w:pPr>
      <w:bookmarkStart w:id="817" w:name="__RefHeading___Toc37693_583186260"/>
      <w:bookmarkStart w:id="818" w:name="Xd3066f77b1a01dc100de4da614eca18d07f8fb4"/>
      <w:bookmarkEnd w:id="817"/>
      <w:r>
        <w:rPr/>
        <w:t>16.5 Hands-On Lab: Building Automated Hardened Debian 13 Golden Machine Images</w:t>
      </w:r>
    </w:p>
    <w:p>
      <w:pPr>
        <w:pStyle w:val="Heading3"/>
        <w:rPr/>
      </w:pPr>
      <w:bookmarkStart w:id="819" w:name="__RefHeading___Toc37695_583186260"/>
      <w:bookmarkStart w:id="820" w:name="lab-scenario-5"/>
      <w:bookmarkEnd w:id="819"/>
      <w:r>
        <w:rPr/>
        <w:t>Lab Scenario</w:t>
      </w:r>
    </w:p>
    <w:p>
      <w:pPr>
        <w:pStyle w:val="FirstParagraph"/>
        <w:rPr/>
      </w:pPr>
      <w:r>
        <w:rPr/>
        <w:t xml:space="preserve">You are tasked with engineering a fully automated, reproducible Packer pipeline that provisions a hardened </w:t>
      </w:r>
      <w:r>
        <w:rPr>
          <w:b/>
          <w:bCs/>
        </w:rPr>
        <w:t>Debian 13 (Trixie)</w:t>
      </w:r>
      <w:r>
        <w:rPr/>
        <w:t xml:space="preserve"> Golden Machine Image. The output artifact must be pre-configured with core system utilities, security baselines, and system hardening configurations, ready for enterprise deployment.</w:t>
      </w:r>
      <w:bookmarkEnd w:id="820"/>
    </w:p>
    <w:p>
      <w:pPr>
        <w:pStyle w:val="Heading3"/>
        <w:rPr/>
      </w:pPr>
      <w:bookmarkStart w:id="821" w:name="__RefHeading___Toc37697_583186260"/>
      <w:bookmarkStart w:id="822" w:name="step-1-directory-setup-1"/>
      <w:bookmarkEnd w:id="821"/>
      <w:r>
        <w:rPr/>
        <w:t>Step 1: Directory Setup</w:t>
      </w:r>
    </w:p>
    <w:p>
      <w:pPr>
        <w:pStyle w:val="FirstParagraph"/>
        <w:rPr/>
      </w:pPr>
      <w:r>
        <w:rPr/>
        <w:t>Create a structured project workspace:</w:t>
      </w:r>
    </w:p>
    <w:p>
      <w:pPr>
        <w:pStyle w:val="SourceCode"/>
        <w:rPr/>
      </w:pPr>
      <w:r>
        <w:rPr>
          <w:rStyle w:val="FunctionTok"/>
        </w:rPr>
        <w:t>mkdir</w:t>
      </w:r>
      <w:r>
        <w:rPr>
          <w:rStyle w:val="NormalTok"/>
        </w:rPr>
        <w:t xml:space="preserve"> </w:t>
      </w:r>
      <w:r>
        <w:rPr>
          <w:rStyle w:val="AttributeTok"/>
        </w:rPr>
        <w:t>-p</w:t>
      </w:r>
      <w:r>
        <w:rPr>
          <w:rStyle w:val="NormalTok"/>
        </w:rPr>
        <w:t xml:space="preserve"> packer-debian13-lab/</w:t>
      </w:r>
      <w:r>
        <w:rPr>
          <w:rStyle w:val="DataTypeTok"/>
        </w:rPr>
        <w:t>{http</w:t>
      </w:r>
      <w:r>
        <w:rPr>
          <w:rStyle w:val="OperatorTok"/>
        </w:rPr>
        <w:t>,</w:t>
      </w:r>
      <w:r>
        <w:rPr>
          <w:rStyle w:val="DataTypeTok"/>
        </w:rPr>
        <w:t>scripts}</w:t>
      </w:r>
      <w:r>
        <w:rPr/>
        <w:br/>
      </w:r>
      <w:r>
        <w:rPr>
          <w:rStyle w:val="BuiltInTok"/>
        </w:rPr>
        <w:t>cd</w:t>
      </w:r>
      <w:r>
        <w:rPr>
          <w:rStyle w:val="NormalTok"/>
        </w:rPr>
        <w:t xml:space="preserve"> packer-debian13-lab</w:t>
      </w:r>
      <w:bookmarkEnd w:id="822"/>
    </w:p>
    <w:p>
      <w:pPr>
        <w:pStyle w:val="Heading3"/>
        <w:rPr/>
      </w:pPr>
      <w:bookmarkStart w:id="823" w:name="__RefHeading___Toc37699_583186260"/>
      <w:bookmarkStart w:id="824" w:name="X051aca52f1cdc2750167b6eed3cee3572e3418a"/>
      <w:bookmarkEnd w:id="823"/>
      <w:r>
        <w:rPr/>
        <w:t>Step 2: Define Automated Installer Preseed Configuration</w:t>
      </w:r>
    </w:p>
    <w:p>
      <w:pPr>
        <w:pStyle w:val="FirstParagraph"/>
        <w:rPr/>
      </w:pPr>
      <w:r>
        <w:rPr/>
        <w:t>Create the Debian automated installer configuration file (</w:t>
      </w:r>
      <w:r>
        <w:rPr>
          <w:rStyle w:val="VerbatimChar"/>
        </w:rPr>
        <w:t>http/preseed.cfg</w:t>
      </w:r>
      <w:r>
        <w:rPr/>
        <w:t>) to perform an unattended installation without interactive prompts:</w:t>
      </w:r>
    </w:p>
    <w:p>
      <w:pPr>
        <w:pStyle w:val="SourceCode"/>
        <w:rPr/>
      </w:pPr>
      <w:r>
        <w:rPr>
          <w:rStyle w:val="VerbatimChar"/>
        </w:rPr>
        <w:t># http/preseed.cfg</w:t>
      </w:r>
      <w:r>
        <w:rPr/>
        <w:br/>
      </w:r>
      <w:r>
        <w:rPr>
          <w:rStyle w:val="VerbatimChar"/>
        </w:rPr>
        <w:t># Locale and Keyboard Setup</w:t>
      </w:r>
      <w:r>
        <w:rPr/>
        <w:br/>
      </w:r>
      <w:r>
        <w:rPr>
          <w:rStyle w:val="VerbatimChar"/>
        </w:rPr>
        <w:t>d-i debian-installer/locale string en_US.UTF-8</w:t>
      </w:r>
      <w:r>
        <w:rPr/>
        <w:br/>
      </w:r>
      <w:r>
        <w:rPr>
          <w:rStyle w:val="VerbatimChar"/>
        </w:rPr>
        <w:t>d-i keyboard-configuration/xkb-keymap select us</w:t>
      </w:r>
      <w:r>
        <w:rPr/>
        <w:br/>
        <w:br/>
      </w:r>
      <w:r>
        <w:rPr>
          <w:rStyle w:val="VerbatimChar"/>
        </w:rPr>
        <w:t># Network Configuration</w:t>
      </w:r>
      <w:r>
        <w:rPr/>
        <w:br/>
      </w:r>
      <w:r>
        <w:rPr>
          <w:rStyle w:val="VerbatimChar"/>
        </w:rPr>
        <w:t>d-i netcfg/choose_interface select auto</w:t>
      </w:r>
      <w:r>
        <w:rPr/>
        <w:br/>
      </w:r>
      <w:r>
        <w:rPr>
          <w:rStyle w:val="VerbatimChar"/>
        </w:rPr>
        <w:t>d-i netcfg/get_hostname string debian-golden</w:t>
      </w:r>
      <w:r>
        <w:rPr/>
        <w:br/>
      </w:r>
      <w:r>
        <w:rPr>
          <w:rStyle w:val="VerbatimChar"/>
        </w:rPr>
        <w:t>d-i netcfg/get_domain string enterprise.internal</w:t>
      </w:r>
      <w:r>
        <w:rPr/>
        <w:br/>
        <w:br/>
      </w:r>
      <w:r>
        <w:rPr>
          <w:rStyle w:val="VerbatimChar"/>
        </w:rPr>
        <w:t># Mirror Settings</w:t>
      </w:r>
      <w:r>
        <w:rPr/>
        <w:br/>
      </w:r>
      <w:r>
        <w:rPr>
          <w:rStyle w:val="VerbatimChar"/>
        </w:rPr>
        <w:t>d-i mirror/country string manual</w:t>
      </w:r>
      <w:r>
        <w:rPr/>
        <w:br/>
      </w:r>
      <w:r>
        <w:rPr>
          <w:rStyle w:val="VerbatimChar"/>
        </w:rPr>
        <w:t>d-i mirror/http/hostname string deb.debian.org</w:t>
      </w:r>
      <w:r>
        <w:rPr/>
        <w:br/>
      </w:r>
      <w:r>
        <w:rPr>
          <w:rStyle w:val="VerbatimChar"/>
        </w:rPr>
        <w:t>d-i mirror/http/directory string /debian</w:t>
      </w:r>
      <w:r>
        <w:rPr/>
        <w:br/>
      </w:r>
      <w:r>
        <w:rPr>
          <w:rStyle w:val="VerbatimChar"/>
        </w:rPr>
        <w:t xml:space="preserve">d-i mirror/http/proxy string </w:t>
      </w:r>
      <w:r>
        <w:rPr/>
        <w:br/>
        <w:br/>
      </w:r>
      <w:r>
        <w:rPr>
          <w:rStyle w:val="VerbatimChar"/>
        </w:rPr>
        <w:t># Clock and Time Zone</w:t>
      </w:r>
      <w:r>
        <w:rPr/>
        <w:br/>
      </w:r>
      <w:r>
        <w:rPr>
          <w:rStyle w:val="VerbatimChar"/>
        </w:rPr>
        <w:t>d-i clock-setup/utc boolean true</w:t>
      </w:r>
      <w:r>
        <w:rPr/>
        <w:br/>
      </w:r>
      <w:r>
        <w:rPr>
          <w:rStyle w:val="VerbatimChar"/>
        </w:rPr>
        <w:t>d-i time/zone string UTC</w:t>
      </w:r>
      <w:r>
        <w:rPr/>
        <w:br/>
      </w:r>
      <w:r>
        <w:rPr>
          <w:rStyle w:val="VerbatimChar"/>
        </w:rPr>
        <w:t>d-i clock-setup/ntp boolean true</w:t>
      </w:r>
      <w:r>
        <w:rPr/>
        <w:br/>
        <w:br/>
      </w:r>
      <w:r>
        <w:rPr>
          <w:rStyle w:val="VerbatimChar"/>
        </w:rPr>
        <w:t># Partitioning (LVM with explicit drive wipe)</w:t>
      </w:r>
      <w:r>
        <w:rPr/>
        <w:br/>
      </w:r>
      <w:r>
        <w:rPr>
          <w:rStyle w:val="VerbatimChar"/>
        </w:rPr>
        <w:t>d-i partman-auto/disk string /dev/sda</w:t>
      </w:r>
      <w:r>
        <w:rPr/>
        <w:br/>
      </w:r>
      <w:r>
        <w:rPr>
          <w:rStyle w:val="VerbatimChar"/>
        </w:rPr>
        <w:t>d-i partman-auto/method string lvm</w:t>
      </w:r>
      <w:r>
        <w:rPr/>
        <w:br/>
      </w:r>
      <w:r>
        <w:rPr>
          <w:rStyle w:val="VerbatimChar"/>
        </w:rPr>
        <w:t>d-i partman-lvm/device_remove_lvm boolean true</w:t>
      </w:r>
      <w:r>
        <w:rPr/>
        <w:br/>
      </w:r>
      <w:r>
        <w:rPr>
          <w:rStyle w:val="VerbatimChar"/>
        </w:rPr>
        <w:t>d-i partman-md/device_remove_md boolean true</w:t>
      </w:r>
      <w:r>
        <w:rPr/>
        <w:br/>
      </w:r>
      <w:r>
        <w:rPr>
          <w:rStyle w:val="VerbatimChar"/>
        </w:rPr>
        <w:t>d-i partman-lvm/confirm boolean true</w:t>
      </w:r>
      <w:r>
        <w:rPr/>
        <w:br/>
      </w:r>
      <w:r>
        <w:rPr>
          <w:rStyle w:val="VerbatimChar"/>
        </w:rPr>
        <w:t>d-i partman-lvm/confirm_nooverwrite boolean true</w:t>
      </w:r>
      <w:r>
        <w:rPr/>
        <w:br/>
      </w:r>
      <w:r>
        <w:rPr>
          <w:rStyle w:val="VerbatimChar"/>
        </w:rPr>
        <w:t>d-i partman-auto/choose_recipe select atomic</w:t>
      </w:r>
      <w:r>
        <w:rPr/>
        <w:br/>
      </w:r>
      <w:r>
        <w:rPr>
          <w:rStyle w:val="VerbatimChar"/>
        </w:rPr>
        <w:t>d-i partman-partitioning/confirm_write_new_label boolean true</w:t>
      </w:r>
      <w:r>
        <w:rPr/>
        <w:br/>
      </w:r>
      <w:r>
        <w:rPr>
          <w:rStyle w:val="VerbatimChar"/>
        </w:rPr>
        <w:t>d-i partman/choose_partition select finish</w:t>
      </w:r>
      <w:r>
        <w:rPr/>
        <w:br/>
      </w:r>
      <w:r>
        <w:rPr>
          <w:rStyle w:val="VerbatimChar"/>
        </w:rPr>
        <w:t>d-i partman/confirm boolean true</w:t>
      </w:r>
      <w:r>
        <w:rPr/>
        <w:br/>
      </w:r>
      <w:r>
        <w:rPr>
          <w:rStyle w:val="VerbatimChar"/>
        </w:rPr>
        <w:t>d-i partman/confirm_nooverwrite boolean true</w:t>
      </w:r>
      <w:r>
        <w:rPr/>
        <w:br/>
        <w:br/>
      </w:r>
      <w:r>
        <w:rPr>
          <w:rStyle w:val="VerbatimChar"/>
        </w:rPr>
        <w:t># Account Setup</w:t>
      </w:r>
      <w:r>
        <w:rPr/>
        <w:br/>
      </w:r>
      <w:r>
        <w:rPr>
          <w:rStyle w:val="VerbatimChar"/>
        </w:rPr>
        <w:t>d-i passwd/root-login boolean false</w:t>
      </w:r>
      <w:r>
        <w:rPr/>
        <w:br/>
      </w:r>
      <w:r>
        <w:rPr>
          <w:rStyle w:val="VerbatimChar"/>
        </w:rPr>
        <w:t>d-i passwd/user-fullname string Automation Admin</w:t>
      </w:r>
      <w:r>
        <w:rPr/>
        <w:br/>
      </w:r>
      <w:r>
        <w:rPr>
          <w:rStyle w:val="VerbatimChar"/>
        </w:rPr>
        <w:t>d-i passwd/username string builder</w:t>
      </w:r>
      <w:r>
        <w:rPr/>
        <w:br/>
      </w:r>
      <w:r>
        <w:rPr>
          <w:rStyle w:val="VerbatimChar"/>
        </w:rPr>
        <w:t>d-i passwd/user-password password BuilderSecurePass2026!</w:t>
      </w:r>
      <w:r>
        <w:rPr/>
        <w:br/>
      </w:r>
      <w:r>
        <w:rPr>
          <w:rStyle w:val="VerbatimChar"/>
        </w:rPr>
        <w:t>d-i passwd/user-password-again password BuilderSecurePass2026!</w:t>
      </w:r>
      <w:r>
        <w:rPr/>
        <w:br/>
      </w:r>
      <w:r>
        <w:rPr>
          <w:rStyle w:val="VerbatimChar"/>
        </w:rPr>
        <w:t>d-i user-setup/allow-password-weak boolean true</w:t>
      </w:r>
      <w:r>
        <w:rPr/>
        <w:br/>
      </w:r>
      <w:r>
        <w:rPr>
          <w:rStyle w:val="VerbatimChar"/>
        </w:rPr>
        <w:t>d-i user-setup/encrypt-home boolean false</w:t>
      </w:r>
      <w:r>
        <w:rPr/>
        <w:br/>
        <w:br/>
      </w:r>
      <w:r>
        <w:rPr>
          <w:rStyle w:val="VerbatimChar"/>
        </w:rPr>
        <w:t># Package Selection</w:t>
      </w:r>
      <w:r>
        <w:rPr/>
        <w:br/>
      </w:r>
      <w:r>
        <w:rPr>
          <w:rStyle w:val="VerbatimChar"/>
        </w:rPr>
        <w:t>tasksel tasksel/first multiselect standard</w:t>
      </w:r>
      <w:r>
        <w:rPr/>
        <w:br/>
      </w:r>
      <w:r>
        <w:rPr>
          <w:rStyle w:val="VerbatimChar"/>
        </w:rPr>
        <w:t>d-i pkgsel/include string sudo curl openssh-server cloud-init</w:t>
      </w:r>
      <w:r>
        <w:rPr/>
        <w:br/>
      </w:r>
      <w:r>
        <w:rPr>
          <w:rStyle w:val="VerbatimChar"/>
        </w:rPr>
        <w:t>d-i pkgsel/upgrade select full-upgrade</w:t>
      </w:r>
      <w:r>
        <w:rPr/>
        <w:br/>
        <w:br/>
      </w:r>
      <w:r>
        <w:rPr>
          <w:rStyle w:val="VerbatimChar"/>
        </w:rPr>
        <w:t># Boot Loader Installation</w:t>
      </w:r>
      <w:r>
        <w:rPr/>
        <w:br/>
      </w:r>
      <w:r>
        <w:rPr>
          <w:rStyle w:val="VerbatimChar"/>
        </w:rPr>
        <w:t>d-i grub-installer/only_debian boolean true</w:t>
      </w:r>
      <w:r>
        <w:rPr/>
        <w:br/>
      </w:r>
      <w:r>
        <w:rPr>
          <w:rStyle w:val="VerbatimChar"/>
        </w:rPr>
        <w:t>d-i grub-installer/bootdev string /dev/sda</w:t>
      </w:r>
      <w:r>
        <w:rPr/>
        <w:br/>
        <w:br/>
      </w:r>
      <w:r>
        <w:rPr>
          <w:rStyle w:val="VerbatimChar"/>
        </w:rPr>
        <w:t># Final Notification</w:t>
      </w:r>
      <w:r>
        <w:rPr/>
        <w:br/>
      </w:r>
      <w:r>
        <w:rPr>
          <w:rStyle w:val="VerbatimChar"/>
        </w:rPr>
        <w:t>d-i finish-install/reboot_in_progress note</w:t>
      </w:r>
      <w:bookmarkEnd w:id="824"/>
    </w:p>
    <w:p>
      <w:pPr>
        <w:pStyle w:val="Heading3"/>
        <w:rPr/>
      </w:pPr>
      <w:bookmarkStart w:id="825" w:name="__RefHeading___Toc37701_583186260"/>
      <w:bookmarkStart w:id="826" w:name="X5b83d66d213d1b53b8092339317eca974f86d2b"/>
      <w:bookmarkEnd w:id="825"/>
      <w:r>
        <w:rPr/>
        <w:t>Step 3: Write Hardening &amp; Provisioning Shell Scripts</w:t>
      </w:r>
    </w:p>
    <w:p>
      <w:pPr>
        <w:pStyle w:val="FirstParagraph"/>
        <w:rPr/>
      </w:pPr>
      <w:r>
        <w:rPr/>
        <w:t xml:space="preserve">Create </w:t>
      </w:r>
      <w:r>
        <w:rPr>
          <w:rStyle w:val="VerbatimChar"/>
        </w:rPr>
        <w:t>scripts/setup.sh</w:t>
      </w:r>
      <w:r>
        <w:rPr/>
        <w:t xml:space="preserve"> to apply OS security baselines, install telemetry utilities, and clean up temporary deployment logs:</w:t>
      </w:r>
    </w:p>
    <w:p>
      <w:pPr>
        <w:pStyle w:val="SourceCode"/>
        <w:rPr/>
      </w:pPr>
      <w:r>
        <w:rPr>
          <w:rStyle w:val="CommentTok"/>
        </w:rPr>
        <w:t>#!/usr/bin/env bash</w:t>
      </w:r>
      <w:r>
        <w:rPr/>
        <w:br/>
      </w:r>
      <w:r>
        <w:rPr>
          <w:rStyle w:val="BuiltInTok"/>
        </w:rPr>
        <w:t>set</w:t>
      </w:r>
      <w:r>
        <w:rPr>
          <w:rStyle w:val="NormalTok"/>
        </w:rPr>
        <w:t xml:space="preserve"> </w:t>
      </w:r>
      <w:r>
        <w:rPr>
          <w:rStyle w:val="AttributeTok"/>
        </w:rPr>
        <w:t>-euo</w:t>
      </w:r>
      <w:r>
        <w:rPr>
          <w:rStyle w:val="NormalTok"/>
        </w:rPr>
        <w:t xml:space="preserve"> pipefail</w:t>
      </w:r>
      <w:r>
        <w:rPr/>
        <w:br/>
        <w:br/>
      </w:r>
      <w:r>
        <w:rPr>
          <w:rStyle w:val="BuiltInTok"/>
        </w:rPr>
        <w:t>echo</w:t>
      </w:r>
      <w:r>
        <w:rPr>
          <w:rStyle w:val="NormalTok"/>
        </w:rPr>
        <w:t xml:space="preserve"> </w:t>
      </w:r>
      <w:r>
        <w:rPr>
          <w:rStyle w:val="StringTok"/>
        </w:rPr>
        <w:t>"==&gt; Starting OS Hardening and Provisioning Process..."</w:t>
      </w:r>
      <w:r>
        <w:rPr/>
        <w:br/>
        <w:br/>
      </w:r>
      <w:r>
        <w:rPr>
          <w:rStyle w:val="CommentTok"/>
        </w:rPr>
        <w:t># 1. Update Package Repositories</w:t>
      </w:r>
      <w:r>
        <w:rPr/>
        <w:br/>
      </w:r>
      <w:r>
        <w:rPr>
          <w:rStyle w:val="FunctionTok"/>
        </w:rPr>
        <w:t>sudo</w:t>
      </w:r>
      <w:r>
        <w:rPr>
          <w:rStyle w:val="NormalTok"/>
        </w:rPr>
        <w:t xml:space="preserve"> apt-get update </w:t>
      </w:r>
      <w:r>
        <w:rPr>
          <w:rStyle w:val="AttributeTok"/>
        </w:rPr>
        <w:t>-y</w:t>
      </w:r>
      <w:r>
        <w:rPr/>
        <w:br/>
      </w:r>
      <w:r>
        <w:rPr>
          <w:rStyle w:val="FunctionTok"/>
        </w:rPr>
        <w:t>sudo</w:t>
      </w:r>
      <w:r>
        <w:rPr>
          <w:rStyle w:val="NormalTok"/>
        </w:rPr>
        <w:t xml:space="preserve"> apt-get install </w:t>
      </w:r>
      <w:r>
        <w:rPr>
          <w:rStyle w:val="AttributeTok"/>
        </w:rPr>
        <w:t>-y</w:t>
      </w:r>
      <w:r>
        <w:rPr>
          <w:rStyle w:val="NormalTok"/>
        </w:rPr>
        <w:t xml:space="preserve"> </w:t>
      </w:r>
      <w:r>
        <w:rPr>
          <w:rStyle w:val="AttributeTok"/>
        </w:rPr>
        <w:t>--no-install-recommends</w:t>
      </w:r>
      <w:r>
        <w:rPr>
          <w:rStyle w:val="NormalTok"/>
        </w:rPr>
        <w:t xml:space="preserve"> </w:t>
      </w:r>
      <w:r>
        <w:rPr>
          <w:rStyle w:val="DataTypeTok"/>
        </w:rPr>
        <w:t>\</w:t>
      </w:r>
      <w:r>
        <w:rPr/>
        <w:br/>
      </w:r>
      <w:r>
        <w:rPr>
          <w:rStyle w:val="NormalTok"/>
        </w:rPr>
        <w:t xml:space="preserve">    auditd </w:t>
      </w:r>
      <w:r>
        <w:rPr>
          <w:rStyle w:val="DataTypeTok"/>
        </w:rPr>
        <w:t>\</w:t>
      </w:r>
      <w:r>
        <w:rPr/>
        <w:br/>
      </w:r>
      <w:r>
        <w:rPr>
          <w:rStyle w:val="NormalTok"/>
        </w:rPr>
        <w:t xml:space="preserve">    fail2ban </w:t>
      </w:r>
      <w:r>
        <w:rPr>
          <w:rStyle w:val="DataTypeTok"/>
        </w:rPr>
        <w:t>\</w:t>
      </w:r>
      <w:r>
        <w:rPr/>
        <w:br/>
      </w:r>
      <w:r>
        <w:rPr>
          <w:rStyle w:val="NormalTok"/>
        </w:rPr>
        <w:t xml:space="preserve">    ufw </w:t>
      </w:r>
      <w:r>
        <w:rPr>
          <w:rStyle w:val="DataTypeTok"/>
        </w:rPr>
        <w:t>\</w:t>
      </w:r>
      <w:r>
        <w:rPr/>
        <w:br/>
      </w:r>
      <w:r>
        <w:rPr>
          <w:rStyle w:val="NormalTok"/>
        </w:rPr>
        <w:t xml:space="preserve">    ca-certificates </w:t>
      </w:r>
      <w:r>
        <w:rPr>
          <w:rStyle w:val="DataTypeTok"/>
        </w:rPr>
        <w:t>\</w:t>
      </w:r>
      <w:r>
        <w:rPr/>
        <w:br/>
      </w:r>
      <w:r>
        <w:rPr>
          <w:rStyle w:val="NormalTok"/>
        </w:rPr>
        <w:t xml:space="preserve">    apt-transport-https</w:t>
      </w:r>
      <w:r>
        <w:rPr/>
        <w:br/>
        <w:br/>
      </w:r>
      <w:r>
        <w:rPr>
          <w:rStyle w:val="CommentTok"/>
        </w:rPr>
        <w:t># 2. Configure SSH Security Hardening</w:t>
      </w:r>
      <w:r>
        <w:rPr/>
        <w:br/>
      </w:r>
      <w:r>
        <w:rPr>
          <w:rStyle w:val="BuiltInTok"/>
        </w:rPr>
        <w:t>echo</w:t>
      </w:r>
      <w:r>
        <w:rPr>
          <w:rStyle w:val="NormalTok"/>
        </w:rPr>
        <w:t xml:space="preserve"> </w:t>
      </w:r>
      <w:r>
        <w:rPr>
          <w:rStyle w:val="StringTok"/>
        </w:rPr>
        <w:t>"==&gt; Hardening OpenSSH Server Configuration..."</w:t>
      </w:r>
      <w:r>
        <w:rPr/>
        <w:br/>
      </w:r>
      <w:r>
        <w:rPr>
          <w:rStyle w:val="FunctionTok"/>
        </w:rPr>
        <w:t>sudo</w:t>
      </w:r>
      <w:r>
        <w:rPr>
          <w:rStyle w:val="NormalTok"/>
        </w:rPr>
        <w:t xml:space="preserve"> sed </w:t>
      </w:r>
      <w:r>
        <w:rPr>
          <w:rStyle w:val="AttributeTok"/>
        </w:rPr>
        <w:t>-i</w:t>
      </w:r>
      <w:r>
        <w:rPr>
          <w:rStyle w:val="NormalTok"/>
        </w:rPr>
        <w:t xml:space="preserve"> </w:t>
      </w:r>
      <w:r>
        <w:rPr>
          <w:rStyle w:val="StringTok"/>
        </w:rPr>
        <w:t>'s/#PermitRootLogin.*/PermitRootLogin no/'</w:t>
      </w:r>
      <w:r>
        <w:rPr>
          <w:rStyle w:val="NormalTok"/>
        </w:rPr>
        <w:t xml:space="preserve"> /etc/ssh/sshd_config</w:t>
      </w:r>
      <w:r>
        <w:rPr/>
        <w:br/>
      </w:r>
      <w:r>
        <w:rPr>
          <w:rStyle w:val="FunctionTok"/>
        </w:rPr>
        <w:t>sudo</w:t>
      </w:r>
      <w:r>
        <w:rPr>
          <w:rStyle w:val="NormalTok"/>
        </w:rPr>
        <w:t xml:space="preserve"> sed </w:t>
      </w:r>
      <w:r>
        <w:rPr>
          <w:rStyle w:val="AttributeTok"/>
        </w:rPr>
        <w:t>-i</w:t>
      </w:r>
      <w:r>
        <w:rPr>
          <w:rStyle w:val="NormalTok"/>
        </w:rPr>
        <w:t xml:space="preserve"> </w:t>
      </w:r>
      <w:r>
        <w:rPr>
          <w:rStyle w:val="StringTok"/>
        </w:rPr>
        <w:t>'s/#PasswordAuthentication.*/PasswordAuthentication no/'</w:t>
      </w:r>
      <w:r>
        <w:rPr>
          <w:rStyle w:val="NormalTok"/>
        </w:rPr>
        <w:t xml:space="preserve"> /etc/ssh/sshd_config</w:t>
      </w:r>
      <w:r>
        <w:rPr/>
        <w:br/>
      </w:r>
      <w:r>
        <w:rPr>
          <w:rStyle w:val="FunctionTok"/>
        </w:rPr>
        <w:t>sudo</w:t>
      </w:r>
      <w:r>
        <w:rPr>
          <w:rStyle w:val="NormalTok"/>
        </w:rPr>
        <w:t xml:space="preserve"> sed </w:t>
      </w:r>
      <w:r>
        <w:rPr>
          <w:rStyle w:val="AttributeTok"/>
        </w:rPr>
        <w:t>-i</w:t>
      </w:r>
      <w:r>
        <w:rPr>
          <w:rStyle w:val="NormalTok"/>
        </w:rPr>
        <w:t xml:space="preserve"> </w:t>
      </w:r>
      <w:r>
        <w:rPr>
          <w:rStyle w:val="StringTok"/>
        </w:rPr>
        <w:t>'s/#X11Forwarding.*/X11Forwarding no/'</w:t>
      </w:r>
      <w:r>
        <w:rPr>
          <w:rStyle w:val="NormalTok"/>
        </w:rPr>
        <w:t xml:space="preserve"> /etc/ssh/sshd_config</w:t>
      </w:r>
      <w:r>
        <w:rPr/>
        <w:br/>
        <w:br/>
      </w:r>
      <w:r>
        <w:rPr>
          <w:rStyle w:val="CommentTok"/>
        </w:rPr>
        <w:t># 3. Configure Basic Firewall (UFW)</w:t>
      </w:r>
      <w:r>
        <w:rPr/>
        <w:br/>
      </w:r>
      <w:r>
        <w:rPr>
          <w:rStyle w:val="BuiltInTok"/>
        </w:rPr>
        <w:t>echo</w:t>
      </w:r>
      <w:r>
        <w:rPr>
          <w:rStyle w:val="NormalTok"/>
        </w:rPr>
        <w:t xml:space="preserve"> </w:t>
      </w:r>
      <w:r>
        <w:rPr>
          <w:rStyle w:val="StringTok"/>
        </w:rPr>
        <w:t>"==&gt; Enforcing Default Network Firewall Policies..."</w:t>
      </w:r>
      <w:r>
        <w:rPr/>
        <w:br/>
      </w:r>
      <w:r>
        <w:rPr>
          <w:rStyle w:val="FunctionTok"/>
        </w:rPr>
        <w:t>sudo</w:t>
      </w:r>
      <w:r>
        <w:rPr>
          <w:rStyle w:val="NormalTok"/>
        </w:rPr>
        <w:t xml:space="preserve"> ufw default deny incoming</w:t>
      </w:r>
      <w:r>
        <w:rPr/>
        <w:br/>
      </w:r>
      <w:r>
        <w:rPr>
          <w:rStyle w:val="FunctionTok"/>
        </w:rPr>
        <w:t>sudo</w:t>
      </w:r>
      <w:r>
        <w:rPr>
          <w:rStyle w:val="NormalTok"/>
        </w:rPr>
        <w:t xml:space="preserve"> ufw default allow outgoing</w:t>
      </w:r>
      <w:r>
        <w:rPr/>
        <w:br/>
      </w:r>
      <w:r>
        <w:rPr>
          <w:rStyle w:val="FunctionTok"/>
        </w:rPr>
        <w:t>sudo</w:t>
      </w:r>
      <w:r>
        <w:rPr>
          <w:rStyle w:val="NormalTok"/>
        </w:rPr>
        <w:t xml:space="preserve"> ufw allow 22/tcp</w:t>
      </w:r>
      <w:r>
        <w:rPr/>
        <w:br/>
      </w:r>
      <w:r>
        <w:rPr>
          <w:rStyle w:val="FunctionTok"/>
        </w:rPr>
        <w:t>sudo</w:t>
      </w:r>
      <w:r>
        <w:rPr>
          <w:rStyle w:val="NormalTok"/>
        </w:rPr>
        <w:t xml:space="preserve"> ufw </w:t>
      </w:r>
      <w:r>
        <w:rPr>
          <w:rStyle w:val="AttributeTok"/>
        </w:rPr>
        <w:t>--force</w:t>
      </w:r>
      <w:r>
        <w:rPr>
          <w:rStyle w:val="NormalTok"/>
        </w:rPr>
        <w:t xml:space="preserve"> enable</w:t>
      </w:r>
      <w:r>
        <w:rPr/>
        <w:br/>
        <w:br/>
      </w:r>
      <w:r>
        <w:rPr>
          <w:rStyle w:val="CommentTok"/>
        </w:rPr>
        <w:t># 4. Prepare Cloud-Init Configuration</w:t>
      </w:r>
      <w:r>
        <w:rPr/>
        <w:br/>
      </w:r>
      <w:r>
        <w:rPr>
          <w:rStyle w:val="BuiltInTok"/>
        </w:rPr>
        <w:t>echo</w:t>
      </w:r>
      <w:r>
        <w:rPr>
          <w:rStyle w:val="NormalTok"/>
        </w:rPr>
        <w:t xml:space="preserve"> </w:t>
      </w:r>
      <w:r>
        <w:rPr>
          <w:rStyle w:val="StringTok"/>
        </w:rPr>
        <w:t>"==&gt; Enabling Cloud-Init Service..."</w:t>
      </w:r>
      <w:r>
        <w:rPr/>
        <w:br/>
      </w:r>
      <w:r>
        <w:rPr>
          <w:rStyle w:val="FunctionTok"/>
        </w:rPr>
        <w:t>sudo</w:t>
      </w:r>
      <w:r>
        <w:rPr>
          <w:rStyle w:val="NormalTok"/>
        </w:rPr>
        <w:t xml:space="preserve"> systemctl enable cloud-init</w:t>
      </w:r>
      <w:r>
        <w:rPr/>
        <w:br/>
        <w:br/>
      </w:r>
      <w:r>
        <w:rPr>
          <w:rStyle w:val="CommentTok"/>
        </w:rPr>
        <w:t># 5. Clean Up Deployment Artifacts</w:t>
      </w:r>
      <w:r>
        <w:rPr/>
        <w:br/>
      </w:r>
      <w:r>
        <w:rPr>
          <w:rStyle w:val="BuiltInTok"/>
        </w:rPr>
        <w:t>echo</w:t>
      </w:r>
      <w:r>
        <w:rPr>
          <w:rStyle w:val="NormalTok"/>
        </w:rPr>
        <w:t xml:space="preserve"> </w:t>
      </w:r>
      <w:r>
        <w:rPr>
          <w:rStyle w:val="StringTok"/>
        </w:rPr>
        <w:t>"==&gt; Performing System Cleanup..."</w:t>
      </w:r>
      <w:r>
        <w:rPr/>
        <w:br/>
      </w:r>
      <w:r>
        <w:rPr>
          <w:rStyle w:val="FunctionTok"/>
        </w:rPr>
        <w:t>sudo</w:t>
      </w:r>
      <w:r>
        <w:rPr>
          <w:rStyle w:val="NormalTok"/>
        </w:rPr>
        <w:t xml:space="preserve"> apt-get clean</w:t>
      </w:r>
      <w:r>
        <w:rPr/>
        <w:br/>
      </w:r>
      <w:r>
        <w:rPr>
          <w:rStyle w:val="FunctionTok"/>
        </w:rPr>
        <w:t>sudo</w:t>
      </w:r>
      <w:r>
        <w:rPr>
          <w:rStyle w:val="NormalTok"/>
        </w:rPr>
        <w:t xml:space="preserve"> rm </w:t>
      </w:r>
      <w:r>
        <w:rPr>
          <w:rStyle w:val="AttributeTok"/>
        </w:rPr>
        <w:t>-rf</w:t>
      </w:r>
      <w:r>
        <w:rPr>
          <w:rStyle w:val="NormalTok"/>
        </w:rPr>
        <w:t xml:space="preserve"> /var/lib/apt/lists/</w:t>
      </w:r>
      <w:r>
        <w:rPr>
          <w:rStyle w:val="PreprocessorTok"/>
        </w:rPr>
        <w:t>*</w:t>
      </w:r>
      <w:r>
        <w:rPr/>
        <w:br/>
      </w:r>
      <w:r>
        <w:rPr>
          <w:rStyle w:val="FunctionTok"/>
        </w:rPr>
        <w:t>sudo</w:t>
      </w:r>
      <w:r>
        <w:rPr>
          <w:rStyle w:val="NormalTok"/>
        </w:rPr>
        <w:t xml:space="preserve"> rm </w:t>
      </w:r>
      <w:r>
        <w:rPr>
          <w:rStyle w:val="AttributeTok"/>
        </w:rPr>
        <w:t>-f</w:t>
      </w:r>
      <w:r>
        <w:rPr>
          <w:rStyle w:val="NormalTok"/>
        </w:rPr>
        <w:t xml:space="preserve"> /etc/ssh/ssh_host_</w:t>
      </w:r>
      <w:r>
        <w:rPr>
          <w:rStyle w:val="PreprocessorTok"/>
        </w:rPr>
        <w:t>*</w:t>
      </w:r>
      <w:r>
        <w:rPr/>
        <w:br/>
      </w:r>
      <w:r>
        <w:rPr>
          <w:rStyle w:val="FunctionTok"/>
        </w:rPr>
        <w:t>sudo</w:t>
      </w:r>
      <w:r>
        <w:rPr>
          <w:rStyle w:val="NormalTok"/>
        </w:rPr>
        <w:t xml:space="preserve"> truncate </w:t>
      </w:r>
      <w:r>
        <w:rPr>
          <w:rStyle w:val="AttributeTok"/>
        </w:rPr>
        <w:t>-s</w:t>
      </w:r>
      <w:r>
        <w:rPr>
          <w:rStyle w:val="NormalTok"/>
        </w:rPr>
        <w:t xml:space="preserve"> 0 /etc/machine-id</w:t>
      </w:r>
      <w:r>
        <w:rPr/>
        <w:br/>
      </w:r>
      <w:r>
        <w:rPr>
          <w:rStyle w:val="FunctionTok"/>
        </w:rPr>
        <w:t>sudo</w:t>
      </w:r>
      <w:r>
        <w:rPr>
          <w:rStyle w:val="NormalTok"/>
        </w:rPr>
        <w:t xml:space="preserve"> truncate </w:t>
      </w:r>
      <w:r>
        <w:rPr>
          <w:rStyle w:val="AttributeTok"/>
        </w:rPr>
        <w:t>-s</w:t>
      </w:r>
      <w:r>
        <w:rPr>
          <w:rStyle w:val="NormalTok"/>
        </w:rPr>
        <w:t xml:space="preserve"> 0 /var/log/wtmp</w:t>
      </w:r>
      <w:r>
        <w:rPr/>
        <w:br/>
      </w:r>
      <w:r>
        <w:rPr>
          <w:rStyle w:val="FunctionTok"/>
        </w:rPr>
        <w:t>sudo</w:t>
      </w:r>
      <w:r>
        <w:rPr>
          <w:rStyle w:val="NormalTok"/>
        </w:rPr>
        <w:t xml:space="preserve"> truncate </w:t>
      </w:r>
      <w:r>
        <w:rPr>
          <w:rStyle w:val="AttributeTok"/>
        </w:rPr>
        <w:t>-s</w:t>
      </w:r>
      <w:r>
        <w:rPr>
          <w:rStyle w:val="NormalTok"/>
        </w:rPr>
        <w:t xml:space="preserve"> 0 /var/log/lastlog</w:t>
      </w:r>
      <w:r>
        <w:rPr/>
        <w:br/>
        <w:br/>
      </w:r>
      <w:r>
        <w:rPr>
          <w:rStyle w:val="BuiltInTok"/>
        </w:rPr>
        <w:t>echo</w:t>
      </w:r>
      <w:r>
        <w:rPr>
          <w:rStyle w:val="NormalTok"/>
        </w:rPr>
        <w:t xml:space="preserve"> </w:t>
      </w:r>
      <w:r>
        <w:rPr>
          <w:rStyle w:val="StringTok"/>
        </w:rPr>
        <w:t>"==&gt; Image Hardening Complete."</w:t>
      </w:r>
    </w:p>
    <w:p>
      <w:pPr>
        <w:pStyle w:val="FirstParagraph"/>
        <w:rPr/>
      </w:pPr>
      <w:r>
        <w:rPr/>
        <w:t>Make the script executable:</w:t>
      </w:r>
    </w:p>
    <w:p>
      <w:pPr>
        <w:pStyle w:val="SourceCode"/>
        <w:rPr/>
      </w:pPr>
      <w:r>
        <w:rPr>
          <w:rStyle w:val="FunctionTok"/>
        </w:rPr>
        <w:t>chmod</w:t>
      </w:r>
      <w:r>
        <w:rPr>
          <w:rStyle w:val="NormalTok"/>
        </w:rPr>
        <w:t xml:space="preserve"> +x scripts/setup.sh</w:t>
      </w:r>
      <w:bookmarkEnd w:id="826"/>
    </w:p>
    <w:p>
      <w:pPr>
        <w:pStyle w:val="Heading3"/>
        <w:rPr/>
      </w:pPr>
      <w:bookmarkStart w:id="827" w:name="__RefHeading___Toc37703_583186260"/>
      <w:bookmarkStart w:id="828" w:name="Xf8158074001a26f79fb21ba2161a8a730ec73dd"/>
      <w:bookmarkEnd w:id="827"/>
      <w:r>
        <w:rPr/>
        <w:t>Step 4: Construct the Master Packer Template</w:t>
      </w:r>
    </w:p>
    <w:p>
      <w:pPr>
        <w:pStyle w:val="FirstParagraph"/>
        <w:rPr/>
      </w:pPr>
      <w:r>
        <w:rPr/>
        <w:t>Create the main Packer template (</w:t>
      </w:r>
      <w:r>
        <w:rPr>
          <w:rStyle w:val="VerbatimChar"/>
        </w:rPr>
        <w:t>debian13.pkr.hcl</w:t>
      </w:r>
      <w:r>
        <w:rPr/>
        <w:t>):</w:t>
      </w:r>
    </w:p>
    <w:p>
      <w:pPr>
        <w:pStyle w:val="SourceCode"/>
        <w:rPr/>
      </w:pPr>
      <w:r>
        <w:rPr>
          <w:rStyle w:val="VerbatimChar"/>
        </w:rPr>
        <w:t>packer {</w:t>
      </w:r>
      <w:r>
        <w:rPr/>
        <w:br/>
      </w:r>
      <w:r>
        <w:rPr>
          <w:rStyle w:val="VerbatimChar"/>
        </w:rPr>
        <w:t xml:space="preserve">  required_version = "&gt;= 1.9.0"</w:t>
      </w:r>
      <w:r>
        <w:rPr/>
        <w:br/>
      </w:r>
      <w:r>
        <w:rPr>
          <w:rStyle w:val="VerbatimChar"/>
        </w:rPr>
        <w:t xml:space="preserve">  required_plugins {</w:t>
      </w:r>
      <w:r>
        <w:rPr/>
        <w:br/>
      </w:r>
      <w:r>
        <w:rPr>
          <w:rStyle w:val="VerbatimChar"/>
        </w:rPr>
        <w:t xml:space="preserve">    qemu = {</w:t>
      </w:r>
      <w:r>
        <w:rPr/>
        <w:br/>
      </w:r>
      <w:r>
        <w:rPr>
          <w:rStyle w:val="VerbatimChar"/>
        </w:rPr>
        <w:t xml:space="preserve">      version = "&gt;= 1.0.9"</w:t>
      </w:r>
      <w:r>
        <w:rPr/>
        <w:br/>
      </w:r>
      <w:r>
        <w:rPr>
          <w:rStyle w:val="VerbatimChar"/>
        </w:rPr>
        <w:t xml:space="preserve">      source  = "github.com/hashicorp/qemu"</w:t>
      </w:r>
      <w:r>
        <w:rPr/>
        <w:br/>
      </w:r>
      <w:r>
        <w:rPr>
          <w:rStyle w:val="VerbatimChar"/>
        </w:rPr>
        <w:t xml:space="preserve">    }</w:t>
      </w:r>
      <w:r>
        <w:rPr/>
        <w:br/>
      </w:r>
      <w:r>
        <w:rPr>
          <w:rStyle w:val="VerbatimChar"/>
        </w:rPr>
        <w:t xml:space="preserve">  }</w:t>
      </w:r>
      <w:r>
        <w:rPr/>
        <w:br/>
      </w:r>
      <w:r>
        <w:rPr>
          <w:rStyle w:val="VerbatimChar"/>
        </w:rPr>
        <w:t>}</w:t>
      </w:r>
      <w:r>
        <w:rPr/>
        <w:br/>
        <w:br/>
      </w:r>
      <w:r>
        <w:rPr>
          <w:rStyle w:val="VerbatimChar"/>
        </w:rPr>
        <w:t>variable "iso_url" {</w:t>
      </w:r>
      <w:r>
        <w:rPr/>
        <w:br/>
      </w:r>
      <w:r>
        <w:rPr>
          <w:rStyle w:val="VerbatimChar"/>
        </w:rPr>
        <w:t xml:space="preserve">  type    = string</w:t>
      </w:r>
      <w:r>
        <w:rPr/>
        <w:br/>
      </w:r>
      <w:r>
        <w:rPr>
          <w:rStyle w:val="VerbatimChar"/>
        </w:rPr>
        <w:t xml:space="preserve">  default = "https://cdimage.debian.org/debian-cd/current/amd64/iso-cd/debian-13.0.0-amd64-netinst.iso"</w:t>
      </w:r>
      <w:r>
        <w:rPr/>
        <w:br/>
      </w:r>
      <w:r>
        <w:rPr>
          <w:rStyle w:val="VerbatimChar"/>
        </w:rPr>
        <w:t>}</w:t>
      </w:r>
      <w:r>
        <w:rPr/>
        <w:br/>
        <w:br/>
      </w:r>
      <w:r>
        <w:rPr>
          <w:rStyle w:val="VerbatimChar"/>
        </w:rPr>
        <w:t>variable "iso_checksum" {</w:t>
      </w:r>
      <w:r>
        <w:rPr/>
        <w:br/>
      </w:r>
      <w:r>
        <w:rPr>
          <w:rStyle w:val="VerbatimChar"/>
        </w:rPr>
        <w:t xml:space="preserve">  type    = string</w:t>
      </w:r>
      <w:r>
        <w:rPr/>
        <w:br/>
      </w:r>
      <w:r>
        <w:rPr>
          <w:rStyle w:val="VerbatimChar"/>
        </w:rPr>
        <w:t xml:space="preserve">  default = "file:https://cdimage.debian.org/debian-cd/current/amd64/iso-cd/SHA256SUMS"</w:t>
      </w:r>
      <w:r>
        <w:rPr/>
        <w:br/>
      </w:r>
      <w:r>
        <w:rPr>
          <w:rStyle w:val="VerbatimChar"/>
        </w:rPr>
        <w:t>}</w:t>
      </w:r>
      <w:r>
        <w:rPr/>
        <w:br/>
        <w:br/>
      </w:r>
      <w:r>
        <w:rPr>
          <w:rStyle w:val="VerbatimChar"/>
        </w:rPr>
        <w:t>source "qemu" "debian13_hardened" {</w:t>
      </w:r>
      <w:r>
        <w:rPr/>
        <w:br/>
      </w:r>
      <w:r>
        <w:rPr>
          <w:rStyle w:val="VerbatimChar"/>
        </w:rPr>
        <w:t xml:space="preserve">  iso_url          = var.iso_url</w:t>
      </w:r>
      <w:r>
        <w:rPr/>
        <w:br/>
      </w:r>
      <w:r>
        <w:rPr>
          <w:rStyle w:val="VerbatimChar"/>
        </w:rPr>
        <w:t xml:space="preserve">  iso_checksum     = var.iso_checksum</w:t>
      </w:r>
      <w:r>
        <w:rPr/>
        <w:br/>
      </w:r>
      <w:r>
        <w:rPr>
          <w:rStyle w:val="VerbatimChar"/>
        </w:rPr>
        <w:t xml:space="preserve">  output_directory = "output-debian13-golden"</w:t>
      </w:r>
      <w:r>
        <w:rPr/>
        <w:br/>
      </w:r>
      <w:r>
        <w:rPr>
          <w:rStyle w:val="VerbatimChar"/>
        </w:rPr>
        <w:t xml:space="preserve">  </w:t>
      </w:r>
      <w:r>
        <w:rPr/>
        <w:br/>
      </w:r>
      <w:r>
        <w:rPr>
          <w:rStyle w:val="VerbatimChar"/>
        </w:rPr>
        <w:t xml:space="preserve">  # VM Hardware Configuration</w:t>
      </w:r>
      <w:r>
        <w:rPr/>
        <w:br/>
      </w:r>
      <w:r>
        <w:rPr>
          <w:rStyle w:val="VerbatimChar"/>
        </w:rPr>
        <w:t xml:space="preserve">  cpus             = 2</w:t>
      </w:r>
      <w:r>
        <w:rPr/>
        <w:br/>
      </w:r>
      <w:r>
        <w:rPr>
          <w:rStyle w:val="VerbatimChar"/>
        </w:rPr>
        <w:t xml:space="preserve">  memory           = 2048</w:t>
      </w:r>
      <w:r>
        <w:rPr/>
        <w:br/>
      </w:r>
      <w:r>
        <w:rPr>
          <w:rStyle w:val="VerbatimChar"/>
        </w:rPr>
        <w:t xml:space="preserve">  disk_size        = "10G"</w:t>
      </w:r>
      <w:r>
        <w:rPr/>
        <w:br/>
      </w:r>
      <w:r>
        <w:rPr>
          <w:rStyle w:val="VerbatimChar"/>
        </w:rPr>
        <w:t xml:space="preserve">  format           = "qcow2"</w:t>
      </w:r>
      <w:r>
        <w:rPr/>
        <w:br/>
      </w:r>
      <w:r>
        <w:rPr>
          <w:rStyle w:val="VerbatimChar"/>
        </w:rPr>
        <w:t xml:space="preserve">  accelerator      = "kvm"</w:t>
      </w:r>
      <w:r>
        <w:rPr/>
        <w:br/>
        <w:br/>
      </w:r>
      <w:r>
        <w:rPr>
          <w:rStyle w:val="VerbatimChar"/>
        </w:rPr>
        <w:t xml:space="preserve">  # Installer Web Server Setup</w:t>
      </w:r>
      <w:r>
        <w:rPr/>
        <w:br/>
      </w:r>
      <w:r>
        <w:rPr>
          <w:rStyle w:val="VerbatimChar"/>
        </w:rPr>
        <w:t xml:space="preserve">  http_directory   = "http"</w:t>
      </w:r>
      <w:r>
        <w:rPr/>
        <w:br/>
        <w:br/>
      </w:r>
      <w:r>
        <w:rPr>
          <w:rStyle w:val="VerbatimChar"/>
        </w:rPr>
        <w:t xml:space="preserve">  # Boot Instructions passed to installer kernel</w:t>
      </w:r>
      <w:r>
        <w:rPr/>
        <w:br/>
      </w:r>
      <w:r>
        <w:rPr>
          <w:rStyle w:val="VerbatimChar"/>
        </w:rPr>
        <w:t xml:space="preserve">  boot_wait        = "5s"</w:t>
      </w:r>
      <w:r>
        <w:rPr/>
        <w:br/>
      </w:r>
      <w:r>
        <w:rPr>
          <w:rStyle w:val="VerbatimChar"/>
        </w:rPr>
        <w:t xml:space="preserve">  boot_command     = [</w:t>
      </w:r>
      <w:r>
        <w:rPr/>
        <w:br/>
      </w:r>
      <w:r>
        <w:rPr>
          <w:rStyle w:val="VerbatimChar"/>
        </w:rPr>
        <w:t xml:space="preserve">    "&lt;esc&gt;&lt;wait&gt;",</w:t>
      </w:r>
      <w:r>
        <w:rPr/>
        <w:br/>
      </w:r>
      <w:r>
        <w:rPr>
          <w:rStyle w:val="VerbatimChar"/>
        </w:rPr>
        <w:t xml:space="preserve">    "install auto=true priority=critical ",</w:t>
      </w:r>
      <w:r>
        <w:rPr/>
        <w:br/>
      </w:r>
      <w:r>
        <w:rPr>
          <w:rStyle w:val="VerbatimChar"/>
        </w:rPr>
        <w:t xml:space="preserve">    "url=http://{{ .HTTPIP }}:{{ .HTTPPort }}/preseed.cfg ",</w:t>
      </w:r>
      <w:r>
        <w:rPr/>
        <w:br/>
      </w:r>
      <w:r>
        <w:rPr>
          <w:rStyle w:val="VerbatimChar"/>
        </w:rPr>
        <w:t xml:space="preserve">    "&lt;enter&gt;"</w:t>
      </w:r>
      <w:r>
        <w:rPr/>
        <w:br/>
      </w:r>
      <w:r>
        <w:rPr>
          <w:rStyle w:val="VerbatimChar"/>
        </w:rPr>
        <w:t xml:space="preserve">  ]</w:t>
      </w:r>
      <w:r>
        <w:rPr/>
        <w:br/>
        <w:br/>
      </w:r>
      <w:r>
        <w:rPr>
          <w:rStyle w:val="VerbatimChar"/>
        </w:rPr>
        <w:t xml:space="preserve">  # SSH Connection Settings for Provisioning Stage</w:t>
      </w:r>
      <w:r>
        <w:rPr/>
        <w:br/>
      </w:r>
      <w:r>
        <w:rPr>
          <w:rStyle w:val="VerbatimChar"/>
        </w:rPr>
        <w:t xml:space="preserve">  ssh_username     = "builder"</w:t>
      </w:r>
      <w:r>
        <w:rPr/>
        <w:br/>
      </w:r>
      <w:r>
        <w:rPr>
          <w:rStyle w:val="VerbatimChar"/>
        </w:rPr>
        <w:t xml:space="preserve">  ssh_password     = "BuilderSecurePass2026!"</w:t>
      </w:r>
      <w:r>
        <w:rPr/>
        <w:br/>
      </w:r>
      <w:r>
        <w:rPr>
          <w:rStyle w:val="VerbatimChar"/>
        </w:rPr>
        <w:t xml:space="preserve">  ssh_timeout      = "20m"</w:t>
      </w:r>
      <w:r>
        <w:rPr/>
        <w:br/>
      </w:r>
      <w:r>
        <w:rPr>
          <w:rStyle w:val="VerbatimChar"/>
        </w:rPr>
        <w:t xml:space="preserve">  </w:t>
      </w:r>
      <w:r>
        <w:rPr/>
        <w:br/>
      </w:r>
      <w:r>
        <w:rPr>
          <w:rStyle w:val="VerbatimChar"/>
        </w:rPr>
        <w:t xml:space="preserve">  shutdown_command = "echo 'builder' | sudo -S shutdown -P now"</w:t>
      </w:r>
      <w:r>
        <w:rPr/>
        <w:br/>
      </w:r>
      <w:r>
        <w:rPr>
          <w:rStyle w:val="VerbatimChar"/>
        </w:rPr>
        <w:t>}</w:t>
      </w:r>
      <w:r>
        <w:rPr/>
        <w:br/>
        <w:br/>
      </w:r>
      <w:r>
        <w:rPr>
          <w:rStyle w:val="VerbatimChar"/>
        </w:rPr>
        <w:t>build {</w:t>
      </w:r>
      <w:r>
        <w:rPr/>
        <w:br/>
      </w:r>
      <w:r>
        <w:rPr>
          <w:rStyle w:val="VerbatimChar"/>
        </w:rPr>
        <w:t xml:space="preserve">  sources = ["source.qemu.debian13_hardened"]</w:t>
      </w:r>
      <w:r>
        <w:rPr/>
        <w:br/>
        <w:br/>
      </w:r>
      <w:r>
        <w:rPr>
          <w:rStyle w:val="VerbatimChar"/>
        </w:rPr>
        <w:t xml:space="preserve">  # Upload custom configuration assets</w:t>
      </w:r>
      <w:r>
        <w:rPr/>
        <w:br/>
      </w:r>
      <w:r>
        <w:rPr>
          <w:rStyle w:val="VerbatimChar"/>
        </w:rPr>
        <w:t xml:space="preserve">  provisioner "file" {</w:t>
      </w:r>
      <w:r>
        <w:rPr/>
        <w:br/>
      </w:r>
      <w:r>
        <w:rPr>
          <w:rStyle w:val="VerbatimChar"/>
        </w:rPr>
        <w:t xml:space="preserve">    source      = "scripts/setup.sh"</w:t>
      </w:r>
      <w:r>
        <w:rPr/>
        <w:br/>
      </w:r>
      <w:r>
        <w:rPr>
          <w:rStyle w:val="VerbatimChar"/>
        </w:rPr>
        <w:t xml:space="preserve">    destination = "/tmp/setup.sh"</w:t>
      </w:r>
      <w:r>
        <w:rPr/>
        <w:br/>
      </w:r>
      <w:r>
        <w:rPr>
          <w:rStyle w:val="VerbatimChar"/>
        </w:rPr>
        <w:t xml:space="preserve">  }</w:t>
      </w:r>
      <w:r>
        <w:rPr/>
        <w:br/>
        <w:br/>
      </w:r>
      <w:r>
        <w:rPr>
          <w:rStyle w:val="VerbatimChar"/>
        </w:rPr>
        <w:t xml:space="preserve">  # Execute hardening script</w:t>
      </w:r>
      <w:r>
        <w:rPr/>
        <w:br/>
      </w:r>
      <w:r>
        <w:rPr>
          <w:rStyle w:val="VerbatimChar"/>
        </w:rPr>
        <w:t xml:space="preserve">  provisioner "shell" {</w:t>
      </w:r>
      <w:r>
        <w:rPr/>
        <w:br/>
      </w:r>
      <w:r>
        <w:rPr>
          <w:rStyle w:val="VerbatimChar"/>
        </w:rPr>
        <w:t xml:space="preserve">    inline = [</w:t>
      </w:r>
      <w:r>
        <w:rPr/>
        <w:br/>
      </w:r>
      <w:r>
        <w:rPr>
          <w:rStyle w:val="VerbatimChar"/>
        </w:rPr>
        <w:t xml:space="preserve">      "chmod +x /tmp/setup.sh",</w:t>
      </w:r>
      <w:r>
        <w:rPr/>
        <w:br/>
      </w:r>
      <w:r>
        <w:rPr>
          <w:rStyle w:val="VerbatimChar"/>
        </w:rPr>
        <w:t xml:space="preserve">      "/tmp/setup.sh"</w:t>
      </w:r>
      <w:r>
        <w:rPr/>
        <w:br/>
      </w:r>
      <w:r>
        <w:rPr>
          <w:rStyle w:val="VerbatimChar"/>
        </w:rPr>
        <w:t xml:space="preserve">    ]</w:t>
      </w:r>
      <w:r>
        <w:rPr/>
        <w:br/>
      </w:r>
      <w:r>
        <w:rPr>
          <w:rStyle w:val="VerbatimChar"/>
        </w:rPr>
        <w:t xml:space="preserve">  }</w:t>
      </w:r>
      <w:r>
        <w:rPr/>
        <w:br/>
        <w:br/>
      </w:r>
      <w:r>
        <w:rPr>
          <w:rStyle w:val="VerbatimChar"/>
        </w:rPr>
        <w:t xml:space="preserve">  # Export build metadata manifest</w:t>
      </w:r>
      <w:r>
        <w:rPr/>
        <w:br/>
      </w:r>
      <w:r>
        <w:rPr>
          <w:rStyle w:val="VerbatimChar"/>
        </w:rPr>
        <w:t xml:space="preserve">  post-processor "manifest" {</w:t>
      </w:r>
      <w:r>
        <w:rPr/>
        <w:br/>
      </w:r>
      <w:r>
        <w:rPr>
          <w:rStyle w:val="VerbatimChar"/>
        </w:rPr>
        <w:t xml:space="preserve">    output     = "manifest.json"</w:t>
      </w:r>
      <w:r>
        <w:rPr/>
        <w:br/>
      </w:r>
      <w:r>
        <w:rPr>
          <w:rStyle w:val="VerbatimChar"/>
        </w:rPr>
        <w:t xml:space="preserve">    strip_path = true</w:t>
      </w:r>
      <w:r>
        <w:rPr/>
        <w:br/>
      </w:r>
      <w:r>
        <w:rPr>
          <w:rStyle w:val="VerbatimChar"/>
        </w:rPr>
        <w:t xml:space="preserve">  }</w:t>
      </w:r>
      <w:r>
        <w:rPr/>
        <w:br/>
      </w:r>
      <w:r>
        <w:rPr>
          <w:rStyle w:val="VerbatimChar"/>
        </w:rPr>
        <w:t>}</w:t>
      </w:r>
      <w:bookmarkEnd w:id="828"/>
    </w:p>
    <w:p>
      <w:pPr>
        <w:pStyle w:val="Heading3"/>
        <w:rPr/>
      </w:pPr>
      <w:bookmarkStart w:id="829" w:name="__RefHeading___Toc37705_583186260"/>
      <w:bookmarkStart w:id="830" w:name="X84680f99c145a99a2647dd050a80b698727705e"/>
      <w:bookmarkEnd w:id="829"/>
      <w:r>
        <w:rPr/>
        <w:t>Step 5: Format, Validate, and Execute the Build</w:t>
      </w:r>
    </w:p>
    <w:p>
      <w:pPr>
        <w:pStyle w:val="FirstParagraph"/>
        <w:rPr/>
      </w:pPr>
      <w:r>
        <w:rPr/>
        <w:t>Execute the build pipeline using the Packer CLI:</w:t>
      </w:r>
    </w:p>
    <w:p>
      <w:pPr>
        <w:pStyle w:val="SourceCode"/>
        <w:rPr/>
      </w:pPr>
      <w:r>
        <w:rPr>
          <w:rStyle w:val="CommentTok"/>
        </w:rPr>
        <w:t># 1. Initialize required QEMU plugin</w:t>
      </w:r>
      <w:r>
        <w:rPr/>
        <w:br/>
      </w:r>
      <w:r>
        <w:rPr>
          <w:rStyle w:val="ExtensionTok"/>
        </w:rPr>
        <w:t>packer</w:t>
      </w:r>
      <w:r>
        <w:rPr>
          <w:rStyle w:val="NormalTok"/>
        </w:rPr>
        <w:t xml:space="preserve"> init debian13.pkr.hcl</w:t>
      </w:r>
      <w:r>
        <w:rPr/>
        <w:br/>
        <w:br/>
      </w:r>
      <w:r>
        <w:rPr>
          <w:rStyle w:val="CommentTok"/>
        </w:rPr>
        <w:t># 2. Format the template to match canonical HCL style</w:t>
      </w:r>
      <w:r>
        <w:rPr/>
        <w:br/>
      </w:r>
      <w:r>
        <w:rPr>
          <w:rStyle w:val="ExtensionTok"/>
        </w:rPr>
        <w:t>packer</w:t>
      </w:r>
      <w:r>
        <w:rPr>
          <w:rStyle w:val="NormalTok"/>
        </w:rPr>
        <w:t xml:space="preserve"> fmt debian13.pkr.hcl</w:t>
      </w:r>
      <w:r>
        <w:rPr/>
        <w:br/>
        <w:br/>
      </w:r>
      <w:r>
        <w:rPr>
          <w:rStyle w:val="CommentTok"/>
        </w:rPr>
        <w:t># 3. Validate template syntax and schema</w:t>
      </w:r>
      <w:r>
        <w:rPr/>
        <w:br/>
      </w:r>
      <w:r>
        <w:rPr>
          <w:rStyle w:val="ExtensionTok"/>
        </w:rPr>
        <w:t>packer</w:t>
      </w:r>
      <w:r>
        <w:rPr>
          <w:rStyle w:val="NormalTok"/>
        </w:rPr>
        <w:t xml:space="preserve"> validate debian13.pkr.hcl</w:t>
      </w:r>
      <w:r>
        <w:rPr/>
        <w:br/>
        <w:br/>
      </w:r>
      <w:r>
        <w:rPr>
          <w:rStyle w:val="CommentTok"/>
        </w:rPr>
        <w:t># 4. Run the image compilation build process</w:t>
      </w:r>
      <w:r>
        <w:rPr/>
        <w:br/>
      </w:r>
      <w:r>
        <w:rPr>
          <w:rStyle w:val="ExtensionTok"/>
        </w:rPr>
        <w:t>packer</w:t>
      </w:r>
      <w:r>
        <w:rPr>
          <w:rStyle w:val="NormalTok"/>
        </w:rPr>
        <w:t xml:space="preserve"> build debian13.pkr.hcl</w:t>
      </w:r>
      <w:bookmarkEnd w:id="830"/>
    </w:p>
    <w:p>
      <w:pPr>
        <w:pStyle w:val="Heading3"/>
        <w:rPr/>
      </w:pPr>
      <w:bookmarkStart w:id="831" w:name="__RefHeading___Toc37707_583186260"/>
      <w:bookmarkStart w:id="832" w:name="step-6-verify-build-artifacts"/>
      <w:bookmarkEnd w:id="831"/>
      <w:r>
        <w:rPr/>
        <w:t>Step 6: Verify Build Artifacts</w:t>
      </w:r>
    </w:p>
    <w:p>
      <w:pPr>
        <w:pStyle w:val="FirstParagraph"/>
        <w:rPr/>
      </w:pPr>
      <w:r>
        <w:rPr/>
        <w:t>Confirm that the output directory and manifest metadata were generated correctly:</w:t>
      </w:r>
    </w:p>
    <w:p>
      <w:pPr>
        <w:pStyle w:val="SourceCode"/>
        <w:rPr/>
      </w:pPr>
      <w:r>
        <w:rPr>
          <w:rStyle w:val="CommentTok"/>
        </w:rPr>
        <w:t># Check generated QCOW2 image</w:t>
      </w:r>
      <w:r>
        <w:rPr/>
        <w:br/>
      </w:r>
      <w:r>
        <w:rPr>
          <w:rStyle w:val="FunctionTok"/>
        </w:rPr>
        <w:t>ls</w:t>
      </w:r>
      <w:r>
        <w:rPr>
          <w:rStyle w:val="NormalTok"/>
        </w:rPr>
        <w:t xml:space="preserve"> </w:t>
      </w:r>
      <w:r>
        <w:rPr>
          <w:rStyle w:val="AttributeTok"/>
        </w:rPr>
        <w:t>-lh</w:t>
      </w:r>
      <w:r>
        <w:rPr>
          <w:rStyle w:val="NormalTok"/>
        </w:rPr>
        <w:t xml:space="preserve"> output-debian13-golden/</w:t>
      </w:r>
      <w:r>
        <w:rPr/>
        <w:br/>
        <w:br/>
      </w:r>
      <w:r>
        <w:rPr>
          <w:rStyle w:val="CommentTok"/>
        </w:rPr>
        <w:t># Inspect manifest execution summary</w:t>
      </w:r>
      <w:r>
        <w:rPr/>
        <w:br/>
      </w:r>
      <w:r>
        <w:rPr>
          <w:rStyle w:val="FunctionTok"/>
        </w:rPr>
        <w:t>cat</w:t>
      </w:r>
      <w:r>
        <w:rPr>
          <w:rStyle w:val="NormalTok"/>
        </w:rPr>
        <w:t xml:space="preserve"> manifest.json</w:t>
      </w:r>
      <w:bookmarkEnd w:id="818"/>
      <w:bookmarkEnd w:id="832"/>
    </w:p>
    <w:p>
      <w:pPr>
        <w:pStyle w:val="Heading2"/>
        <w:rPr/>
      </w:pPr>
      <w:bookmarkStart w:id="833" w:name="__RefHeading___Toc37709_583186260"/>
      <w:bookmarkStart w:id="834" w:name="X536df5214b1891d4393ac0d864f497b774808c3"/>
      <w:bookmarkEnd w:id="833"/>
      <w:r>
        <w:rPr/>
        <w:t>Self-Assessment &amp; Exam Practice Questions</w:t>
      </w:r>
    </w:p>
    <w:p>
      <w:pPr>
        <w:pStyle w:val="FirstParagraph"/>
        <w:rPr/>
      </w:pPr>
      <w:r>
        <w:rPr>
          <w:b/>
          <w:bCs/>
        </w:rPr>
        <w:t>Question 1</w:t>
      </w:r>
      <w:r>
        <w:rPr/>
        <w:t>: An administrator needs to build identical machine images for both AWS and VMware vSphere using HashiCorp Packer. Which block in the Packer template defines the target platform mechanisms used to spin up instances and produce snapshots?</w:t>
      </w:r>
    </w:p>
    <w:p>
      <w:pPr>
        <w:pStyle w:val="Normal"/>
        <w:numPr>
          <w:ilvl w:val="0"/>
          <w:numId w:val="721"/>
        </w:numPr>
        <w:rPr/>
      </w:pPr>
      <w:r>
        <w:rPr>
          <w:rStyle w:val="VerbatimChar"/>
        </w:rPr>
        <w:t>provisioner</w:t>
      </w:r>
    </w:p>
    <w:p>
      <w:pPr>
        <w:pStyle w:val="Normal"/>
        <w:numPr>
          <w:ilvl w:val="0"/>
          <w:numId w:val="722"/>
        </w:numPr>
        <w:rPr/>
      </w:pPr>
      <w:r>
        <w:rPr>
          <w:rStyle w:val="VerbatimChar"/>
        </w:rPr>
        <w:t>source</w:t>
      </w:r>
    </w:p>
    <w:p>
      <w:pPr>
        <w:pStyle w:val="Normal"/>
        <w:numPr>
          <w:ilvl w:val="0"/>
          <w:numId w:val="723"/>
        </w:numPr>
        <w:rPr/>
      </w:pPr>
      <w:r>
        <w:rPr>
          <w:rStyle w:val="VerbatimChar"/>
        </w:rPr>
        <w:t>post-processor</w:t>
      </w:r>
    </w:p>
    <w:p>
      <w:pPr>
        <w:pStyle w:val="Normal"/>
        <w:numPr>
          <w:ilvl w:val="0"/>
          <w:numId w:val="724"/>
        </w:numPr>
        <w:rPr/>
      </w:pPr>
      <w:r>
        <w:rPr>
          <w:rStyle w:val="VerbatimChar"/>
        </w:rPr>
        <w:t>variables</w:t>
      </w:r>
    </w:p>
    <w:p>
      <w:pPr>
        <w:pStyle w:val="FirstParagraph"/>
        <w:rPr/>
      </w:pPr>
      <w:r>
        <w:rPr>
          <w:b/>
          <w:bCs/>
        </w:rPr>
        <w:t>Answer</w:t>
      </w:r>
      <w:r>
        <w:rPr/>
        <w:t xml:space="preserve">: </w:t>
      </w:r>
      <w:r>
        <w:rPr>
          <w:b/>
          <w:bCs/>
        </w:rPr>
        <w:t>B</w:t>
      </w:r>
    </w:p>
    <w:p>
      <w:pPr>
        <w:pStyle w:val="BodyText"/>
        <w:rPr/>
      </w:pPr>
      <w:r>
        <w:rPr>
          <w:i/>
          <w:iCs/>
        </w:rPr>
        <w:t>Explanation</w:t>
      </w:r>
      <w:r>
        <w:rPr/>
        <w:t xml:space="preserve">: The </w:t>
      </w:r>
      <w:r>
        <w:rPr>
          <w:rStyle w:val="VerbatimChar"/>
        </w:rPr>
        <w:t>source</w:t>
      </w:r>
      <w:r>
        <w:rPr/>
        <w:t xml:space="preserve"> block defines the platform builders (such as </w:t>
      </w:r>
      <w:r>
        <w:rPr>
          <w:rStyle w:val="VerbatimChar"/>
        </w:rPr>
        <w:t>amazon-ebs</w:t>
      </w:r>
      <w:r>
        <w:rPr/>
        <w:t xml:space="preserve"> or </w:t>
      </w:r>
      <w:r>
        <w:rPr>
          <w:rStyle w:val="VerbatimChar"/>
        </w:rPr>
        <w:t>vsphere-iso</w:t>
      </w:r>
      <w:r>
        <w:rPr/>
        <w:t>) that interact with target environments, launch build instances, and snapshot output artifacts.</w:t>
        <w:br/>
      </w:r>
    </w:p>
    <w:p>
      <w:pPr>
        <w:pStyle w:val="BodyText"/>
        <w:rPr/>
      </w:pPr>
      <w:r>
        <w:rPr>
          <w:b/>
          <w:bCs/>
        </w:rPr>
        <w:t>Question 2</w:t>
      </w:r>
      <w:r>
        <w:rPr/>
        <w:t>: Which utility is primarily responsible for performing first-boot machine customization (e.g., expanding root volumes, writing network configs, injecting public keys) on cloud instances deployed from an immutable Golden Image?</w:t>
      </w:r>
    </w:p>
    <w:p>
      <w:pPr>
        <w:pStyle w:val="Normal"/>
        <w:numPr>
          <w:ilvl w:val="0"/>
          <w:numId w:val="725"/>
        </w:numPr>
        <w:rPr/>
      </w:pPr>
      <w:r>
        <w:rPr/>
        <w:t>Cloud-init</w:t>
      </w:r>
    </w:p>
    <w:p>
      <w:pPr>
        <w:pStyle w:val="Normal"/>
        <w:numPr>
          <w:ilvl w:val="0"/>
          <w:numId w:val="726"/>
        </w:numPr>
        <w:rPr/>
      </w:pPr>
      <w:r>
        <w:rPr/>
        <w:t>Kickstart</w:t>
      </w:r>
    </w:p>
    <w:p>
      <w:pPr>
        <w:pStyle w:val="Normal"/>
        <w:numPr>
          <w:ilvl w:val="0"/>
          <w:numId w:val="727"/>
        </w:numPr>
        <w:rPr/>
      </w:pPr>
      <w:r>
        <w:rPr/>
        <w:t>Subiquity</w:t>
      </w:r>
    </w:p>
    <w:p>
      <w:pPr>
        <w:pStyle w:val="Normal"/>
        <w:numPr>
          <w:ilvl w:val="0"/>
          <w:numId w:val="728"/>
        </w:numPr>
        <w:rPr/>
      </w:pPr>
      <w:r>
        <w:rPr/>
        <w:t>Preseed</w:t>
      </w:r>
    </w:p>
    <w:p>
      <w:pPr>
        <w:pStyle w:val="FirstParagraph"/>
        <w:rPr/>
      </w:pPr>
      <w:r>
        <w:rPr>
          <w:b/>
          <w:bCs/>
        </w:rPr>
        <w:t>Answer</w:t>
      </w:r>
      <w:r>
        <w:rPr/>
        <w:t xml:space="preserve">: </w:t>
      </w:r>
      <w:r>
        <w:rPr>
          <w:b/>
          <w:bCs/>
        </w:rPr>
        <w:t>A</w:t>
      </w:r>
    </w:p>
    <w:p>
      <w:pPr>
        <w:pStyle w:val="BodyText"/>
        <w:rPr/>
      </w:pPr>
      <w:r>
        <w:rPr>
          <w:i/>
          <w:iCs/>
        </w:rPr>
        <w:t>Explanation</w:t>
      </w:r>
      <w:r>
        <w:rPr/>
        <w:t xml:space="preserve">: </w:t>
      </w:r>
      <w:r>
        <w:rPr>
          <w:rStyle w:val="VerbatimChar"/>
        </w:rPr>
        <w:t>cloud-init</w:t>
      </w:r>
      <w:r>
        <w:rPr/>
        <w:t xml:space="preserve"> is the standard multi-distribution package used to handle early instance initialization on first boot within cloud and virtualization environments.</w:t>
      </w:r>
    </w:p>
    <w:p>
      <w:pPr>
        <w:pStyle w:val="BodyText"/>
        <w:rPr/>
      </w:pPr>
      <w:r>
        <w:rPr>
          <w:b/>
          <w:bCs/>
        </w:rPr>
        <w:t>Question 3</w:t>
      </w:r>
      <w:r>
        <w:rPr/>
        <w:t>: In a CI/CD pipeline running automated Packer builds, what is the best practice for passing cloud vendor secret access keys to the build template?</w:t>
      </w:r>
    </w:p>
    <w:p>
      <w:pPr>
        <w:pStyle w:val="Normal"/>
        <w:numPr>
          <w:ilvl w:val="0"/>
          <w:numId w:val="729"/>
        </w:numPr>
        <w:rPr/>
      </w:pPr>
      <w:r>
        <w:rPr/>
        <w:t xml:space="preserve">Embed credentials directly in </w:t>
      </w:r>
      <w:r>
        <w:rPr>
          <w:rStyle w:val="VerbatimChar"/>
        </w:rPr>
        <w:t>default</w:t>
      </w:r>
      <w:r>
        <w:rPr/>
        <w:t xml:space="preserve"> values inside the </w:t>
      </w:r>
      <w:r>
        <w:rPr>
          <w:rStyle w:val="VerbatimChar"/>
        </w:rPr>
        <w:t>variables.tf</w:t>
      </w:r>
      <w:r>
        <w:rPr/>
        <w:t xml:space="preserve"> file.</w:t>
      </w:r>
    </w:p>
    <w:p>
      <w:pPr>
        <w:pStyle w:val="Normal"/>
        <w:numPr>
          <w:ilvl w:val="0"/>
          <w:numId w:val="730"/>
        </w:numPr>
        <w:rPr/>
      </w:pPr>
      <w:r>
        <w:rPr/>
        <w:t xml:space="preserve">Store plaintext credentials inside the </w:t>
      </w:r>
      <w:r>
        <w:rPr>
          <w:rStyle w:val="VerbatimChar"/>
        </w:rPr>
        <w:t>http_directory</w:t>
      </w:r>
      <w:r>
        <w:rPr/>
        <w:t xml:space="preserve"> answer file.</w:t>
      </w:r>
    </w:p>
    <w:p>
      <w:pPr>
        <w:pStyle w:val="Normal"/>
        <w:numPr>
          <w:ilvl w:val="0"/>
          <w:numId w:val="731"/>
        </w:numPr>
        <w:rPr/>
      </w:pPr>
      <w:r>
        <w:rPr/>
        <w:t>Pass credentials via environment variables (</w:t>
      </w:r>
      <w:r>
        <w:rPr>
          <w:rStyle w:val="VerbatimChar"/>
        </w:rPr>
        <w:t>PKR_VAR_...</w:t>
      </w:r>
      <w:r>
        <w:rPr/>
        <w:t>) or retrieve them dynamically from a secrets engine.</w:t>
      </w:r>
    </w:p>
    <w:p>
      <w:pPr>
        <w:pStyle w:val="Normal"/>
        <w:numPr>
          <w:ilvl w:val="0"/>
          <w:numId w:val="732"/>
        </w:numPr>
        <w:rPr/>
      </w:pPr>
      <w:r>
        <w:rPr/>
        <w:t xml:space="preserve">Hardcode credentials in the </w:t>
      </w:r>
      <w:r>
        <w:rPr>
          <w:rStyle w:val="VerbatimChar"/>
        </w:rPr>
        <w:t>post-processor</w:t>
      </w:r>
      <w:r>
        <w:rPr/>
        <w:t xml:space="preserve"> block.</w:t>
      </w:r>
    </w:p>
    <w:p>
      <w:pPr>
        <w:pStyle w:val="FirstParagraph"/>
        <w:rPr/>
      </w:pPr>
      <w:r>
        <w:rPr>
          <w:b/>
          <w:bCs/>
        </w:rPr>
        <w:t>Answer</w:t>
      </w:r>
      <w:r>
        <w:rPr/>
        <w:t xml:space="preserve">: </w:t>
      </w:r>
      <w:r>
        <w:rPr>
          <w:b/>
          <w:bCs/>
        </w:rPr>
        <w:t>C</w:t>
      </w:r>
    </w:p>
    <w:p>
      <w:pPr>
        <w:sectPr>
          <w:type w:val="nextPage"/>
          <w:pgSz w:w="12240" w:h="15840"/>
          <w:pgMar w:left="1440" w:right="1440" w:gutter="0" w:header="0" w:top="1440" w:footer="0" w:bottom="1440"/>
          <w:paperSrc w:first="0" w:other="0"/>
          <w:pgNumType w:fmt="decimal"/>
          <w:formProt w:val="false"/>
          <w:titlePg/>
          <w:textDirection w:val="lrTb"/>
          <w:docGrid w:type="default" w:linePitch="100" w:charSpace="0"/>
        </w:sectPr>
        <w:pStyle w:val="BodyText"/>
        <w:rPr/>
      </w:pPr>
      <w:r>
        <w:rPr>
          <w:i/>
          <w:iCs/>
        </w:rPr>
        <w:t>Explanation</w:t>
      </w:r>
      <w:r>
        <w:rPr/>
        <w:t xml:space="preserve">: Credentials should never be hardcoded or stored in source control. Passing environment variables prefixed with </w:t>
      </w:r>
      <w:r>
        <w:rPr>
          <w:rStyle w:val="VerbatimChar"/>
        </w:rPr>
        <w:t>PKR_VAR_</w:t>
      </w:r>
      <w:r>
        <w:rPr/>
        <w:t xml:space="preserve"> allows Packer to read credentials securely from the runner environment or dynamic key vaults.</w:t>
      </w:r>
      <w:bookmarkEnd w:id="787"/>
      <w:bookmarkEnd w:id="834"/>
    </w:p>
    <w:p>
      <w:pPr>
        <w:pStyle w:val="Heading1"/>
        <w:rPr/>
      </w:pPr>
      <w:bookmarkStart w:id="835" w:name="__RefHeading___Toc37711_583186260"/>
      <w:bookmarkStart w:id="836" w:name="Xd5307b6898a4e620ed9b4431dc9f94df0cc7508"/>
      <w:bookmarkEnd w:id="835"/>
      <w:r>
        <w:rPr/>
        <w:t>Chapter 17: Enterprise Git Workflows &amp; Internal Internals</w:t>
      </w:r>
    </w:p>
    <w:p>
      <w:pPr>
        <w:pStyle w:val="FirstParagraph"/>
        <w:rPr/>
      </w:pPr>
      <w:r>
        <w:rPr/>
        <w:t xml:space="preserve">This chapter covers the low-level internals, object models, advanced branch management techniques, and automation hooks within Git. It aligns directly with the </w:t>
      </w:r>
      <w:r>
        <w:rPr>
          <w:b/>
          <w:bCs/>
        </w:rPr>
        <w:t>LPI 701-200 DevOps Tools Engineer Exam Objectives</w:t>
      </w:r>
      <w:r>
        <w:rPr/>
        <w:t xml:space="preserve"> under Subject Area 701 (Software Configuration Management and Architecture).</w:t>
      </w:r>
    </w:p>
    <w:p>
      <w:pPr>
        <w:pStyle w:val="Heading2"/>
        <w:rPr/>
      </w:pPr>
      <w:bookmarkStart w:id="837" w:name="__RefHeading___Toc37713_583186260"/>
      <w:bookmarkStart w:id="838" w:name="Xbbeee2b01a658541c31b0247113a914db728c38"/>
      <w:bookmarkEnd w:id="837"/>
      <w:r>
        <w:rPr/>
        <w:t>17.1 Git Architecture: Object Database (Blobs, Trees, Commits, Tags)</w:t>
      </w:r>
    </w:p>
    <w:p>
      <w:pPr>
        <w:pStyle w:val="FirstParagraph"/>
        <w:rPr/>
      </w:pPr>
      <w:r>
        <w:rPr/>
        <w:t>At its core, Git is a content-addressable filesystem topped by a Version Control System (VCS) interface. Every object stored within Git—whether a file, directory structure, commit history, or tag—is indexed using a 160-bit SHA-1 hash (or 256-bit SHA-256 hash in modern configurations) computed from its contents and headers.</w:t>
      </w:r>
    </w:p>
    <w:p>
      <w:pPr>
        <w:pStyle w:val="Heading3"/>
        <w:rPr/>
      </w:pPr>
      <w:bookmarkStart w:id="839" w:name="__RefHeading___Toc37715_583186260"/>
      <w:bookmarkStart w:id="840" w:name="the-.git-directory-hierarchy"/>
      <w:bookmarkEnd w:id="839"/>
      <w:r>
        <w:rPr/>
        <w:t xml:space="preserve">The </w:t>
      </w:r>
      <w:r>
        <w:rPr>
          <w:rStyle w:val="VerbatimChar"/>
        </w:rPr>
        <w:t>.git</w:t>
      </w:r>
      <w:r>
        <w:rPr/>
        <w:t xml:space="preserve"> Directory Hierarchy</w:t>
      </w:r>
    </w:p>
    <w:p>
      <w:pPr>
        <w:pStyle w:val="FirstParagraph"/>
        <w:rPr/>
      </w:pPr>
      <w:r>
        <w:rPr/>
        <w:t xml:space="preserve">Understanding the internal structure of the </w:t>
      </w:r>
      <w:r>
        <w:rPr>
          <w:rStyle w:val="VerbatimChar"/>
        </w:rPr>
        <w:t>.git</w:t>
      </w:r>
      <w:r>
        <w:rPr/>
        <w:t xml:space="preserve"> directory is crucial for low-level troubleshooting and recovery:</w:t>
      </w:r>
    </w:p>
    <w:p>
      <w:pPr>
        <w:pStyle w:val="CaptionedFigure"/>
        <w:rPr/>
      </w:pPr>
      <w:r>
        <w:rPr/>
        <w:drawing>
          <wp:inline distT="0" distB="0" distL="0" distR="0">
            <wp:extent cx="3131820" cy="1709420"/>
            <wp:effectExtent l="0" t="0" r="0" b="0"/>
            <wp:docPr id="69" name="Image69" descr="The .git Directory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69" descr="The .git Directory Hierarchy"/>
                    <pic:cNvPicPr>
                      <a:picLocks noChangeAspect="1" noChangeArrowheads="1"/>
                    </pic:cNvPicPr>
                  </pic:nvPicPr>
                  <pic:blipFill>
                    <a:blip r:embed="rId75"/>
                    <a:stretch>
                      <a:fillRect/>
                    </a:stretch>
                  </pic:blipFill>
                  <pic:spPr bwMode="auto">
                    <a:xfrm>
                      <a:off x="0" y="0"/>
                      <a:ext cx="3131820" cy="1709420"/>
                    </a:xfrm>
                    <a:prstGeom prst="rect">
                      <a:avLst/>
                    </a:prstGeom>
                    <a:noFill/>
                  </pic:spPr>
                </pic:pic>
              </a:graphicData>
            </a:graphic>
          </wp:inline>
        </w:drawing>
      </w:r>
    </w:p>
    <w:p>
      <w:pPr>
        <w:pStyle w:val="ImageCaption"/>
        <w:rPr/>
      </w:pPr>
      <w:r>
        <w:rPr/>
        <w:t xml:space="preserve">The </w:t>
      </w:r>
      <w:r>
        <w:rPr>
          <w:rStyle w:val="VerbatimChar"/>
        </w:rPr>
        <w:t>.git</w:t>
      </w:r>
      <w:r>
        <w:rPr/>
        <w:t xml:space="preserve"> Directory Hierarchy</w:t>
      </w:r>
      <w:bookmarkEnd w:id="840"/>
    </w:p>
    <w:p>
      <w:pPr>
        <w:pStyle w:val="Heading3"/>
        <w:rPr/>
      </w:pPr>
      <w:bookmarkStart w:id="841" w:name="__RefHeading___Toc37717_583186260"/>
      <w:bookmarkStart w:id="842" w:name="the-four-core-git-object-types"/>
      <w:bookmarkEnd w:id="841"/>
      <w:r>
        <w:rPr/>
        <w:t>The Four Core Git Object Types</w:t>
      </w:r>
    </w:p>
    <w:p>
      <w:pPr>
        <w:pStyle w:val="CaptionedFigure"/>
        <w:rPr/>
      </w:pPr>
      <w:r>
        <w:rPr/>
        <w:drawing>
          <wp:inline distT="0" distB="0" distL="0" distR="0">
            <wp:extent cx="3131820" cy="1709420"/>
            <wp:effectExtent l="0" t="0" r="0" b="0"/>
            <wp:docPr id="70" name="Image70" descr="GIT OBJECT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70" descr="GIT OBJECT DATABASE"/>
                    <pic:cNvPicPr>
                      <a:picLocks noChangeAspect="1" noChangeArrowheads="1"/>
                    </pic:cNvPicPr>
                  </pic:nvPicPr>
                  <pic:blipFill>
                    <a:blip r:embed="rId76"/>
                    <a:stretch>
                      <a:fillRect/>
                    </a:stretch>
                  </pic:blipFill>
                  <pic:spPr bwMode="auto">
                    <a:xfrm>
                      <a:off x="0" y="0"/>
                      <a:ext cx="3131820" cy="1709420"/>
                    </a:xfrm>
                    <a:prstGeom prst="rect">
                      <a:avLst/>
                    </a:prstGeom>
                    <a:noFill/>
                  </pic:spPr>
                </pic:pic>
              </a:graphicData>
            </a:graphic>
          </wp:inline>
        </w:drawing>
      </w:r>
    </w:p>
    <w:p>
      <w:pPr>
        <w:pStyle w:val="ImageCaption"/>
        <w:rPr/>
      </w:pPr>
      <w:r>
        <w:rPr/>
        <w:t>GIT OBJECT DATABASE</w:t>
      </w:r>
    </w:p>
    <w:p>
      <w:pPr>
        <w:pStyle w:val="Heading4"/>
        <w:rPr/>
      </w:pPr>
      <w:bookmarkStart w:id="843" w:name="blob-binary-large-object"/>
      <w:r>
        <w:rPr/>
        <w:t>1. Blob (Binary Large Object)</w:t>
      </w:r>
    </w:p>
    <w:p>
      <w:pPr>
        <w:pStyle w:val="FirstParagraph"/>
        <w:rPr/>
      </w:pPr>
      <w:r>
        <w:rPr/>
        <w:t xml:space="preserve">A </w:t>
      </w:r>
      <w:r>
        <w:rPr>
          <w:b/>
          <w:bCs/>
        </w:rPr>
        <w:t>blob</w:t>
      </w:r>
      <w:r>
        <w:rPr/>
        <w:t xml:space="preserve"> stores raw file content without associated file metadata such as filenames, directory locations, or permissions.</w:t>
      </w:r>
    </w:p>
    <w:p>
      <w:pPr>
        <w:pStyle w:val="Compact"/>
        <w:numPr>
          <w:ilvl w:val="0"/>
          <w:numId w:val="733"/>
        </w:numPr>
        <w:rPr/>
      </w:pPr>
      <w:bookmarkStart w:id="844" w:name="blob-binary-large-object"/>
      <w:r>
        <w:rPr/>
        <w:t>If two files in different directories contain identical content, Git stores a single blob object for both.</w:t>
      </w:r>
      <w:bookmarkEnd w:id="844"/>
    </w:p>
    <w:p>
      <w:pPr>
        <w:pStyle w:val="Heading4"/>
        <w:rPr/>
      </w:pPr>
      <w:bookmarkStart w:id="845" w:name="tree-object"/>
      <w:r>
        <w:rPr/>
        <w:t>2. Tree Object</w:t>
      </w:r>
    </w:p>
    <w:p>
      <w:pPr>
        <w:pStyle w:val="FirstParagraph"/>
        <w:rPr/>
      </w:pPr>
      <w:r>
        <w:rPr/>
        <w:t xml:space="preserve">A </w:t>
      </w:r>
      <w:r>
        <w:rPr>
          <w:b/>
          <w:bCs/>
        </w:rPr>
        <w:t>tree</w:t>
      </w:r>
      <w:r>
        <w:rPr/>
        <w:t xml:space="preserve"> represents a directory state. It maps filenames, file permissions (POSIX modes), and object types to their corresponding SHA-1 hash references (pointing to blobs or nested trees).</w:t>
      </w:r>
      <w:bookmarkEnd w:id="845"/>
    </w:p>
    <w:p>
      <w:pPr>
        <w:pStyle w:val="Heading4"/>
        <w:rPr/>
      </w:pPr>
      <w:bookmarkStart w:id="846" w:name="commit-object"/>
      <w:r>
        <w:rPr/>
        <w:t>3. Commit Object</w:t>
      </w:r>
    </w:p>
    <w:p>
      <w:pPr>
        <w:pStyle w:val="FirstParagraph"/>
        <w:rPr/>
      </w:pPr>
      <w:r>
        <w:rPr/>
        <w:t xml:space="preserve">A </w:t>
      </w:r>
      <w:r>
        <w:rPr>
          <w:b/>
          <w:bCs/>
        </w:rPr>
        <w:t>commit</w:t>
      </w:r>
      <w:r>
        <w:rPr/>
        <w:t xml:space="preserve"> links a root tree object to a historical timeline. It contains:</w:t>
      </w:r>
    </w:p>
    <w:p>
      <w:pPr>
        <w:pStyle w:val="Normal"/>
        <w:numPr>
          <w:ilvl w:val="0"/>
          <w:numId w:val="734"/>
        </w:numPr>
        <w:rPr/>
      </w:pPr>
      <w:r>
        <w:rPr/>
        <w:t>The SHA-1 hash of the root tree.</w:t>
      </w:r>
    </w:p>
    <w:p>
      <w:pPr>
        <w:pStyle w:val="Normal"/>
        <w:numPr>
          <w:ilvl w:val="0"/>
          <w:numId w:val="735"/>
        </w:numPr>
        <w:rPr/>
      </w:pPr>
      <w:r>
        <w:rPr/>
        <w:t>Parent commit hash(es) (zero for initial commit, one for standard commit, two or more for merges).</w:t>
      </w:r>
    </w:p>
    <w:p>
      <w:pPr>
        <w:pStyle w:val="Normal"/>
        <w:numPr>
          <w:ilvl w:val="0"/>
          <w:numId w:val="736"/>
        </w:numPr>
        <w:rPr/>
      </w:pPr>
      <w:r>
        <w:rPr/>
        <w:t>Author metadata (name, email, timestamp).</w:t>
      </w:r>
    </w:p>
    <w:p>
      <w:pPr>
        <w:pStyle w:val="Normal"/>
        <w:numPr>
          <w:ilvl w:val="0"/>
          <w:numId w:val="737"/>
        </w:numPr>
        <w:rPr/>
      </w:pPr>
      <w:r>
        <w:rPr/>
        <w:t>Committer metadata (name, email, timestamp).</w:t>
      </w:r>
    </w:p>
    <w:p>
      <w:pPr>
        <w:pStyle w:val="Normal"/>
        <w:numPr>
          <w:ilvl w:val="0"/>
          <w:numId w:val="738"/>
        </w:numPr>
        <w:rPr/>
      </w:pPr>
      <w:bookmarkStart w:id="847" w:name="commit-object"/>
      <w:r>
        <w:rPr/>
        <w:t>Commit message string and optional GPG signature.</w:t>
      </w:r>
      <w:bookmarkEnd w:id="847"/>
    </w:p>
    <w:p>
      <w:pPr>
        <w:pStyle w:val="Heading4"/>
        <w:rPr/>
      </w:pPr>
      <w:bookmarkStart w:id="848" w:name="tag-object"/>
      <w:r>
        <w:rPr/>
        <w:t>4. Tag Object</w:t>
      </w:r>
    </w:p>
    <w:p>
      <w:pPr>
        <w:pStyle w:val="FirstParagraph"/>
        <w:rPr/>
      </w:pPr>
      <w:r>
        <w:rPr/>
        <w:t xml:space="preserve">An </w:t>
      </w:r>
      <w:r>
        <w:rPr>
          <w:b/>
          <w:bCs/>
        </w:rPr>
        <w:t>annotated tag</w:t>
      </w:r>
      <w:r>
        <w:rPr/>
        <w:t xml:space="preserve"> creates an explicit reference to a specific commit object. It contains the target commit SHA-1, tag name, tagger details, timestamp, message, and optional cryptographic signature. (Note: </w:t>
      </w:r>
      <w:r>
        <w:rPr>
          <w:i/>
          <w:iCs/>
        </w:rPr>
        <w:t>Lightweight tags</w:t>
      </w:r>
      <w:r>
        <w:rPr/>
        <w:t xml:space="preserve"> are simple pointers stored under </w:t>
      </w:r>
      <w:r>
        <w:rPr>
          <w:rStyle w:val="VerbatimChar"/>
        </w:rPr>
        <w:t>.git/refs/tags/</w:t>
      </w:r>
      <w:r>
        <w:rPr/>
        <w:t xml:space="preserve"> without creating a dedicated object in </w:t>
      </w:r>
      <w:r>
        <w:rPr>
          <w:rStyle w:val="VerbatimChar"/>
        </w:rPr>
        <w:t>.git/objects/</w:t>
      </w:r>
      <w:r>
        <w:rPr/>
        <w:t>).</w:t>
      </w:r>
      <w:bookmarkEnd w:id="842"/>
      <w:bookmarkEnd w:id="848"/>
    </w:p>
    <w:p>
      <w:pPr>
        <w:pStyle w:val="Heading3"/>
        <w:rPr/>
      </w:pPr>
      <w:bookmarkStart w:id="849" w:name="__RefHeading___Toc37719_583186260"/>
      <w:bookmarkStart w:id="850" w:name="X6629ae179b2de9d572ed279cc5d3b1e029403d8"/>
      <w:bookmarkEnd w:id="849"/>
      <w:r>
        <w:rPr/>
        <w:t>Low-Level Plumbing Commands for Object Inspection</w:t>
      </w:r>
    </w:p>
    <w:p>
      <w:pPr>
        <w:pStyle w:val="FirstParagraph"/>
        <w:rPr/>
      </w:pPr>
      <w:r>
        <w:rPr/>
        <w:t xml:space="preserve">Git commands fall into two categories: </w:t>
      </w:r>
      <w:r>
        <w:rPr>
          <w:b/>
          <w:bCs/>
        </w:rPr>
        <w:t>Porcelain</w:t>
      </w:r>
      <w:r>
        <w:rPr/>
        <w:t xml:space="preserve"> (high-level user commands like </w:t>
      </w:r>
      <w:r>
        <w:rPr>
          <w:rStyle w:val="VerbatimChar"/>
        </w:rPr>
        <w:t>git add</w:t>
      </w:r>
      <w:r>
        <w:rPr/>
        <w:t xml:space="preserve">, </w:t>
      </w:r>
      <w:r>
        <w:rPr>
          <w:rStyle w:val="VerbatimChar"/>
        </w:rPr>
        <w:t>git commit</w:t>
      </w:r>
      <w:r>
        <w:rPr/>
        <w:t xml:space="preserve">) and </w:t>
      </w:r>
      <w:r>
        <w:rPr>
          <w:b/>
          <w:bCs/>
        </w:rPr>
        <w:t>Plumbing</w:t>
      </w:r>
      <w:r>
        <w:rPr/>
        <w:t xml:space="preserve"> (low-level structural commands like </w:t>
      </w:r>
      <w:r>
        <w:rPr>
          <w:rStyle w:val="VerbatimChar"/>
        </w:rPr>
        <w:t>git cat-file</w:t>
      </w:r>
      <w:r>
        <w:rPr/>
        <w:t xml:space="preserve">, </w:t>
      </w:r>
      <w:r>
        <w:rPr>
          <w:rStyle w:val="VerbatimChar"/>
        </w:rPr>
        <w:t>git hash-object</w:t>
      </w:r>
      <w:r>
        <w:rPr/>
        <w:t>).</w:t>
      </w:r>
    </w:p>
    <w:p>
      <w:pPr>
        <w:pStyle w:val="SourceCode"/>
        <w:rPr/>
      </w:pPr>
      <w:r>
        <w:rPr>
          <w:rStyle w:val="CommentTok"/>
        </w:rPr>
        <w:t># 1. Calculate SHA-1 object hash for a file without writing to database</w:t>
      </w:r>
      <w:r>
        <w:rPr/>
        <w:br/>
      </w:r>
      <w:r>
        <w:rPr>
          <w:rStyle w:val="FunctionTok"/>
        </w:rPr>
        <w:t>git</w:t>
      </w:r>
      <w:r>
        <w:rPr>
          <w:rStyle w:val="NormalTok"/>
        </w:rPr>
        <w:t xml:space="preserve"> hash-object path/to/file.py</w:t>
      </w:r>
      <w:r>
        <w:rPr/>
        <w:br/>
        <w:br/>
      </w:r>
      <w:r>
        <w:rPr>
          <w:rStyle w:val="CommentTok"/>
        </w:rPr>
        <w:t># 2. Calculate hash AND write blob object to .git/objects/</w:t>
      </w:r>
      <w:r>
        <w:rPr/>
        <w:br/>
      </w:r>
      <w:r>
        <w:rPr>
          <w:rStyle w:val="FunctionTok"/>
        </w:rPr>
        <w:t>git</w:t>
      </w:r>
      <w:r>
        <w:rPr>
          <w:rStyle w:val="NormalTok"/>
        </w:rPr>
        <w:t xml:space="preserve"> hash-object </w:t>
      </w:r>
      <w:r>
        <w:rPr>
          <w:rStyle w:val="AttributeTok"/>
        </w:rPr>
        <w:t>-w</w:t>
      </w:r>
      <w:r>
        <w:rPr>
          <w:rStyle w:val="NormalTok"/>
        </w:rPr>
        <w:t xml:space="preserve"> path/to/file.py</w:t>
      </w:r>
      <w:r>
        <w:rPr/>
        <w:br/>
        <w:br/>
      </w:r>
      <w:r>
        <w:rPr>
          <w:rStyle w:val="CommentTok"/>
        </w:rPr>
        <w:t># 3. Inspect the TYPE of an object by its SHA-1 hash</w:t>
      </w:r>
      <w:r>
        <w:rPr/>
        <w:br/>
      </w:r>
      <w:r>
        <w:rPr>
          <w:rStyle w:val="FunctionTok"/>
        </w:rPr>
        <w:t>git</w:t>
      </w:r>
      <w:r>
        <w:rPr>
          <w:rStyle w:val="NormalTok"/>
        </w:rPr>
        <w:t xml:space="preserve"> cat-file </w:t>
      </w:r>
      <w:r>
        <w:rPr>
          <w:rStyle w:val="AttributeTok"/>
        </w:rPr>
        <w:t>-t</w:t>
      </w:r>
      <w:r>
        <w:rPr>
          <w:rStyle w:val="NormalTok"/>
        </w:rPr>
        <w:t xml:space="preserve"> 8f3a2c4b...</w:t>
      </w:r>
      <w:r>
        <w:rPr/>
        <w:br/>
        <w:br/>
      </w:r>
      <w:r>
        <w:rPr>
          <w:rStyle w:val="CommentTok"/>
        </w:rPr>
        <w:t># 4. Inspect the SIZE of an object in bytes</w:t>
      </w:r>
      <w:r>
        <w:rPr/>
        <w:br/>
      </w:r>
      <w:r>
        <w:rPr>
          <w:rStyle w:val="FunctionTok"/>
        </w:rPr>
        <w:t>git</w:t>
      </w:r>
      <w:r>
        <w:rPr>
          <w:rStyle w:val="NormalTok"/>
        </w:rPr>
        <w:t xml:space="preserve"> cat-file </w:t>
      </w:r>
      <w:r>
        <w:rPr>
          <w:rStyle w:val="AttributeTok"/>
        </w:rPr>
        <w:t>-s</w:t>
      </w:r>
      <w:r>
        <w:rPr>
          <w:rStyle w:val="NormalTok"/>
        </w:rPr>
        <w:t xml:space="preserve"> 8f3a2c4b...</w:t>
      </w:r>
      <w:r>
        <w:rPr/>
        <w:br/>
        <w:br/>
      </w:r>
      <w:r>
        <w:rPr>
          <w:rStyle w:val="CommentTok"/>
        </w:rPr>
        <w:t># 5. Display the formatted CONTENTS of an object</w:t>
      </w:r>
      <w:r>
        <w:rPr/>
        <w:br/>
      </w:r>
      <w:r>
        <w:rPr>
          <w:rStyle w:val="FunctionTok"/>
        </w:rPr>
        <w:t>git</w:t>
      </w:r>
      <w:r>
        <w:rPr>
          <w:rStyle w:val="NormalTok"/>
        </w:rPr>
        <w:t xml:space="preserve"> cat-file </w:t>
      </w:r>
      <w:r>
        <w:rPr>
          <w:rStyle w:val="AttributeTok"/>
        </w:rPr>
        <w:t>-p</w:t>
      </w:r>
      <w:r>
        <w:rPr>
          <w:rStyle w:val="NormalTok"/>
        </w:rPr>
        <w:t xml:space="preserve"> 8f3a2c4b...</w:t>
      </w:r>
      <w:bookmarkEnd w:id="838"/>
      <w:bookmarkEnd w:id="850"/>
    </w:p>
    <w:p>
      <w:pPr>
        <w:pStyle w:val="Heading2"/>
        <w:rPr/>
      </w:pPr>
      <w:bookmarkStart w:id="851" w:name="__RefHeading___Toc37721_583186260"/>
      <w:bookmarkStart w:id="852" w:name="Xe9da7fe318921fbb1a9172898e0d777cb6f0ff6"/>
      <w:bookmarkEnd w:id="851"/>
      <w:r>
        <w:rPr/>
        <w:t>17.2 Branching Models: GitFlow, Trunk-Based Development, and Feature Branching</w:t>
      </w:r>
    </w:p>
    <w:p>
      <w:pPr>
        <w:pStyle w:val="FirstParagraph"/>
        <w:rPr/>
      </w:pPr>
      <w:r>
        <w:rPr/>
        <w:t>Choosing an appropriate branching strategy directly influences CI/CD release frequency, merge conflict probability, and team collaboration speed.</w:t>
      </w:r>
    </w:p>
    <w:p>
      <w:pPr>
        <w:pStyle w:val="Heading3"/>
        <w:rPr/>
      </w:pPr>
      <w:bookmarkStart w:id="853" w:name="__RefHeading___Toc37723_583186260"/>
      <w:bookmarkEnd w:id="853"/>
      <w:r>
        <w:rPr/>
        <w:t>Comparative Architectural Analysis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Dimension</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GitFlow</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Trunk-Based Development</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Feature Branching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 Branches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main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develop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main</w:t>
            </w:r>
            <w:r>
              <w:rPr>
                <w:rFonts w:eastAsia="Cambria" w:cs=""/>
                <w:kern w:val="0"/>
                <w:sz w:val="24"/>
                <w:szCs w:val="24"/>
                <w:lang w:val="en-US" w:eastAsia="en-US" w:bidi="ar-SA"/>
              </w:rPr>
              <w:t xml:space="preserve"> (trunk)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Supporting Branches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feature/*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release/*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hotfix/*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Short-lived </w:t>
            </w:r>
            <w:r>
              <w:rPr>
                <w:rStyle w:val="VerbatimChar"/>
                <w:rFonts w:eastAsia="Cambria" w:cs=""/>
                <w:kern w:val="0"/>
                <w:szCs w:val="24"/>
                <w:lang w:val="en-US" w:eastAsia="en-US" w:bidi="ar-SA"/>
              </w:rPr>
              <w:t>feature/*</w:t>
            </w:r>
            <w:r>
              <w:rPr>
                <w:rFonts w:eastAsia="Cambria" w:cs=""/>
                <w:kern w:val="0"/>
                <w:sz w:val="24"/>
                <w:szCs w:val="24"/>
                <w:lang w:val="en-US" w:eastAsia="en-US" w:bidi="ar-SA"/>
              </w:rPr>
              <w:t xml:space="preserve"> (&lt; 24 hours)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Long-lived </w:t>
            </w:r>
            <w:r>
              <w:rPr>
                <w:rStyle w:val="VerbatimChar"/>
                <w:rFonts w:eastAsia="Cambria" w:cs=""/>
                <w:kern w:val="0"/>
                <w:szCs w:val="24"/>
                <w:lang w:val="en-US" w:eastAsia="en-US" w:bidi="ar-SA"/>
              </w:rPr>
              <w:t>feature/*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Integration Frequency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(at end of release cycle)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(multiple times per day)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(upon feature completion)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Deployment Target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Scheduled enterprise releases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Deployment (CD)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Integration (CI)</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 / Overhead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branch maintenance overhead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overhead; requires feature flags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Moderate overhead</w:t>
            </w:r>
            <w:bookmarkStart w:id="854" w:name="comparative-architectural-analysis"/>
            <w:bookmarkEnd w:id="854"/>
          </w:p>
        </w:tc>
      </w:tr>
    </w:tbl>
    <w:p>
      <w:pPr>
        <w:pStyle w:val="Heading3"/>
        <w:rPr/>
      </w:pPr>
      <w:bookmarkStart w:id="855" w:name="__RefHeading___Toc37725_583186260"/>
      <w:bookmarkEnd w:id="855"/>
      <w:r>
        <w:rPr/>
        <w:t>Branching Model Architectures</w:t>
      </w:r>
    </w:p>
    <w:p>
      <w:pPr>
        <w:pStyle w:val="Heading4"/>
        <w:rPr/>
      </w:pPr>
      <w:bookmarkStart w:id="856" w:name="gitflow-model"/>
      <w:r>
        <w:rPr/>
        <w:t>1. GitFlow Model</w:t>
      </w:r>
    </w:p>
    <w:p>
      <w:pPr>
        <w:pStyle w:val="FirstParagraph"/>
        <w:rPr/>
      </w:pPr>
      <w:r>
        <w:rPr/>
        <w:t>GitFlow utilizes strict separation of roles across multiple long-running branches.</w:t>
      </w:r>
    </w:p>
    <w:p>
      <w:pPr>
        <w:pStyle w:val="CaptionedFigure"/>
        <w:rPr/>
      </w:pPr>
      <w:r>
        <w:rPr/>
        <w:drawing>
          <wp:inline distT="0" distB="0" distL="0" distR="0">
            <wp:extent cx="3131820" cy="1709420"/>
            <wp:effectExtent l="0" t="0" r="0" b="0"/>
            <wp:docPr id="71" name="Image71" descr="GitFlow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71" descr="GitFlow Model"/>
                    <pic:cNvPicPr>
                      <a:picLocks noChangeAspect="1" noChangeArrowheads="1"/>
                    </pic:cNvPicPr>
                  </pic:nvPicPr>
                  <pic:blipFill>
                    <a:blip r:embed="rId77"/>
                    <a:stretch>
                      <a:fillRect/>
                    </a:stretch>
                  </pic:blipFill>
                  <pic:spPr bwMode="auto">
                    <a:xfrm>
                      <a:off x="0" y="0"/>
                      <a:ext cx="3131820" cy="1709420"/>
                    </a:xfrm>
                    <a:prstGeom prst="rect">
                      <a:avLst/>
                    </a:prstGeom>
                    <a:noFill/>
                  </pic:spPr>
                </pic:pic>
              </a:graphicData>
            </a:graphic>
          </wp:inline>
        </w:drawing>
      </w:r>
    </w:p>
    <w:p>
      <w:pPr>
        <w:pStyle w:val="ImageCaption"/>
        <w:rPr/>
      </w:pPr>
      <w:r>
        <w:rPr/>
        <w:t>GitFlow Model</w:t>
      </w:r>
    </w:p>
    <w:p>
      <w:pPr>
        <w:pStyle w:val="Normal"/>
        <w:numPr>
          <w:ilvl w:val="0"/>
          <w:numId w:val="739"/>
        </w:numPr>
        <w:rPr/>
      </w:pPr>
      <w:r>
        <w:rPr>
          <w:rStyle w:val="VerbatimChar"/>
          <w:b/>
          <w:bCs/>
        </w:rPr>
        <w:t>main</w:t>
      </w:r>
      <w:r>
        <w:rPr/>
        <w:t>: Stores official production history. Every commit is tagged with a release version.</w:t>
      </w:r>
    </w:p>
    <w:p>
      <w:pPr>
        <w:pStyle w:val="Normal"/>
        <w:numPr>
          <w:ilvl w:val="0"/>
          <w:numId w:val="740"/>
        </w:numPr>
        <w:rPr/>
      </w:pPr>
      <w:r>
        <w:rPr>
          <w:rStyle w:val="VerbatimChar"/>
          <w:b/>
          <w:bCs/>
        </w:rPr>
        <w:t>develop</w:t>
      </w:r>
      <w:r>
        <w:rPr/>
        <w:t>: Serves as the integration branch for features.</w:t>
      </w:r>
    </w:p>
    <w:p>
      <w:pPr>
        <w:pStyle w:val="Normal"/>
        <w:numPr>
          <w:ilvl w:val="0"/>
          <w:numId w:val="741"/>
        </w:numPr>
        <w:rPr/>
      </w:pPr>
      <w:r>
        <w:rPr>
          <w:rStyle w:val="VerbatimChar"/>
          <w:b/>
          <w:bCs/>
        </w:rPr>
        <w:t>feature/*</w:t>
      </w:r>
      <w:r>
        <w:rPr/>
        <w:t xml:space="preserve">: Cloned off </w:t>
      </w:r>
      <w:r>
        <w:rPr>
          <w:rStyle w:val="VerbatimChar"/>
        </w:rPr>
        <w:t>develop</w:t>
      </w:r>
      <w:r>
        <w:rPr/>
        <w:t xml:space="preserve">; merged back into </w:t>
      </w:r>
      <w:r>
        <w:rPr>
          <w:rStyle w:val="VerbatimChar"/>
        </w:rPr>
        <w:t>develop</w:t>
      </w:r>
      <w:r>
        <w:rPr/>
        <w:t xml:space="preserve"> via Pull Request.</w:t>
      </w:r>
    </w:p>
    <w:p>
      <w:pPr>
        <w:pStyle w:val="Normal"/>
        <w:numPr>
          <w:ilvl w:val="0"/>
          <w:numId w:val="742"/>
        </w:numPr>
        <w:rPr/>
      </w:pPr>
      <w:r>
        <w:rPr>
          <w:rStyle w:val="VerbatimChar"/>
          <w:b/>
          <w:bCs/>
        </w:rPr>
        <w:t>release/*</w:t>
      </w:r>
      <w:r>
        <w:rPr/>
        <w:t xml:space="preserve">: Forked off </w:t>
      </w:r>
      <w:r>
        <w:rPr>
          <w:rStyle w:val="VerbatimChar"/>
        </w:rPr>
        <w:t>develop</w:t>
      </w:r>
      <w:r>
        <w:rPr/>
        <w:t xml:space="preserve"> when a release scope is met; only bug fixes and documentation are committed here before merging to both </w:t>
      </w:r>
      <w:r>
        <w:rPr>
          <w:rStyle w:val="VerbatimChar"/>
        </w:rPr>
        <w:t>main</w:t>
      </w:r>
      <w:r>
        <w:rPr/>
        <w:t xml:space="preserve"> and </w:t>
      </w:r>
      <w:r>
        <w:rPr>
          <w:rStyle w:val="VerbatimChar"/>
        </w:rPr>
        <w:t>develop</w:t>
      </w:r>
      <w:r>
        <w:rPr/>
        <w:t>.</w:t>
      </w:r>
    </w:p>
    <w:p>
      <w:pPr>
        <w:pStyle w:val="Normal"/>
        <w:numPr>
          <w:ilvl w:val="0"/>
          <w:numId w:val="743"/>
        </w:numPr>
        <w:rPr/>
      </w:pPr>
      <w:r>
        <w:rPr>
          <w:rStyle w:val="VerbatimChar"/>
          <w:b/>
          <w:bCs/>
        </w:rPr>
        <w:t>hotfix/*</w:t>
      </w:r>
      <w:r>
        <w:rPr/>
        <w:t xml:space="preserve">: Forked directly off </w:t>
      </w:r>
      <w:r>
        <w:rPr>
          <w:rStyle w:val="VerbatimChar"/>
        </w:rPr>
        <w:t>main</w:t>
      </w:r>
      <w:r>
        <w:rPr/>
        <w:t xml:space="preserve"> to address critical production issues; merged back to both </w:t>
      </w:r>
      <w:r>
        <w:rPr>
          <w:rStyle w:val="VerbatimChar"/>
        </w:rPr>
        <w:t>main</w:t>
      </w:r>
      <w:r>
        <w:rPr/>
        <w:t xml:space="preserve"> and </w:t>
      </w:r>
      <w:r>
        <w:rPr>
          <w:rStyle w:val="VerbatimChar"/>
        </w:rPr>
        <w:t>develop</w:t>
      </w:r>
      <w:r>
        <w:rPr/>
        <w:t>.</w:t>
      </w:r>
      <w:bookmarkEnd w:id="856"/>
    </w:p>
    <w:p>
      <w:pPr>
        <w:pStyle w:val="Heading4"/>
        <w:rPr/>
      </w:pPr>
      <w:bookmarkStart w:id="857" w:name="trunk-based-development-tbd"/>
      <w:r>
        <w:rPr/>
        <w:t>2. Trunk-Based Development (TBD)</w:t>
      </w:r>
    </w:p>
    <w:p>
      <w:pPr>
        <w:pStyle w:val="FirstParagraph"/>
        <w:rPr/>
      </w:pPr>
      <w:r>
        <w:rPr/>
        <w:t>Trunk-Based Development enforces a single active branch (</w:t>
      </w:r>
      <w:r>
        <w:rPr>
          <w:rStyle w:val="VerbatimChar"/>
        </w:rPr>
        <w:t>main</w:t>
      </w:r>
      <w:r>
        <w:rPr/>
        <w:t>/</w:t>
      </w:r>
      <w:r>
        <w:rPr>
          <w:rStyle w:val="VerbatimChar"/>
        </w:rPr>
        <w:t>trunk</w:t>
      </w:r>
      <w:r>
        <w:rPr/>
        <w:t xml:space="preserve">). Engineers push micro-commits directly to </w:t>
      </w:r>
      <w:r>
        <w:rPr>
          <w:rStyle w:val="VerbatimChar"/>
        </w:rPr>
        <w:t>main</w:t>
      </w:r>
      <w:r>
        <w:rPr/>
        <w:t xml:space="preserve"> or via short-lived feature branches (&lt;24-hour lifetime).</w:t>
      </w:r>
    </w:p>
    <w:p>
      <w:pPr>
        <w:pStyle w:val="CaptionedFigure"/>
        <w:rPr/>
      </w:pPr>
      <w:r>
        <w:rPr/>
        <w:drawing>
          <wp:inline distT="0" distB="0" distL="0" distR="0">
            <wp:extent cx="3131820" cy="1709420"/>
            <wp:effectExtent l="0" t="0" r="0" b="0"/>
            <wp:docPr id="72" name="Image72" descr="Trunk-Based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72" descr="Trunk-Based Development"/>
                    <pic:cNvPicPr>
                      <a:picLocks noChangeAspect="1" noChangeArrowheads="1"/>
                    </pic:cNvPicPr>
                  </pic:nvPicPr>
                  <pic:blipFill>
                    <a:blip r:embed="rId78"/>
                    <a:stretch>
                      <a:fillRect/>
                    </a:stretch>
                  </pic:blipFill>
                  <pic:spPr bwMode="auto">
                    <a:xfrm>
                      <a:off x="0" y="0"/>
                      <a:ext cx="3131820" cy="1709420"/>
                    </a:xfrm>
                    <a:prstGeom prst="rect">
                      <a:avLst/>
                    </a:prstGeom>
                    <a:noFill/>
                  </pic:spPr>
                </pic:pic>
              </a:graphicData>
            </a:graphic>
          </wp:inline>
        </w:drawing>
      </w:r>
    </w:p>
    <w:p>
      <w:pPr>
        <w:pStyle w:val="ImageCaption"/>
        <w:rPr/>
      </w:pPr>
      <w:r>
        <w:rPr/>
        <w:t>Trunk-Based Development</w:t>
      </w:r>
    </w:p>
    <w:p>
      <w:pPr>
        <w:pStyle w:val="Normal"/>
        <w:numPr>
          <w:ilvl w:val="0"/>
          <w:numId w:val="744"/>
        </w:numPr>
        <w:rPr/>
      </w:pPr>
      <w:r>
        <w:rPr/>
        <w:t>Eliminates long-lived branch drift and large merge conflicts.</w:t>
      </w:r>
    </w:p>
    <w:p>
      <w:pPr>
        <w:pStyle w:val="Normal"/>
        <w:numPr>
          <w:ilvl w:val="0"/>
          <w:numId w:val="745"/>
        </w:numPr>
        <w:rPr/>
      </w:pPr>
      <w:r>
        <w:rPr/>
        <w:t xml:space="preserve">Relies heavily on </w:t>
      </w:r>
      <w:r>
        <w:rPr>
          <w:b/>
          <w:bCs/>
        </w:rPr>
        <w:t>Feature Flags</w:t>
      </w:r>
      <w:r>
        <w:rPr/>
        <w:t xml:space="preserve"> (Feature Toggles) in source code to decouple code deployment from feature release.</w:t>
      </w:r>
    </w:p>
    <w:p>
      <w:pPr>
        <w:pStyle w:val="Normal"/>
        <w:numPr>
          <w:ilvl w:val="0"/>
          <w:numId w:val="746"/>
        </w:numPr>
        <w:rPr/>
      </w:pPr>
      <w:bookmarkStart w:id="858" w:name="Xe9da7fe318921fbb1a9172898e0d777cb6f0ff6"/>
      <w:bookmarkStart w:id="859" w:name="trunk-based-development-tbd"/>
      <w:r>
        <w:rPr/>
        <w:t>Demands automated unit and integration tests executing within robust CI pipelines.</w:t>
      </w:r>
      <w:bookmarkEnd w:id="858"/>
      <w:bookmarkEnd w:id="859"/>
    </w:p>
    <w:p>
      <w:pPr>
        <w:pStyle w:val="Heading2"/>
        <w:rPr/>
      </w:pPr>
      <w:bookmarkStart w:id="860" w:name="__RefHeading___Toc37727_583186260"/>
      <w:bookmarkStart w:id="861" w:name="X67957c8ed5dc98e0ebe1e47f68425f8a3cf1717"/>
      <w:bookmarkEnd w:id="860"/>
      <w:r>
        <w:rPr/>
        <w:t>17.3 Advanced Git CLI Operations: Interactive Rebase, Cherry-Pick, Bisect, and Stash</w:t>
      </w:r>
    </w:p>
    <w:p>
      <w:pPr>
        <w:pStyle w:val="FirstParagraph"/>
        <w:rPr/>
      </w:pPr>
      <w:r>
        <w:rPr/>
        <w:t>When managing enterprise codebases, developers must manipulate commit histories, isolate regressions, and relocate specific patches without introducing redundant commits.</w:t>
      </w:r>
    </w:p>
    <w:p>
      <w:pPr>
        <w:pStyle w:val="Heading3"/>
        <w:rPr/>
      </w:pPr>
      <w:bookmarkStart w:id="862" w:name="__RefHeading___Toc37729_583186260"/>
      <w:bookmarkStart w:id="863" w:name="interactive-rebase-git-rebase--i"/>
      <w:bookmarkEnd w:id="862"/>
      <w:r>
        <w:rPr/>
        <w:t>Interactive Rebase (</w:t>
      </w:r>
      <w:r>
        <w:rPr>
          <w:rStyle w:val="VerbatimChar"/>
        </w:rPr>
        <w:t>git rebase -i</w:t>
      </w:r>
      <w:r>
        <w:rPr/>
        <w:t>)</w:t>
      </w:r>
    </w:p>
    <w:p>
      <w:pPr>
        <w:pStyle w:val="FirstParagraph"/>
        <w:rPr/>
      </w:pPr>
      <w:r>
        <w:rPr/>
        <w:t>Interactive rebasing allows rewriting, combining, reordering, or dropping commits before merging features upstream.</w:t>
      </w:r>
    </w:p>
    <w:p>
      <w:pPr>
        <w:pStyle w:val="SourceCode"/>
        <w:rPr/>
      </w:pPr>
      <w:r>
        <w:rPr>
          <w:rStyle w:val="CommentTok"/>
        </w:rPr>
        <w:t># Initiate interactive rebase for the last 5 commits</w:t>
      </w:r>
      <w:r>
        <w:rPr/>
        <w:br/>
      </w:r>
      <w:r>
        <w:rPr>
          <w:rStyle w:val="FunctionTok"/>
        </w:rPr>
        <w:t>git</w:t>
      </w:r>
      <w:r>
        <w:rPr>
          <w:rStyle w:val="NormalTok"/>
        </w:rPr>
        <w:t xml:space="preserve"> rebase </w:t>
      </w:r>
      <w:r>
        <w:rPr>
          <w:rStyle w:val="AttributeTok"/>
        </w:rPr>
        <w:t>-i</w:t>
      </w:r>
      <w:r>
        <w:rPr>
          <w:rStyle w:val="NormalTok"/>
        </w:rPr>
        <w:t xml:space="preserve"> HEAD~5</w:t>
      </w:r>
    </w:p>
    <w:p>
      <w:pPr>
        <w:pStyle w:val="FirstParagraph"/>
        <w:rPr/>
      </w:pPr>
      <w:r>
        <w:rPr/>
        <w:t>This launches an editor displaying commit directives:</w:t>
      </w:r>
    </w:p>
    <w:p>
      <w:pPr>
        <w:pStyle w:val="SourceCode"/>
        <w:rPr/>
      </w:pPr>
      <w:r>
        <w:rPr>
          <w:rStyle w:val="VerbatimChar"/>
        </w:rPr>
        <w:t>pick 1a2b3c4 feat(api): add initial authentication endpoints</w:t>
      </w:r>
      <w:r>
        <w:rPr/>
        <w:br/>
      </w:r>
      <w:r>
        <w:rPr>
          <w:rStyle w:val="VerbatimChar"/>
        </w:rPr>
        <w:t>pick 5d6e7f8 fix(api): resolve typo in authorization header</w:t>
      </w:r>
      <w:r>
        <w:rPr/>
        <w:br/>
      </w:r>
      <w:r>
        <w:rPr>
          <w:rStyle w:val="VerbatimChar"/>
        </w:rPr>
        <w:t>pick 9a8b7c6 docs(api): update OpenAPI specifications</w:t>
      </w:r>
      <w:r>
        <w:rPr/>
        <w:br/>
      </w:r>
      <w:r>
        <w:rPr>
          <w:rStyle w:val="VerbatimChar"/>
        </w:rPr>
        <w:t>pick 3e4f5a6 test(api): add integration test cases for auth</w:t>
      </w:r>
      <w:r>
        <w:rPr/>
        <w:br/>
      </w:r>
      <w:r>
        <w:rPr>
          <w:rStyle w:val="VerbatimChar"/>
        </w:rPr>
        <w:t>pick 7b8c9d0 chore: clean up debug print statements</w:t>
      </w:r>
      <w:r>
        <w:rPr/>
        <w:br/>
        <w:br/>
      </w:r>
      <w:r>
        <w:rPr>
          <w:rStyle w:val="VerbatimChar"/>
        </w:rPr>
        <w:t># Commands:</w:t>
      </w:r>
      <w:r>
        <w:rPr/>
        <w:br/>
      </w:r>
      <w:r>
        <w:rPr>
          <w:rStyle w:val="VerbatimChar"/>
        </w:rPr>
        <w:t># p, pick &lt;commit&gt; = use commit</w:t>
      </w:r>
      <w:r>
        <w:rPr/>
        <w:br/>
      </w:r>
      <w:r>
        <w:rPr>
          <w:rStyle w:val="VerbatimChar"/>
        </w:rPr>
        <w:t># r, reword &lt;commit&gt; = use commit, but edit the commit message</w:t>
      </w:r>
      <w:r>
        <w:rPr/>
        <w:br/>
      </w:r>
      <w:r>
        <w:rPr>
          <w:rStyle w:val="VerbatimChar"/>
        </w:rPr>
        <w:t># e, edit &lt;commit&gt; = use commit, but stop for amending</w:t>
      </w:r>
      <w:r>
        <w:rPr/>
        <w:br/>
      </w:r>
      <w:r>
        <w:rPr>
          <w:rStyle w:val="VerbatimChar"/>
        </w:rPr>
        <w:t># s, squash &lt;commit&gt; = use commit, but meld into previous commit</w:t>
      </w:r>
      <w:r>
        <w:rPr/>
        <w:br/>
      </w:r>
      <w:r>
        <w:rPr>
          <w:rStyle w:val="VerbatimChar"/>
        </w:rPr>
        <w:t># f, fixup &lt;commit&gt; = like "squash", but discard this commit's log message</w:t>
      </w:r>
      <w:r>
        <w:rPr/>
        <w:br/>
      </w:r>
      <w:r>
        <w:rPr>
          <w:rStyle w:val="VerbatimChar"/>
        </w:rPr>
        <w:t># d, drop &lt;commit&gt; = remove commit</w:t>
      </w:r>
    </w:p>
    <w:p>
      <w:pPr>
        <w:pStyle w:val="Heading4"/>
        <w:rPr/>
      </w:pPr>
      <w:bookmarkStart w:id="864" w:name="X54e89042bdbd758c818536f4366126ffee36a5a"/>
      <w:r>
        <w:rPr/>
        <w:t>Modified Rebase Script (Squashing and Dropping)</w:t>
      </w:r>
    </w:p>
    <w:p>
      <w:pPr>
        <w:pStyle w:val="SourceCode"/>
        <w:rPr/>
      </w:pPr>
      <w:r>
        <w:rPr>
          <w:rStyle w:val="VerbatimChar"/>
        </w:rPr>
        <w:t>pick 1a2b3c4 feat(api): add initial authentication endpoints</w:t>
      </w:r>
      <w:r>
        <w:rPr/>
        <w:br/>
      </w:r>
      <w:r>
        <w:rPr>
          <w:rStyle w:val="VerbatimChar"/>
        </w:rPr>
        <w:t>fixup 5d6e7f8 fix(api): resolve typo in authorization header</w:t>
      </w:r>
      <w:r>
        <w:rPr/>
        <w:br/>
      </w:r>
      <w:r>
        <w:rPr>
          <w:rStyle w:val="VerbatimChar"/>
        </w:rPr>
        <w:t>pick 9a8b7c6 docs(api): update OpenAPI specifications</w:t>
      </w:r>
      <w:r>
        <w:rPr/>
        <w:br/>
      </w:r>
      <w:r>
        <w:rPr>
          <w:rStyle w:val="VerbatimChar"/>
        </w:rPr>
        <w:t>pick 3e4f5a6 test(api): add integration test cases for auth</w:t>
      </w:r>
      <w:r>
        <w:rPr/>
        <w:br/>
      </w:r>
      <w:r>
        <w:rPr>
          <w:rStyle w:val="VerbatimChar"/>
        </w:rPr>
        <w:t>drop 7b8c9d0 chore: clean up debug print statements</w:t>
      </w:r>
      <w:bookmarkEnd w:id="863"/>
      <w:bookmarkEnd w:id="864"/>
    </w:p>
    <w:p>
      <w:pPr>
        <w:pStyle w:val="Heading3"/>
        <w:rPr/>
      </w:pPr>
      <w:bookmarkStart w:id="865" w:name="__RefHeading___Toc37731_583186260"/>
      <w:bookmarkStart w:id="866" w:name="cherry-picking-git-cherry-pick"/>
      <w:bookmarkEnd w:id="865"/>
      <w:r>
        <w:rPr/>
        <w:t>Cherry-Picking (</w:t>
      </w:r>
      <w:r>
        <w:rPr>
          <w:rStyle w:val="VerbatimChar"/>
        </w:rPr>
        <w:t>git cherry-pick</w:t>
      </w:r>
      <w:r>
        <w:rPr/>
        <w:t>)</w:t>
      </w:r>
    </w:p>
    <w:p>
      <w:pPr>
        <w:pStyle w:val="FirstParagraph"/>
        <w:rPr/>
      </w:pPr>
      <w:r>
        <w:rPr>
          <w:rStyle w:val="VerbatimChar"/>
        </w:rPr>
        <w:t>cherry-pick</w:t>
      </w:r>
      <w:r>
        <w:rPr/>
        <w:t xml:space="preserve"> applies the exact patch introduced by an existing commit from another branch onto the current working branch.</w:t>
      </w:r>
    </w:p>
    <w:p>
      <w:pPr>
        <w:pStyle w:val="SourceCode"/>
        <w:rPr/>
      </w:pPr>
      <w:r>
        <w:rPr>
          <w:rStyle w:val="CommentTok"/>
        </w:rPr>
        <w:t># Switch to hotfix target branch</w:t>
      </w:r>
      <w:r>
        <w:rPr/>
        <w:br/>
      </w:r>
      <w:r>
        <w:rPr>
          <w:rStyle w:val="FunctionTok"/>
        </w:rPr>
        <w:t>git</w:t>
      </w:r>
      <w:r>
        <w:rPr>
          <w:rStyle w:val="NormalTok"/>
        </w:rPr>
        <w:t xml:space="preserve"> checkout release/v2.1</w:t>
      </w:r>
      <w:r>
        <w:rPr/>
        <w:br/>
        <w:br/>
      </w:r>
      <w:r>
        <w:rPr>
          <w:rStyle w:val="CommentTok"/>
        </w:rPr>
        <w:t># Apply a specific bugfix commit from develop branch</w:t>
      </w:r>
      <w:r>
        <w:rPr/>
        <w:br/>
      </w:r>
      <w:r>
        <w:rPr>
          <w:rStyle w:val="FunctionTok"/>
        </w:rPr>
        <w:t>git</w:t>
      </w:r>
      <w:r>
        <w:rPr>
          <w:rStyle w:val="NormalTok"/>
        </w:rPr>
        <w:t xml:space="preserve"> cherry-pick e4f2a1b</w:t>
      </w:r>
      <w:r>
        <w:rPr/>
        <w:br/>
        <w:br/>
      </w:r>
      <w:r>
        <w:rPr>
          <w:rStyle w:val="CommentTok"/>
        </w:rPr>
        <w:t># Apply commit without automatically committing (leaves changes staged)</w:t>
      </w:r>
      <w:r>
        <w:rPr/>
        <w:br/>
      </w:r>
      <w:r>
        <w:rPr>
          <w:rStyle w:val="FunctionTok"/>
        </w:rPr>
        <w:t>git</w:t>
      </w:r>
      <w:r>
        <w:rPr>
          <w:rStyle w:val="NormalTok"/>
        </w:rPr>
        <w:t xml:space="preserve"> cherry-pick </w:t>
      </w:r>
      <w:r>
        <w:rPr>
          <w:rStyle w:val="AttributeTok"/>
        </w:rPr>
        <w:t>-n</w:t>
      </w:r>
      <w:r>
        <w:rPr>
          <w:rStyle w:val="NormalTok"/>
        </w:rPr>
        <w:t xml:space="preserve"> 9c8b7a6</w:t>
      </w:r>
      <w:bookmarkEnd w:id="866"/>
    </w:p>
    <w:p>
      <w:pPr>
        <w:pStyle w:val="Heading3"/>
        <w:rPr/>
      </w:pPr>
      <w:bookmarkStart w:id="867" w:name="__RefHeading___Toc37733_583186260"/>
      <w:bookmarkStart w:id="868" w:name="X0e310ab74a2f2abcdc06aca2b89aa2120fe3327"/>
      <w:bookmarkEnd w:id="867"/>
      <w:r>
        <w:rPr/>
        <w:t>Automated Binary Search Regression Isolator (</w:t>
      </w:r>
      <w:r>
        <w:rPr>
          <w:rStyle w:val="VerbatimChar"/>
        </w:rPr>
        <w:t>git bisect</w:t>
      </w:r>
      <w:r>
        <w:rPr/>
        <w:t>)</w:t>
      </w:r>
    </w:p>
    <w:p>
      <w:pPr>
        <w:pStyle w:val="FirstParagraph"/>
        <w:rPr/>
      </w:pPr>
      <w:r>
        <w:rPr>
          <w:rStyle w:val="VerbatimChar"/>
        </w:rPr>
        <w:t>git bisect</w:t>
      </w:r>
      <w:r>
        <w:rPr/>
        <w:t xml:space="preserve"> uses a binary search algorithm through historical commits to locate the exact commit that introduced a bug or regression.</w:t>
      </w:r>
    </w:p>
    <w:p>
      <w:pPr>
        <w:pStyle w:val="SourceCode"/>
        <w:rPr/>
      </w:pPr>
      <w:r>
        <w:rPr>
          <w:rStyle w:val="CommentTok"/>
        </w:rPr>
        <w:t># 1. Start bisect session</w:t>
      </w:r>
      <w:r>
        <w:rPr/>
        <w:br/>
      </w:r>
      <w:r>
        <w:rPr>
          <w:rStyle w:val="FunctionTok"/>
        </w:rPr>
        <w:t>git</w:t>
      </w:r>
      <w:r>
        <w:rPr>
          <w:rStyle w:val="NormalTok"/>
        </w:rPr>
        <w:t xml:space="preserve"> bisect start</w:t>
      </w:r>
      <w:r>
        <w:rPr/>
        <w:br/>
        <w:br/>
      </w:r>
      <w:r>
        <w:rPr>
          <w:rStyle w:val="CommentTok"/>
        </w:rPr>
        <w:t># 2. Mark current state as broken (bad)</w:t>
      </w:r>
      <w:r>
        <w:rPr/>
        <w:br/>
      </w:r>
      <w:r>
        <w:rPr>
          <w:rStyle w:val="FunctionTok"/>
        </w:rPr>
        <w:t>git</w:t>
      </w:r>
      <w:r>
        <w:rPr>
          <w:rStyle w:val="NormalTok"/>
        </w:rPr>
        <w:t xml:space="preserve"> bisect bad</w:t>
      </w:r>
      <w:r>
        <w:rPr/>
        <w:br/>
        <w:br/>
      </w:r>
      <w:r>
        <w:rPr>
          <w:rStyle w:val="CommentTok"/>
        </w:rPr>
        <w:t># 3. Mark a known historical commit or tag as working (good)</w:t>
      </w:r>
      <w:r>
        <w:rPr/>
        <w:br/>
      </w:r>
      <w:r>
        <w:rPr>
          <w:rStyle w:val="FunctionTok"/>
        </w:rPr>
        <w:t>git</w:t>
      </w:r>
      <w:r>
        <w:rPr>
          <w:rStyle w:val="NormalTok"/>
        </w:rPr>
        <w:t xml:space="preserve"> bisect good v2.0.0</w:t>
      </w:r>
      <w:r>
        <w:rPr/>
        <w:br/>
        <w:br/>
      </w:r>
      <w:r>
        <w:rPr>
          <w:rStyle w:val="CommentTok"/>
        </w:rPr>
        <w:t># Git checks out intermediate commits automatically...</w:t>
      </w:r>
      <w:r>
        <w:rPr/>
        <w:br/>
      </w:r>
      <w:r>
        <w:rPr>
          <w:rStyle w:val="CommentTok"/>
        </w:rPr>
        <w:t># Test the build, then issue either:</w:t>
      </w:r>
      <w:r>
        <w:rPr/>
        <w:br/>
      </w:r>
      <w:r>
        <w:rPr>
          <w:rStyle w:val="FunctionTok"/>
        </w:rPr>
        <w:t>git</w:t>
      </w:r>
      <w:r>
        <w:rPr>
          <w:rStyle w:val="NormalTok"/>
        </w:rPr>
        <w:t xml:space="preserve"> bisect good   </w:t>
      </w:r>
      <w:r>
        <w:rPr>
          <w:rStyle w:val="CommentTok"/>
        </w:rPr>
        <w:t># If test passes</w:t>
      </w:r>
      <w:r>
        <w:rPr/>
        <w:br/>
      </w:r>
      <w:r>
        <w:rPr>
          <w:rStyle w:val="CommentTok"/>
        </w:rPr>
        <w:t># OR</w:t>
      </w:r>
      <w:r>
        <w:rPr/>
        <w:br/>
      </w:r>
      <w:r>
        <w:rPr>
          <w:rStyle w:val="FunctionTok"/>
        </w:rPr>
        <w:t>git</w:t>
      </w:r>
      <w:r>
        <w:rPr>
          <w:rStyle w:val="NormalTok"/>
        </w:rPr>
        <w:t xml:space="preserve"> bisect bad    </w:t>
      </w:r>
      <w:r>
        <w:rPr>
          <w:rStyle w:val="CommentTok"/>
        </w:rPr>
        <w:t># If test fails</w:t>
      </w:r>
      <w:r>
        <w:rPr/>
        <w:br/>
        <w:br/>
      </w:r>
      <w:r>
        <w:rPr>
          <w:rStyle w:val="CommentTok"/>
        </w:rPr>
        <w:t># 4. Once identified, terminate bisect session and return to original HEAD</w:t>
      </w:r>
      <w:r>
        <w:rPr/>
        <w:br/>
      </w:r>
      <w:r>
        <w:rPr>
          <w:rStyle w:val="FunctionTok"/>
        </w:rPr>
        <w:t>git</w:t>
      </w:r>
      <w:r>
        <w:rPr>
          <w:rStyle w:val="NormalTok"/>
        </w:rPr>
        <w:t xml:space="preserve"> bisect reset</w:t>
      </w:r>
    </w:p>
    <w:p>
      <w:pPr>
        <w:pStyle w:val="Heading4"/>
        <w:rPr/>
      </w:pPr>
      <w:bookmarkStart w:id="869" w:name="fully-automated-bisect-with-test-script"/>
      <w:r>
        <w:rPr/>
        <w:t>Fully Automated Bisect with Test Script</w:t>
      </w:r>
    </w:p>
    <w:p>
      <w:pPr>
        <w:pStyle w:val="SourceCode"/>
        <w:rPr/>
      </w:pPr>
      <w:r>
        <w:rPr>
          <w:rStyle w:val="CommentTok"/>
        </w:rPr>
        <w:t># Execute automated binary search using a exit-code driven test script</w:t>
      </w:r>
      <w:r>
        <w:rPr/>
        <w:br/>
      </w:r>
      <w:r>
        <w:rPr>
          <w:rStyle w:val="FunctionTok"/>
        </w:rPr>
        <w:t>git</w:t>
      </w:r>
      <w:r>
        <w:rPr>
          <w:rStyle w:val="NormalTok"/>
        </w:rPr>
        <w:t xml:space="preserve"> bisect start HEAD v2.0.0</w:t>
      </w:r>
      <w:r>
        <w:rPr/>
        <w:br/>
      </w:r>
      <w:r>
        <w:rPr>
          <w:rStyle w:val="FunctionTok"/>
        </w:rPr>
        <w:t>git</w:t>
      </w:r>
      <w:r>
        <w:rPr>
          <w:rStyle w:val="NormalTok"/>
        </w:rPr>
        <w:t xml:space="preserve"> bisect run pytest tests/test_payment_gateway.py</w:t>
      </w:r>
      <w:bookmarkEnd w:id="868"/>
      <w:bookmarkEnd w:id="869"/>
    </w:p>
    <w:p>
      <w:pPr>
        <w:pStyle w:val="Heading3"/>
        <w:rPr/>
      </w:pPr>
      <w:bookmarkStart w:id="870" w:name="__RefHeading___Toc37735_583186260"/>
      <w:bookmarkStart w:id="871" w:name="advanced-stashing-options-git-stash"/>
      <w:bookmarkEnd w:id="870"/>
      <w:r>
        <w:rPr/>
        <w:t>Advanced Stashing Options (</w:t>
      </w:r>
      <w:r>
        <w:rPr>
          <w:rStyle w:val="VerbatimChar"/>
        </w:rPr>
        <w:t>git stash</w:t>
      </w:r>
      <w:r>
        <w:rPr/>
        <w:t>)</w:t>
      </w:r>
    </w:p>
    <w:p>
      <w:pPr>
        <w:pStyle w:val="FirstParagraph"/>
        <w:rPr/>
      </w:pPr>
      <w:r>
        <w:rPr>
          <w:rStyle w:val="VerbatimChar"/>
        </w:rPr>
        <w:t>git stash</w:t>
      </w:r>
      <w:r>
        <w:rPr/>
        <w:t xml:space="preserve"> shelves uncommitted changes (staged and unstaged) for later retrieval.</w:t>
      </w:r>
    </w:p>
    <w:p>
      <w:pPr>
        <w:pStyle w:val="SourceCode"/>
        <w:rPr/>
      </w:pPr>
      <w:r>
        <w:rPr>
          <w:rStyle w:val="CommentTok"/>
        </w:rPr>
        <w:t># Stash including untracked files</w:t>
      </w:r>
      <w:r>
        <w:rPr/>
        <w:br/>
      </w:r>
      <w:r>
        <w:rPr>
          <w:rStyle w:val="FunctionTok"/>
        </w:rPr>
        <w:t>git</w:t>
      </w:r>
      <w:r>
        <w:rPr>
          <w:rStyle w:val="NormalTok"/>
        </w:rPr>
        <w:t xml:space="preserve"> stash push </w:t>
      </w:r>
      <w:r>
        <w:rPr>
          <w:rStyle w:val="AttributeTok"/>
        </w:rPr>
        <w:t>-u</w:t>
      </w:r>
      <w:r>
        <w:rPr>
          <w:rStyle w:val="NormalTok"/>
        </w:rPr>
        <w:t xml:space="preserve"> </w:t>
      </w:r>
      <w:r>
        <w:rPr>
          <w:rStyle w:val="AttributeTok"/>
        </w:rPr>
        <w:t>-m</w:t>
      </w:r>
      <w:r>
        <w:rPr>
          <w:rStyle w:val="NormalTok"/>
        </w:rPr>
        <w:t xml:space="preserve"> </w:t>
      </w:r>
      <w:r>
        <w:rPr>
          <w:rStyle w:val="StringTok"/>
        </w:rPr>
        <w:t>"WIP: auth-module implementation"</w:t>
      </w:r>
      <w:r>
        <w:rPr/>
        <w:br/>
        <w:br/>
      </w:r>
      <w:r>
        <w:rPr>
          <w:rStyle w:val="CommentTok"/>
        </w:rPr>
        <w:t># List stashed states</w:t>
      </w:r>
      <w:r>
        <w:rPr/>
        <w:br/>
      </w:r>
      <w:r>
        <w:rPr>
          <w:rStyle w:val="FunctionTok"/>
        </w:rPr>
        <w:t>git</w:t>
      </w:r>
      <w:r>
        <w:rPr>
          <w:rStyle w:val="NormalTok"/>
        </w:rPr>
        <w:t xml:space="preserve"> stash list</w:t>
      </w:r>
      <w:r>
        <w:rPr/>
        <w:br/>
        <w:br/>
      </w:r>
      <w:r>
        <w:rPr>
          <w:rStyle w:val="CommentTok"/>
        </w:rPr>
        <w:t># Inspect contents of a specific stash</w:t>
      </w:r>
      <w:r>
        <w:rPr/>
        <w:br/>
      </w:r>
      <w:r>
        <w:rPr>
          <w:rStyle w:val="FunctionTok"/>
        </w:rPr>
        <w:t>git</w:t>
      </w:r>
      <w:r>
        <w:rPr>
          <w:rStyle w:val="NormalTok"/>
        </w:rPr>
        <w:t xml:space="preserve"> stash show </w:t>
      </w:r>
      <w:r>
        <w:rPr>
          <w:rStyle w:val="AttributeTok"/>
        </w:rPr>
        <w:t>-p</w:t>
      </w:r>
      <w:r>
        <w:rPr>
          <w:rStyle w:val="NormalTok"/>
        </w:rPr>
        <w:t xml:space="preserve"> stash@{0}</w:t>
      </w:r>
      <w:r>
        <w:rPr/>
        <w:br/>
        <w:br/>
      </w:r>
      <w:r>
        <w:rPr>
          <w:rStyle w:val="CommentTok"/>
        </w:rPr>
        <w:t># Apply most recent stash and remove it from stack</w:t>
      </w:r>
      <w:r>
        <w:rPr/>
        <w:br/>
      </w:r>
      <w:r>
        <w:rPr>
          <w:rStyle w:val="FunctionTok"/>
        </w:rPr>
        <w:t>git</w:t>
      </w:r>
      <w:r>
        <w:rPr>
          <w:rStyle w:val="NormalTok"/>
        </w:rPr>
        <w:t xml:space="preserve"> stash pop</w:t>
      </w:r>
      <w:r>
        <w:rPr/>
        <w:br/>
        <w:br/>
      </w:r>
      <w:r>
        <w:rPr>
          <w:rStyle w:val="CommentTok"/>
        </w:rPr>
        <w:t># Apply specific stash without removing it from stack</w:t>
      </w:r>
      <w:r>
        <w:rPr/>
        <w:br/>
      </w:r>
      <w:r>
        <w:rPr>
          <w:rStyle w:val="FunctionTok"/>
        </w:rPr>
        <w:t>git</w:t>
      </w:r>
      <w:r>
        <w:rPr>
          <w:rStyle w:val="NormalTok"/>
        </w:rPr>
        <w:t xml:space="preserve"> stash apply stash@{1}</w:t>
      </w:r>
      <w:bookmarkEnd w:id="861"/>
      <w:bookmarkEnd w:id="871"/>
    </w:p>
    <w:p>
      <w:pPr>
        <w:pStyle w:val="Heading2"/>
        <w:rPr/>
      </w:pPr>
      <w:bookmarkStart w:id="872" w:name="__RefHeading___Toc37737_583186260"/>
      <w:bookmarkStart w:id="873" w:name="client-side-and-server-side-git-hooks"/>
      <w:bookmarkEnd w:id="872"/>
      <w:r>
        <w:rPr/>
        <w:t>17.4 Client-Side and Server-Side Git Hooks</w:t>
      </w:r>
    </w:p>
    <w:p>
      <w:pPr>
        <w:pStyle w:val="FirstParagraph"/>
        <w:rPr/>
      </w:pPr>
      <w:r>
        <w:rPr/>
        <w:t>Git hooks are custom scripts triggered automatically when key events occur during Git lifecycle operations.</w:t>
      </w:r>
    </w:p>
    <w:p>
      <w:pPr>
        <w:pStyle w:val="Heading3"/>
        <w:rPr/>
      </w:pPr>
      <w:bookmarkStart w:id="874" w:name="__RefHeading___Toc37739_583186260"/>
      <w:bookmarkStart w:id="875" w:name="hook-categories-and-execution-context"/>
      <w:bookmarkEnd w:id="874"/>
      <w:r>
        <w:rPr/>
        <w:t>Hook Categories and Execution Context</w:t>
      </w:r>
    </w:p>
    <w:p>
      <w:pPr>
        <w:pStyle w:val="SourceCode"/>
        <w:rPr/>
      </w:pPr>
      <w:r>
        <w:rPr>
          <w:rStyle w:val="VerbatimChar"/>
        </w:rPr>
        <w:t>CLIENT-SIDE HOOKS (Control Node / Developer Workstation):</w:t>
      </w:r>
      <w:r>
        <w:rPr/>
        <w:br/>
      </w:r>
      <w:r>
        <w:rPr>
          <w:rStyle w:val="VerbatimChar"/>
        </w:rPr>
        <w:t>[ git commit ] ──► pre-commit ──► prepare-commit-msg ──► commit-msg ──► post-commit</w:t>
      </w:r>
      <w:r>
        <w:rPr/>
        <w:br/>
      </w:r>
      <w:r>
        <w:rPr>
          <w:rStyle w:val="VerbatimChar"/>
        </w:rPr>
        <w:t>[ git push ]   ──► pre-push</w:t>
      </w:r>
      <w:r>
        <w:rPr/>
        <w:br/>
        <w:br/>
      </w:r>
      <w:r>
        <w:rPr>
          <w:rStyle w:val="VerbatimChar"/>
        </w:rPr>
        <w:t>SERVER-SIDE HOOKS (Remote Repository / Git Server):</w:t>
      </w:r>
      <w:r>
        <w:rPr/>
        <w:br/>
      </w:r>
      <w:r>
        <w:rPr>
          <w:rStyle w:val="VerbatimChar"/>
        </w:rPr>
        <w:t>[ Receiving Push ] ──► pre-receive ──► update ──► (Objects Written) ──► post-receive</w:t>
      </w:r>
    </w:p>
    <w:p>
      <w:pPr>
        <w:pStyle w:val="Heading4"/>
        <w:rPr/>
      </w:pPr>
      <w:bookmarkStart w:id="876" w:name="hook-execution-matrix"/>
      <w:r>
        <w:rPr/>
        <w:t>Hook Execution Matrix</w:t>
      </w:r>
    </w:p>
    <w:p>
      <w:pPr>
        <w:pStyle w:val="CaptionedFigure"/>
        <w:rPr/>
      </w:pPr>
      <w:r>
        <w:rPr/>
        <w:drawing>
          <wp:inline distT="0" distB="0" distL="0" distR="0">
            <wp:extent cx="3131820" cy="1709420"/>
            <wp:effectExtent l="0" t="0" r="0" b="0"/>
            <wp:docPr id="73" name="Image73" descr="Hook Execut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73" descr="Hook Execution Matrix"/>
                    <pic:cNvPicPr>
                      <a:picLocks noChangeAspect="1" noChangeArrowheads="1"/>
                    </pic:cNvPicPr>
                  </pic:nvPicPr>
                  <pic:blipFill>
                    <a:blip r:embed="rId79"/>
                    <a:stretch>
                      <a:fillRect/>
                    </a:stretch>
                  </pic:blipFill>
                  <pic:spPr bwMode="auto">
                    <a:xfrm>
                      <a:off x="0" y="0"/>
                      <a:ext cx="3131820" cy="1709420"/>
                    </a:xfrm>
                    <a:prstGeom prst="rect">
                      <a:avLst/>
                    </a:prstGeom>
                    <a:noFill/>
                  </pic:spPr>
                </pic:pic>
              </a:graphicData>
            </a:graphic>
          </wp:inline>
        </w:drawing>
      </w:r>
    </w:p>
    <w:p>
      <w:pPr>
        <w:pStyle w:val="ImageCaption"/>
        <w:rPr/>
      </w:pPr>
      <w:bookmarkStart w:id="877" w:name="hook-categories-and-execution-context"/>
      <w:bookmarkStart w:id="878" w:name="hook-execution-matrix"/>
      <w:r>
        <w:rPr/>
        <w:t>Hook Execution Matrix</w:t>
      </w:r>
      <w:bookmarkEnd w:id="877"/>
      <w:bookmarkEnd w:id="878"/>
    </w:p>
    <w:p>
      <w:pPr>
        <w:pStyle w:val="Heading3"/>
        <w:rPr/>
      </w:pPr>
      <w:bookmarkStart w:id="879" w:name="__RefHeading___Toc37741_583186260"/>
      <w:bookmarkStart w:id="880" w:name="X79611d061bf02a2561aafa60c83665efb37201a"/>
      <w:bookmarkEnd w:id="879"/>
      <w:r>
        <w:rPr/>
        <w:t>Enforcing Pre-Commit Standards (Client-Side)</w:t>
      </w:r>
    </w:p>
    <w:p>
      <w:pPr>
        <w:pStyle w:val="FirstParagraph"/>
        <w:rPr/>
      </w:pPr>
      <w:r>
        <w:rPr/>
        <w:t xml:space="preserve">Client hooks reside under </w:t>
      </w:r>
      <w:r>
        <w:rPr>
          <w:rStyle w:val="VerbatimChar"/>
        </w:rPr>
        <w:t>.git/hooks/</w:t>
      </w:r>
      <w:r>
        <w:rPr/>
        <w:t>. Files must be executable (</w:t>
      </w:r>
      <w:r>
        <w:rPr>
          <w:rStyle w:val="VerbatimChar"/>
        </w:rPr>
        <w:t>chmod +x</w:t>
      </w:r>
      <w:r>
        <w:rPr/>
        <w:t>).</w:t>
      </w:r>
    </w:p>
    <w:p>
      <w:pPr>
        <w:pStyle w:val="Heading4"/>
        <w:rPr/>
      </w:pPr>
      <w:bookmarkStart w:id="881" w:name="githookscommit-msg-example"/>
      <w:r>
        <w:rPr>
          <w:rStyle w:val="VerbatimChar"/>
        </w:rPr>
        <w:t>.git/hooks/commit-msg</w:t>
      </w:r>
      <w:r>
        <w:rPr/>
        <w:t xml:space="preserve"> Example</w:t>
      </w:r>
    </w:p>
    <w:p>
      <w:pPr>
        <w:pStyle w:val="FirstParagraph"/>
        <w:rPr/>
      </w:pPr>
      <w:r>
        <w:rPr/>
        <w:t xml:space="preserve">Enforces Jira ticket references in commit messages (e.g., </w:t>
      </w:r>
      <w:r>
        <w:rPr>
          <w:rStyle w:val="VerbatimChar"/>
        </w:rPr>
        <w:t>PROJ-1234: Add user login feature</w:t>
      </w:r>
      <w:r>
        <w:rPr/>
        <w:t>).</w:t>
      </w:r>
    </w:p>
    <w:p>
      <w:pPr>
        <w:pStyle w:val="SourceCode"/>
        <w:rPr/>
      </w:pPr>
      <w:r>
        <w:rPr>
          <w:rStyle w:val="CommentTok"/>
        </w:rPr>
        <w:t>#!/usr/bin/env bash</w:t>
      </w:r>
      <w:r>
        <w:rPr/>
        <w:br/>
      </w:r>
      <w:r>
        <w:rPr>
          <w:rStyle w:val="BuiltInTok"/>
        </w:rPr>
        <w:t>set</w:t>
      </w:r>
      <w:r>
        <w:rPr>
          <w:rStyle w:val="NormalTok"/>
        </w:rPr>
        <w:t xml:space="preserve"> </w:t>
      </w:r>
      <w:r>
        <w:rPr>
          <w:rStyle w:val="AttributeTok"/>
        </w:rPr>
        <w:t>-euo</w:t>
      </w:r>
      <w:r>
        <w:rPr>
          <w:rStyle w:val="NormalTok"/>
        </w:rPr>
        <w:t xml:space="preserve"> pipefail</w:t>
      </w:r>
      <w:r>
        <w:rPr/>
        <w:br/>
        <w:br/>
      </w:r>
      <w:r>
        <w:rPr>
          <w:rStyle w:val="VariableTok"/>
        </w:rPr>
        <w:t>COMMIT_MSG_FILE</w:t>
      </w:r>
      <w:r>
        <w:rPr>
          <w:rStyle w:val="OperatorTok"/>
        </w:rPr>
        <w:t>=</w:t>
      </w:r>
      <w:r>
        <w:rPr>
          <w:rStyle w:val="StringTok"/>
        </w:rPr>
        <w:t>"</w:t>
      </w:r>
      <w:r>
        <w:rPr>
          <w:rStyle w:val="VariableTok"/>
        </w:rPr>
        <w:t>$1</w:t>
      </w:r>
      <w:r>
        <w:rPr>
          <w:rStyle w:val="StringTok"/>
        </w:rPr>
        <w:t>"</w:t>
      </w:r>
      <w:r>
        <w:rPr/>
        <w:br/>
      </w:r>
      <w:r>
        <w:rPr>
          <w:rStyle w:val="VariableTok"/>
        </w:rPr>
        <w:t>COMMIT_MSG</w:t>
      </w:r>
      <w:r>
        <w:rPr>
          <w:rStyle w:val="OperatorTok"/>
        </w:rPr>
        <w:t>=</w:t>
      </w:r>
      <w:r>
        <w:rPr>
          <w:rStyle w:val="VariableTok"/>
        </w:rPr>
        <w:t>$(</w:t>
      </w:r>
      <w:r>
        <w:rPr>
          <w:rStyle w:val="FunctionTok"/>
        </w:rPr>
        <w:t>cat</w:t>
      </w:r>
      <w:r>
        <w:rPr>
          <w:rStyle w:val="NormalTok"/>
        </w:rPr>
        <w:t xml:space="preserve"> </w:t>
      </w:r>
      <w:r>
        <w:rPr>
          <w:rStyle w:val="StringTok"/>
        </w:rPr>
        <w:t>"</w:t>
      </w:r>
      <w:r>
        <w:rPr>
          <w:rStyle w:val="VariableTok"/>
        </w:rPr>
        <w:t>$COMMIT_MSG_FILE</w:t>
      </w:r>
      <w:r>
        <w:rPr>
          <w:rStyle w:val="StringTok"/>
        </w:rPr>
        <w:t>"</w:t>
      </w:r>
      <w:r>
        <w:rPr>
          <w:rStyle w:val="VariableTok"/>
        </w:rPr>
        <w:t>)</w:t>
      </w:r>
      <w:r>
        <w:rPr/>
        <w:br/>
        <w:br/>
      </w:r>
      <w:r>
        <w:rPr>
          <w:rStyle w:val="CommentTok"/>
        </w:rPr>
        <w:t># Regex pattern enforcing JIRA ticket format</w:t>
      </w:r>
      <w:r>
        <w:rPr/>
        <w:br/>
      </w:r>
      <w:r>
        <w:rPr>
          <w:rStyle w:val="VariableTok"/>
        </w:rPr>
        <w:t>JIRA_PATTERN</w:t>
      </w:r>
      <w:r>
        <w:rPr>
          <w:rStyle w:val="OperatorTok"/>
        </w:rPr>
        <w:t>=</w:t>
      </w:r>
      <w:r>
        <w:rPr>
          <w:rStyle w:val="StringTok"/>
        </w:rPr>
        <w:t>"^(PROJ-[0-9]+|HOTFIX-[0-9]+): .+"</w:t>
      </w:r>
      <w:r>
        <w:rPr/>
        <w:br/>
        <w:br/>
      </w:r>
      <w:r>
        <w:rPr>
          <w:rStyle w:val="ControlFlowTok"/>
        </w:rPr>
        <w:t>if</w:t>
      </w:r>
      <w:r>
        <w:rPr>
          <w:rStyle w:val="NormalTok"/>
        </w:rPr>
        <w:t xml:space="preserve"> </w:t>
      </w:r>
      <w:r>
        <w:rPr>
          <w:rStyle w:val="OtherTok"/>
        </w:rPr>
        <w:t xml:space="preserve">! </w:t>
      </w:r>
      <w:r>
        <w:rPr>
          <w:rStyle w:val="KeywordTok"/>
        </w:rPr>
        <w:t>[[</w:t>
      </w:r>
      <w:r>
        <w:rPr>
          <w:rStyle w:val="NormalTok"/>
        </w:rPr>
        <w:t xml:space="preserve"> </w:t>
      </w:r>
      <w:r>
        <w:rPr>
          <w:rStyle w:val="StringTok"/>
        </w:rPr>
        <w:t>"</w:t>
      </w:r>
      <w:r>
        <w:rPr>
          <w:rStyle w:val="VariableTok"/>
        </w:rPr>
        <w:t>$COMMIT_MSG</w:t>
      </w:r>
      <w:r>
        <w:rPr>
          <w:rStyle w:val="StringTok"/>
        </w:rPr>
        <w:t>"</w:t>
      </w:r>
      <w:r>
        <w:rPr>
          <w:rStyle w:val="NormalTok"/>
        </w:rPr>
        <w:t xml:space="preserve"> </w:t>
      </w:r>
      <w:r>
        <w:rPr>
          <w:rStyle w:val="OtherTok"/>
        </w:rPr>
        <w:t>=~</w:t>
      </w:r>
      <w:r>
        <w:rPr>
          <w:rStyle w:val="NormalTok"/>
        </w:rPr>
        <w:t xml:space="preserve"> </w:t>
      </w:r>
      <w:r>
        <w:rPr>
          <w:rStyle w:val="VariableTok"/>
        </w:rPr>
        <w:t>$JIRA_PATTERN</w:t>
      </w:r>
      <w:r>
        <w:rPr>
          <w:rStyle w:val="NormalTok"/>
        </w:rPr>
        <w:t xml:space="preserve"> </w:t>
      </w:r>
      <w:r>
        <w:rPr>
          <w:rStyle w:val="KeywordTok"/>
        </w:rPr>
        <w:t>]];</w:t>
      </w:r>
      <w:r>
        <w:rPr>
          <w:rStyle w:val="NormalTok"/>
        </w:rPr>
        <w:t xml:space="preserve"> </w:t>
      </w:r>
      <w:r>
        <w:rPr>
          <w:rStyle w:val="ControlFlowTok"/>
        </w:rPr>
        <w:t>then</w:t>
      </w:r>
      <w:r>
        <w:rPr/>
        <w:br/>
      </w:r>
      <w:r>
        <w:rPr>
          <w:rStyle w:val="NormalTok"/>
        </w:rPr>
        <w:t xml:space="preserve">    </w:t>
      </w:r>
      <w:r>
        <w:rPr>
          <w:rStyle w:val="BuiltInTok"/>
        </w:rPr>
        <w:t>echo</w:t>
      </w:r>
      <w:r>
        <w:rPr>
          <w:rStyle w:val="NormalTok"/>
        </w:rPr>
        <w:t xml:space="preserve"> </w:t>
      </w:r>
      <w:r>
        <w:rPr>
          <w:rStyle w:val="StringTok"/>
        </w:rPr>
        <w:t>"================================================================="</w:t>
      </w:r>
      <w:r>
        <w:rPr/>
        <w:br/>
      </w:r>
      <w:r>
        <w:rPr>
          <w:rStyle w:val="NormalTok"/>
        </w:rPr>
        <w:t xml:space="preserve">    </w:t>
      </w:r>
      <w:r>
        <w:rPr>
          <w:rStyle w:val="BuiltInTok"/>
        </w:rPr>
        <w:t>echo</w:t>
      </w:r>
      <w:r>
        <w:rPr>
          <w:rStyle w:val="NormalTok"/>
        </w:rPr>
        <w:t xml:space="preserve"> </w:t>
      </w:r>
      <w:r>
        <w:rPr>
          <w:rStyle w:val="StringTok"/>
        </w:rPr>
        <w:t>"ERROR: Invalid Commit Message Structure!"</w:t>
      </w:r>
      <w:r>
        <w:rPr/>
        <w:br/>
      </w:r>
      <w:r>
        <w:rPr>
          <w:rStyle w:val="NormalTok"/>
        </w:rPr>
        <w:t xml:space="preserve">    </w:t>
      </w:r>
      <w:r>
        <w:rPr>
          <w:rStyle w:val="BuiltInTok"/>
        </w:rPr>
        <w:t>echo</w:t>
      </w:r>
      <w:r>
        <w:rPr>
          <w:rStyle w:val="NormalTok"/>
        </w:rPr>
        <w:t xml:space="preserve"> </w:t>
      </w:r>
      <w:r>
        <w:rPr>
          <w:rStyle w:val="StringTok"/>
        </w:rPr>
        <w:t>"Message must match format: 'PROJ-1234: Detailed description'"</w:t>
      </w:r>
      <w:r>
        <w:rPr/>
        <w:br/>
      </w:r>
      <w:r>
        <w:rPr>
          <w:rStyle w:val="NormalTok"/>
        </w:rPr>
        <w:t xml:space="preserve">    </w:t>
      </w:r>
      <w:r>
        <w:rPr>
          <w:rStyle w:val="BuiltInTok"/>
        </w:rPr>
        <w:t>echo</w:t>
      </w:r>
      <w:r>
        <w:rPr>
          <w:rStyle w:val="NormalTok"/>
        </w:rPr>
        <w:t xml:space="preserve"> </w:t>
      </w:r>
      <w:r>
        <w:rPr>
          <w:rStyle w:val="StringTok"/>
        </w:rPr>
        <w:t>"Your message was: '</w:t>
      </w:r>
      <w:r>
        <w:rPr>
          <w:rStyle w:val="VariableTok"/>
        </w:rPr>
        <w:t>$COMMIT_MSG</w:t>
      </w:r>
      <w:r>
        <w:rPr>
          <w:rStyle w:val="StringTok"/>
        </w:rPr>
        <w:t>'"</w:t>
      </w:r>
      <w:r>
        <w:rPr/>
        <w:br/>
      </w:r>
      <w:r>
        <w:rPr>
          <w:rStyle w:val="NormalTok"/>
        </w:rPr>
        <w:t xml:space="preserve">    </w:t>
      </w:r>
      <w:r>
        <w:rPr>
          <w:rStyle w:val="BuiltInTok"/>
        </w:rPr>
        <w:t>echo</w:t>
      </w:r>
      <w:r>
        <w:rPr>
          <w:rStyle w:val="NormalTok"/>
        </w:rPr>
        <w:t xml:space="preserve"> </w:t>
      </w:r>
      <w:r>
        <w:rPr>
          <w:rStyle w:val="StringTok"/>
        </w:rPr>
        <w:t>"================================================================="</w:t>
      </w:r>
      <w:r>
        <w:rPr/>
        <w:br/>
      </w:r>
      <w:r>
        <w:rPr>
          <w:rStyle w:val="NormalTok"/>
        </w:rPr>
        <w:t xml:space="preserve">    </w:t>
      </w:r>
      <w:r>
        <w:rPr>
          <w:rStyle w:val="BuiltInTok"/>
        </w:rPr>
        <w:t>exit</w:t>
      </w:r>
      <w:r>
        <w:rPr>
          <w:rStyle w:val="NormalTok"/>
        </w:rPr>
        <w:t xml:space="preserve"> 1</w:t>
      </w:r>
      <w:r>
        <w:rPr/>
        <w:br/>
      </w:r>
      <w:r>
        <w:rPr>
          <w:rStyle w:val="ControlFlowTok"/>
        </w:rPr>
        <w:t>fi</w:t>
      </w:r>
      <w:bookmarkEnd w:id="880"/>
      <w:bookmarkEnd w:id="881"/>
    </w:p>
    <w:p>
      <w:pPr>
        <w:pStyle w:val="Heading3"/>
        <w:rPr/>
      </w:pPr>
      <w:bookmarkStart w:id="882" w:name="__RefHeading___Toc37743_583186260"/>
      <w:bookmarkStart w:id="883" w:name="server-side-push-guardrails-pre-receive"/>
      <w:bookmarkEnd w:id="882"/>
      <w:r>
        <w:rPr/>
        <w:t>Server-Side Push Guardrails (</w:t>
      </w:r>
      <w:r>
        <w:rPr>
          <w:rStyle w:val="VerbatimChar"/>
        </w:rPr>
        <w:t>pre-receive</w:t>
      </w:r>
      <w:r>
        <w:rPr/>
        <w:t>)</w:t>
      </w:r>
    </w:p>
    <w:p>
      <w:pPr>
        <w:pStyle w:val="FirstParagraph"/>
        <w:rPr/>
      </w:pPr>
      <w:r>
        <w:rPr/>
        <w:t xml:space="preserve">Server-side </w:t>
      </w:r>
      <w:r>
        <w:rPr>
          <w:rStyle w:val="VerbatimChar"/>
        </w:rPr>
        <w:t>pre-receive</w:t>
      </w:r>
      <w:r>
        <w:rPr/>
        <w:t xml:space="preserve"> hooks evaluate the entire push transaction. If the script exits with non-zero status (</w:t>
      </w:r>
      <w:r>
        <w:rPr>
          <w:rStyle w:val="VerbatimChar"/>
        </w:rPr>
        <w:t>exit 1</w:t>
      </w:r>
      <w:r>
        <w:rPr/>
        <w:t>), the entire push is rejected by the server.</w:t>
      </w:r>
    </w:p>
    <w:p>
      <w:pPr>
        <w:pStyle w:val="Heading4"/>
        <w:rPr/>
      </w:pPr>
      <w:bookmarkStart w:id="884" w:name="X20e08ba4538f61e8d80500096685857679a8113"/>
      <w:r>
        <w:rPr/>
        <w:t>Server-Side Hook Script: Rejection of AWS Hardcoded Secrets</w:t>
      </w:r>
    </w:p>
    <w:p>
      <w:pPr>
        <w:pStyle w:val="SourceCode"/>
        <w:rPr/>
      </w:pPr>
      <w:r>
        <w:rPr>
          <w:rStyle w:val="CommentTok"/>
        </w:rPr>
        <w:t>#!/usr/bin/env bash</w:t>
      </w:r>
      <w:r>
        <w:rPr/>
        <w:br/>
      </w:r>
      <w:r>
        <w:rPr>
          <w:rStyle w:val="BuiltInTok"/>
        </w:rPr>
        <w:t>set</w:t>
      </w:r>
      <w:r>
        <w:rPr>
          <w:rStyle w:val="NormalTok"/>
        </w:rPr>
        <w:t xml:space="preserve"> </w:t>
      </w:r>
      <w:r>
        <w:rPr>
          <w:rStyle w:val="AttributeTok"/>
        </w:rPr>
        <w:t>-euo</w:t>
      </w:r>
      <w:r>
        <w:rPr>
          <w:rStyle w:val="NormalTok"/>
        </w:rPr>
        <w:t xml:space="preserve"> pipefail</w:t>
      </w:r>
      <w:r>
        <w:rPr/>
        <w:br/>
        <w:br/>
      </w:r>
      <w:r>
        <w:rPr>
          <w:rStyle w:val="CommentTok"/>
        </w:rPr>
        <w:t># Read zero or more ref updates passed via standard input</w:t>
      </w:r>
      <w:r>
        <w:rPr/>
        <w:br/>
      </w:r>
      <w:r>
        <w:rPr>
          <w:rStyle w:val="CommentTok"/>
        </w:rPr>
        <w:t># Format: &lt;old-value&gt; &lt;new-value&gt; &lt;ref-name&gt;</w:t>
      </w:r>
      <w:r>
        <w:rPr/>
        <w:br/>
      </w:r>
      <w:r>
        <w:rPr>
          <w:rStyle w:val="ControlFlowTok"/>
        </w:rPr>
        <w:t>while</w:t>
      </w:r>
      <w:r>
        <w:rPr>
          <w:rStyle w:val="NormalTok"/>
        </w:rPr>
        <w:t xml:space="preserve"> </w:t>
      </w:r>
      <w:r>
        <w:rPr>
          <w:rStyle w:val="BuiltInTok"/>
        </w:rPr>
        <w:t>read</w:t>
      </w:r>
      <w:r>
        <w:rPr>
          <w:rStyle w:val="NormalTok"/>
        </w:rPr>
        <w:t xml:space="preserve"> </w:t>
      </w:r>
      <w:r>
        <w:rPr>
          <w:rStyle w:val="AttributeTok"/>
        </w:rPr>
        <w:t>-r</w:t>
      </w:r>
      <w:r>
        <w:rPr>
          <w:rStyle w:val="NormalTok"/>
        </w:rPr>
        <w:t xml:space="preserve"> </w:t>
      </w:r>
      <w:r>
        <w:rPr>
          <w:rStyle w:val="VariableTok"/>
        </w:rPr>
        <w:t>oldrev</w:t>
      </w:r>
      <w:r>
        <w:rPr>
          <w:rStyle w:val="NormalTok"/>
        </w:rPr>
        <w:t xml:space="preserve"> </w:t>
      </w:r>
      <w:r>
        <w:rPr>
          <w:rStyle w:val="VariableTok"/>
        </w:rPr>
        <w:t>newrev</w:t>
      </w:r>
      <w:r>
        <w:rPr>
          <w:rStyle w:val="NormalTok"/>
        </w:rPr>
        <w:t xml:space="preserve"> </w:t>
      </w:r>
      <w:r>
        <w:rPr>
          <w:rStyle w:val="VariableTok"/>
        </w:rPr>
        <w:t>refname</w:t>
      </w:r>
      <w:r>
        <w:rPr>
          <w:rStyle w:val="KeywordTok"/>
        </w:rPr>
        <w:t>;</w:t>
      </w:r>
      <w:r>
        <w:rPr>
          <w:rStyle w:val="NormalTok"/>
        </w:rPr>
        <w:t xml:space="preserve"> </w:t>
      </w:r>
      <w:r>
        <w:rPr>
          <w:rStyle w:val="ControlFlowTok"/>
        </w:rPr>
        <w:t>do</w:t>
      </w:r>
      <w:r>
        <w:rPr/>
        <w:br/>
      </w:r>
      <w:r>
        <w:rPr>
          <w:rStyle w:val="NormalTok"/>
        </w:rPr>
        <w:t xml:space="preserve">    </w:t>
      </w:r>
      <w:r>
        <w:rPr>
          <w:rStyle w:val="CommentTok"/>
        </w:rPr>
        <w:t># Ignore branch deletion operations</w:t>
      </w:r>
      <w:r>
        <w:rPr/>
        <w:br/>
      </w:r>
      <w:r>
        <w:rPr>
          <w:rStyle w:val="NormalTok"/>
        </w:rPr>
        <w:t xml:space="preserve">    </w:t>
      </w:r>
      <w:r>
        <w:rPr>
          <w:rStyle w:val="ControlFlowTok"/>
        </w:rPr>
        <w:t>if</w:t>
      </w:r>
      <w:r>
        <w:rPr>
          <w:rStyle w:val="NormalTok"/>
        </w:rPr>
        <w:t xml:space="preserve"> </w:t>
      </w:r>
      <w:r>
        <w:rPr>
          <w:rStyle w:val="BuiltInTok"/>
        </w:rPr>
        <w:t>[</w:t>
      </w:r>
      <w:r>
        <w:rPr>
          <w:rStyle w:val="NormalTok"/>
        </w:rPr>
        <w:t xml:space="preserve"> </w:t>
      </w:r>
      <w:r>
        <w:rPr>
          <w:rStyle w:val="StringTok"/>
        </w:rPr>
        <w:t>"</w:t>
      </w:r>
      <w:r>
        <w:rPr>
          <w:rStyle w:val="VariableTok"/>
        </w:rPr>
        <w:t>$newrev</w:t>
      </w:r>
      <w:r>
        <w:rPr>
          <w:rStyle w:val="StringTok"/>
        </w:rPr>
        <w:t>"</w:t>
      </w:r>
      <w:r>
        <w:rPr>
          <w:rStyle w:val="NormalTok"/>
        </w:rPr>
        <w:t xml:space="preserve"> </w:t>
      </w:r>
      <w:r>
        <w:rPr>
          <w:rStyle w:val="OtherTok"/>
        </w:rPr>
        <w:t>=</w:t>
      </w:r>
      <w:r>
        <w:rPr>
          <w:rStyle w:val="NormalTok"/>
        </w:rPr>
        <w:t xml:space="preserve"> </w:t>
      </w:r>
      <w:r>
        <w:rPr>
          <w:rStyle w:val="StringTok"/>
        </w:rPr>
        <w:t>"0000000000000000000000000000000000000000"</w:t>
      </w:r>
      <w:r>
        <w:rPr>
          <w:rStyle w:val="NormalTok"/>
        </w:rPr>
        <w:t xml:space="preserve"> </w:t>
      </w:r>
      <w:r>
        <w:rPr>
          <w:rStyle w:val="BuiltInTok"/>
        </w:rPr>
        <w:t>]</w:t>
      </w:r>
      <w:r>
        <w:rPr>
          <w:rStyle w:val="KeywordTok"/>
        </w:rPr>
        <w:t>;</w:t>
      </w:r>
      <w:r>
        <w:rPr>
          <w:rStyle w:val="NormalTok"/>
        </w:rPr>
        <w:t xml:space="preserve"> </w:t>
      </w:r>
      <w:r>
        <w:rPr>
          <w:rStyle w:val="ControlFlowTok"/>
        </w:rPr>
        <w:t>then</w:t>
      </w:r>
      <w:r>
        <w:rPr/>
        <w:br/>
      </w:r>
      <w:r>
        <w:rPr>
          <w:rStyle w:val="NormalTok"/>
        </w:rPr>
        <w:t xml:space="preserve">        </w:t>
      </w:r>
      <w:r>
        <w:rPr>
          <w:rStyle w:val="ControlFlowTok"/>
        </w:rPr>
        <w:t>continue</w:t>
      </w:r>
      <w:r>
        <w:rPr/>
        <w:br/>
      </w:r>
      <w:r>
        <w:rPr>
          <w:rStyle w:val="NormalTok"/>
        </w:rPr>
        <w:t xml:space="preserve">    </w:t>
      </w:r>
      <w:r>
        <w:rPr>
          <w:rStyle w:val="ControlFlowTok"/>
        </w:rPr>
        <w:t>fi</w:t>
      </w:r>
      <w:r>
        <w:rPr/>
        <w:br/>
        <w:br/>
      </w:r>
      <w:r>
        <w:rPr>
          <w:rStyle w:val="NormalTok"/>
        </w:rPr>
        <w:t xml:space="preserve">    </w:t>
      </w:r>
      <w:r>
        <w:rPr>
          <w:rStyle w:val="CommentTok"/>
        </w:rPr>
        <w:t># Scan incoming diffs for potential AWS Secret Access Keys</w:t>
      </w:r>
      <w:r>
        <w:rPr/>
        <w:br/>
      </w:r>
      <w:r>
        <w:rPr>
          <w:rStyle w:val="NormalTok"/>
        </w:rPr>
        <w:t xml:space="preserve">    </w:t>
      </w:r>
      <w:r>
        <w:rPr>
          <w:rStyle w:val="VariableTok"/>
        </w:rPr>
        <w:t>SECRETS_FOUND</w:t>
      </w:r>
      <w:r>
        <w:rPr>
          <w:rStyle w:val="OperatorTok"/>
        </w:rPr>
        <w:t>=</w:t>
      </w:r>
      <w:r>
        <w:rPr>
          <w:rStyle w:val="VariableTok"/>
        </w:rPr>
        <w:t>$(</w:t>
      </w:r>
      <w:r>
        <w:rPr>
          <w:rStyle w:val="FunctionTok"/>
        </w:rPr>
        <w:t>git</w:t>
      </w:r>
      <w:r>
        <w:rPr>
          <w:rStyle w:val="NormalTok"/>
        </w:rPr>
        <w:t xml:space="preserve"> diff </w:t>
      </w:r>
      <w:r>
        <w:rPr>
          <w:rStyle w:val="StringTok"/>
        </w:rPr>
        <w:t>"</w:t>
      </w:r>
      <w:r>
        <w:rPr>
          <w:rStyle w:val="VariableTok"/>
        </w:rPr>
        <w:t>$oldrev</w:t>
      </w:r>
      <w:r>
        <w:rPr>
          <w:rStyle w:val="StringTok"/>
        </w:rPr>
        <w:t>"</w:t>
      </w:r>
      <w:r>
        <w:rPr>
          <w:rStyle w:val="NormalTok"/>
        </w:rPr>
        <w:t xml:space="preserve"> </w:t>
      </w:r>
      <w:r>
        <w:rPr>
          <w:rStyle w:val="StringTok"/>
        </w:rPr>
        <w:t>"</w:t>
      </w:r>
      <w:r>
        <w:rPr>
          <w:rStyle w:val="VariableTok"/>
        </w:rPr>
        <w:t>$newrev</w:t>
      </w:r>
      <w:r>
        <w:rPr>
          <w:rStyle w:val="StringTok"/>
        </w:rPr>
        <w:t>"</w:t>
      </w:r>
      <w:r>
        <w:rPr>
          <w:rStyle w:val="NormalTok"/>
        </w:rPr>
        <w:t xml:space="preserve"> </w:t>
      </w:r>
      <w:r>
        <w:rPr>
          <w:rStyle w:val="KeywordTok"/>
        </w:rPr>
        <w:t>|</w:t>
      </w:r>
      <w:r>
        <w:rPr>
          <w:rStyle w:val="NormalTok"/>
        </w:rPr>
        <w:t xml:space="preserve"> </w:t>
      </w:r>
      <w:r>
        <w:rPr>
          <w:rStyle w:val="FunctionTok"/>
        </w:rPr>
        <w:t>grep</w:t>
      </w:r>
      <w:r>
        <w:rPr>
          <w:rStyle w:val="NormalTok"/>
        </w:rPr>
        <w:t xml:space="preserve"> </w:t>
      </w:r>
      <w:r>
        <w:rPr>
          <w:rStyle w:val="AttributeTok"/>
        </w:rPr>
        <w:t>-E</w:t>
      </w:r>
      <w:r>
        <w:rPr>
          <w:rStyle w:val="NormalTok"/>
        </w:rPr>
        <w:t xml:space="preserve"> </w:t>
      </w:r>
      <w:r>
        <w:rPr>
          <w:rStyle w:val="StringTok"/>
        </w:rPr>
        <w:t>'AKIA[0-9A-Z]{16}'</w:t>
      </w:r>
      <w:r>
        <w:rPr>
          <w:rStyle w:val="NormalTok"/>
        </w:rPr>
        <w:t xml:space="preserve"> </w:t>
      </w:r>
      <w:r>
        <w:rPr>
          <w:rStyle w:val="KeywordTok"/>
        </w:rPr>
        <w:t>||</w:t>
      </w:r>
      <w:r>
        <w:rPr>
          <w:rStyle w:val="NormalTok"/>
        </w:rPr>
        <w:t xml:space="preserve"> </w:t>
      </w:r>
      <w:r>
        <w:rPr>
          <w:rStyle w:val="FunctionTok"/>
        </w:rPr>
        <w:t>true</w:t>
      </w:r>
      <w:r>
        <w:rPr>
          <w:rStyle w:val="VariableTok"/>
        </w:rPr>
        <w:t>)</w:t>
      </w:r>
      <w:r>
        <w:rPr/>
        <w:br/>
        <w:br/>
      </w:r>
      <w:r>
        <w:rPr>
          <w:rStyle w:val="NormalTok"/>
        </w:rPr>
        <w:t xml:space="preserve">    </w:t>
      </w:r>
      <w:r>
        <w:rPr>
          <w:rStyle w:val="ControlFlowTok"/>
        </w:rPr>
        <w:t>if</w:t>
      </w:r>
      <w:r>
        <w:rPr>
          <w:rStyle w:val="NormalTok"/>
        </w:rPr>
        <w:t xml:space="preserve"> </w:t>
      </w:r>
      <w:r>
        <w:rPr>
          <w:rStyle w:val="BuiltInTok"/>
        </w:rPr>
        <w:t>[</w:t>
      </w:r>
      <w:r>
        <w:rPr>
          <w:rStyle w:val="NormalTok"/>
        </w:rPr>
        <w:t xml:space="preserve"> </w:t>
      </w:r>
      <w:r>
        <w:rPr>
          <w:rStyle w:val="OtherTok"/>
        </w:rPr>
        <w:t>-n</w:t>
      </w:r>
      <w:r>
        <w:rPr>
          <w:rStyle w:val="NormalTok"/>
        </w:rPr>
        <w:t xml:space="preserve"> </w:t>
      </w:r>
      <w:r>
        <w:rPr>
          <w:rStyle w:val="StringTok"/>
        </w:rPr>
        <w:t>"</w:t>
      </w:r>
      <w:r>
        <w:rPr>
          <w:rStyle w:val="VariableTok"/>
        </w:rPr>
        <w:t>$SECRETS_FOUND</w:t>
      </w:r>
      <w:r>
        <w:rPr>
          <w:rStyle w:val="StringTok"/>
        </w:rPr>
        <w:t>"</w:t>
      </w:r>
      <w:r>
        <w:rPr>
          <w:rStyle w:val="NormalTok"/>
        </w:rPr>
        <w:t xml:space="preserve"> </w:t>
      </w:r>
      <w:r>
        <w:rPr>
          <w:rStyle w:val="BuiltInTok"/>
        </w:rPr>
        <w:t>]</w:t>
      </w:r>
      <w:r>
        <w:rPr>
          <w:rStyle w:val="KeywordTok"/>
        </w:rPr>
        <w:t>;</w:t>
      </w:r>
      <w:r>
        <w:rPr>
          <w:rStyle w:val="NormalTok"/>
        </w:rPr>
        <w:t xml:space="preserve"> </w:t>
      </w:r>
      <w:r>
        <w:rPr>
          <w:rStyle w:val="ControlFlowTok"/>
        </w:rPr>
        <w:t>then</w:t>
      </w:r>
      <w:r>
        <w:rPr/>
        <w:br/>
      </w:r>
      <w:r>
        <w:rPr>
          <w:rStyle w:val="NormalTok"/>
        </w:rPr>
        <w:t xml:space="preserve">        </w:t>
      </w:r>
      <w:r>
        <w:rPr>
          <w:rStyle w:val="BuiltInTok"/>
        </w:rPr>
        <w:t>echo</w:t>
      </w:r>
      <w:r>
        <w:rPr>
          <w:rStyle w:val="NormalTok"/>
        </w:rPr>
        <w:t xml:space="preserve"> </w:t>
      </w:r>
      <w:r>
        <w:rPr>
          <w:rStyle w:val="StringTok"/>
        </w:rPr>
        <w:t>"================================================================="</w:t>
      </w:r>
      <w:r>
        <w:rPr/>
        <w:br/>
      </w:r>
      <w:r>
        <w:rPr>
          <w:rStyle w:val="NormalTok"/>
        </w:rPr>
        <w:t xml:space="preserve">        </w:t>
      </w:r>
      <w:r>
        <w:rPr>
          <w:rStyle w:val="BuiltInTok"/>
        </w:rPr>
        <w:t>echo</w:t>
      </w:r>
      <w:r>
        <w:rPr>
          <w:rStyle w:val="NormalTok"/>
        </w:rPr>
        <w:t xml:space="preserve"> </w:t>
      </w:r>
      <w:r>
        <w:rPr>
          <w:rStyle w:val="StringTok"/>
        </w:rPr>
        <w:t>"PUSH REJECTED BY SERVER SECURITY HOOK!"</w:t>
      </w:r>
      <w:r>
        <w:rPr/>
        <w:br/>
      </w:r>
      <w:r>
        <w:rPr>
          <w:rStyle w:val="NormalTok"/>
        </w:rPr>
        <w:t xml:space="preserve">        </w:t>
      </w:r>
      <w:r>
        <w:rPr>
          <w:rStyle w:val="BuiltInTok"/>
        </w:rPr>
        <w:t>echo</w:t>
      </w:r>
      <w:r>
        <w:rPr>
          <w:rStyle w:val="NormalTok"/>
        </w:rPr>
        <w:t xml:space="preserve"> </w:t>
      </w:r>
      <w:r>
        <w:rPr>
          <w:rStyle w:val="StringTok"/>
        </w:rPr>
        <w:t>"Hardcoded AWS Access Keys detected in commit payload:"</w:t>
      </w:r>
      <w:r>
        <w:rPr/>
        <w:br/>
      </w:r>
      <w:r>
        <w:rPr>
          <w:rStyle w:val="NormalTok"/>
        </w:rPr>
        <w:t xml:space="preserve">        </w:t>
      </w:r>
      <w:r>
        <w:rPr>
          <w:rStyle w:val="BuiltInTok"/>
        </w:rPr>
        <w:t>echo</w:t>
      </w:r>
      <w:r>
        <w:rPr>
          <w:rStyle w:val="NormalTok"/>
        </w:rPr>
        <w:t xml:space="preserve"> </w:t>
      </w:r>
      <w:r>
        <w:rPr>
          <w:rStyle w:val="StringTok"/>
        </w:rPr>
        <w:t>"</w:t>
      </w:r>
      <w:r>
        <w:rPr>
          <w:rStyle w:val="VariableTok"/>
        </w:rPr>
        <w:t>$SECRETS_FOUND</w:t>
      </w:r>
      <w:r>
        <w:rPr>
          <w:rStyle w:val="StringTok"/>
        </w:rPr>
        <w:t>"</w:t>
      </w:r>
      <w:r>
        <w:rPr/>
        <w:br/>
      </w:r>
      <w:r>
        <w:rPr>
          <w:rStyle w:val="NormalTok"/>
        </w:rPr>
        <w:t xml:space="preserve">        </w:t>
      </w:r>
      <w:r>
        <w:rPr>
          <w:rStyle w:val="BuiltInTok"/>
        </w:rPr>
        <w:t>echo</w:t>
      </w:r>
      <w:r>
        <w:rPr>
          <w:rStyle w:val="NormalTok"/>
        </w:rPr>
        <w:t xml:space="preserve"> </w:t>
      </w:r>
      <w:r>
        <w:rPr>
          <w:rStyle w:val="StringTok"/>
        </w:rPr>
        <w:t>"Remove sensitive data using git rebase/filter-repo before pushing."</w:t>
      </w:r>
      <w:r>
        <w:rPr/>
        <w:br/>
      </w:r>
      <w:r>
        <w:rPr>
          <w:rStyle w:val="NormalTok"/>
        </w:rPr>
        <w:t xml:space="preserve">        </w:t>
      </w:r>
      <w:r>
        <w:rPr>
          <w:rStyle w:val="BuiltInTok"/>
        </w:rPr>
        <w:t>echo</w:t>
      </w:r>
      <w:r>
        <w:rPr>
          <w:rStyle w:val="NormalTok"/>
        </w:rPr>
        <w:t xml:space="preserve"> </w:t>
      </w:r>
      <w:r>
        <w:rPr>
          <w:rStyle w:val="StringTok"/>
        </w:rPr>
        <w:t>"================================================================="</w:t>
      </w:r>
      <w:r>
        <w:rPr/>
        <w:br/>
      </w:r>
      <w:r>
        <w:rPr>
          <w:rStyle w:val="NormalTok"/>
        </w:rPr>
        <w:t xml:space="preserve">        </w:t>
      </w:r>
      <w:r>
        <w:rPr>
          <w:rStyle w:val="BuiltInTok"/>
        </w:rPr>
        <w:t>exit</w:t>
      </w:r>
      <w:r>
        <w:rPr>
          <w:rStyle w:val="NormalTok"/>
        </w:rPr>
        <w:t xml:space="preserve"> 1</w:t>
      </w:r>
      <w:r>
        <w:rPr/>
        <w:br/>
      </w:r>
      <w:r>
        <w:rPr>
          <w:rStyle w:val="NormalTok"/>
        </w:rPr>
        <w:t xml:space="preserve">    </w:t>
      </w:r>
      <w:r>
        <w:rPr>
          <w:rStyle w:val="ControlFlowTok"/>
        </w:rPr>
        <w:t>fi</w:t>
      </w:r>
      <w:r>
        <w:rPr/>
        <w:br/>
      </w:r>
      <w:r>
        <w:rPr>
          <w:rStyle w:val="ControlFlowTok"/>
        </w:rPr>
        <w:t>done</w:t>
      </w:r>
      <w:r>
        <w:rPr/>
        <w:br/>
        <w:br/>
      </w:r>
      <w:r>
        <w:rPr>
          <w:rStyle w:val="BuiltInTok"/>
        </w:rPr>
        <w:t>exit</w:t>
      </w:r>
      <w:r>
        <w:rPr>
          <w:rStyle w:val="NormalTok"/>
        </w:rPr>
        <w:t xml:space="preserve"> 0</w:t>
      </w:r>
      <w:bookmarkEnd w:id="873"/>
      <w:bookmarkEnd w:id="883"/>
      <w:bookmarkEnd w:id="884"/>
    </w:p>
    <w:p>
      <w:pPr>
        <w:pStyle w:val="Heading2"/>
        <w:rPr/>
      </w:pPr>
      <w:bookmarkStart w:id="885" w:name="__RefHeading___Toc37745_583186260"/>
      <w:bookmarkStart w:id="886" w:name="X47a2902e52423b04128c745dd071d01793324f1"/>
      <w:bookmarkEnd w:id="885"/>
      <w:r>
        <w:rPr/>
        <w:t>17.5 Hands-On Lab: Resolving Complex Merge Conflicts and Automating Code Hardening Hooks</w:t>
      </w:r>
    </w:p>
    <w:p>
      <w:pPr>
        <w:pStyle w:val="Heading3"/>
        <w:rPr/>
      </w:pPr>
      <w:bookmarkStart w:id="887" w:name="__RefHeading___Toc37747_583186260"/>
      <w:bookmarkStart w:id="888" w:name="objective-3"/>
      <w:bookmarkEnd w:id="887"/>
      <w:r>
        <w:rPr/>
        <w:t>Objective</w:t>
      </w:r>
    </w:p>
    <w:p>
      <w:pPr>
        <w:pStyle w:val="FirstParagraph"/>
        <w:rPr/>
      </w:pPr>
      <w:r>
        <w:rPr/>
        <w:t>In this lab, you will simulate a enterprise scenario:</w:t>
      </w:r>
    </w:p>
    <w:p>
      <w:pPr>
        <w:pStyle w:val="Compact"/>
        <w:numPr>
          <w:ilvl w:val="0"/>
          <w:numId w:val="747"/>
        </w:numPr>
        <w:rPr/>
      </w:pPr>
      <w:r>
        <w:rPr/>
        <w:t>Initialize a local repository and simulate concurrent conflicting edits across two branches.</w:t>
      </w:r>
    </w:p>
    <w:p>
      <w:pPr>
        <w:pStyle w:val="Compact"/>
        <w:numPr>
          <w:ilvl w:val="0"/>
          <w:numId w:val="748"/>
        </w:numPr>
        <w:rPr/>
      </w:pPr>
      <w:r>
        <w:rPr/>
        <w:t>Resolve complex structural merge conflicts using low-level Git diagnostic utilities.</w:t>
      </w:r>
    </w:p>
    <w:p>
      <w:pPr>
        <w:pStyle w:val="Compact"/>
        <w:numPr>
          <w:ilvl w:val="0"/>
          <w:numId w:val="749"/>
        </w:numPr>
        <w:rPr/>
      </w:pPr>
      <w:r>
        <w:rPr/>
        <w:t xml:space="preserve">Construct and deploy a client-side </w:t>
      </w:r>
      <w:r>
        <w:rPr>
          <w:rStyle w:val="VerbatimChar"/>
        </w:rPr>
        <w:t>pre-commit</w:t>
      </w:r>
      <w:r>
        <w:rPr/>
        <w:t xml:space="preserve"> hook that scans for accidentally committed private keys and hardcoded passwords before commits are finalized.</w:t>
      </w:r>
      <w:bookmarkEnd w:id="888"/>
    </w:p>
    <w:p>
      <w:pPr>
        <w:pStyle w:val="Heading3"/>
        <w:rPr/>
      </w:pPr>
      <w:bookmarkStart w:id="889" w:name="__RefHeading___Toc37749_583186260"/>
      <w:bookmarkStart w:id="890" w:name="X9b645959de5d261f6e8b5304aa5b83e162116df"/>
      <w:bookmarkEnd w:id="889"/>
      <w:r>
        <w:rPr/>
        <w:t>Step 1: Initialize Workspace &amp; Base Repository</w:t>
      </w:r>
    </w:p>
    <w:p>
      <w:pPr>
        <w:pStyle w:val="SourceCode"/>
        <w:rPr/>
      </w:pPr>
      <w:r>
        <w:rPr>
          <w:rStyle w:val="FunctionTok"/>
        </w:rPr>
        <w:t>mkdir</w:t>
      </w:r>
      <w:r>
        <w:rPr>
          <w:rStyle w:val="NormalTok"/>
        </w:rPr>
        <w:t xml:space="preserve"> </w:t>
      </w:r>
      <w:r>
        <w:rPr>
          <w:rStyle w:val="AttributeTok"/>
        </w:rPr>
        <w:t>-p</w:t>
      </w:r>
      <w:r>
        <w:rPr>
          <w:rStyle w:val="NormalTok"/>
        </w:rPr>
        <w:t xml:space="preserve"> ~/git-enterprise-lab</w:t>
      </w:r>
      <w:r>
        <w:rPr/>
        <w:br/>
      </w:r>
      <w:r>
        <w:rPr>
          <w:rStyle w:val="BuiltInTok"/>
        </w:rPr>
        <w:t>cd</w:t>
      </w:r>
      <w:r>
        <w:rPr>
          <w:rStyle w:val="NormalTok"/>
        </w:rPr>
        <w:t xml:space="preserve"> ~/git-enterprise-lab</w:t>
      </w:r>
      <w:r>
        <w:rPr/>
        <w:br/>
        <w:br/>
      </w:r>
      <w:r>
        <w:rPr>
          <w:rStyle w:val="CommentTok"/>
        </w:rPr>
        <w:t># Initialize new Git repository</w:t>
      </w:r>
      <w:r>
        <w:rPr/>
        <w:br/>
      </w:r>
      <w:r>
        <w:rPr>
          <w:rStyle w:val="FunctionTok"/>
        </w:rPr>
        <w:t>git</w:t>
      </w:r>
      <w:r>
        <w:rPr>
          <w:rStyle w:val="NormalTok"/>
        </w:rPr>
        <w:t xml:space="preserve"> init .</w:t>
      </w:r>
      <w:r>
        <w:rPr/>
        <w:br/>
        <w:br/>
      </w:r>
      <w:r>
        <w:rPr>
          <w:rStyle w:val="CommentTok"/>
        </w:rPr>
        <w:t># Configure local repository identity</w:t>
      </w:r>
      <w:r>
        <w:rPr/>
        <w:br/>
      </w:r>
      <w:r>
        <w:rPr>
          <w:rStyle w:val="FunctionTok"/>
        </w:rPr>
        <w:t>git</w:t>
      </w:r>
      <w:r>
        <w:rPr>
          <w:rStyle w:val="NormalTok"/>
        </w:rPr>
        <w:t xml:space="preserve"> config user.name </w:t>
      </w:r>
      <w:r>
        <w:rPr>
          <w:rStyle w:val="StringTok"/>
        </w:rPr>
        <w:t>"DevOps Engineer"</w:t>
      </w:r>
      <w:r>
        <w:rPr/>
        <w:br/>
      </w:r>
      <w:r>
        <w:rPr>
          <w:rStyle w:val="FunctionTok"/>
        </w:rPr>
        <w:t>git</w:t>
      </w:r>
      <w:r>
        <w:rPr>
          <w:rStyle w:val="NormalTok"/>
        </w:rPr>
        <w:t xml:space="preserve"> config user.email </w:t>
      </w:r>
      <w:r>
        <w:rPr>
          <w:rStyle w:val="StringTok"/>
        </w:rPr>
        <w:t>"devops@enterprise.internal"</w:t>
      </w:r>
      <w:r>
        <w:rPr/>
        <w:br/>
        <w:br/>
      </w:r>
      <w:r>
        <w:rPr>
          <w:rStyle w:val="CommentTok"/>
        </w:rPr>
        <w:t># Create initial baseline configuration file</w:t>
      </w:r>
      <w:r>
        <w:rPr/>
        <w:br/>
      </w:r>
      <w:r>
        <w:rPr>
          <w:rStyle w:val="FunctionTok"/>
        </w:rPr>
        <w:t>cat</w:t>
      </w:r>
      <w:r>
        <w:rPr>
          <w:rStyle w:val="NormalTok"/>
        </w:rPr>
        <w:t xml:space="preserve"> </w:t>
      </w:r>
      <w:r>
        <w:rPr>
          <w:rStyle w:val="OperatorTok"/>
        </w:rPr>
        <w:t>&lt;&lt;'EOF'</w:t>
      </w:r>
      <w:r>
        <w:rPr>
          <w:rStyle w:val="NormalTok"/>
        </w:rPr>
        <w:t xml:space="preserve"> </w:t>
      </w:r>
      <w:r>
        <w:rPr>
          <w:rStyle w:val="OperatorTok"/>
        </w:rPr>
        <w:t>&gt;</w:t>
      </w:r>
      <w:r>
        <w:rPr>
          <w:rStyle w:val="NormalTok"/>
        </w:rPr>
        <w:t xml:space="preserve"> app_config.py</w:t>
      </w:r>
      <w:r>
        <w:rPr/>
        <w:br/>
      </w:r>
      <w:r>
        <w:rPr>
          <w:rStyle w:val="StringTok"/>
        </w:rPr>
        <w:t>DATABASE_HOST = "localhost"</w:t>
      </w:r>
      <w:r>
        <w:rPr/>
        <w:br/>
      </w:r>
      <w:r>
        <w:rPr>
          <w:rStyle w:val="StringTok"/>
        </w:rPr>
        <w:t>DATABASE_PORT = 5432</w:t>
      </w:r>
      <w:r>
        <w:rPr/>
        <w:br/>
      </w:r>
      <w:r>
        <w:rPr>
          <w:rStyle w:val="StringTok"/>
        </w:rPr>
        <w:t>MAX_CONNECTIONS = 20</w:t>
      </w:r>
      <w:r>
        <w:rPr/>
        <w:br/>
      </w:r>
      <w:r>
        <w:rPr>
          <w:rStyle w:val="StringTok"/>
        </w:rPr>
        <w:t>ENABLE_LOGGING = True</w:t>
      </w:r>
      <w:r>
        <w:rPr/>
        <w:br/>
      </w:r>
      <w:r>
        <w:rPr>
          <w:rStyle w:val="OperatorTok"/>
        </w:rPr>
        <w:t>EOF</w:t>
      </w:r>
      <w:r>
        <w:rPr/>
        <w:br/>
        <w:br/>
      </w:r>
      <w:r>
        <w:rPr>
          <w:rStyle w:val="FunctionTok"/>
        </w:rPr>
        <w:t>git</w:t>
      </w:r>
      <w:r>
        <w:rPr>
          <w:rStyle w:val="NormalTok"/>
        </w:rPr>
        <w:t xml:space="preserve"> add app_config.py</w:t>
      </w:r>
      <w:r>
        <w:rPr/>
        <w:br/>
      </w:r>
      <w:r>
        <w:rPr>
          <w:rStyle w:val="FunctionTok"/>
        </w:rPr>
        <w:t>git</w:t>
      </w:r>
      <w:r>
        <w:rPr>
          <w:rStyle w:val="NormalTok"/>
        </w:rPr>
        <w:t xml:space="preserve"> commit </w:t>
      </w:r>
      <w:r>
        <w:rPr>
          <w:rStyle w:val="AttributeTok"/>
        </w:rPr>
        <w:t>-m</w:t>
      </w:r>
      <w:r>
        <w:rPr>
          <w:rStyle w:val="NormalTok"/>
        </w:rPr>
        <w:t xml:space="preserve"> </w:t>
      </w:r>
      <w:r>
        <w:rPr>
          <w:rStyle w:val="StringTok"/>
        </w:rPr>
        <w:t>"PROJ-100: Initial application configuration"</w:t>
      </w:r>
      <w:bookmarkEnd w:id="890"/>
    </w:p>
    <w:p>
      <w:pPr>
        <w:pStyle w:val="Heading3"/>
        <w:rPr/>
      </w:pPr>
      <w:bookmarkStart w:id="891" w:name="__RefHeading___Toc37751_583186260"/>
      <w:bookmarkStart w:id="892" w:name="Xfb22195b0a01ee0093be12b6f5efce5b8027082"/>
      <w:bookmarkEnd w:id="891"/>
      <w:r>
        <w:rPr/>
        <w:t>Step 2: Create Conflicting Concurrent Branches</w:t>
      </w:r>
    </w:p>
    <w:p>
      <w:pPr>
        <w:pStyle w:val="Heading4"/>
        <w:rPr/>
      </w:pPr>
      <w:bookmarkStart w:id="893" w:name="create-branch-featuredatabase-pool"/>
      <w:r>
        <w:rPr/>
        <w:t xml:space="preserve">Create Branch </w:t>
      </w:r>
      <w:r>
        <w:rPr>
          <w:rStyle w:val="VerbatimChar"/>
        </w:rPr>
        <w:t>feature/database-pool</w:t>
      </w:r>
    </w:p>
    <w:p>
      <w:pPr>
        <w:pStyle w:val="SourceCode"/>
        <w:rPr/>
      </w:pPr>
      <w:r>
        <w:rPr>
          <w:rStyle w:val="FunctionTok"/>
        </w:rPr>
        <w:t>git</w:t>
      </w:r>
      <w:r>
        <w:rPr>
          <w:rStyle w:val="NormalTok"/>
        </w:rPr>
        <w:t xml:space="preserve"> checkout </w:t>
      </w:r>
      <w:r>
        <w:rPr>
          <w:rStyle w:val="AttributeTok"/>
        </w:rPr>
        <w:t>-b</w:t>
      </w:r>
      <w:r>
        <w:rPr>
          <w:rStyle w:val="NormalTok"/>
        </w:rPr>
        <w:t xml:space="preserve"> feature/database-pool</w:t>
      </w:r>
      <w:r>
        <w:rPr/>
        <w:br/>
        <w:br/>
      </w:r>
      <w:r>
        <w:rPr>
          <w:rStyle w:val="FunctionTok"/>
        </w:rPr>
        <w:t>cat</w:t>
      </w:r>
      <w:r>
        <w:rPr>
          <w:rStyle w:val="NormalTok"/>
        </w:rPr>
        <w:t xml:space="preserve"> </w:t>
      </w:r>
      <w:r>
        <w:rPr>
          <w:rStyle w:val="OperatorTok"/>
        </w:rPr>
        <w:t>&lt;&lt;'EOF'</w:t>
      </w:r>
      <w:r>
        <w:rPr>
          <w:rStyle w:val="NormalTok"/>
        </w:rPr>
        <w:t xml:space="preserve"> </w:t>
      </w:r>
      <w:r>
        <w:rPr>
          <w:rStyle w:val="OperatorTok"/>
        </w:rPr>
        <w:t>&gt;</w:t>
      </w:r>
      <w:r>
        <w:rPr>
          <w:rStyle w:val="NormalTok"/>
        </w:rPr>
        <w:t xml:space="preserve"> app_config.py</w:t>
      </w:r>
      <w:r>
        <w:rPr/>
        <w:br/>
      </w:r>
      <w:r>
        <w:rPr>
          <w:rStyle w:val="StringTok"/>
        </w:rPr>
        <w:t>DATABASE_HOST = "db.production.internal"</w:t>
      </w:r>
      <w:r>
        <w:rPr/>
        <w:br/>
      </w:r>
      <w:r>
        <w:rPr>
          <w:rStyle w:val="StringTok"/>
        </w:rPr>
        <w:t>DATABASE_PORT = 5432</w:t>
      </w:r>
      <w:r>
        <w:rPr/>
        <w:br/>
      </w:r>
      <w:r>
        <w:rPr>
          <w:rStyle w:val="StringTok"/>
        </w:rPr>
        <w:t>MAX_CONNECTIONS = 100</w:t>
      </w:r>
      <w:r>
        <w:rPr/>
        <w:br/>
      </w:r>
      <w:r>
        <w:rPr>
          <w:rStyle w:val="StringTok"/>
        </w:rPr>
        <w:t>POOL_TIMEOUT = 30</w:t>
      </w:r>
      <w:r>
        <w:rPr/>
        <w:br/>
      </w:r>
      <w:r>
        <w:rPr>
          <w:rStyle w:val="StringTok"/>
        </w:rPr>
        <w:t>ENABLE_LOGGING = True</w:t>
      </w:r>
      <w:r>
        <w:rPr/>
        <w:br/>
      </w:r>
      <w:r>
        <w:rPr>
          <w:rStyle w:val="OperatorTok"/>
        </w:rPr>
        <w:t>EOF</w:t>
      </w:r>
      <w:r>
        <w:rPr/>
        <w:br/>
        <w:br/>
      </w:r>
      <w:r>
        <w:rPr>
          <w:rStyle w:val="FunctionTok"/>
        </w:rPr>
        <w:t>git</w:t>
      </w:r>
      <w:r>
        <w:rPr>
          <w:rStyle w:val="NormalTok"/>
        </w:rPr>
        <w:t xml:space="preserve"> add app_config.py</w:t>
      </w:r>
      <w:r>
        <w:rPr/>
        <w:br/>
      </w:r>
      <w:r>
        <w:rPr>
          <w:rStyle w:val="FunctionTok"/>
        </w:rPr>
        <w:t>git</w:t>
      </w:r>
      <w:r>
        <w:rPr>
          <w:rStyle w:val="NormalTok"/>
        </w:rPr>
        <w:t xml:space="preserve"> commit </w:t>
      </w:r>
      <w:r>
        <w:rPr>
          <w:rStyle w:val="AttributeTok"/>
        </w:rPr>
        <w:t>-m</w:t>
      </w:r>
      <w:r>
        <w:rPr>
          <w:rStyle w:val="NormalTok"/>
        </w:rPr>
        <w:t xml:space="preserve"> </w:t>
      </w:r>
      <w:r>
        <w:rPr>
          <w:rStyle w:val="StringTok"/>
        </w:rPr>
        <w:t>"PROJ-101: Expand database connection pooling"</w:t>
      </w:r>
      <w:bookmarkEnd w:id="893"/>
    </w:p>
    <w:p>
      <w:pPr>
        <w:pStyle w:val="Heading4"/>
        <w:rPr/>
      </w:pPr>
      <w:bookmarkStart w:id="894" w:name="X5e62e03354888105190997066862cd4906af1d7"/>
      <w:r>
        <w:rPr/>
        <w:t xml:space="preserve">Create Branch </w:t>
      </w:r>
      <w:r>
        <w:rPr>
          <w:rStyle w:val="VerbatimChar"/>
        </w:rPr>
        <w:t>feature/security-hardening</w:t>
      </w:r>
      <w:r>
        <w:rPr/>
        <w:t xml:space="preserve"> (Off Base Commit)</w:t>
      </w:r>
    </w:p>
    <w:p>
      <w:pPr>
        <w:pStyle w:val="SourceCode"/>
        <w:rPr/>
      </w:pPr>
      <w:r>
        <w:rPr>
          <w:rStyle w:val="CommentTok"/>
        </w:rPr>
        <w:t># Return to original baseline commit</w:t>
      </w:r>
      <w:r>
        <w:rPr/>
        <w:br/>
      </w:r>
      <w:r>
        <w:rPr>
          <w:rStyle w:val="FunctionTok"/>
        </w:rPr>
        <w:t>git</w:t>
      </w:r>
      <w:r>
        <w:rPr>
          <w:rStyle w:val="NormalTok"/>
        </w:rPr>
        <w:t xml:space="preserve"> checkout main</w:t>
      </w:r>
      <w:r>
        <w:rPr/>
        <w:br/>
        <w:br/>
      </w:r>
      <w:r>
        <w:rPr>
          <w:rStyle w:val="CommentTok"/>
        </w:rPr>
        <w:t># Create parallel security branch</w:t>
      </w:r>
      <w:r>
        <w:rPr/>
        <w:br/>
      </w:r>
      <w:r>
        <w:rPr>
          <w:rStyle w:val="FunctionTok"/>
        </w:rPr>
        <w:t>git</w:t>
      </w:r>
      <w:r>
        <w:rPr>
          <w:rStyle w:val="NormalTok"/>
        </w:rPr>
        <w:t xml:space="preserve"> checkout </w:t>
      </w:r>
      <w:r>
        <w:rPr>
          <w:rStyle w:val="AttributeTok"/>
        </w:rPr>
        <w:t>-b</w:t>
      </w:r>
      <w:r>
        <w:rPr>
          <w:rStyle w:val="NormalTok"/>
        </w:rPr>
        <w:t xml:space="preserve"> feature/security-hardening</w:t>
      </w:r>
      <w:r>
        <w:rPr/>
        <w:br/>
        <w:br/>
      </w:r>
      <w:r>
        <w:rPr>
          <w:rStyle w:val="FunctionTok"/>
        </w:rPr>
        <w:t>cat</w:t>
      </w:r>
      <w:r>
        <w:rPr>
          <w:rStyle w:val="NormalTok"/>
        </w:rPr>
        <w:t xml:space="preserve"> </w:t>
      </w:r>
      <w:r>
        <w:rPr>
          <w:rStyle w:val="OperatorTok"/>
        </w:rPr>
        <w:t>&lt;&lt;'EOF'</w:t>
      </w:r>
      <w:r>
        <w:rPr>
          <w:rStyle w:val="NormalTok"/>
        </w:rPr>
        <w:t xml:space="preserve"> </w:t>
      </w:r>
      <w:r>
        <w:rPr>
          <w:rStyle w:val="OperatorTok"/>
        </w:rPr>
        <w:t>&gt;</w:t>
      </w:r>
      <w:r>
        <w:rPr>
          <w:rStyle w:val="NormalTok"/>
        </w:rPr>
        <w:t xml:space="preserve"> app_config.py</w:t>
      </w:r>
      <w:r>
        <w:rPr/>
        <w:br/>
      </w:r>
      <w:r>
        <w:rPr>
          <w:rStyle w:val="StringTok"/>
        </w:rPr>
        <w:t>DATABASE_HOST = "localhost"</w:t>
      </w:r>
      <w:r>
        <w:rPr/>
        <w:br/>
      </w:r>
      <w:r>
        <w:rPr>
          <w:rStyle w:val="StringTok"/>
        </w:rPr>
        <w:t>DATABASE_PORT = 5432</w:t>
      </w:r>
      <w:r>
        <w:rPr/>
        <w:br/>
      </w:r>
      <w:r>
        <w:rPr>
          <w:rStyle w:val="StringTok"/>
        </w:rPr>
        <w:t>MAX_CONNECTIONS = 20</w:t>
      </w:r>
      <w:r>
        <w:rPr/>
        <w:br/>
      </w:r>
      <w:r>
        <w:rPr>
          <w:rStyle w:val="StringTok"/>
        </w:rPr>
        <w:t>ENABLE_LOGGING = False</w:t>
      </w:r>
      <w:r>
        <w:rPr/>
        <w:br/>
      </w:r>
      <w:r>
        <w:rPr>
          <w:rStyle w:val="StringTok"/>
        </w:rPr>
        <w:t>SSL_MODE = "verify-full"</w:t>
      </w:r>
      <w:r>
        <w:rPr/>
        <w:br/>
      </w:r>
      <w:r>
        <w:rPr>
          <w:rStyle w:val="OperatorTok"/>
        </w:rPr>
        <w:t>EOF</w:t>
      </w:r>
      <w:r>
        <w:rPr/>
        <w:br/>
        <w:br/>
      </w:r>
      <w:r>
        <w:rPr>
          <w:rStyle w:val="FunctionTok"/>
        </w:rPr>
        <w:t>git</w:t>
      </w:r>
      <w:r>
        <w:rPr>
          <w:rStyle w:val="NormalTok"/>
        </w:rPr>
        <w:t xml:space="preserve"> add app_config.py</w:t>
      </w:r>
      <w:r>
        <w:rPr/>
        <w:br/>
      </w:r>
      <w:r>
        <w:rPr>
          <w:rStyle w:val="FunctionTok"/>
        </w:rPr>
        <w:t>git</w:t>
      </w:r>
      <w:r>
        <w:rPr>
          <w:rStyle w:val="NormalTok"/>
        </w:rPr>
        <w:t xml:space="preserve"> commit </w:t>
      </w:r>
      <w:r>
        <w:rPr>
          <w:rStyle w:val="AttributeTok"/>
        </w:rPr>
        <w:t>-m</w:t>
      </w:r>
      <w:r>
        <w:rPr>
          <w:rStyle w:val="NormalTok"/>
        </w:rPr>
        <w:t xml:space="preserve"> </w:t>
      </w:r>
      <w:r>
        <w:rPr>
          <w:rStyle w:val="StringTok"/>
        </w:rPr>
        <w:t>"PROJ-102: Enforce SSL and disable verbose logging"</w:t>
      </w:r>
      <w:bookmarkEnd w:id="892"/>
      <w:bookmarkEnd w:id="894"/>
    </w:p>
    <w:p>
      <w:pPr>
        <w:pStyle w:val="Heading3"/>
        <w:rPr/>
      </w:pPr>
      <w:bookmarkStart w:id="895" w:name="__RefHeading___Toc37753_583186260"/>
      <w:bookmarkStart w:id="896" w:name="step-3-trigger-and-resolve-the-conflict"/>
      <w:bookmarkEnd w:id="895"/>
      <w:r>
        <w:rPr/>
        <w:t>Step 3: Trigger and Resolve the Conflict</w:t>
      </w:r>
    </w:p>
    <w:p>
      <w:pPr>
        <w:pStyle w:val="FirstParagraph"/>
        <w:rPr/>
      </w:pPr>
      <w:r>
        <w:rPr/>
        <w:t xml:space="preserve">Merge </w:t>
      </w:r>
      <w:r>
        <w:rPr>
          <w:rStyle w:val="VerbatimChar"/>
        </w:rPr>
        <w:t>feature/database-pool</w:t>
      </w:r>
      <w:r>
        <w:rPr/>
        <w:t xml:space="preserve"> into </w:t>
      </w:r>
      <w:r>
        <w:rPr>
          <w:rStyle w:val="VerbatimChar"/>
        </w:rPr>
        <w:t>feature/security-hardening</w:t>
      </w:r>
      <w:r>
        <w:rPr/>
        <w:t>:</w:t>
      </w:r>
    </w:p>
    <w:p>
      <w:pPr>
        <w:pStyle w:val="SourceCode"/>
        <w:rPr/>
      </w:pPr>
      <w:r>
        <w:rPr>
          <w:rStyle w:val="FunctionTok"/>
        </w:rPr>
        <w:t>git</w:t>
      </w:r>
      <w:r>
        <w:rPr>
          <w:rStyle w:val="NormalTok"/>
        </w:rPr>
        <w:t xml:space="preserve"> merge feature/database-pool</w:t>
      </w:r>
    </w:p>
    <w:p>
      <w:pPr>
        <w:pStyle w:val="Heading4"/>
        <w:rPr/>
      </w:pPr>
      <w:bookmarkStart w:id="897" w:name="expected-terminal-output"/>
      <w:r>
        <w:rPr/>
        <w:t>Expected Terminal Output</w:t>
      </w:r>
    </w:p>
    <w:p>
      <w:pPr>
        <w:pStyle w:val="SourceCode"/>
        <w:rPr/>
      </w:pPr>
      <w:r>
        <w:rPr>
          <w:rStyle w:val="VerbatimChar"/>
        </w:rPr>
        <w:t>Auto-merging app_config.py</w:t>
      </w:r>
      <w:r>
        <w:rPr/>
        <w:br/>
      </w:r>
      <w:r>
        <w:rPr>
          <w:rStyle w:val="VerbatimChar"/>
        </w:rPr>
        <w:t>CONFLICT (content): Merge conflict in app_config.py</w:t>
      </w:r>
      <w:r>
        <w:rPr/>
        <w:br/>
      </w:r>
      <w:r>
        <w:rPr>
          <w:rStyle w:val="VerbatimChar"/>
        </w:rPr>
        <w:t>Automatic merge failed; fix conflicts and then commit the result.</w:t>
      </w:r>
      <w:bookmarkEnd w:id="897"/>
    </w:p>
    <w:p>
      <w:pPr>
        <w:pStyle w:val="Heading4"/>
        <w:rPr/>
      </w:pPr>
      <w:bookmarkStart w:id="898" w:name="inspect-conflict-markers"/>
      <w:r>
        <w:rPr/>
        <w:t>Inspect Conflict Markers</w:t>
      </w:r>
    </w:p>
    <w:p>
      <w:pPr>
        <w:pStyle w:val="FirstParagraph"/>
        <w:rPr/>
      </w:pPr>
      <w:r>
        <w:rPr/>
        <w:t xml:space="preserve">Examine the state of </w:t>
      </w:r>
      <w:r>
        <w:rPr>
          <w:rStyle w:val="VerbatimChar"/>
        </w:rPr>
        <w:t>app_config.py</w:t>
      </w:r>
      <w:r>
        <w:rPr/>
        <w:t>:</w:t>
      </w:r>
    </w:p>
    <w:p>
      <w:pPr>
        <w:pStyle w:val="SourceCode"/>
        <w:rPr/>
      </w:pPr>
      <w:r>
        <w:rPr>
          <w:rStyle w:val="OperatorTok"/>
        </w:rPr>
        <w:t>&lt;&lt;&lt;&lt;&lt;&lt;&lt;</w:t>
      </w:r>
      <w:r>
        <w:rPr>
          <w:rStyle w:val="NormalTok"/>
        </w:rPr>
        <w:t xml:space="preserve"> HEAD</w:t>
      </w:r>
      <w:r>
        <w:rPr/>
        <w:br/>
      </w:r>
      <w:r>
        <w:rPr>
          <w:rStyle w:val="NormalTok"/>
        </w:rPr>
        <w:t xml:space="preserve">DATABASE_HOST </w:t>
      </w:r>
      <w:r>
        <w:rPr>
          <w:rStyle w:val="OperatorTok"/>
        </w:rPr>
        <w:t>=</w:t>
      </w:r>
      <w:r>
        <w:rPr>
          <w:rStyle w:val="NormalTok"/>
        </w:rPr>
        <w:t xml:space="preserve"> </w:t>
      </w:r>
      <w:r>
        <w:rPr>
          <w:rStyle w:val="StringTok"/>
        </w:rPr>
        <w:t>"localhost"</w:t>
      </w:r>
      <w:r>
        <w:rPr/>
        <w:br/>
      </w:r>
      <w:r>
        <w:rPr>
          <w:rStyle w:val="NormalTok"/>
        </w:rPr>
        <w:t xml:space="preserve">DATABASE_PORT </w:t>
      </w:r>
      <w:r>
        <w:rPr>
          <w:rStyle w:val="OperatorTok"/>
        </w:rPr>
        <w:t>=</w:t>
      </w:r>
      <w:r>
        <w:rPr>
          <w:rStyle w:val="NormalTok"/>
        </w:rPr>
        <w:t xml:space="preserve"> </w:t>
      </w:r>
      <w:r>
        <w:rPr>
          <w:rStyle w:val="DecValTok"/>
        </w:rPr>
        <w:t>5432</w:t>
      </w:r>
      <w:r>
        <w:rPr/>
        <w:br/>
      </w:r>
      <w:r>
        <w:rPr>
          <w:rStyle w:val="NormalTok"/>
        </w:rPr>
        <w:t xml:space="preserve">MAX_CONNECTIONS </w:t>
      </w:r>
      <w:r>
        <w:rPr>
          <w:rStyle w:val="OperatorTok"/>
        </w:rPr>
        <w:t>=</w:t>
      </w:r>
      <w:r>
        <w:rPr>
          <w:rStyle w:val="NormalTok"/>
        </w:rPr>
        <w:t xml:space="preserve"> </w:t>
      </w:r>
      <w:r>
        <w:rPr>
          <w:rStyle w:val="DecValTok"/>
        </w:rPr>
        <w:t>20</w:t>
      </w:r>
      <w:r>
        <w:rPr/>
        <w:br/>
      </w:r>
      <w:r>
        <w:rPr>
          <w:rStyle w:val="NormalTok"/>
        </w:rPr>
        <w:t xml:space="preserve">ENABLE_LOGGING </w:t>
      </w:r>
      <w:r>
        <w:rPr>
          <w:rStyle w:val="OperatorTok"/>
        </w:rPr>
        <w:t>=</w:t>
      </w:r>
      <w:r>
        <w:rPr>
          <w:rStyle w:val="NormalTok"/>
        </w:rPr>
        <w:t xml:space="preserve"> </w:t>
      </w:r>
      <w:r>
        <w:rPr>
          <w:rStyle w:val="VariableTok"/>
        </w:rPr>
        <w:t>False</w:t>
      </w:r>
      <w:r>
        <w:rPr/>
        <w:br/>
      </w:r>
      <w:r>
        <w:rPr>
          <w:rStyle w:val="NormalTok"/>
        </w:rPr>
        <w:t xml:space="preserve">SSL_MODE </w:t>
      </w:r>
      <w:r>
        <w:rPr>
          <w:rStyle w:val="OperatorTok"/>
        </w:rPr>
        <w:t>=</w:t>
      </w:r>
      <w:r>
        <w:rPr>
          <w:rStyle w:val="NormalTok"/>
        </w:rPr>
        <w:t xml:space="preserve"> </w:t>
      </w:r>
      <w:r>
        <w:rPr>
          <w:rStyle w:val="StringTok"/>
        </w:rPr>
        <w:t>"verify-full"</w:t>
      </w:r>
      <w:r>
        <w:rPr/>
        <w:br/>
      </w:r>
      <w:r>
        <w:rPr>
          <w:rStyle w:val="OperatorTok"/>
        </w:rPr>
        <w:t>=======</w:t>
      </w:r>
      <w:r>
        <w:rPr/>
        <w:br/>
      </w:r>
      <w:r>
        <w:rPr>
          <w:rStyle w:val="NormalTok"/>
        </w:rPr>
        <w:t xml:space="preserve">DATABASE_HOST </w:t>
      </w:r>
      <w:r>
        <w:rPr>
          <w:rStyle w:val="OperatorTok"/>
        </w:rPr>
        <w:t>=</w:t>
      </w:r>
      <w:r>
        <w:rPr>
          <w:rStyle w:val="NormalTok"/>
        </w:rPr>
        <w:t xml:space="preserve"> </w:t>
      </w:r>
      <w:r>
        <w:rPr>
          <w:rStyle w:val="StringTok"/>
        </w:rPr>
        <w:t>"db.production.internal"</w:t>
      </w:r>
      <w:r>
        <w:rPr/>
        <w:br/>
      </w:r>
      <w:r>
        <w:rPr>
          <w:rStyle w:val="NormalTok"/>
        </w:rPr>
        <w:t xml:space="preserve">DATABASE_PORT </w:t>
      </w:r>
      <w:r>
        <w:rPr>
          <w:rStyle w:val="OperatorTok"/>
        </w:rPr>
        <w:t>=</w:t>
      </w:r>
      <w:r>
        <w:rPr>
          <w:rStyle w:val="NormalTok"/>
        </w:rPr>
        <w:t xml:space="preserve"> </w:t>
      </w:r>
      <w:r>
        <w:rPr>
          <w:rStyle w:val="DecValTok"/>
        </w:rPr>
        <w:t>5432</w:t>
      </w:r>
      <w:r>
        <w:rPr/>
        <w:br/>
      </w:r>
      <w:r>
        <w:rPr>
          <w:rStyle w:val="NormalTok"/>
        </w:rPr>
        <w:t xml:space="preserve">MAX_CONNECTIONS </w:t>
      </w:r>
      <w:r>
        <w:rPr>
          <w:rStyle w:val="OperatorTok"/>
        </w:rPr>
        <w:t>=</w:t>
      </w:r>
      <w:r>
        <w:rPr>
          <w:rStyle w:val="NormalTok"/>
        </w:rPr>
        <w:t xml:space="preserve"> </w:t>
      </w:r>
      <w:r>
        <w:rPr>
          <w:rStyle w:val="DecValTok"/>
        </w:rPr>
        <w:t>100</w:t>
      </w:r>
      <w:r>
        <w:rPr/>
        <w:br/>
      </w:r>
      <w:r>
        <w:rPr>
          <w:rStyle w:val="NormalTok"/>
        </w:rPr>
        <w:t xml:space="preserve">POOL_TIMEOUT </w:t>
      </w:r>
      <w:r>
        <w:rPr>
          <w:rStyle w:val="OperatorTok"/>
        </w:rPr>
        <w:t>=</w:t>
      </w:r>
      <w:r>
        <w:rPr>
          <w:rStyle w:val="NormalTok"/>
        </w:rPr>
        <w:t xml:space="preserve"> </w:t>
      </w:r>
      <w:r>
        <w:rPr>
          <w:rStyle w:val="DecValTok"/>
        </w:rPr>
        <w:t>30</w:t>
      </w:r>
      <w:r>
        <w:rPr/>
        <w:br/>
      </w:r>
      <w:r>
        <w:rPr>
          <w:rStyle w:val="NormalTok"/>
        </w:rPr>
        <w:t xml:space="preserve">ENABLE_LOGGING </w:t>
      </w:r>
      <w:r>
        <w:rPr>
          <w:rStyle w:val="OperatorTok"/>
        </w:rPr>
        <w:t>=</w:t>
      </w:r>
      <w:r>
        <w:rPr>
          <w:rStyle w:val="NormalTok"/>
        </w:rPr>
        <w:t xml:space="preserve"> </w:t>
      </w:r>
      <w:r>
        <w:rPr>
          <w:rStyle w:val="VariableTok"/>
        </w:rPr>
        <w:t>True</w:t>
      </w:r>
      <w:r>
        <w:rPr/>
        <w:br/>
      </w:r>
      <w:r>
        <w:rPr>
          <w:rStyle w:val="OperatorTok"/>
        </w:rPr>
        <w:t>&gt;&gt;&gt;&gt;&gt;&gt;&gt;</w:t>
      </w:r>
      <w:r>
        <w:rPr>
          <w:rStyle w:val="NormalTok"/>
        </w:rPr>
        <w:t xml:space="preserve"> feature</w:t>
      </w:r>
      <w:r>
        <w:rPr>
          <w:rStyle w:val="OperatorTok"/>
        </w:rPr>
        <w:t>/</w:t>
      </w:r>
      <w:r>
        <w:rPr>
          <w:rStyle w:val="NormalTok"/>
        </w:rPr>
        <w:t>database</w:t>
      </w:r>
      <w:r>
        <w:rPr>
          <w:rStyle w:val="OperatorTok"/>
        </w:rPr>
        <w:t>-</w:t>
      </w:r>
      <w:r>
        <w:rPr>
          <w:rStyle w:val="NormalTok"/>
        </w:rPr>
        <w:t>pool</w:t>
      </w:r>
      <w:bookmarkEnd w:id="898"/>
    </w:p>
    <w:p>
      <w:pPr>
        <w:pStyle w:val="Heading4"/>
        <w:rPr/>
      </w:pPr>
      <w:bookmarkStart w:id="899" w:name="resolve-conflict-manually"/>
      <w:r>
        <w:rPr/>
        <w:t>Resolve Conflict Manually</w:t>
      </w:r>
    </w:p>
    <w:p>
      <w:pPr>
        <w:pStyle w:val="FirstParagraph"/>
        <w:rPr/>
      </w:pPr>
      <w:r>
        <w:rPr/>
        <w:t xml:space="preserve">Edit </w:t>
      </w:r>
      <w:r>
        <w:rPr>
          <w:rStyle w:val="VerbatimChar"/>
        </w:rPr>
        <w:t>app_config.py</w:t>
      </w:r>
      <w:r>
        <w:rPr/>
        <w:t xml:space="preserve"> to combine both feature updates correctly:</w:t>
      </w:r>
    </w:p>
    <w:p>
      <w:pPr>
        <w:pStyle w:val="SourceCode"/>
        <w:rPr/>
      </w:pPr>
      <w:r>
        <w:rPr>
          <w:rStyle w:val="NormalTok"/>
        </w:rPr>
        <w:t xml:space="preserve">DATABASE_HOST </w:t>
      </w:r>
      <w:r>
        <w:rPr>
          <w:rStyle w:val="OperatorTok"/>
        </w:rPr>
        <w:t>=</w:t>
      </w:r>
      <w:r>
        <w:rPr>
          <w:rStyle w:val="NormalTok"/>
        </w:rPr>
        <w:t xml:space="preserve"> </w:t>
      </w:r>
      <w:r>
        <w:rPr>
          <w:rStyle w:val="StringTok"/>
        </w:rPr>
        <w:t>"db.production.internal"</w:t>
      </w:r>
      <w:r>
        <w:rPr/>
        <w:br/>
      </w:r>
      <w:r>
        <w:rPr>
          <w:rStyle w:val="NormalTok"/>
        </w:rPr>
        <w:t xml:space="preserve">DATABASE_PORT </w:t>
      </w:r>
      <w:r>
        <w:rPr>
          <w:rStyle w:val="OperatorTok"/>
        </w:rPr>
        <w:t>=</w:t>
      </w:r>
      <w:r>
        <w:rPr>
          <w:rStyle w:val="NormalTok"/>
        </w:rPr>
        <w:t xml:space="preserve"> </w:t>
      </w:r>
      <w:r>
        <w:rPr>
          <w:rStyle w:val="DecValTok"/>
        </w:rPr>
        <w:t>5432</w:t>
      </w:r>
      <w:r>
        <w:rPr/>
        <w:br/>
      </w:r>
      <w:r>
        <w:rPr>
          <w:rStyle w:val="NormalTok"/>
        </w:rPr>
        <w:t xml:space="preserve">MAX_CONNECTIONS </w:t>
      </w:r>
      <w:r>
        <w:rPr>
          <w:rStyle w:val="OperatorTok"/>
        </w:rPr>
        <w:t>=</w:t>
      </w:r>
      <w:r>
        <w:rPr>
          <w:rStyle w:val="NormalTok"/>
        </w:rPr>
        <w:t xml:space="preserve"> </w:t>
      </w:r>
      <w:r>
        <w:rPr>
          <w:rStyle w:val="DecValTok"/>
        </w:rPr>
        <w:t>100</w:t>
      </w:r>
      <w:r>
        <w:rPr/>
        <w:br/>
      </w:r>
      <w:r>
        <w:rPr>
          <w:rStyle w:val="NormalTok"/>
        </w:rPr>
        <w:t xml:space="preserve">POOL_TIMEOUT </w:t>
      </w:r>
      <w:r>
        <w:rPr>
          <w:rStyle w:val="OperatorTok"/>
        </w:rPr>
        <w:t>=</w:t>
      </w:r>
      <w:r>
        <w:rPr>
          <w:rStyle w:val="NormalTok"/>
        </w:rPr>
        <w:t xml:space="preserve"> </w:t>
      </w:r>
      <w:r>
        <w:rPr>
          <w:rStyle w:val="DecValTok"/>
        </w:rPr>
        <w:t>30</w:t>
      </w:r>
      <w:r>
        <w:rPr/>
        <w:br/>
      </w:r>
      <w:r>
        <w:rPr>
          <w:rStyle w:val="NormalTok"/>
        </w:rPr>
        <w:t xml:space="preserve">ENABLE_LOGGING </w:t>
      </w:r>
      <w:r>
        <w:rPr>
          <w:rStyle w:val="OperatorTok"/>
        </w:rPr>
        <w:t>=</w:t>
      </w:r>
      <w:r>
        <w:rPr>
          <w:rStyle w:val="NormalTok"/>
        </w:rPr>
        <w:t xml:space="preserve"> </w:t>
      </w:r>
      <w:r>
        <w:rPr>
          <w:rStyle w:val="VariableTok"/>
        </w:rPr>
        <w:t>False</w:t>
      </w:r>
      <w:r>
        <w:rPr/>
        <w:br/>
      </w:r>
      <w:r>
        <w:rPr>
          <w:rStyle w:val="NormalTok"/>
        </w:rPr>
        <w:t xml:space="preserve">SSL_MODE </w:t>
      </w:r>
      <w:r>
        <w:rPr>
          <w:rStyle w:val="OperatorTok"/>
        </w:rPr>
        <w:t>=</w:t>
      </w:r>
      <w:r>
        <w:rPr>
          <w:rStyle w:val="NormalTok"/>
        </w:rPr>
        <w:t xml:space="preserve"> </w:t>
      </w:r>
      <w:r>
        <w:rPr>
          <w:rStyle w:val="StringTok"/>
        </w:rPr>
        <w:t>"verify-full"</w:t>
      </w:r>
      <w:bookmarkEnd w:id="899"/>
    </w:p>
    <w:p>
      <w:pPr>
        <w:pStyle w:val="Heading4"/>
        <w:rPr/>
      </w:pPr>
      <w:bookmarkStart w:id="900" w:name="finalize-the-merge"/>
      <w:r>
        <w:rPr/>
        <w:t>Finalize the Merge</w:t>
      </w:r>
    </w:p>
    <w:p>
      <w:pPr>
        <w:pStyle w:val="SourceCode"/>
        <w:rPr/>
      </w:pPr>
      <w:r>
        <w:rPr>
          <w:rStyle w:val="FunctionTok"/>
        </w:rPr>
        <w:t>git</w:t>
      </w:r>
      <w:r>
        <w:rPr>
          <w:rStyle w:val="NormalTok"/>
        </w:rPr>
        <w:t xml:space="preserve"> add app_config.py</w:t>
      </w:r>
      <w:r>
        <w:rPr/>
        <w:br/>
      </w:r>
      <w:r>
        <w:rPr>
          <w:rStyle w:val="FunctionTok"/>
        </w:rPr>
        <w:t>git</w:t>
      </w:r>
      <w:r>
        <w:rPr>
          <w:rStyle w:val="NormalTok"/>
        </w:rPr>
        <w:t xml:space="preserve"> commit </w:t>
      </w:r>
      <w:r>
        <w:rPr>
          <w:rStyle w:val="AttributeTok"/>
        </w:rPr>
        <w:t>-m</w:t>
      </w:r>
      <w:r>
        <w:rPr>
          <w:rStyle w:val="NormalTok"/>
        </w:rPr>
        <w:t xml:space="preserve"> </w:t>
      </w:r>
      <w:r>
        <w:rPr>
          <w:rStyle w:val="StringTok"/>
        </w:rPr>
        <w:t>"PROJ-103: Merge feature/database-pool into feature/security-hardening with resolved config"</w:t>
      </w:r>
      <w:bookmarkEnd w:id="896"/>
      <w:bookmarkEnd w:id="900"/>
    </w:p>
    <w:p>
      <w:pPr>
        <w:pStyle w:val="Heading3"/>
        <w:rPr/>
      </w:pPr>
      <w:bookmarkStart w:id="901" w:name="__RefHeading___Toc37755_583186260"/>
      <w:bookmarkStart w:id="902" w:name="X8c3104f527bba78fe2d360d24e28201e21e58e7"/>
      <w:bookmarkEnd w:id="901"/>
      <w:r>
        <w:rPr/>
        <w:t>Step 4: Build Automated Pre-Commit Security Hook</w:t>
      </w:r>
    </w:p>
    <w:p>
      <w:pPr>
        <w:pStyle w:val="FirstParagraph"/>
        <w:rPr/>
      </w:pPr>
      <w:r>
        <w:rPr/>
        <w:t xml:space="preserve">Create a custom executable </w:t>
      </w:r>
      <w:r>
        <w:rPr>
          <w:rStyle w:val="VerbatimChar"/>
        </w:rPr>
        <w:t>pre-commit</w:t>
      </w:r>
      <w:r>
        <w:rPr/>
        <w:t xml:space="preserve"> hook to scan staged files for private keys or AWS credentials before allowing a commit:</w:t>
      </w:r>
    </w:p>
    <w:p>
      <w:pPr>
        <w:pStyle w:val="SourceCode"/>
        <w:rPr/>
      </w:pPr>
      <w:r>
        <w:rPr>
          <w:rStyle w:val="FunctionTok"/>
        </w:rPr>
        <w:t>cat</w:t>
      </w:r>
      <w:r>
        <w:rPr>
          <w:rStyle w:val="NormalTok"/>
        </w:rPr>
        <w:t xml:space="preserve"> </w:t>
      </w:r>
      <w:r>
        <w:rPr>
          <w:rStyle w:val="OperatorTok"/>
        </w:rPr>
        <w:t>&lt;&lt;'EOF'</w:t>
      </w:r>
      <w:r>
        <w:rPr>
          <w:rStyle w:val="NormalTok"/>
        </w:rPr>
        <w:t xml:space="preserve"> </w:t>
      </w:r>
      <w:r>
        <w:rPr>
          <w:rStyle w:val="OperatorTok"/>
        </w:rPr>
        <w:t>&gt;</w:t>
      </w:r>
      <w:r>
        <w:rPr>
          <w:rStyle w:val="NormalTok"/>
        </w:rPr>
        <w:t xml:space="preserve"> .git/hooks/pre-commit</w:t>
      </w:r>
      <w:r>
        <w:rPr/>
        <w:br/>
      </w:r>
      <w:r>
        <w:rPr>
          <w:rStyle w:val="StringTok"/>
        </w:rPr>
        <w:t>#!/usr/bin/env bash</w:t>
      </w:r>
      <w:r>
        <w:rPr/>
        <w:br/>
      </w:r>
      <w:r>
        <w:rPr>
          <w:rStyle w:val="StringTok"/>
        </w:rPr>
        <w:t>set -euo pipefail</w:t>
      </w:r>
      <w:r>
        <w:rPr/>
        <w:br/>
        <w:br/>
      </w:r>
      <w:r>
        <w:rPr>
          <w:rStyle w:val="StringTok"/>
        </w:rPr>
        <w:t>echo "==&gt; Running Enterprise Security Scan on Staged Files..."</w:t>
      </w:r>
      <w:r>
        <w:rPr/>
        <w:br/>
        <w:br/>
      </w:r>
      <w:r>
        <w:rPr>
          <w:rStyle w:val="StringTok"/>
        </w:rPr>
        <w:t># 1. Check for RSA / ED25519 Private Keys</w:t>
      </w:r>
      <w:r>
        <w:rPr/>
        <w:br/>
      </w:r>
      <w:r>
        <w:rPr>
          <w:rStyle w:val="StringTok"/>
        </w:rPr>
        <w:t>KEY_CHECK=$(git diff --cached | grep -E '-----BEGIN (RSA|OPENSSH|EC|DSA) PRIVATE KEY-----' || true)</w:t>
      </w:r>
      <w:r>
        <w:rPr/>
        <w:br/>
        <w:br/>
      </w:r>
      <w:r>
        <w:rPr>
          <w:rStyle w:val="StringTok"/>
        </w:rPr>
        <w:t># 2. Check for AWS Secret Access Keys</w:t>
      </w:r>
      <w:r>
        <w:rPr/>
        <w:br/>
      </w:r>
      <w:r>
        <w:rPr>
          <w:rStyle w:val="StringTok"/>
        </w:rPr>
        <w:t>AWS_CHECK=$(git diff --cached | grep -E 'AKIA[0-9A-Z]{16}' || true)</w:t>
      </w:r>
      <w:r>
        <w:rPr/>
        <w:br/>
        <w:br/>
      </w:r>
      <w:r>
        <w:rPr>
          <w:rStyle w:val="StringTok"/>
        </w:rPr>
        <w:t>if [ -n "$KEY_CHECK" ] || [ -n "$AWS_CHECK" ]; then</w:t>
      </w:r>
      <w:r>
        <w:rPr/>
        <w:br/>
      </w:r>
      <w:r>
        <w:rPr>
          <w:rStyle w:val="StringTok"/>
        </w:rPr>
        <w:t xml:space="preserve">    echo "================================================================="</w:t>
      </w:r>
      <w:r>
        <w:rPr/>
        <w:br/>
      </w:r>
      <w:r>
        <w:rPr>
          <w:rStyle w:val="StringTok"/>
        </w:rPr>
        <w:t xml:space="preserve">    echo "COMMIT REJECTED BY PRE-COMMIT SECURITY SCAN!"</w:t>
      </w:r>
      <w:r>
        <w:rPr/>
        <w:br/>
      </w:r>
      <w:r>
        <w:rPr>
          <w:rStyle w:val="StringTok"/>
        </w:rPr>
        <w:t xml:space="preserve">    echo "Staged changes contain confidential credentials or private keys."</w:t>
      </w:r>
      <w:r>
        <w:rPr/>
        <w:br/>
      </w:r>
      <w:r>
        <w:rPr>
          <w:rStyle w:val="StringTok"/>
        </w:rPr>
        <w:t xml:space="preserve">    echo "Review diffs using 'git diff --cached' before retrying."</w:t>
      </w:r>
      <w:r>
        <w:rPr/>
        <w:br/>
      </w:r>
      <w:r>
        <w:rPr>
          <w:rStyle w:val="StringTok"/>
        </w:rPr>
        <w:t xml:space="preserve">    echo "================================================================="</w:t>
      </w:r>
      <w:r>
        <w:rPr/>
        <w:br/>
      </w:r>
      <w:r>
        <w:rPr>
          <w:rStyle w:val="StringTok"/>
        </w:rPr>
        <w:t xml:space="preserve">    exit 1</w:t>
      </w:r>
      <w:r>
        <w:rPr/>
        <w:br/>
      </w:r>
      <w:r>
        <w:rPr>
          <w:rStyle w:val="StringTok"/>
        </w:rPr>
        <w:t>fi</w:t>
      </w:r>
      <w:r>
        <w:rPr/>
        <w:br/>
        <w:br/>
      </w:r>
      <w:r>
        <w:rPr>
          <w:rStyle w:val="StringTok"/>
        </w:rPr>
        <w:t>echo "==&gt; Security Scan Passed. Proceeding with commit."</w:t>
      </w:r>
      <w:r>
        <w:rPr/>
        <w:br/>
      </w:r>
      <w:r>
        <w:rPr>
          <w:rStyle w:val="OperatorTok"/>
        </w:rPr>
        <w:t>EOF</w:t>
      </w:r>
      <w:r>
        <w:rPr/>
        <w:br/>
        <w:br/>
      </w:r>
      <w:r>
        <w:rPr>
          <w:rStyle w:val="CommentTok"/>
        </w:rPr>
        <w:t># Grant execution permissions to hook</w:t>
      </w:r>
      <w:r>
        <w:rPr/>
        <w:br/>
      </w:r>
      <w:r>
        <w:rPr>
          <w:rStyle w:val="FunctionTok"/>
        </w:rPr>
        <w:t>chmod</w:t>
      </w:r>
      <w:r>
        <w:rPr>
          <w:rStyle w:val="NormalTok"/>
        </w:rPr>
        <w:t xml:space="preserve"> +x .git/hooks/pre-commit</w:t>
      </w:r>
      <w:bookmarkEnd w:id="902"/>
    </w:p>
    <w:p>
      <w:pPr>
        <w:pStyle w:val="Heading3"/>
        <w:rPr/>
      </w:pPr>
      <w:bookmarkStart w:id="903" w:name="__RefHeading___Toc37757_583186260"/>
      <w:bookmarkStart w:id="904" w:name="X39c2d3045b344bb235716c5fea7b7c7c6d78b3d"/>
      <w:bookmarkEnd w:id="903"/>
      <w:r>
        <w:rPr/>
        <w:t>Step 5: Test and Validate the Pre-Commit Hook</w:t>
      </w:r>
    </w:p>
    <w:p>
      <w:pPr>
        <w:pStyle w:val="Heading4"/>
        <w:rPr/>
      </w:pPr>
      <w:bookmarkStart w:id="905" w:name="test-failure-trigger"/>
      <w:r>
        <w:rPr/>
        <w:t>1. Test Failure Trigger</w:t>
      </w:r>
    </w:p>
    <w:p>
      <w:pPr>
        <w:pStyle w:val="FirstParagraph"/>
        <w:rPr/>
      </w:pPr>
      <w:r>
        <w:rPr/>
        <w:t>Attempt to stage and commit an SSH Private Key:</w:t>
      </w:r>
    </w:p>
    <w:p>
      <w:pPr>
        <w:pStyle w:val="SourceCode"/>
        <w:rPr/>
      </w:pPr>
      <w:r>
        <w:rPr>
          <w:rStyle w:val="FunctionTok"/>
        </w:rPr>
        <w:t>cat</w:t>
      </w:r>
      <w:r>
        <w:rPr>
          <w:rStyle w:val="NormalTok"/>
        </w:rPr>
        <w:t xml:space="preserve"> </w:t>
      </w:r>
      <w:r>
        <w:rPr>
          <w:rStyle w:val="OperatorTok"/>
        </w:rPr>
        <w:t>&lt;&lt;'EOF'</w:t>
      </w:r>
      <w:r>
        <w:rPr>
          <w:rStyle w:val="NormalTok"/>
        </w:rPr>
        <w:t xml:space="preserve"> </w:t>
      </w:r>
      <w:r>
        <w:rPr>
          <w:rStyle w:val="OperatorTok"/>
        </w:rPr>
        <w:t>&gt;</w:t>
      </w:r>
      <w:r>
        <w:rPr>
          <w:rStyle w:val="NormalTok"/>
        </w:rPr>
        <w:t xml:space="preserve"> deploy_key.pem</w:t>
      </w:r>
      <w:r>
        <w:rPr/>
        <w:br/>
      </w:r>
      <w:r>
        <w:rPr>
          <w:rStyle w:val="StringTok"/>
        </w:rPr>
        <w:t>-----BEGIN OPENSSH PRIVATE KEY-----</w:t>
      </w:r>
      <w:r>
        <w:rPr/>
        <w:br/>
      </w:r>
      <w:r>
        <w:rPr>
          <w:rStyle w:val="StringTok"/>
        </w:rPr>
        <w:t>b3BlbnNzaC1rZXktdjEAAAAABG5vbmUAAAAEbm9uZTAAAAAE</w:t>
      </w:r>
      <w:r>
        <w:rPr/>
        <w:br/>
      </w:r>
      <w:r>
        <w:rPr>
          <w:rStyle w:val="StringTok"/>
        </w:rPr>
        <w:t>-----END OPENSSH PRIVATE KEY-----</w:t>
      </w:r>
      <w:r>
        <w:rPr/>
        <w:br/>
      </w:r>
      <w:r>
        <w:rPr>
          <w:rStyle w:val="OperatorTok"/>
        </w:rPr>
        <w:t>EOF</w:t>
      </w:r>
      <w:r>
        <w:rPr/>
        <w:br/>
        <w:br/>
      </w:r>
      <w:r>
        <w:rPr>
          <w:rStyle w:val="FunctionTok"/>
        </w:rPr>
        <w:t>git</w:t>
      </w:r>
      <w:r>
        <w:rPr>
          <w:rStyle w:val="NormalTok"/>
        </w:rPr>
        <w:t xml:space="preserve"> add deploy_key.pem</w:t>
      </w:r>
      <w:r>
        <w:rPr/>
        <w:br/>
      </w:r>
      <w:r>
        <w:rPr>
          <w:rStyle w:val="FunctionTok"/>
        </w:rPr>
        <w:t>git</w:t>
      </w:r>
      <w:r>
        <w:rPr>
          <w:rStyle w:val="NormalTok"/>
        </w:rPr>
        <w:t xml:space="preserve"> commit </w:t>
      </w:r>
      <w:r>
        <w:rPr>
          <w:rStyle w:val="AttributeTok"/>
        </w:rPr>
        <w:t>-m</w:t>
      </w:r>
      <w:r>
        <w:rPr>
          <w:rStyle w:val="NormalTok"/>
        </w:rPr>
        <w:t xml:space="preserve"> </w:t>
      </w:r>
      <w:r>
        <w:rPr>
          <w:rStyle w:val="StringTok"/>
        </w:rPr>
        <w:t>"PROJ-104: Add deployment key"</w:t>
      </w:r>
      <w:bookmarkEnd w:id="905"/>
    </w:p>
    <w:p>
      <w:pPr>
        <w:pStyle w:val="Heading4"/>
        <w:rPr/>
      </w:pPr>
      <w:bookmarkStart w:id="906" w:name="expected-terminal-output-1"/>
      <w:r>
        <w:rPr/>
        <w:t>Expected Terminal Output</w:t>
      </w:r>
    </w:p>
    <w:p>
      <w:pPr>
        <w:pStyle w:val="SourceCode"/>
        <w:rPr/>
      </w:pPr>
      <w:r>
        <w:rPr>
          <w:rStyle w:val="VerbatimChar"/>
        </w:rPr>
        <w:t>==&gt; Running Enterprise Security Scan on Staged Files...</w:t>
      </w:r>
      <w:r>
        <w:rPr/>
        <w:br/>
      </w:r>
      <w:r>
        <w:rPr>
          <w:rStyle w:val="VerbatimChar"/>
        </w:rPr>
        <w:t>=================================================================</w:t>
      </w:r>
      <w:r>
        <w:rPr/>
        <w:br/>
      </w:r>
      <w:r>
        <w:rPr>
          <w:rStyle w:val="VerbatimChar"/>
        </w:rPr>
        <w:t>COMMIT REJECTED BY PRE-COMMIT SECURITY SCAN!</w:t>
      </w:r>
      <w:r>
        <w:rPr/>
        <w:br/>
      </w:r>
      <w:r>
        <w:rPr>
          <w:rStyle w:val="VerbatimChar"/>
        </w:rPr>
        <w:t>Staged changes contain confidential credentials or private keys.</w:t>
      </w:r>
      <w:r>
        <w:rPr/>
        <w:br/>
      </w:r>
      <w:r>
        <w:rPr>
          <w:rStyle w:val="VerbatimChar"/>
        </w:rPr>
        <w:t>Review diffs using 'git diff --cached' before retrying.</w:t>
      </w:r>
      <w:r>
        <w:rPr/>
        <w:br/>
      </w:r>
      <w:r>
        <w:rPr>
          <w:rStyle w:val="VerbatimChar"/>
        </w:rPr>
        <w:t>=================================================================</w:t>
      </w:r>
      <w:bookmarkEnd w:id="906"/>
    </w:p>
    <w:p>
      <w:pPr>
        <w:pStyle w:val="Heading4"/>
        <w:rPr/>
      </w:pPr>
      <w:bookmarkStart w:id="907" w:name="clean-up-and-verify"/>
      <w:r>
        <w:rPr/>
        <w:t>2. Clean Up and Verify</w:t>
      </w:r>
    </w:p>
    <w:p>
      <w:pPr>
        <w:pStyle w:val="FirstParagraph"/>
        <w:rPr/>
      </w:pPr>
      <w:r>
        <w:rPr/>
        <w:t>Unstage and remove the invalid key file:</w:t>
      </w:r>
    </w:p>
    <w:p>
      <w:pPr>
        <w:pStyle w:val="SourceCode"/>
        <w:rPr/>
      </w:pPr>
      <w:r>
        <w:rPr>
          <w:rStyle w:val="FunctionTok"/>
        </w:rPr>
        <w:t>git</w:t>
      </w:r>
      <w:r>
        <w:rPr>
          <w:rStyle w:val="NormalTok"/>
        </w:rPr>
        <w:t xml:space="preserve"> rm </w:t>
      </w:r>
      <w:r>
        <w:rPr>
          <w:rStyle w:val="AttributeTok"/>
        </w:rPr>
        <w:t>-f</w:t>
      </w:r>
      <w:r>
        <w:rPr>
          <w:rStyle w:val="NormalTok"/>
        </w:rPr>
        <w:t xml:space="preserve"> deploy_key.pem</w:t>
      </w:r>
    </w:p>
    <w:p>
      <w:pPr>
        <w:pStyle w:val="FirstParagraph"/>
        <w:rPr/>
      </w:pPr>
      <w:r>
        <w:rPr/>
        <w:t>Commit a valid change to confirm the hook allows compliant commits:</w:t>
      </w:r>
    </w:p>
    <w:p>
      <w:pPr>
        <w:pStyle w:val="SourceCode"/>
        <w:rPr/>
      </w:pPr>
      <w:r>
        <w:rPr>
          <w:rStyle w:val="BuiltInTok"/>
        </w:rPr>
        <w:t>echo</w:t>
      </w:r>
      <w:r>
        <w:rPr>
          <w:rStyle w:val="NormalTok"/>
        </w:rPr>
        <w:t xml:space="preserve"> </w:t>
      </w:r>
      <w:r>
        <w:rPr>
          <w:rStyle w:val="StringTok"/>
        </w:rPr>
        <w:t>"# Verified enterprise app config"</w:t>
      </w:r>
      <w:r>
        <w:rPr>
          <w:rStyle w:val="NormalTok"/>
        </w:rPr>
        <w:t xml:space="preserve"> </w:t>
      </w:r>
      <w:r>
        <w:rPr>
          <w:rStyle w:val="OperatorTok"/>
        </w:rPr>
        <w:t>&gt;&gt;</w:t>
      </w:r>
      <w:r>
        <w:rPr>
          <w:rStyle w:val="NormalTok"/>
        </w:rPr>
        <w:t xml:space="preserve"> README.md</w:t>
      </w:r>
      <w:r>
        <w:rPr/>
        <w:br/>
      </w:r>
      <w:r>
        <w:rPr>
          <w:rStyle w:val="FunctionTok"/>
        </w:rPr>
        <w:t>git</w:t>
      </w:r>
      <w:r>
        <w:rPr>
          <w:rStyle w:val="NormalTok"/>
        </w:rPr>
        <w:t xml:space="preserve"> add README.md</w:t>
      </w:r>
      <w:r>
        <w:rPr/>
        <w:br/>
      </w:r>
      <w:r>
        <w:rPr>
          <w:rStyle w:val="FunctionTok"/>
        </w:rPr>
        <w:t>git</w:t>
      </w:r>
      <w:r>
        <w:rPr>
          <w:rStyle w:val="NormalTok"/>
        </w:rPr>
        <w:t xml:space="preserve"> commit </w:t>
      </w:r>
      <w:r>
        <w:rPr>
          <w:rStyle w:val="AttributeTok"/>
        </w:rPr>
        <w:t>-m</w:t>
      </w:r>
      <w:r>
        <w:rPr>
          <w:rStyle w:val="NormalTok"/>
        </w:rPr>
        <w:t xml:space="preserve"> </w:t>
      </w:r>
      <w:r>
        <w:rPr>
          <w:rStyle w:val="StringTok"/>
        </w:rPr>
        <w:t>"PROJ-105: Add documentation verifying app configuration"</w:t>
      </w:r>
      <w:bookmarkEnd w:id="907"/>
    </w:p>
    <w:p>
      <w:pPr>
        <w:pStyle w:val="Heading4"/>
        <w:rPr/>
      </w:pPr>
      <w:bookmarkStart w:id="908" w:name="expected-terminal-output-2"/>
      <w:r>
        <w:rPr/>
        <w:t>Expected Terminal Output</w:t>
      </w:r>
    </w:p>
    <w:p>
      <w:pPr>
        <w:pStyle w:val="SourceCode"/>
        <w:rPr/>
      </w:pPr>
      <w:r>
        <w:rPr>
          <w:rStyle w:val="VerbatimChar"/>
        </w:rPr>
        <w:t>==&gt; Running Enterprise Security Scan on Staged Files...</w:t>
      </w:r>
      <w:r>
        <w:rPr/>
        <w:br/>
      </w:r>
      <w:r>
        <w:rPr>
          <w:rStyle w:val="VerbatimChar"/>
        </w:rPr>
        <w:t>==&gt; Security Scan Passed. Proceeding with commit.</w:t>
      </w:r>
      <w:r>
        <w:rPr/>
        <w:br/>
      </w:r>
      <w:r>
        <w:rPr>
          <w:rStyle w:val="VerbatimChar"/>
        </w:rPr>
        <w:t>[feature/security-hardening a1b2c3d] PROJ-105: Add documentation verifying app configuration</w:t>
      </w:r>
      <w:r>
        <w:rPr/>
        <w:br/>
      </w:r>
      <w:r>
        <w:rPr>
          <w:rStyle w:val="VerbatimChar"/>
        </w:rPr>
        <w:t xml:space="preserve"> 1 file changed, 1 insertion(+)</w:t>
      </w:r>
      <w:r>
        <w:rPr/>
        <w:br/>
      </w:r>
      <w:r>
        <w:rPr>
          <w:rStyle w:val="VerbatimChar"/>
        </w:rPr>
        <w:t xml:space="preserve"> create mode 100644 README.md</w:t>
      </w:r>
      <w:bookmarkEnd w:id="886"/>
      <w:bookmarkEnd w:id="904"/>
      <w:bookmarkEnd w:id="908"/>
    </w:p>
    <w:p>
      <w:pPr>
        <w:pStyle w:val="Heading2"/>
        <w:rPr/>
      </w:pPr>
      <w:bookmarkStart w:id="909" w:name="__RefHeading___Toc37759_583186260"/>
      <w:bookmarkStart w:id="910" w:name="X103463327195a7684d4198f2a7ec20d981e8746"/>
      <w:bookmarkEnd w:id="909"/>
      <w:r>
        <w:rPr/>
        <w:t>Self-Assessment &amp; Exam Practice Questions</w:t>
      </w:r>
    </w:p>
    <w:p>
      <w:pPr>
        <w:pStyle w:val="FirstParagraph"/>
        <w:rPr/>
      </w:pPr>
      <w:r>
        <w:rPr>
          <w:b/>
          <w:bCs/>
        </w:rPr>
        <w:t>Question 1</w:t>
      </w:r>
      <w:r>
        <w:rPr/>
        <w:t>: Which low-level Git object stores directory paths, POSIX file permissions, and maps relative filenames to their respective SHA-1 object references?</w:t>
      </w:r>
    </w:p>
    <w:p>
      <w:pPr>
        <w:pStyle w:val="Normal"/>
        <w:numPr>
          <w:ilvl w:val="0"/>
          <w:numId w:val="750"/>
        </w:numPr>
        <w:rPr/>
      </w:pPr>
      <w:r>
        <w:rPr/>
        <w:t>Commit object</w:t>
      </w:r>
    </w:p>
    <w:p>
      <w:pPr>
        <w:pStyle w:val="Normal"/>
        <w:numPr>
          <w:ilvl w:val="0"/>
          <w:numId w:val="751"/>
        </w:numPr>
        <w:rPr/>
      </w:pPr>
      <w:r>
        <w:rPr/>
        <w:t>Blob object</w:t>
      </w:r>
    </w:p>
    <w:p>
      <w:pPr>
        <w:pStyle w:val="Normal"/>
        <w:numPr>
          <w:ilvl w:val="0"/>
          <w:numId w:val="752"/>
        </w:numPr>
        <w:rPr/>
      </w:pPr>
      <w:r>
        <w:rPr/>
        <w:t>Tree object</w:t>
      </w:r>
    </w:p>
    <w:p>
      <w:pPr>
        <w:pStyle w:val="Normal"/>
        <w:numPr>
          <w:ilvl w:val="0"/>
          <w:numId w:val="753"/>
        </w:numPr>
        <w:rPr/>
      </w:pPr>
      <w:r>
        <w:rPr/>
        <w:t>Tag object</w:t>
      </w:r>
    </w:p>
    <w:p>
      <w:pPr>
        <w:pStyle w:val="FirstParagraph"/>
        <w:rPr/>
      </w:pPr>
      <w:r>
        <w:rPr>
          <w:b/>
          <w:bCs/>
        </w:rPr>
        <w:t>Answer</w:t>
      </w:r>
      <w:r>
        <w:rPr/>
        <w:t xml:space="preserve">: </w:t>
      </w:r>
      <w:r>
        <w:rPr>
          <w:b/>
          <w:bCs/>
        </w:rPr>
        <w:t>C</w:t>
      </w:r>
    </w:p>
    <w:p>
      <w:pPr>
        <w:pStyle w:val="BodyText"/>
        <w:rPr/>
      </w:pPr>
      <w:r>
        <w:rPr>
          <w:i/>
          <w:iCs/>
        </w:rPr>
        <w:t>Explanation</w:t>
      </w:r>
      <w:r>
        <w:rPr/>
        <w:t xml:space="preserve">: A </w:t>
      </w:r>
      <w:r>
        <w:rPr>
          <w:b/>
          <w:bCs/>
        </w:rPr>
        <w:t>Tree object</w:t>
      </w:r>
      <w:r>
        <w:rPr/>
        <w:t xml:space="preserve"> represents a directory listing. It maps file names, permissions, and modes to child blob objects or nested tree objects.</w:t>
      </w:r>
    </w:p>
    <w:p>
      <w:pPr>
        <w:pStyle w:val="BodyText"/>
        <w:rPr/>
      </w:pPr>
      <w:r>
        <w:rPr>
          <w:b/>
          <w:bCs/>
        </w:rPr>
        <w:t>Question 2</w:t>
      </w:r>
      <w:r>
        <w:rPr/>
        <w:t>: An operations team needs to enforce a policy where pushes containing invalid commit message formats are rejected at the remote repository level before objects are written. Which Git hook must be deployed on the central Git server?</w:t>
      </w:r>
    </w:p>
    <w:p>
      <w:pPr>
        <w:pStyle w:val="Normal"/>
        <w:numPr>
          <w:ilvl w:val="0"/>
          <w:numId w:val="754"/>
        </w:numPr>
        <w:rPr/>
      </w:pPr>
      <w:r>
        <w:rPr>
          <w:rStyle w:val="VerbatimChar"/>
        </w:rPr>
        <w:t>pre-commit</w:t>
      </w:r>
    </w:p>
    <w:p>
      <w:pPr>
        <w:pStyle w:val="Normal"/>
        <w:numPr>
          <w:ilvl w:val="0"/>
          <w:numId w:val="755"/>
        </w:numPr>
        <w:rPr/>
      </w:pPr>
      <w:r>
        <w:rPr>
          <w:rStyle w:val="VerbatimChar"/>
        </w:rPr>
        <w:t>pre-receive</w:t>
      </w:r>
    </w:p>
    <w:p>
      <w:pPr>
        <w:pStyle w:val="Normal"/>
        <w:numPr>
          <w:ilvl w:val="0"/>
          <w:numId w:val="756"/>
        </w:numPr>
        <w:rPr/>
      </w:pPr>
      <w:r>
        <w:rPr>
          <w:rStyle w:val="VerbatimChar"/>
        </w:rPr>
        <w:t>post-commit</w:t>
      </w:r>
    </w:p>
    <w:p>
      <w:pPr>
        <w:pStyle w:val="Normal"/>
        <w:numPr>
          <w:ilvl w:val="0"/>
          <w:numId w:val="757"/>
        </w:numPr>
        <w:rPr/>
      </w:pPr>
      <w:r>
        <w:rPr>
          <w:rStyle w:val="VerbatimChar"/>
        </w:rPr>
        <w:t>pre-push</w:t>
      </w:r>
    </w:p>
    <w:p>
      <w:pPr>
        <w:pStyle w:val="FirstParagraph"/>
        <w:rPr/>
      </w:pPr>
      <w:r>
        <w:rPr>
          <w:b/>
          <w:bCs/>
        </w:rPr>
        <w:t>Answer</w:t>
      </w:r>
      <w:r>
        <w:rPr/>
        <w:t xml:space="preserve">: </w:t>
      </w:r>
      <w:r>
        <w:rPr>
          <w:b/>
          <w:bCs/>
        </w:rPr>
        <w:t>B</w:t>
      </w:r>
    </w:p>
    <w:p>
      <w:pPr>
        <w:pStyle w:val="BodyText"/>
        <w:rPr/>
      </w:pPr>
      <w:r>
        <w:rPr>
          <w:i/>
          <w:iCs/>
        </w:rPr>
        <w:t>Explanation</w:t>
      </w:r>
      <w:r>
        <w:rPr/>
        <w:t xml:space="preserve">: The </w:t>
      </w:r>
      <w:r>
        <w:rPr>
          <w:rStyle w:val="VerbatimChar"/>
        </w:rPr>
        <w:t>pre-receive</w:t>
      </w:r>
      <w:r>
        <w:rPr/>
        <w:t xml:space="preserve"> hook executes on the remote Git server when handling incoming pushes. If the script exits with a non-zero code, the push transaction is aborted completely.</w:t>
      </w:r>
    </w:p>
    <w:p>
      <w:pPr>
        <w:pStyle w:val="BodyText"/>
        <w:rPr/>
      </w:pPr>
      <w:r>
        <w:rPr>
          <w:b/>
          <w:bCs/>
        </w:rPr>
        <w:t>Question 3</w:t>
      </w:r>
      <w:r>
        <w:rPr/>
        <w:t xml:space="preserve">: An engineer wants to isolate a regression in a codebase containing 500 commits between release </w:t>
      </w:r>
      <w:r>
        <w:rPr>
          <w:rStyle w:val="VerbatimChar"/>
        </w:rPr>
        <w:t>v1.0</w:t>
      </w:r>
      <w:r>
        <w:rPr/>
        <w:t xml:space="preserve"> and </w:t>
      </w:r>
      <w:r>
        <w:rPr>
          <w:rStyle w:val="VerbatimChar"/>
        </w:rPr>
        <w:t>v2.0</w:t>
      </w:r>
      <w:r>
        <w:rPr/>
        <w:t>. Which Git command uses binary search to identify the exact commit that introduced the bug automatically?</w:t>
      </w:r>
    </w:p>
    <w:p>
      <w:pPr>
        <w:pStyle w:val="Normal"/>
        <w:numPr>
          <w:ilvl w:val="0"/>
          <w:numId w:val="758"/>
        </w:numPr>
        <w:rPr/>
      </w:pPr>
      <w:r>
        <w:rPr>
          <w:rStyle w:val="VerbatimChar"/>
        </w:rPr>
        <w:t>git rebase -i</w:t>
      </w:r>
    </w:p>
    <w:p>
      <w:pPr>
        <w:pStyle w:val="Normal"/>
        <w:numPr>
          <w:ilvl w:val="0"/>
          <w:numId w:val="759"/>
        </w:numPr>
        <w:rPr/>
      </w:pPr>
      <w:r>
        <w:rPr>
          <w:rStyle w:val="VerbatimChar"/>
        </w:rPr>
        <w:t>git cherry-pick</w:t>
      </w:r>
    </w:p>
    <w:p>
      <w:pPr>
        <w:pStyle w:val="Normal"/>
        <w:numPr>
          <w:ilvl w:val="0"/>
          <w:numId w:val="760"/>
        </w:numPr>
        <w:rPr/>
      </w:pPr>
      <w:r>
        <w:rPr>
          <w:rStyle w:val="VerbatimChar"/>
        </w:rPr>
        <w:t>git bisect</w:t>
      </w:r>
    </w:p>
    <w:p>
      <w:pPr>
        <w:pStyle w:val="Normal"/>
        <w:numPr>
          <w:ilvl w:val="0"/>
          <w:numId w:val="761"/>
        </w:numPr>
        <w:rPr/>
      </w:pPr>
      <w:r>
        <w:rPr>
          <w:rStyle w:val="VerbatimChar"/>
        </w:rPr>
        <w:t>git reflog</w:t>
      </w:r>
    </w:p>
    <w:p>
      <w:pPr>
        <w:pStyle w:val="FirstParagraph"/>
        <w:rPr/>
      </w:pPr>
      <w:r>
        <w:rPr>
          <w:b/>
          <w:bCs/>
        </w:rPr>
        <w:t>Answer</w:t>
      </w:r>
      <w:r>
        <w:rPr/>
        <w:t xml:space="preserve">: </w:t>
      </w:r>
      <w:r>
        <w:rPr>
          <w:b/>
          <w:bCs/>
        </w:rPr>
        <w:t>C</w:t>
      </w:r>
    </w:p>
    <w:p>
      <w:pPr>
        <w:sectPr>
          <w:type w:val="nextPage"/>
          <w:pgSz w:w="12240" w:h="15840"/>
          <w:pgMar w:left="1440" w:right="1440" w:gutter="0" w:header="0" w:top="1440" w:footer="0" w:bottom="1440"/>
          <w:paperSrc w:first="0" w:other="0"/>
          <w:pgNumType w:fmt="decimal"/>
          <w:formProt w:val="false"/>
          <w:titlePg/>
          <w:textDirection w:val="lrTb"/>
          <w:docGrid w:type="default" w:linePitch="100" w:charSpace="0"/>
        </w:sectPr>
        <w:pStyle w:val="BodyText"/>
        <w:rPr/>
      </w:pPr>
      <w:r>
        <w:rPr>
          <w:i/>
          <w:iCs/>
        </w:rPr>
        <w:t>Explanation</w:t>
      </w:r>
      <w:r>
        <w:rPr/>
        <w:t xml:space="preserve">: </w:t>
      </w:r>
      <w:r>
        <w:rPr>
          <w:rStyle w:val="VerbatimChar"/>
        </w:rPr>
        <w:t>git bisect</w:t>
      </w:r>
      <w:r>
        <w:rPr/>
        <w:t xml:space="preserve"> performs a binary search through commit history to isolate the specific commit responsible for introducing a bug or test failure.</w:t>
      </w:r>
      <w:bookmarkEnd w:id="836"/>
      <w:bookmarkEnd w:id="910"/>
    </w:p>
    <w:p>
      <w:pPr>
        <w:pStyle w:val="Heading1"/>
        <w:rPr/>
      </w:pPr>
      <w:bookmarkStart w:id="911" w:name="__RefHeading___Toc37761_583186260"/>
      <w:bookmarkStart w:id="912" w:name="Xdee0dd969b638285eb215ba8cd98449ed23adc1"/>
      <w:bookmarkEnd w:id="911"/>
      <w:r>
        <w:rPr/>
        <w:t>Chapter 18: Continuous Integration Architecture</w:t>
      </w:r>
    </w:p>
    <w:p>
      <w:pPr>
        <w:pStyle w:val="FirstParagraph"/>
        <w:rPr/>
      </w:pPr>
      <w:r>
        <w:rPr/>
        <w:t xml:space="preserve">This chapter covers enterprise Continuous Integration (CI) architectures, artifact lifecycle management, dependency caching mechanisms, static code quality gates, and secure private registries, aligning with the </w:t>
      </w:r>
      <w:r>
        <w:rPr>
          <w:b/>
          <w:bCs/>
        </w:rPr>
        <w:t>LPI 701-200 DevOps Tools Engineer Exam Objectives</w:t>
      </w:r>
      <w:r>
        <w:rPr/>
        <w:t xml:space="preserve"> under Subject Area 702 (Continuous Delivery and Infrastructure Automation).</w:t>
      </w:r>
    </w:p>
    <w:p>
      <w:pPr>
        <w:pStyle w:val="Heading2"/>
        <w:rPr/>
      </w:pPr>
      <w:bookmarkStart w:id="913" w:name="__RefHeading___Toc37763_583186260"/>
      <w:bookmarkStart w:id="914" w:name="X4ac298d267b1b1e246265298a18338abd093a54"/>
      <w:bookmarkEnd w:id="913"/>
      <w:r>
        <w:rPr/>
        <w:t>18.1 Continuous Integration Core Principles and Artifact Management</w:t>
      </w:r>
    </w:p>
    <w:p>
      <w:pPr>
        <w:pStyle w:val="FirstParagraph"/>
        <w:rPr/>
      </w:pPr>
      <w:r>
        <w:rPr/>
        <w:t>Continuous Integration (CI) is a software engineering practice where developers regularly merge their code changes into a central repository. Every push triggers an automated build and test sequence to detect integration bugs early and ensure trunk stability.</w:t>
      </w:r>
    </w:p>
    <w:p>
      <w:pPr>
        <w:pStyle w:val="Heading3"/>
        <w:rPr/>
      </w:pPr>
      <w:bookmarkStart w:id="915" w:name="__RefHeading___Toc37765_583186260"/>
      <w:bookmarkStart w:id="916" w:name="core-ci-principles"/>
      <w:bookmarkEnd w:id="915"/>
      <w:r>
        <w:rPr/>
        <w:t>Core CI Principles</w:t>
      </w:r>
    </w:p>
    <w:p>
      <w:pPr>
        <w:pStyle w:val="CaptionedFigure"/>
        <w:rPr/>
      </w:pPr>
      <w:r>
        <w:rPr/>
        <w:drawing>
          <wp:inline distT="0" distB="0" distL="0" distR="0">
            <wp:extent cx="3131820" cy="1709420"/>
            <wp:effectExtent l="0" t="0" r="0" b="0"/>
            <wp:docPr id="74" name="Image74" descr="Core CI Princi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74" descr="Core CI Principles"/>
                    <pic:cNvPicPr>
                      <a:picLocks noChangeAspect="1" noChangeArrowheads="1"/>
                    </pic:cNvPicPr>
                  </pic:nvPicPr>
                  <pic:blipFill>
                    <a:blip r:embed="rId80"/>
                    <a:stretch>
                      <a:fillRect/>
                    </a:stretch>
                  </pic:blipFill>
                  <pic:spPr bwMode="auto">
                    <a:xfrm>
                      <a:off x="0" y="0"/>
                      <a:ext cx="3131820" cy="1709420"/>
                    </a:xfrm>
                    <a:prstGeom prst="rect">
                      <a:avLst/>
                    </a:prstGeom>
                    <a:noFill/>
                  </pic:spPr>
                </pic:pic>
              </a:graphicData>
            </a:graphic>
          </wp:inline>
        </w:drawing>
      </w:r>
    </w:p>
    <w:p>
      <w:pPr>
        <w:pStyle w:val="ImageCaption"/>
        <w:rPr/>
      </w:pPr>
      <w:r>
        <w:rPr/>
        <w:t>Core CI Principles</w:t>
      </w:r>
    </w:p>
    <w:p>
      <w:pPr>
        <w:pStyle w:val="Normal"/>
        <w:numPr>
          <w:ilvl w:val="0"/>
          <w:numId w:val="762"/>
        </w:numPr>
        <w:rPr/>
      </w:pPr>
      <w:r>
        <w:rPr>
          <w:b/>
          <w:bCs/>
        </w:rPr>
        <w:t>Single Source Repository:</w:t>
      </w:r>
      <w:r>
        <w:rPr/>
        <w:t xml:space="preserve"> All project assets—including source code, IaC templates, configuration scripts, and pipeline definitions—must reside in a centralized, version-controlled repository.</w:t>
      </w:r>
    </w:p>
    <w:p>
      <w:pPr>
        <w:pStyle w:val="Normal"/>
        <w:numPr>
          <w:ilvl w:val="0"/>
          <w:numId w:val="763"/>
        </w:numPr>
        <w:rPr/>
      </w:pPr>
      <w:r>
        <w:rPr>
          <w:b/>
          <w:bCs/>
        </w:rPr>
        <w:t>Automated Build Execution:</w:t>
      </w:r>
      <w:r>
        <w:rPr/>
        <w:t xml:space="preserve"> Every commit to the primary branch (or via pull/merge requests) automatically initiates an isolated build environment without manual intervention.</w:t>
      </w:r>
    </w:p>
    <w:p>
      <w:pPr>
        <w:pStyle w:val="Normal"/>
        <w:numPr>
          <w:ilvl w:val="0"/>
          <w:numId w:val="764"/>
        </w:numPr>
        <w:rPr/>
      </w:pPr>
      <w:r>
        <w:rPr>
          <w:b/>
          <w:bCs/>
        </w:rPr>
        <w:t>Self-Testing Builds:</w:t>
      </w:r>
      <w:r>
        <w:rPr/>
        <w:t xml:space="preserve"> The build pipeline must execute comprehensive unit and integration test suites. A build is marked as successful only if all tests pass.</w:t>
      </w:r>
    </w:p>
    <w:p>
      <w:pPr>
        <w:pStyle w:val="Normal"/>
        <w:numPr>
          <w:ilvl w:val="0"/>
          <w:numId w:val="765"/>
        </w:numPr>
        <w:rPr/>
      </w:pPr>
      <w:r>
        <w:rPr>
          <w:b/>
          <w:bCs/>
        </w:rPr>
        <w:t>Immediate Feedback:</w:t>
      </w:r>
      <w:r>
        <w:rPr/>
        <w:t xml:space="preserve"> Build and test results are reported to the developer within minutes to maintain fast development loops.</w:t>
      </w:r>
    </w:p>
    <w:p>
      <w:pPr>
        <w:pStyle w:val="Normal"/>
        <w:numPr>
          <w:ilvl w:val="0"/>
          <w:numId w:val="766"/>
        </w:numPr>
        <w:rPr/>
      </w:pPr>
      <w:r>
        <w:rPr>
          <w:b/>
          <w:bCs/>
        </w:rPr>
        <w:t>Build Idempotency &amp; Immutaibility:</w:t>
      </w:r>
      <w:r>
        <w:rPr/>
        <w:t xml:space="preserve"> A built artifact (e.g., Jar, Wheel, Container Image) is compiled </w:t>
      </w:r>
      <w:r>
        <w:rPr>
          <w:b/>
          <w:bCs/>
        </w:rPr>
        <w:t>once</w:t>
      </w:r>
      <w:r>
        <w:rPr/>
        <w:t xml:space="preserve"> during the CI phase and promoted through environments (Staging, Production) without recompilation.</w:t>
      </w:r>
      <w:bookmarkEnd w:id="916"/>
    </w:p>
    <w:p>
      <w:pPr>
        <w:pStyle w:val="Heading3"/>
        <w:rPr/>
      </w:pPr>
      <w:bookmarkStart w:id="917" w:name="__RefHeading___Toc37767_583186260"/>
      <w:bookmarkStart w:id="918" w:name="the-build-artifact-lifecycle"/>
      <w:bookmarkEnd w:id="917"/>
      <w:r>
        <w:rPr/>
        <w:t>The Build Artifact Lifecycle</w:t>
      </w:r>
    </w:p>
    <w:p>
      <w:pPr>
        <w:pStyle w:val="FirstParagraph"/>
        <w:rPr/>
      </w:pPr>
      <w:r>
        <w:rPr/>
        <w:t xml:space="preserve">An </w:t>
      </w:r>
      <w:r>
        <w:rPr>
          <w:b/>
          <w:bCs/>
        </w:rPr>
        <w:t>artifact</w:t>
      </w:r>
      <w:r>
        <w:rPr/>
        <w:t xml:space="preserve"> is a compiled, versioned, and deployable file generated during the CI process.</w:t>
      </w:r>
    </w:p>
    <w:p>
      <w:pPr>
        <w:pStyle w:val="SourceCode"/>
        <w:rPr/>
      </w:pPr>
      <w:r>
        <w:rPr>
          <w:rStyle w:val="VerbatimChar"/>
        </w:rPr>
        <w:t>[ Developer Commit ] ──► [ CI Engine Compilation ] ──► [ Package &amp; Version Artifact ] ──► [ Publish to Registry ] ──► [ CD Deployment ]</w:t>
      </w:r>
    </w:p>
    <w:p>
      <w:pPr>
        <w:pStyle w:val="Normal"/>
        <w:numPr>
          <w:ilvl w:val="0"/>
          <w:numId w:val="767"/>
        </w:numPr>
        <w:rPr/>
      </w:pPr>
      <w:r>
        <w:rPr>
          <w:b/>
          <w:bCs/>
        </w:rPr>
        <w:t>Transient Workspace Files:</w:t>
      </w:r>
      <w:r>
        <w:rPr/>
        <w:t xml:space="preserve"> Intermediate files (such as </w:t>
      </w:r>
      <w:r>
        <w:rPr>
          <w:rStyle w:val="VerbatimChar"/>
        </w:rPr>
        <w:t>.o</w:t>
      </w:r>
      <w:r>
        <w:rPr/>
        <w:t xml:space="preserve">, </w:t>
      </w:r>
      <w:r>
        <w:rPr>
          <w:rStyle w:val="VerbatimChar"/>
        </w:rPr>
        <w:t>.class</w:t>
      </w:r>
      <w:r>
        <w:rPr/>
        <w:t>, or temporary test logs) generated during compilation that are discarded after build completion.</w:t>
      </w:r>
    </w:p>
    <w:p>
      <w:pPr>
        <w:pStyle w:val="Normal"/>
        <w:numPr>
          <w:ilvl w:val="0"/>
          <w:numId w:val="768"/>
        </w:numPr>
        <w:rPr/>
      </w:pPr>
      <w:r>
        <w:rPr>
          <w:b/>
          <w:bCs/>
        </w:rPr>
        <w:t>Release Artifacts:</w:t>
      </w:r>
      <w:r>
        <w:rPr/>
        <w:t xml:space="preserve"> Immutable binary archives (e.g., </w:t>
      </w:r>
      <w:r>
        <w:rPr>
          <w:rStyle w:val="VerbatimChar"/>
        </w:rPr>
        <w:t>.tar.gz</w:t>
      </w:r>
      <w:r>
        <w:rPr/>
        <w:t xml:space="preserve">, </w:t>
      </w:r>
      <w:r>
        <w:rPr>
          <w:rStyle w:val="VerbatimChar"/>
        </w:rPr>
        <w:t>.rpm</w:t>
      </w:r>
      <w:r>
        <w:rPr/>
        <w:t xml:space="preserve">, </w:t>
      </w:r>
      <w:r>
        <w:rPr>
          <w:rStyle w:val="VerbatimChar"/>
        </w:rPr>
        <w:t>.deb</w:t>
      </w:r>
      <w:r>
        <w:rPr/>
        <w:t xml:space="preserve">, </w:t>
      </w:r>
      <w:r>
        <w:rPr>
          <w:rStyle w:val="VerbatimChar"/>
        </w:rPr>
        <w:t>.jar</w:t>
      </w:r>
      <w:r>
        <w:rPr/>
        <w:t xml:space="preserve">, </w:t>
      </w:r>
      <w:r>
        <w:rPr>
          <w:rStyle w:val="VerbatimChar"/>
        </w:rPr>
        <w:t>.whl</w:t>
      </w:r>
      <w:r>
        <w:rPr/>
        <w:t>) or OCI container images tagged with unique, immutable versions (semantic versioning or Git commit SHAs).</w:t>
      </w:r>
      <w:bookmarkEnd w:id="914"/>
      <w:bookmarkEnd w:id="918"/>
    </w:p>
    <w:p>
      <w:pPr>
        <w:pStyle w:val="Heading2"/>
        <w:rPr/>
      </w:pPr>
      <w:bookmarkStart w:id="919" w:name="__RefHeading___Toc37769_583186260"/>
      <w:bookmarkStart w:id="920" w:name="X070b0119babbcc7cca308e3c0dd42d5a2e01080"/>
      <w:bookmarkEnd w:id="919"/>
      <w:r>
        <w:rPr/>
        <w:t>18.2 Artifact Registries (Nexus, JFrog Artifactory, Container Registries)</w:t>
      </w:r>
    </w:p>
    <w:p>
      <w:pPr>
        <w:pStyle w:val="FirstParagraph"/>
        <w:rPr/>
      </w:pPr>
      <w:r>
        <w:rPr/>
        <w:t xml:space="preserve">In enterprise ecosystems, raw binaries and container images should never be checked directly into Git repositories. Instead, </w:t>
      </w:r>
      <w:r>
        <w:rPr>
          <w:b/>
          <w:bCs/>
        </w:rPr>
        <w:t>Artifact Registries</w:t>
      </w:r>
      <w:r>
        <w:rPr/>
        <w:t xml:space="preserve"> act as single sources of truth for storing, versioning, scanning, and distributing build outputs.</w:t>
      </w:r>
    </w:p>
    <w:p>
      <w:pPr>
        <w:pStyle w:val="Heading3"/>
        <w:rPr/>
      </w:pPr>
      <w:bookmarkStart w:id="921" w:name="__RefHeading___Toc37771_583186260"/>
      <w:bookmarkEnd w:id="921"/>
      <w:r>
        <w:rPr/>
        <w:t>Enterprise Registry Types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Registry Category</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Examples</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Formats &amp; Ecosystems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Generic Binary Repositories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Sonatype Nexus, JFrog Artifactory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Zip, Tarballs, Raw Binaries, ISOs, Custom Releases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Language Package Registries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Nexus, Artifactory, PyPI, npm, Maven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.whl</w:t>
            </w:r>
            <w:r>
              <w:rPr>
                <w:rFonts w:eastAsia="Cambria" w:cs=""/>
                <w:kern w:val="0"/>
                <w:sz w:val="24"/>
                <w:szCs w:val="24"/>
                <w:lang w:val="en-US" w:eastAsia="en-US" w:bidi="ar-SA"/>
              </w:rPr>
              <w:t xml:space="preserve"> (Python), </w:t>
            </w:r>
            <w:r>
              <w:rPr>
                <w:rStyle w:val="VerbatimChar"/>
                <w:rFonts w:eastAsia="Cambria" w:cs=""/>
                <w:kern w:val="0"/>
                <w:szCs w:val="24"/>
                <w:lang w:val="en-US" w:eastAsia="en-US" w:bidi="ar-SA"/>
              </w:rPr>
              <w:t>.jar</w:t>
            </w:r>
            <w:r>
              <w:rPr>
                <w:rFonts w:eastAsia="Cambria" w:cs=""/>
                <w:kern w:val="0"/>
                <w:sz w:val="24"/>
                <w:szCs w:val="24"/>
                <w:lang w:val="en-US" w:eastAsia="en-US" w:bidi="ar-SA"/>
              </w:rPr>
              <w:t xml:space="preserve"> (Java), Node modules, Gems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OS Package Repositories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Nexus, Artifactory, Aptly, Repoman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.deb</w:t>
            </w:r>
            <w:r>
              <w:rPr>
                <w:rFonts w:eastAsia="Cambria" w:cs=""/>
                <w:kern w:val="0"/>
                <w:sz w:val="24"/>
                <w:szCs w:val="24"/>
                <w:lang w:val="en-US" w:eastAsia="en-US" w:bidi="ar-SA"/>
              </w:rPr>
              <w:t xml:space="preserve"> (Debian/Ubuntu), </w:t>
            </w:r>
            <w:r>
              <w:rPr>
                <w:rStyle w:val="VerbatimChar"/>
                <w:rFonts w:eastAsia="Cambria" w:cs=""/>
                <w:kern w:val="0"/>
                <w:szCs w:val="24"/>
                <w:lang w:val="en-US" w:eastAsia="en-US" w:bidi="ar-SA"/>
              </w:rPr>
              <w:t>.rpm</w:t>
            </w:r>
            <w:r>
              <w:rPr>
                <w:rFonts w:eastAsia="Cambria" w:cs=""/>
                <w:kern w:val="0"/>
                <w:sz w:val="24"/>
                <w:szCs w:val="24"/>
                <w:lang w:val="en-US" w:eastAsia="en-US" w:bidi="ar-SA"/>
              </w:rPr>
              <w:t xml:space="preserve"> (RHEL/Rocky/Fedora)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Container &amp; Helm Registries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Harbor, Quay, AWS ECR, Docker Hub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OCI Container Images, Helm Charts (</w:t>
            </w:r>
            <w:r>
              <w:rPr>
                <w:rStyle w:val="VerbatimChar"/>
                <w:rFonts w:eastAsia="Cambria" w:cs=""/>
                <w:kern w:val="0"/>
                <w:szCs w:val="24"/>
                <w:lang w:val="en-US" w:eastAsia="en-US" w:bidi="ar-SA"/>
              </w:rPr>
              <w:t>.tgz</w:t>
            </w:r>
            <w:r>
              <w:rPr>
                <w:rFonts w:eastAsia="Cambria" w:cs=""/>
                <w:kern w:val="0"/>
                <w:sz w:val="24"/>
                <w:szCs w:val="24"/>
                <w:lang w:val="en-US" w:eastAsia="en-US" w:bidi="ar-SA"/>
              </w:rPr>
              <w:t>)</w:t>
            </w:r>
            <w:bookmarkStart w:id="922" w:name="enterprise-registry-types"/>
            <w:bookmarkEnd w:id="922"/>
          </w:p>
        </w:tc>
      </w:tr>
    </w:tbl>
    <w:p>
      <w:pPr>
        <w:pStyle w:val="Heading3"/>
        <w:rPr/>
      </w:pPr>
      <w:bookmarkStart w:id="923" w:name="__RefHeading___Toc37773_583186260"/>
      <w:bookmarkEnd w:id="923"/>
      <w:r>
        <w:rPr/>
        <w:t>Proxy, Hosted, and Virtual Repositories</w:t>
      </w:r>
    </w:p>
    <w:p>
      <w:pPr>
        <w:pStyle w:val="FirstParagraph"/>
        <w:rPr/>
      </w:pPr>
      <w:r>
        <w:rPr/>
        <w:t>Enterprise registries like Nexus and Artifactory structure repositories into three operational modes:</w:t>
      </w:r>
    </w:p>
    <w:p>
      <w:pPr>
        <w:pStyle w:val="Normal"/>
        <w:numPr>
          <w:ilvl w:val="0"/>
          <w:numId w:val="769"/>
        </w:numPr>
        <w:rPr/>
      </w:pPr>
      <w:r>
        <w:rPr>
          <w:b/>
          <w:bCs/>
        </w:rPr>
        <w:t>Hosted Repositories:</w:t>
      </w:r>
      <w:r>
        <w:rPr/>
        <w:t xml:space="preserve"> Internal repositories used to store proprietary artifacts published by local CI/CD pipelines.</w:t>
      </w:r>
    </w:p>
    <w:p>
      <w:pPr>
        <w:pStyle w:val="Normal"/>
        <w:numPr>
          <w:ilvl w:val="0"/>
          <w:numId w:val="770"/>
        </w:numPr>
        <w:rPr/>
      </w:pPr>
      <w:r>
        <w:rPr>
          <w:b/>
          <w:bCs/>
        </w:rPr>
        <w:t>Proxy Repositories:</w:t>
      </w:r>
      <w:r>
        <w:rPr/>
        <w:t xml:space="preserve"> External mirror caches pointing to public upstream repositories (e.g., PyPI, npm registry, Maven Central, Docker Hub). They cache external dependencies locally to accelerate builds and ensure availability during upstream outages.</w:t>
      </w:r>
    </w:p>
    <w:p>
      <w:pPr>
        <w:pStyle w:val="Normal"/>
        <w:numPr>
          <w:ilvl w:val="0"/>
          <w:numId w:val="771"/>
        </w:numPr>
        <w:rPr/>
      </w:pPr>
      <w:r>
        <w:rPr>
          <w:b/>
          <w:bCs/>
        </w:rPr>
        <w:t>Virtual Repositories:</w:t>
      </w:r>
      <w:r>
        <w:rPr/>
        <w:t xml:space="preserve"> Unified logical endpoints combining multiple Hosted and Proxy repositories under a single access URL.</w:t>
      </w:r>
    </w:p>
    <w:p>
      <w:pPr>
        <w:pStyle w:val="CaptionedFigure"/>
        <w:rPr/>
      </w:pPr>
      <w:r>
        <w:rPr/>
        <w:drawing>
          <wp:inline distT="0" distB="0" distL="0" distR="0">
            <wp:extent cx="3131820" cy="1709420"/>
            <wp:effectExtent l="0" t="0" r="0" b="0"/>
            <wp:docPr id="75" name="Image75" descr="VIRTUAL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75" descr="VIRTUAL REPOSITORY"/>
                    <pic:cNvPicPr>
                      <a:picLocks noChangeAspect="1" noChangeArrowheads="1"/>
                    </pic:cNvPicPr>
                  </pic:nvPicPr>
                  <pic:blipFill>
                    <a:blip r:embed="rId81"/>
                    <a:stretch>
                      <a:fillRect/>
                    </a:stretch>
                  </pic:blipFill>
                  <pic:spPr bwMode="auto">
                    <a:xfrm>
                      <a:off x="0" y="0"/>
                      <a:ext cx="3131820" cy="1709420"/>
                    </a:xfrm>
                    <a:prstGeom prst="rect">
                      <a:avLst/>
                    </a:prstGeom>
                    <a:noFill/>
                  </pic:spPr>
                </pic:pic>
              </a:graphicData>
            </a:graphic>
          </wp:inline>
        </w:drawing>
      </w:r>
    </w:p>
    <w:p>
      <w:pPr>
        <w:pStyle w:val="ImageCaption"/>
        <w:rPr/>
      </w:pPr>
      <w:bookmarkStart w:id="924" w:name="X070b0119babbcc7cca308e3c0dd42d5a2e01080"/>
      <w:r>
        <w:rPr/>
        <w:t>VIRTUAL REPOSITORY</w:t>
      </w:r>
      <w:bookmarkEnd w:id="924"/>
    </w:p>
    <w:p>
      <w:pPr>
        <w:pStyle w:val="Heading2"/>
        <w:rPr/>
      </w:pPr>
      <w:bookmarkStart w:id="925" w:name="__RefHeading___Toc37775_583186260"/>
      <w:bookmarkStart w:id="926" w:name="Xe31c6be6fd2a79c728a1ac43bfec995cfbbb268"/>
      <w:bookmarkEnd w:id="925"/>
      <w:r>
        <w:rPr/>
        <w:t>18.3 Automated Build Engines and Dependency Caching Strategies</w:t>
      </w:r>
    </w:p>
    <w:p>
      <w:pPr>
        <w:pStyle w:val="FirstParagraph"/>
        <w:rPr/>
      </w:pPr>
      <w:r>
        <w:rPr/>
        <w:t>Continuous Integration engines (such as GitLab CI runners, GitHub Actions runners, or Jenkins agents) download project dependencies during build steps. Without caching, downloading external packages repeatedly slows down pipelines and increases bandwidth usage.</w:t>
      </w:r>
    </w:p>
    <w:p>
      <w:pPr>
        <w:pStyle w:val="Heading3"/>
        <w:rPr/>
      </w:pPr>
      <w:bookmarkStart w:id="927" w:name="__RefHeading___Toc37777_583186260"/>
      <w:bookmarkStart w:id="928" w:name="dependency-caching-vs.-build-artifacts"/>
      <w:bookmarkEnd w:id="927"/>
      <w:r>
        <w:rPr/>
        <w:t>Dependency Caching vs. Build Artifacts</w:t>
      </w:r>
    </w:p>
    <w:p>
      <w:pPr>
        <w:pStyle w:val="Normal"/>
        <w:numPr>
          <w:ilvl w:val="0"/>
          <w:numId w:val="772"/>
        </w:numPr>
        <w:rPr/>
      </w:pPr>
      <w:r>
        <w:rPr>
          <w:b/>
          <w:bCs/>
        </w:rPr>
        <w:t>Cache:</w:t>
      </w:r>
      <w:r>
        <w:rPr/>
        <w:t xml:space="preserve"> Temporary storage for external dependencies (e.g., </w:t>
      </w:r>
      <w:r>
        <w:rPr>
          <w:rStyle w:val="VerbatimChar"/>
        </w:rPr>
        <w:t>~/.m2</w:t>
      </w:r>
      <w:r>
        <w:rPr/>
        <w:t xml:space="preserve">, </w:t>
      </w:r>
      <w:r>
        <w:rPr>
          <w:rStyle w:val="VerbatimChar"/>
        </w:rPr>
        <w:t>node_modules/</w:t>
      </w:r>
      <w:r>
        <w:rPr/>
        <w:t xml:space="preserve">, </w:t>
      </w:r>
      <w:r>
        <w:rPr>
          <w:rStyle w:val="VerbatimChar"/>
        </w:rPr>
        <w:t>~/.cache/pip</w:t>
      </w:r>
      <w:r>
        <w:rPr/>
        <w:t>). Caches persist across pipeline runs to speed up execution, but missing cache entries do not break the build.</w:t>
      </w:r>
    </w:p>
    <w:p>
      <w:pPr>
        <w:pStyle w:val="Normal"/>
        <w:numPr>
          <w:ilvl w:val="0"/>
          <w:numId w:val="773"/>
        </w:numPr>
        <w:rPr/>
      </w:pPr>
      <w:r>
        <w:rPr>
          <w:b/>
          <w:bCs/>
        </w:rPr>
        <w:t>Artifacts:</w:t>
      </w:r>
      <w:r>
        <w:rPr/>
        <w:t xml:space="preserve"> Formal outputs generated by a pipeline stage (e.g., compiled binary, code coverage report) that are explicitly passed to subsequent pipeline stages or published to a registry.</w:t>
      </w:r>
      <w:bookmarkEnd w:id="928"/>
    </w:p>
    <w:p>
      <w:pPr>
        <w:pStyle w:val="Heading3"/>
        <w:rPr/>
      </w:pPr>
      <w:bookmarkStart w:id="929" w:name="__RefHeading___Toc37779_583186260"/>
      <w:bookmarkStart w:id="930" w:name="X2fc52ba706301f48dc73172a2bf69928457aded"/>
      <w:bookmarkEnd w:id="929"/>
      <w:r>
        <w:rPr/>
        <w:t>Enterprise Caching Strategies in GitLab CI &amp; GitHub Actions</w:t>
      </w:r>
    </w:p>
    <w:p>
      <w:pPr>
        <w:pStyle w:val="Heading4"/>
        <w:rPr/>
      </w:pPr>
      <w:bookmarkStart w:id="931" w:name="X458123df34c85ff36d9add78bb697df60771439"/>
      <w:r>
        <w:rPr/>
        <w:t>1. Caching Dependencies in GitLab CI (</w:t>
      </w:r>
      <w:r>
        <w:rPr>
          <w:rStyle w:val="VerbatimChar"/>
        </w:rPr>
        <w:t>.gitlab-ci.yml</w:t>
      </w:r>
      <w:r>
        <w:rPr/>
        <w:t>)</w:t>
      </w:r>
    </w:p>
    <w:p>
      <w:pPr>
        <w:pStyle w:val="SourceCode"/>
        <w:rPr/>
      </w:pPr>
      <w:r>
        <w:rPr>
          <w:rStyle w:val="CommentTok"/>
        </w:rPr>
        <w:t># .gitlab-ci.yml</w:t>
      </w:r>
      <w:r>
        <w:rPr/>
        <w:br/>
      </w:r>
      <w:r>
        <w:rPr>
          <w:rStyle w:val="FunctionTok"/>
        </w:rPr>
        <w:t>stages</w:t>
      </w:r>
      <w:r>
        <w:rPr>
          <w:rStyle w:val="KeywordTok"/>
        </w:rPr>
        <w:t>:</w:t>
      </w:r>
      <w:r>
        <w:rPr/>
        <w:br/>
      </w:r>
      <w:r>
        <w:rPr>
          <w:rStyle w:val="AttributeTok"/>
        </w:rPr>
        <w:t xml:space="preserve">  </w:t>
      </w:r>
      <w:r>
        <w:rPr>
          <w:rStyle w:val="KeywordTok"/>
        </w:rPr>
        <w:t>-</w:t>
      </w:r>
      <w:r>
        <w:rPr>
          <w:rStyle w:val="AttributeTok"/>
        </w:rPr>
        <w:t xml:space="preserve"> build</w:t>
      </w:r>
      <w:r>
        <w:rPr/>
        <w:br/>
      </w:r>
      <w:r>
        <w:rPr>
          <w:rStyle w:val="AttributeTok"/>
        </w:rPr>
        <w:t xml:space="preserve">  </w:t>
      </w:r>
      <w:r>
        <w:rPr>
          <w:rStyle w:val="KeywordTok"/>
        </w:rPr>
        <w:t>-</w:t>
      </w:r>
      <w:r>
        <w:rPr>
          <w:rStyle w:val="AttributeTok"/>
        </w:rPr>
        <w:t xml:space="preserve"> test</w:t>
      </w:r>
      <w:r>
        <w:rPr/>
        <w:br/>
        <w:br/>
      </w:r>
      <w:r>
        <w:rPr>
          <w:rStyle w:val="FunctionTok"/>
        </w:rPr>
        <w:t>variables</w:t>
      </w:r>
      <w:r>
        <w:rPr>
          <w:rStyle w:val="KeywordTok"/>
        </w:rPr>
        <w:t>:</w:t>
      </w:r>
      <w:r>
        <w:rPr/>
        <w:br/>
      </w:r>
      <w:r>
        <w:rPr>
          <w:rStyle w:val="AttributeTok"/>
        </w:rPr>
        <w:t xml:space="preserve">  </w:t>
      </w:r>
      <w:r>
        <w:rPr>
          <w:rStyle w:val="FunctionTok"/>
        </w:rPr>
        <w:t>PIP_CACHE_DIR</w:t>
      </w:r>
      <w:r>
        <w:rPr>
          <w:rStyle w:val="KeywordTok"/>
        </w:rPr>
        <w:t>:</w:t>
      </w:r>
      <w:r>
        <w:rPr>
          <w:rStyle w:val="AttributeTok"/>
        </w:rPr>
        <w:t xml:space="preserve"> </w:t>
      </w:r>
      <w:r>
        <w:rPr>
          <w:rStyle w:val="StringTok"/>
        </w:rPr>
        <w:t>"$CI_PROJECT_DIR/.cache/pip"</w:t>
      </w:r>
      <w:r>
        <w:rPr/>
        <w:br/>
        <w:br/>
      </w:r>
      <w:r>
        <w:rPr>
          <w:rStyle w:val="CommentTok"/>
        </w:rPr>
        <w:t># Shared cache configuration using the lockfile hash as the key</w:t>
      </w:r>
      <w:r>
        <w:rPr/>
        <w:br/>
      </w:r>
      <w:r>
        <w:rPr>
          <w:rStyle w:val="FunctionTok"/>
        </w:rPr>
        <w:t>cache</w:t>
      </w:r>
      <w:r>
        <w:rPr>
          <w:rStyle w:val="KeywordTok"/>
        </w:rPr>
        <w:t>:</w:t>
      </w:r>
      <w:r>
        <w:rPr/>
        <w:br/>
      </w:r>
      <w:r>
        <w:rPr>
          <w:rStyle w:val="AttributeTok"/>
        </w:rPr>
        <w:t xml:space="preserve">  </w:t>
      </w:r>
      <w:r>
        <w:rPr>
          <w:rStyle w:val="FunctionTok"/>
        </w:rPr>
        <w:t>key</w:t>
      </w:r>
      <w:r>
        <w:rPr>
          <w:rStyle w:val="KeywordTok"/>
        </w:rPr>
        <w:t>:</w:t>
      </w:r>
      <w:r>
        <w:rPr/>
        <w:br/>
      </w:r>
      <w:r>
        <w:rPr>
          <w:rStyle w:val="AttributeTok"/>
        </w:rPr>
        <w:t xml:space="preserve">    </w:t>
      </w:r>
      <w:r>
        <w:rPr>
          <w:rStyle w:val="FunctionTok"/>
        </w:rPr>
        <w:t>files</w:t>
      </w:r>
      <w:r>
        <w:rPr>
          <w:rStyle w:val="KeywordTok"/>
        </w:rPr>
        <w:t>:</w:t>
      </w:r>
      <w:r>
        <w:rPr/>
        <w:br/>
      </w:r>
      <w:r>
        <w:rPr>
          <w:rStyle w:val="AttributeTok"/>
        </w:rPr>
        <w:t xml:space="preserve">      </w:t>
      </w:r>
      <w:r>
        <w:rPr>
          <w:rStyle w:val="KeywordTok"/>
        </w:rPr>
        <w:t>-</w:t>
      </w:r>
      <w:r>
        <w:rPr>
          <w:rStyle w:val="AttributeTok"/>
        </w:rPr>
        <w:t xml:space="preserve"> requirements.txt</w:t>
      </w:r>
      <w:r>
        <w:rPr/>
        <w:br/>
      </w:r>
      <w:r>
        <w:rPr>
          <w:rStyle w:val="AttributeTok"/>
        </w:rPr>
        <w:t xml:space="preserve">  </w:t>
      </w:r>
      <w:r>
        <w:rPr>
          <w:rStyle w:val="FunctionTok"/>
        </w:rPr>
        <w:t>paths</w:t>
      </w:r>
      <w:r>
        <w:rPr>
          <w:rStyle w:val="KeywordTok"/>
        </w:rPr>
        <w:t>:</w:t>
      </w:r>
      <w:r>
        <w:rPr/>
        <w:br/>
      </w:r>
      <w:r>
        <w:rPr>
          <w:rStyle w:val="AttributeTok"/>
        </w:rPr>
        <w:t xml:space="preserve">    </w:t>
      </w:r>
      <w:r>
        <w:rPr>
          <w:rStyle w:val="KeywordTok"/>
        </w:rPr>
        <w:t>-</w:t>
      </w:r>
      <w:r>
        <w:rPr>
          <w:rStyle w:val="AttributeTok"/>
        </w:rPr>
        <w:t xml:space="preserve"> .cache/pip/</w:t>
      </w:r>
      <w:r>
        <w:rPr/>
        <w:br/>
      </w:r>
      <w:r>
        <w:rPr>
          <w:rStyle w:val="AttributeTok"/>
        </w:rPr>
        <w:t xml:space="preserve">    </w:t>
      </w:r>
      <w:r>
        <w:rPr>
          <w:rStyle w:val="KeywordTok"/>
        </w:rPr>
        <w:t>-</w:t>
      </w:r>
      <w:r>
        <w:rPr>
          <w:rStyle w:val="AttributeTok"/>
        </w:rPr>
        <w:t xml:space="preserve"> venv/</w:t>
      </w:r>
      <w:r>
        <w:rPr/>
        <w:br/>
        <w:br/>
      </w:r>
      <w:r>
        <w:rPr>
          <w:rStyle w:val="FunctionTok"/>
        </w:rPr>
        <w:t>build_job</w:t>
      </w:r>
      <w:r>
        <w:rPr>
          <w:rStyle w:val="KeywordTok"/>
        </w:rPr>
        <w:t>:</w:t>
      </w:r>
      <w:r>
        <w:rPr/>
        <w:br/>
      </w:r>
      <w:r>
        <w:rPr>
          <w:rStyle w:val="AttributeTok"/>
        </w:rPr>
        <w:t xml:space="preserve">  </w:t>
      </w:r>
      <w:r>
        <w:rPr>
          <w:rStyle w:val="FunctionTok"/>
        </w:rPr>
        <w:t>stage</w:t>
      </w:r>
      <w:r>
        <w:rPr>
          <w:rStyle w:val="KeywordTok"/>
        </w:rPr>
        <w:t>:</w:t>
      </w:r>
      <w:r>
        <w:rPr>
          <w:rStyle w:val="AttributeTok"/>
        </w:rPr>
        <w:t xml:space="preserve"> build</w:t>
      </w:r>
      <w:r>
        <w:rPr/>
        <w:br/>
      </w:r>
      <w:r>
        <w:rPr>
          <w:rStyle w:val="AttributeTok"/>
        </w:rPr>
        <w:t xml:space="preserve">  </w:t>
      </w:r>
      <w:r>
        <w:rPr>
          <w:rStyle w:val="FunctionTok"/>
        </w:rPr>
        <w:t>script</w:t>
      </w:r>
      <w:r>
        <w:rPr>
          <w:rStyle w:val="KeywordTok"/>
        </w:rPr>
        <w:t>:</w:t>
      </w:r>
      <w:r>
        <w:rPr/>
        <w:br/>
      </w:r>
      <w:r>
        <w:rPr>
          <w:rStyle w:val="AttributeTok"/>
        </w:rPr>
        <w:t xml:space="preserve">    </w:t>
      </w:r>
      <w:r>
        <w:rPr>
          <w:rStyle w:val="KeywordTok"/>
        </w:rPr>
        <w:t>-</w:t>
      </w:r>
      <w:r>
        <w:rPr>
          <w:rStyle w:val="AttributeTok"/>
        </w:rPr>
        <w:t xml:space="preserve"> python3 -m venv venv</w:t>
      </w:r>
      <w:r>
        <w:rPr/>
        <w:br/>
      </w:r>
      <w:r>
        <w:rPr>
          <w:rStyle w:val="AttributeTok"/>
        </w:rPr>
        <w:t xml:space="preserve">    </w:t>
      </w:r>
      <w:r>
        <w:rPr>
          <w:rStyle w:val="KeywordTok"/>
        </w:rPr>
        <w:t>-</w:t>
      </w:r>
      <w:r>
        <w:rPr>
          <w:rStyle w:val="AttributeTok"/>
        </w:rPr>
        <w:t xml:space="preserve"> source venv/bin/activate</w:t>
      </w:r>
      <w:r>
        <w:rPr/>
        <w:br/>
      </w:r>
      <w:r>
        <w:rPr>
          <w:rStyle w:val="AttributeTok"/>
        </w:rPr>
        <w:t xml:space="preserve">    </w:t>
      </w:r>
      <w:r>
        <w:rPr>
          <w:rStyle w:val="KeywordTok"/>
        </w:rPr>
        <w:t>-</w:t>
      </w:r>
      <w:r>
        <w:rPr>
          <w:rStyle w:val="AttributeTok"/>
        </w:rPr>
        <w:t xml:space="preserve"> pip install -r requirements.txt</w:t>
      </w:r>
      <w:r>
        <w:rPr/>
        <w:br/>
      </w:r>
      <w:r>
        <w:rPr>
          <w:rStyle w:val="AttributeTok"/>
        </w:rPr>
        <w:t xml:space="preserve">  </w:t>
      </w:r>
      <w:r>
        <w:rPr>
          <w:rStyle w:val="FunctionTok"/>
        </w:rPr>
        <w:t>artifacts</w:t>
      </w:r>
      <w:r>
        <w:rPr>
          <w:rStyle w:val="KeywordTok"/>
        </w:rPr>
        <w:t>:</w:t>
      </w:r>
      <w:r>
        <w:rPr/>
        <w:br/>
      </w:r>
      <w:r>
        <w:rPr>
          <w:rStyle w:val="AttributeTok"/>
        </w:rPr>
        <w:t xml:space="preserve">    </w:t>
      </w:r>
      <w:r>
        <w:rPr>
          <w:rStyle w:val="FunctionTok"/>
        </w:rPr>
        <w:t>paths</w:t>
      </w:r>
      <w:r>
        <w:rPr>
          <w:rStyle w:val="KeywordTok"/>
        </w:rPr>
        <w:t>:</w:t>
      </w:r>
      <w:r>
        <w:rPr/>
        <w:br/>
      </w:r>
      <w:r>
        <w:rPr>
          <w:rStyle w:val="AttributeTok"/>
        </w:rPr>
        <w:t xml:space="preserve">      </w:t>
      </w:r>
      <w:r>
        <w:rPr>
          <w:rStyle w:val="KeywordTok"/>
        </w:rPr>
        <w:t>-</w:t>
      </w:r>
      <w:r>
        <w:rPr>
          <w:rStyle w:val="AttributeTok"/>
        </w:rPr>
        <w:t xml:space="preserve"> venv/</w:t>
      </w:r>
      <w:r>
        <w:rPr/>
        <w:br/>
      </w:r>
      <w:r>
        <w:rPr>
          <w:rStyle w:val="AttributeTok"/>
        </w:rPr>
        <w:t xml:space="preserve">    </w:t>
      </w:r>
      <w:r>
        <w:rPr>
          <w:rStyle w:val="FunctionTok"/>
        </w:rPr>
        <w:t>expire_in</w:t>
      </w:r>
      <w:r>
        <w:rPr>
          <w:rStyle w:val="KeywordTok"/>
        </w:rPr>
        <w:t>:</w:t>
      </w:r>
      <w:r>
        <w:rPr>
          <w:rStyle w:val="AttributeTok"/>
        </w:rPr>
        <w:t xml:space="preserve"> 2 hours</w:t>
      </w:r>
      <w:r>
        <w:rPr/>
        <w:br/>
        <w:br/>
      </w:r>
      <w:r>
        <w:rPr>
          <w:rStyle w:val="FunctionTok"/>
        </w:rPr>
        <w:t>test_job</w:t>
      </w:r>
      <w:r>
        <w:rPr>
          <w:rStyle w:val="KeywordTok"/>
        </w:rPr>
        <w:t>:</w:t>
      </w:r>
      <w:r>
        <w:rPr/>
        <w:br/>
      </w:r>
      <w:r>
        <w:rPr>
          <w:rStyle w:val="AttributeTok"/>
        </w:rPr>
        <w:t xml:space="preserve">  </w:t>
      </w:r>
      <w:r>
        <w:rPr>
          <w:rStyle w:val="FunctionTok"/>
        </w:rPr>
        <w:t>stage</w:t>
      </w:r>
      <w:r>
        <w:rPr>
          <w:rStyle w:val="KeywordTok"/>
        </w:rPr>
        <w:t>:</w:t>
      </w:r>
      <w:r>
        <w:rPr>
          <w:rStyle w:val="AttributeTok"/>
        </w:rPr>
        <w:t xml:space="preserve"> test</w:t>
      </w:r>
      <w:r>
        <w:rPr/>
        <w:br/>
      </w:r>
      <w:r>
        <w:rPr>
          <w:rStyle w:val="AttributeTok"/>
        </w:rPr>
        <w:t xml:space="preserve">  </w:t>
      </w:r>
      <w:r>
        <w:rPr>
          <w:rStyle w:val="FunctionTok"/>
        </w:rPr>
        <w:t>script</w:t>
      </w:r>
      <w:r>
        <w:rPr>
          <w:rStyle w:val="KeywordTok"/>
        </w:rPr>
        <w:t>:</w:t>
      </w:r>
      <w:r>
        <w:rPr/>
        <w:br/>
      </w:r>
      <w:r>
        <w:rPr>
          <w:rStyle w:val="AttributeTok"/>
        </w:rPr>
        <w:t xml:space="preserve">    </w:t>
      </w:r>
      <w:r>
        <w:rPr>
          <w:rStyle w:val="KeywordTok"/>
        </w:rPr>
        <w:t>-</w:t>
      </w:r>
      <w:r>
        <w:rPr>
          <w:rStyle w:val="AttributeTok"/>
        </w:rPr>
        <w:t xml:space="preserve"> source venv/bin/activate</w:t>
      </w:r>
      <w:r>
        <w:rPr/>
        <w:br/>
      </w:r>
      <w:r>
        <w:rPr>
          <w:rStyle w:val="AttributeTok"/>
        </w:rPr>
        <w:t xml:space="preserve">    </w:t>
      </w:r>
      <w:r>
        <w:rPr>
          <w:rStyle w:val="KeywordTok"/>
        </w:rPr>
        <w:t>-</w:t>
      </w:r>
      <w:r>
        <w:rPr>
          <w:rStyle w:val="AttributeTok"/>
        </w:rPr>
        <w:t xml:space="preserve"> pytest tests/</w:t>
      </w:r>
      <w:bookmarkEnd w:id="931"/>
    </w:p>
    <w:p>
      <w:pPr>
        <w:pStyle w:val="Heading4"/>
        <w:rPr/>
      </w:pPr>
      <w:bookmarkStart w:id="932" w:name="X119305d1928a51979cfac615a8b45555e2f4cad"/>
      <w:r>
        <w:rPr/>
        <w:t>2. Docker Layer Caching (BuildKit &amp; Inline Cache)</w:t>
      </w:r>
    </w:p>
    <w:p>
      <w:pPr>
        <w:pStyle w:val="FirstParagraph"/>
        <w:rPr/>
      </w:pPr>
      <w:r>
        <w:rPr/>
        <w:t>To accelerate container image compilation inside CI pipelines, leverage Docker BuildKit multi-stage builds and inline remote caching (</w:t>
      </w:r>
      <w:r>
        <w:rPr>
          <w:rStyle w:val="VerbatimChar"/>
        </w:rPr>
        <w:t>--cache-from</w:t>
      </w:r>
      <w:r>
        <w:rPr/>
        <w:t>).</w:t>
      </w:r>
    </w:p>
    <w:p>
      <w:pPr>
        <w:pStyle w:val="SourceCode"/>
        <w:rPr/>
      </w:pPr>
      <w:r>
        <w:rPr>
          <w:rStyle w:val="CommentTok"/>
        </w:rPr>
        <w:t># Enable Docker BuildKit</w:t>
      </w:r>
      <w:r>
        <w:rPr/>
        <w:br/>
      </w:r>
      <w:r>
        <w:rPr>
          <w:rStyle w:val="BuiltInTok"/>
        </w:rPr>
        <w:t>export</w:t>
      </w:r>
      <w:r>
        <w:rPr>
          <w:rStyle w:val="NormalTok"/>
        </w:rPr>
        <w:t xml:space="preserve"> </w:t>
      </w:r>
      <w:r>
        <w:rPr>
          <w:rStyle w:val="VariableTok"/>
        </w:rPr>
        <w:t>DOCKER_BUILDKIT</w:t>
      </w:r>
      <w:r>
        <w:rPr>
          <w:rStyle w:val="OperatorTok"/>
        </w:rPr>
        <w:t>=</w:t>
      </w:r>
      <w:r>
        <w:rPr>
          <w:rStyle w:val="NormalTok"/>
        </w:rPr>
        <w:t>1</w:t>
      </w:r>
      <w:r>
        <w:rPr/>
        <w:br/>
        <w:br/>
      </w:r>
      <w:r>
        <w:rPr>
          <w:rStyle w:val="CommentTok"/>
        </w:rPr>
        <w:t># Pull previous image layer cache from enterprise container registry</w:t>
      </w:r>
      <w:r>
        <w:rPr/>
        <w:br/>
      </w:r>
      <w:r>
        <w:rPr>
          <w:rStyle w:val="ExtensionTok"/>
        </w:rPr>
        <w:t>docker</w:t>
      </w:r>
      <w:r>
        <w:rPr>
          <w:rStyle w:val="NormalTok"/>
        </w:rPr>
        <w:t xml:space="preserve"> pull registry.enterprise.internal/app/backend:latest </w:t>
      </w:r>
      <w:r>
        <w:rPr>
          <w:rStyle w:val="KeywordTok"/>
        </w:rPr>
        <w:t>||</w:t>
      </w:r>
      <w:r>
        <w:rPr>
          <w:rStyle w:val="NormalTok"/>
        </w:rPr>
        <w:t xml:space="preserve"> </w:t>
      </w:r>
      <w:r>
        <w:rPr>
          <w:rStyle w:val="FunctionTok"/>
        </w:rPr>
        <w:t>true</w:t>
      </w:r>
      <w:r>
        <w:rPr/>
        <w:br/>
        <w:br/>
      </w:r>
      <w:r>
        <w:rPr>
          <w:rStyle w:val="CommentTok"/>
        </w:rPr>
        <w:t># Build new container image leveraging layer cache</w:t>
      </w:r>
      <w:r>
        <w:rPr/>
        <w:br/>
      </w:r>
      <w:r>
        <w:rPr>
          <w:rStyle w:val="ExtensionTok"/>
        </w:rPr>
        <w:t>docker</w:t>
      </w:r>
      <w:r>
        <w:rPr>
          <w:rStyle w:val="NormalTok"/>
        </w:rPr>
        <w:t xml:space="preserve"> build </w:t>
      </w:r>
      <w:r>
        <w:rPr>
          <w:rStyle w:val="DataTypeTok"/>
        </w:rPr>
        <w:t>\</w:t>
      </w:r>
      <w:r>
        <w:rPr/>
        <w:br/>
      </w:r>
      <w:r>
        <w:rPr>
          <w:rStyle w:val="NormalTok"/>
        </w:rPr>
        <w:t xml:space="preserve">  </w:t>
      </w:r>
      <w:r>
        <w:rPr>
          <w:rStyle w:val="AttributeTok"/>
        </w:rPr>
        <w:t>--build-arg</w:t>
      </w:r>
      <w:r>
        <w:rPr>
          <w:rStyle w:val="NormalTok"/>
        </w:rPr>
        <w:t xml:space="preserve"> BUILDKIT_INLINE_CACHE=1 </w:t>
      </w:r>
      <w:r>
        <w:rPr>
          <w:rStyle w:val="DataTypeTok"/>
        </w:rPr>
        <w:t>\</w:t>
      </w:r>
      <w:r>
        <w:rPr/>
        <w:br/>
      </w:r>
      <w:r>
        <w:rPr>
          <w:rStyle w:val="NormalTok"/>
        </w:rPr>
        <w:t xml:space="preserve">  </w:t>
      </w:r>
      <w:r>
        <w:rPr>
          <w:rStyle w:val="AttributeTok"/>
        </w:rPr>
        <w:t>--cache-from</w:t>
      </w:r>
      <w:r>
        <w:rPr>
          <w:rStyle w:val="NormalTok"/>
        </w:rPr>
        <w:t xml:space="preserve"> registry.enterprise.internal/app/backend:latest </w:t>
      </w:r>
      <w:r>
        <w:rPr>
          <w:rStyle w:val="DataTypeTok"/>
        </w:rPr>
        <w:t>\</w:t>
      </w:r>
      <w:r>
        <w:rPr/>
        <w:br/>
      </w:r>
      <w:r>
        <w:rPr>
          <w:rStyle w:val="NormalTok"/>
        </w:rPr>
        <w:t xml:space="preserve">  </w:t>
      </w:r>
      <w:r>
        <w:rPr>
          <w:rStyle w:val="AttributeTok"/>
        </w:rPr>
        <w:t>-t</w:t>
      </w:r>
      <w:r>
        <w:rPr>
          <w:rStyle w:val="NormalTok"/>
        </w:rPr>
        <w:t xml:space="preserve"> registry.enterprise.internal/app/backend:v1.2.0 .</w:t>
      </w:r>
      <w:bookmarkEnd w:id="926"/>
      <w:bookmarkEnd w:id="930"/>
      <w:bookmarkEnd w:id="932"/>
    </w:p>
    <w:p>
      <w:pPr>
        <w:pStyle w:val="Heading2"/>
        <w:rPr/>
      </w:pPr>
      <w:bookmarkStart w:id="933" w:name="__RefHeading___Toc37781_583186260"/>
      <w:bookmarkStart w:id="934" w:name="X0ffca00f0b8f4fcb5a5d1bdfe2f869cb8e9bddb"/>
      <w:bookmarkEnd w:id="933"/>
      <w:r>
        <w:rPr/>
        <w:t>18.4 Code Quality Gates and Static Analysis Integration</w:t>
      </w:r>
    </w:p>
    <w:p>
      <w:pPr>
        <w:pStyle w:val="FirstParagraph"/>
        <w:rPr/>
      </w:pPr>
      <w:r>
        <w:rPr/>
        <w:t>Static Application Security Testing (SAST) and code quality analysis inspect source code without executing it. Integrating quality gates into CI pipelines enforces coding standards and blocks vulnerability accumulation early in the lifecycle.</w:t>
      </w:r>
    </w:p>
    <w:p>
      <w:pPr>
        <w:pStyle w:val="Heading3"/>
        <w:rPr/>
      </w:pPr>
      <w:bookmarkStart w:id="935" w:name="__RefHeading___Toc37783_583186260"/>
      <w:bookmarkStart w:id="936" w:name="static-analysis-components"/>
      <w:bookmarkEnd w:id="935"/>
      <w:r>
        <w:rPr/>
        <w:t>Static Analysis Components</w:t>
      </w:r>
    </w:p>
    <w:p>
      <w:pPr>
        <w:pStyle w:val="Normal"/>
        <w:numPr>
          <w:ilvl w:val="0"/>
          <w:numId w:val="774"/>
        </w:numPr>
        <w:rPr/>
      </w:pPr>
      <w:r>
        <w:rPr>
          <w:b/>
          <w:bCs/>
        </w:rPr>
        <w:t>Linters:</w:t>
      </w:r>
      <w:r>
        <w:rPr/>
        <w:t xml:space="preserve"> Enforce syntax rules, styling guidelines, and code formatting standards (e.g., </w:t>
      </w:r>
      <w:r>
        <w:rPr>
          <w:rStyle w:val="VerbatimChar"/>
        </w:rPr>
        <w:t>flake8</w:t>
      </w:r>
      <w:r>
        <w:rPr/>
        <w:t xml:space="preserve">, </w:t>
      </w:r>
      <w:r>
        <w:rPr>
          <w:rStyle w:val="VerbatimChar"/>
        </w:rPr>
        <w:t>eslint</w:t>
      </w:r>
      <w:r>
        <w:rPr/>
        <w:t xml:space="preserve">, </w:t>
      </w:r>
      <w:r>
        <w:rPr>
          <w:rStyle w:val="VerbatimChar"/>
        </w:rPr>
        <w:t>rubocop</w:t>
      </w:r>
      <w:r>
        <w:rPr/>
        <w:t>).</w:t>
      </w:r>
    </w:p>
    <w:p>
      <w:pPr>
        <w:pStyle w:val="Normal"/>
        <w:numPr>
          <w:ilvl w:val="0"/>
          <w:numId w:val="775"/>
        </w:numPr>
        <w:rPr/>
      </w:pPr>
      <w:r>
        <w:rPr>
          <w:b/>
          <w:bCs/>
        </w:rPr>
        <w:t>SAST Scanners:</w:t>
      </w:r>
      <w:r>
        <w:rPr/>
        <w:t xml:space="preserve"> Identify security anti-patterns, hardcoded credentials, SQL injection vectors, and buffer overflows (e.g., </w:t>
      </w:r>
      <w:r>
        <w:rPr>
          <w:rStyle w:val="VerbatimChar"/>
        </w:rPr>
        <w:t>bandit</w:t>
      </w:r>
      <w:r>
        <w:rPr/>
        <w:t xml:space="preserve">, </w:t>
      </w:r>
      <w:r>
        <w:rPr>
          <w:rStyle w:val="VerbatimChar"/>
        </w:rPr>
        <w:t>semgrep</w:t>
      </w:r>
      <w:r>
        <w:rPr/>
        <w:t xml:space="preserve">, </w:t>
      </w:r>
      <w:r>
        <w:rPr>
          <w:rStyle w:val="VerbatimChar"/>
        </w:rPr>
        <w:t>SonarQube</w:t>
      </w:r>
      <w:r>
        <w:rPr/>
        <w:t>).</w:t>
      </w:r>
    </w:p>
    <w:p>
      <w:pPr>
        <w:pStyle w:val="Normal"/>
        <w:numPr>
          <w:ilvl w:val="0"/>
          <w:numId w:val="776"/>
        </w:numPr>
        <w:rPr/>
      </w:pPr>
      <w:r>
        <w:rPr>
          <w:b/>
          <w:bCs/>
        </w:rPr>
        <w:t>Software Composition Analysis (SCA):</w:t>
      </w:r>
      <w:r>
        <w:rPr/>
        <w:t xml:space="preserve"> Scans open-source library dependencies for known Common Vulnerabilities and Exposures (CVEs) (e.g., </w:t>
      </w:r>
      <w:r>
        <w:rPr>
          <w:rStyle w:val="VerbatimChar"/>
        </w:rPr>
        <w:t>trivy</w:t>
      </w:r>
      <w:r>
        <w:rPr/>
        <w:t xml:space="preserve">, </w:t>
      </w:r>
      <w:r>
        <w:rPr>
          <w:rStyle w:val="VerbatimChar"/>
        </w:rPr>
        <w:t>dependency-check</w:t>
      </w:r>
      <w:r>
        <w:rPr/>
        <w:t xml:space="preserve">, </w:t>
      </w:r>
      <w:r>
        <w:rPr>
          <w:rStyle w:val="VerbatimChar"/>
        </w:rPr>
        <w:t>snyk</w:t>
      </w:r>
      <w:r>
        <w:rPr/>
        <w:t>).</w:t>
      </w:r>
      <w:bookmarkEnd w:id="936"/>
    </w:p>
    <w:p>
      <w:pPr>
        <w:pStyle w:val="Heading3"/>
        <w:rPr/>
      </w:pPr>
      <w:bookmarkStart w:id="937" w:name="__RefHeading___Toc37785_583186260"/>
      <w:bookmarkStart w:id="938" w:name="quality-gate-pipeline-integration"/>
      <w:bookmarkEnd w:id="937"/>
      <w:r>
        <w:rPr/>
        <w:t>Quality Gate Pipeline Integration</w:t>
      </w:r>
    </w:p>
    <w:p>
      <w:pPr>
        <w:pStyle w:val="FirstParagraph"/>
        <w:rPr/>
      </w:pPr>
      <w:r>
        <w:rPr/>
        <w:t xml:space="preserve">A </w:t>
      </w:r>
      <w:r>
        <w:rPr>
          <w:b/>
          <w:bCs/>
        </w:rPr>
        <w:t>Quality Gate</w:t>
      </w:r>
      <w:r>
        <w:rPr/>
        <w:t xml:space="preserve"> is a policy threshold (e.g., zero critical security vulnerabilities, test coverage </w:t>
      </w:r>
      <w:r>
        <w:rPr/>
      </w:r>
      <m:oMath xmlns:m="http://schemas.openxmlformats.org/officeDocument/2006/math">
        <m:r>
          <w:rPr>
            <w:rFonts w:ascii="Cambria Math" w:hAnsi="Cambria Math"/>
          </w:rPr>
          <m:t xml:space="preserve">≥</m:t>
        </m:r>
        <m:r>
          <w:rPr>
            <w:rFonts w:ascii="Cambria Math" w:hAnsi="Cambria Math"/>
          </w:rPr>
          <m:t xml:space="preserve">80</m:t>
        </m:r>
        <m:r>
          <m:rPr>
            <m:lit/>
            <m:nor/>
          </m:rPr>
          <w:rPr>
            <w:rFonts w:ascii="Cambria Math" w:hAnsi="Cambria Math"/>
          </w:rPr>
          <m:t xml:space="preserve">%</m:t>
        </m:r>
      </m:oMath>
      <w:r>
        <w:rPr/>
        <w:t>, zero hardcoded secrets) that must pass before code can be merged or published.</w:t>
      </w:r>
    </w:p>
    <w:p>
      <w:pPr>
        <w:pStyle w:val="SourceCode"/>
        <w:rPr/>
      </w:pPr>
      <w:r>
        <w:rPr>
          <w:rStyle w:val="CommentTok"/>
        </w:rPr>
        <w:t># Example SAST &amp; SCA Integration Stage</w:t>
      </w:r>
      <w:r>
        <w:rPr/>
        <w:br/>
      </w:r>
      <w:r>
        <w:rPr>
          <w:rStyle w:val="FunctionTok"/>
        </w:rPr>
        <w:t>stage_quality</w:t>
      </w:r>
      <w:r>
        <w:rPr>
          <w:rStyle w:val="KeywordTok"/>
        </w:rPr>
        <w:t>:</w:t>
      </w:r>
      <w:r>
        <w:rPr/>
        <w:br/>
      </w:r>
      <w:r>
        <w:rPr>
          <w:rStyle w:val="AttributeTok"/>
        </w:rPr>
        <w:t xml:space="preserve">  </w:t>
      </w:r>
      <w:r>
        <w:rPr>
          <w:rStyle w:val="FunctionTok"/>
        </w:rPr>
        <w:t>stage</w:t>
      </w:r>
      <w:r>
        <w:rPr>
          <w:rStyle w:val="KeywordTok"/>
        </w:rPr>
        <w:t>:</w:t>
      </w:r>
      <w:r>
        <w:rPr>
          <w:rStyle w:val="AttributeTok"/>
        </w:rPr>
        <w:t xml:space="preserve"> test</w:t>
      </w:r>
      <w:r>
        <w:rPr/>
        <w:br/>
      </w:r>
      <w:r>
        <w:rPr>
          <w:rStyle w:val="AttributeTok"/>
        </w:rPr>
        <w:t xml:space="preserve">  </w:t>
      </w:r>
      <w:r>
        <w:rPr>
          <w:rStyle w:val="FunctionTok"/>
        </w:rPr>
        <w:t>script</w:t>
      </w:r>
      <w:r>
        <w:rPr>
          <w:rStyle w:val="KeywordTok"/>
        </w:rPr>
        <w:t>:</w:t>
      </w:r>
      <w:r>
        <w:rPr/>
        <w:br/>
      </w:r>
      <w:r>
        <w:rPr>
          <w:rStyle w:val="CommentTok"/>
        </w:rPr>
        <w:t xml:space="preserve">    # 1. Run Python SAST scanner</w:t>
      </w:r>
      <w:r>
        <w:rPr/>
        <w:br/>
      </w:r>
      <w:r>
        <w:rPr>
          <w:rStyle w:val="AttributeTok"/>
        </w:rPr>
        <w:t xml:space="preserve">    </w:t>
      </w:r>
      <w:r>
        <w:rPr>
          <w:rStyle w:val="KeywordTok"/>
        </w:rPr>
        <w:t>-</w:t>
      </w:r>
      <w:r>
        <w:rPr>
          <w:rStyle w:val="AttributeTok"/>
        </w:rPr>
        <w:t xml:space="preserve"> bandit -r src/ -f json -o bandit-report.json</w:t>
      </w:r>
      <w:r>
        <w:rPr/>
        <w:br/>
        <w:br/>
      </w:r>
      <w:r>
        <w:rPr>
          <w:rStyle w:val="CommentTok"/>
        </w:rPr>
        <w:t xml:space="preserve">    # 2. Run SCA dependency check</w:t>
      </w:r>
      <w:r>
        <w:rPr/>
        <w:br/>
      </w:r>
      <w:r>
        <w:rPr>
          <w:rStyle w:val="AttributeTok"/>
        </w:rPr>
        <w:t xml:space="preserve">    </w:t>
      </w:r>
      <w:r>
        <w:rPr>
          <w:rStyle w:val="KeywordTok"/>
        </w:rPr>
        <w:t>-</w:t>
      </w:r>
      <w:r>
        <w:rPr>
          <w:rStyle w:val="AttributeTok"/>
        </w:rPr>
        <w:t xml:space="preserve"> trivy fs --exit-code 1 --severity CRITICAL,HIGH .</w:t>
      </w:r>
      <w:r>
        <w:rPr/>
        <w:br/>
      </w:r>
      <w:r>
        <w:rPr>
          <w:rStyle w:val="AttributeTok"/>
        </w:rPr>
        <w:t xml:space="preserve">  </w:t>
      </w:r>
      <w:r>
        <w:rPr>
          <w:rStyle w:val="FunctionTok"/>
        </w:rPr>
        <w:t>artifacts</w:t>
      </w:r>
      <w:r>
        <w:rPr>
          <w:rStyle w:val="KeywordTok"/>
        </w:rPr>
        <w:t>:</w:t>
      </w:r>
      <w:r>
        <w:rPr/>
        <w:br/>
      </w:r>
      <w:r>
        <w:rPr>
          <w:rStyle w:val="AttributeTok"/>
        </w:rPr>
        <w:t xml:space="preserve">    </w:t>
      </w:r>
      <w:r>
        <w:rPr>
          <w:rStyle w:val="FunctionTok"/>
        </w:rPr>
        <w:t>reports</w:t>
      </w:r>
      <w:r>
        <w:rPr>
          <w:rStyle w:val="KeywordTok"/>
        </w:rPr>
        <w:t>:</w:t>
      </w:r>
      <w:r>
        <w:rPr/>
        <w:br/>
      </w:r>
      <w:r>
        <w:rPr>
          <w:rStyle w:val="AttributeTok"/>
        </w:rPr>
        <w:t xml:space="preserve">      </w:t>
      </w:r>
      <w:r>
        <w:rPr>
          <w:rStyle w:val="FunctionTok"/>
        </w:rPr>
        <w:t>sast</w:t>
      </w:r>
      <w:r>
        <w:rPr>
          <w:rStyle w:val="KeywordTok"/>
        </w:rPr>
        <w:t>:</w:t>
      </w:r>
      <w:r>
        <w:rPr>
          <w:rStyle w:val="AttributeTok"/>
        </w:rPr>
        <w:t xml:space="preserve"> bandit-report.json</w:t>
      </w:r>
      <w:bookmarkEnd w:id="934"/>
      <w:bookmarkEnd w:id="938"/>
    </w:p>
    <w:p>
      <w:pPr>
        <w:pStyle w:val="Heading2"/>
        <w:rPr/>
      </w:pPr>
      <w:bookmarkStart w:id="939" w:name="__RefHeading___Toc37787_583186260"/>
      <w:bookmarkStart w:id="940" w:name="X57fcc80a77f906fb2f9b50d7c50cd432d5dc574"/>
      <w:bookmarkEnd w:id="939"/>
      <w:r>
        <w:rPr/>
        <w:t>18.5 Hands-On Lab: Setting Up a Local Private Container and Artifact Registry with Access Controls</w:t>
      </w:r>
    </w:p>
    <w:p>
      <w:pPr>
        <w:pStyle w:val="Heading3"/>
        <w:rPr/>
      </w:pPr>
      <w:bookmarkStart w:id="941" w:name="__RefHeading___Toc37789_583186260"/>
      <w:bookmarkStart w:id="942" w:name="lab-scenario-6"/>
      <w:bookmarkEnd w:id="941"/>
      <w:r>
        <w:rPr/>
        <w:t>Lab Scenario</w:t>
      </w:r>
    </w:p>
    <w:p>
      <w:pPr>
        <w:pStyle w:val="FirstParagraph"/>
        <w:rPr/>
      </w:pPr>
      <w:r>
        <w:rPr/>
        <w:t xml:space="preserve">You are tasked with deploying a secure, production-grade local container and artifact registry infrastructure using </w:t>
      </w:r>
      <w:r>
        <w:rPr>
          <w:b/>
          <w:bCs/>
        </w:rPr>
        <w:t>Distribution Registry</w:t>
      </w:r>
      <w:r>
        <w:rPr/>
        <w:t xml:space="preserve"> and </w:t>
      </w:r>
      <w:r>
        <w:rPr>
          <w:b/>
          <w:bCs/>
        </w:rPr>
        <w:t>htpasswd</w:t>
      </w:r>
      <w:r>
        <w:rPr/>
        <w:t xml:space="preserve"> authentication. You will configure basic access controls, generate TLS encryption certificates, authenticate via Docker CLI, and manage image artifacts.</w:t>
      </w:r>
      <w:bookmarkEnd w:id="942"/>
    </w:p>
    <w:p>
      <w:pPr>
        <w:pStyle w:val="Heading3"/>
        <w:rPr/>
      </w:pPr>
      <w:bookmarkStart w:id="943" w:name="__RefHeading___Toc37791_583186260"/>
      <w:bookmarkStart w:id="944" w:name="X7a39d9a0f5765eca2c52b227fe375eb08ddddc3"/>
      <w:bookmarkEnd w:id="943"/>
      <w:r>
        <w:rPr/>
        <w:t>Step 1: Directory &amp; Security Certificate Initialization</w:t>
      </w:r>
    </w:p>
    <w:p>
      <w:pPr>
        <w:pStyle w:val="FirstParagraph"/>
        <w:rPr/>
      </w:pPr>
      <w:r>
        <w:rPr/>
        <w:t>Create the project workspace and generate self-signed TLS certificates for local encryption:</w:t>
      </w:r>
    </w:p>
    <w:p>
      <w:pPr>
        <w:pStyle w:val="SourceCode"/>
        <w:rPr/>
      </w:pPr>
      <w:r>
        <w:rPr>
          <w:rStyle w:val="FunctionTok"/>
        </w:rPr>
        <w:t>mkdir</w:t>
      </w:r>
      <w:r>
        <w:rPr>
          <w:rStyle w:val="NormalTok"/>
        </w:rPr>
        <w:t xml:space="preserve"> </w:t>
      </w:r>
      <w:r>
        <w:rPr>
          <w:rStyle w:val="AttributeTok"/>
        </w:rPr>
        <w:t>-p</w:t>
      </w:r>
      <w:r>
        <w:rPr>
          <w:rStyle w:val="NormalTok"/>
        </w:rPr>
        <w:t xml:space="preserve"> ~/private_registry_lab/</w:t>
      </w:r>
      <w:r>
        <w:rPr>
          <w:rStyle w:val="DataTypeTok"/>
        </w:rPr>
        <w:t>{certs</w:t>
      </w:r>
      <w:r>
        <w:rPr>
          <w:rStyle w:val="OperatorTok"/>
        </w:rPr>
        <w:t>,</w:t>
      </w:r>
      <w:r>
        <w:rPr>
          <w:rStyle w:val="DataTypeTok"/>
        </w:rPr>
        <w:t>data</w:t>
      </w:r>
      <w:r>
        <w:rPr>
          <w:rStyle w:val="OperatorTok"/>
        </w:rPr>
        <w:t>,</w:t>
      </w:r>
      <w:r>
        <w:rPr>
          <w:rStyle w:val="DataTypeTok"/>
        </w:rPr>
        <w:t>auth}</w:t>
      </w:r>
      <w:r>
        <w:rPr/>
        <w:br/>
      </w:r>
      <w:r>
        <w:rPr>
          <w:rStyle w:val="BuiltInTok"/>
        </w:rPr>
        <w:t>cd</w:t>
      </w:r>
      <w:r>
        <w:rPr>
          <w:rStyle w:val="NormalTok"/>
        </w:rPr>
        <w:t xml:space="preserve"> ~/private_registry_lab</w:t>
      </w:r>
      <w:r>
        <w:rPr/>
        <w:br/>
        <w:br/>
      </w:r>
      <w:r>
        <w:rPr>
          <w:rStyle w:val="CommentTok"/>
        </w:rPr>
        <w:t># Generate a self-signed TLS Certificate for secure HTTPS transport</w:t>
      </w:r>
      <w:r>
        <w:rPr/>
        <w:br/>
      </w:r>
      <w:r>
        <w:rPr>
          <w:rStyle w:val="ExtensionTok"/>
        </w:rPr>
        <w:t>openssl</w:t>
      </w:r>
      <w:r>
        <w:rPr>
          <w:rStyle w:val="NormalTok"/>
        </w:rPr>
        <w:t xml:space="preserve"> req </w:t>
      </w:r>
      <w:r>
        <w:rPr>
          <w:rStyle w:val="AttributeTok"/>
        </w:rPr>
        <w:t>-x509</w:t>
      </w:r>
      <w:r>
        <w:rPr>
          <w:rStyle w:val="NormalTok"/>
        </w:rPr>
        <w:t xml:space="preserve"> </w:t>
      </w:r>
      <w:r>
        <w:rPr>
          <w:rStyle w:val="AttributeTok"/>
        </w:rPr>
        <w:t>-nodes</w:t>
      </w:r>
      <w:r>
        <w:rPr>
          <w:rStyle w:val="NormalTok"/>
        </w:rPr>
        <w:t xml:space="preserve"> </w:t>
      </w:r>
      <w:r>
        <w:rPr>
          <w:rStyle w:val="AttributeTok"/>
        </w:rPr>
        <w:t>-days</w:t>
      </w:r>
      <w:r>
        <w:rPr>
          <w:rStyle w:val="NormalTok"/>
        </w:rPr>
        <w:t xml:space="preserve"> 365 </w:t>
      </w:r>
      <w:r>
        <w:rPr>
          <w:rStyle w:val="AttributeTok"/>
        </w:rPr>
        <w:t>-newkey</w:t>
      </w:r>
      <w:r>
        <w:rPr>
          <w:rStyle w:val="NormalTok"/>
        </w:rPr>
        <w:t xml:space="preserve"> rsa:4096 </w:t>
      </w:r>
      <w:r>
        <w:rPr>
          <w:rStyle w:val="DataTypeTok"/>
        </w:rPr>
        <w:t>\</w:t>
      </w:r>
      <w:r>
        <w:rPr/>
        <w:br/>
      </w:r>
      <w:r>
        <w:rPr>
          <w:rStyle w:val="NormalTok"/>
        </w:rPr>
        <w:t xml:space="preserve">  </w:t>
      </w:r>
      <w:r>
        <w:rPr>
          <w:rStyle w:val="AttributeTok"/>
        </w:rPr>
        <w:t>-keyout</w:t>
      </w:r>
      <w:r>
        <w:rPr>
          <w:rStyle w:val="NormalTok"/>
        </w:rPr>
        <w:t xml:space="preserve"> certs/domain.key </w:t>
      </w:r>
      <w:r>
        <w:rPr>
          <w:rStyle w:val="DataTypeTok"/>
        </w:rPr>
        <w:t>\</w:t>
      </w:r>
      <w:r>
        <w:rPr/>
        <w:br/>
      </w:r>
      <w:r>
        <w:rPr>
          <w:rStyle w:val="NormalTok"/>
        </w:rPr>
        <w:t xml:space="preserve">  </w:t>
      </w:r>
      <w:r>
        <w:rPr>
          <w:rStyle w:val="AttributeTok"/>
        </w:rPr>
        <w:t>-out</w:t>
      </w:r>
      <w:r>
        <w:rPr>
          <w:rStyle w:val="NormalTok"/>
        </w:rPr>
        <w:t xml:space="preserve"> certs/domain.crt </w:t>
      </w:r>
      <w:r>
        <w:rPr>
          <w:rStyle w:val="DataTypeTok"/>
        </w:rPr>
        <w:t>\</w:t>
      </w:r>
      <w:r>
        <w:rPr/>
        <w:br/>
      </w:r>
      <w:r>
        <w:rPr>
          <w:rStyle w:val="NormalTok"/>
        </w:rPr>
        <w:t xml:space="preserve">  </w:t>
      </w:r>
      <w:r>
        <w:rPr>
          <w:rStyle w:val="AttributeTok"/>
        </w:rPr>
        <w:t>-subj</w:t>
      </w:r>
      <w:r>
        <w:rPr>
          <w:rStyle w:val="NormalTok"/>
        </w:rPr>
        <w:t xml:space="preserve"> </w:t>
      </w:r>
      <w:r>
        <w:rPr>
          <w:rStyle w:val="StringTok"/>
        </w:rPr>
        <w:t>"/CN=registry.local/O=CyberGate Services/C=LK"</w:t>
      </w:r>
      <w:r>
        <w:rPr>
          <w:rStyle w:val="NormalTok"/>
        </w:rPr>
        <w:t xml:space="preserve"> </w:t>
      </w:r>
      <w:r>
        <w:rPr>
          <w:rStyle w:val="DataTypeTok"/>
        </w:rPr>
        <w:t>\</w:t>
      </w:r>
      <w:r>
        <w:rPr/>
        <w:br/>
      </w:r>
      <w:r>
        <w:rPr>
          <w:rStyle w:val="NormalTok"/>
        </w:rPr>
        <w:t xml:space="preserve">  </w:t>
      </w:r>
      <w:r>
        <w:rPr>
          <w:rStyle w:val="AttributeTok"/>
        </w:rPr>
        <w:t>-addext</w:t>
      </w:r>
      <w:r>
        <w:rPr>
          <w:rStyle w:val="NormalTok"/>
        </w:rPr>
        <w:t xml:space="preserve"> </w:t>
      </w:r>
      <w:r>
        <w:rPr>
          <w:rStyle w:val="StringTok"/>
        </w:rPr>
        <w:t>"subjectAltName=DNS:registry.local,IP:127.0.0.1"</w:t>
      </w:r>
      <w:bookmarkEnd w:id="944"/>
    </w:p>
    <w:p>
      <w:pPr>
        <w:pStyle w:val="Heading3"/>
        <w:rPr/>
      </w:pPr>
      <w:bookmarkStart w:id="945" w:name="__RefHeading___Toc37793_583186260"/>
      <w:bookmarkStart w:id="946" w:name="X283414ab2ac2591df3132bce8252416bc9d7f3a"/>
      <w:bookmarkEnd w:id="945"/>
      <w:r>
        <w:rPr/>
        <w:t>Step 2: Configure Authentication Credentials</w:t>
      </w:r>
    </w:p>
    <w:p>
      <w:pPr>
        <w:pStyle w:val="FirstParagraph"/>
        <w:rPr/>
      </w:pPr>
      <w:r>
        <w:rPr/>
        <w:t xml:space="preserve">Create an encrypted user credential database using </w:t>
      </w:r>
      <w:r>
        <w:rPr>
          <w:rStyle w:val="VerbatimChar"/>
        </w:rPr>
        <w:t>htpasswd</w:t>
      </w:r>
      <w:r>
        <w:rPr/>
        <w:t>:</w:t>
      </w:r>
    </w:p>
    <w:p>
      <w:pPr>
        <w:pStyle w:val="SourceCode"/>
        <w:rPr/>
      </w:pPr>
      <w:r>
        <w:rPr>
          <w:rStyle w:val="CommentTok"/>
        </w:rPr>
        <w:t># Ensure apache2-utils or httpd-tools is installed</w:t>
      </w:r>
      <w:r>
        <w:rPr/>
        <w:br/>
      </w:r>
      <w:r>
        <w:rPr>
          <w:rStyle w:val="FunctionTok"/>
        </w:rPr>
        <w:t>sudo</w:t>
      </w:r>
      <w:r>
        <w:rPr>
          <w:rStyle w:val="NormalTok"/>
        </w:rPr>
        <w:t xml:space="preserve"> apt-get update </w:t>
      </w:r>
      <w:r>
        <w:rPr>
          <w:rStyle w:val="KeywordTok"/>
        </w:rPr>
        <w:t>&amp;&amp;</w:t>
      </w:r>
      <w:r>
        <w:rPr>
          <w:rStyle w:val="NormalTok"/>
        </w:rPr>
        <w:t xml:space="preserve"> </w:t>
      </w:r>
      <w:r>
        <w:rPr>
          <w:rStyle w:val="FunctionTok"/>
        </w:rPr>
        <w:t>sudo</w:t>
      </w:r>
      <w:r>
        <w:rPr>
          <w:rStyle w:val="NormalTok"/>
        </w:rPr>
        <w:t xml:space="preserve"> apt-get install </w:t>
      </w:r>
      <w:r>
        <w:rPr>
          <w:rStyle w:val="AttributeTok"/>
        </w:rPr>
        <w:t>-y</w:t>
      </w:r>
      <w:r>
        <w:rPr>
          <w:rStyle w:val="NormalTok"/>
        </w:rPr>
        <w:t xml:space="preserve"> apache2-utils</w:t>
      </w:r>
      <w:r>
        <w:rPr/>
        <w:br/>
        <w:br/>
      </w:r>
      <w:r>
        <w:rPr>
          <w:rStyle w:val="CommentTok"/>
        </w:rPr>
        <w:t># Create admin user credentials inside the auth directory</w:t>
      </w:r>
      <w:r>
        <w:rPr/>
        <w:br/>
      </w:r>
      <w:r>
        <w:rPr>
          <w:rStyle w:val="ExtensionTok"/>
        </w:rPr>
        <w:t>htpasswd</w:t>
      </w:r>
      <w:r>
        <w:rPr>
          <w:rStyle w:val="NormalTok"/>
        </w:rPr>
        <w:t xml:space="preserve"> </w:t>
      </w:r>
      <w:r>
        <w:rPr>
          <w:rStyle w:val="AttributeTok"/>
        </w:rPr>
        <w:t>-B</w:t>
      </w:r>
      <w:r>
        <w:rPr>
          <w:rStyle w:val="NormalTok"/>
        </w:rPr>
        <w:t xml:space="preserve"> </w:t>
      </w:r>
      <w:r>
        <w:rPr>
          <w:rStyle w:val="AttributeTok"/>
        </w:rPr>
        <w:t>-c</w:t>
      </w:r>
      <w:r>
        <w:rPr>
          <w:rStyle w:val="NormalTok"/>
        </w:rPr>
        <w:t xml:space="preserve"> auth/htpasswd admin</w:t>
      </w:r>
      <w:r>
        <w:rPr/>
        <w:br/>
      </w:r>
      <w:r>
        <w:rPr>
          <w:rStyle w:val="CommentTok"/>
        </w:rPr>
        <w:t># Enter Password: AdminRegistryPass2026!</w:t>
      </w:r>
      <w:r>
        <w:rPr/>
        <w:br/>
        <w:br/>
      </w:r>
      <w:r>
        <w:rPr>
          <w:rStyle w:val="CommentTok"/>
        </w:rPr>
        <w:t># Add a read-only developer user</w:t>
      </w:r>
      <w:r>
        <w:rPr/>
        <w:br/>
      </w:r>
      <w:r>
        <w:rPr>
          <w:rStyle w:val="ExtensionTok"/>
        </w:rPr>
        <w:t>htpasswd</w:t>
      </w:r>
      <w:r>
        <w:rPr>
          <w:rStyle w:val="NormalTok"/>
        </w:rPr>
        <w:t xml:space="preserve"> </w:t>
      </w:r>
      <w:r>
        <w:rPr>
          <w:rStyle w:val="AttributeTok"/>
        </w:rPr>
        <w:t>-B</w:t>
      </w:r>
      <w:r>
        <w:rPr>
          <w:rStyle w:val="NormalTok"/>
        </w:rPr>
        <w:t xml:space="preserve"> auth/htpasswd developer</w:t>
      </w:r>
      <w:r>
        <w:rPr/>
        <w:br/>
      </w:r>
      <w:r>
        <w:rPr>
          <w:rStyle w:val="CommentTok"/>
        </w:rPr>
        <w:t># Enter Password: DevRegistryPass2026!</w:t>
      </w:r>
      <w:bookmarkEnd w:id="946"/>
    </w:p>
    <w:p>
      <w:pPr>
        <w:pStyle w:val="Heading3"/>
        <w:rPr/>
      </w:pPr>
      <w:bookmarkStart w:id="947" w:name="__RefHeading___Toc37795_583186260"/>
      <w:bookmarkStart w:id="948" w:name="X36914660f8a6d3b8d655921e160e314c0fce003"/>
      <w:bookmarkEnd w:id="947"/>
      <w:r>
        <w:rPr/>
        <w:t>Step 3: Deploy the Private Container Registry Service</w:t>
      </w:r>
    </w:p>
    <w:p>
      <w:pPr>
        <w:pStyle w:val="FirstParagraph"/>
        <w:rPr/>
      </w:pPr>
      <w:r>
        <w:rPr/>
        <w:t>Create a Docker Compose definition (</w:t>
      </w:r>
      <w:r>
        <w:rPr>
          <w:rStyle w:val="VerbatimChar"/>
        </w:rPr>
        <w:t>docker-compose.yml</w:t>
      </w:r>
      <w:r>
        <w:rPr/>
        <w:t>) to run the isolated private container registry with TLS and htpasswd auth enabled:</w:t>
      </w:r>
    </w:p>
    <w:p>
      <w:pPr>
        <w:pStyle w:val="SourceCode"/>
        <w:rPr/>
      </w:pPr>
      <w:r>
        <w:rPr>
          <w:rStyle w:val="CommentTok"/>
        </w:rPr>
        <w:t># docker-compose.yml</w:t>
      </w:r>
      <w:r>
        <w:rPr/>
        <w:br/>
      </w:r>
      <w:r>
        <w:rPr>
          <w:rStyle w:val="FunctionTok"/>
        </w:rPr>
        <w:t>version</w:t>
      </w:r>
      <w:r>
        <w:rPr>
          <w:rStyle w:val="KeywordTok"/>
        </w:rPr>
        <w:t>:</w:t>
      </w:r>
      <w:r>
        <w:rPr>
          <w:rStyle w:val="AttributeTok"/>
        </w:rPr>
        <w:t xml:space="preserve"> </w:t>
      </w:r>
      <w:r>
        <w:rPr>
          <w:rStyle w:val="StringTok"/>
        </w:rPr>
        <w:t>'3.8'</w:t>
      </w:r>
      <w:r>
        <w:rPr/>
        <w:br/>
        <w:br/>
      </w:r>
      <w:r>
        <w:rPr>
          <w:rStyle w:val="FunctionTok"/>
        </w:rPr>
        <w:t>services</w:t>
      </w:r>
      <w:r>
        <w:rPr>
          <w:rStyle w:val="KeywordTok"/>
        </w:rPr>
        <w:t>:</w:t>
      </w:r>
      <w:r>
        <w:rPr/>
        <w:br/>
      </w:r>
      <w:r>
        <w:rPr>
          <w:rStyle w:val="AttributeTok"/>
        </w:rPr>
        <w:t xml:space="preserve">  </w:t>
      </w:r>
      <w:r>
        <w:rPr>
          <w:rStyle w:val="FunctionTok"/>
        </w:rPr>
        <w:t>registry</w:t>
      </w:r>
      <w:r>
        <w:rPr>
          <w:rStyle w:val="KeywordTok"/>
        </w:rPr>
        <w:t>:</w:t>
      </w:r>
      <w:r>
        <w:rPr/>
        <w:br/>
      </w:r>
      <w:r>
        <w:rPr>
          <w:rStyle w:val="AttributeTok"/>
        </w:rPr>
        <w:t xml:space="preserve">    </w:t>
      </w:r>
      <w:r>
        <w:rPr>
          <w:rStyle w:val="FunctionTok"/>
        </w:rPr>
        <w:t>image</w:t>
      </w:r>
      <w:r>
        <w:rPr>
          <w:rStyle w:val="KeywordTok"/>
        </w:rPr>
        <w:t>:</w:t>
      </w:r>
      <w:r>
        <w:rPr>
          <w:rStyle w:val="AttributeTok"/>
        </w:rPr>
        <w:t xml:space="preserve"> registry:2.8.3</w:t>
      </w:r>
      <w:r>
        <w:rPr/>
        <w:br/>
      </w:r>
      <w:r>
        <w:rPr>
          <w:rStyle w:val="AttributeTok"/>
        </w:rPr>
        <w:t xml:space="preserve">    </w:t>
      </w:r>
      <w:r>
        <w:rPr>
          <w:rStyle w:val="FunctionTok"/>
        </w:rPr>
        <w:t>container_name</w:t>
      </w:r>
      <w:r>
        <w:rPr>
          <w:rStyle w:val="KeywordTok"/>
        </w:rPr>
        <w:t>:</w:t>
      </w:r>
      <w:r>
        <w:rPr>
          <w:rStyle w:val="AttributeTok"/>
        </w:rPr>
        <w:t xml:space="preserve"> private_registry</w:t>
      </w:r>
      <w:r>
        <w:rPr/>
        <w:br/>
      </w:r>
      <w:r>
        <w:rPr>
          <w:rStyle w:val="AttributeTok"/>
        </w:rPr>
        <w:t xml:space="preserve">    </w:t>
      </w:r>
      <w:r>
        <w:rPr>
          <w:rStyle w:val="FunctionTok"/>
        </w:rPr>
        <w:t>restart</w:t>
      </w:r>
      <w:r>
        <w:rPr>
          <w:rStyle w:val="KeywordTok"/>
        </w:rPr>
        <w:t>:</w:t>
      </w:r>
      <w:r>
        <w:rPr>
          <w:rStyle w:val="AttributeTok"/>
        </w:rPr>
        <w:t xml:space="preserve"> always</w:t>
      </w:r>
      <w:r>
        <w:rPr/>
        <w:br/>
      </w:r>
      <w:r>
        <w:rPr>
          <w:rStyle w:val="AttributeTok"/>
        </w:rPr>
        <w:t xml:space="preserve">    </w:t>
      </w:r>
      <w:r>
        <w:rPr>
          <w:rStyle w:val="FunctionTok"/>
        </w:rPr>
        <w:t>ports</w:t>
      </w:r>
      <w:r>
        <w:rPr>
          <w:rStyle w:val="KeywordTok"/>
        </w:rPr>
        <w:t>:</w:t>
      </w:r>
      <w:r>
        <w:rPr/>
        <w:br/>
      </w:r>
      <w:r>
        <w:rPr>
          <w:rStyle w:val="AttributeTok"/>
        </w:rPr>
        <w:t xml:space="preserve">      </w:t>
      </w:r>
      <w:r>
        <w:rPr>
          <w:rStyle w:val="KeywordTok"/>
        </w:rPr>
        <w:t>-</w:t>
      </w:r>
      <w:r>
        <w:rPr>
          <w:rStyle w:val="AttributeTok"/>
        </w:rPr>
        <w:t xml:space="preserve"> </w:t>
      </w:r>
      <w:r>
        <w:rPr>
          <w:rStyle w:val="StringTok"/>
        </w:rPr>
        <w:t>"5000:5000"</w:t>
      </w:r>
      <w:r>
        <w:rPr/>
        <w:br/>
      </w:r>
      <w:r>
        <w:rPr>
          <w:rStyle w:val="AttributeTok"/>
        </w:rPr>
        <w:t xml:space="preserve">    </w:t>
      </w:r>
      <w:r>
        <w:rPr>
          <w:rStyle w:val="FunctionTok"/>
        </w:rPr>
        <w:t>environment</w:t>
      </w:r>
      <w:r>
        <w:rPr>
          <w:rStyle w:val="KeywordTok"/>
        </w:rPr>
        <w:t>:</w:t>
      </w:r>
      <w:r>
        <w:rPr/>
        <w:br/>
      </w:r>
      <w:r>
        <w:rPr>
          <w:rStyle w:val="AttributeTok"/>
        </w:rPr>
        <w:t xml:space="preserve">      </w:t>
      </w:r>
      <w:r>
        <w:rPr>
          <w:rStyle w:val="FunctionTok"/>
        </w:rPr>
        <w:t>REGISTRY_AUTH</w:t>
      </w:r>
      <w:r>
        <w:rPr>
          <w:rStyle w:val="KeywordTok"/>
        </w:rPr>
        <w:t>:</w:t>
      </w:r>
      <w:r>
        <w:rPr>
          <w:rStyle w:val="AttributeTok"/>
        </w:rPr>
        <w:t xml:space="preserve"> htpasswd</w:t>
      </w:r>
      <w:r>
        <w:rPr/>
        <w:br/>
      </w:r>
      <w:r>
        <w:rPr>
          <w:rStyle w:val="AttributeTok"/>
        </w:rPr>
        <w:t xml:space="preserve">      </w:t>
      </w:r>
      <w:r>
        <w:rPr>
          <w:rStyle w:val="FunctionTok"/>
        </w:rPr>
        <w:t>REGISTRY_AUTH_HTPASSWD_REALM</w:t>
      </w:r>
      <w:r>
        <w:rPr>
          <w:rStyle w:val="KeywordTok"/>
        </w:rPr>
        <w:t>:</w:t>
      </w:r>
      <w:r>
        <w:rPr>
          <w:rStyle w:val="AttributeTok"/>
        </w:rPr>
        <w:t xml:space="preserve"> </w:t>
      </w:r>
      <w:r>
        <w:rPr>
          <w:rStyle w:val="StringTok"/>
        </w:rPr>
        <w:t>"Enterprise Secure Registry"</w:t>
      </w:r>
      <w:r>
        <w:rPr/>
        <w:br/>
      </w:r>
      <w:r>
        <w:rPr>
          <w:rStyle w:val="AttributeTok"/>
        </w:rPr>
        <w:t xml:space="preserve">      </w:t>
      </w:r>
      <w:r>
        <w:rPr>
          <w:rStyle w:val="FunctionTok"/>
        </w:rPr>
        <w:t>REGISTRY_AUTH_HTPASSWD_PATH</w:t>
      </w:r>
      <w:r>
        <w:rPr>
          <w:rStyle w:val="KeywordTok"/>
        </w:rPr>
        <w:t>:</w:t>
      </w:r>
      <w:r>
        <w:rPr>
          <w:rStyle w:val="AttributeTok"/>
        </w:rPr>
        <w:t xml:space="preserve"> /auth/htpasswd</w:t>
      </w:r>
      <w:r>
        <w:rPr/>
        <w:br/>
      </w:r>
      <w:r>
        <w:rPr>
          <w:rStyle w:val="AttributeTok"/>
        </w:rPr>
        <w:t xml:space="preserve">      </w:t>
      </w:r>
      <w:r>
        <w:rPr>
          <w:rStyle w:val="FunctionTok"/>
        </w:rPr>
        <w:t>REGISTRY_HTTP_TLS_CERTIFICATE</w:t>
      </w:r>
      <w:r>
        <w:rPr>
          <w:rStyle w:val="KeywordTok"/>
        </w:rPr>
        <w:t>:</w:t>
      </w:r>
      <w:r>
        <w:rPr>
          <w:rStyle w:val="AttributeTok"/>
        </w:rPr>
        <w:t xml:space="preserve"> /certs/domain.crt</w:t>
      </w:r>
      <w:r>
        <w:rPr/>
        <w:br/>
      </w:r>
      <w:r>
        <w:rPr>
          <w:rStyle w:val="AttributeTok"/>
        </w:rPr>
        <w:t xml:space="preserve">      </w:t>
      </w:r>
      <w:r>
        <w:rPr>
          <w:rStyle w:val="FunctionTok"/>
        </w:rPr>
        <w:t>REGISTRY_HTTP_TLS_KEY</w:t>
      </w:r>
      <w:r>
        <w:rPr>
          <w:rStyle w:val="KeywordTok"/>
        </w:rPr>
        <w:t>:</w:t>
      </w:r>
      <w:r>
        <w:rPr>
          <w:rStyle w:val="AttributeTok"/>
        </w:rPr>
        <w:t xml:space="preserve"> /certs/domain.key</w:t>
      </w:r>
      <w:r>
        <w:rPr/>
        <w:br/>
      </w:r>
      <w:r>
        <w:rPr>
          <w:rStyle w:val="AttributeTok"/>
        </w:rPr>
        <w:t xml:space="preserve">      </w:t>
      </w:r>
      <w:r>
        <w:rPr>
          <w:rStyle w:val="FunctionTok"/>
        </w:rPr>
        <w:t>REGISTRY_STORAGE_DELETE_ENABLED</w:t>
      </w:r>
      <w:r>
        <w:rPr>
          <w:rStyle w:val="KeywordTok"/>
        </w:rPr>
        <w:t>:</w:t>
      </w:r>
      <w:r>
        <w:rPr>
          <w:rStyle w:val="AttributeTok"/>
        </w:rPr>
        <w:t xml:space="preserve"> </w:t>
      </w:r>
      <w:r>
        <w:rPr>
          <w:rStyle w:val="StringTok"/>
        </w:rPr>
        <w:t>"true"</w:t>
      </w:r>
      <w:r>
        <w:rPr/>
        <w:br/>
      </w:r>
      <w:r>
        <w:rPr>
          <w:rStyle w:val="AttributeTok"/>
        </w:rPr>
        <w:t xml:space="preserve">    </w:t>
      </w:r>
      <w:r>
        <w:rPr>
          <w:rStyle w:val="FunctionTok"/>
        </w:rPr>
        <w:t>volumes</w:t>
      </w:r>
      <w:r>
        <w:rPr>
          <w:rStyle w:val="KeywordTok"/>
        </w:rPr>
        <w:t>:</w:t>
      </w:r>
      <w:r>
        <w:rPr/>
        <w:br/>
      </w:r>
      <w:r>
        <w:rPr>
          <w:rStyle w:val="AttributeTok"/>
        </w:rPr>
        <w:t xml:space="preserve">      </w:t>
      </w:r>
      <w:r>
        <w:rPr>
          <w:rStyle w:val="KeywordTok"/>
        </w:rPr>
        <w:t>-</w:t>
      </w:r>
      <w:r>
        <w:rPr>
          <w:rStyle w:val="AttributeTok"/>
        </w:rPr>
        <w:t xml:space="preserve"> ./data:/var/lib/registry</w:t>
      </w:r>
      <w:r>
        <w:rPr/>
        <w:br/>
      </w:r>
      <w:r>
        <w:rPr>
          <w:rStyle w:val="AttributeTok"/>
        </w:rPr>
        <w:t xml:space="preserve">      </w:t>
      </w:r>
      <w:r>
        <w:rPr>
          <w:rStyle w:val="KeywordTok"/>
        </w:rPr>
        <w:t>-</w:t>
      </w:r>
      <w:r>
        <w:rPr>
          <w:rStyle w:val="AttributeTok"/>
        </w:rPr>
        <w:t xml:space="preserve"> ./certs:/certs</w:t>
      </w:r>
      <w:r>
        <w:rPr/>
        <w:br/>
      </w:r>
      <w:r>
        <w:rPr>
          <w:rStyle w:val="AttributeTok"/>
        </w:rPr>
        <w:t xml:space="preserve">      </w:t>
      </w:r>
      <w:r>
        <w:rPr>
          <w:rStyle w:val="KeywordTok"/>
        </w:rPr>
        <w:t>-</w:t>
      </w:r>
      <w:r>
        <w:rPr>
          <w:rStyle w:val="AttributeTok"/>
        </w:rPr>
        <w:t xml:space="preserve"> ./auth:/auth</w:t>
      </w:r>
    </w:p>
    <w:p>
      <w:pPr>
        <w:pStyle w:val="FirstParagraph"/>
        <w:rPr/>
      </w:pPr>
      <w:r>
        <w:rPr/>
        <w:t>Launch the registry container:</w:t>
      </w:r>
    </w:p>
    <w:p>
      <w:pPr>
        <w:pStyle w:val="SourceCode"/>
        <w:rPr/>
      </w:pPr>
      <w:r>
        <w:rPr>
          <w:rStyle w:val="ExtensionTok"/>
        </w:rPr>
        <w:t>docker</w:t>
      </w:r>
      <w:r>
        <w:rPr>
          <w:rStyle w:val="NormalTok"/>
        </w:rPr>
        <w:t xml:space="preserve"> compose up </w:t>
      </w:r>
      <w:r>
        <w:rPr>
          <w:rStyle w:val="AttributeTok"/>
        </w:rPr>
        <w:t>-d</w:t>
      </w:r>
    </w:p>
    <w:p>
      <w:pPr>
        <w:pStyle w:val="FirstParagraph"/>
        <w:rPr/>
      </w:pPr>
      <w:r>
        <w:rPr/>
        <w:t>Verify service execution:</w:t>
      </w:r>
    </w:p>
    <w:p>
      <w:pPr>
        <w:pStyle w:val="SourceCode"/>
        <w:rPr/>
      </w:pPr>
      <w:r>
        <w:rPr>
          <w:rStyle w:val="ExtensionTok"/>
        </w:rPr>
        <w:t>docker</w:t>
      </w:r>
      <w:r>
        <w:rPr>
          <w:rStyle w:val="NormalTok"/>
        </w:rPr>
        <w:t xml:space="preserve"> ps </w:t>
      </w:r>
      <w:r>
        <w:rPr>
          <w:rStyle w:val="AttributeTok"/>
        </w:rPr>
        <w:t>-f</w:t>
      </w:r>
      <w:r>
        <w:rPr>
          <w:rStyle w:val="NormalTok"/>
        </w:rPr>
        <w:t xml:space="preserve"> name=private_registry</w:t>
      </w:r>
      <w:bookmarkEnd w:id="948"/>
    </w:p>
    <w:p>
      <w:pPr>
        <w:pStyle w:val="Heading3"/>
        <w:rPr/>
      </w:pPr>
      <w:bookmarkStart w:id="949" w:name="__RefHeading___Toc37797_583186260"/>
      <w:bookmarkStart w:id="950" w:name="Xd074a950ae7142e6bf27c6949b795f551fd642d"/>
      <w:bookmarkEnd w:id="949"/>
      <w:r>
        <w:rPr/>
        <w:t>Step 4: Configure Local DNS and Trust TLS Certificates</w:t>
      </w:r>
    </w:p>
    <w:p>
      <w:pPr>
        <w:pStyle w:val="FirstParagraph"/>
        <w:rPr/>
      </w:pPr>
      <w:r>
        <w:rPr/>
        <w:t xml:space="preserve">To allow the local system to resolve </w:t>
      </w:r>
      <w:r>
        <w:rPr>
          <w:rStyle w:val="VerbatimChar"/>
        </w:rPr>
        <w:t>registry.local</w:t>
      </w:r>
      <w:r>
        <w:rPr/>
        <w:t xml:space="preserve"> and trust the self-signed TLS certificate:</w:t>
      </w:r>
    </w:p>
    <w:p>
      <w:pPr>
        <w:pStyle w:val="SourceCode"/>
        <w:rPr/>
      </w:pPr>
      <w:r>
        <w:rPr>
          <w:rStyle w:val="CommentTok"/>
        </w:rPr>
        <w:t># 1. Map hostname in local /etc/hosts file</w:t>
      </w:r>
      <w:r>
        <w:rPr/>
        <w:br/>
      </w:r>
      <w:r>
        <w:rPr>
          <w:rStyle w:val="BuiltInTok"/>
        </w:rPr>
        <w:t>echo</w:t>
      </w:r>
      <w:r>
        <w:rPr>
          <w:rStyle w:val="NormalTok"/>
        </w:rPr>
        <w:t xml:space="preserve"> </w:t>
      </w:r>
      <w:r>
        <w:rPr>
          <w:rStyle w:val="StringTok"/>
        </w:rPr>
        <w:t>"127.0.0.1 registry.local"</w:t>
      </w:r>
      <w:r>
        <w:rPr>
          <w:rStyle w:val="NormalTok"/>
        </w:rPr>
        <w:t xml:space="preserve"> </w:t>
      </w:r>
      <w:r>
        <w:rPr>
          <w:rStyle w:val="KeywordTok"/>
        </w:rPr>
        <w:t>|</w:t>
      </w:r>
      <w:r>
        <w:rPr>
          <w:rStyle w:val="NormalTok"/>
        </w:rPr>
        <w:t xml:space="preserve"> </w:t>
      </w:r>
      <w:r>
        <w:rPr>
          <w:rStyle w:val="FunctionTok"/>
        </w:rPr>
        <w:t>sudo</w:t>
      </w:r>
      <w:r>
        <w:rPr>
          <w:rStyle w:val="NormalTok"/>
        </w:rPr>
        <w:t xml:space="preserve"> tee </w:t>
      </w:r>
      <w:r>
        <w:rPr>
          <w:rStyle w:val="AttributeTok"/>
        </w:rPr>
        <w:t>-a</w:t>
      </w:r>
      <w:r>
        <w:rPr>
          <w:rStyle w:val="NormalTok"/>
        </w:rPr>
        <w:t xml:space="preserve"> /etc/hosts</w:t>
      </w:r>
      <w:r>
        <w:rPr/>
        <w:br/>
        <w:br/>
      </w:r>
      <w:r>
        <w:rPr>
          <w:rStyle w:val="CommentTok"/>
        </w:rPr>
        <w:t># 2. Add local certificate to system CA trust store</w:t>
      </w:r>
      <w:r>
        <w:rPr/>
        <w:br/>
      </w:r>
      <w:r>
        <w:rPr>
          <w:rStyle w:val="FunctionTok"/>
        </w:rPr>
        <w:t>sudo</w:t>
      </w:r>
      <w:r>
        <w:rPr>
          <w:rStyle w:val="NormalTok"/>
        </w:rPr>
        <w:t xml:space="preserve"> mkdir </w:t>
      </w:r>
      <w:r>
        <w:rPr>
          <w:rStyle w:val="AttributeTok"/>
        </w:rPr>
        <w:t>-p</w:t>
      </w:r>
      <w:r>
        <w:rPr>
          <w:rStyle w:val="NormalTok"/>
        </w:rPr>
        <w:t xml:space="preserve"> /usr/local/share/ca-certificates/registry</w:t>
      </w:r>
      <w:r>
        <w:rPr/>
        <w:br/>
      </w:r>
      <w:r>
        <w:rPr>
          <w:rStyle w:val="FunctionTok"/>
        </w:rPr>
        <w:t>sudo</w:t>
      </w:r>
      <w:r>
        <w:rPr>
          <w:rStyle w:val="NormalTok"/>
        </w:rPr>
        <w:t xml:space="preserve"> cp certs/domain.crt /usr/local/share/ca-certificates/registry/domain.crt</w:t>
      </w:r>
      <w:r>
        <w:rPr/>
        <w:br/>
      </w:r>
      <w:r>
        <w:rPr>
          <w:rStyle w:val="FunctionTok"/>
        </w:rPr>
        <w:t>sudo</w:t>
      </w:r>
      <w:r>
        <w:rPr>
          <w:rStyle w:val="NormalTok"/>
        </w:rPr>
        <w:t xml:space="preserve"> update-ca-certificates</w:t>
      </w:r>
      <w:r>
        <w:rPr/>
        <w:br/>
        <w:br/>
      </w:r>
      <w:r>
        <w:rPr>
          <w:rStyle w:val="CommentTok"/>
        </w:rPr>
        <w:t># 3. Add certificate trust for Docker engine</w:t>
      </w:r>
      <w:r>
        <w:rPr/>
        <w:br/>
      </w:r>
      <w:r>
        <w:rPr>
          <w:rStyle w:val="FunctionTok"/>
        </w:rPr>
        <w:t>sudo</w:t>
      </w:r>
      <w:r>
        <w:rPr>
          <w:rStyle w:val="NormalTok"/>
        </w:rPr>
        <w:t xml:space="preserve"> mkdir </w:t>
      </w:r>
      <w:r>
        <w:rPr>
          <w:rStyle w:val="AttributeTok"/>
        </w:rPr>
        <w:t>-p</w:t>
      </w:r>
      <w:r>
        <w:rPr>
          <w:rStyle w:val="NormalTok"/>
        </w:rPr>
        <w:t xml:space="preserve"> /etc/docker/certs.d/registry.local:5000</w:t>
      </w:r>
      <w:r>
        <w:rPr/>
        <w:br/>
      </w:r>
      <w:r>
        <w:rPr>
          <w:rStyle w:val="FunctionTok"/>
        </w:rPr>
        <w:t>sudo</w:t>
      </w:r>
      <w:r>
        <w:rPr>
          <w:rStyle w:val="NormalTok"/>
        </w:rPr>
        <w:t xml:space="preserve"> cp certs/domain.crt /etc/docker/certs.d/registry.local:5000/ca.crt</w:t>
      </w:r>
      <w:r>
        <w:rPr/>
        <w:br/>
      </w:r>
      <w:r>
        <w:rPr>
          <w:rStyle w:val="FunctionTok"/>
        </w:rPr>
        <w:t>sudo</w:t>
      </w:r>
      <w:r>
        <w:rPr>
          <w:rStyle w:val="NormalTok"/>
        </w:rPr>
        <w:t xml:space="preserve"> systemctl restart docker</w:t>
      </w:r>
      <w:bookmarkEnd w:id="950"/>
    </w:p>
    <w:p>
      <w:pPr>
        <w:pStyle w:val="Heading3"/>
        <w:rPr/>
      </w:pPr>
      <w:bookmarkStart w:id="951" w:name="__RefHeading___Toc37799_583186260"/>
      <w:bookmarkStart w:id="952" w:name="X3d3a79c01fc8dfe60612b90ac46fc8a6d13a231"/>
      <w:bookmarkEnd w:id="951"/>
      <w:r>
        <w:rPr/>
        <w:t>Step 5: Authenticate, Push, and Manage Artifacts</w:t>
      </w:r>
    </w:p>
    <w:p>
      <w:pPr>
        <w:pStyle w:val="Heading4"/>
        <w:rPr/>
      </w:pPr>
      <w:bookmarkStart w:id="953" w:name="Xe18f0cfd2d392de4a52de9ce282274269e4f733"/>
      <w:r>
        <w:rPr/>
        <w:t>1. Authenticate against the Private Registry</w:t>
      </w:r>
    </w:p>
    <w:p>
      <w:pPr>
        <w:pStyle w:val="SourceCode"/>
        <w:rPr/>
      </w:pPr>
      <w:r>
        <w:rPr>
          <w:rStyle w:val="ExtensionTok"/>
        </w:rPr>
        <w:t>docker</w:t>
      </w:r>
      <w:r>
        <w:rPr>
          <w:rStyle w:val="NormalTok"/>
        </w:rPr>
        <w:t xml:space="preserve"> login registry.local:5000 </w:t>
      </w:r>
      <w:r>
        <w:rPr>
          <w:rStyle w:val="AttributeTok"/>
        </w:rPr>
        <w:t>-u</w:t>
      </w:r>
      <w:r>
        <w:rPr>
          <w:rStyle w:val="NormalTok"/>
        </w:rPr>
        <w:t xml:space="preserve"> admin </w:t>
      </w:r>
      <w:r>
        <w:rPr>
          <w:rStyle w:val="AttributeTok"/>
        </w:rPr>
        <w:t>-p</w:t>
      </w:r>
      <w:r>
        <w:rPr>
          <w:rStyle w:val="NormalTok"/>
        </w:rPr>
        <w:t xml:space="preserve"> AdminRegistryPass2026!</w:t>
      </w:r>
      <w:bookmarkEnd w:id="953"/>
    </w:p>
    <w:p>
      <w:pPr>
        <w:pStyle w:val="Heading4"/>
        <w:rPr/>
      </w:pPr>
      <w:bookmarkStart w:id="954" w:name="pull-tag-and-push-a-test-image"/>
      <w:r>
        <w:rPr/>
        <w:t>2. Pull, Tag, and Push a Test Image</w:t>
      </w:r>
    </w:p>
    <w:p>
      <w:pPr>
        <w:pStyle w:val="SourceCode"/>
        <w:rPr/>
      </w:pPr>
      <w:r>
        <w:rPr>
          <w:rStyle w:val="CommentTok"/>
        </w:rPr>
        <w:t># Pull a lightweight base image</w:t>
      </w:r>
      <w:r>
        <w:rPr/>
        <w:br/>
      </w:r>
      <w:r>
        <w:rPr>
          <w:rStyle w:val="ExtensionTok"/>
        </w:rPr>
        <w:t>docker</w:t>
      </w:r>
      <w:r>
        <w:rPr>
          <w:rStyle w:val="NormalTok"/>
        </w:rPr>
        <w:t xml:space="preserve"> pull alpine:3.19</w:t>
      </w:r>
      <w:r>
        <w:rPr/>
        <w:br/>
        <w:br/>
      </w:r>
      <w:r>
        <w:rPr>
          <w:rStyle w:val="CommentTok"/>
        </w:rPr>
        <w:t># Tag the image for the private registry namespace</w:t>
      </w:r>
      <w:r>
        <w:rPr/>
        <w:br/>
      </w:r>
      <w:r>
        <w:rPr>
          <w:rStyle w:val="ExtensionTok"/>
        </w:rPr>
        <w:t>docker</w:t>
      </w:r>
      <w:r>
        <w:rPr>
          <w:rStyle w:val="NormalTok"/>
        </w:rPr>
        <w:t xml:space="preserve"> tag alpine:3.19 registry.local:5000/infrastructure/alpine:v3.19</w:t>
      </w:r>
      <w:r>
        <w:rPr/>
        <w:br/>
        <w:br/>
      </w:r>
      <w:r>
        <w:rPr>
          <w:rStyle w:val="CommentTok"/>
        </w:rPr>
        <w:t># Push the image to the private registry</w:t>
      </w:r>
      <w:r>
        <w:rPr/>
        <w:br/>
      </w:r>
      <w:r>
        <w:rPr>
          <w:rStyle w:val="ExtensionTok"/>
        </w:rPr>
        <w:t>docker</w:t>
      </w:r>
      <w:r>
        <w:rPr>
          <w:rStyle w:val="NormalTok"/>
        </w:rPr>
        <w:t xml:space="preserve"> push registry.local:5000/infrastructure/alpine:v3.19</w:t>
      </w:r>
      <w:bookmarkEnd w:id="954"/>
    </w:p>
    <w:p>
      <w:pPr>
        <w:pStyle w:val="Heading4"/>
        <w:rPr/>
      </w:pPr>
      <w:bookmarkStart w:id="955" w:name="verify-stored-artifact-catalog-via-api"/>
      <w:r>
        <w:rPr/>
        <w:t>3. Verify Stored Artifact Catalog via API</w:t>
      </w:r>
    </w:p>
    <w:p>
      <w:pPr>
        <w:pStyle w:val="FirstParagraph"/>
        <w:rPr/>
      </w:pPr>
      <w:r>
        <w:rPr/>
        <w:t>Query the registry HTTP API to verify stored image repositories and tags:</w:t>
      </w:r>
    </w:p>
    <w:p>
      <w:pPr>
        <w:pStyle w:val="SourceCode"/>
        <w:rPr/>
      </w:pPr>
      <w:r>
        <w:rPr>
          <w:rStyle w:val="CommentTok"/>
        </w:rPr>
        <w:t># List all repositories in the registry</w:t>
      </w:r>
      <w:r>
        <w:rPr/>
        <w:br/>
      </w:r>
      <w:r>
        <w:rPr>
          <w:rStyle w:val="ExtensionTok"/>
        </w:rPr>
        <w:t>curl</w:t>
      </w:r>
      <w:r>
        <w:rPr>
          <w:rStyle w:val="NormalTok"/>
        </w:rPr>
        <w:t xml:space="preserve"> </w:t>
      </w:r>
      <w:r>
        <w:rPr>
          <w:rStyle w:val="AttributeTok"/>
        </w:rPr>
        <w:t>-u</w:t>
      </w:r>
      <w:r>
        <w:rPr>
          <w:rStyle w:val="NormalTok"/>
        </w:rPr>
        <w:t xml:space="preserve"> admin:AdminRegistryPass2026! </w:t>
      </w:r>
      <w:r>
        <w:rPr>
          <w:rStyle w:val="AttributeTok"/>
        </w:rPr>
        <w:t>--cacert</w:t>
      </w:r>
      <w:r>
        <w:rPr>
          <w:rStyle w:val="NormalTok"/>
        </w:rPr>
        <w:t xml:space="preserve"> certs/domain.crt </w:t>
      </w:r>
      <w:r>
        <w:rPr>
          <w:rStyle w:val="DataTypeTok"/>
        </w:rPr>
        <w:t>\</w:t>
      </w:r>
      <w:r>
        <w:rPr/>
        <w:br/>
      </w:r>
      <w:r>
        <w:rPr>
          <w:rStyle w:val="NormalTok"/>
        </w:rPr>
        <w:t xml:space="preserve">  https://registry.local:5000/v2/_catalog</w:t>
      </w:r>
      <w:r>
        <w:rPr/>
        <w:br/>
        <w:br/>
      </w:r>
      <w:r>
        <w:rPr>
          <w:rStyle w:val="CommentTok"/>
        </w:rPr>
        <w:t># Output: {"repositories":["infrastructure/alpine"]}</w:t>
      </w:r>
      <w:r>
        <w:rPr/>
        <w:br/>
        <w:br/>
      </w:r>
      <w:r>
        <w:rPr>
          <w:rStyle w:val="CommentTok"/>
        </w:rPr>
        <w:t># List tags for the specific repository</w:t>
      </w:r>
      <w:r>
        <w:rPr/>
        <w:br/>
      </w:r>
      <w:r>
        <w:rPr>
          <w:rStyle w:val="ExtensionTok"/>
        </w:rPr>
        <w:t>curl</w:t>
      </w:r>
      <w:r>
        <w:rPr>
          <w:rStyle w:val="NormalTok"/>
        </w:rPr>
        <w:t xml:space="preserve"> </w:t>
      </w:r>
      <w:r>
        <w:rPr>
          <w:rStyle w:val="AttributeTok"/>
        </w:rPr>
        <w:t>-u</w:t>
      </w:r>
      <w:r>
        <w:rPr>
          <w:rStyle w:val="NormalTok"/>
        </w:rPr>
        <w:t xml:space="preserve"> admin:AdminRegistryPass2026! </w:t>
      </w:r>
      <w:r>
        <w:rPr>
          <w:rStyle w:val="AttributeTok"/>
        </w:rPr>
        <w:t>--cacert</w:t>
      </w:r>
      <w:r>
        <w:rPr>
          <w:rStyle w:val="NormalTok"/>
        </w:rPr>
        <w:t xml:space="preserve"> certs/domain.crt </w:t>
      </w:r>
      <w:r>
        <w:rPr>
          <w:rStyle w:val="DataTypeTok"/>
        </w:rPr>
        <w:t>\</w:t>
      </w:r>
      <w:r>
        <w:rPr/>
        <w:br/>
      </w:r>
      <w:r>
        <w:rPr>
          <w:rStyle w:val="NormalTok"/>
        </w:rPr>
        <w:t xml:space="preserve">  https://registry.local:5000/v2/infrastructure/alpine/tags/list</w:t>
      </w:r>
      <w:r>
        <w:rPr/>
        <w:br/>
        <w:br/>
      </w:r>
      <w:r>
        <w:rPr>
          <w:rStyle w:val="CommentTok"/>
        </w:rPr>
        <w:t># Output: {"name":"infrastructure/alpine","tags":["v3.19"]}</w:t>
      </w:r>
      <w:bookmarkEnd w:id="940"/>
      <w:bookmarkEnd w:id="952"/>
      <w:bookmarkEnd w:id="955"/>
    </w:p>
    <w:p>
      <w:pPr>
        <w:pStyle w:val="Heading2"/>
        <w:rPr/>
      </w:pPr>
      <w:bookmarkStart w:id="956" w:name="__RefHeading___Toc37801_583186260"/>
      <w:bookmarkStart w:id="957" w:name="X92217048492718fb62cdba86548fdfe5fd09a02"/>
      <w:bookmarkEnd w:id="956"/>
      <w:r>
        <w:rPr/>
        <w:t>Self-Assessment &amp; Exam Practice Questions</w:t>
      </w:r>
    </w:p>
    <w:p>
      <w:pPr>
        <w:pStyle w:val="FirstParagraph"/>
        <w:rPr/>
      </w:pPr>
      <w:r>
        <w:rPr>
          <w:b/>
          <w:bCs/>
        </w:rPr>
        <w:t>Question 1</w:t>
      </w:r>
      <w:r>
        <w:rPr/>
        <w:t>: An enterprise team wants to ensure that external Python dependencies downloaded from PyPI are cached locally so builds succeed even during external internet outages. Which artifact repository configuration mode should be used?</w:t>
      </w:r>
    </w:p>
    <w:p>
      <w:pPr>
        <w:pStyle w:val="Normal"/>
        <w:numPr>
          <w:ilvl w:val="0"/>
          <w:numId w:val="777"/>
        </w:numPr>
        <w:rPr/>
      </w:pPr>
      <w:r>
        <w:rPr/>
        <w:t>Hosted Repository</w:t>
      </w:r>
    </w:p>
    <w:p>
      <w:pPr>
        <w:pStyle w:val="Normal"/>
        <w:numPr>
          <w:ilvl w:val="0"/>
          <w:numId w:val="778"/>
        </w:numPr>
        <w:rPr/>
      </w:pPr>
      <w:r>
        <w:rPr/>
        <w:t>Virtual Repository</w:t>
      </w:r>
    </w:p>
    <w:p>
      <w:pPr>
        <w:pStyle w:val="Normal"/>
        <w:numPr>
          <w:ilvl w:val="0"/>
          <w:numId w:val="779"/>
        </w:numPr>
        <w:rPr/>
      </w:pPr>
      <w:r>
        <w:rPr/>
        <w:t>Proxy Repository</w:t>
      </w:r>
    </w:p>
    <w:p>
      <w:pPr>
        <w:pStyle w:val="Normal"/>
        <w:numPr>
          <w:ilvl w:val="0"/>
          <w:numId w:val="780"/>
        </w:numPr>
        <w:rPr/>
      </w:pPr>
      <w:r>
        <w:rPr/>
        <w:t>Snapshot Repository</w:t>
      </w:r>
    </w:p>
    <w:p>
      <w:pPr>
        <w:pStyle w:val="FirstParagraph"/>
        <w:rPr/>
      </w:pPr>
      <w:r>
        <w:rPr>
          <w:b/>
          <w:bCs/>
        </w:rPr>
        <w:t>Answer</w:t>
      </w:r>
      <w:r>
        <w:rPr/>
        <w:t xml:space="preserve">: </w:t>
      </w:r>
      <w:r>
        <w:rPr>
          <w:b/>
          <w:bCs/>
        </w:rPr>
        <w:t>C</w:t>
      </w:r>
    </w:p>
    <w:p>
      <w:pPr>
        <w:pStyle w:val="BodyText"/>
        <w:rPr/>
      </w:pPr>
      <w:r>
        <w:rPr>
          <w:i/>
          <w:iCs/>
        </w:rPr>
        <w:t>Explanation</w:t>
      </w:r>
      <w:r>
        <w:rPr/>
        <w:t xml:space="preserve">: A </w:t>
      </w:r>
      <w:r>
        <w:rPr>
          <w:b/>
          <w:bCs/>
        </w:rPr>
        <w:t>Proxy Repository</w:t>
      </w:r>
      <w:r>
        <w:rPr/>
        <w:t xml:space="preserve"> acts as a local mirror cache for public upstream package registries (e.g., PyPI, npm, Maven Central), guaranteeing build reproducibility and resilience against upstream downtime.</w:t>
      </w:r>
    </w:p>
    <w:p>
      <w:pPr>
        <w:pStyle w:val="BodyText"/>
        <w:rPr/>
      </w:pPr>
      <w:r>
        <w:rPr>
          <w:b/>
          <w:bCs/>
        </w:rPr>
        <w:t>Question 2</w:t>
      </w:r>
      <w:r>
        <w:rPr/>
        <w:t xml:space="preserve">: What is the primary functional difference between a build </w:t>
      </w:r>
      <w:r>
        <w:rPr>
          <w:b/>
          <w:bCs/>
        </w:rPr>
        <w:t>Cache</w:t>
      </w:r>
      <w:r>
        <w:rPr/>
        <w:t xml:space="preserve"> and a build </w:t>
      </w:r>
      <w:r>
        <w:rPr>
          <w:b/>
          <w:bCs/>
        </w:rPr>
        <w:t>Artifact</w:t>
      </w:r>
      <w:r>
        <w:rPr/>
        <w:t xml:space="preserve"> in a CI/CD pipeline?</w:t>
      </w:r>
    </w:p>
    <w:p>
      <w:pPr>
        <w:pStyle w:val="Normal"/>
        <w:numPr>
          <w:ilvl w:val="0"/>
          <w:numId w:val="781"/>
        </w:numPr>
        <w:rPr/>
      </w:pPr>
      <w:r>
        <w:rPr/>
        <w:t>Caches are versioned and immutable; artifacts are temporary files deleted after execution.</w:t>
      </w:r>
    </w:p>
    <w:p>
      <w:pPr>
        <w:pStyle w:val="Normal"/>
        <w:numPr>
          <w:ilvl w:val="0"/>
          <w:numId w:val="782"/>
        </w:numPr>
        <w:rPr/>
      </w:pPr>
      <w:r>
        <w:rPr/>
        <w:t>Caches speed up builds by storing reusable dependencies across pipeline runs; artifacts are formal build outputs passed between stages or published to a registry.</w:t>
      </w:r>
    </w:p>
    <w:p>
      <w:pPr>
        <w:pStyle w:val="Normal"/>
        <w:numPr>
          <w:ilvl w:val="0"/>
          <w:numId w:val="783"/>
        </w:numPr>
        <w:rPr/>
      </w:pPr>
      <w:r>
        <w:rPr/>
        <w:t>Artifacts are used exclusively for Docker images; caches are used exclusively for source code files.</w:t>
      </w:r>
    </w:p>
    <w:p>
      <w:pPr>
        <w:pStyle w:val="Normal"/>
        <w:numPr>
          <w:ilvl w:val="0"/>
          <w:numId w:val="784"/>
        </w:numPr>
        <w:rPr/>
      </w:pPr>
      <w:r>
        <w:rPr/>
        <w:t>Caches require an external database; artifacts require a Git repository.</w:t>
      </w:r>
    </w:p>
    <w:p>
      <w:pPr>
        <w:pStyle w:val="FirstParagraph"/>
        <w:rPr/>
      </w:pPr>
      <w:r>
        <w:rPr>
          <w:b/>
          <w:bCs/>
        </w:rPr>
        <w:t>Answer</w:t>
      </w:r>
      <w:r>
        <w:rPr/>
        <w:t xml:space="preserve">: </w:t>
      </w:r>
      <w:r>
        <w:rPr>
          <w:b/>
          <w:bCs/>
        </w:rPr>
        <w:t>B</w:t>
      </w:r>
    </w:p>
    <w:p>
      <w:pPr>
        <w:pStyle w:val="BodyText"/>
        <w:rPr/>
      </w:pPr>
      <w:r>
        <w:rPr>
          <w:i/>
          <w:iCs/>
        </w:rPr>
        <w:t>Explanation</w:t>
      </w:r>
      <w:r>
        <w:rPr/>
        <w:t>: Caches store temporary external dependencies across builds to accelerate runtime, whereas artifacts are the formal compiled outputs generated by a build stage.</w:t>
      </w:r>
    </w:p>
    <w:p>
      <w:pPr>
        <w:pStyle w:val="BodyText"/>
        <w:rPr/>
      </w:pPr>
      <w:r>
        <w:rPr>
          <w:b/>
          <w:bCs/>
        </w:rPr>
        <w:t>Question 3</w:t>
      </w:r>
      <w:r>
        <w:rPr/>
        <w:t>: In an enterprise CI quality gate, which type of tool analyzes compiled dependencies against databases of known Common Vulnerabilities and Exposures (CVEs)?</w:t>
      </w:r>
    </w:p>
    <w:p>
      <w:pPr>
        <w:pStyle w:val="Normal"/>
        <w:numPr>
          <w:ilvl w:val="0"/>
          <w:numId w:val="785"/>
        </w:numPr>
        <w:rPr/>
      </w:pPr>
      <w:r>
        <w:rPr/>
        <w:t>Linter</w:t>
      </w:r>
    </w:p>
    <w:p>
      <w:pPr>
        <w:pStyle w:val="Normal"/>
        <w:numPr>
          <w:ilvl w:val="0"/>
          <w:numId w:val="786"/>
        </w:numPr>
        <w:rPr/>
      </w:pPr>
      <w:r>
        <w:rPr/>
        <w:t>Static Application Security Testing (SAST)</w:t>
      </w:r>
    </w:p>
    <w:p>
      <w:pPr>
        <w:pStyle w:val="Normal"/>
        <w:numPr>
          <w:ilvl w:val="0"/>
          <w:numId w:val="787"/>
        </w:numPr>
        <w:rPr/>
      </w:pPr>
      <w:r>
        <w:rPr/>
        <w:t>Software Composition Analysis (SCA)</w:t>
      </w:r>
    </w:p>
    <w:p>
      <w:pPr>
        <w:pStyle w:val="Normal"/>
        <w:numPr>
          <w:ilvl w:val="0"/>
          <w:numId w:val="788"/>
        </w:numPr>
        <w:rPr/>
      </w:pPr>
      <w:r>
        <w:rPr/>
        <w:t>Dynamic Application Security Testing (DAST)</w:t>
      </w:r>
    </w:p>
    <w:p>
      <w:pPr>
        <w:pStyle w:val="FirstParagraph"/>
        <w:rPr/>
      </w:pPr>
      <w:r>
        <w:rPr>
          <w:b/>
          <w:bCs/>
        </w:rPr>
        <w:t>Answer</w:t>
      </w:r>
      <w:r>
        <w:rPr/>
        <w:t xml:space="preserve">: </w:t>
      </w:r>
      <w:r>
        <w:rPr>
          <w:b/>
          <w:bCs/>
        </w:rPr>
        <w:t>C</w:t>
      </w:r>
    </w:p>
    <w:p>
      <w:pPr>
        <w:sectPr>
          <w:type w:val="nextPage"/>
          <w:pgSz w:w="12240" w:h="15840"/>
          <w:pgMar w:left="1440" w:right="1440" w:gutter="0" w:header="0" w:top="1440" w:footer="0" w:bottom="1440"/>
          <w:paperSrc w:first="0" w:other="0"/>
          <w:pgNumType w:fmt="decimal"/>
          <w:formProt w:val="false"/>
          <w:titlePg/>
          <w:textDirection w:val="lrTb"/>
          <w:docGrid w:type="default" w:linePitch="100" w:charSpace="0"/>
        </w:sectPr>
        <w:pStyle w:val="BodyText"/>
        <w:rPr/>
      </w:pPr>
      <w:r>
        <w:rPr>
          <w:i/>
          <w:iCs/>
        </w:rPr>
        <w:t>Explanation</w:t>
      </w:r>
      <w:r>
        <w:rPr/>
        <w:t xml:space="preserve">: </w:t>
      </w:r>
      <w:r>
        <w:rPr>
          <w:b/>
          <w:bCs/>
        </w:rPr>
        <w:t>Software Composition Analysis (SCA)</w:t>
      </w:r>
      <w:r>
        <w:rPr/>
        <w:t xml:space="preserve"> tools scan project dependency manifests and third-party libraries against known CVE databases to flag security risks in open-source components.</w:t>
      </w:r>
      <w:bookmarkEnd w:id="912"/>
      <w:bookmarkEnd w:id="957"/>
    </w:p>
    <w:p>
      <w:pPr>
        <w:pStyle w:val="Heading1"/>
        <w:rPr/>
      </w:pPr>
      <w:bookmarkStart w:id="958" w:name="__RefHeading___Toc37803_583186260"/>
      <w:bookmarkStart w:id="959" w:name="X6151c5e72a4d5f4dd3534c1f7977e9b07e67bd9"/>
      <w:bookmarkEnd w:id="958"/>
      <w:r>
        <w:rPr/>
        <w:t>Chapter 19: Enterprise CI/CD Pipeline Automation</w:t>
      </w:r>
    </w:p>
    <w:p>
      <w:pPr>
        <w:pStyle w:val="FirstParagraph"/>
        <w:rPr/>
      </w:pPr>
      <w:r>
        <w:rPr/>
        <w:t>This chapter covers the creation, scaling, and security of end-to-end continuous integration and delivery pipelines, focusing on declarative syntaxes, robust artifact handling, security integration, and optimizing build performance.</w:t>
      </w:r>
    </w:p>
    <w:p>
      <w:pPr>
        <w:pStyle w:val="Heading2"/>
        <w:rPr/>
      </w:pPr>
      <w:bookmarkStart w:id="960" w:name="__RefHeading___Toc37805_583186260"/>
      <w:bookmarkStart w:id="961" w:name="X300fa24958d82cec600a2b25fefea6792771bcc"/>
      <w:bookmarkEnd w:id="960"/>
      <w:r>
        <w:rPr/>
        <w:t>19.1 Declarative Pipelines in Jenkins, GitLab CI, and GitHub Actions</w:t>
      </w:r>
    </w:p>
    <w:p>
      <w:pPr>
        <w:pStyle w:val="FirstParagraph"/>
        <w:rPr/>
      </w:pPr>
      <w:r>
        <w:rPr/>
        <w:t xml:space="preserve">Modern DevOps practices lean heavily toward </w:t>
      </w:r>
      <w:r>
        <w:rPr>
          <w:b/>
          <w:bCs/>
        </w:rPr>
        <w:t>Declarative Pipelines</w:t>
      </w:r>
      <w:r>
        <w:rPr/>
        <w:t>, which are configuration files stored alongside the source code in version control. This approach defines the expected final state of the pipeline, and the automation engine manages the steps to achieve it. This contrasts with Scripted Pipelines, which can lead to maintainability challenges.</w:t>
      </w:r>
    </w:p>
    <w:p>
      <w:pPr>
        <w:pStyle w:val="BodyText"/>
        <w:rPr/>
      </w:pPr>
      <w:r>
        <w:rPr/>
        <w:t>Declarative pipelines offer:</w:t>
      </w:r>
    </w:p>
    <w:p>
      <w:pPr>
        <w:pStyle w:val="Normal"/>
        <w:numPr>
          <w:ilvl w:val="0"/>
          <w:numId w:val="789"/>
        </w:numPr>
        <w:rPr/>
      </w:pPr>
      <w:r>
        <w:rPr>
          <w:b/>
          <w:bCs/>
        </w:rPr>
        <w:t>Pipeline-as-Code (PaC):</w:t>
      </w:r>
      <w:r>
        <w:rPr/>
        <w:t xml:space="preserve"> Storing pipeline definitions in git, allowing for code review, versioning, and rollback.</w:t>
      </w:r>
    </w:p>
    <w:p>
      <w:pPr>
        <w:pStyle w:val="Normal"/>
        <w:numPr>
          <w:ilvl w:val="0"/>
          <w:numId w:val="790"/>
        </w:numPr>
        <w:rPr/>
      </w:pPr>
      <w:r>
        <w:rPr>
          <w:b/>
          <w:bCs/>
        </w:rPr>
        <w:t>Predictability:</w:t>
      </w:r>
      <w:r>
        <w:rPr/>
        <w:t xml:space="preserve"> Each run uses the exact configuration defined in the file.</w:t>
      </w:r>
    </w:p>
    <w:p>
      <w:pPr>
        <w:pStyle w:val="Normal"/>
        <w:numPr>
          <w:ilvl w:val="0"/>
          <w:numId w:val="791"/>
        </w:numPr>
        <w:rPr/>
      </w:pPr>
      <w:r>
        <w:rPr>
          <w:b/>
          <w:bCs/>
        </w:rPr>
        <w:t>Maintainability:</w:t>
      </w:r>
      <w:r>
        <w:rPr/>
        <w:t xml:space="preserve"> Easier to read and update than complex imperative scripts.</w:t>
      </w:r>
    </w:p>
    <w:p>
      <w:pPr>
        <w:pStyle w:val="Heading3"/>
        <w:rPr/>
      </w:pPr>
      <w:bookmarkStart w:id="962" w:name="__RefHeading___Toc37807_583186260"/>
      <w:bookmarkStart w:id="963" w:name="jenkins-jenkinsfile"/>
      <w:bookmarkEnd w:id="962"/>
      <w:r>
        <w:rPr/>
        <w:t>19.1.1 Jenkins (Jenkinsfile)</w:t>
      </w:r>
    </w:p>
    <w:p>
      <w:pPr>
        <w:pStyle w:val="FirstParagraph"/>
        <w:rPr/>
      </w:pPr>
      <w:r>
        <w:rPr/>
        <w:t xml:space="preserve">Jenkins has fully embraced Declarative syntax. A </w:t>
      </w:r>
      <w:r>
        <w:rPr>
          <w:rStyle w:val="VerbatimChar"/>
        </w:rPr>
        <w:t>Jenkinsfile</w:t>
      </w:r>
      <w:r>
        <w:rPr/>
        <w:t xml:space="preserve"> provides a structured, predictable layout.</w:t>
      </w:r>
    </w:p>
    <w:p>
      <w:pPr>
        <w:pStyle w:val="SourceCode"/>
        <w:rPr/>
      </w:pPr>
      <w:r>
        <w:rPr>
          <w:rStyle w:val="NormalTok"/>
        </w:rPr>
        <w:t xml:space="preserve">pipeline </w:t>
      </w:r>
      <w:r>
        <w:rPr>
          <w:rStyle w:val="OperatorTok"/>
        </w:rPr>
        <w:t>{</w:t>
      </w:r>
      <w:r>
        <w:rPr/>
        <w:br/>
      </w:r>
      <w:r>
        <w:rPr>
          <w:rStyle w:val="NormalTok"/>
        </w:rPr>
        <w:t xml:space="preserve">    agent any </w:t>
      </w:r>
      <w:r>
        <w:rPr>
          <w:rStyle w:val="CommentTok"/>
        </w:rPr>
        <w:t>// Define where the pipeline should run</w:t>
      </w:r>
      <w:r>
        <w:rPr/>
        <w:br/>
        <w:br/>
      </w:r>
      <w:r>
        <w:rPr>
          <w:rStyle w:val="NormalTok"/>
        </w:rPr>
        <w:t xml:space="preserve">    environment </w:t>
      </w:r>
      <w:r>
        <w:rPr>
          <w:rStyle w:val="OperatorTok"/>
        </w:rPr>
        <w:t>{</w:t>
      </w:r>
      <w:r>
        <w:rPr/>
        <w:br/>
      </w:r>
      <w:r>
        <w:rPr>
          <w:rStyle w:val="NormalTok"/>
        </w:rPr>
        <w:t xml:space="preserve">        </w:t>
      </w:r>
      <w:r>
        <w:rPr>
          <w:rStyle w:val="CommentTok"/>
        </w:rPr>
        <w:t>// Define global environment variables</w:t>
      </w:r>
      <w:r>
        <w:rPr/>
        <w:br/>
      </w:r>
      <w:r>
        <w:rPr>
          <w:rStyle w:val="NormalTok"/>
        </w:rPr>
        <w:t xml:space="preserve">        REGISTRY </w:t>
      </w:r>
      <w:r>
        <w:rPr>
          <w:rStyle w:val="OperatorTok"/>
        </w:rPr>
        <w:t>=</w:t>
      </w:r>
      <w:r>
        <w:rPr>
          <w:rStyle w:val="NormalTok"/>
        </w:rPr>
        <w:t xml:space="preserve"> </w:t>
      </w:r>
      <w:r>
        <w:rPr>
          <w:rStyle w:val="StringTok"/>
        </w:rPr>
        <w:t>"registry.local:5000"</w:t>
      </w:r>
      <w:r>
        <w:rPr/>
        <w:br/>
      </w:r>
      <w:r>
        <w:rPr>
          <w:rStyle w:val="NormalTok"/>
        </w:rPr>
        <w:t xml:space="preserve">    </w:t>
      </w:r>
      <w:r>
        <w:rPr>
          <w:rStyle w:val="OperatorTok"/>
        </w:rPr>
        <w:t>}</w:t>
      </w:r>
      <w:r>
        <w:rPr/>
        <w:br/>
        <w:br/>
      </w:r>
      <w:r>
        <w:rPr>
          <w:rStyle w:val="NormalTok"/>
        </w:rPr>
        <w:t xml:space="preserve">    stages </w:t>
      </w:r>
      <w:r>
        <w:rPr>
          <w:rStyle w:val="OperatorTok"/>
        </w:rPr>
        <w:t>{</w:t>
      </w:r>
      <w:r>
        <w:rPr/>
        <w:br/>
      </w:r>
      <w:r>
        <w:rPr>
          <w:rStyle w:val="NormalTok"/>
        </w:rPr>
        <w:t xml:space="preserve">        </w:t>
      </w:r>
      <w:r>
        <w:rPr>
          <w:rStyle w:val="FunctionTok"/>
        </w:rPr>
        <w:t>stage</w:t>
      </w:r>
      <w:r>
        <w:rPr>
          <w:rStyle w:val="OperatorTok"/>
        </w:rPr>
        <w:t>(</w:t>
      </w:r>
      <w:r>
        <w:rPr>
          <w:rStyle w:val="StringTok"/>
        </w:rPr>
        <w:t>'Build'</w:t>
      </w:r>
      <w:r>
        <w:rPr>
          <w:rStyle w:val="OperatorTok"/>
        </w:rPr>
        <w:t>)</w:t>
      </w:r>
      <w:r>
        <w:rPr>
          <w:rStyle w:val="NormalTok"/>
        </w:rPr>
        <w:t xml:space="preserve"> </w:t>
      </w:r>
      <w:r>
        <w:rPr>
          <w:rStyle w:val="OperatorTok"/>
        </w:rPr>
        <w:t>{</w:t>
      </w:r>
      <w:r>
        <w:rPr/>
        <w:br/>
      </w:r>
      <w:r>
        <w:rPr>
          <w:rStyle w:val="NormalTok"/>
        </w:rPr>
        <w:t xml:space="preserve">            steps </w:t>
      </w:r>
      <w:r>
        <w:rPr>
          <w:rStyle w:val="OperatorTok"/>
        </w:rPr>
        <w:t>{</w:t>
      </w:r>
      <w:r>
        <w:rPr/>
        <w:br/>
      </w:r>
      <w:r>
        <w:rPr>
          <w:rStyle w:val="NormalTok"/>
        </w:rPr>
        <w:t xml:space="preserve">                echo </w:t>
      </w:r>
      <w:r>
        <w:rPr>
          <w:rStyle w:val="StringTok"/>
        </w:rPr>
        <w:t>'Building application binary...'</w:t>
      </w:r>
      <w:r>
        <w:rPr/>
        <w:br/>
      </w:r>
      <w:r>
        <w:rPr>
          <w:rStyle w:val="NormalTok"/>
        </w:rPr>
        <w:t xml:space="preserve">                </w:t>
      </w:r>
      <w:r>
        <w:rPr>
          <w:rStyle w:val="CommentTok"/>
        </w:rPr>
        <w:t>// Implementation...</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FunctionTok"/>
        </w:rPr>
        <w:t>stage</w:t>
      </w:r>
      <w:r>
        <w:rPr>
          <w:rStyle w:val="OperatorTok"/>
        </w:rPr>
        <w:t>(</w:t>
      </w:r>
      <w:r>
        <w:rPr>
          <w:rStyle w:val="StringTok"/>
        </w:rPr>
        <w:t>'Test'</w:t>
      </w:r>
      <w:r>
        <w:rPr>
          <w:rStyle w:val="OperatorTok"/>
        </w:rPr>
        <w:t>)</w:t>
      </w:r>
      <w:r>
        <w:rPr>
          <w:rStyle w:val="NormalTok"/>
        </w:rPr>
        <w:t xml:space="preserve"> </w:t>
      </w:r>
      <w:r>
        <w:rPr>
          <w:rStyle w:val="OperatorTok"/>
        </w:rPr>
        <w:t>{</w:t>
      </w:r>
      <w:r>
        <w:rPr/>
        <w:br/>
      </w:r>
      <w:r>
        <w:rPr>
          <w:rStyle w:val="NormalTok"/>
        </w:rPr>
        <w:t xml:space="preserve">            steps </w:t>
      </w:r>
      <w:r>
        <w:rPr>
          <w:rStyle w:val="OperatorTok"/>
        </w:rPr>
        <w:t>{</w:t>
      </w:r>
      <w:r>
        <w:rPr/>
        <w:br/>
      </w:r>
      <w:r>
        <w:rPr>
          <w:rStyle w:val="NormalTok"/>
        </w:rPr>
        <w:t xml:space="preserve">                echo </w:t>
      </w:r>
      <w:r>
        <w:rPr>
          <w:rStyle w:val="StringTok"/>
        </w:rPr>
        <w:t>'Running unit tests...'</w:t>
      </w:r>
      <w:r>
        <w:rPr/>
        <w:br/>
      </w:r>
      <w:r>
        <w:rPr>
          <w:rStyle w:val="NormalTok"/>
        </w:rPr>
        <w:t xml:space="preserve">                </w:t>
      </w:r>
      <w:r>
        <w:rPr>
          <w:rStyle w:val="CommentTok"/>
        </w:rPr>
        <w:t>// Implementation...</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bookmarkEnd w:id="963"/>
    </w:p>
    <w:p>
      <w:pPr>
        <w:pStyle w:val="Heading3"/>
        <w:rPr/>
      </w:pPr>
      <w:bookmarkStart w:id="964" w:name="__RefHeading___Toc37809_583186260"/>
      <w:bookmarkStart w:id="965" w:name="gitlab-ci-.gitlab-ci.yml"/>
      <w:bookmarkEnd w:id="964"/>
      <w:r>
        <w:rPr/>
        <w:t>19.1.2 GitLab CI (</w:t>
      </w:r>
      <w:r>
        <w:rPr>
          <w:rStyle w:val="VerbatimChar"/>
        </w:rPr>
        <w:t>.gitlab-ci.yml</w:t>
      </w:r>
      <w:r>
        <w:rPr/>
        <w:t>)</w:t>
      </w:r>
    </w:p>
    <w:p>
      <w:pPr>
        <w:pStyle w:val="FirstParagraph"/>
        <w:rPr/>
      </w:pPr>
      <w:r>
        <w:rPr/>
        <w:t>GitLab CI defines the entire lifecycle in a single YAML file, integrating seamlessly with the GitLab workflow.</w:t>
      </w:r>
    </w:p>
    <w:p>
      <w:pPr>
        <w:pStyle w:val="SourceCode"/>
        <w:rPr/>
      </w:pPr>
      <w:r>
        <w:rPr>
          <w:rStyle w:val="FunctionTok"/>
        </w:rPr>
        <w:t>stages</w:t>
      </w:r>
      <w:r>
        <w:rPr>
          <w:rStyle w:val="KeywordTok"/>
        </w:rPr>
        <w:t>:</w:t>
      </w:r>
      <w:r>
        <w:rPr/>
        <w:br/>
      </w:r>
      <w:r>
        <w:rPr>
          <w:rStyle w:val="AttributeTok"/>
        </w:rPr>
        <w:t xml:space="preserve">  </w:t>
      </w:r>
      <w:r>
        <w:rPr>
          <w:rStyle w:val="KeywordTok"/>
        </w:rPr>
        <w:t>-</w:t>
      </w:r>
      <w:r>
        <w:rPr>
          <w:rStyle w:val="AttributeTok"/>
        </w:rPr>
        <w:t xml:space="preserve"> build</w:t>
      </w:r>
      <w:r>
        <w:rPr/>
        <w:br/>
      </w:r>
      <w:r>
        <w:rPr>
          <w:rStyle w:val="AttributeTok"/>
        </w:rPr>
        <w:t xml:space="preserve">  </w:t>
      </w:r>
      <w:r>
        <w:rPr>
          <w:rStyle w:val="KeywordTok"/>
        </w:rPr>
        <w:t>-</w:t>
      </w:r>
      <w:r>
        <w:rPr>
          <w:rStyle w:val="AttributeTok"/>
        </w:rPr>
        <w:t xml:space="preserve"> test</w:t>
      </w:r>
      <w:r>
        <w:rPr/>
        <w:br/>
      </w:r>
      <w:r>
        <w:rPr>
          <w:rStyle w:val="AttributeTok"/>
        </w:rPr>
        <w:t xml:space="preserve">  </w:t>
      </w:r>
      <w:r>
        <w:rPr>
          <w:rStyle w:val="KeywordTok"/>
        </w:rPr>
        <w:t>-</w:t>
      </w:r>
      <w:r>
        <w:rPr>
          <w:rStyle w:val="AttributeTok"/>
        </w:rPr>
        <w:t xml:space="preserve"> publish</w:t>
      </w:r>
      <w:r>
        <w:rPr/>
        <w:br/>
        <w:br/>
      </w:r>
      <w:r>
        <w:rPr>
          <w:rStyle w:val="FunctionTok"/>
        </w:rPr>
        <w:t>variables</w:t>
      </w:r>
      <w:r>
        <w:rPr>
          <w:rStyle w:val="KeywordTok"/>
        </w:rPr>
        <w:t>:</w:t>
      </w:r>
      <w:r>
        <w:rPr/>
        <w:br/>
      </w:r>
      <w:r>
        <w:rPr>
          <w:rStyle w:val="CommentTok"/>
        </w:rPr>
        <w:t xml:space="preserve">  # Use defined environment variables</w:t>
      </w:r>
      <w:r>
        <w:rPr/>
        <w:br/>
      </w:r>
      <w:r>
        <w:rPr>
          <w:rStyle w:val="AttributeTok"/>
        </w:rPr>
        <w:t xml:space="preserve">  </w:t>
      </w:r>
      <w:r>
        <w:rPr>
          <w:rStyle w:val="FunctionTok"/>
        </w:rPr>
        <w:t>CONTAINER_REGISTRY</w:t>
      </w:r>
      <w:r>
        <w:rPr>
          <w:rStyle w:val="KeywordTok"/>
        </w:rPr>
        <w:t>:</w:t>
      </w:r>
      <w:r>
        <w:rPr>
          <w:rStyle w:val="AttributeTok"/>
        </w:rPr>
        <w:t xml:space="preserve"> </w:t>
      </w:r>
      <w:r>
        <w:rPr>
          <w:rStyle w:val="StringTok"/>
        </w:rPr>
        <w:t>"registry.local:5000"</w:t>
      </w:r>
      <w:r>
        <w:rPr/>
        <w:br/>
        <w:br/>
      </w:r>
      <w:r>
        <w:rPr>
          <w:rStyle w:val="FunctionTok"/>
        </w:rPr>
        <w:t>build_job</w:t>
      </w:r>
      <w:r>
        <w:rPr>
          <w:rStyle w:val="KeywordTok"/>
        </w:rPr>
        <w:t>:</w:t>
      </w:r>
      <w:r>
        <w:rPr/>
        <w:br/>
      </w:r>
      <w:r>
        <w:rPr>
          <w:rStyle w:val="AttributeTok"/>
        </w:rPr>
        <w:t xml:space="preserve">  </w:t>
      </w:r>
      <w:r>
        <w:rPr>
          <w:rStyle w:val="FunctionTok"/>
        </w:rPr>
        <w:t>stage</w:t>
      </w:r>
      <w:r>
        <w:rPr>
          <w:rStyle w:val="KeywordTok"/>
        </w:rPr>
        <w:t>:</w:t>
      </w:r>
      <w:r>
        <w:rPr>
          <w:rStyle w:val="AttributeTok"/>
        </w:rPr>
        <w:t xml:space="preserve"> build</w:t>
      </w:r>
      <w:r>
        <w:rPr/>
        <w:br/>
      </w:r>
      <w:r>
        <w:rPr>
          <w:rStyle w:val="AttributeTok"/>
        </w:rPr>
        <w:t xml:space="preserve">  </w:t>
      </w:r>
      <w:r>
        <w:rPr>
          <w:rStyle w:val="FunctionTok"/>
        </w:rPr>
        <w:t>script</w:t>
      </w:r>
      <w:r>
        <w:rPr>
          <w:rStyle w:val="KeywordTok"/>
        </w:rPr>
        <w:t>:</w:t>
      </w:r>
      <w:r>
        <w:rPr/>
        <w:br/>
      </w:r>
      <w:r>
        <w:rPr>
          <w:rStyle w:val="AttributeTok"/>
        </w:rPr>
        <w:t xml:space="preserve">    </w:t>
      </w:r>
      <w:r>
        <w:rPr>
          <w:rStyle w:val="KeywordTok"/>
        </w:rPr>
        <w:t>-</w:t>
      </w:r>
      <w:r>
        <w:rPr>
          <w:rStyle w:val="AttributeTok"/>
        </w:rPr>
        <w:t xml:space="preserve"> echo "Building the application binary..."</w:t>
      </w:r>
      <w:r>
        <w:rPr/>
        <w:br/>
      </w:r>
      <w:r>
        <w:rPr>
          <w:rStyle w:val="CommentTok"/>
        </w:rPr>
        <w:t xml:space="preserve">    # Implementation...</w:t>
      </w:r>
      <w:r>
        <w:rPr/>
        <w:br/>
        <w:br/>
      </w:r>
      <w:r>
        <w:rPr>
          <w:rStyle w:val="FunctionTok"/>
        </w:rPr>
        <w:t>test_job</w:t>
      </w:r>
      <w:r>
        <w:rPr>
          <w:rStyle w:val="KeywordTok"/>
        </w:rPr>
        <w:t>:</w:t>
      </w:r>
      <w:r>
        <w:rPr/>
        <w:br/>
      </w:r>
      <w:r>
        <w:rPr>
          <w:rStyle w:val="AttributeTok"/>
        </w:rPr>
        <w:t xml:space="preserve">  </w:t>
      </w:r>
      <w:r>
        <w:rPr>
          <w:rStyle w:val="FunctionTok"/>
        </w:rPr>
        <w:t>stage</w:t>
      </w:r>
      <w:r>
        <w:rPr>
          <w:rStyle w:val="KeywordTok"/>
        </w:rPr>
        <w:t>:</w:t>
      </w:r>
      <w:r>
        <w:rPr>
          <w:rStyle w:val="AttributeTok"/>
        </w:rPr>
        <w:t xml:space="preserve"> test</w:t>
      </w:r>
      <w:r>
        <w:rPr/>
        <w:br/>
      </w:r>
      <w:r>
        <w:rPr>
          <w:rStyle w:val="AttributeTok"/>
        </w:rPr>
        <w:t xml:space="preserve">  </w:t>
      </w:r>
      <w:r>
        <w:rPr>
          <w:rStyle w:val="FunctionTok"/>
        </w:rPr>
        <w:t>script</w:t>
      </w:r>
      <w:r>
        <w:rPr>
          <w:rStyle w:val="KeywordTok"/>
        </w:rPr>
        <w:t>:</w:t>
      </w:r>
      <w:r>
        <w:rPr/>
        <w:br/>
      </w:r>
      <w:r>
        <w:rPr>
          <w:rStyle w:val="AttributeTok"/>
        </w:rPr>
        <w:t xml:space="preserve">    </w:t>
      </w:r>
      <w:r>
        <w:rPr>
          <w:rStyle w:val="KeywordTok"/>
        </w:rPr>
        <w:t>-</w:t>
      </w:r>
      <w:r>
        <w:rPr>
          <w:rStyle w:val="AttributeTok"/>
        </w:rPr>
        <w:t xml:space="preserve"> echo "Running all automated unit tests..."</w:t>
      </w:r>
      <w:r>
        <w:rPr/>
        <w:br/>
      </w:r>
      <w:r>
        <w:rPr>
          <w:rStyle w:val="CommentTok"/>
        </w:rPr>
        <w:t xml:space="preserve">    # Implementation...</w:t>
      </w:r>
      <w:bookmarkEnd w:id="965"/>
    </w:p>
    <w:p>
      <w:pPr>
        <w:pStyle w:val="Heading3"/>
        <w:rPr/>
      </w:pPr>
      <w:bookmarkStart w:id="966" w:name="__RefHeading___Toc37811_583186260"/>
      <w:bookmarkStart w:id="967" w:name="github-actions-.githubworkflowsci.yml"/>
      <w:bookmarkEnd w:id="966"/>
      <w:r>
        <w:rPr/>
        <w:t>19.1.3 GitHub Actions (</w:t>
      </w:r>
      <w:r>
        <w:rPr>
          <w:rStyle w:val="VerbatimChar"/>
        </w:rPr>
        <w:t>.github/workflows/ci.yml</w:t>
      </w:r>
      <w:r>
        <w:rPr/>
        <w:t>)</w:t>
      </w:r>
    </w:p>
    <w:p>
      <w:pPr>
        <w:pStyle w:val="FirstParagraph"/>
        <w:rPr/>
      </w:pPr>
      <w:r>
        <w:rPr/>
        <w:t>GitHub Actions uses YAML files to define “workflows,” which are triggered by events and contain jobs and steps.</w:t>
      </w:r>
    </w:p>
    <w:p>
      <w:pPr>
        <w:pStyle w:val="SourceCode"/>
        <w:rPr/>
      </w:pPr>
      <w:r>
        <w:rPr>
          <w:rStyle w:val="FunctionTok"/>
        </w:rPr>
        <w:t>name</w:t>
      </w:r>
      <w:r>
        <w:rPr>
          <w:rStyle w:val="KeywordTok"/>
        </w:rPr>
        <w:t>:</w:t>
      </w:r>
      <w:r>
        <w:rPr>
          <w:rStyle w:val="AttributeTok"/>
        </w:rPr>
        <w:t xml:space="preserve"> Production CI</w:t>
      </w:r>
      <w:r>
        <w:rPr/>
        <w:br/>
        <w:br/>
      </w:r>
      <w:r>
        <w:rPr>
          <w:rStyle w:val="FunctionTok"/>
        </w:rPr>
        <w:t>on</w:t>
      </w:r>
      <w:r>
        <w:rPr>
          <w:rStyle w:val="KeywordTok"/>
        </w:rPr>
        <w:t>:</w:t>
      </w:r>
      <w:r>
        <w:rPr/>
        <w:br/>
      </w:r>
      <w:r>
        <w:rPr>
          <w:rStyle w:val="AttributeTok"/>
        </w:rPr>
        <w:t xml:space="preserve">  </w:t>
      </w:r>
      <w:r>
        <w:rPr>
          <w:rStyle w:val="FunctionTok"/>
        </w:rPr>
        <w:t>push</w:t>
      </w:r>
      <w:r>
        <w:rPr>
          <w:rStyle w:val="KeywordTok"/>
        </w:rPr>
        <w:t>:</w:t>
      </w:r>
      <w:r>
        <w:rPr/>
        <w:br/>
      </w:r>
      <w:r>
        <w:rPr>
          <w:rStyle w:val="AttributeTok"/>
        </w:rPr>
        <w:t xml:space="preserve">    </w:t>
      </w:r>
      <w:r>
        <w:rPr>
          <w:rStyle w:val="FunctionTok"/>
        </w:rPr>
        <w:t>branches</w:t>
      </w:r>
      <w:r>
        <w:rPr>
          <w:rStyle w:val="KeywordTok"/>
        </w:rPr>
        <w:t>:</w:t>
      </w:r>
      <w:r>
        <w:rPr>
          <w:rStyle w:val="AttributeTok"/>
        </w:rPr>
        <w:t xml:space="preserve"> </w:t>
      </w:r>
      <w:r>
        <w:rPr>
          <w:rStyle w:val="KeywordTok"/>
        </w:rPr>
        <w:t>[</w:t>
      </w:r>
      <w:r>
        <w:rPr>
          <w:rStyle w:val="AttributeTok"/>
        </w:rPr>
        <w:t xml:space="preserve"> main </w:t>
      </w:r>
      <w:r>
        <w:rPr>
          <w:rStyle w:val="KeywordTok"/>
        </w:rPr>
        <w:t>]</w:t>
      </w:r>
      <w:r>
        <w:rPr>
          <w:rStyle w:val="CommentTok"/>
        </w:rPr>
        <w:t xml:space="preserve"> # Trigger on pushes to the main branch</w:t>
      </w:r>
      <w:r>
        <w:rPr/>
        <w:br/>
        <w:br/>
      </w:r>
      <w:r>
        <w:rPr>
          <w:rStyle w:val="FunctionTok"/>
        </w:rPr>
        <w:t>env</w:t>
      </w:r>
      <w:r>
        <w:rPr>
          <w:rStyle w:val="KeywordTok"/>
        </w:rPr>
        <w:t>:</w:t>
      </w:r>
      <w:r>
        <w:rPr/>
        <w:br/>
      </w:r>
      <w:r>
        <w:rPr>
          <w:rStyle w:val="CommentTok"/>
        </w:rPr>
        <w:t xml:space="preserve">  # Define global environment variables</w:t>
      </w:r>
      <w:r>
        <w:rPr/>
        <w:br/>
      </w:r>
      <w:r>
        <w:rPr>
          <w:rStyle w:val="AttributeTok"/>
        </w:rPr>
        <w:t xml:space="preserve">  </w:t>
      </w:r>
      <w:r>
        <w:rPr>
          <w:rStyle w:val="FunctionTok"/>
        </w:rPr>
        <w:t>AWS_REGION</w:t>
      </w:r>
      <w:r>
        <w:rPr>
          <w:rStyle w:val="KeywordTok"/>
        </w:rPr>
        <w:t>:</w:t>
      </w:r>
      <w:r>
        <w:rPr>
          <w:rStyle w:val="AttributeTok"/>
        </w:rPr>
        <w:t xml:space="preserve"> </w:t>
      </w:r>
      <w:r>
        <w:rPr>
          <w:rStyle w:val="StringTok"/>
        </w:rPr>
        <w:t>"us-east-1"</w:t>
      </w:r>
      <w:r>
        <w:rPr/>
        <w:br/>
        <w:br/>
      </w:r>
      <w:r>
        <w:rPr>
          <w:rStyle w:val="FunctionTok"/>
        </w:rPr>
        <w:t>jobs</w:t>
      </w:r>
      <w:r>
        <w:rPr>
          <w:rStyle w:val="KeywordTok"/>
        </w:rPr>
        <w:t>:</w:t>
      </w:r>
      <w:r>
        <w:rPr/>
        <w:br/>
      </w:r>
      <w:r>
        <w:rPr>
          <w:rStyle w:val="AttributeTok"/>
        </w:rPr>
        <w:t xml:space="preserve">  </w:t>
      </w:r>
      <w:r>
        <w:rPr>
          <w:rStyle w:val="FunctionTok"/>
        </w:rPr>
        <w:t>build_and_test</w:t>
      </w:r>
      <w:r>
        <w:rPr>
          <w:rStyle w:val="KeywordTok"/>
        </w:rPr>
        <w:t>:</w:t>
      </w:r>
      <w:r>
        <w:rPr/>
        <w:br/>
      </w:r>
      <w:r>
        <w:rPr>
          <w:rStyle w:val="AttributeTok"/>
        </w:rPr>
        <w:t xml:space="preserve">    </w:t>
      </w:r>
      <w:r>
        <w:rPr>
          <w:rStyle w:val="FunctionTok"/>
        </w:rPr>
        <w:t>runs-on</w:t>
      </w:r>
      <w:r>
        <w:rPr>
          <w:rStyle w:val="KeywordTok"/>
        </w:rPr>
        <w:t>:</w:t>
      </w:r>
      <w:r>
        <w:rPr>
          <w:rStyle w:val="AttributeTok"/>
        </w:rPr>
        <w:t xml:space="preserve"> ubuntu-latest</w:t>
      </w:r>
      <w:r>
        <w:rPr>
          <w:rStyle w:val="CommentTok"/>
        </w:rPr>
        <w:t xml:space="preserve"> # Specify the runner environment</w:t>
      </w:r>
      <w:r>
        <w:rPr/>
        <w:br/>
      </w:r>
      <w:r>
        <w:rPr>
          <w:rStyle w:val="AttributeTok"/>
        </w:rPr>
        <w:t xml:space="preserve">    </w:t>
      </w:r>
      <w:r>
        <w:rPr>
          <w:rStyle w:val="FunctionTok"/>
        </w:rPr>
        <w:t>steps</w:t>
      </w:r>
      <w:r>
        <w:rPr>
          <w:rStyle w:val="KeywordTok"/>
        </w:rPr>
        <w:t>:</w:t>
      </w:r>
      <w:r>
        <w:rPr/>
        <w:br/>
      </w:r>
      <w:r>
        <w:rPr>
          <w:rStyle w:val="AttributeTok"/>
        </w:rPr>
        <w:t xml:space="preserve">      </w:t>
      </w:r>
      <w:r>
        <w:rPr>
          <w:rStyle w:val="KeywordTok"/>
        </w:rPr>
        <w:t>-</w:t>
      </w:r>
      <w:r>
        <w:rPr>
          <w:rStyle w:val="AttributeTok"/>
        </w:rPr>
        <w:t xml:space="preserve"> </w:t>
      </w:r>
      <w:r>
        <w:rPr>
          <w:rStyle w:val="FunctionTok"/>
        </w:rPr>
        <w:t>uses</w:t>
      </w:r>
      <w:r>
        <w:rPr>
          <w:rStyle w:val="KeywordTok"/>
        </w:rPr>
        <w:t>:</w:t>
      </w:r>
      <w:r>
        <w:rPr>
          <w:rStyle w:val="AttributeTok"/>
        </w:rPr>
        <w:t xml:space="preserve"> actions/checkout@v4</w:t>
      </w:r>
      <w:r>
        <w:rPr>
          <w:rStyle w:val="CommentTok"/>
        </w:rPr>
        <w:t xml:space="preserve"> # Standard action to check out code</w:t>
      </w:r>
      <w:r>
        <w:rPr/>
        <w:b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Build</w:t>
      </w:r>
      <w:r>
        <w:rPr/>
        <w:br/>
      </w:r>
      <w:r>
        <w:rPr>
          <w:rStyle w:val="AttributeTok"/>
        </w:rPr>
        <w:t xml:space="preserve">        </w:t>
      </w:r>
      <w:r>
        <w:rPr>
          <w:rStyle w:val="FunctionTok"/>
        </w:rPr>
        <w:t>run</w:t>
      </w:r>
      <w:r>
        <w:rPr>
          <w:rStyle w:val="KeywordTok"/>
        </w:rPr>
        <w:t>:</w:t>
      </w:r>
      <w:r>
        <w:rPr>
          <w:rStyle w:val="AttributeTok"/>
        </w:rPr>
        <w:t xml:space="preserve"> echo "Building application binary..."</w:t>
      </w:r>
      <w:r>
        <w:rPr/>
        <w:br/>
      </w:r>
      <w:r>
        <w:rPr>
          <w:rStyle w:val="CommentTok"/>
        </w:rPr>
        <w:t xml:space="preserve">        # Implementation...</w:t>
      </w:r>
      <w:r>
        <w:rPr/>
        <w:b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Test</w:t>
      </w:r>
      <w:r>
        <w:rPr/>
        <w:br/>
      </w:r>
      <w:r>
        <w:rPr>
          <w:rStyle w:val="AttributeTok"/>
        </w:rPr>
        <w:t xml:space="preserve">        </w:t>
      </w:r>
      <w:r>
        <w:rPr>
          <w:rStyle w:val="FunctionTok"/>
        </w:rPr>
        <w:t>run</w:t>
      </w:r>
      <w:r>
        <w:rPr>
          <w:rStyle w:val="KeywordTok"/>
        </w:rPr>
        <w:t>:</w:t>
      </w:r>
      <w:r>
        <w:rPr>
          <w:rStyle w:val="AttributeTok"/>
        </w:rPr>
        <w:t xml:space="preserve"> echo "Running unit tests..."</w:t>
      </w:r>
      <w:r>
        <w:rPr/>
        <w:br/>
      </w:r>
      <w:r>
        <w:rPr>
          <w:rStyle w:val="CommentTok"/>
        </w:rPr>
        <w:t xml:space="preserve">        # Implementation...</w:t>
      </w:r>
      <w:bookmarkEnd w:id="961"/>
      <w:bookmarkEnd w:id="967"/>
    </w:p>
    <w:p>
      <w:pPr>
        <w:pStyle w:val="Heading2"/>
        <w:rPr/>
      </w:pPr>
      <w:bookmarkStart w:id="968" w:name="__RefHeading___Toc37813_583186260"/>
      <w:bookmarkStart w:id="969" w:name="X46164fc3cc584744d2f1b0b9ea883b46a662bca"/>
      <w:bookmarkEnd w:id="968"/>
      <w:r>
        <w:rPr/>
        <w:t>19.2 Pipeline Runners, Agents, and Scalable Execution Environments</w:t>
      </w:r>
    </w:p>
    <w:p>
      <w:pPr>
        <w:pStyle w:val="FirstParagraph"/>
        <w:rPr/>
      </w:pPr>
      <w:r>
        <w:rPr/>
        <w:t xml:space="preserve">Running a large enterprise CI/CD environment requires robust infrastructure. The code compilation and testing don’t happen on the Jenkins master; they occur on dedicated </w:t>
      </w:r>
      <w:r>
        <w:rPr>
          <w:b/>
          <w:bCs/>
        </w:rPr>
        <w:t>Agents</w:t>
      </w:r>
      <w:r>
        <w:rPr/>
        <w:t xml:space="preserve"> or </w:t>
      </w:r>
      <w:r>
        <w:rPr>
          <w:b/>
          <w:bCs/>
        </w:rPr>
        <w:t>Runners</w:t>
      </w:r>
      <w:r>
        <w:rPr/>
        <w:t>.</w:t>
      </w:r>
    </w:p>
    <w:p>
      <w:pPr>
        <w:pStyle w:val="Normal"/>
        <w:numPr>
          <w:ilvl w:val="0"/>
          <w:numId w:val="792"/>
        </w:numPr>
        <w:rPr/>
      </w:pPr>
      <w:r>
        <w:rPr>
          <w:b/>
          <w:bCs/>
        </w:rPr>
        <w:t>Agents/Nodes (Jenkins):</w:t>
      </w:r>
      <w:r>
        <w:rPr/>
        <w:t xml:space="preserve"> Machines that connect to the master to execute builds. They must contain all necessary build dependencies (e.g., JDK, Docker).</w:t>
      </w:r>
    </w:p>
    <w:p>
      <w:pPr>
        <w:pStyle w:val="Normal"/>
        <w:numPr>
          <w:ilvl w:val="0"/>
          <w:numId w:val="793"/>
        </w:numPr>
        <w:rPr/>
      </w:pPr>
      <w:r>
        <w:rPr>
          <w:b/>
          <w:bCs/>
        </w:rPr>
        <w:t>Runners (GitLab/GitHub):</w:t>
      </w:r>
      <w:r>
        <w:rPr/>
        <w:t xml:space="preserve"> Processes (often containers) that pick up and run CI/CD jobs.</w:t>
      </w:r>
    </w:p>
    <w:p>
      <w:pPr>
        <w:pStyle w:val="Heading3"/>
        <w:rPr/>
      </w:pPr>
      <w:bookmarkStart w:id="970" w:name="__RefHeading___Toc37815_583186260"/>
      <w:bookmarkStart w:id="971" w:name="scalable-strategies"/>
      <w:bookmarkEnd w:id="970"/>
      <w:r>
        <w:rPr/>
        <w:t>19.2.1 Scalable Strategies</w:t>
      </w:r>
    </w:p>
    <w:p>
      <w:pPr>
        <w:pStyle w:val="FirstParagraph"/>
        <w:rPr/>
      </w:pPr>
      <w:r>
        <w:rPr/>
        <w:t>Enterprise DevOps teams must move beyond static agents toward dynamic scaling.</w:t>
      </w:r>
    </w:p>
    <w:p>
      <w:pPr>
        <w:pStyle w:val="Normal"/>
        <w:numPr>
          <w:ilvl w:val="0"/>
          <w:numId w:val="794"/>
        </w:numPr>
        <w:rPr/>
      </w:pPr>
      <w:r>
        <w:rPr>
          <w:b/>
          <w:bCs/>
        </w:rPr>
        <w:t>Static Agents:</w:t>
      </w:r>
      <w:r>
        <w:rPr/>
        <w:t xml:space="preserve"> Cost-inefficient, prone to “snowflakes” (unique, manual configurations).</w:t>
      </w:r>
    </w:p>
    <w:p>
      <w:pPr>
        <w:pStyle w:val="Normal"/>
        <w:numPr>
          <w:ilvl w:val="0"/>
          <w:numId w:val="795"/>
        </w:numPr>
        <w:rPr/>
      </w:pPr>
      <w:r>
        <w:rPr>
          <w:b/>
          <w:bCs/>
        </w:rPr>
        <w:t>VM Scale Sets:</w:t>
      </w:r>
      <w:r>
        <w:rPr/>
        <w:t xml:space="preserve"> Auto-scaling VMs based on demand (e.g., Azure Scale Sets, AWS EC2 Auto Scaling), which clean up after the job.</w:t>
      </w:r>
    </w:p>
    <w:p>
      <w:pPr>
        <w:pStyle w:val="Normal"/>
        <w:numPr>
          <w:ilvl w:val="0"/>
          <w:numId w:val="796"/>
        </w:numPr>
        <w:rPr/>
      </w:pPr>
      <w:r>
        <w:rPr>
          <w:b/>
          <w:bCs/>
        </w:rPr>
        <w:t>Containerized Execution (Kubernetes):</w:t>
      </w:r>
      <w:r>
        <w:rPr/>
        <w:t xml:space="preserve"> This is the </w:t>
      </w:r>
      <w:r>
        <w:rPr>
          <w:b/>
          <w:bCs/>
        </w:rPr>
        <w:t>most modern approach</w:t>
      </w:r>
      <w:r>
        <w:rPr/>
        <w:t>. Runners or agents are spun up dynamically as temporary pods on a Kubernetes cluster. When the job finishes, the pod is destroyed.</w:t>
      </w:r>
      <w:bookmarkEnd w:id="969"/>
      <w:bookmarkEnd w:id="971"/>
    </w:p>
    <w:p>
      <w:pPr>
        <w:pStyle w:val="Heading2"/>
        <w:rPr/>
      </w:pPr>
      <w:bookmarkStart w:id="972" w:name="__RefHeading___Toc37817_583186260"/>
      <w:bookmarkStart w:id="973" w:name="X6fa47fff6bb37fc490c4008fbdaad271ed8dd6e"/>
      <w:bookmarkEnd w:id="972"/>
      <w:r>
        <w:rPr/>
        <w:t>19.3 Multi-Stage Pipelines: Build, Test, Security Scan, and Package</w:t>
      </w:r>
    </w:p>
    <w:p>
      <w:pPr>
        <w:pStyle w:val="FirstParagraph"/>
        <w:rPr/>
      </w:pPr>
      <w:r>
        <w:rPr/>
        <w:t>A linear “Build and Test” pipeline is rarely enough for enterprise needs. Modern pipelines are modular, with clearly defined stages that act as quality gates.</w:t>
      </w:r>
    </w:p>
    <w:p>
      <w:pPr>
        <w:pStyle w:val="Heading3"/>
        <w:rPr/>
      </w:pPr>
      <w:bookmarkStart w:id="974" w:name="__RefHeading___Toc37819_583186260"/>
      <w:bookmarkStart w:id="975" w:name="X33768a754b64fde5736e6dfea8f5ccc9f396620"/>
      <w:bookmarkEnd w:id="974"/>
      <w:r>
        <w:rPr/>
        <w:t>19.3.1 Defining the Standard Multi-Stage Pipeline</w:t>
      </w:r>
    </w:p>
    <w:p>
      <w:pPr>
        <w:pStyle w:val="FirstParagraph"/>
        <w:rPr/>
      </w:pPr>
      <w:r>
        <w:rPr/>
        <w:t>A robust enterprise pipeline follows a specific logical flow:</w:t>
      </w:r>
    </w:p>
    <w:p>
      <w:pPr>
        <w:pStyle w:val="CaptionedFigure"/>
        <w:rPr/>
      </w:pPr>
      <w:r>
        <w:rPr/>
        <w:drawing>
          <wp:inline distT="0" distB="0" distL="0" distR="0">
            <wp:extent cx="3131820" cy="1709420"/>
            <wp:effectExtent l="0" t="0" r="0" b="0"/>
            <wp:docPr id="76" name="Image76" descr="MULTI-STAGE PIPELINE 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76" descr="MULTI-STAGE PIPELINE LOGIC"/>
                    <pic:cNvPicPr>
                      <a:picLocks noChangeAspect="1" noChangeArrowheads="1"/>
                    </pic:cNvPicPr>
                  </pic:nvPicPr>
                  <pic:blipFill>
                    <a:blip r:embed="rId82"/>
                    <a:stretch>
                      <a:fillRect/>
                    </a:stretch>
                  </pic:blipFill>
                  <pic:spPr bwMode="auto">
                    <a:xfrm>
                      <a:off x="0" y="0"/>
                      <a:ext cx="3131820" cy="1709420"/>
                    </a:xfrm>
                    <a:prstGeom prst="rect">
                      <a:avLst/>
                    </a:prstGeom>
                    <a:noFill/>
                  </pic:spPr>
                </pic:pic>
              </a:graphicData>
            </a:graphic>
          </wp:inline>
        </w:drawing>
      </w:r>
    </w:p>
    <w:p>
      <w:pPr>
        <w:pStyle w:val="ImageCaption"/>
        <w:rPr/>
      </w:pPr>
      <w:bookmarkStart w:id="976" w:name="X33768a754b64fde5736e6dfea8f5ccc9f396620"/>
      <w:r>
        <w:rPr/>
        <w:t>MULTI-STAGE PIPELINE LOGIC</w:t>
      </w:r>
      <w:bookmarkEnd w:id="976"/>
    </w:p>
    <w:p>
      <w:pPr>
        <w:pStyle w:val="Heading3"/>
        <w:rPr/>
      </w:pPr>
      <w:bookmarkStart w:id="977" w:name="__RefHeading___Toc37821_583186260"/>
      <w:bookmarkStart w:id="978" w:name="stage-breakdown"/>
      <w:bookmarkEnd w:id="977"/>
      <w:r>
        <w:rPr/>
        <w:t>19.3.2 Stage Breakdown</w:t>
      </w:r>
    </w:p>
    <w:p>
      <w:pPr>
        <w:pStyle w:val="Normal"/>
        <w:numPr>
          <w:ilvl w:val="0"/>
          <w:numId w:val="797"/>
        </w:numPr>
        <w:rPr/>
      </w:pPr>
      <w:r>
        <w:rPr>
          <w:b/>
          <w:bCs/>
        </w:rPr>
        <w:t>Build:</w:t>
      </w:r>
      <w:r>
        <w:rPr/>
        <w:t xml:space="preserve"> The first stage. Compiles the source code into a binary artifact (e.g., a </w:t>
      </w:r>
      <w:r>
        <w:rPr>
          <w:rStyle w:val="VerbatimChar"/>
        </w:rPr>
        <w:t>.jar</w:t>
      </w:r>
      <w:r>
        <w:rPr/>
        <w:t xml:space="preserve">, </w:t>
      </w:r>
      <w:r>
        <w:rPr>
          <w:rStyle w:val="VerbatimChar"/>
        </w:rPr>
        <w:t>.tar.gz</w:t>
      </w:r>
      <w:r>
        <w:rPr/>
        <w:t>, or executable). Dependencies are resolved here.</w:t>
      </w:r>
    </w:p>
    <w:p>
      <w:pPr>
        <w:pStyle w:val="Normal"/>
        <w:numPr>
          <w:ilvl w:val="0"/>
          <w:numId w:val="798"/>
        </w:numPr>
        <w:rPr/>
      </w:pPr>
      <w:r>
        <w:rPr>
          <w:b/>
          <w:bCs/>
        </w:rPr>
        <w:t>Test:</w:t>
      </w:r>
      <w:r>
        <w:rPr/>
        <w:t xml:space="preserve"> Executes automated test suites. This includes fast unit tests and slower integration tests. </w:t>
      </w:r>
      <w:r>
        <w:rPr>
          <w:b/>
          <w:bCs/>
        </w:rPr>
        <w:t>Test results must be published</w:t>
      </w:r>
      <w:r>
        <w:rPr/>
        <w:t xml:space="preserve"> for visibility (e.g., JUnit XML results).</w:t>
      </w:r>
    </w:p>
    <w:p>
      <w:pPr>
        <w:pStyle w:val="Normal"/>
        <w:numPr>
          <w:ilvl w:val="0"/>
          <w:numId w:val="799"/>
        </w:numPr>
        <w:rPr/>
      </w:pPr>
      <w:r>
        <w:rPr>
          <w:b/>
          <w:bCs/>
        </w:rPr>
        <w:t>Security Scan:</w:t>
      </w:r>
      <w:r>
        <w:rPr/>
        <w:t xml:space="preserve"> This is the critical </w:t>
      </w:r>
      <w:r>
        <w:rPr>
          <w:b/>
          <w:bCs/>
        </w:rPr>
        <w:t>“Shift Left”</w:t>
      </w:r>
      <w:r>
        <w:rPr/>
        <w:t xml:space="preserve"> component.</w:t>
      </w:r>
    </w:p>
    <w:p>
      <w:pPr>
        <w:pStyle w:val="Normal"/>
        <w:numPr>
          <w:ilvl w:val="0"/>
          <w:numId w:val="800"/>
        </w:numPr>
        <w:rPr/>
      </w:pPr>
      <w:r>
        <w:rPr>
          <w:b/>
          <w:bCs/>
        </w:rPr>
        <w:t>SAST (Static Application Security Testing):</w:t>
      </w:r>
      <w:r>
        <w:rPr/>
        <w:t xml:space="preserve"> Analyzing the source code itself for common anti-patterns or hardcoded secrets (e.g., SonarQube).</w:t>
      </w:r>
    </w:p>
    <w:p>
      <w:pPr>
        <w:pStyle w:val="Normal"/>
        <w:numPr>
          <w:ilvl w:val="0"/>
          <w:numId w:val="801"/>
        </w:numPr>
        <w:rPr/>
      </w:pPr>
      <w:r>
        <w:rPr>
          <w:b/>
          <w:bCs/>
        </w:rPr>
        <w:t>Dependency/Composition Analysis:</w:t>
      </w:r>
      <w:r>
        <w:rPr/>
        <w:t xml:space="preserve"> Scanning the included open-source libraries for known Common Vulnerabilities and Exposures (CVEs) (e.g., Snyk or Trivy).</w:t>
      </w:r>
    </w:p>
    <w:p>
      <w:pPr>
        <w:pStyle w:val="Normal"/>
        <w:numPr>
          <w:ilvl w:val="0"/>
          <w:numId w:val="802"/>
        </w:numPr>
        <w:rPr/>
      </w:pPr>
      <w:r>
        <w:rPr>
          <w:b/>
          <w:bCs/>
        </w:rPr>
        <w:t>Package:</w:t>
      </w:r>
      <w:r>
        <w:rPr/>
        <w:t xml:space="preserve"> The final stage of CI. The compiled, tested binary is packaged—most modernly as an immutable OCI-compliant container image—and pushed to an enterprise registry (like Harbor or Artifactory).</w:t>
      </w:r>
      <w:bookmarkEnd w:id="973"/>
      <w:bookmarkEnd w:id="978"/>
    </w:p>
    <w:p>
      <w:pPr>
        <w:pStyle w:val="Heading2"/>
        <w:rPr/>
      </w:pPr>
      <w:bookmarkStart w:id="979" w:name="__RefHeading___Toc37823_583186260"/>
      <w:bookmarkStart w:id="980" w:name="X7a407ccf48d436fd102ca0404a21491ac8ed7bd"/>
      <w:bookmarkEnd w:id="979"/>
      <w:r>
        <w:rPr/>
        <w:t>19.4 Pipeline Caching, Parameterization, and Trigger Mechanics</w:t>
      </w:r>
    </w:p>
    <w:p>
      <w:pPr>
        <w:pStyle w:val="FirstParagraph"/>
        <w:rPr/>
      </w:pPr>
      <w:r>
        <w:rPr/>
        <w:t>Optimizing the pipeline for speed and flexibility is essential for enterprise DevOps tools engineers.</w:t>
      </w:r>
    </w:p>
    <w:p>
      <w:pPr>
        <w:pStyle w:val="Heading3"/>
        <w:rPr/>
      </w:pPr>
      <w:bookmarkStart w:id="981" w:name="__RefHeading___Toc37825_583186260"/>
      <w:bookmarkStart w:id="982" w:name="dependency-caching"/>
      <w:bookmarkEnd w:id="981"/>
      <w:r>
        <w:rPr/>
        <w:t>19.4.1 Dependency Caching</w:t>
      </w:r>
    </w:p>
    <w:p>
      <w:pPr>
        <w:pStyle w:val="FirstParagraph"/>
        <w:rPr/>
      </w:pPr>
      <w:r>
        <w:rPr/>
        <w:t xml:space="preserve">Enterprise builds download hundreds of megabytes of dependencies (Java Maven, Node modules, Python pip). We must </w:t>
      </w:r>
      <w:r>
        <w:rPr>
          <w:b/>
          <w:bCs/>
        </w:rPr>
        <w:t>cache these</w:t>
      </w:r>
      <w:r>
        <w:rPr/>
        <w:t xml:space="preserve"> between pipeline runs. Caching is different from artifacts:</w:t>
      </w:r>
    </w:p>
    <w:p>
      <w:pPr>
        <w:pStyle w:val="Normal"/>
        <w:numPr>
          <w:ilvl w:val="0"/>
          <w:numId w:val="803"/>
        </w:numPr>
        <w:rPr/>
      </w:pPr>
      <w:r>
        <w:rPr>
          <w:b/>
          <w:bCs/>
        </w:rPr>
        <w:t>Artifacts:</w:t>
      </w:r>
      <w:r>
        <w:rPr/>
        <w:t xml:space="preserve"> Formally produced files (e.g., a </w:t>
      </w:r>
      <w:r>
        <w:rPr>
          <w:rStyle w:val="VerbatimChar"/>
        </w:rPr>
        <w:t>.tar.gz</w:t>
      </w:r>
      <w:r>
        <w:rPr/>
        <w:t xml:space="preserve"> executable) passed from stage to stage.</w:t>
      </w:r>
    </w:p>
    <w:p>
      <w:pPr>
        <w:pStyle w:val="Normal"/>
        <w:numPr>
          <w:ilvl w:val="0"/>
          <w:numId w:val="804"/>
        </w:numPr>
        <w:rPr/>
      </w:pPr>
      <w:r>
        <w:rPr>
          <w:b/>
          <w:bCs/>
        </w:rPr>
        <w:t>Cache:</w:t>
      </w:r>
      <w:r>
        <w:rPr/>
        <w:t xml:space="preserve"> Temporary storage of downloaded dependencies (e.g., </w:t>
      </w:r>
      <w:r>
        <w:rPr>
          <w:rStyle w:val="VerbatimChar"/>
        </w:rPr>
        <w:t>~/.m2</w:t>
      </w:r>
      <w:r>
        <w:rPr/>
        <w:t xml:space="preserve">, </w:t>
      </w:r>
      <w:r>
        <w:rPr>
          <w:rStyle w:val="VerbatimChar"/>
        </w:rPr>
        <w:t>node_modules</w:t>
      </w:r>
      <w:r>
        <w:rPr/>
        <w:t>).</w:t>
      </w:r>
    </w:p>
    <w:p>
      <w:pPr>
        <w:pStyle w:val="FirstParagraph"/>
        <w:rPr/>
      </w:pPr>
      <w:r>
        <w:rPr>
          <w:b/>
          <w:bCs/>
        </w:rPr>
        <w:t>Example: Caching in GitLab CI</w:t>
      </w:r>
    </w:p>
    <w:p>
      <w:pPr>
        <w:pStyle w:val="SourceCode"/>
        <w:rPr/>
      </w:pPr>
      <w:r>
        <w:rPr>
          <w:rStyle w:val="CommentTok"/>
        </w:rPr>
        <w:t># .gitlab-ci.yml</w:t>
      </w:r>
      <w:r>
        <w:rPr/>
        <w:br/>
      </w:r>
      <w:r>
        <w:rPr>
          <w:rStyle w:val="FunctionTok"/>
        </w:rPr>
        <w:t>cache</w:t>
      </w:r>
      <w:r>
        <w:rPr>
          <w:rStyle w:val="KeywordTok"/>
        </w:rPr>
        <w:t>:</w:t>
      </w:r>
      <w:r>
        <w:rPr/>
        <w:br/>
      </w:r>
      <w:r>
        <w:rPr>
          <w:rStyle w:val="AttributeTok"/>
        </w:rPr>
        <w:t xml:space="preserve">  </w:t>
      </w:r>
      <w:r>
        <w:rPr>
          <w:rStyle w:val="FunctionTok"/>
        </w:rPr>
        <w:t>key</w:t>
      </w:r>
      <w:r>
        <w:rPr>
          <w:rStyle w:val="KeywordTok"/>
        </w:rPr>
        <w:t>:</w:t>
      </w:r>
      <w:r>
        <w:rPr/>
        <w:br/>
      </w:r>
      <w:r>
        <w:rPr>
          <w:rStyle w:val="AttributeTok"/>
        </w:rPr>
        <w:t xml:space="preserve">    </w:t>
      </w:r>
      <w:r>
        <w:rPr>
          <w:rStyle w:val="FunctionTok"/>
        </w:rPr>
        <w:t>files</w:t>
      </w:r>
      <w:r>
        <w:rPr>
          <w:rStyle w:val="KeywordTok"/>
        </w:rPr>
        <w:t>:</w:t>
      </w:r>
      <w:r>
        <w:rPr/>
        <w:br/>
      </w:r>
      <w:r>
        <w:rPr>
          <w:rStyle w:val="AttributeTok"/>
        </w:rPr>
        <w:t xml:space="preserve">      </w:t>
      </w:r>
      <w:r>
        <w:rPr>
          <w:rStyle w:val="KeywordTok"/>
        </w:rPr>
        <w:t>-</w:t>
      </w:r>
      <w:r>
        <w:rPr>
          <w:rStyle w:val="AttributeTok"/>
        </w:rPr>
        <w:t xml:space="preserve"> requirements.txt</w:t>
      </w:r>
      <w:r>
        <w:rPr>
          <w:rStyle w:val="CommentTok"/>
        </w:rPr>
        <w:t xml:space="preserve"> # Use the lockfile's hash as the cache key</w:t>
      </w:r>
      <w:r>
        <w:rPr/>
        <w:br/>
      </w:r>
      <w:r>
        <w:rPr>
          <w:rStyle w:val="AttributeTok"/>
        </w:rPr>
        <w:t xml:space="preserve">  </w:t>
      </w:r>
      <w:r>
        <w:rPr>
          <w:rStyle w:val="FunctionTok"/>
        </w:rPr>
        <w:t>paths</w:t>
      </w:r>
      <w:r>
        <w:rPr>
          <w:rStyle w:val="KeywordTok"/>
        </w:rPr>
        <w:t>:</w:t>
      </w:r>
      <w:r>
        <w:rPr/>
        <w:br/>
      </w:r>
      <w:r>
        <w:rPr>
          <w:rStyle w:val="AttributeTok"/>
        </w:rPr>
        <w:t xml:space="preserve">    </w:t>
      </w:r>
      <w:r>
        <w:rPr>
          <w:rStyle w:val="KeywordTok"/>
        </w:rPr>
        <w:t>-</w:t>
      </w:r>
      <w:r>
        <w:rPr>
          <w:rStyle w:val="AttributeTok"/>
        </w:rPr>
        <w:t xml:space="preserve"> .cache/pip/</w:t>
      </w:r>
      <w:r>
        <w:rPr>
          <w:rStyle w:val="CommentTok"/>
        </w:rPr>
        <w:t xml:space="preserve"> # Path to the cache directory</w:t>
      </w:r>
      <w:r>
        <w:rPr/>
        <w:br/>
      </w:r>
      <w:r>
        <w:rPr>
          <w:rStyle w:val="AttributeTok"/>
        </w:rPr>
        <w:t xml:space="preserve">    </w:t>
      </w:r>
      <w:r>
        <w:rPr>
          <w:rStyle w:val="KeywordTok"/>
        </w:rPr>
        <w:t>-</w:t>
      </w:r>
      <w:r>
        <w:rPr>
          <w:rStyle w:val="AttributeTok"/>
        </w:rPr>
        <w:t xml:space="preserve"> venv/</w:t>
      </w:r>
      <w:bookmarkEnd w:id="982"/>
    </w:p>
    <w:p>
      <w:pPr>
        <w:pStyle w:val="Heading3"/>
        <w:rPr/>
      </w:pPr>
      <w:bookmarkStart w:id="983" w:name="__RefHeading___Toc37827_583186260"/>
      <w:bookmarkStart w:id="984" w:name="parameterization-and-triggers"/>
      <w:bookmarkEnd w:id="983"/>
      <w:r>
        <w:rPr/>
        <w:t>19.4.2 Parameterization and Triggers</w:t>
      </w:r>
    </w:p>
    <w:p>
      <w:pPr>
        <w:pStyle w:val="FirstParagraph"/>
        <w:rPr/>
      </w:pPr>
      <w:r>
        <w:rPr/>
        <w:t xml:space="preserve">Enterprise pipelines must handle variation. </w:t>
      </w:r>
      <w:r>
        <w:rPr>
          <w:b/>
          <w:bCs/>
        </w:rPr>
        <w:t>Parameterization</w:t>
      </w:r>
      <w:r>
        <w:rPr/>
        <w:t xml:space="preserve"> allows the pipeline configuration to be tweaked at runtime without altering the source code (e.g., </w:t>
      </w:r>
      <w:r>
        <w:rPr>
          <w:rStyle w:val="VerbatimChar"/>
        </w:rPr>
        <w:t>TARGET_ENV=production</w:t>
      </w:r>
      <w:r>
        <w:rPr/>
        <w:t>).</w:t>
      </w:r>
    </w:p>
    <w:p>
      <w:pPr>
        <w:pStyle w:val="BodyText"/>
        <w:rPr/>
      </w:pPr>
      <w:r>
        <w:rPr>
          <w:b/>
          <w:bCs/>
        </w:rPr>
        <w:t>Trigger Mechanics</w:t>
      </w:r>
      <w:r>
        <w:rPr/>
        <w:t xml:space="preserve"> are the rules deciding </w:t>
      </w:r>
      <w:r>
        <w:rPr>
          <w:b/>
          <w:bCs/>
        </w:rPr>
        <w:t>when</w:t>
      </w:r>
      <w:r>
        <w:rPr/>
        <w:t xml:space="preserve"> a pipeline runs:</w:t>
      </w:r>
    </w:p>
    <w:p>
      <w:pPr>
        <w:pStyle w:val="Normal"/>
        <w:numPr>
          <w:ilvl w:val="0"/>
          <w:numId w:val="805"/>
        </w:numPr>
        <w:rPr/>
      </w:pPr>
      <w:r>
        <w:rPr>
          <w:b/>
          <w:bCs/>
        </w:rPr>
        <w:t>Merge Requests:</w:t>
      </w:r>
      <w:r>
        <w:rPr/>
        <w:t xml:space="preserve"> Run the pipeline when a developer requests to merge into </w:t>
      </w:r>
      <w:r>
        <w:rPr>
          <w:rStyle w:val="VerbatimChar"/>
        </w:rPr>
        <w:t>main</w:t>
      </w:r>
      <w:r>
        <w:rPr/>
        <w:t>.</w:t>
      </w:r>
    </w:p>
    <w:p>
      <w:pPr>
        <w:pStyle w:val="Normal"/>
        <w:numPr>
          <w:ilvl w:val="0"/>
          <w:numId w:val="806"/>
        </w:numPr>
        <w:rPr/>
      </w:pPr>
      <w:r>
        <w:rPr>
          <w:b/>
          <w:bCs/>
        </w:rPr>
        <w:t>Commit Triggers:</w:t>
      </w:r>
      <w:r>
        <w:rPr/>
        <w:t xml:space="preserve"> Run on every push to specific branches.</w:t>
      </w:r>
    </w:p>
    <w:p>
      <w:pPr>
        <w:pStyle w:val="Normal"/>
        <w:numPr>
          <w:ilvl w:val="0"/>
          <w:numId w:val="807"/>
        </w:numPr>
        <w:rPr/>
      </w:pPr>
      <w:r>
        <w:rPr>
          <w:b/>
          <w:bCs/>
        </w:rPr>
        <w:t>Tag Triggers:</w:t>
      </w:r>
      <w:r>
        <w:rPr/>
        <w:t xml:space="preserve"> Run the full “publish and release” workflow only when a semantic version tag (e.g., </w:t>
      </w:r>
      <w:r>
        <w:rPr>
          <w:rStyle w:val="VerbatimChar"/>
        </w:rPr>
        <w:t>v1.2.0</w:t>
      </w:r>
      <w:r>
        <w:rPr/>
        <w:t>) is pushed.</w:t>
      </w:r>
      <w:bookmarkEnd w:id="980"/>
      <w:bookmarkEnd w:id="984"/>
    </w:p>
    <w:p>
      <w:pPr>
        <w:pStyle w:val="Heading2"/>
        <w:rPr/>
      </w:pPr>
      <w:bookmarkStart w:id="985" w:name="__RefHeading___Toc37829_583186260"/>
      <w:bookmarkStart w:id="986" w:name="X16242c121778064d5679329afd4f800952b9411"/>
      <w:bookmarkEnd w:id="985"/>
      <w:r>
        <w:rPr/>
        <w:t>19.5 Hands-On Lab: Writing a Production-Grade Multi-Stage Pipeline in GitLab CI / Jenkins</w:t>
      </w:r>
    </w:p>
    <w:p>
      <w:pPr>
        <w:pStyle w:val="Heading3"/>
        <w:rPr/>
      </w:pPr>
      <w:bookmarkStart w:id="987" w:name="__RefHeading___Toc37831_583186260"/>
      <w:bookmarkStart w:id="988" w:name="lab-scenario-7"/>
      <w:bookmarkEnd w:id="987"/>
      <w:r>
        <w:rPr/>
        <w:t>Lab Scenario</w:t>
      </w:r>
    </w:p>
    <w:p>
      <w:pPr>
        <w:pStyle w:val="FirstParagraph"/>
        <w:rPr/>
      </w:pPr>
      <w:bookmarkStart w:id="989" w:name="lab-scenario-7"/>
      <w:r>
        <w:rPr/>
        <w:t>As a DevOps engineer, you must create a fully automated, production-grade CI/CD pipeline for a new application. The pipeline must be declarative, multi-stage, secure, optimized with caching, and designed to generate an immutable Docker image.</w:t>
      </w:r>
      <w:bookmarkEnd w:id="989"/>
    </w:p>
    <w:p>
      <w:pPr>
        <w:pStyle w:val="Heading3"/>
        <w:rPr/>
      </w:pPr>
      <w:bookmarkStart w:id="990" w:name="__RefHeading___Toc37833_583186260"/>
      <w:bookmarkStart w:id="991" w:name="objectives"/>
      <w:bookmarkEnd w:id="990"/>
      <w:r>
        <w:rPr/>
        <w:t>Objectives</w:t>
      </w:r>
    </w:p>
    <w:p>
      <w:pPr>
        <w:pStyle w:val="Normal"/>
        <w:numPr>
          <w:ilvl w:val="0"/>
          <w:numId w:val="808"/>
        </w:numPr>
        <w:rPr/>
      </w:pPr>
      <w:r>
        <w:rPr/>
        <w:t>Define a four-stage pipeline.</w:t>
      </w:r>
    </w:p>
    <w:p>
      <w:pPr>
        <w:pStyle w:val="Normal"/>
        <w:numPr>
          <w:ilvl w:val="0"/>
          <w:numId w:val="809"/>
        </w:numPr>
        <w:rPr/>
      </w:pPr>
      <w:r>
        <w:rPr/>
        <w:t>Implement caching for Maven dependencies.</w:t>
      </w:r>
    </w:p>
    <w:p>
      <w:pPr>
        <w:pStyle w:val="Normal"/>
        <w:numPr>
          <w:ilvl w:val="0"/>
          <w:numId w:val="810"/>
        </w:numPr>
        <w:rPr/>
      </w:pPr>
      <w:r>
        <w:rPr/>
        <w:t>Integrate a code linter and a dependency security scanner.</w:t>
      </w:r>
    </w:p>
    <w:p>
      <w:pPr>
        <w:pStyle w:val="Normal"/>
        <w:numPr>
          <w:ilvl w:val="0"/>
          <w:numId w:val="811"/>
        </w:numPr>
        <w:rPr/>
      </w:pPr>
      <w:bookmarkStart w:id="992" w:name="objectives"/>
      <w:r>
        <w:rPr/>
        <w:t>Package the binary into a Docker image and push it to a registry.</w:t>
      </w:r>
      <w:bookmarkEnd w:id="992"/>
    </w:p>
    <w:p>
      <w:pPr>
        <w:pStyle w:val="Heading3"/>
        <w:rPr/>
      </w:pPr>
      <w:bookmarkStart w:id="993" w:name="__RefHeading___Toc37835_583186260"/>
      <w:bookmarkStart w:id="994" w:name="Xb103c4da520e0f3032fc1d71ebc902ca312b0bf"/>
      <w:bookmarkEnd w:id="993"/>
      <w:r>
        <w:rPr/>
        <w:t>Step 1: Pre-requisites and Infrastructure Setup</w:t>
      </w:r>
    </w:p>
    <w:p>
      <w:pPr>
        <w:pStyle w:val="FirstParagraph"/>
        <w:rPr/>
      </w:pPr>
      <w:r>
        <w:rPr/>
        <w:t>For this lab, you will use GitLab CI.</w:t>
      </w:r>
    </w:p>
    <w:p>
      <w:pPr>
        <w:pStyle w:val="Normal"/>
        <w:numPr>
          <w:ilvl w:val="0"/>
          <w:numId w:val="812"/>
        </w:numPr>
        <w:rPr/>
      </w:pPr>
      <w:r>
        <w:rPr/>
        <w:t>Access to a GitLab instance and project.</w:t>
      </w:r>
    </w:p>
    <w:p>
      <w:pPr>
        <w:pStyle w:val="Normal"/>
        <w:numPr>
          <w:ilvl w:val="0"/>
          <w:numId w:val="813"/>
        </w:numPr>
        <w:rPr/>
      </w:pPr>
      <w:r>
        <w:rPr/>
        <w:t xml:space="preserve">A functional </w:t>
      </w:r>
      <w:r>
        <w:rPr>
          <w:b/>
          <w:bCs/>
        </w:rPr>
        <w:t>GitLab Runner</w:t>
      </w:r>
      <w:r>
        <w:rPr/>
        <w:t xml:space="preserve"> with the </w:t>
      </w:r>
      <w:r>
        <w:rPr>
          <w:b/>
          <w:bCs/>
        </w:rPr>
        <w:t>Docker executor</w:t>
      </w:r>
      <w:r>
        <w:rPr/>
        <w:t xml:space="preserve"> configured.</w:t>
      </w:r>
    </w:p>
    <w:p>
      <w:pPr>
        <w:pStyle w:val="Normal"/>
        <w:numPr>
          <w:ilvl w:val="0"/>
          <w:numId w:val="814"/>
        </w:numPr>
        <w:rPr/>
      </w:pPr>
      <w:r>
        <w:rPr/>
        <w:t xml:space="preserve">An </w:t>
      </w:r>
      <w:r>
        <w:rPr>
          <w:b/>
          <w:bCs/>
        </w:rPr>
        <w:t>Enterprise Container Registry</w:t>
      </w:r>
      <w:r>
        <w:rPr/>
        <w:t xml:space="preserve"> (e.g., </w:t>
      </w:r>
      <w:r>
        <w:rPr>
          <w:rStyle w:val="VerbatimChar"/>
        </w:rPr>
        <w:t>registry.local:5000</w:t>
      </w:r>
      <w:r>
        <w:rPr/>
        <w:t>) available for push operations.</w:t>
      </w:r>
      <w:bookmarkEnd w:id="994"/>
    </w:p>
    <w:p>
      <w:pPr>
        <w:pStyle w:val="Heading3"/>
        <w:rPr/>
      </w:pPr>
      <w:bookmarkStart w:id="995" w:name="__RefHeading___Toc37837_583186260"/>
      <w:bookmarkStart w:id="996" w:name="X6b6a45753ccc22215a21f0946c96fdb70303412"/>
      <w:bookmarkEnd w:id="995"/>
      <w:r>
        <w:rPr/>
        <w:t>Step 2: Implement the Java Multi-Stage Pipeline</w:t>
      </w:r>
    </w:p>
    <w:p>
      <w:pPr>
        <w:pStyle w:val="FirstParagraph"/>
        <w:rPr/>
      </w:pPr>
      <w:r>
        <w:rPr/>
        <w:t xml:space="preserve">Create a file named </w:t>
      </w:r>
      <w:r>
        <w:rPr>
          <w:rStyle w:val="VerbatimChar"/>
        </w:rPr>
        <w:t>.gitlab-ci.yml</w:t>
      </w:r>
      <w:r>
        <w:rPr/>
        <w:t xml:space="preserve"> in the root of your Java project repository.</w:t>
      </w:r>
    </w:p>
    <w:p>
      <w:pPr>
        <w:pStyle w:val="SourceCode"/>
        <w:rPr/>
      </w:pPr>
      <w:r>
        <w:rPr>
          <w:rStyle w:val="CommentTok"/>
        </w:rPr>
        <w:t># Define the strict sequence of operational quality gates</w:t>
      </w:r>
      <w:r>
        <w:rPr/>
        <w:br/>
      </w:r>
      <w:r>
        <w:rPr>
          <w:rStyle w:val="FunctionTok"/>
        </w:rPr>
        <w:t>stages</w:t>
      </w:r>
      <w:r>
        <w:rPr>
          <w:rStyle w:val="KeywordTok"/>
        </w:rPr>
        <w:t>:</w:t>
      </w:r>
      <w:r>
        <w:rPr/>
        <w:br/>
      </w:r>
      <w:r>
        <w:rPr>
          <w:rStyle w:val="AttributeTok"/>
        </w:rPr>
        <w:t xml:space="preserve">  </w:t>
      </w:r>
      <w:r>
        <w:rPr>
          <w:rStyle w:val="KeywordTok"/>
        </w:rPr>
        <w:t>-</w:t>
      </w:r>
      <w:r>
        <w:rPr>
          <w:rStyle w:val="AttributeTok"/>
        </w:rPr>
        <w:t xml:space="preserve"> build</w:t>
      </w:r>
      <w:r>
        <w:rPr/>
        <w:br/>
      </w:r>
      <w:r>
        <w:rPr>
          <w:rStyle w:val="AttributeTok"/>
        </w:rPr>
        <w:t xml:space="preserve">  </w:t>
      </w:r>
      <w:r>
        <w:rPr>
          <w:rStyle w:val="KeywordTok"/>
        </w:rPr>
        <w:t>-</w:t>
      </w:r>
      <w:r>
        <w:rPr>
          <w:rStyle w:val="AttributeTok"/>
        </w:rPr>
        <w:t xml:space="preserve"> test</w:t>
      </w:r>
      <w:r>
        <w:rPr/>
        <w:br/>
      </w:r>
      <w:r>
        <w:rPr>
          <w:rStyle w:val="AttributeTok"/>
        </w:rPr>
        <w:t xml:space="preserve">  </w:t>
      </w:r>
      <w:r>
        <w:rPr>
          <w:rStyle w:val="KeywordTok"/>
        </w:rPr>
        <w:t>-</w:t>
      </w:r>
      <w:r>
        <w:rPr>
          <w:rStyle w:val="AttributeTok"/>
        </w:rPr>
        <w:t xml:space="preserve"> security</w:t>
      </w:r>
      <w:r>
        <w:rPr/>
        <w:br/>
      </w:r>
      <w:r>
        <w:rPr>
          <w:rStyle w:val="AttributeTok"/>
        </w:rPr>
        <w:t xml:space="preserve">  </w:t>
      </w:r>
      <w:r>
        <w:rPr>
          <w:rStyle w:val="KeywordTok"/>
        </w:rPr>
        <w:t>-</w:t>
      </w:r>
      <w:r>
        <w:rPr>
          <w:rStyle w:val="AttributeTok"/>
        </w:rPr>
        <w:t xml:space="preserve"> package</w:t>
      </w:r>
      <w:r>
        <w:rPr/>
        <w:br/>
        <w:br/>
      </w:r>
      <w:r>
        <w:rPr>
          <w:rStyle w:val="CommentTok"/>
        </w:rPr>
        <w:t># Define global variables</w:t>
      </w:r>
      <w:r>
        <w:rPr/>
        <w:br/>
      </w:r>
      <w:r>
        <w:rPr>
          <w:rStyle w:val="FunctionTok"/>
        </w:rPr>
        <w:t>variables</w:t>
      </w:r>
      <w:r>
        <w:rPr>
          <w:rStyle w:val="KeywordTok"/>
        </w:rPr>
        <w:t>:</w:t>
      </w:r>
      <w:r>
        <w:rPr/>
        <w:br/>
      </w:r>
      <w:r>
        <w:rPr>
          <w:rStyle w:val="AttributeTok"/>
        </w:rPr>
        <w:t xml:space="preserve">  </w:t>
      </w:r>
      <w:r>
        <w:rPr>
          <w:rStyle w:val="FunctionTok"/>
        </w:rPr>
        <w:t>MAVEN_OPTS</w:t>
      </w:r>
      <w:r>
        <w:rPr>
          <w:rStyle w:val="KeywordTok"/>
        </w:rPr>
        <w:t>:</w:t>
      </w:r>
      <w:r>
        <w:rPr>
          <w:rStyle w:val="AttributeTok"/>
        </w:rPr>
        <w:t xml:space="preserve"> </w:t>
      </w:r>
      <w:r>
        <w:rPr>
          <w:rStyle w:val="StringTok"/>
        </w:rPr>
        <w:t>"-Dmaven.repo.local=$CI_PROJECT_DIR/.m2/repository"</w:t>
      </w:r>
      <w:r>
        <w:rPr>
          <w:rStyle w:val="CommentTok"/>
        </w:rPr>
        <w:t xml:space="preserve"> # Specify the local Maven repository path</w:t>
      </w:r>
      <w:r>
        <w:rPr/>
        <w:br/>
      </w:r>
      <w:r>
        <w:rPr>
          <w:rStyle w:val="AttributeTok"/>
        </w:rPr>
        <w:t xml:space="preserve">  </w:t>
      </w:r>
      <w:r>
        <w:rPr>
          <w:rStyle w:val="FunctionTok"/>
        </w:rPr>
        <w:t>DOCKER_REGISTRY</w:t>
      </w:r>
      <w:r>
        <w:rPr>
          <w:rStyle w:val="KeywordTok"/>
        </w:rPr>
        <w:t>:</w:t>
      </w:r>
      <w:r>
        <w:rPr>
          <w:rStyle w:val="AttributeTok"/>
        </w:rPr>
        <w:t xml:space="preserve"> </w:t>
      </w:r>
      <w:r>
        <w:rPr>
          <w:rStyle w:val="StringTok"/>
        </w:rPr>
        <w:t>"registry.local:5000"</w:t>
      </w:r>
      <w:r>
        <w:rPr/>
        <w:br/>
      </w:r>
      <w:r>
        <w:rPr>
          <w:rStyle w:val="AttributeTok"/>
        </w:rPr>
        <w:t xml:space="preserve">  </w:t>
      </w:r>
      <w:r>
        <w:rPr>
          <w:rStyle w:val="FunctionTok"/>
        </w:rPr>
        <w:t>IMAGE_NAME</w:t>
      </w:r>
      <w:r>
        <w:rPr>
          <w:rStyle w:val="KeywordTok"/>
        </w:rPr>
        <w:t>:</w:t>
      </w:r>
      <w:r>
        <w:rPr>
          <w:rStyle w:val="AttributeTok"/>
        </w:rPr>
        <w:t xml:space="preserve"> </w:t>
      </w:r>
      <w:r>
        <w:rPr>
          <w:rStyle w:val="StringTok"/>
        </w:rPr>
        <w:t>"$DOCKER_REGISTRY/cyber/my-app"</w:t>
      </w:r>
      <w:r>
        <w:rPr/>
        <w:br/>
      </w:r>
      <w:r>
        <w:rPr>
          <w:rStyle w:val="AttributeTok"/>
        </w:rPr>
        <w:t xml:space="preserve">  </w:t>
      </w:r>
      <w:r>
        <w:rPr>
          <w:rStyle w:val="FunctionTok"/>
        </w:rPr>
        <w:t>JAVA_IMAGE</w:t>
      </w:r>
      <w:r>
        <w:rPr>
          <w:rStyle w:val="KeywordTok"/>
        </w:rPr>
        <w:t>:</w:t>
      </w:r>
      <w:r>
        <w:rPr>
          <w:rStyle w:val="AttributeTok"/>
        </w:rPr>
        <w:t xml:space="preserve"> </w:t>
      </w:r>
      <w:r>
        <w:rPr>
          <w:rStyle w:val="StringTok"/>
        </w:rPr>
        <w:t>"maven:3.9.6-eclipse-temurin-17"</w:t>
      </w:r>
      <w:r>
        <w:rPr/>
        <w:br/>
      </w:r>
      <w:r>
        <w:rPr>
          <w:rStyle w:val="AttributeTok"/>
        </w:rPr>
        <w:t xml:space="preserve">  </w:t>
      </w:r>
      <w:r>
        <w:rPr>
          <w:rStyle w:val="FunctionTok"/>
        </w:rPr>
        <w:t>TRIVY_IMAGE</w:t>
      </w:r>
      <w:r>
        <w:rPr>
          <w:rStyle w:val="KeywordTok"/>
        </w:rPr>
        <w:t>:</w:t>
      </w:r>
      <w:r>
        <w:rPr>
          <w:rStyle w:val="AttributeTok"/>
        </w:rPr>
        <w:t xml:space="preserve"> </w:t>
      </w:r>
      <w:r>
        <w:rPr>
          <w:rStyle w:val="StringTok"/>
        </w:rPr>
        <w:t>"aquasec/trivy:0.48.0"</w:t>
      </w:r>
      <w:r>
        <w:rPr/>
        <w:br/>
        <w:br/>
      </w:r>
      <w:r>
        <w:rPr>
          <w:rStyle w:val="CommentTok"/>
        </w:rPr>
        <w:t># GLOBAL CACHE: Accelerate builds by reusing downloaded Java Maven dependencies</w:t>
      </w:r>
      <w:r>
        <w:rPr/>
        <w:br/>
      </w:r>
      <w:r>
        <w:rPr>
          <w:rStyle w:val="FunctionTok"/>
        </w:rPr>
        <w:t>cache</w:t>
      </w:r>
      <w:r>
        <w:rPr>
          <w:rStyle w:val="KeywordTok"/>
        </w:rPr>
        <w:t>:</w:t>
      </w:r>
      <w:r>
        <w:rPr/>
        <w:br/>
      </w:r>
      <w:r>
        <w:rPr>
          <w:rStyle w:val="AttributeTok"/>
        </w:rPr>
        <w:t xml:space="preserve">  </w:t>
      </w:r>
      <w:r>
        <w:rPr>
          <w:rStyle w:val="FunctionTok"/>
        </w:rPr>
        <w:t>key</w:t>
      </w:r>
      <w:r>
        <w:rPr>
          <w:rStyle w:val="KeywordTok"/>
        </w:rPr>
        <w:t>:</w:t>
      </w:r>
      <w:r>
        <w:rPr>
          <w:rStyle w:val="AttributeTok"/>
        </w:rPr>
        <w:t xml:space="preserve"> </w:t>
      </w:r>
      <w:r>
        <w:rPr>
          <w:rStyle w:val="StringTok"/>
        </w:rPr>
        <w:t>"$CI_COMMIT_REF_SLUG"</w:t>
      </w:r>
      <w:r>
        <w:rPr>
          <w:rStyle w:val="CommentTok"/>
        </w:rPr>
        <w:t xml:space="preserve"> # Unique key for each branch/ref</w:t>
      </w:r>
      <w:r>
        <w:rPr/>
        <w:br/>
      </w:r>
      <w:r>
        <w:rPr>
          <w:rStyle w:val="AttributeTok"/>
        </w:rPr>
        <w:t xml:space="preserve">  </w:t>
      </w:r>
      <w:r>
        <w:rPr>
          <w:rStyle w:val="FunctionTok"/>
        </w:rPr>
        <w:t>paths</w:t>
      </w:r>
      <w:r>
        <w:rPr>
          <w:rStyle w:val="KeywordTok"/>
        </w:rPr>
        <w:t>:</w:t>
      </w:r>
      <w:r>
        <w:rPr/>
        <w:br/>
      </w:r>
      <w:r>
        <w:rPr>
          <w:rStyle w:val="AttributeTok"/>
        </w:rPr>
        <w:t xml:space="preserve">    </w:t>
      </w:r>
      <w:r>
        <w:rPr>
          <w:rStyle w:val="KeywordTok"/>
        </w:rPr>
        <w:t>-</w:t>
      </w:r>
      <w:r>
        <w:rPr>
          <w:rStyle w:val="AttributeTok"/>
        </w:rPr>
        <w:t xml:space="preserve"> .m2/repository/</w:t>
      </w:r>
      <w:r>
        <w:rPr>
          <w:rStyle w:val="CommentTok"/>
        </w:rPr>
        <w:t xml:space="preserve"> # Direct GitLab CI to cache the Maven repository path</w:t>
      </w:r>
      <w:r>
        <w:rPr/>
        <w:br/>
        <w:br/>
      </w:r>
      <w:r>
        <w:rPr>
          <w:rStyle w:val="CommentTok"/>
        </w:rPr>
        <w:t># 1. BUILD STAGE: Compile source code, resolve dependencies, and create the immutable binary</w:t>
      </w:r>
      <w:r>
        <w:rPr/>
        <w:br/>
      </w:r>
      <w:r>
        <w:rPr>
          <w:rStyle w:val="FunctionTok"/>
        </w:rPr>
        <w:t>compile_and_package</w:t>
      </w:r>
      <w:r>
        <w:rPr>
          <w:rStyle w:val="KeywordTok"/>
        </w:rPr>
        <w:t>:</w:t>
      </w:r>
      <w:r>
        <w:rPr/>
        <w:br/>
      </w:r>
      <w:r>
        <w:rPr>
          <w:rStyle w:val="AttributeTok"/>
        </w:rPr>
        <w:t xml:space="preserve">  </w:t>
      </w:r>
      <w:r>
        <w:rPr>
          <w:rStyle w:val="FunctionTok"/>
        </w:rPr>
        <w:t>stage</w:t>
      </w:r>
      <w:r>
        <w:rPr>
          <w:rStyle w:val="KeywordTok"/>
        </w:rPr>
        <w:t>:</w:t>
      </w:r>
      <w:r>
        <w:rPr>
          <w:rStyle w:val="AttributeTok"/>
        </w:rPr>
        <w:t xml:space="preserve"> build</w:t>
      </w:r>
      <w:r>
        <w:rPr/>
        <w:br/>
      </w:r>
      <w:r>
        <w:rPr>
          <w:rStyle w:val="AttributeTok"/>
        </w:rPr>
        <w:t xml:space="preserve">  </w:t>
      </w:r>
      <w:r>
        <w:rPr>
          <w:rStyle w:val="FunctionTok"/>
        </w:rPr>
        <w:t>image</w:t>
      </w:r>
      <w:r>
        <w:rPr>
          <w:rStyle w:val="KeywordTok"/>
        </w:rPr>
        <w:t>:</w:t>
      </w:r>
      <w:r>
        <w:rPr>
          <w:rStyle w:val="AttributeTok"/>
        </w:rPr>
        <w:t xml:space="preserve"> $JAVA_IMAGE</w:t>
      </w:r>
      <w:r>
        <w:rPr/>
        <w:br/>
      </w:r>
      <w:r>
        <w:rPr>
          <w:rStyle w:val="AttributeTok"/>
        </w:rPr>
        <w:t xml:space="preserve">  </w:t>
      </w:r>
      <w:r>
        <w:rPr>
          <w:rStyle w:val="FunctionTok"/>
        </w:rPr>
        <w:t>script</w:t>
      </w:r>
      <w:r>
        <w:rPr>
          <w:rStyle w:val="KeywordTok"/>
        </w:rPr>
        <w:t>:</w:t>
      </w:r>
      <w:r>
        <w:rPr/>
        <w:br/>
      </w:r>
      <w:r>
        <w:rPr>
          <w:rStyle w:val="AttributeTok"/>
        </w:rPr>
        <w:t xml:space="preserve">    </w:t>
      </w:r>
      <w:r>
        <w:rPr>
          <w:rStyle w:val="KeywordTok"/>
        </w:rPr>
        <w:t>-</w:t>
      </w:r>
      <w:r>
        <w:rPr>
          <w:rStyle w:val="AttributeTok"/>
        </w:rPr>
        <w:t xml:space="preserve"> echo "Building Java application..."</w:t>
      </w:r>
      <w:r>
        <w:rPr/>
        <w:br/>
      </w:r>
      <w:r>
        <w:rPr>
          <w:rStyle w:val="AttributeTok"/>
        </w:rPr>
        <w:t xml:space="preserve">    </w:t>
      </w:r>
      <w:r>
        <w:rPr>
          <w:rStyle w:val="KeywordTok"/>
        </w:rPr>
        <w:t>-</w:t>
      </w:r>
      <w:r>
        <w:rPr>
          <w:rStyle w:val="AttributeTok"/>
        </w:rPr>
        <w:t xml:space="preserve"> mvn clean package -DskipTests</w:t>
      </w:r>
      <w:r>
        <w:rPr>
          <w:rStyle w:val="CommentTok"/>
        </w:rPr>
        <w:t xml:space="preserve"> # Compile source code and create the binary</w:t>
      </w:r>
      <w:r>
        <w:rPr/>
        <w:br/>
      </w:r>
      <w:r>
        <w:rPr>
          <w:rStyle w:val="AttributeTok"/>
        </w:rPr>
        <w:t xml:space="preserve">  </w:t>
      </w:r>
      <w:r>
        <w:rPr>
          <w:rStyle w:val="FunctionTok"/>
        </w:rPr>
        <w:t>artifacts</w:t>
      </w:r>
      <w:r>
        <w:rPr>
          <w:rStyle w:val="KeywordTok"/>
        </w:rPr>
        <w:t>:</w:t>
      </w:r>
      <w:r>
        <w:rPr/>
        <w:br/>
      </w:r>
      <w:r>
        <w:rPr>
          <w:rStyle w:val="AttributeTok"/>
        </w:rPr>
        <w:t xml:space="preserve">    </w:t>
      </w:r>
      <w:r>
        <w:rPr>
          <w:rStyle w:val="FunctionTok"/>
        </w:rPr>
        <w:t>paths</w:t>
      </w:r>
      <w:r>
        <w:rPr>
          <w:rStyle w:val="KeywordTok"/>
        </w:rPr>
        <w:t>:</w:t>
      </w:r>
      <w:r>
        <w:rPr/>
        <w:br/>
      </w:r>
      <w:r>
        <w:rPr>
          <w:rStyle w:val="AttributeTok"/>
        </w:rPr>
        <w:t xml:space="preserve">      </w:t>
      </w:r>
      <w:r>
        <w:rPr>
          <w:rStyle w:val="KeywordTok"/>
        </w:rPr>
        <w:t>-</w:t>
      </w:r>
      <w:r>
        <w:rPr>
          <w:rStyle w:val="AttributeTok"/>
        </w:rPr>
        <w:t xml:space="preserve"> target/my-app.jar</w:t>
      </w:r>
      <w:r>
        <w:rPr>
          <w:rStyle w:val="CommentTok"/>
        </w:rPr>
        <w:t xml:space="preserve"> # Define the artifact to pass to subsequent stages</w:t>
      </w:r>
      <w:r>
        <w:rPr/>
        <w:br/>
      </w:r>
      <w:r>
        <w:rPr>
          <w:rStyle w:val="AttributeTok"/>
        </w:rPr>
        <w:t xml:space="preserve">    </w:t>
      </w:r>
      <w:r>
        <w:rPr>
          <w:rStyle w:val="FunctionTok"/>
        </w:rPr>
        <w:t>expire_in</w:t>
      </w:r>
      <w:r>
        <w:rPr>
          <w:rStyle w:val="KeywordTok"/>
        </w:rPr>
        <w:t>:</w:t>
      </w:r>
      <w:r>
        <w:rPr>
          <w:rStyle w:val="AttributeTok"/>
        </w:rPr>
        <w:t xml:space="preserve"> 2 hours</w:t>
      </w:r>
      <w:r>
        <w:rPr/>
        <w:br/>
        <w:br/>
      </w:r>
      <w:r>
        <w:rPr>
          <w:rStyle w:val="CommentTok"/>
        </w:rPr>
        <w:t xml:space="preserve"># 2. </w:t>
      </w:r>
      <w:r>
        <w:rPr>
          <w:rStyle w:val="AlertTok"/>
        </w:rPr>
        <w:t>TEST</w:t>
      </w:r>
      <w:r>
        <w:rPr>
          <w:rStyle w:val="CommentTok"/>
        </w:rPr>
        <w:t xml:space="preserve"> STAGE: Run comprehensive unit and integration automated test suites</w:t>
      </w:r>
      <w:r>
        <w:rPr/>
        <w:br/>
      </w:r>
      <w:r>
        <w:rPr>
          <w:rStyle w:val="FunctionTok"/>
        </w:rPr>
        <w:t>run_automated_tests</w:t>
      </w:r>
      <w:r>
        <w:rPr>
          <w:rStyle w:val="KeywordTok"/>
        </w:rPr>
        <w:t>:</w:t>
      </w:r>
      <w:r>
        <w:rPr/>
        <w:br/>
      </w:r>
      <w:r>
        <w:rPr>
          <w:rStyle w:val="AttributeTok"/>
        </w:rPr>
        <w:t xml:space="preserve">  </w:t>
      </w:r>
      <w:r>
        <w:rPr>
          <w:rStyle w:val="FunctionTok"/>
        </w:rPr>
        <w:t>stage</w:t>
      </w:r>
      <w:r>
        <w:rPr>
          <w:rStyle w:val="KeywordTok"/>
        </w:rPr>
        <w:t>:</w:t>
      </w:r>
      <w:r>
        <w:rPr>
          <w:rStyle w:val="AttributeTok"/>
        </w:rPr>
        <w:t xml:space="preserve"> test</w:t>
      </w:r>
      <w:r>
        <w:rPr/>
        <w:br/>
      </w:r>
      <w:r>
        <w:rPr>
          <w:rStyle w:val="AttributeTok"/>
        </w:rPr>
        <w:t xml:space="preserve">  </w:t>
      </w:r>
      <w:r>
        <w:rPr>
          <w:rStyle w:val="FunctionTok"/>
        </w:rPr>
        <w:t>image</w:t>
      </w:r>
      <w:r>
        <w:rPr>
          <w:rStyle w:val="KeywordTok"/>
        </w:rPr>
        <w:t>:</w:t>
      </w:r>
      <w:r>
        <w:rPr>
          <w:rStyle w:val="AttributeTok"/>
        </w:rPr>
        <w:t xml:space="preserve"> $JAVA_IMAGE</w:t>
      </w:r>
      <w:r>
        <w:rPr/>
        <w:br/>
      </w:r>
      <w:r>
        <w:rPr>
          <w:rStyle w:val="AttributeTok"/>
        </w:rPr>
        <w:t xml:space="preserve">  </w:t>
      </w:r>
      <w:r>
        <w:rPr>
          <w:rStyle w:val="FunctionTok"/>
        </w:rPr>
        <w:t>script</w:t>
      </w:r>
      <w:r>
        <w:rPr>
          <w:rStyle w:val="KeywordTok"/>
        </w:rPr>
        <w:t>:</w:t>
      </w:r>
      <w:r>
        <w:rPr/>
        <w:br/>
      </w:r>
      <w:r>
        <w:rPr>
          <w:rStyle w:val="AttributeTok"/>
        </w:rPr>
        <w:t xml:space="preserve">    </w:t>
      </w:r>
      <w:r>
        <w:rPr>
          <w:rStyle w:val="KeywordTok"/>
        </w:rPr>
        <w:t>-</w:t>
      </w:r>
      <w:r>
        <w:rPr>
          <w:rStyle w:val="AttributeTok"/>
        </w:rPr>
        <w:t xml:space="preserve"> echo "Running all unit and integration automated test suites..."</w:t>
      </w:r>
      <w:r>
        <w:rPr/>
        <w:br/>
      </w:r>
      <w:r>
        <w:rPr>
          <w:rStyle w:val="AttributeTok"/>
        </w:rPr>
        <w:t xml:space="preserve">    </w:t>
      </w:r>
      <w:r>
        <w:rPr>
          <w:rStyle w:val="KeywordTok"/>
        </w:rPr>
        <w:t>-</w:t>
      </w:r>
      <w:r>
        <w:rPr>
          <w:rStyle w:val="AttributeTok"/>
        </w:rPr>
        <w:t xml:space="preserve"> mvn test</w:t>
      </w:r>
      <w:r>
        <w:rPr/>
        <w:br/>
      </w:r>
      <w:r>
        <w:rPr>
          <w:rStyle w:val="AttributeTok"/>
        </w:rPr>
        <w:t xml:space="preserve">  </w:t>
      </w:r>
      <w:r>
        <w:rPr>
          <w:rStyle w:val="FunctionTok"/>
        </w:rPr>
        <w:t>artifacts</w:t>
      </w:r>
      <w:r>
        <w:rPr>
          <w:rStyle w:val="KeywordTok"/>
        </w:rPr>
        <w:t>:</w:t>
      </w:r>
      <w:r>
        <w:rPr/>
        <w:br/>
      </w:r>
      <w:r>
        <w:rPr>
          <w:rStyle w:val="AttributeTok"/>
        </w:rPr>
        <w:t xml:space="preserve">    </w:t>
      </w:r>
      <w:r>
        <w:rPr>
          <w:rStyle w:val="FunctionTok"/>
        </w:rPr>
        <w:t>when</w:t>
      </w:r>
      <w:r>
        <w:rPr>
          <w:rStyle w:val="KeywordTok"/>
        </w:rPr>
        <w:t>:</w:t>
      </w:r>
      <w:r>
        <w:rPr>
          <w:rStyle w:val="AttributeTok"/>
        </w:rPr>
        <w:t xml:space="preserve"> always</w:t>
      </w:r>
      <w:r>
        <w:rPr>
          <w:rStyle w:val="CommentTok"/>
        </w:rPr>
        <w:t xml:space="preserve"> # Always publish results, even on test failure</w:t>
      </w:r>
      <w:r>
        <w:rPr/>
        <w:br/>
      </w:r>
      <w:r>
        <w:rPr>
          <w:rStyle w:val="AttributeTok"/>
        </w:rPr>
        <w:t xml:space="preserve">    </w:t>
      </w:r>
      <w:r>
        <w:rPr>
          <w:rStyle w:val="FunctionTok"/>
        </w:rPr>
        <w:t>reports</w:t>
      </w:r>
      <w:r>
        <w:rPr>
          <w:rStyle w:val="KeywordTok"/>
        </w:rPr>
        <w:t>:</w:t>
      </w:r>
      <w:r>
        <w:rPr/>
        <w:br/>
      </w:r>
      <w:r>
        <w:rPr>
          <w:rStyle w:val="AttributeTok"/>
        </w:rPr>
        <w:t xml:space="preserve">      </w:t>
      </w:r>
      <w:r>
        <w:rPr>
          <w:rStyle w:val="FunctionTok"/>
        </w:rPr>
        <w:t>junit</w:t>
      </w:r>
      <w:r>
        <w:rPr>
          <w:rStyle w:val="KeywordTok"/>
        </w:rPr>
        <w:t>:</w:t>
      </w:r>
      <w:r>
        <w:rPr>
          <w:rStyle w:val="AttributeTok"/>
        </w:rPr>
        <w:t xml:space="preserve"> target/surefire-reports/TEST-*.xml</w:t>
      </w:r>
      <w:r>
        <w:rPr>
          <w:rStyle w:val="CommentTok"/>
        </w:rPr>
        <w:t xml:space="preserve"> # Direct GitLab to parse JUnit results for visibility</w:t>
      </w:r>
      <w:r>
        <w:rPr/>
        <w:br/>
        <w:br/>
      </w:r>
      <w:r>
        <w:rPr>
          <w:rStyle w:val="CommentTok"/>
        </w:rPr>
        <w:t xml:space="preserve"># 3. </w:t>
      </w:r>
      <w:r>
        <w:rPr>
          <w:rStyle w:val="AlertTok"/>
        </w:rPr>
        <w:t>SECURITY</w:t>
      </w:r>
      <w:r>
        <w:rPr>
          <w:rStyle w:val="CommentTok"/>
        </w:rPr>
        <w:t xml:space="preserve"> STAGE (SHIFT LEFT): Block pushes containing CVEs or coding anti-patterns</w:t>
      </w:r>
      <w:r>
        <w:rPr/>
        <w:br/>
      </w:r>
      <w:r>
        <w:rPr>
          <w:rStyle w:val="FunctionTok"/>
        </w:rPr>
        <w:t>vulnerability_dependency_scan</w:t>
      </w:r>
      <w:r>
        <w:rPr>
          <w:rStyle w:val="KeywordTok"/>
        </w:rPr>
        <w:t>:</w:t>
      </w:r>
      <w:r>
        <w:rPr/>
        <w:br/>
      </w:r>
      <w:r>
        <w:rPr>
          <w:rStyle w:val="AttributeTok"/>
        </w:rPr>
        <w:t xml:space="preserve">  </w:t>
      </w:r>
      <w:r>
        <w:rPr>
          <w:rStyle w:val="FunctionTok"/>
        </w:rPr>
        <w:t>stage</w:t>
      </w:r>
      <w:r>
        <w:rPr>
          <w:rStyle w:val="KeywordTok"/>
        </w:rPr>
        <w:t>:</w:t>
      </w:r>
      <w:r>
        <w:rPr>
          <w:rStyle w:val="AttributeTok"/>
        </w:rPr>
        <w:t xml:space="preserve"> security</w:t>
      </w:r>
      <w:r>
        <w:rPr/>
        <w:br/>
      </w:r>
      <w:r>
        <w:rPr>
          <w:rStyle w:val="AttributeTok"/>
        </w:rPr>
        <w:t xml:space="preserve">  </w:t>
      </w:r>
      <w:r>
        <w:rPr>
          <w:rStyle w:val="FunctionTok"/>
        </w:rPr>
        <w:t>image</w:t>
      </w:r>
      <w:r>
        <w:rPr>
          <w:rStyle w:val="KeywordTok"/>
        </w:rPr>
        <w:t>:</w:t>
      </w:r>
      <w:r>
        <w:rPr>
          <w:rStyle w:val="AttributeTok"/>
        </w:rPr>
        <w:t xml:space="preserve"> $TRIVY_IMAGE</w:t>
      </w:r>
      <w:r>
        <w:rPr/>
        <w:br/>
      </w:r>
      <w:r>
        <w:rPr>
          <w:rStyle w:val="AttributeTok"/>
        </w:rPr>
        <w:t xml:space="preserve">  </w:t>
      </w:r>
      <w:r>
        <w:rPr>
          <w:rStyle w:val="FunctionTok"/>
        </w:rPr>
        <w:t>script</w:t>
      </w:r>
      <w:r>
        <w:rPr>
          <w:rStyle w:val="KeywordTok"/>
        </w:rPr>
        <w:t>:</w:t>
      </w:r>
      <w:r>
        <w:rPr/>
        <w:br/>
      </w:r>
      <w:r>
        <w:rPr>
          <w:rStyle w:val="AttributeTok"/>
        </w:rPr>
        <w:t xml:space="preserve">    </w:t>
      </w:r>
      <w:r>
        <w:rPr>
          <w:rStyle w:val="KeywordTok"/>
        </w:rPr>
        <w:t>-</w:t>
      </w:r>
      <w:r>
        <w:rPr>
          <w:rStyle w:val="AttributeTok"/>
        </w:rPr>
        <w:t xml:space="preserve"> echo "Scanning application dependencies for known CVEs..."</w:t>
      </w:r>
      <w:r>
        <w:rPr/>
        <w:br/>
      </w:r>
      <w:r>
        <w:rPr>
          <w:rStyle w:val="CommentTok"/>
        </w:rPr>
        <w:t xml:space="preserve">    # Scan the project filesystem, blocking critical CVEs with exit code 1</w:t>
      </w:r>
      <w:r>
        <w:rPr/>
        <w:br/>
      </w:r>
      <w:r>
        <w:rPr>
          <w:rStyle w:val="AttributeTok"/>
        </w:rPr>
        <w:t xml:space="preserve">    </w:t>
      </w:r>
      <w:r>
        <w:rPr>
          <w:rStyle w:val="KeywordTok"/>
        </w:rPr>
        <w:t>-</w:t>
      </w:r>
      <w:r>
        <w:rPr>
          <w:rStyle w:val="AttributeTok"/>
        </w:rPr>
        <w:t xml:space="preserve"> trivy fs --exit-code 1 --severity CRITICAL .</w:t>
      </w:r>
      <w:r>
        <w:rPr/>
        <w:br/>
        <w:br/>
      </w:r>
      <w:r>
        <w:rPr>
          <w:rStyle w:val="CommentTok"/>
        </w:rPr>
        <w:t># 4. PACKAGE STAGE: Containerize the application binary into an immutable image</w:t>
      </w:r>
      <w:r>
        <w:rPr/>
        <w:br/>
      </w:r>
      <w:r>
        <w:rPr>
          <w:rStyle w:val="FunctionTok"/>
        </w:rPr>
        <w:t>publish_docker_image</w:t>
      </w:r>
      <w:r>
        <w:rPr>
          <w:rStyle w:val="KeywordTok"/>
        </w:rPr>
        <w:t>:</w:t>
      </w:r>
      <w:r>
        <w:rPr/>
        <w:br/>
      </w:r>
      <w:r>
        <w:rPr>
          <w:rStyle w:val="AttributeTok"/>
        </w:rPr>
        <w:t xml:space="preserve">  </w:t>
      </w:r>
      <w:r>
        <w:rPr>
          <w:rStyle w:val="FunctionTok"/>
        </w:rPr>
        <w:t>stage</w:t>
      </w:r>
      <w:r>
        <w:rPr>
          <w:rStyle w:val="KeywordTok"/>
        </w:rPr>
        <w:t>:</w:t>
      </w:r>
      <w:r>
        <w:rPr>
          <w:rStyle w:val="AttributeTok"/>
        </w:rPr>
        <w:t xml:space="preserve"> package</w:t>
      </w:r>
      <w:r>
        <w:rPr/>
        <w:br/>
      </w:r>
      <w:r>
        <w:rPr>
          <w:rStyle w:val="AttributeTok"/>
        </w:rPr>
        <w:t xml:space="preserve">  </w:t>
      </w:r>
      <w:r>
        <w:rPr>
          <w:rStyle w:val="FunctionTok"/>
        </w:rPr>
        <w:t>image</w:t>
      </w:r>
      <w:r>
        <w:rPr>
          <w:rStyle w:val="KeywordTok"/>
        </w:rPr>
        <w:t>:</w:t>
      </w:r>
      <w:r>
        <w:rPr>
          <w:rStyle w:val="AttributeTok"/>
        </w:rPr>
        <w:t xml:space="preserve"> docker:24.0.5</w:t>
      </w:r>
      <w:r>
        <w:rPr>
          <w:rStyle w:val="CommentTok"/>
        </w:rPr>
        <w:t xml:space="preserve"> # Use a Docker-in-Docker capable image</w:t>
      </w:r>
      <w:r>
        <w:rPr/>
        <w:br/>
      </w:r>
      <w:r>
        <w:rPr>
          <w:rStyle w:val="AttributeTok"/>
        </w:rPr>
        <w:t xml:space="preserve">  </w:t>
      </w:r>
      <w:r>
        <w:rPr>
          <w:rStyle w:val="FunctionTok"/>
        </w:rPr>
        <w:t>services</w:t>
      </w:r>
      <w:r>
        <w:rPr>
          <w:rStyle w:val="KeywordTok"/>
        </w:rPr>
        <w:t>:</w:t>
      </w:r>
      <w:r>
        <w:rPr/>
        <w:br/>
      </w:r>
      <w:r>
        <w:rPr>
          <w:rStyle w:val="AttributeTok"/>
        </w:rPr>
        <w:t xml:space="preserve">    </w:t>
      </w:r>
      <w:r>
        <w:rPr>
          <w:rStyle w:val="KeywordTok"/>
        </w:rPr>
        <w:t>-</w:t>
      </w:r>
      <w:r>
        <w:rPr>
          <w:rStyle w:val="AttributeTok"/>
        </w:rPr>
        <w:t xml:space="preserve"> docker:24.0.5-dind</w:t>
      </w:r>
      <w:r>
        <w:rPr>
          <w:rStyle w:val="CommentTok"/>
        </w:rPr>
        <w:t xml:space="preserve"> # Direct GitLab CI to provide a sidecar Docker daemon</w:t>
      </w:r>
      <w:r>
        <w:rPr/>
        <w:br/>
      </w:r>
      <w:r>
        <w:rPr>
          <w:rStyle w:val="AttributeTok"/>
        </w:rPr>
        <w:t xml:space="preserve">  </w:t>
      </w:r>
      <w:r>
        <w:rPr>
          <w:rStyle w:val="FunctionTok"/>
        </w:rPr>
        <w:t>script</w:t>
      </w:r>
      <w:r>
        <w:rPr>
          <w:rStyle w:val="KeywordTok"/>
        </w:rPr>
        <w:t>:</w:t>
      </w:r>
      <w:r>
        <w:rPr/>
        <w:br/>
      </w:r>
      <w:r>
        <w:rPr>
          <w:rStyle w:val="AttributeTok"/>
        </w:rPr>
        <w:t xml:space="preserve">    </w:t>
      </w:r>
      <w:r>
        <w:rPr>
          <w:rStyle w:val="KeywordTok"/>
        </w:rPr>
        <w:t>-</w:t>
      </w:r>
      <w:r>
        <w:rPr>
          <w:rStyle w:val="AttributeTok"/>
        </w:rPr>
        <w:t xml:space="preserve"> echo "Containerizing the application binary and pushing immutable image..."</w:t>
      </w:r>
      <w:r>
        <w:rPr/>
        <w:br/>
      </w:r>
      <w:r>
        <w:rPr>
          <w:rStyle w:val="AttributeTok"/>
        </w:rPr>
        <w:t xml:space="preserve">    </w:t>
      </w:r>
      <w:r>
        <w:rPr>
          <w:rStyle w:val="KeywordTok"/>
        </w:rPr>
        <w:t>-</w:t>
      </w:r>
      <w:r>
        <w:rPr>
          <w:rStyle w:val="AttributeTok"/>
        </w:rPr>
        <w:t xml:space="preserve"> docker login -u "$REGISTRY_USER" -p "$REGISTRY_PASSWORD" $DOCKER_REGISTRY</w:t>
      </w:r>
      <w:r>
        <w:rPr/>
        <w:br/>
      </w:r>
      <w:r>
        <w:rPr>
          <w:rStyle w:val="AttributeTok"/>
        </w:rPr>
        <w:t xml:space="preserve">    </w:t>
      </w:r>
      <w:r>
        <w:rPr>
          <w:rStyle w:val="KeywordTok"/>
        </w:rPr>
        <w:t>-</w:t>
      </w:r>
      <w:r>
        <w:rPr>
          <w:rStyle w:val="AttributeTok"/>
        </w:rPr>
        <w:t xml:space="preserve"> docker build -t "$IMAGE_NAME:$CI_COMMIT_SHORT_SHA" .</w:t>
      </w:r>
      <w:r>
        <w:rPr>
          <w:rStyle w:val="CommentTok"/>
        </w:rPr>
        <w:t xml:space="preserve"> # Tag with the unique commit SHA</w:t>
      </w:r>
      <w:r>
        <w:rPr/>
        <w:br/>
      </w:r>
      <w:r>
        <w:rPr>
          <w:rStyle w:val="AttributeTok"/>
        </w:rPr>
        <w:t xml:space="preserve">    </w:t>
      </w:r>
      <w:r>
        <w:rPr>
          <w:rStyle w:val="KeywordTok"/>
        </w:rPr>
        <w:t>-</w:t>
      </w:r>
      <w:r>
        <w:rPr>
          <w:rStyle w:val="AttributeTok"/>
        </w:rPr>
        <w:t xml:space="preserve"> docker push "$IMAGE_NAME:$CI_COMMIT_SHORT_SHA"</w:t>
      </w:r>
      <w:r>
        <w:rPr/>
        <w:br/>
      </w:r>
      <w:r>
        <w:rPr>
          <w:rStyle w:val="CommentTok"/>
        </w:rPr>
        <w:t xml:space="preserve">  # Optional: Apply specific triggers (branch rules)</w:t>
      </w:r>
      <w:r>
        <w:rPr/>
        <w:br/>
      </w:r>
      <w:r>
        <w:rPr>
          <w:rStyle w:val="AttributeTok"/>
        </w:rPr>
        <w:t xml:space="preserve">  </w:t>
      </w:r>
      <w:r>
        <w:rPr>
          <w:rStyle w:val="FunctionTok"/>
        </w:rPr>
        <w:t>rules</w:t>
      </w:r>
      <w:r>
        <w:rPr>
          <w:rStyle w:val="KeywordTok"/>
        </w:rPr>
        <w:t>:</w:t>
      </w:r>
      <w:r>
        <w:rPr/>
        <w:br/>
      </w:r>
      <w:r>
        <w:rPr>
          <w:rStyle w:val="AttributeTok"/>
        </w:rPr>
        <w:t xml:space="preserve">    </w:t>
      </w:r>
      <w:r>
        <w:rPr>
          <w:rStyle w:val="KeywordTok"/>
        </w:rPr>
        <w:t>-</w:t>
      </w:r>
      <w:r>
        <w:rPr>
          <w:rStyle w:val="AttributeTok"/>
        </w:rPr>
        <w:t xml:space="preserve"> </w:t>
      </w:r>
      <w:r>
        <w:rPr>
          <w:rStyle w:val="FunctionTok"/>
        </w:rPr>
        <w:t>if</w:t>
      </w:r>
      <w:r>
        <w:rPr>
          <w:rStyle w:val="KeywordTok"/>
        </w:rPr>
        <w:t>:</w:t>
      </w:r>
      <w:r>
        <w:rPr>
          <w:rStyle w:val="AttributeTok"/>
        </w:rPr>
        <w:t xml:space="preserve"> </w:t>
      </w:r>
      <w:r>
        <w:rPr>
          <w:rStyle w:val="StringTok"/>
        </w:rPr>
        <w:t>'$CI_COMMIT_BRANCH == "main"'</w:t>
      </w:r>
      <w:r>
        <w:rPr>
          <w:rStyle w:val="CommentTok"/>
        </w:rPr>
        <w:t xml:space="preserve"> # Only run packaging on the main branch</w:t>
      </w:r>
      <w:bookmarkEnd w:id="996"/>
    </w:p>
    <w:p>
      <w:pPr>
        <w:pStyle w:val="Heading3"/>
        <w:rPr/>
      </w:pPr>
      <w:bookmarkStart w:id="997" w:name="__RefHeading___Toc37839_583186260"/>
      <w:bookmarkStart w:id="998" w:name="X76bdb3cfdbc3a3f19569ffcec26a6a883ea94a1"/>
      <w:bookmarkEnd w:id="997"/>
      <w:r>
        <w:rPr/>
        <w:t>Step 3: Formatting, Validation, and Execution</w:t>
      </w:r>
    </w:p>
    <w:p>
      <w:pPr>
        <w:pStyle w:val="FirstParagraph"/>
        <w:rPr/>
      </w:pPr>
      <w:r>
        <w:rPr/>
        <w:t>The pipeline automation engineer must validate their work before committing.</w:t>
      </w:r>
    </w:p>
    <w:p>
      <w:pPr>
        <w:pStyle w:val="SourceCode"/>
        <w:rPr/>
      </w:pPr>
      <w:r>
        <w:rPr>
          <w:rStyle w:val="CommentTok"/>
        </w:rPr>
        <w:t># 1. Format the file using a YAML linter (best practice)</w:t>
      </w:r>
      <w:r>
        <w:rPr/>
        <w:br/>
      </w:r>
      <w:r>
        <w:rPr>
          <w:rStyle w:val="ExtensionTok"/>
        </w:rPr>
        <w:t>yamllint</w:t>
      </w:r>
      <w:r>
        <w:rPr>
          <w:rStyle w:val="NormalTok"/>
        </w:rPr>
        <w:t xml:space="preserve"> .gitlab-ci.yml</w:t>
      </w:r>
      <w:r>
        <w:rPr/>
        <w:br/>
        <w:br/>
      </w:r>
      <w:r>
        <w:rPr>
          <w:rStyle w:val="CommentTok"/>
        </w:rPr>
        <w:t># 2. Use the GitLab CI Lint API (if available via CLI)</w:t>
      </w:r>
      <w:r>
        <w:rPr/>
        <w:br/>
      </w:r>
      <w:r>
        <w:rPr>
          <w:rStyle w:val="CommentTok"/>
        </w:rPr>
        <w:t># glab ci lint # Assuming glab CLI is installed</w:t>
      </w:r>
      <w:r>
        <w:rPr/>
        <w:br/>
        <w:br/>
      </w:r>
      <w:r>
        <w:rPr>
          <w:rStyle w:val="CommentTok"/>
        </w:rPr>
        <w:t># 3. Commit and push the verified configuration to trigger execution</w:t>
      </w:r>
      <w:r>
        <w:rPr/>
        <w:br/>
      </w:r>
      <w:r>
        <w:rPr>
          <w:rStyle w:val="FunctionTok"/>
        </w:rPr>
        <w:t>git</w:t>
      </w:r>
      <w:r>
        <w:rPr>
          <w:rStyle w:val="NormalTok"/>
        </w:rPr>
        <w:t xml:space="preserve"> add .gitlab-ci.yml</w:t>
      </w:r>
      <w:r>
        <w:rPr/>
        <w:br/>
      </w:r>
      <w:r>
        <w:rPr>
          <w:rStyle w:val="FunctionTok"/>
        </w:rPr>
        <w:t>git</w:t>
      </w:r>
      <w:r>
        <w:rPr>
          <w:rStyle w:val="NormalTok"/>
        </w:rPr>
        <w:t xml:space="preserve"> commit </w:t>
      </w:r>
      <w:r>
        <w:rPr>
          <w:rStyle w:val="AttributeTok"/>
        </w:rPr>
        <w:t>-m</w:t>
      </w:r>
      <w:r>
        <w:rPr>
          <w:rStyle w:val="NormalTok"/>
        </w:rPr>
        <w:t xml:space="preserve"> </w:t>
      </w:r>
      <w:r>
        <w:rPr>
          <w:rStyle w:val="StringTok"/>
        </w:rPr>
        <w:t>"CHORE-101: Define Java multi-stage enterprise CI pipeline with security gates"</w:t>
      </w:r>
      <w:r>
        <w:rPr/>
        <w:br/>
      </w:r>
      <w:r>
        <w:rPr>
          <w:rStyle w:val="FunctionTok"/>
        </w:rPr>
        <w:t>git</w:t>
      </w:r>
      <w:r>
        <w:rPr>
          <w:rStyle w:val="NormalTok"/>
        </w:rPr>
        <w:t xml:space="preserve"> push</w:t>
      </w:r>
      <w:bookmarkEnd w:id="998"/>
    </w:p>
    <w:p>
      <w:pPr>
        <w:pStyle w:val="Heading3"/>
        <w:rPr/>
      </w:pPr>
      <w:bookmarkStart w:id="999" w:name="__RefHeading___Toc37841_583186260"/>
      <w:bookmarkStart w:id="1000" w:name="step-4-verification"/>
      <w:bookmarkEnd w:id="999"/>
      <w:r>
        <w:rPr/>
        <w:t>Step 4: Verification</w:t>
      </w:r>
    </w:p>
    <w:p>
      <w:pPr>
        <w:pStyle w:val="FirstParagraph"/>
        <w:rPr/>
      </w:pPr>
      <w:r>
        <w:rPr/>
        <w:t xml:space="preserve">Go to the GitLab project sidebar -&gt; </w:t>
      </w:r>
      <w:r>
        <w:rPr>
          <w:b/>
          <w:bCs/>
        </w:rPr>
        <w:t>CI/CD</w:t>
      </w:r>
      <w:r>
        <w:rPr/>
        <w:t xml:space="preserve"> -&gt; </w:t>
      </w:r>
      <w:r>
        <w:rPr>
          <w:b/>
          <w:bCs/>
        </w:rPr>
        <w:t>Pipelines</w:t>
      </w:r>
      <w:r>
        <w:rPr/>
        <w:t xml:space="preserve"> and examine the execution graph. Ensure:</w:t>
      </w:r>
    </w:p>
    <w:p>
      <w:pPr>
        <w:pStyle w:val="Normal"/>
        <w:numPr>
          <w:ilvl w:val="0"/>
          <w:numId w:val="815"/>
        </w:numPr>
        <w:rPr/>
      </w:pPr>
      <w:r>
        <w:rPr/>
        <w:t xml:space="preserve">The </w:t>
      </w:r>
      <w:r>
        <w:rPr>
          <w:rStyle w:val="VerbatimChar"/>
        </w:rPr>
        <w:t>security</w:t>
      </w:r>
      <w:r>
        <w:rPr/>
        <w:t xml:space="preserve"> stage successfully executed and blocked critical dependencies.</w:t>
      </w:r>
    </w:p>
    <w:p>
      <w:pPr>
        <w:pStyle w:val="Normal"/>
        <w:numPr>
          <w:ilvl w:val="0"/>
          <w:numId w:val="816"/>
        </w:numPr>
        <w:rPr/>
      </w:pPr>
      <w:r>
        <w:rPr/>
        <w:t xml:space="preserve">The </w:t>
      </w:r>
      <w:r>
        <w:rPr>
          <w:rStyle w:val="VerbatimChar"/>
        </w:rPr>
        <w:t>package</w:t>
      </w:r>
      <w:r>
        <w:rPr/>
        <w:t xml:space="preserve"> stage executed and pushed an image (check your registry).</w:t>
      </w:r>
    </w:p>
    <w:p>
      <w:pPr>
        <w:pStyle w:val="Normal"/>
        <w:numPr>
          <w:ilvl w:val="0"/>
          <w:numId w:val="817"/>
        </w:numPr>
        <w:rPr/>
      </w:pPr>
      <w:r>
        <w:rPr/>
        <w:t>The intermediate artifact (</w:t>
      </w:r>
      <w:r>
        <w:rPr>
          <w:rStyle w:val="VerbatimChar"/>
        </w:rPr>
        <w:t>target/my-app.jar</w:t>
      </w:r>
      <w:r>
        <w:rPr/>
        <w:t>) was available for packaging.</w:t>
      </w:r>
      <w:bookmarkEnd w:id="986"/>
      <w:bookmarkEnd w:id="1000"/>
    </w:p>
    <w:p>
      <w:pPr>
        <w:pStyle w:val="Heading2"/>
        <w:rPr/>
      </w:pPr>
      <w:bookmarkStart w:id="1001" w:name="__RefHeading___Toc37843_583186260"/>
      <w:bookmarkStart w:id="1002" w:name="Xcf1f79e8cefe9464ad003e9ca5749242c6ecca2"/>
      <w:bookmarkEnd w:id="1001"/>
      <w:r>
        <w:rPr/>
        <w:t>Self-Assessment &amp; Exam Practice Questions</w:t>
      </w:r>
    </w:p>
    <w:p>
      <w:pPr>
        <w:pStyle w:val="FirstParagraph"/>
        <w:rPr/>
      </w:pPr>
      <w:r>
        <w:rPr>
          <w:b/>
          <w:bCs/>
        </w:rPr>
        <w:t>Question 1:</w:t>
      </w:r>
      <w:r>
        <w:rPr/>
        <w:t xml:space="preserve"> An enterprise pipeline is taking 25 minutes to complete because it downloads 400MB of Maven Java dependencies on every run. Which component of the CI configuration must be utilized to accelerate subsequent pipeline execution?</w:t>
      </w:r>
    </w:p>
    <w:p>
      <w:pPr>
        <w:pStyle w:val="Normal"/>
        <w:numPr>
          <w:ilvl w:val="0"/>
          <w:numId w:val="818"/>
        </w:numPr>
        <w:rPr/>
      </w:pPr>
      <w:r>
        <w:rPr/>
        <w:t>Artifacts</w:t>
      </w:r>
    </w:p>
    <w:p>
      <w:pPr>
        <w:pStyle w:val="Normal"/>
        <w:numPr>
          <w:ilvl w:val="0"/>
          <w:numId w:val="819"/>
        </w:numPr>
        <w:rPr/>
      </w:pPr>
      <w:r>
        <w:rPr/>
        <w:t>Cache</w:t>
      </w:r>
    </w:p>
    <w:p>
      <w:pPr>
        <w:pStyle w:val="Normal"/>
        <w:numPr>
          <w:ilvl w:val="0"/>
          <w:numId w:val="820"/>
        </w:numPr>
        <w:rPr/>
      </w:pPr>
      <w:r>
        <w:rPr/>
        <w:t>Scripted Pipeline syntax</w:t>
      </w:r>
    </w:p>
    <w:p>
      <w:pPr>
        <w:pStyle w:val="Normal"/>
        <w:numPr>
          <w:ilvl w:val="0"/>
          <w:numId w:val="821"/>
        </w:numPr>
        <w:rPr/>
      </w:pPr>
      <w:r>
        <w:rPr/>
        <w:t>Static runners</w:t>
      </w:r>
    </w:p>
    <w:p>
      <w:pPr>
        <w:pStyle w:val="FirstParagraph"/>
        <w:rPr/>
      </w:pPr>
      <w:r>
        <w:rPr>
          <w:b/>
          <w:bCs/>
        </w:rPr>
        <w:t>Answer:</w:t>
      </w:r>
      <w:r>
        <w:rPr/>
        <w:t xml:space="preserve"> </w:t>
      </w:r>
      <w:r>
        <w:rPr>
          <w:b/>
          <w:bCs/>
        </w:rPr>
        <w:t>B</w:t>
      </w:r>
    </w:p>
    <w:p>
      <w:pPr>
        <w:pStyle w:val="BodyText"/>
        <w:rPr/>
      </w:pPr>
      <w:r>
        <w:rPr>
          <w:i/>
          <w:iCs/>
        </w:rPr>
        <w:t>Explanation:</w:t>
      </w:r>
      <w:r>
        <w:rPr/>
        <w:t xml:space="preserve"> </w:t>
      </w:r>
      <w:r>
        <w:rPr>
          <w:b/>
          <w:bCs/>
        </w:rPr>
        <w:t>Cache</w:t>
      </w:r>
      <w:r>
        <w:rPr/>
        <w:t xml:space="preserve"> is used specifically to store downloaded external dependencies (like Maven repositories or </w:t>
      </w:r>
      <w:r>
        <w:rPr>
          <w:rStyle w:val="VerbatimChar"/>
        </w:rPr>
        <w:t>node_modules</w:t>
      </w:r>
      <w:r>
        <w:rPr/>
        <w:t>) between pipeline runs, accelerating execution by avoiding duplicate downloads.</w:t>
      </w:r>
    </w:p>
    <w:p>
      <w:pPr>
        <w:pStyle w:val="BodyText"/>
        <w:rPr/>
      </w:pPr>
      <w:r>
        <w:rPr>
          <w:b/>
          <w:bCs/>
        </w:rPr>
        <w:t>Question 2:</w:t>
      </w:r>
      <w:r>
        <w:rPr/>
        <w:t xml:space="preserve"> When migrating from a scripted Jenkins pipeline to a declarative Jenkinsfile, which block becomes the primary container for all major functional phases (such as Build, Test, and Package)?</w:t>
      </w:r>
    </w:p>
    <w:p>
      <w:pPr>
        <w:pStyle w:val="Normal"/>
        <w:numPr>
          <w:ilvl w:val="0"/>
          <w:numId w:val="822"/>
        </w:numPr>
        <w:rPr/>
      </w:pPr>
      <w:r>
        <w:rPr>
          <w:rStyle w:val="VerbatimChar"/>
        </w:rPr>
        <w:t>pipeline</w:t>
      </w:r>
    </w:p>
    <w:p>
      <w:pPr>
        <w:pStyle w:val="Normal"/>
        <w:numPr>
          <w:ilvl w:val="0"/>
          <w:numId w:val="823"/>
        </w:numPr>
        <w:rPr/>
      </w:pPr>
      <w:r>
        <w:rPr>
          <w:rStyle w:val="VerbatimChar"/>
        </w:rPr>
        <w:t>agent</w:t>
      </w:r>
    </w:p>
    <w:p>
      <w:pPr>
        <w:pStyle w:val="Normal"/>
        <w:numPr>
          <w:ilvl w:val="0"/>
          <w:numId w:val="824"/>
        </w:numPr>
        <w:rPr/>
      </w:pPr>
      <w:r>
        <w:rPr>
          <w:rStyle w:val="VerbatimChar"/>
        </w:rPr>
        <w:t>stages</w:t>
      </w:r>
    </w:p>
    <w:p>
      <w:pPr>
        <w:pStyle w:val="Normal"/>
        <w:numPr>
          <w:ilvl w:val="0"/>
          <w:numId w:val="825"/>
        </w:numPr>
        <w:rPr/>
      </w:pPr>
      <w:r>
        <w:rPr>
          <w:rStyle w:val="VerbatimChar"/>
        </w:rPr>
        <w:t>steps</w:t>
      </w:r>
    </w:p>
    <w:p>
      <w:pPr>
        <w:pStyle w:val="FirstParagraph"/>
        <w:rPr/>
      </w:pPr>
      <w:r>
        <w:rPr>
          <w:b/>
          <w:bCs/>
        </w:rPr>
        <w:t>Answer:</w:t>
      </w:r>
      <w:r>
        <w:rPr/>
        <w:t xml:space="preserve"> </w:t>
      </w:r>
      <w:r>
        <w:rPr>
          <w:b/>
          <w:bCs/>
        </w:rPr>
        <w:t>C</w:t>
      </w:r>
      <w:r>
        <w:rPr/>
        <w:t xml:space="preserve"> </w:t>
      </w:r>
      <w:r>
        <w:rPr>
          <w:i/>
          <w:iCs/>
        </w:rPr>
        <w:t>Explanation:</w:t>
      </w:r>
      <w:r>
        <w:rPr/>
        <w:t xml:space="preserve"> The </w:t>
      </w:r>
      <w:r>
        <w:rPr>
          <w:rStyle w:val="VerbatimChar"/>
          <w:b/>
          <w:bCs/>
        </w:rPr>
        <w:t>stages</w:t>
      </w:r>
      <w:r>
        <w:rPr/>
        <w:t xml:space="preserve"> block defines the sequential and parallel functional phases (or quality gates) of the declarative pipeline, separating logic like building, testing, security, and packaging.</w:t>
      </w:r>
    </w:p>
    <w:p>
      <w:pPr>
        <w:pStyle w:val="BodyText"/>
        <w:rPr/>
      </w:pPr>
      <w:r>
        <w:rPr>
          <w:b/>
          <w:bCs/>
        </w:rPr>
        <w:t>Question 3:</w:t>
      </w:r>
      <w:r>
        <w:rPr/>
        <w:t xml:space="preserve"> Which specific trigger mechanic is a best practice for a CD workflow, ensuring that full artifact publication and deployment to production only occur when a stable semantic version tag is pushed?</w:t>
      </w:r>
    </w:p>
    <w:p>
      <w:pPr>
        <w:pStyle w:val="Normal"/>
        <w:numPr>
          <w:ilvl w:val="0"/>
          <w:numId w:val="826"/>
        </w:numPr>
        <w:rPr/>
      </w:pPr>
      <w:r>
        <w:rPr/>
        <w:t>Commit Triggers</w:t>
      </w:r>
    </w:p>
    <w:p>
      <w:pPr>
        <w:pStyle w:val="Normal"/>
        <w:numPr>
          <w:ilvl w:val="0"/>
          <w:numId w:val="827"/>
        </w:numPr>
        <w:rPr/>
      </w:pPr>
      <w:r>
        <w:rPr/>
        <w:t>Scheduled Triggers</w:t>
      </w:r>
    </w:p>
    <w:p>
      <w:pPr>
        <w:pStyle w:val="Normal"/>
        <w:numPr>
          <w:ilvl w:val="0"/>
          <w:numId w:val="828"/>
        </w:numPr>
        <w:rPr/>
      </w:pPr>
      <w:r>
        <w:rPr/>
        <w:t>Parameterization</w:t>
      </w:r>
    </w:p>
    <w:p>
      <w:pPr>
        <w:pStyle w:val="Normal"/>
        <w:numPr>
          <w:ilvl w:val="0"/>
          <w:numId w:val="829"/>
        </w:numPr>
        <w:rPr/>
      </w:pPr>
      <w:r>
        <w:rPr/>
        <w:t>Tag Triggers</w:t>
      </w:r>
    </w:p>
    <w:p>
      <w:pPr>
        <w:pStyle w:val="FirstParagraph"/>
        <w:rPr/>
      </w:pPr>
      <w:r>
        <w:rPr>
          <w:b/>
          <w:bCs/>
        </w:rPr>
        <w:t>Answer:</w:t>
      </w:r>
      <w:r>
        <w:rPr/>
        <w:t xml:space="preserve"> </w:t>
      </w:r>
      <w:r>
        <w:rPr>
          <w:b/>
          <w:bCs/>
        </w:rPr>
        <w:t>D</w:t>
      </w:r>
    </w:p>
    <w:p>
      <w:pPr>
        <w:sectPr>
          <w:type w:val="nextPage"/>
          <w:pgSz w:w="12240" w:h="15840"/>
          <w:pgMar w:left="1440" w:right="1440" w:gutter="0" w:header="0" w:top="1440" w:footer="0" w:bottom="1440"/>
          <w:paperSrc w:first="0" w:other="0"/>
          <w:pgNumType w:fmt="decimal"/>
          <w:formProt w:val="false"/>
          <w:titlePg/>
          <w:textDirection w:val="lrTb"/>
          <w:docGrid w:type="default" w:linePitch="100" w:charSpace="0"/>
        </w:sectPr>
        <w:pStyle w:val="BodyText"/>
        <w:rPr/>
      </w:pPr>
      <w:r>
        <w:rPr>
          <w:i/>
          <w:iCs/>
        </w:rPr>
        <w:t>Explanation:</w:t>
      </w:r>
      <w:r>
        <w:rPr/>
        <w:t xml:space="preserve"> </w:t>
      </w:r>
      <w:r>
        <w:rPr>
          <w:b/>
          <w:bCs/>
        </w:rPr>
        <w:t>Tag Triggers</w:t>
      </w:r>
      <w:r>
        <w:rPr/>
        <w:t xml:space="preserve"> allow the CD logic to be decoupled from every commit, ensuring that full release automation is only initiated upon explicit semantic version tagging (e.g., </w:t>
      </w:r>
      <w:r>
        <w:rPr>
          <w:rStyle w:val="VerbatimChar"/>
        </w:rPr>
        <w:t>v1.2.0</w:t>
      </w:r>
      <w:r>
        <w:rPr/>
        <w:t>).</w:t>
      </w:r>
    </w:p>
    <w:p>
      <w:pPr>
        <w:pStyle w:val="BodyText"/>
        <w:rPr/>
      </w:pPr>
      <w:r>
        <w:rPr>
          <w:b/>
          <w:bCs/>
        </w:rPr>
        <w:t>Chapter 20: Modern Deployment Strategies</w:t>
      </w:r>
    </w:p>
    <w:p>
      <w:pPr>
        <w:pStyle w:val="BodyText"/>
        <w:rPr/>
      </w:pPr>
      <w:r>
        <w:rPr>
          <w:b/>
          <w:bCs/>
        </w:rPr>
        <w:t>20.1 In-Place vs. Immutable Deployments</w:t>
      </w:r>
    </w:p>
    <w:p>
      <w:pPr>
        <w:pStyle w:val="BodyText"/>
        <w:rPr/>
      </w:pPr>
      <w:r>
        <w:rPr/>
        <w:t>The traditional “in-place” deployment model, long the cornerstone of application delivery, has faced increasing scrutiny in the face of escalating complexity and the demand for rapid iteration. In this approach, new application versions are installed directly onto existing, running infrastructure. While simple to implement for minor updates, in-place deployments introduce a multitude of challenges that hinder agility, predictability, and stability in the long run.</w:t>
      </w:r>
    </w:p>
    <w:p>
      <w:pPr>
        <w:pStyle w:val="BodyText"/>
        <w:rPr/>
      </w:pPr>
      <w:r>
        <w:rPr>
          <w:b/>
          <w:bCs/>
        </w:rPr>
        <w:t>The Challenges of Traditional In-Place Deployments:</w:t>
      </w:r>
    </w:p>
    <w:p>
      <w:pPr>
        <w:pStyle w:val="Normal"/>
        <w:numPr>
          <w:ilvl w:val="0"/>
          <w:numId w:val="830"/>
        </w:numPr>
        <w:rPr/>
      </w:pPr>
      <w:r>
        <w:rPr>
          <w:b/>
          <w:bCs/>
        </w:rPr>
        <w:t>Mutable Infrastructure and Configuration Drift:</w:t>
      </w:r>
      <w:r>
        <w:rPr/>
        <w:t xml:space="preserve"> The fundamental issue lies in the mutable nature of the infrastructure. Directly modifying production environments creates unique, undocumented states that diverge from one deployment to another. This “configuration drift” makes it exceedingly difficult to recreate a known-good environment, causing inconsistent behavior, unexpected failures, and significant troubleshooting headaches. Reverting changes becomes a treacherous path, often exacerbating the drift.</w:t>
      </w:r>
    </w:p>
    <w:p>
      <w:pPr>
        <w:pStyle w:val="Normal"/>
        <w:numPr>
          <w:ilvl w:val="0"/>
          <w:numId w:val="831"/>
        </w:numPr>
        <w:rPr/>
      </w:pPr>
      <w:r>
        <w:rPr>
          <w:b/>
          <w:bCs/>
        </w:rPr>
        <w:t>Complex Partial Updates and Difficult Rollbacks:</w:t>
      </w:r>
      <w:r>
        <w:rPr/>
        <w:t xml:space="preserve"> Updates are frequently applied in increments. If one component update fails while others succeed, the system can end up in a partially updated, unstable state. This creates significant complexity in ensuring that all connected parts are compatible and consistent. Rolling back can be a laborious process, involving manual removal of changes, re-running old scripts, and potentially introducing further inconsistencies.</w:t>
      </w:r>
    </w:p>
    <w:p>
      <w:pPr>
        <w:pStyle w:val="Normal"/>
        <w:numPr>
          <w:ilvl w:val="0"/>
          <w:numId w:val="832"/>
        </w:numPr>
        <w:rPr/>
      </w:pPr>
      <w:r>
        <w:rPr>
          <w:b/>
          <w:bCs/>
        </w:rPr>
        <w:t>Increased Downtime Risk and Unpredictable Behavior:</w:t>
      </w:r>
      <w:r>
        <w:rPr/>
        <w:t xml:space="preserve"> The potential for runtime errors and configuration conflicts during an in-place update significantly increases the risk of unexpected application downtime. Subtle deviations in configuration drift can lead to bugs that only surface under certain production loads, making deployment outcomes unpredictable and heightening anxiety during release cycles.</w:t>
      </w:r>
    </w:p>
    <w:p>
      <w:pPr>
        <w:pStyle w:val="FirstParagraph"/>
        <w:rPr/>
      </w:pPr>
      <w:r>
        <w:rPr>
          <w:b/>
          <w:bCs/>
        </w:rPr>
        <w:t>The Paradigm Shift to Immutable Deployments:</w:t>
      </w:r>
    </w:p>
    <w:p>
      <w:pPr>
        <w:pStyle w:val="BodyText"/>
        <w:rPr/>
      </w:pPr>
      <w:r>
        <w:rPr/>
        <w:t>These escalating challenges spurred the development of the “immutable deployment” paradigm. This approach, heavily popularized by cloud-native and DevOps principles, advocates for a fundamental shift: treat infrastructure as immutable—it should never be modified once deployed.</w:t>
      </w:r>
    </w:p>
    <w:p>
      <w:pPr>
        <w:pStyle w:val="Normal"/>
        <w:numPr>
          <w:ilvl w:val="0"/>
          <w:numId w:val="833"/>
        </w:numPr>
        <w:rPr/>
      </w:pPr>
      <w:r>
        <w:rPr>
          <w:b/>
          <w:bCs/>
        </w:rPr>
        <w:t>Understanding Immutable Infrastructure:</w:t>
      </w:r>
      <w:r>
        <w:rPr/>
        <w:t xml:space="preserve"> The core concept is simplicity itself: instead of changing a running server, replace it. New application versions are always deployed onto entirely new, pristine infrastructure, built from scratch based on a versioned configuration definition. Once a server is running, no updates or changes are applied to it; if a change is needed, a new server with the desired configuration is spun up, and the old one is terminated.</w:t>
      </w:r>
    </w:p>
    <w:p>
      <w:pPr>
        <w:pStyle w:val="Normal"/>
        <w:numPr>
          <w:ilvl w:val="0"/>
          <w:numId w:val="834"/>
        </w:numPr>
        <w:rPr/>
      </w:pPr>
      <w:r>
        <w:rPr>
          <w:b/>
          <w:bCs/>
        </w:rPr>
        <w:t>Re-imaging Deployment: A Clean Slate Every Release:</w:t>
      </w:r>
      <w:r>
        <w:rPr/>
        <w:t xml:space="preserve"> Deployments become a repeatable, deterministic process of provisioning new resources and tearing down the old ones. This eliminates the accumulated complexities of configuration drift. Every release starts with a clean, well-defined environment, ensuring maximum consistency and predictability. Testing can be performed on exact duplicates of the final production state, significantly increasing confidence.</w:t>
      </w:r>
    </w:p>
    <w:p>
      <w:pPr>
        <w:pStyle w:val="Normal"/>
        <w:numPr>
          <w:ilvl w:val="0"/>
          <w:numId w:val="835"/>
        </w:numPr>
        <w:rPr/>
      </w:pPr>
      <w:r>
        <w:rPr>
          <w:b/>
          <w:bCs/>
        </w:rPr>
        <w:t>Key Benefits:</w:t>
      </w:r>
    </w:p>
    <w:p>
      <w:pPr>
        <w:pStyle w:val="Normal"/>
        <w:numPr>
          <w:ilvl w:val="0"/>
          <w:numId w:val="836"/>
        </w:numPr>
        <w:rPr/>
      </w:pPr>
      <w:r>
        <w:rPr>
          <w:b/>
          <w:bCs/>
        </w:rPr>
        <w:t>Improved Predictability and Reproducibility:</w:t>
      </w:r>
      <w:r>
        <w:rPr/>
        <w:t xml:space="preserve"> The risk of unexpected behavior due to configuration variances is eradicated. Each deployment is consistent with the blueprint, and reproducing bug reports in a dev/test environment is straightforward.</w:t>
      </w:r>
    </w:p>
    <w:p>
      <w:pPr>
        <w:pStyle w:val="Normal"/>
        <w:numPr>
          <w:ilvl w:val="0"/>
          <w:numId w:val="837"/>
        </w:numPr>
        <w:rPr/>
      </w:pPr>
      <w:r>
        <w:rPr>
          <w:b/>
          <w:bCs/>
        </w:rPr>
        <w:t>Enhanced Reliability:</w:t>
      </w:r>
      <w:r>
        <w:rPr/>
        <w:t xml:space="preserve"> Failures during deployment are contained. If a new release has issues, it’s trivial to roll back by simply routing traffic back to the previously functioning, untouched environment. The old system remains perfectly intact.</w:t>
      </w:r>
    </w:p>
    <w:p>
      <w:pPr>
        <w:pStyle w:val="Normal"/>
        <w:numPr>
          <w:ilvl w:val="0"/>
          <w:numId w:val="838"/>
        </w:numPr>
        <w:rPr/>
      </w:pPr>
      <w:r>
        <w:rPr>
          <w:b/>
          <w:bCs/>
        </w:rPr>
        <w:t>Simpler and Faster Scaling:</w:t>
      </w:r>
      <w:r>
        <w:rPr/>
        <w:t xml:space="preserve"> Scaling becomes as easy as deploying additional instances of the exact same, pre-packaged unit (e.g., container image).</w:t>
      </w:r>
    </w:p>
    <w:p>
      <w:pPr>
        <w:pStyle w:val="Normal"/>
        <w:numPr>
          <w:ilvl w:val="0"/>
          <w:numId w:val="839"/>
        </w:numPr>
        <w:rPr/>
      </w:pPr>
      <w:r>
        <w:rPr>
          <w:b/>
          <w:bCs/>
        </w:rPr>
        <w:t>The Rise of Containers and Microservices: Perfect Partners for Immutability:</w:t>
      </w:r>
      <w:r>
        <w:rPr/>
        <w:t xml:space="preserve"> Technologies like Docker, Kubernetes, and the microservices architecture are natural allies of immutable infrastructure. Containers provide lightweight, self-contained, and isolated application units that can be efficiently packaged and deployed across different environments. In a microservices landscape, where numerous services must be updated and scaled independently, the predictability and reproducibility of immutable deployments are essential. Kubernetes, in particular, is designed around managing immutable application states, making it a cornerstone for modern immutable deployment pipelines.</w:t>
      </w:r>
    </w:p>
    <w:p>
      <w:pPr>
        <w:pStyle w:val="FirstParagraph"/>
        <w:rPr/>
      </w:pPr>
      <w:r>
        <w:rPr>
          <w:b/>
          <w:bCs/>
        </w:rPr>
        <w:t>20.2 Blue/Green Deployment Implementation Patterns</w:t>
      </w:r>
    </w:p>
    <w:p>
      <w:pPr>
        <w:pStyle w:val="BodyText"/>
        <w:rPr/>
      </w:pPr>
      <w:r>
        <w:rPr/>
        <w:t>Blue/Green deployment is a strategy that achieves nearly zero-downtime releases by leveraging the concepts of immutable infrastructure and intelligent traffic management. It provides a highly reliable method for deploying new application versions while offering a seamless fallback mechanism.</w:t>
      </w:r>
    </w:p>
    <w:p>
      <w:pPr>
        <w:pStyle w:val="BodyText"/>
        <w:rPr/>
      </w:pPr>
      <w:r>
        <w:rPr>
          <w:b/>
          <w:bCs/>
        </w:rPr>
        <w:t>Decoding the Blue/Green Deployment Strategy:</w:t>
      </w:r>
    </w:p>
    <w:p>
      <w:pPr>
        <w:pStyle w:val="BodyText"/>
        <w:rPr/>
      </w:pPr>
      <w:r>
        <w:rPr/>
        <w:t>The core idea is to maintain two identical and isolated production environments: one named “Blue” and the other “Green”.</w:t>
      </w:r>
    </w:p>
    <w:p>
      <w:pPr>
        <w:pStyle w:val="Normal"/>
        <w:numPr>
          <w:ilvl w:val="0"/>
          <w:numId w:val="840"/>
        </w:numPr>
        <w:rPr/>
      </w:pPr>
      <w:r>
        <w:rPr>
          <w:b/>
          <w:bCs/>
        </w:rPr>
        <w:t>Two Identical Production Environments:</w:t>
      </w:r>
      <w:r>
        <w:rPr/>
        <w:t xml:space="preserve"> At any given time, only one environment is serving active traffic (e.g., the Blue environment). This is the current production version of the application. The other environment (the Green environment) is idle or running a previous version.</w:t>
      </w:r>
    </w:p>
    <w:p>
      <w:pPr>
        <w:pStyle w:val="Normal"/>
        <w:numPr>
          <w:ilvl w:val="0"/>
          <w:numId w:val="841"/>
        </w:numPr>
        <w:rPr/>
      </w:pPr>
      <w:r>
        <w:rPr>
          <w:b/>
          <w:bCs/>
        </w:rPr>
        <w:t>Deployment Lifecycle:</w:t>
      </w:r>
      <w:r>
        <w:rPr/>
        <w:t xml:space="preserve"> When a new application version is ready for release, it’s deployed to the </w:t>
      </w:r>
      <w:r>
        <w:rPr>
          <w:i/>
          <w:iCs/>
        </w:rPr>
        <w:t>inactive</w:t>
      </w:r>
      <w:r>
        <w:rPr/>
        <w:t xml:space="preserve"> environment (e.g., the Green environment). This environment is completely isolated from production traffic.</w:t>
      </w:r>
    </w:p>
    <w:p>
      <w:pPr>
        <w:pStyle w:val="Normal"/>
        <w:numPr>
          <w:ilvl w:val="0"/>
          <w:numId w:val="842"/>
        </w:numPr>
        <w:rPr/>
      </w:pPr>
      <w:r>
        <w:rPr>
          <w:b/>
          <w:bCs/>
        </w:rPr>
        <w:t>Building, Testing, and Traffic Shifting:</w:t>
      </w:r>
      <w:r>
        <w:rPr/>
        <w:t xml:space="preserve"> The development and QA teams can now perform rigorous final validation on the Green environment, ensuring everything is working as expected. Because the Green environment is an exact replica of Blue, this final check is incredibly valuable. Once testing is complete and confidence is high, the traffic-routing infrastructure (e.g., load balancer, DNS, service mesh) is reconfigured to cut all user traffic from the Blue environment and redirect it to the Green environment.</w:t>
      </w:r>
    </w:p>
    <w:p>
      <w:pPr>
        <w:pStyle w:val="Normal"/>
        <w:numPr>
          <w:ilvl w:val="0"/>
          <w:numId w:val="843"/>
        </w:numPr>
        <w:rPr/>
      </w:pPr>
      <w:r>
        <w:rPr>
          <w:b/>
          <w:bCs/>
        </w:rPr>
        <w:t>Minimum Downtime, Seamless Rollbacks, and Effortless Testing:</w:t>
      </w:r>
      <w:r>
        <w:rPr/>
        <w:t xml:space="preserve"> The switch can be instantaneous or very fast, resulting in negligible, if any, downtime for users. If a critical issue is discovered in the new release </w:t>
      </w:r>
      <w:r>
        <w:rPr>
          <w:i/>
          <w:iCs/>
        </w:rPr>
        <w:t>after</w:t>
      </w:r>
      <w:r>
        <w:rPr/>
        <w:t xml:space="preserve"> the switch, the process can be reversed immediately: traffic is routed back to the Blue environment, which has been left completely untouched. The deployment can then be fixed and re-attempted. Testing becomes low-risk, as the new release is validated in a full, real-world scenario before any users are affected.</w:t>
      </w:r>
    </w:p>
    <w:p>
      <w:pPr>
        <w:pStyle w:val="FirstParagraph"/>
        <w:rPr/>
      </w:pPr>
      <w:r>
        <w:rPr>
          <w:b/>
          <w:bCs/>
        </w:rPr>
        <w:t>Exploring Implementation Patterns for Blue/Green Deployments:</w:t>
      </w:r>
    </w:p>
    <w:p>
      <w:pPr>
        <w:pStyle w:val="BodyText"/>
        <w:rPr/>
      </w:pPr>
      <w:r>
        <w:rPr/>
        <w:t>The crucial element of Blue/Green deployment is the mechanism for traffic switching. There are several common patterns to implement this, each with its own advantages and considerations:</w:t>
      </w:r>
    </w:p>
    <w:p>
      <w:pPr>
        <w:pStyle w:val="Normal"/>
        <w:numPr>
          <w:ilvl w:val="0"/>
          <w:numId w:val="844"/>
        </w:numPr>
        <w:rPr/>
      </w:pPr>
      <w:r>
        <w:rPr>
          <w:b/>
          <w:bCs/>
        </w:rPr>
        <w:t>Load Balancer Shifting:</w:t>
      </w:r>
      <w:r>
        <w:rPr/>
        <w:t xml:space="preserve"> This is the most prevalent and often the easiest method. The production traffic enters through a load balancer (LB). The LB is configured to distribute traffic across the servers in the active (Blue) environment. When the Green environment is ready, the LB configuration is updated to route traffic to the Green servers instead. The new release becomes live. The LB can manage the switch seamlessly and often very quickly.</w:t>
      </w:r>
    </w:p>
    <w:p>
      <w:pPr>
        <w:pStyle w:val="Normal"/>
        <w:numPr>
          <w:ilvl w:val="0"/>
          <w:numId w:val="845"/>
        </w:numPr>
        <w:rPr/>
      </w:pPr>
      <w:r>
        <w:rPr>
          <w:b/>
          <w:bCs/>
        </w:rPr>
        <w:t>Considerations:</w:t>
      </w:r>
      <w:r>
        <w:rPr/>
        <w:t xml:space="preserve"> Requires robust LB management capabilities, potentially manual updates.</w:t>
      </w:r>
    </w:p>
    <w:p>
      <w:pPr>
        <w:pStyle w:val="Normal"/>
        <w:numPr>
          <w:ilvl w:val="0"/>
          <w:numId w:val="846"/>
        </w:numPr>
        <w:rPr/>
      </w:pPr>
      <w:r>
        <w:rPr>
          <w:b/>
          <w:bCs/>
        </w:rPr>
        <w:t>DNS Record Updates:</w:t>
      </w:r>
      <w:r>
        <w:rPr/>
        <w:t xml:space="preserve"> In this pattern, production traffic is directed to the application via a public DNS hostname (e.g., </w:t>
      </w:r>
      <w:r>
        <w:rPr>
          <w:rStyle w:val="VerbatimChar"/>
        </w:rPr>
        <w:t>app.example.com</w:t>
      </w:r>
      <w:r>
        <w:rPr/>
        <w:t>). This hostname points to the load balancer (or directly to the servers) of the current Blue environment. To switch, the DNS A/CNAME record is modified to point to the entry point of the Green environment.</w:t>
      </w:r>
    </w:p>
    <w:p>
      <w:pPr>
        <w:pStyle w:val="Normal"/>
        <w:numPr>
          <w:ilvl w:val="0"/>
          <w:numId w:val="847"/>
        </w:numPr>
        <w:rPr/>
      </w:pPr>
      <w:r>
        <w:rPr>
          <w:b/>
          <w:bCs/>
        </w:rPr>
        <w:t>Considerations:</w:t>
      </w:r>
      <w:r>
        <w:rPr/>
        <w:t xml:space="preserve"> Simple concept, but can be slow due to DNS propagation delays. User sessions could be split, causing issues during transition.</w:t>
      </w:r>
    </w:p>
    <w:p>
      <w:pPr>
        <w:pStyle w:val="Normal"/>
        <w:numPr>
          <w:ilvl w:val="0"/>
          <w:numId w:val="848"/>
        </w:numPr>
        <w:rPr/>
      </w:pPr>
      <w:r>
        <w:rPr>
          <w:b/>
          <w:bCs/>
        </w:rPr>
        <w:t>Application Gateway Switching:</w:t>
      </w:r>
      <w:r>
        <w:rPr/>
        <w:t xml:space="preserve"> Utilizing an advanced application gateway (like AWS ALB or Azure Application Gateway) allows for more sophisticated traffic routing rules. The gateway can be configured with two target groups—one for Blue and one for Green. Traffic is initially routed to the Blue group. Switching traffic to the Green group is typically a metadata update.</w:t>
      </w:r>
    </w:p>
    <w:p>
      <w:pPr>
        <w:pStyle w:val="Normal"/>
        <w:numPr>
          <w:ilvl w:val="0"/>
          <w:numId w:val="849"/>
        </w:numPr>
        <w:rPr/>
      </w:pPr>
      <w:r>
        <w:rPr>
          <w:b/>
          <w:bCs/>
        </w:rPr>
        <w:t>Considerations:</w:t>
      </w:r>
      <w:r>
        <w:rPr/>
        <w:t xml:space="preserve"> Offers features like path-based routing, health checks, and a cleaner implementation than simple LB shifting.</w:t>
      </w:r>
    </w:p>
    <w:p>
      <w:pPr>
        <w:pStyle w:val="Normal"/>
        <w:numPr>
          <w:ilvl w:val="0"/>
          <w:numId w:val="850"/>
        </w:numPr>
        <w:rPr/>
      </w:pPr>
      <w:r>
        <w:rPr>
          <w:b/>
          <w:bCs/>
        </w:rPr>
        <w:t>Service Mesh Orchestration:</w:t>
      </w:r>
      <w:r>
        <w:rPr/>
        <w:t xml:space="preserve"> For applications built with a service mesh (e.g., Istio, Linkerd), this is the most powerful and granular approach. A service mesh can handle traffic shifting at the network layer with exceptional control. It can create VirtualServices or equivalent definitions to rule-based split traffic, enabling smooth transitions, header-based targeting, and a range of other traffic manipulation techniques.</w:t>
      </w:r>
    </w:p>
    <w:p>
      <w:pPr>
        <w:pStyle w:val="Normal"/>
        <w:numPr>
          <w:ilvl w:val="0"/>
          <w:numId w:val="851"/>
        </w:numPr>
        <w:rPr/>
      </w:pPr>
      <w:r>
        <w:rPr>
          <w:b/>
          <w:bCs/>
        </w:rPr>
        <w:t>Considerations:</w:t>
      </w:r>
      <w:r>
        <w:rPr/>
        <w:t xml:space="preserve"> Most flexible, but also adds complexity with service mesh management. The focus of our upcoming hands-on lab.</w:t>
      </w:r>
    </w:p>
    <w:p>
      <w:pPr>
        <w:pStyle w:val="FirstParagraph"/>
        <w:rPr/>
      </w:pPr>
      <w:r>
        <w:rPr>
          <w:b/>
          <w:bCs/>
        </w:rPr>
        <w:t>20.3 Canary Deployments with Traffic Splitting Algorithms</w:t>
      </w:r>
    </w:p>
    <w:p>
      <w:pPr>
        <w:pStyle w:val="BodyText"/>
        <w:rPr/>
      </w:pPr>
      <w:r>
        <w:rPr/>
        <w:t>Canary deployment is a high-confidence, data-driven approach designed to significantly mitigate the risk of deploying faulty new releases by gradually exposing the changes to a small subset of users. It derives its name from the historically risky “canary in a coal mine” practice.</w:t>
      </w:r>
    </w:p>
    <w:p>
      <w:pPr>
        <w:pStyle w:val="BodyText"/>
        <w:rPr/>
      </w:pPr>
      <w:r>
        <w:rPr>
          <w:b/>
          <w:bCs/>
        </w:rPr>
        <w:t>Demystifying the Canary Deployment Approach:</w:t>
      </w:r>
    </w:p>
    <w:p>
      <w:pPr>
        <w:pStyle w:val="Normal"/>
        <w:numPr>
          <w:ilvl w:val="0"/>
          <w:numId w:val="852"/>
        </w:numPr>
        <w:rPr/>
      </w:pPr>
      <w:r>
        <w:rPr>
          <w:b/>
          <w:bCs/>
        </w:rPr>
        <w:t>Incremental Rollout to a Small Subset:</w:t>
      </w:r>
      <w:r>
        <w:rPr/>
        <w:t xml:space="preserve"> A small percentage of production traffic (e.g., 5%) is routed to the new, “canary” version, while the majority continue to use the current “baseline” version. This isolation minimizes the potential blast radius of any hidden issues.</w:t>
      </w:r>
    </w:p>
    <w:p>
      <w:pPr>
        <w:pStyle w:val="Normal"/>
        <w:numPr>
          <w:ilvl w:val="0"/>
          <w:numId w:val="853"/>
        </w:numPr>
        <w:rPr/>
      </w:pPr>
      <w:r>
        <w:rPr>
          <w:b/>
          <w:bCs/>
        </w:rPr>
        <w:t>Gather Feedback and Reduce Risk:</w:t>
      </w:r>
      <w:r>
        <w:rPr/>
        <w:t xml:space="preserve"> The small subset of users provides a real-world test, allowing the operations and engineering teams to closely monitor the performance, stability, and correctness of the canary. Any bugs, performance regressions, or critical failures are identified with minimal impact.</w:t>
      </w:r>
    </w:p>
    <w:p>
      <w:pPr>
        <w:pStyle w:val="Normal"/>
        <w:numPr>
          <w:ilvl w:val="0"/>
          <w:numId w:val="854"/>
        </w:numPr>
        <w:rPr/>
      </w:pPr>
      <w:r>
        <w:rPr>
          <w:b/>
          <w:bCs/>
        </w:rPr>
        <w:t>Data-Driven and mitigating Widespread Impact:</w:t>
      </w:r>
      <w:r>
        <w:rPr/>
        <w:t xml:space="preserve"> Metrics and logs are rigorously analyzed. If the canary performs as well as or better than the baseline, the rollout continues, gradually increasing the traffic split (e.g., to 20%, 50%). Conversely, if issues are detected, the traffic is rolled back to 100% baseline immediately, effectively reverting the change with minimal disruption.</w:t>
      </w:r>
    </w:p>
    <w:p>
      <w:pPr>
        <w:pStyle w:val="FirstParagraph"/>
        <w:rPr/>
      </w:pPr>
      <w:r>
        <w:rPr>
          <w:b/>
          <w:bCs/>
        </w:rPr>
        <w:t>Mastering Traffic Splitting Algorithms for Canary Deployments:</w:t>
      </w:r>
    </w:p>
    <w:p>
      <w:pPr>
        <w:pStyle w:val="BodyText"/>
        <w:rPr/>
      </w:pPr>
      <w:r>
        <w:rPr/>
        <w:t>Crucial to the success of canary deployments is the ability to split traffic precisely and predictably. Different algorithms serve various testing and validation requirements:</w:t>
      </w:r>
    </w:p>
    <w:p>
      <w:pPr>
        <w:pStyle w:val="Normal"/>
        <w:numPr>
          <w:ilvl w:val="0"/>
          <w:numId w:val="855"/>
        </w:numPr>
        <w:rPr/>
      </w:pPr>
      <w:r>
        <w:rPr>
          <w:b/>
          <w:bCs/>
        </w:rPr>
        <w:t>Percentage-Based Splitting:</w:t>
      </w:r>
      <w:r>
        <w:rPr/>
        <w:t xml:space="preserve"> The simplest and most common algorithm. The traffic is evenly distributed on a purely statistical basis. A rule is set, for example, to route 10% of total requests to the canary and 90% to the baseline. This is ideal for broad validation of application behavior and basic performance metrics.</w:t>
      </w:r>
    </w:p>
    <w:p>
      <w:pPr>
        <w:pStyle w:val="Normal"/>
        <w:numPr>
          <w:ilvl w:val="0"/>
          <w:numId w:val="856"/>
        </w:numPr>
        <w:rPr/>
      </w:pPr>
      <w:r>
        <w:rPr>
          <w:b/>
          <w:bCs/>
        </w:rPr>
        <w:t>Header-Based Splitting:</w:t>
      </w:r>
      <w:r>
        <w:rPr/>
        <w:t xml:space="preserve"> Offers more granular control by routing traffic based on specific HTTP headers. For instance, requests with a custom header (</w:t>
      </w:r>
      <w:r>
        <w:rPr>
          <w:rStyle w:val="VerbatimChar"/>
        </w:rPr>
        <w:t>X-Feature-Beta: true</w:t>
      </w:r>
      <w:r>
        <w:rPr/>
        <w:t>) can be sent to the canary. This is excellent for targeting internal employees, beta testers, or specific client types.</w:t>
      </w:r>
    </w:p>
    <w:p>
      <w:pPr>
        <w:pStyle w:val="Normal"/>
        <w:numPr>
          <w:ilvl w:val="0"/>
          <w:numId w:val="857"/>
        </w:numPr>
        <w:rPr/>
      </w:pPr>
      <w:r>
        <w:rPr>
          <w:b/>
          <w:bCs/>
        </w:rPr>
        <w:t>Client IP-Based Splitting:</w:t>
      </w:r>
      <w:r>
        <w:rPr/>
        <w:t xml:space="preserve"> Traffic is redirected based on the user’s source IP address. It can be used to target specific geographical locations or internal network subnets.</w:t>
      </w:r>
    </w:p>
    <w:p>
      <w:pPr>
        <w:pStyle w:val="Normal"/>
        <w:numPr>
          <w:ilvl w:val="0"/>
          <w:numId w:val="858"/>
        </w:numPr>
        <w:rPr/>
      </w:pPr>
      <w:r>
        <w:rPr>
          <w:b/>
          <w:bCs/>
        </w:rPr>
        <w:t>Session-Based Splitting:</w:t>
      </w:r>
      <w:r>
        <w:rPr/>
        <w:t xml:space="preserve"> A highly effective way to ensure a consistent user experience during the canary rollout. This algorithm ensures that once a user is assigned to either the baseline or canary, all their subsequent requests within the same session remain consistent with that choice, avoiding confusing, half-updated state issues. This is typically achieved using cookies or session sticks.</w:t>
      </w:r>
    </w:p>
    <w:p>
      <w:pPr>
        <w:pStyle w:val="Normal"/>
        <w:numPr>
          <w:ilvl w:val="0"/>
          <w:numId w:val="859"/>
        </w:numPr>
        <w:rPr/>
      </w:pPr>
      <w:r>
        <w:rPr>
          <w:b/>
          <w:bCs/>
        </w:rPr>
        <w:t>Adaptive Traffic Splitting:</w:t>
      </w:r>
      <w:r>
        <w:rPr/>
        <w:t xml:space="preserve"> The most advanced method. The traffic split is automatically adjusted by monitoring health metrics (error rates, latency) from the canary. The system can start with a low percentage, and if the metrics are positive, the canary exposure is increased. If negative signals are detected, the system will automatically rollback or hold the rollout.</w:t>
      </w:r>
    </w:p>
    <w:p>
      <w:pPr>
        <w:pStyle w:val="FirstParagraph"/>
        <w:rPr/>
      </w:pPr>
      <w:r>
        <w:rPr>
          <w:b/>
          <w:bCs/>
        </w:rPr>
        <w:t>20.4 Rolling Updates and Automated Rollbacks</w:t>
      </w:r>
    </w:p>
    <w:p>
      <w:pPr>
        <w:pStyle w:val="BodyText"/>
        <w:rPr/>
      </w:pPr>
      <w:r>
        <w:rPr/>
        <w:t>While Blue/Green deployments provide a powerful all-or-nothing switch, rolling updates are another widely adopted strategy, especially suited for systems with limited resources or scenarios requiring a more gradual replacement.</w:t>
      </w:r>
    </w:p>
    <w:p>
      <w:pPr>
        <w:pStyle w:val="BodyText"/>
        <w:rPr/>
      </w:pPr>
      <w:r>
        <w:rPr>
          <w:b/>
          <w:bCs/>
        </w:rPr>
        <w:t>Understanding the Graceful Rollout: Rolling Updates:</w:t>
      </w:r>
    </w:p>
    <w:p>
      <w:pPr>
        <w:pStyle w:val="BodyText"/>
        <w:rPr/>
      </w:pPr>
      <w:r>
        <w:rPr/>
        <w:t>In a rolling update, instances of the new application version are introduced sequentially, replacing a few instances of the old version at a time. The system’s full capacity is maintained throughout the process.</w:t>
      </w:r>
    </w:p>
    <w:p>
      <w:pPr>
        <w:pStyle w:val="Normal"/>
        <w:numPr>
          <w:ilvl w:val="0"/>
          <w:numId w:val="860"/>
        </w:numPr>
        <w:rPr/>
      </w:pPr>
      <w:r>
        <w:rPr>
          <w:b/>
          <w:bCs/>
        </w:rPr>
        <w:t>Component-by-Component Update:</w:t>
      </w:r>
      <w:r>
        <w:rPr/>
        <w:t xml:space="preserve"> For example, a cluster with 10 servers might update 2 servers at a time. First, the 2 old servers are taken out of the load balancer and replaced with 2 new servers. Once validated, the process repeats for the next 2.</w:t>
      </w:r>
    </w:p>
    <w:p>
      <w:pPr>
        <w:pStyle w:val="Normal"/>
        <w:numPr>
          <w:ilvl w:val="0"/>
          <w:numId w:val="861"/>
        </w:numPr>
        <w:rPr/>
      </w:pPr>
      <w:r>
        <w:rPr>
          <w:b/>
          <w:bCs/>
        </w:rPr>
        <w:t>Reduced Impact and App Availability:</w:t>
      </w:r>
      <w:r>
        <w:rPr/>
        <w:t xml:space="preserve"> Because only a subset of instances is updated at once, any critical issue in the new version is localized. The overall application capacity remains mostly available to users during the update.</w:t>
      </w:r>
    </w:p>
    <w:p>
      <w:pPr>
        <w:pStyle w:val="Normal"/>
        <w:numPr>
          <w:ilvl w:val="0"/>
          <w:numId w:val="862"/>
        </w:numPr>
        <w:rPr/>
      </w:pPr>
      <w:r>
        <w:rPr>
          <w:b/>
          <w:bCs/>
        </w:rPr>
        <w:t>Partial Visibility and Sequence Management:</w:t>
      </w:r>
      <w:r>
        <w:rPr/>
        <w:t xml:space="preserve"> Rolling updates can be tricky, as they mean both versions (old and new) are serving traffic simultaneously for a duration. This can cause compatibility problems (e.g., database schema changes must be backward-compatible). It also requires careful sequence management and potentially long rollout times for large-scale systems. The application state during the update is complex, making full-stack visibility harder.</w:t>
      </w:r>
    </w:p>
    <w:p>
      <w:pPr>
        <w:pStyle w:val="FirstParagraph"/>
        <w:rPr/>
      </w:pPr>
      <w:r>
        <w:rPr>
          <w:b/>
          <w:bCs/>
        </w:rPr>
        <w:t>Ensuring Stability with Automated Rollbacks:</w:t>
      </w:r>
    </w:p>
    <w:p>
      <w:pPr>
        <w:pStyle w:val="BodyText"/>
        <w:rPr/>
      </w:pPr>
      <w:r>
        <w:rPr/>
        <w:t>Even with the most careful planning, deployments will inevitably fail. An efficient and automated rollback process is an essential component of any production-grade deployment strategy, designed to ensure that a failed change does not cause extended disruption.</w:t>
      </w:r>
    </w:p>
    <w:p>
      <w:pPr>
        <w:pStyle w:val="Normal"/>
        <w:numPr>
          <w:ilvl w:val="0"/>
          <w:numId w:val="863"/>
        </w:numPr>
        <w:rPr/>
      </w:pPr>
      <w:r>
        <w:rPr>
          <w:b/>
          <w:bCs/>
        </w:rPr>
        <w:t>Need for Immediate Response:</w:t>
      </w:r>
      <w:r>
        <w:rPr/>
        <w:t xml:space="preserve"> In the fast-paced world of DevOps, manual rollbacks are too slow and prone to human error. When a failure is detected, an immediate and automated response is necessary to return the system to a known-good state.</w:t>
      </w:r>
    </w:p>
    <w:p>
      <w:pPr>
        <w:pStyle w:val="Normal"/>
        <w:numPr>
          <w:ilvl w:val="0"/>
          <w:numId w:val="864"/>
        </w:numPr>
        <w:rPr/>
      </w:pPr>
      <w:r>
        <w:rPr>
          <w:b/>
          <w:bCs/>
        </w:rPr>
        <w:t>Minimize Downtime and Further Issues:</w:t>
      </w:r>
      <w:r>
        <w:rPr/>
        <w:t xml:space="preserve"> Automating the rollback process ensures that the revert to the previous stable version is executed as quickly and reliably as possible, minimizing user downtime and preventing the situation from deteriorating.</w:t>
      </w:r>
    </w:p>
    <w:p>
      <w:pPr>
        <w:pStyle w:val="Normal"/>
        <w:numPr>
          <w:ilvl w:val="0"/>
          <w:numId w:val="865"/>
        </w:numPr>
        <w:rPr/>
      </w:pPr>
      <w:r>
        <w:rPr>
          <w:b/>
          <w:bCs/>
        </w:rPr>
        <w:t>Key Strategies for Automated Rollbacks:</w:t>
      </w:r>
    </w:p>
    <w:p>
      <w:pPr>
        <w:pStyle w:val="Normal"/>
        <w:numPr>
          <w:ilvl w:val="0"/>
          <w:numId w:val="866"/>
        </w:numPr>
        <w:rPr/>
      </w:pPr>
      <w:r>
        <w:rPr>
          <w:b/>
          <w:bCs/>
        </w:rPr>
        <w:t>Heuristics:</w:t>
      </w:r>
      <w:r>
        <w:rPr/>
        <w:t xml:space="preserve"> Using predefined patterns of failures, such as a sharp spike in HTTP 500 errors or a sudden drop in transaction volume.</w:t>
      </w:r>
    </w:p>
    <w:p>
      <w:pPr>
        <w:pStyle w:val="Normal"/>
        <w:numPr>
          <w:ilvl w:val="0"/>
          <w:numId w:val="867"/>
        </w:numPr>
        <w:rPr/>
      </w:pPr>
      <w:r>
        <w:rPr>
          <w:b/>
          <w:bCs/>
        </w:rPr>
        <w:t>Threshold-Based Triggers:</w:t>
      </w:r>
      <w:r>
        <w:rPr/>
        <w:t xml:space="preserve"> Rollback is automatically triggered if key health metrics (e.g., error rate &gt; 2%, average latency &gt; 500ms) cross a critical threshold.</w:t>
      </w:r>
    </w:p>
    <w:p>
      <w:pPr>
        <w:pStyle w:val="Normal"/>
        <w:numPr>
          <w:ilvl w:val="0"/>
          <w:numId w:val="868"/>
        </w:numPr>
        <w:rPr/>
      </w:pPr>
      <w:r>
        <w:rPr>
          <w:b/>
          <w:bCs/>
        </w:rPr>
        <w:t>Health Check Integration:</w:t>
      </w:r>
      <w:r>
        <w:rPr/>
        <w:t xml:space="preserve"> Integrating with advanced application-level health checks. If the application itself reports a failure to self-validate within a certain timeframe after deployment, an automated rollback is initiated.</w:t>
      </w:r>
    </w:p>
    <w:p>
      <w:pPr>
        <w:pStyle w:val="FirstParagraph"/>
        <w:rPr/>
      </w:pPr>
      <w:r>
        <w:rPr>
          <w:b/>
          <w:bCs/>
        </w:rPr>
        <w:t>20.5 Hands-On Lab: Executing Automated Zero-Downtime Blue/Green Deployments via Service Mesh</w:t>
      </w:r>
    </w:p>
    <w:p>
      <w:pPr>
        <w:pStyle w:val="BodyText"/>
        <w:rPr/>
      </w:pPr>
      <w:r>
        <w:rPr>
          <w:b/>
          <w:bCs/>
        </w:rPr>
        <w:t>Prerequisites and Setup:</w:t>
      </w:r>
    </w:p>
    <w:p>
      <w:pPr>
        <w:pStyle w:val="Normal"/>
        <w:numPr>
          <w:ilvl w:val="0"/>
          <w:numId w:val="869"/>
        </w:numPr>
        <w:rPr/>
      </w:pPr>
      <w:r>
        <w:rPr/>
        <w:t>Access to a Kubernetes cluster.</w:t>
      </w:r>
    </w:p>
    <w:p>
      <w:pPr>
        <w:pStyle w:val="Normal"/>
        <w:numPr>
          <w:ilvl w:val="0"/>
          <w:numId w:val="870"/>
        </w:numPr>
        <w:rPr/>
      </w:pPr>
      <w:r>
        <w:rPr/>
        <w:t xml:space="preserve">Istio service mesh installed and configured with a Gateway (e.g., </w:t>
      </w:r>
      <w:r>
        <w:rPr>
          <w:rStyle w:val="VerbatimChar"/>
        </w:rPr>
        <w:t>ingressgateway</w:t>
      </w:r>
      <w:r>
        <w:rPr/>
        <w:t>).</w:t>
      </w:r>
    </w:p>
    <w:p>
      <w:pPr>
        <w:pStyle w:val="Normal"/>
        <w:numPr>
          <w:ilvl w:val="0"/>
          <w:numId w:val="871"/>
        </w:numPr>
        <w:rPr/>
      </w:pPr>
      <w:r>
        <w:rPr/>
        <w:t xml:space="preserve">The </w:t>
      </w:r>
      <w:r>
        <w:rPr>
          <w:rStyle w:val="VerbatimChar"/>
        </w:rPr>
        <w:t>kubectl</w:t>
      </w:r>
      <w:r>
        <w:rPr/>
        <w:t xml:space="preserve"> command-line tool.</w:t>
      </w:r>
    </w:p>
    <w:p>
      <w:pPr>
        <w:pStyle w:val="FirstParagraph"/>
        <w:rPr/>
      </w:pPr>
      <w:r>
        <w:rPr/>
        <w:t>This lab will demonstrate a zero-downtime, fully automated blue-green deployment using the advanced traffic splitting capabilities of the Istio service mesh.</w:t>
      </w:r>
    </w:p>
    <w:p>
      <w:pPr>
        <w:pStyle w:val="BodyText"/>
        <w:rPr/>
      </w:pPr>
      <w:r>
        <w:rPr>
          <w:b/>
          <w:bCs/>
        </w:rPr>
        <w:t>Lab Objectives:</w:t>
      </w:r>
    </w:p>
    <w:p>
      <w:pPr>
        <w:pStyle w:val="Normal"/>
        <w:numPr>
          <w:ilvl w:val="0"/>
          <w:numId w:val="872"/>
        </w:numPr>
        <w:rPr/>
      </w:pPr>
      <w:r>
        <w:rPr/>
        <w:t>Gain hands-on experience with Blue/Green deployment principles in a Kubernetes and Service Mesh context.</w:t>
      </w:r>
    </w:p>
    <w:p>
      <w:pPr>
        <w:pStyle w:val="Normal"/>
        <w:numPr>
          <w:ilvl w:val="0"/>
          <w:numId w:val="873"/>
        </w:numPr>
        <w:rPr/>
      </w:pPr>
      <w:r>
        <w:rPr/>
        <w:t>Understand how Istio leverages its VirtualService and Gateway resources to enable controlled, gradual traffic routing.</w:t>
      </w:r>
    </w:p>
    <w:p>
      <w:pPr>
        <w:pStyle w:val="Normal"/>
        <w:numPr>
          <w:ilvl w:val="0"/>
          <w:numId w:val="874"/>
        </w:numPr>
        <w:rPr/>
      </w:pPr>
      <w:r>
        <w:rPr/>
        <w:t>Implement a complete, end-to-end automated blue-green deployment and rollback pipeline.</w:t>
      </w:r>
    </w:p>
    <w:p>
      <w:pPr>
        <w:pStyle w:val="FirstParagraph"/>
        <w:rPr/>
      </w:pPr>
      <w:r>
        <w:rPr>
          <w:b/>
          <w:bCs/>
        </w:rPr>
        <w:t>Step-by-Step Instructions:</w:t>
      </w:r>
    </w:p>
    <w:p>
      <w:pPr>
        <w:pStyle w:val="BodyText"/>
        <w:rPr/>
      </w:pPr>
      <w:r>
        <w:rPr/>
        <w:t xml:space="preserve">We will use a simple sample application, starting with version </w:t>
      </w:r>
      <w:r>
        <w:rPr>
          <w:rStyle w:val="VerbatimChar"/>
        </w:rPr>
        <w:t>v1</w:t>
      </w:r>
      <w:r>
        <w:rPr/>
        <w:t xml:space="preserve"> (Blue) and rolling out version </w:t>
      </w:r>
      <w:r>
        <w:rPr>
          <w:rStyle w:val="VerbatimChar"/>
        </w:rPr>
        <w:t>v2</w:t>
      </w:r>
      <w:r>
        <w:rPr/>
        <w:t xml:space="preserve"> (Green).</w:t>
      </w:r>
    </w:p>
    <w:p>
      <w:pPr>
        <w:pStyle w:val="Heading3"/>
        <w:rPr/>
      </w:pPr>
      <w:bookmarkStart w:id="1003" w:name="__RefHeading___Toc37845_583186260"/>
      <w:bookmarkStart w:id="1004" w:name="X4b019985e35afa9b22549ac1fd41c22a06f9f7d"/>
      <w:bookmarkEnd w:id="1003"/>
      <w:r>
        <w:rPr/>
        <w:t>Step 1: Deployment of the Initial (Blue) Version</w:t>
      </w:r>
    </w:p>
    <w:p>
      <w:pPr>
        <w:pStyle w:val="Compact"/>
        <w:numPr>
          <w:ilvl w:val="0"/>
          <w:numId w:val="875"/>
        </w:numPr>
        <w:rPr/>
      </w:pPr>
      <w:r>
        <w:rPr>
          <w:b/>
          <w:bCs/>
        </w:rPr>
        <w:t xml:space="preserve">Deploy the </w:t>
      </w:r>
      <w:r>
        <w:rPr>
          <w:rStyle w:val="VerbatimChar"/>
          <w:b/>
          <w:bCs/>
        </w:rPr>
        <w:t>sample-app:v1</w:t>
      </w:r>
      <w:r>
        <w:rPr>
          <w:b/>
          <w:bCs/>
        </w:rPr>
        <w:t xml:space="preserve"> application.</w:t>
      </w:r>
      <w:r>
        <w:rPr/>
        <w:t xml:space="preserve"> Create a standard Kubernetes deployment and service for the blue version. Ensure your service selects the </w:t>
      </w:r>
      <w:r>
        <w:rPr>
          <w:rStyle w:val="VerbatimChar"/>
        </w:rPr>
        <w:t>app=sample-app</w:t>
      </w:r>
      <w:r>
        <w:rPr/>
        <w:t xml:space="preserve"> and </w:t>
      </w:r>
      <w:r>
        <w:rPr>
          <w:rStyle w:val="VerbatimChar"/>
        </w:rPr>
        <w:t>version=v1</w:t>
      </w:r>
      <w:r>
        <w:rPr/>
        <w:t xml:space="preserve"> labels.</w:t>
      </w:r>
    </w:p>
    <w:p>
      <w:pPr>
        <w:pStyle w:val="SourceCode"/>
        <w:rPr/>
      </w:pPr>
      <w:r>
        <w:rPr>
          <w:rStyle w:val="CommentTok"/>
        </w:rPr>
        <w:t># blue-deployment.yaml</w:t>
      </w:r>
      <w:r>
        <w:rPr/>
        <w:br/>
      </w:r>
      <w:r>
        <w:rPr>
          <w:rStyle w:val="FunctionTok"/>
        </w:rPr>
        <w:t>apiVersion</w:t>
      </w:r>
      <w:r>
        <w:rPr>
          <w:rStyle w:val="KeywordTok"/>
        </w:rPr>
        <w:t>:</w:t>
      </w:r>
      <w:r>
        <w:rPr>
          <w:rStyle w:val="AttributeTok"/>
        </w:rPr>
        <w:t xml:space="preserve"> apps/v1</w:t>
      </w:r>
      <w:r>
        <w:rPr/>
        <w:br/>
      </w:r>
      <w:r>
        <w:rPr>
          <w:rStyle w:val="FunctionTok"/>
        </w:rPr>
        <w:t>kind</w:t>
      </w:r>
      <w:r>
        <w:rPr>
          <w:rStyle w:val="KeywordTok"/>
        </w:rPr>
        <w:t>:</w:t>
      </w:r>
      <w:r>
        <w:rPr>
          <w:rStyle w:val="AttributeTok"/>
        </w:rPr>
        <w:t xml:space="preserve"> Deployment</w:t>
      </w:r>
      <w:r>
        <w:rPr/>
        <w:br/>
      </w:r>
      <w:r>
        <w:rPr>
          <w:rStyle w:val="FunctionTok"/>
        </w:rPr>
        <w:t>metadata</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sample-app-v1</w:t>
      </w:r>
      <w:r>
        <w:rPr/>
        <w:br/>
      </w:r>
      <w:r>
        <w:rPr>
          <w:rStyle w:val="FunctionTok"/>
        </w:rPr>
        <w:t>spec</w:t>
      </w:r>
      <w:r>
        <w:rPr>
          <w:rStyle w:val="KeywordTok"/>
        </w:rPr>
        <w:t>:</w:t>
      </w:r>
      <w:r>
        <w:rPr/>
        <w:br/>
      </w:r>
      <w:r>
        <w:rPr>
          <w:rStyle w:val="AttributeTok"/>
        </w:rPr>
        <w:t xml:space="preserve">  </w:t>
      </w:r>
      <w:r>
        <w:rPr>
          <w:rStyle w:val="FunctionTok"/>
        </w:rPr>
        <w:t>replicas</w:t>
      </w:r>
      <w:r>
        <w:rPr>
          <w:rStyle w:val="KeywordTok"/>
        </w:rPr>
        <w:t>:</w:t>
      </w:r>
      <w:r>
        <w:rPr>
          <w:rStyle w:val="AttributeTok"/>
        </w:rPr>
        <w:t xml:space="preserve"> </w:t>
      </w:r>
      <w:r>
        <w:rPr>
          <w:rStyle w:val="DecValTok"/>
        </w:rPr>
        <w:t>2</w:t>
      </w:r>
      <w:r>
        <w:rPr/>
        <w:br/>
      </w:r>
      <w:r>
        <w:rPr>
          <w:rStyle w:val="AttributeTok"/>
        </w:rPr>
        <w:t xml:space="preserve">  </w:t>
      </w:r>
      <w:r>
        <w:rPr>
          <w:rStyle w:val="FunctionTok"/>
        </w:rPr>
        <w:t>selector</w:t>
      </w:r>
      <w:r>
        <w:rPr>
          <w:rStyle w:val="KeywordTok"/>
        </w:rPr>
        <w:t>:</w:t>
      </w:r>
      <w:r>
        <w:rPr/>
        <w:br/>
      </w:r>
      <w:r>
        <w:rPr>
          <w:rStyle w:val="AttributeTok"/>
        </w:rPr>
        <w:t xml:space="preserve">    </w:t>
      </w:r>
      <w:r>
        <w:rPr>
          <w:rStyle w:val="FunctionTok"/>
        </w:rPr>
        <w:t>matchLabels</w:t>
      </w:r>
      <w:r>
        <w:rPr>
          <w:rStyle w:val="KeywordTok"/>
        </w:rPr>
        <w:t>:</w:t>
      </w:r>
      <w:r>
        <w:rPr/>
        <w:br/>
      </w:r>
      <w:r>
        <w:rPr>
          <w:rStyle w:val="AttributeTok"/>
        </w:rPr>
        <w:t xml:space="preserve">      </w:t>
      </w:r>
      <w:r>
        <w:rPr>
          <w:rStyle w:val="FunctionTok"/>
        </w:rPr>
        <w:t>app</w:t>
      </w:r>
      <w:r>
        <w:rPr>
          <w:rStyle w:val="KeywordTok"/>
        </w:rPr>
        <w:t>:</w:t>
      </w:r>
      <w:r>
        <w:rPr>
          <w:rStyle w:val="AttributeTok"/>
        </w:rPr>
        <w:t xml:space="preserve"> sample-app</w:t>
      </w:r>
      <w:r>
        <w:rPr/>
        <w:br/>
      </w:r>
      <w:r>
        <w:rPr>
          <w:rStyle w:val="AttributeTok"/>
        </w:rPr>
        <w:t xml:space="preserve">      </w:t>
      </w:r>
      <w:r>
        <w:rPr>
          <w:rStyle w:val="FunctionTok"/>
        </w:rPr>
        <w:t>version</w:t>
      </w:r>
      <w:r>
        <w:rPr>
          <w:rStyle w:val="KeywordTok"/>
        </w:rPr>
        <w:t>:</w:t>
      </w:r>
      <w:r>
        <w:rPr>
          <w:rStyle w:val="AttributeTok"/>
        </w:rPr>
        <w:t xml:space="preserve"> v1</w:t>
      </w:r>
      <w:r>
        <w:rPr/>
        <w:br/>
      </w:r>
      <w:r>
        <w:rPr>
          <w:rStyle w:val="AttributeTok"/>
        </w:rPr>
        <w:t xml:space="preserve">  </w:t>
      </w:r>
      <w:r>
        <w:rPr>
          <w:rStyle w:val="FunctionTok"/>
        </w:rPr>
        <w:t>template</w:t>
      </w:r>
      <w:r>
        <w:rPr>
          <w:rStyle w:val="KeywordTok"/>
        </w:rPr>
        <w:t>:</w:t>
      </w:r>
      <w:r>
        <w:rPr/>
        <w:br/>
      </w:r>
      <w:r>
        <w:rPr>
          <w:rStyle w:val="AttributeTok"/>
        </w:rPr>
        <w:t xml:space="preserve">    </w:t>
      </w:r>
      <w:r>
        <w:rPr>
          <w:rStyle w:val="FunctionTok"/>
        </w:rPr>
        <w:t>metadata</w:t>
      </w:r>
      <w:r>
        <w:rPr>
          <w:rStyle w:val="KeywordTok"/>
        </w:rPr>
        <w:t>:</w:t>
      </w:r>
      <w:r>
        <w:rPr/>
        <w:br/>
      </w:r>
      <w:r>
        <w:rPr>
          <w:rStyle w:val="AttributeTok"/>
        </w:rPr>
        <w:t xml:space="preserve">      </w:t>
      </w:r>
      <w:r>
        <w:rPr>
          <w:rStyle w:val="FunctionTok"/>
        </w:rPr>
        <w:t>labels</w:t>
      </w:r>
      <w:r>
        <w:rPr>
          <w:rStyle w:val="KeywordTok"/>
        </w:rPr>
        <w:t>:</w:t>
      </w:r>
      <w:r>
        <w:rPr/>
        <w:br/>
      </w:r>
      <w:r>
        <w:rPr>
          <w:rStyle w:val="AttributeTok"/>
        </w:rPr>
        <w:t xml:space="preserve">        </w:t>
      </w:r>
      <w:r>
        <w:rPr>
          <w:rStyle w:val="FunctionTok"/>
        </w:rPr>
        <w:t>app</w:t>
      </w:r>
      <w:r>
        <w:rPr>
          <w:rStyle w:val="KeywordTok"/>
        </w:rPr>
        <w:t>:</w:t>
      </w:r>
      <w:r>
        <w:rPr>
          <w:rStyle w:val="AttributeTok"/>
        </w:rPr>
        <w:t xml:space="preserve"> sample-app</w:t>
      </w:r>
      <w:r>
        <w:rPr/>
        <w:br/>
      </w:r>
      <w:r>
        <w:rPr>
          <w:rStyle w:val="AttributeTok"/>
        </w:rPr>
        <w:t xml:space="preserve">        </w:t>
      </w:r>
      <w:r>
        <w:rPr>
          <w:rStyle w:val="FunctionTok"/>
        </w:rPr>
        <w:t>version</w:t>
      </w:r>
      <w:r>
        <w:rPr>
          <w:rStyle w:val="KeywordTok"/>
        </w:rPr>
        <w:t>:</w:t>
      </w:r>
      <w:r>
        <w:rPr>
          <w:rStyle w:val="AttributeTok"/>
        </w:rPr>
        <w:t xml:space="preserve"> v1</w:t>
      </w:r>
      <w:r>
        <w:rPr/>
        <w:br/>
      </w:r>
      <w:r>
        <w:rPr>
          <w:rStyle w:val="AttributeTok"/>
        </w:rPr>
        <w:t xml:space="preserve">    </w:t>
      </w:r>
      <w:r>
        <w:rPr>
          <w:rStyle w:val="FunctionTok"/>
        </w:rPr>
        <w:t>spec</w:t>
      </w:r>
      <w:r>
        <w:rPr>
          <w:rStyle w:val="KeywordTok"/>
        </w:rPr>
        <w:t>:</w:t>
      </w:r>
      <w:r>
        <w:rPr/>
        <w:br/>
      </w:r>
      <w:r>
        <w:rPr>
          <w:rStyle w:val="AttributeTok"/>
        </w:rPr>
        <w:t xml:space="preserve">      </w:t>
      </w:r>
      <w:r>
        <w:rPr>
          <w:rStyle w:val="FunctionTok"/>
        </w:rPr>
        <w:t>containers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app</w:t>
      </w:r>
      <w:r>
        <w:rPr/>
        <w:br/>
      </w:r>
      <w:r>
        <w:rPr>
          <w:rStyle w:val="AttributeTok"/>
        </w:rPr>
        <w:t xml:space="preserve">        </w:t>
      </w:r>
      <w:r>
        <w:rPr>
          <w:rStyle w:val="FunctionTok"/>
        </w:rPr>
        <w:t>image</w:t>
      </w:r>
      <w:r>
        <w:rPr>
          <w:rStyle w:val="KeywordTok"/>
        </w:rPr>
        <w:t>:</w:t>
      </w:r>
      <w:r>
        <w:rPr>
          <w:rStyle w:val="AttributeTok"/>
        </w:rPr>
        <w:t xml:space="preserve"> your-repo/sample-app:v1</w:t>
      </w:r>
      <w:r>
        <w:rPr/>
        <w:br/>
      </w:r>
      <w:r>
        <w:rPr>
          <w:rStyle w:val="AttributeTok"/>
        </w:rPr>
        <w:t xml:space="preserve">        </w:t>
      </w:r>
      <w:r>
        <w:rPr>
          <w:rStyle w:val="FunctionTok"/>
        </w:rPr>
        <w:t>ports</w:t>
      </w:r>
      <w:r>
        <w:rPr>
          <w:rStyle w:val="KeywordTok"/>
        </w:rPr>
        <w:t>:</w:t>
      </w:r>
      <w:r>
        <w:rPr/>
        <w:br/>
      </w:r>
      <w:r>
        <w:rPr>
          <w:rStyle w:val="AttributeTok"/>
        </w:rPr>
        <w:t xml:space="preserve">        </w:t>
      </w:r>
      <w:r>
        <w:rPr>
          <w:rStyle w:val="KeywordTok"/>
        </w:rPr>
        <w:t>-</w:t>
      </w:r>
      <w:r>
        <w:rPr>
          <w:rStyle w:val="AttributeTok"/>
        </w:rPr>
        <w:t xml:space="preserve"> </w:t>
      </w:r>
      <w:r>
        <w:rPr>
          <w:rStyle w:val="FunctionTok"/>
        </w:rPr>
        <w:t>containerPort</w:t>
      </w:r>
      <w:r>
        <w:rPr>
          <w:rStyle w:val="KeywordTok"/>
        </w:rPr>
        <w:t>:</w:t>
      </w:r>
      <w:r>
        <w:rPr>
          <w:rStyle w:val="AttributeTok"/>
        </w:rPr>
        <w:t xml:space="preserve"> </w:t>
      </w:r>
      <w:r>
        <w:rPr>
          <w:rStyle w:val="DecValTok"/>
        </w:rPr>
        <w:t>8080</w:t>
      </w:r>
      <w:r>
        <w:rPr/>
        <w:br/>
      </w:r>
      <w:r>
        <w:rPr>
          <w:rStyle w:val="PreprocessorTok"/>
        </w:rPr>
        <w:t>---</w:t>
      </w:r>
      <w:r>
        <w:rPr/>
        <w:br/>
      </w:r>
      <w:r>
        <w:rPr>
          <w:rStyle w:val="CommentTok"/>
        </w:rPr>
        <w:t># app-service.yaml</w:t>
      </w:r>
      <w:r>
        <w:rPr/>
        <w:br/>
      </w:r>
      <w:r>
        <w:rPr>
          <w:rStyle w:val="FunctionTok"/>
        </w:rPr>
        <w:t>apiVersion</w:t>
      </w:r>
      <w:r>
        <w:rPr>
          <w:rStyle w:val="KeywordTok"/>
        </w:rPr>
        <w:t>:</w:t>
      </w:r>
      <w:r>
        <w:rPr>
          <w:rStyle w:val="AttributeTok"/>
        </w:rPr>
        <w:t xml:space="preserve"> v1</w:t>
      </w:r>
      <w:r>
        <w:rPr/>
        <w:br/>
      </w:r>
      <w:r>
        <w:rPr>
          <w:rStyle w:val="FunctionTok"/>
        </w:rPr>
        <w:t>kind</w:t>
      </w:r>
      <w:r>
        <w:rPr>
          <w:rStyle w:val="KeywordTok"/>
        </w:rPr>
        <w:t>:</w:t>
      </w:r>
      <w:r>
        <w:rPr>
          <w:rStyle w:val="AttributeTok"/>
        </w:rPr>
        <w:t xml:space="preserve"> Service</w:t>
      </w:r>
      <w:r>
        <w:rPr/>
        <w:br/>
      </w:r>
      <w:r>
        <w:rPr>
          <w:rStyle w:val="FunctionTok"/>
        </w:rPr>
        <w:t>metadata</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sample-app</w:t>
      </w:r>
      <w:r>
        <w:rPr/>
        <w:br/>
      </w:r>
      <w:r>
        <w:rPr>
          <w:rStyle w:val="FunctionTok"/>
        </w:rPr>
        <w:t>spec</w:t>
      </w:r>
      <w:r>
        <w:rPr>
          <w:rStyle w:val="KeywordTok"/>
        </w:rPr>
        <w:t>:</w:t>
      </w:r>
      <w:r>
        <w:rPr/>
        <w:br/>
      </w:r>
      <w:r>
        <w:rPr>
          <w:rStyle w:val="AttributeTok"/>
        </w:rPr>
        <w:t xml:space="preserve">  </w:t>
      </w:r>
      <w:r>
        <w:rPr>
          <w:rStyle w:val="FunctionTok"/>
        </w:rPr>
        <w:t>selector</w:t>
      </w:r>
      <w:r>
        <w:rPr>
          <w:rStyle w:val="KeywordTok"/>
        </w:rPr>
        <w:t>:</w:t>
      </w:r>
      <w:r>
        <w:rPr/>
        <w:br/>
      </w:r>
      <w:r>
        <w:rPr>
          <w:rStyle w:val="AttributeTok"/>
        </w:rPr>
        <w:t xml:space="preserve">    </w:t>
      </w:r>
      <w:r>
        <w:rPr>
          <w:rStyle w:val="FunctionTok"/>
        </w:rPr>
        <w:t>app</w:t>
      </w:r>
      <w:r>
        <w:rPr>
          <w:rStyle w:val="KeywordTok"/>
        </w:rPr>
        <w:t>:</w:t>
      </w:r>
      <w:r>
        <w:rPr>
          <w:rStyle w:val="AttributeTok"/>
        </w:rPr>
        <w:t xml:space="preserve"> sample-app</w:t>
      </w:r>
      <w:r>
        <w:rPr/>
        <w:br/>
      </w:r>
      <w:r>
        <w:rPr>
          <w:rStyle w:val="AttributeTok"/>
        </w:rPr>
        <w:t xml:space="preserve">  </w:t>
      </w:r>
      <w:r>
        <w:rPr>
          <w:rStyle w:val="FunctionTok"/>
        </w:rPr>
        <w:t>ports</w:t>
      </w:r>
      <w:r>
        <w:rPr>
          <w:rStyle w:val="KeywordTok"/>
        </w:rPr>
        <w:t>:</w:t>
      </w:r>
      <w:r>
        <w:rPr/>
        <w:br/>
      </w:r>
      <w:r>
        <w:rPr>
          <w:rStyle w:val="AttributeTok"/>
        </w:rPr>
        <w:t xml:space="preserve">  </w:t>
      </w:r>
      <w:r>
        <w:rPr>
          <w:rStyle w:val="KeywordTok"/>
        </w:rPr>
        <w:t>-</w:t>
      </w:r>
      <w:r>
        <w:rPr>
          <w:rStyle w:val="AttributeTok"/>
        </w:rPr>
        <w:t xml:space="preserve"> </w:t>
      </w:r>
      <w:r>
        <w:rPr>
          <w:rStyle w:val="FunctionTok"/>
        </w:rPr>
        <w:t>protocol</w:t>
      </w:r>
      <w:r>
        <w:rPr>
          <w:rStyle w:val="KeywordTok"/>
        </w:rPr>
        <w:t>:</w:t>
      </w:r>
      <w:r>
        <w:rPr>
          <w:rStyle w:val="AttributeTok"/>
        </w:rPr>
        <w:t xml:space="preserve"> TCP</w:t>
      </w:r>
      <w:r>
        <w:rPr/>
        <w:br/>
      </w:r>
      <w:r>
        <w:rPr>
          <w:rStyle w:val="AttributeTok"/>
        </w:rPr>
        <w:t xml:space="preserve">    </w:t>
      </w:r>
      <w:r>
        <w:rPr>
          <w:rStyle w:val="FunctionTok"/>
        </w:rPr>
        <w:t>port</w:t>
      </w:r>
      <w:r>
        <w:rPr>
          <w:rStyle w:val="KeywordTok"/>
        </w:rPr>
        <w:t>:</w:t>
      </w:r>
      <w:r>
        <w:rPr>
          <w:rStyle w:val="AttributeTok"/>
        </w:rPr>
        <w:t xml:space="preserve"> </w:t>
      </w:r>
      <w:r>
        <w:rPr>
          <w:rStyle w:val="DecValTok"/>
        </w:rPr>
        <w:t>80</w:t>
      </w:r>
      <w:r>
        <w:rPr/>
        <w:br/>
      </w:r>
      <w:r>
        <w:rPr>
          <w:rStyle w:val="AttributeTok"/>
        </w:rPr>
        <w:t xml:space="preserve">    </w:t>
      </w:r>
      <w:r>
        <w:rPr>
          <w:rStyle w:val="FunctionTok"/>
        </w:rPr>
        <w:t>targetPort</w:t>
      </w:r>
      <w:r>
        <w:rPr>
          <w:rStyle w:val="KeywordTok"/>
        </w:rPr>
        <w:t>:</w:t>
      </w:r>
      <w:r>
        <w:rPr>
          <w:rStyle w:val="AttributeTok"/>
        </w:rPr>
        <w:t xml:space="preserve"> </w:t>
      </w:r>
      <w:r>
        <w:rPr>
          <w:rStyle w:val="DecValTok"/>
        </w:rPr>
        <w:t>8080</w:t>
      </w:r>
    </w:p>
    <w:p>
      <w:pPr>
        <w:pStyle w:val="FirstParagraph"/>
        <w:rPr/>
      </w:pPr>
      <w:r>
        <w:rPr/>
        <w:t xml:space="preserve">Apply these manifests using </w:t>
      </w:r>
      <w:r>
        <w:rPr>
          <w:rStyle w:val="VerbatimChar"/>
        </w:rPr>
        <w:t>kubectl apply -f ...</w:t>
      </w:r>
      <w:r>
        <w:rPr/>
        <w:t>.</w:t>
      </w:r>
    </w:p>
    <w:p>
      <w:pPr>
        <w:pStyle w:val="Compact"/>
        <w:numPr>
          <w:ilvl w:val="0"/>
          <w:numId w:val="876"/>
        </w:numPr>
        <w:rPr/>
      </w:pPr>
      <w:r>
        <w:rPr>
          <w:b/>
          <w:bCs/>
        </w:rPr>
        <w:t>Configure an Istio Gateway and a DestinationRule.</w:t>
      </w:r>
      <w:r>
        <w:rPr/>
        <w:t xml:space="preserve"> This rule is crucial as it creates the named “subsets” within Istio to represent our “v1” and “v2” environments.</w:t>
      </w:r>
    </w:p>
    <w:p>
      <w:pPr>
        <w:pStyle w:val="SourceCode"/>
        <w:rPr/>
      </w:pPr>
      <w:r>
        <w:rPr>
          <w:rStyle w:val="CommentTok"/>
        </w:rPr>
        <w:t># istio-gateway.yaml</w:t>
      </w:r>
      <w:r>
        <w:rPr/>
        <w:br/>
      </w:r>
      <w:r>
        <w:rPr>
          <w:rStyle w:val="FunctionTok"/>
        </w:rPr>
        <w:t>apiVersion</w:t>
      </w:r>
      <w:r>
        <w:rPr>
          <w:rStyle w:val="KeywordTok"/>
        </w:rPr>
        <w:t>:</w:t>
      </w:r>
      <w:r>
        <w:rPr>
          <w:rStyle w:val="AttributeTok"/>
        </w:rPr>
        <w:t xml:space="preserve"> networking.istio.io/v1alpha3</w:t>
      </w:r>
      <w:r>
        <w:rPr/>
        <w:br/>
      </w:r>
      <w:r>
        <w:rPr>
          <w:rStyle w:val="FunctionTok"/>
        </w:rPr>
        <w:t>kind</w:t>
      </w:r>
      <w:r>
        <w:rPr>
          <w:rStyle w:val="KeywordTok"/>
        </w:rPr>
        <w:t>:</w:t>
      </w:r>
      <w:r>
        <w:rPr>
          <w:rStyle w:val="AttributeTok"/>
        </w:rPr>
        <w:t xml:space="preserve"> Gateway</w:t>
      </w:r>
      <w:r>
        <w:rPr/>
        <w:br/>
      </w:r>
      <w:r>
        <w:rPr>
          <w:rStyle w:val="FunctionTok"/>
        </w:rPr>
        <w:t>metadata</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sample-app-gateway</w:t>
      </w:r>
      <w:r>
        <w:rPr/>
        <w:br/>
      </w:r>
      <w:r>
        <w:rPr>
          <w:rStyle w:val="FunctionTok"/>
        </w:rPr>
        <w:t>spec</w:t>
      </w:r>
      <w:r>
        <w:rPr>
          <w:rStyle w:val="KeywordTok"/>
        </w:rPr>
        <w:t>:</w:t>
      </w:r>
      <w:r>
        <w:rPr/>
        <w:br/>
      </w:r>
      <w:r>
        <w:rPr>
          <w:rStyle w:val="AttributeTok"/>
        </w:rPr>
        <w:t xml:space="preserve">  </w:t>
      </w:r>
      <w:r>
        <w:rPr>
          <w:rStyle w:val="FunctionTok"/>
        </w:rPr>
        <w:t>selector</w:t>
      </w:r>
      <w:r>
        <w:rPr>
          <w:rStyle w:val="KeywordTok"/>
        </w:rPr>
        <w:t>:</w:t>
      </w:r>
      <w:r>
        <w:rPr/>
        <w:br/>
      </w:r>
      <w:r>
        <w:rPr>
          <w:rStyle w:val="AttributeTok"/>
        </w:rPr>
        <w:t xml:space="preserve">    </w:t>
      </w:r>
      <w:r>
        <w:rPr>
          <w:rStyle w:val="FunctionTok"/>
        </w:rPr>
        <w:t>istio</w:t>
      </w:r>
      <w:r>
        <w:rPr>
          <w:rStyle w:val="KeywordTok"/>
        </w:rPr>
        <w:t>:</w:t>
      </w:r>
      <w:r>
        <w:rPr>
          <w:rStyle w:val="AttributeTok"/>
        </w:rPr>
        <w:t xml:space="preserve"> ingressgateway</w:t>
      </w:r>
      <w:r>
        <w:rPr>
          <w:rStyle w:val="CommentTok"/>
        </w:rPr>
        <w:t xml:space="preserve"> # use the default ingressgateway</w:t>
      </w:r>
      <w:r>
        <w:rPr/>
        <w:br/>
      </w:r>
      <w:r>
        <w:rPr>
          <w:rStyle w:val="AttributeTok"/>
        </w:rPr>
        <w:t xml:space="preserve">  </w:t>
      </w:r>
      <w:r>
        <w:rPr>
          <w:rStyle w:val="FunctionTok"/>
        </w:rPr>
        <w:t>ports</w:t>
      </w:r>
      <w:r>
        <w:rPr>
          <w:rStyle w:val="KeywordTok"/>
        </w:rPr>
        <w:t>:</w:t>
      </w:r>
      <w:r>
        <w:rPr/>
        <w:br/>
      </w:r>
      <w:r>
        <w:rPr>
          <w:rStyle w:val="AttributeTok"/>
        </w:rPr>
        <w:t xml:space="preserve">  </w:t>
      </w:r>
      <w:r>
        <w:rPr>
          <w:rStyle w:val="KeywordTok"/>
        </w:rPr>
        <w:t>-</w:t>
      </w:r>
      <w:r>
        <w:rPr>
          <w:rStyle w:val="AttributeTok"/>
        </w:rPr>
        <w:t xml:space="preserve"> </w:t>
      </w:r>
      <w:r>
        <w:rPr>
          <w:rStyle w:val="FunctionTok"/>
        </w:rPr>
        <w:t>port</w:t>
      </w:r>
      <w:r>
        <w:rPr>
          <w:rStyle w:val="KeywordTok"/>
        </w:rPr>
        <w:t>:</w:t>
      </w:r>
      <w:r>
        <w:rPr/>
        <w:br/>
      </w:r>
      <w:r>
        <w:rPr>
          <w:rStyle w:val="AttributeTok"/>
        </w:rPr>
        <w:t xml:space="preserve">      </w:t>
      </w:r>
      <w:r>
        <w:rPr>
          <w:rStyle w:val="FunctionTok"/>
        </w:rPr>
        <w:t>number</w:t>
      </w:r>
      <w:r>
        <w:rPr>
          <w:rStyle w:val="KeywordTok"/>
        </w:rPr>
        <w:t>:</w:t>
      </w:r>
      <w:r>
        <w:rPr>
          <w:rStyle w:val="AttributeTok"/>
        </w:rPr>
        <w:t xml:space="preserve"> </w:t>
      </w:r>
      <w:r>
        <w:rPr>
          <w:rStyle w:val="DecValTok"/>
        </w:rPr>
        <w:t>80</w:t>
      </w:r>
      <w:r>
        <w:rPr/>
        <w:br/>
      </w:r>
      <w:r>
        <w:rPr>
          <w:rStyle w:val="AttributeTok"/>
        </w:rPr>
        <w:t xml:space="preserve">      </w:t>
      </w:r>
      <w:r>
        <w:rPr>
          <w:rStyle w:val="FunctionTok"/>
        </w:rPr>
        <w:t>name</w:t>
      </w:r>
      <w:r>
        <w:rPr>
          <w:rStyle w:val="KeywordTok"/>
        </w:rPr>
        <w:t>:</w:t>
      </w:r>
      <w:r>
        <w:rPr>
          <w:rStyle w:val="AttributeTok"/>
        </w:rPr>
        <w:t xml:space="preserve"> http</w:t>
      </w:r>
      <w:r>
        <w:rPr/>
        <w:br/>
      </w:r>
      <w:r>
        <w:rPr>
          <w:rStyle w:val="AttributeTok"/>
        </w:rPr>
        <w:t xml:space="preserve">      </w:t>
      </w:r>
      <w:r>
        <w:rPr>
          <w:rStyle w:val="FunctionTok"/>
        </w:rPr>
        <w:t>protocol</w:t>
      </w:r>
      <w:r>
        <w:rPr>
          <w:rStyle w:val="KeywordTok"/>
        </w:rPr>
        <w:t>:</w:t>
      </w:r>
      <w:r>
        <w:rPr>
          <w:rStyle w:val="AttributeTok"/>
        </w:rPr>
        <w:t xml:space="preserve"> Http</w:t>
      </w:r>
      <w:r>
        <w:rPr/>
        <w:br/>
      </w:r>
      <w:r>
        <w:rPr>
          <w:rStyle w:val="AttributeTok"/>
        </w:rPr>
        <w:t xml:space="preserve">    </w:t>
      </w:r>
      <w:r>
        <w:rPr>
          <w:rStyle w:val="FunctionTok"/>
        </w:rPr>
        <w:t>hosts</w:t>
      </w:r>
      <w:r>
        <w:rPr>
          <w:rStyle w:val="KeywordTok"/>
        </w:rPr>
        <w:t>:</w:t>
      </w:r>
      <w:r>
        <w:rPr/>
        <w:br/>
      </w:r>
      <w:r>
        <w:rPr>
          <w:rStyle w:val="AttributeTok"/>
        </w:rPr>
        <w:t xml:space="preserve">    </w:t>
      </w:r>
      <w:r>
        <w:rPr>
          <w:rStyle w:val="KeywordTok"/>
        </w:rPr>
        <w:t>-</w:t>
      </w:r>
      <w:r>
        <w:rPr>
          <w:rStyle w:val="AttributeTok"/>
        </w:rPr>
        <w:t xml:space="preserve"> </w:t>
      </w:r>
      <w:r>
        <w:rPr>
          <w:rStyle w:val="StringTok"/>
        </w:rPr>
        <w:t>"app.example.com"</w:t>
      </w:r>
      <w:r>
        <w:rPr>
          <w:rStyle w:val="CommentTok"/>
        </w:rPr>
        <w:t xml:space="preserve"> # adjust to your test host</w:t>
      </w:r>
      <w:r>
        <w:rPr/>
        <w:br/>
      </w:r>
      <w:r>
        <w:rPr>
          <w:rStyle w:val="PreprocessorTok"/>
        </w:rPr>
        <w:t>---</w:t>
      </w:r>
      <w:r>
        <w:rPr/>
        <w:br/>
      </w:r>
      <w:r>
        <w:rPr>
          <w:rStyle w:val="CommentTok"/>
        </w:rPr>
        <w:t># destination-rule.yaml</w:t>
      </w:r>
      <w:r>
        <w:rPr/>
        <w:br/>
      </w:r>
      <w:r>
        <w:rPr>
          <w:rStyle w:val="FunctionTok"/>
        </w:rPr>
        <w:t>apiVersion</w:t>
      </w:r>
      <w:r>
        <w:rPr>
          <w:rStyle w:val="KeywordTok"/>
        </w:rPr>
        <w:t>:</w:t>
      </w:r>
      <w:r>
        <w:rPr>
          <w:rStyle w:val="AttributeTok"/>
        </w:rPr>
        <w:t xml:space="preserve"> networking.istio.io/v1alpha3</w:t>
      </w:r>
      <w:r>
        <w:rPr/>
        <w:br/>
      </w:r>
      <w:r>
        <w:rPr>
          <w:rStyle w:val="FunctionTok"/>
        </w:rPr>
        <w:t>kind</w:t>
      </w:r>
      <w:r>
        <w:rPr>
          <w:rStyle w:val="KeywordTok"/>
        </w:rPr>
        <w:t>:</w:t>
      </w:r>
      <w:r>
        <w:rPr>
          <w:rStyle w:val="AttributeTok"/>
        </w:rPr>
        <w:t xml:space="preserve"> DestinationRule</w:t>
      </w:r>
      <w:r>
        <w:rPr/>
        <w:br/>
      </w:r>
      <w:r>
        <w:rPr>
          <w:rStyle w:val="FunctionTok"/>
        </w:rPr>
        <w:t>metadata</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sample-app-destination</w:t>
      </w:r>
      <w:r>
        <w:rPr/>
        <w:br/>
      </w:r>
      <w:r>
        <w:rPr>
          <w:rStyle w:val="FunctionTok"/>
        </w:rPr>
        <w:t>spec</w:t>
      </w:r>
      <w:r>
        <w:rPr>
          <w:rStyle w:val="KeywordTok"/>
        </w:rPr>
        <w:t>:</w:t>
      </w:r>
      <w:r>
        <w:rPr/>
        <w:br/>
      </w:r>
      <w:r>
        <w:rPr>
          <w:rStyle w:val="AttributeTok"/>
        </w:rPr>
        <w:t xml:space="preserve">  </w:t>
      </w:r>
      <w:r>
        <w:rPr>
          <w:rStyle w:val="FunctionTok"/>
        </w:rPr>
        <w:t>host</w:t>
      </w:r>
      <w:r>
        <w:rPr>
          <w:rStyle w:val="KeywordTok"/>
        </w:rPr>
        <w:t>:</w:t>
      </w:r>
      <w:r>
        <w:rPr>
          <w:rStyle w:val="AttributeTok"/>
        </w:rPr>
        <w:t xml:space="preserve"> sample-app.default.svc.cluster.local</w:t>
      </w:r>
      <w:r>
        <w:rPr/>
        <w:br/>
      </w:r>
      <w:r>
        <w:rPr>
          <w:rStyle w:val="AttributeTok"/>
        </w:rPr>
        <w:t xml:space="preserve">  </w:t>
      </w:r>
      <w:r>
        <w:rPr>
          <w:rStyle w:val="FunctionTok"/>
        </w:rPr>
        <w:t>subsets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v1</w:t>
      </w:r>
      <w:r>
        <w:rPr/>
        <w:br/>
      </w:r>
      <w:r>
        <w:rPr>
          <w:rStyle w:val="AttributeTok"/>
        </w:rPr>
        <w:t xml:space="preserve">    </w:t>
      </w:r>
      <w:r>
        <w:rPr>
          <w:rStyle w:val="FunctionTok"/>
        </w:rPr>
        <w:t>labels</w:t>
      </w:r>
      <w:r>
        <w:rPr>
          <w:rStyle w:val="KeywordTok"/>
        </w:rPr>
        <w:t>:</w:t>
      </w:r>
      <w:r>
        <w:rPr/>
        <w:br/>
      </w:r>
      <w:r>
        <w:rPr>
          <w:rStyle w:val="AttributeTok"/>
        </w:rPr>
        <w:t xml:space="preserve">      </w:t>
      </w:r>
      <w:r>
        <w:rPr>
          <w:rStyle w:val="FunctionTok"/>
        </w:rPr>
        <w:t>version</w:t>
      </w:r>
      <w:r>
        <w:rPr>
          <w:rStyle w:val="KeywordTok"/>
        </w:rPr>
        <w:t>:</w:t>
      </w:r>
      <w:r>
        <w:rPr>
          <w:rStyle w:val="AttributeTok"/>
        </w:rPr>
        <w:t xml:space="preserve"> v1</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v2</w:t>
      </w:r>
      <w:r>
        <w:rPr/>
        <w:br/>
      </w:r>
      <w:r>
        <w:rPr>
          <w:rStyle w:val="AttributeTok"/>
        </w:rPr>
        <w:t xml:space="preserve">    </w:t>
      </w:r>
      <w:r>
        <w:rPr>
          <w:rStyle w:val="FunctionTok"/>
        </w:rPr>
        <w:t>labels</w:t>
      </w:r>
      <w:r>
        <w:rPr>
          <w:rStyle w:val="KeywordTok"/>
        </w:rPr>
        <w:t>:</w:t>
      </w:r>
      <w:r>
        <w:rPr/>
        <w:br/>
      </w:r>
      <w:r>
        <w:rPr>
          <w:rStyle w:val="AttributeTok"/>
        </w:rPr>
        <w:t xml:space="preserve">      </w:t>
      </w:r>
      <w:r>
        <w:rPr>
          <w:rStyle w:val="FunctionTok"/>
        </w:rPr>
        <w:t>version</w:t>
      </w:r>
      <w:r>
        <w:rPr>
          <w:rStyle w:val="KeywordTok"/>
        </w:rPr>
        <w:t>:</w:t>
      </w:r>
      <w:r>
        <w:rPr>
          <w:rStyle w:val="AttributeTok"/>
        </w:rPr>
        <w:t xml:space="preserve"> v2</w:t>
      </w:r>
    </w:p>
    <w:p>
      <w:pPr>
        <w:pStyle w:val="FirstParagraph"/>
        <w:rPr/>
      </w:pPr>
      <w:r>
        <w:rPr/>
        <w:t>Apply these Istio manifests.</w:t>
      </w:r>
    </w:p>
    <w:p>
      <w:pPr>
        <w:pStyle w:val="Compact"/>
        <w:numPr>
          <w:ilvl w:val="0"/>
          <w:numId w:val="877"/>
        </w:numPr>
        <w:rPr/>
      </w:pPr>
      <w:r>
        <w:rPr>
          <w:b/>
          <w:bCs/>
        </w:rPr>
        <w:t>Deploy the initial VirtualService.</w:t>
      </w:r>
      <w:r>
        <w:rPr/>
        <w:t xml:space="preserve"> Route 100% of traffic to the </w:t>
      </w:r>
      <w:r>
        <w:rPr>
          <w:rStyle w:val="VerbatimChar"/>
        </w:rPr>
        <w:t>v1</w:t>
      </w:r>
      <w:r>
        <w:rPr/>
        <w:t xml:space="preserve"> (Blue) subset.</w:t>
      </w:r>
    </w:p>
    <w:p>
      <w:pPr>
        <w:pStyle w:val="SourceCode"/>
        <w:rPr/>
      </w:pPr>
      <w:r>
        <w:rPr>
          <w:rStyle w:val="CommentTok"/>
        </w:rPr>
        <w:t># initial-virtual-service.yaml</w:t>
      </w:r>
      <w:r>
        <w:rPr/>
        <w:br/>
      </w:r>
      <w:r>
        <w:rPr>
          <w:rStyle w:val="FunctionTok"/>
        </w:rPr>
        <w:t>apiVersion</w:t>
      </w:r>
      <w:r>
        <w:rPr>
          <w:rStyle w:val="KeywordTok"/>
        </w:rPr>
        <w:t>:</w:t>
      </w:r>
      <w:r>
        <w:rPr>
          <w:rStyle w:val="AttributeTok"/>
        </w:rPr>
        <w:t xml:space="preserve"> networking.istio.io/v1alpha3</w:t>
      </w:r>
      <w:r>
        <w:rPr/>
        <w:br/>
      </w:r>
      <w:r>
        <w:rPr>
          <w:rStyle w:val="FunctionTok"/>
        </w:rPr>
        <w:t>kind</w:t>
      </w:r>
      <w:r>
        <w:rPr>
          <w:rStyle w:val="KeywordTok"/>
        </w:rPr>
        <w:t>:</w:t>
      </w:r>
      <w:r>
        <w:rPr>
          <w:rStyle w:val="AttributeTok"/>
        </w:rPr>
        <w:t xml:space="preserve"> VirtualService</w:t>
      </w:r>
      <w:r>
        <w:rPr/>
        <w:br/>
      </w:r>
      <w:r>
        <w:rPr>
          <w:rStyle w:val="FunctionTok"/>
        </w:rPr>
        <w:t>metadata</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sample-app-vservice</w:t>
      </w:r>
      <w:r>
        <w:rPr/>
        <w:br/>
      </w:r>
      <w:r>
        <w:rPr>
          <w:rStyle w:val="FunctionTok"/>
        </w:rPr>
        <w:t>spec</w:t>
      </w:r>
      <w:r>
        <w:rPr>
          <w:rStyle w:val="KeywordTok"/>
        </w:rPr>
        <w:t>:</w:t>
      </w:r>
      <w:r>
        <w:rPr/>
        <w:br/>
      </w:r>
      <w:r>
        <w:rPr>
          <w:rStyle w:val="AttributeTok"/>
        </w:rPr>
        <w:t xml:space="preserve">  </w:t>
      </w:r>
      <w:r>
        <w:rPr>
          <w:rStyle w:val="FunctionTok"/>
        </w:rPr>
        <w:t>hosts</w:t>
      </w:r>
      <w:r>
        <w:rPr>
          <w:rStyle w:val="KeywordTok"/>
        </w:rPr>
        <w:t>:</w:t>
      </w:r>
      <w:r>
        <w:rPr/>
        <w:br/>
      </w:r>
      <w:r>
        <w:rPr>
          <w:rStyle w:val="AttributeTok"/>
        </w:rPr>
        <w:t xml:space="preserve">  </w:t>
      </w:r>
      <w:r>
        <w:rPr>
          <w:rStyle w:val="KeywordTok"/>
        </w:rPr>
        <w:t>-</w:t>
      </w:r>
      <w:r>
        <w:rPr>
          <w:rStyle w:val="AttributeTok"/>
        </w:rPr>
        <w:t xml:space="preserve"> </w:t>
      </w:r>
      <w:r>
        <w:rPr>
          <w:rStyle w:val="StringTok"/>
        </w:rPr>
        <w:t>"app.example.com"</w:t>
      </w:r>
      <w:r>
        <w:rPr/>
        <w:br/>
      </w:r>
      <w:r>
        <w:rPr>
          <w:rStyle w:val="AttributeTok"/>
        </w:rPr>
        <w:t xml:space="preserve">  </w:t>
      </w:r>
      <w:r>
        <w:rPr>
          <w:rStyle w:val="FunctionTok"/>
        </w:rPr>
        <w:t>gateways</w:t>
      </w:r>
      <w:r>
        <w:rPr>
          <w:rStyle w:val="KeywordTok"/>
        </w:rPr>
        <w:t>:</w:t>
      </w:r>
      <w:r>
        <w:rPr/>
        <w:br/>
      </w:r>
      <w:r>
        <w:rPr>
          <w:rStyle w:val="AttributeTok"/>
        </w:rPr>
        <w:t xml:space="preserve">  </w:t>
      </w:r>
      <w:r>
        <w:rPr>
          <w:rStyle w:val="KeywordTok"/>
        </w:rPr>
        <w:t>-</w:t>
      </w:r>
      <w:r>
        <w:rPr>
          <w:rStyle w:val="AttributeTok"/>
        </w:rPr>
        <w:t xml:space="preserve"> sample-app-gateway</w:t>
      </w:r>
      <w:r>
        <w:rPr/>
        <w:br/>
      </w:r>
      <w:r>
        <w:rPr>
          <w:rStyle w:val="AttributeTok"/>
        </w:rPr>
        <w:t xml:space="preserve">  </w:t>
      </w:r>
      <w:r>
        <w:rPr>
          <w:rStyle w:val="FunctionTok"/>
        </w:rPr>
        <w:t>http</w:t>
      </w:r>
      <w:r>
        <w:rPr>
          <w:rStyle w:val="KeywordTok"/>
        </w:rPr>
        <w:t>:</w:t>
      </w:r>
      <w:r>
        <w:rPr/>
        <w:br/>
      </w:r>
      <w:r>
        <w:rPr>
          <w:rStyle w:val="AttributeTok"/>
        </w:rPr>
        <w:t xml:space="preserve">  </w:t>
      </w:r>
      <w:r>
        <w:rPr>
          <w:rStyle w:val="KeywordTok"/>
        </w:rPr>
        <w:t>-</w:t>
      </w:r>
      <w:r>
        <w:rPr>
          <w:rStyle w:val="AttributeTok"/>
        </w:rPr>
        <w:t xml:space="preserve"> </w:t>
      </w:r>
      <w:r>
        <w:rPr>
          <w:rStyle w:val="FunctionTok"/>
        </w:rPr>
        <w:t>route</w:t>
      </w:r>
      <w:r>
        <w:rPr>
          <w:rStyle w:val="KeywordTok"/>
        </w:rPr>
        <w:t>:</w:t>
      </w:r>
      <w:r>
        <w:rPr/>
        <w:br/>
      </w:r>
      <w:r>
        <w:rPr>
          <w:rStyle w:val="AttributeTok"/>
        </w:rPr>
        <w:t xml:space="preserve">    </w:t>
      </w:r>
      <w:r>
        <w:rPr>
          <w:rStyle w:val="KeywordTok"/>
        </w:rPr>
        <w:t>-</w:t>
      </w:r>
      <w:r>
        <w:rPr>
          <w:rStyle w:val="AttributeTok"/>
        </w:rPr>
        <w:t xml:space="preserve"> </w:t>
      </w:r>
      <w:r>
        <w:rPr>
          <w:rStyle w:val="FunctionTok"/>
        </w:rPr>
        <w:t>destination</w:t>
      </w:r>
      <w:r>
        <w:rPr>
          <w:rStyle w:val="KeywordTok"/>
        </w:rPr>
        <w:t>:</w:t>
      </w:r>
      <w:r>
        <w:rPr/>
        <w:br/>
      </w:r>
      <w:r>
        <w:rPr>
          <w:rStyle w:val="AttributeTok"/>
        </w:rPr>
        <w:t xml:space="preserve">        </w:t>
      </w:r>
      <w:r>
        <w:rPr>
          <w:rStyle w:val="FunctionTok"/>
        </w:rPr>
        <w:t>host</w:t>
      </w:r>
      <w:r>
        <w:rPr>
          <w:rStyle w:val="KeywordTok"/>
        </w:rPr>
        <w:t>:</w:t>
      </w:r>
      <w:r>
        <w:rPr>
          <w:rStyle w:val="AttributeTok"/>
        </w:rPr>
        <w:t xml:space="preserve"> sample-app.default.svc.cluster.local</w:t>
      </w:r>
      <w:r>
        <w:rPr/>
        <w:br/>
      </w:r>
      <w:r>
        <w:rPr>
          <w:rStyle w:val="AttributeTok"/>
        </w:rPr>
        <w:t xml:space="preserve">        </w:t>
      </w:r>
      <w:r>
        <w:rPr>
          <w:rStyle w:val="FunctionTok"/>
        </w:rPr>
        <w:t>subset</w:t>
      </w:r>
      <w:r>
        <w:rPr>
          <w:rStyle w:val="KeywordTok"/>
        </w:rPr>
        <w:t>:</w:t>
      </w:r>
      <w:r>
        <w:rPr>
          <w:rStyle w:val="AttributeTok"/>
        </w:rPr>
        <w:t xml:space="preserve"> v1</w:t>
      </w:r>
      <w:r>
        <w:rPr/>
        <w:br/>
      </w:r>
      <w:r>
        <w:rPr>
          <w:rStyle w:val="AttributeTok"/>
        </w:rPr>
        <w:t xml:space="preserve">      </w:t>
      </w:r>
      <w:r>
        <w:rPr>
          <w:rStyle w:val="FunctionTok"/>
        </w:rPr>
        <w:t>weight</w:t>
      </w:r>
      <w:r>
        <w:rPr>
          <w:rStyle w:val="KeywordTok"/>
        </w:rPr>
        <w:t>:</w:t>
      </w:r>
      <w:r>
        <w:rPr>
          <w:rStyle w:val="AttributeTok"/>
        </w:rPr>
        <w:t xml:space="preserve"> </w:t>
      </w:r>
      <w:r>
        <w:rPr>
          <w:rStyle w:val="DecValTok"/>
        </w:rPr>
        <w:t>100</w:t>
      </w:r>
    </w:p>
    <w:p>
      <w:pPr>
        <w:pStyle w:val="FirstParagraph"/>
        <w:rPr/>
      </w:pPr>
      <w:r>
        <w:rPr/>
        <w:t xml:space="preserve">Apply the </w:t>
      </w:r>
      <w:r>
        <w:rPr>
          <w:rStyle w:val="VerbatimChar"/>
        </w:rPr>
        <w:t>initial-virtual-service.yaml</w:t>
      </w:r>
      <w:r>
        <w:rPr/>
        <w:t xml:space="preserve">. The application is now live on version </w:t>
      </w:r>
      <w:r>
        <w:rPr>
          <w:rStyle w:val="VerbatimChar"/>
        </w:rPr>
        <w:t>v1</w:t>
      </w:r>
      <w:r>
        <w:rPr/>
        <w:t xml:space="preserve">. Access it at </w:t>
      </w:r>
      <w:r>
        <w:rPr>
          <w:rStyle w:val="VerbatimChar"/>
        </w:rPr>
        <w:t>http://&lt;istio-ingressgateway-ip&gt;/</w:t>
      </w:r>
      <w:r>
        <w:rPr/>
        <w:t xml:space="preserve"> (assuming appropriate DNS/hosts entry for </w:t>
      </w:r>
      <w:r>
        <w:rPr>
          <w:rStyle w:val="VerbatimChar"/>
        </w:rPr>
        <w:t>app.example.com</w:t>
      </w:r>
      <w:r>
        <w:rPr/>
        <w:t>).</w:t>
      </w:r>
      <w:bookmarkEnd w:id="1004"/>
    </w:p>
    <w:p>
      <w:pPr>
        <w:pStyle w:val="Heading3"/>
        <w:rPr/>
      </w:pPr>
      <w:bookmarkStart w:id="1005" w:name="__RefHeading___Toc37847_583186260"/>
      <w:bookmarkStart w:id="1006" w:name="Xd533c950c21b0520888760fd9d3a1c9d189c97a"/>
      <w:bookmarkEnd w:id="1005"/>
      <w:r>
        <w:rPr/>
        <w:t>Step 2: Introduction of the New (Green) Version</w:t>
      </w:r>
    </w:p>
    <w:p>
      <w:pPr>
        <w:pStyle w:val="Compact"/>
        <w:numPr>
          <w:ilvl w:val="0"/>
          <w:numId w:val="878"/>
        </w:numPr>
        <w:rPr/>
      </w:pPr>
      <w:r>
        <w:rPr>
          <w:b/>
          <w:bCs/>
        </w:rPr>
        <w:t xml:space="preserve">Deploy the </w:t>
      </w:r>
      <w:r>
        <w:rPr>
          <w:rStyle w:val="VerbatimChar"/>
          <w:b/>
          <w:bCs/>
        </w:rPr>
        <w:t>sample-app:v2</w:t>
      </w:r>
      <w:r>
        <w:rPr>
          <w:b/>
          <w:bCs/>
        </w:rPr>
        <w:t xml:space="preserve"> application.</w:t>
      </w:r>
      <w:r>
        <w:rPr/>
        <w:t xml:space="preserve"> This creates the Green environment.</w:t>
      </w:r>
    </w:p>
    <w:p>
      <w:pPr>
        <w:pStyle w:val="SourceCode"/>
        <w:rPr/>
      </w:pPr>
      <w:r>
        <w:rPr>
          <w:rStyle w:val="CommentTok"/>
        </w:rPr>
        <w:t># green-deployment.yaml</w:t>
      </w:r>
      <w:r>
        <w:rPr/>
        <w:br/>
      </w:r>
      <w:r>
        <w:rPr>
          <w:rStyle w:val="FunctionTok"/>
        </w:rPr>
        <w:t>apiVersion</w:t>
      </w:r>
      <w:r>
        <w:rPr>
          <w:rStyle w:val="KeywordTok"/>
        </w:rPr>
        <w:t>:</w:t>
      </w:r>
      <w:r>
        <w:rPr>
          <w:rStyle w:val="AttributeTok"/>
        </w:rPr>
        <w:t xml:space="preserve"> apps/v1</w:t>
      </w:r>
      <w:r>
        <w:rPr/>
        <w:br/>
      </w:r>
      <w:r>
        <w:rPr>
          <w:rStyle w:val="FunctionTok"/>
        </w:rPr>
        <w:t>kind</w:t>
      </w:r>
      <w:r>
        <w:rPr>
          <w:rStyle w:val="KeywordTok"/>
        </w:rPr>
        <w:t>:</w:t>
      </w:r>
      <w:r>
        <w:rPr>
          <w:rStyle w:val="AttributeTok"/>
        </w:rPr>
        <w:t xml:space="preserve"> Deployment</w:t>
      </w:r>
      <w:r>
        <w:rPr/>
        <w:br/>
      </w:r>
      <w:r>
        <w:rPr>
          <w:rStyle w:val="FunctionTok"/>
        </w:rPr>
        <w:t>metadata</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sample-app-v2</w:t>
      </w:r>
      <w:r>
        <w:rPr/>
        <w:br/>
      </w:r>
      <w:r>
        <w:rPr>
          <w:rStyle w:val="FunctionTok"/>
        </w:rPr>
        <w:t>spec</w:t>
      </w:r>
      <w:r>
        <w:rPr>
          <w:rStyle w:val="KeywordTok"/>
        </w:rPr>
        <w:t>:</w:t>
      </w:r>
      <w:r>
        <w:rPr/>
        <w:br/>
      </w:r>
      <w:r>
        <w:rPr>
          <w:rStyle w:val="AttributeTok"/>
        </w:rPr>
        <w:t xml:space="preserve">  </w:t>
      </w:r>
      <w:r>
        <w:rPr>
          <w:rStyle w:val="FunctionTok"/>
        </w:rPr>
        <w:t>replicas</w:t>
      </w:r>
      <w:r>
        <w:rPr>
          <w:rStyle w:val="KeywordTok"/>
        </w:rPr>
        <w:t>:</w:t>
      </w:r>
      <w:r>
        <w:rPr>
          <w:rStyle w:val="AttributeTok"/>
        </w:rPr>
        <w:t xml:space="preserve"> </w:t>
      </w:r>
      <w:r>
        <w:rPr>
          <w:rStyle w:val="DecValTok"/>
        </w:rPr>
        <w:t>2</w:t>
      </w:r>
      <w:r>
        <w:rPr/>
        <w:br/>
      </w:r>
      <w:r>
        <w:rPr>
          <w:rStyle w:val="AttributeTok"/>
        </w:rPr>
        <w:t xml:space="preserve">  </w:t>
      </w:r>
      <w:r>
        <w:rPr>
          <w:rStyle w:val="FunctionTok"/>
        </w:rPr>
        <w:t>selector</w:t>
      </w:r>
      <w:r>
        <w:rPr>
          <w:rStyle w:val="KeywordTok"/>
        </w:rPr>
        <w:t>:</w:t>
      </w:r>
      <w:r>
        <w:rPr/>
        <w:br/>
      </w:r>
      <w:r>
        <w:rPr>
          <w:rStyle w:val="AttributeTok"/>
        </w:rPr>
        <w:t xml:space="preserve">    </w:t>
      </w:r>
      <w:r>
        <w:rPr>
          <w:rStyle w:val="FunctionTok"/>
        </w:rPr>
        <w:t>matchLabels</w:t>
      </w:r>
      <w:r>
        <w:rPr>
          <w:rStyle w:val="KeywordTok"/>
        </w:rPr>
        <w:t>:</w:t>
      </w:r>
      <w:r>
        <w:rPr/>
        <w:br/>
      </w:r>
      <w:r>
        <w:rPr>
          <w:rStyle w:val="AttributeTok"/>
        </w:rPr>
        <w:t xml:space="preserve">      </w:t>
      </w:r>
      <w:r>
        <w:rPr>
          <w:rStyle w:val="FunctionTok"/>
        </w:rPr>
        <w:t>app</w:t>
      </w:r>
      <w:r>
        <w:rPr>
          <w:rStyle w:val="KeywordTok"/>
        </w:rPr>
        <w:t>:</w:t>
      </w:r>
      <w:r>
        <w:rPr>
          <w:rStyle w:val="AttributeTok"/>
        </w:rPr>
        <w:t xml:space="preserve"> sample-app</w:t>
      </w:r>
      <w:r>
        <w:rPr/>
        <w:br/>
      </w:r>
      <w:r>
        <w:rPr>
          <w:rStyle w:val="AttributeTok"/>
        </w:rPr>
        <w:t xml:space="preserve">      </w:t>
      </w:r>
      <w:r>
        <w:rPr>
          <w:rStyle w:val="FunctionTok"/>
        </w:rPr>
        <w:t>version</w:t>
      </w:r>
      <w:r>
        <w:rPr>
          <w:rStyle w:val="KeywordTok"/>
        </w:rPr>
        <w:t>:</w:t>
      </w:r>
      <w:r>
        <w:rPr>
          <w:rStyle w:val="AttributeTok"/>
        </w:rPr>
        <w:t xml:space="preserve"> v2</w:t>
      </w:r>
      <w:r>
        <w:rPr/>
        <w:br/>
      </w:r>
      <w:r>
        <w:rPr>
          <w:rStyle w:val="AttributeTok"/>
        </w:rPr>
        <w:t xml:space="preserve">  </w:t>
      </w:r>
      <w:r>
        <w:rPr>
          <w:rStyle w:val="FunctionTok"/>
        </w:rPr>
        <w:t>template</w:t>
      </w:r>
      <w:r>
        <w:rPr>
          <w:rStyle w:val="KeywordTok"/>
        </w:rPr>
        <w:t>:</w:t>
      </w:r>
      <w:r>
        <w:rPr/>
        <w:br/>
      </w:r>
      <w:r>
        <w:rPr>
          <w:rStyle w:val="AttributeTok"/>
        </w:rPr>
        <w:t xml:space="preserve">    </w:t>
      </w:r>
      <w:r>
        <w:rPr>
          <w:rStyle w:val="FunctionTok"/>
        </w:rPr>
        <w:t>metadata</w:t>
      </w:r>
      <w:r>
        <w:rPr>
          <w:rStyle w:val="KeywordTok"/>
        </w:rPr>
        <w:t>:</w:t>
      </w:r>
      <w:r>
        <w:rPr/>
        <w:br/>
      </w:r>
      <w:r>
        <w:rPr>
          <w:rStyle w:val="AttributeTok"/>
        </w:rPr>
        <w:t xml:space="preserve">      </w:t>
      </w:r>
      <w:r>
        <w:rPr>
          <w:rStyle w:val="FunctionTok"/>
        </w:rPr>
        <w:t>labels</w:t>
      </w:r>
      <w:r>
        <w:rPr>
          <w:rStyle w:val="KeywordTok"/>
        </w:rPr>
        <w:t>:</w:t>
      </w:r>
      <w:r>
        <w:rPr/>
        <w:br/>
      </w:r>
      <w:r>
        <w:rPr>
          <w:rStyle w:val="AttributeTok"/>
        </w:rPr>
        <w:t xml:space="preserve">        </w:t>
      </w:r>
      <w:r>
        <w:rPr>
          <w:rStyle w:val="FunctionTok"/>
        </w:rPr>
        <w:t>app</w:t>
      </w:r>
      <w:r>
        <w:rPr>
          <w:rStyle w:val="KeywordTok"/>
        </w:rPr>
        <w:t>:</w:t>
      </w:r>
      <w:r>
        <w:rPr>
          <w:rStyle w:val="AttributeTok"/>
        </w:rPr>
        <w:t xml:space="preserve"> sample-app</w:t>
      </w:r>
      <w:r>
        <w:rPr/>
        <w:br/>
      </w:r>
      <w:r>
        <w:rPr>
          <w:rStyle w:val="AttributeTok"/>
        </w:rPr>
        <w:t xml:space="preserve">        </w:t>
      </w:r>
      <w:r>
        <w:rPr>
          <w:rStyle w:val="FunctionTok"/>
        </w:rPr>
        <w:t>version</w:t>
      </w:r>
      <w:r>
        <w:rPr>
          <w:rStyle w:val="KeywordTok"/>
        </w:rPr>
        <w:t>:</w:t>
      </w:r>
      <w:r>
        <w:rPr>
          <w:rStyle w:val="AttributeTok"/>
        </w:rPr>
        <w:t xml:space="preserve"> v2</w:t>
      </w:r>
      <w:r>
        <w:rPr/>
        <w:br/>
      </w:r>
      <w:r>
        <w:rPr>
          <w:rStyle w:val="AttributeTok"/>
        </w:rPr>
        <w:t xml:space="preserve">    </w:t>
      </w:r>
      <w:r>
        <w:rPr>
          <w:rStyle w:val="FunctionTok"/>
        </w:rPr>
        <w:t>spec</w:t>
      </w:r>
      <w:r>
        <w:rPr>
          <w:rStyle w:val="KeywordTok"/>
        </w:rPr>
        <w:t>:</w:t>
      </w:r>
      <w:r>
        <w:rPr/>
        <w:br/>
      </w:r>
      <w:r>
        <w:rPr>
          <w:rStyle w:val="AttributeTok"/>
        </w:rPr>
        <w:t xml:space="preserve">      </w:t>
      </w:r>
      <w:r>
        <w:rPr>
          <w:rStyle w:val="FunctionTok"/>
        </w:rPr>
        <w:t>containers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app</w:t>
      </w:r>
      <w:r>
        <w:rPr/>
        <w:br/>
      </w:r>
      <w:r>
        <w:rPr>
          <w:rStyle w:val="AttributeTok"/>
        </w:rPr>
        <w:t xml:space="preserve">        </w:t>
      </w:r>
      <w:r>
        <w:rPr>
          <w:rStyle w:val="FunctionTok"/>
        </w:rPr>
        <w:t>image</w:t>
      </w:r>
      <w:r>
        <w:rPr>
          <w:rStyle w:val="KeywordTok"/>
        </w:rPr>
        <w:t>:</w:t>
      </w:r>
      <w:r>
        <w:rPr>
          <w:rStyle w:val="AttributeTok"/>
        </w:rPr>
        <w:t xml:space="preserve"> your-repo/sample-app:v2</w:t>
      </w:r>
      <w:r>
        <w:rPr/>
        <w:br/>
      </w:r>
      <w:r>
        <w:rPr>
          <w:rStyle w:val="AttributeTok"/>
        </w:rPr>
        <w:t xml:space="preserve">        </w:t>
      </w:r>
      <w:r>
        <w:rPr>
          <w:rStyle w:val="FunctionTok"/>
        </w:rPr>
        <w:t>ports</w:t>
      </w:r>
      <w:r>
        <w:rPr>
          <w:rStyle w:val="KeywordTok"/>
        </w:rPr>
        <w:t>:</w:t>
      </w:r>
      <w:r>
        <w:rPr/>
        <w:br/>
      </w:r>
      <w:r>
        <w:rPr>
          <w:rStyle w:val="AttributeTok"/>
        </w:rPr>
        <w:t xml:space="preserve">        </w:t>
      </w:r>
      <w:r>
        <w:rPr>
          <w:rStyle w:val="KeywordTok"/>
        </w:rPr>
        <w:t>-</w:t>
      </w:r>
      <w:r>
        <w:rPr>
          <w:rStyle w:val="AttributeTok"/>
        </w:rPr>
        <w:t xml:space="preserve"> </w:t>
      </w:r>
      <w:r>
        <w:rPr>
          <w:rStyle w:val="FunctionTok"/>
        </w:rPr>
        <w:t>containerPort</w:t>
      </w:r>
      <w:r>
        <w:rPr>
          <w:rStyle w:val="KeywordTok"/>
        </w:rPr>
        <w:t>:</w:t>
      </w:r>
      <w:r>
        <w:rPr>
          <w:rStyle w:val="AttributeTok"/>
        </w:rPr>
        <w:t xml:space="preserve"> </w:t>
      </w:r>
      <w:r>
        <w:rPr>
          <w:rStyle w:val="DecValTok"/>
        </w:rPr>
        <w:t>8080</w:t>
      </w:r>
    </w:p>
    <w:p>
      <w:pPr>
        <w:pStyle w:val="FirstParagraph"/>
        <w:rPr/>
      </w:pPr>
      <w:bookmarkStart w:id="1007" w:name="Xd533c950c21b0520888760fd9d3a1c9d189c97a"/>
      <w:r>
        <w:rPr/>
        <w:t>Apply the manifest. The Green environment is now running and can be internally tested, for example, by creating a temporary internal rule in the VirtualService for specific internal IPs.</w:t>
      </w:r>
      <w:bookmarkEnd w:id="1007"/>
    </w:p>
    <w:p>
      <w:pPr>
        <w:pStyle w:val="Heading3"/>
        <w:rPr/>
      </w:pPr>
      <w:bookmarkStart w:id="1008" w:name="__RefHeading___Toc37849_583186260"/>
      <w:bookmarkStart w:id="1009" w:name="Xb2917cec70c5086f117efa7d0e1a129540e6e13"/>
      <w:bookmarkEnd w:id="1008"/>
      <w:r>
        <w:rPr/>
        <w:t>Step 3: Automated Blue/Green Deployment Rollout</w:t>
      </w:r>
    </w:p>
    <w:p>
      <w:pPr>
        <w:pStyle w:val="FirstParagraph"/>
        <w:rPr/>
      </w:pPr>
      <w:r>
        <w:rPr/>
        <w:t>Now, let’s automate a smooth blue-green transition by gradually shifting traffic.</w:t>
      </w:r>
    </w:p>
    <w:p>
      <w:pPr>
        <w:pStyle w:val="Compact"/>
        <w:numPr>
          <w:ilvl w:val="0"/>
          <w:numId w:val="879"/>
        </w:numPr>
        <w:rPr/>
      </w:pPr>
      <w:r>
        <w:rPr>
          <w:b/>
          <w:bCs/>
        </w:rPr>
        <w:t>Update the VirtualService to shift traffic to the Green version.</w:t>
      </w:r>
      <w:r>
        <w:rPr/>
        <w:t xml:space="preserve"> Create a rule with an initial small split.</w:t>
      </w:r>
    </w:p>
    <w:p>
      <w:pPr>
        <w:pStyle w:val="SourceCode"/>
        <w:rPr/>
      </w:pPr>
      <w:r>
        <w:rPr>
          <w:rStyle w:val="CommentTok"/>
        </w:rPr>
        <w:t># rollout-virtual-service.yaml</w:t>
      </w:r>
      <w:r>
        <w:rPr/>
        <w:br/>
      </w:r>
      <w:r>
        <w:rPr>
          <w:rStyle w:val="FunctionTok"/>
        </w:rPr>
        <w:t>apiVersion</w:t>
      </w:r>
      <w:r>
        <w:rPr>
          <w:rStyle w:val="KeywordTok"/>
        </w:rPr>
        <w:t>:</w:t>
      </w:r>
      <w:r>
        <w:rPr>
          <w:rStyle w:val="AttributeTok"/>
        </w:rPr>
        <w:t xml:space="preserve"> networking.istio.io/v1alpha3</w:t>
      </w:r>
      <w:r>
        <w:rPr/>
        <w:br/>
      </w:r>
      <w:r>
        <w:rPr>
          <w:rStyle w:val="FunctionTok"/>
        </w:rPr>
        <w:t>kind</w:t>
      </w:r>
      <w:r>
        <w:rPr>
          <w:rStyle w:val="KeywordTok"/>
        </w:rPr>
        <w:t>:</w:t>
      </w:r>
      <w:r>
        <w:rPr>
          <w:rStyle w:val="AttributeTok"/>
        </w:rPr>
        <w:t xml:space="preserve"> VirtualService</w:t>
      </w:r>
      <w:r>
        <w:rPr/>
        <w:br/>
      </w:r>
      <w:r>
        <w:rPr>
          <w:rStyle w:val="FunctionTok"/>
        </w:rPr>
        <w:t>metadata</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sample-app-vservice</w:t>
      </w:r>
      <w:r>
        <w:rPr/>
        <w:br/>
      </w:r>
      <w:r>
        <w:rPr>
          <w:rStyle w:val="FunctionTok"/>
        </w:rPr>
        <w:t>spec</w:t>
      </w:r>
      <w:r>
        <w:rPr>
          <w:rStyle w:val="KeywordTok"/>
        </w:rPr>
        <w:t>:</w:t>
      </w:r>
      <w:r>
        <w:rPr/>
        <w:br/>
      </w:r>
      <w:r>
        <w:rPr>
          <w:rStyle w:val="AttributeTok"/>
        </w:rPr>
        <w:t xml:space="preserve">  </w:t>
      </w:r>
      <w:r>
        <w:rPr>
          <w:rStyle w:val="FunctionTok"/>
        </w:rPr>
        <w:t>hosts</w:t>
      </w:r>
      <w:r>
        <w:rPr>
          <w:rStyle w:val="KeywordTok"/>
        </w:rPr>
        <w:t>:</w:t>
      </w:r>
      <w:r>
        <w:rPr/>
        <w:br/>
      </w:r>
      <w:r>
        <w:rPr>
          <w:rStyle w:val="AttributeTok"/>
        </w:rPr>
        <w:t xml:space="preserve">  </w:t>
      </w:r>
      <w:r>
        <w:rPr>
          <w:rStyle w:val="KeywordTok"/>
        </w:rPr>
        <w:t>-</w:t>
      </w:r>
      <w:r>
        <w:rPr>
          <w:rStyle w:val="AttributeTok"/>
        </w:rPr>
        <w:t xml:space="preserve"> </w:t>
      </w:r>
      <w:r>
        <w:rPr>
          <w:rStyle w:val="StringTok"/>
        </w:rPr>
        <w:t>"app.example.com"</w:t>
      </w:r>
      <w:r>
        <w:rPr/>
        <w:br/>
      </w:r>
      <w:r>
        <w:rPr>
          <w:rStyle w:val="AttributeTok"/>
        </w:rPr>
        <w:t xml:space="preserve">  </w:t>
      </w:r>
      <w:r>
        <w:rPr>
          <w:rStyle w:val="FunctionTok"/>
        </w:rPr>
        <w:t>gateways</w:t>
      </w:r>
      <w:r>
        <w:rPr>
          <w:rStyle w:val="KeywordTok"/>
        </w:rPr>
        <w:t>:</w:t>
      </w:r>
      <w:r>
        <w:rPr/>
        <w:br/>
      </w:r>
      <w:r>
        <w:rPr>
          <w:rStyle w:val="AttributeTok"/>
        </w:rPr>
        <w:t xml:space="preserve">  </w:t>
      </w:r>
      <w:r>
        <w:rPr>
          <w:rStyle w:val="KeywordTok"/>
        </w:rPr>
        <w:t>-</w:t>
      </w:r>
      <w:r>
        <w:rPr>
          <w:rStyle w:val="AttributeTok"/>
        </w:rPr>
        <w:t xml:space="preserve"> sample-app-gateway</w:t>
      </w:r>
      <w:r>
        <w:rPr/>
        <w:br/>
      </w:r>
      <w:r>
        <w:rPr>
          <w:rStyle w:val="AttributeTok"/>
        </w:rPr>
        <w:t xml:space="preserve">  </w:t>
      </w:r>
      <w:r>
        <w:rPr>
          <w:rStyle w:val="FunctionTok"/>
        </w:rPr>
        <w:t>http</w:t>
      </w:r>
      <w:r>
        <w:rPr>
          <w:rStyle w:val="KeywordTok"/>
        </w:rPr>
        <w:t>:</w:t>
      </w:r>
      <w:r>
        <w:rPr/>
        <w:br/>
      </w:r>
      <w:r>
        <w:rPr>
          <w:rStyle w:val="AttributeTok"/>
        </w:rPr>
        <w:t xml:space="preserve">  </w:t>
      </w:r>
      <w:r>
        <w:rPr>
          <w:rStyle w:val="KeywordTok"/>
        </w:rPr>
        <w:t>-</w:t>
      </w:r>
      <w:r>
        <w:rPr>
          <w:rStyle w:val="AttributeTok"/>
        </w:rPr>
        <w:t xml:space="preserve"> </w:t>
      </w:r>
      <w:r>
        <w:rPr>
          <w:rStyle w:val="FunctionTok"/>
        </w:rPr>
        <w:t>route</w:t>
      </w:r>
      <w:r>
        <w:rPr>
          <w:rStyle w:val="KeywordTok"/>
        </w:rPr>
        <w:t>:</w:t>
      </w:r>
      <w:r>
        <w:rPr/>
        <w:br/>
      </w:r>
      <w:r>
        <w:rPr>
          <w:rStyle w:val="AttributeTok"/>
        </w:rPr>
        <w:t xml:space="preserve">    </w:t>
      </w:r>
      <w:r>
        <w:rPr>
          <w:rStyle w:val="KeywordTok"/>
        </w:rPr>
        <w:t>-</w:t>
      </w:r>
      <w:r>
        <w:rPr>
          <w:rStyle w:val="AttributeTok"/>
        </w:rPr>
        <w:t xml:space="preserve"> </w:t>
      </w:r>
      <w:r>
        <w:rPr>
          <w:rStyle w:val="FunctionTok"/>
        </w:rPr>
        <w:t>destination</w:t>
      </w:r>
      <w:r>
        <w:rPr>
          <w:rStyle w:val="KeywordTok"/>
        </w:rPr>
        <w:t>:</w:t>
      </w:r>
      <w:r>
        <w:rPr/>
        <w:br/>
      </w:r>
      <w:r>
        <w:rPr>
          <w:rStyle w:val="AttributeTok"/>
        </w:rPr>
        <w:t xml:space="preserve">        </w:t>
      </w:r>
      <w:r>
        <w:rPr>
          <w:rStyle w:val="FunctionTok"/>
        </w:rPr>
        <w:t>host</w:t>
      </w:r>
      <w:r>
        <w:rPr>
          <w:rStyle w:val="KeywordTok"/>
        </w:rPr>
        <w:t>:</w:t>
      </w:r>
      <w:r>
        <w:rPr>
          <w:rStyle w:val="AttributeTok"/>
        </w:rPr>
        <w:t xml:space="preserve"> sample-app.default.svc.cluster.local</w:t>
      </w:r>
      <w:r>
        <w:rPr/>
        <w:br/>
      </w:r>
      <w:r>
        <w:rPr>
          <w:rStyle w:val="AttributeTok"/>
        </w:rPr>
        <w:t xml:space="preserve">        </w:t>
      </w:r>
      <w:r>
        <w:rPr>
          <w:rStyle w:val="FunctionTok"/>
        </w:rPr>
        <w:t>subset</w:t>
      </w:r>
      <w:r>
        <w:rPr>
          <w:rStyle w:val="KeywordTok"/>
        </w:rPr>
        <w:t>:</w:t>
      </w:r>
      <w:r>
        <w:rPr>
          <w:rStyle w:val="AttributeTok"/>
        </w:rPr>
        <w:t xml:space="preserve"> v1</w:t>
      </w:r>
      <w:r>
        <w:rPr/>
        <w:br/>
      </w:r>
      <w:r>
        <w:rPr>
          <w:rStyle w:val="AttributeTok"/>
        </w:rPr>
        <w:t xml:space="preserve">      </w:t>
      </w:r>
      <w:r>
        <w:rPr>
          <w:rStyle w:val="FunctionTok"/>
        </w:rPr>
        <w:t>weight</w:t>
      </w:r>
      <w:r>
        <w:rPr>
          <w:rStyle w:val="KeywordTok"/>
        </w:rPr>
        <w:t>:</w:t>
      </w:r>
      <w:r>
        <w:rPr>
          <w:rStyle w:val="AttributeTok"/>
        </w:rPr>
        <w:t xml:space="preserve"> </w:t>
      </w:r>
      <w:r>
        <w:rPr>
          <w:rStyle w:val="DecValTok"/>
        </w:rPr>
        <w:t>90</w:t>
      </w:r>
      <w:r>
        <w:rPr/>
        <w:br/>
      </w:r>
      <w:r>
        <w:rPr>
          <w:rStyle w:val="AttributeTok"/>
        </w:rPr>
        <w:t xml:space="preserve">    </w:t>
      </w:r>
      <w:r>
        <w:rPr>
          <w:rStyle w:val="KeywordTok"/>
        </w:rPr>
        <w:t>-</w:t>
      </w:r>
      <w:r>
        <w:rPr>
          <w:rStyle w:val="AttributeTok"/>
        </w:rPr>
        <w:t xml:space="preserve"> </w:t>
      </w:r>
      <w:r>
        <w:rPr>
          <w:rStyle w:val="FunctionTok"/>
        </w:rPr>
        <w:t>destination</w:t>
      </w:r>
      <w:r>
        <w:rPr>
          <w:rStyle w:val="KeywordTok"/>
        </w:rPr>
        <w:t>:</w:t>
      </w:r>
      <w:r>
        <w:rPr/>
        <w:br/>
      </w:r>
      <w:r>
        <w:rPr>
          <w:rStyle w:val="AttributeTok"/>
        </w:rPr>
        <w:t xml:space="preserve">        </w:t>
      </w:r>
      <w:r>
        <w:rPr>
          <w:rStyle w:val="FunctionTok"/>
        </w:rPr>
        <w:t>host</w:t>
      </w:r>
      <w:r>
        <w:rPr>
          <w:rStyle w:val="KeywordTok"/>
        </w:rPr>
        <w:t>:</w:t>
      </w:r>
      <w:r>
        <w:rPr>
          <w:rStyle w:val="AttributeTok"/>
        </w:rPr>
        <w:t xml:space="preserve"> sample-app.default.svc.cluster.local</w:t>
      </w:r>
      <w:r>
        <w:rPr/>
        <w:br/>
      </w:r>
      <w:r>
        <w:rPr>
          <w:rStyle w:val="AttributeTok"/>
        </w:rPr>
        <w:t xml:space="preserve">        </w:t>
      </w:r>
      <w:r>
        <w:rPr>
          <w:rStyle w:val="FunctionTok"/>
        </w:rPr>
        <w:t>subset</w:t>
      </w:r>
      <w:r>
        <w:rPr>
          <w:rStyle w:val="KeywordTok"/>
        </w:rPr>
        <w:t>:</w:t>
      </w:r>
      <w:r>
        <w:rPr>
          <w:rStyle w:val="AttributeTok"/>
        </w:rPr>
        <w:t xml:space="preserve"> v2</w:t>
      </w:r>
      <w:r>
        <w:rPr/>
        <w:br/>
      </w:r>
      <w:r>
        <w:rPr>
          <w:rStyle w:val="AttributeTok"/>
        </w:rPr>
        <w:t xml:space="preserve">      </w:t>
      </w:r>
      <w:r>
        <w:rPr>
          <w:rStyle w:val="FunctionTok"/>
        </w:rPr>
        <w:t>weight</w:t>
      </w:r>
      <w:r>
        <w:rPr>
          <w:rStyle w:val="KeywordTok"/>
        </w:rPr>
        <w:t>:</w:t>
      </w:r>
      <w:r>
        <w:rPr>
          <w:rStyle w:val="AttributeTok"/>
        </w:rPr>
        <w:t xml:space="preserve"> </w:t>
      </w:r>
      <w:r>
        <w:rPr>
          <w:rStyle w:val="DecValTok"/>
        </w:rPr>
        <w:t>10</w:t>
      </w:r>
    </w:p>
    <w:p>
      <w:pPr>
        <w:pStyle w:val="FirstParagraph"/>
        <w:rPr/>
      </w:pPr>
      <w:r>
        <w:rPr/>
        <w:t xml:space="preserve">Apply the </w:t>
      </w:r>
      <w:r>
        <w:rPr>
          <w:rStyle w:val="VerbatimChar"/>
        </w:rPr>
        <w:t>rollout-virtual-service.yaml</w:t>
      </w:r>
      <w:r>
        <w:rPr/>
        <w:t>. 10% of users are now using the Green version (</w:t>
      </w:r>
      <w:r>
        <w:rPr>
          <w:rStyle w:val="VerbatimChar"/>
        </w:rPr>
        <w:t>v2</w:t>
      </w:r>
      <w:r>
        <w:rPr/>
        <w:t xml:space="preserve">). Monitor your application’s logs and metrics. If all signals are positive (e.g., error rate is low), continue the rollout. 2. </w:t>
      </w:r>
      <w:r>
        <w:rPr>
          <w:b/>
          <w:bCs/>
        </w:rPr>
        <w:t>Incrementally adjust the traffic split.</w:t>
      </w:r>
      <w:r>
        <w:rPr/>
        <w:t xml:space="preserve"> Repeat the process, gradually increasing the Green version’s weight. For instance, modify and apply the VirtualService to: * Set </w:t>
      </w:r>
      <w:r>
        <w:rPr>
          <w:rStyle w:val="VerbatimChar"/>
        </w:rPr>
        <w:t>v1</w:t>
      </w:r>
      <w:r>
        <w:rPr/>
        <w:t xml:space="preserve"> to </w:t>
      </w:r>
      <w:r>
        <w:rPr>
          <w:rStyle w:val="VerbatimChar"/>
        </w:rPr>
        <w:t>80</w:t>
      </w:r>
      <w:r>
        <w:rPr/>
        <w:t xml:space="preserve">, </w:t>
      </w:r>
      <w:r>
        <w:rPr>
          <w:rStyle w:val="VerbatimChar"/>
        </w:rPr>
        <w:t>v2</w:t>
      </w:r>
      <w:r>
        <w:rPr/>
        <w:t xml:space="preserve"> to </w:t>
      </w:r>
      <w:r>
        <w:rPr>
          <w:rStyle w:val="VerbatimChar"/>
        </w:rPr>
        <w:t>20</w:t>
      </w:r>
      <w:r>
        <w:rPr/>
        <w:t xml:space="preserve">. * Set </w:t>
      </w:r>
      <w:r>
        <w:rPr>
          <w:rStyle w:val="VerbatimChar"/>
        </w:rPr>
        <w:t>v1</w:t>
      </w:r>
      <w:r>
        <w:rPr/>
        <w:t xml:space="preserve"> to </w:t>
      </w:r>
      <w:r>
        <w:rPr>
          <w:rStyle w:val="VerbatimChar"/>
        </w:rPr>
        <w:t>50</w:t>
      </w:r>
      <w:r>
        <w:rPr/>
        <w:t xml:space="preserve">, </w:t>
      </w:r>
      <w:r>
        <w:rPr>
          <w:rStyle w:val="VerbatimChar"/>
        </w:rPr>
        <w:t>v2</w:t>
      </w:r>
      <w:r>
        <w:rPr/>
        <w:t xml:space="preserve"> to </w:t>
      </w:r>
      <w:r>
        <w:rPr>
          <w:rStyle w:val="VerbatimChar"/>
        </w:rPr>
        <w:t>50</w:t>
      </w:r>
      <w:r>
        <w:rPr/>
        <w:t xml:space="preserve">. * Set </w:t>
      </w:r>
      <w:r>
        <w:rPr>
          <w:rStyle w:val="VerbatimChar"/>
        </w:rPr>
        <w:t>v1</w:t>
      </w:r>
      <w:r>
        <w:rPr/>
        <w:t xml:space="preserve"> to </w:t>
      </w:r>
      <w:r>
        <w:rPr>
          <w:rStyle w:val="VerbatimChar"/>
        </w:rPr>
        <w:t>20</w:t>
      </w:r>
      <w:r>
        <w:rPr/>
        <w:t xml:space="preserve">, </w:t>
      </w:r>
      <w:r>
        <w:rPr>
          <w:rStyle w:val="VerbatimChar"/>
        </w:rPr>
        <w:t>v2</w:t>
      </w:r>
      <w:r>
        <w:rPr/>
        <w:t xml:space="preserve"> to </w:t>
      </w:r>
      <w:r>
        <w:rPr>
          <w:rStyle w:val="VerbatimChar"/>
        </w:rPr>
        <w:t>80</w:t>
      </w:r>
      <w:r>
        <w:rPr/>
        <w:t xml:space="preserve">. * Finally, set </w:t>
      </w:r>
      <w:r>
        <w:rPr>
          <w:rStyle w:val="VerbatimChar"/>
        </w:rPr>
        <w:t>v1</w:t>
      </w:r>
      <w:r>
        <w:rPr/>
        <w:t xml:space="preserve"> to </w:t>
      </w:r>
      <w:r>
        <w:rPr>
          <w:rStyle w:val="VerbatimChar"/>
        </w:rPr>
        <w:t>0</w:t>
      </w:r>
      <w:r>
        <w:rPr/>
        <w:t xml:space="preserve">, </w:t>
      </w:r>
      <w:r>
        <w:rPr>
          <w:rStyle w:val="VerbatimChar"/>
        </w:rPr>
        <w:t>v2</w:t>
      </w:r>
      <w:r>
        <w:rPr/>
        <w:t xml:space="preserve"> to </w:t>
      </w:r>
      <w:r>
        <w:rPr>
          <w:rStyle w:val="VerbatimChar"/>
        </w:rPr>
        <w:t>100</w:t>
      </w:r>
      <w:r>
        <w:rPr/>
        <w:t>.</w:t>
      </w:r>
    </w:p>
    <w:p>
      <w:pPr>
        <w:pStyle w:val="BodyText"/>
        <w:rPr/>
      </w:pPr>
      <w:r>
        <w:rPr/>
        <w:t xml:space="preserve">Each step is followed by monitoring and tests. Once traffic is 100% on </w:t>
      </w:r>
      <w:r>
        <w:rPr>
          <w:rStyle w:val="VerbatimChar"/>
        </w:rPr>
        <w:t>v2</w:t>
      </w:r>
      <w:r>
        <w:rPr/>
        <w:t>, the Blue/Green deployment is complete and zero-downtime has been achieved. The Blue version is now inactive and can be removed or kept as a quick-rollback option for the short term.</w:t>
      </w:r>
      <w:bookmarkEnd w:id="1009"/>
    </w:p>
    <w:p>
      <w:pPr>
        <w:pStyle w:val="Heading3"/>
        <w:rPr/>
      </w:pPr>
      <w:bookmarkStart w:id="1010" w:name="__RefHeading___Toc37851_583186260"/>
      <w:bookmarkStart w:id="1011" w:name="step-4-simulated-automated-rollback"/>
      <w:bookmarkEnd w:id="1010"/>
      <w:r>
        <w:rPr/>
        <w:t>Step 4: Simulated Automated Rollback</w:t>
      </w:r>
    </w:p>
    <w:p>
      <w:pPr>
        <w:pStyle w:val="FirstParagraph"/>
        <w:rPr/>
      </w:pPr>
      <w:r>
        <w:rPr/>
        <w:t>This is a critical validation step for your automated pipeline.</w:t>
      </w:r>
    </w:p>
    <w:p>
      <w:pPr>
        <w:pStyle w:val="Normal"/>
        <w:numPr>
          <w:ilvl w:val="0"/>
          <w:numId w:val="880"/>
        </w:numPr>
        <w:rPr/>
      </w:pPr>
      <w:r>
        <w:rPr>
          <w:b/>
          <w:bCs/>
        </w:rPr>
        <w:t>Introduce a “failure” into the Green version.</w:t>
      </w:r>
      <w:r>
        <w:rPr/>
        <w:t xml:space="preserve"> You can do this by modifying the </w:t>
      </w:r>
      <w:r>
        <w:rPr>
          <w:rStyle w:val="VerbatimChar"/>
        </w:rPr>
        <w:t>green-deployment.yaml</w:t>
      </w:r>
      <w:r>
        <w:rPr/>
        <w:t xml:space="preserve"> to run an image that immediately crashes or one that starts and intentionally returns HTTP 500 errors for all requests. Update the </w:t>
      </w:r>
      <w:r>
        <w:rPr>
          <w:rStyle w:val="VerbatimChar"/>
        </w:rPr>
        <w:t>sample-app-v2</w:t>
      </w:r>
      <w:r>
        <w:rPr/>
        <w:t xml:space="preserve"> deployment with this faulty image.</w:t>
      </w:r>
    </w:p>
    <w:p>
      <w:pPr>
        <w:pStyle w:val="Normal"/>
        <w:numPr>
          <w:ilvl w:val="0"/>
          <w:numId w:val="881"/>
        </w:numPr>
        <w:rPr/>
      </w:pPr>
      <w:r>
        <w:rPr>
          <w:b/>
          <w:bCs/>
        </w:rPr>
        <w:t>Initiate an automated rollback.</w:t>
      </w:r>
      <w:r>
        <w:rPr/>
        <w:t xml:space="preserve"> Imagine your CD system has a mechanism to monitor Istio metrics and logs. After applying the faulty </w:t>
      </w:r>
      <w:r>
        <w:rPr>
          <w:rStyle w:val="VerbatimChar"/>
        </w:rPr>
        <w:t>v2</w:t>
      </w:r>
      <w:r>
        <w:rPr/>
        <w:t xml:space="preserve">, the metrics (e.g., error rate) will spike. Your automated CD pipeline should be configured to detect this failure and automatically apply the previously good </w:t>
      </w:r>
      <w:r>
        <w:rPr>
          <w:rStyle w:val="VerbatimChar"/>
        </w:rPr>
        <w:t>initial-virtual-service.yaml</w:t>
      </w:r>
      <w:r>
        <w:rPr/>
        <w:t xml:space="preserve"> manifest, resetting traffic to </w:t>
      </w:r>
      <w:r>
        <w:rPr>
          <w:rStyle w:val="VerbatimChar"/>
        </w:rPr>
        <w:t>v1</w:t>
      </w:r>
      <w:r>
        <w:rPr/>
        <w:t xml:space="preserve"> at 100%. Alternatively, you can manually trigger the rollback by running:</w:t>
      </w:r>
    </w:p>
    <w:p>
      <w:pPr>
        <w:pStyle w:val="SourceCode"/>
        <w:rPr/>
      </w:pPr>
      <w:r>
        <w:rPr>
          <w:rStyle w:val="ExtensionTok"/>
        </w:rPr>
        <w:t>kubectl</w:t>
      </w:r>
      <w:r>
        <w:rPr>
          <w:rStyle w:val="NormalTok"/>
        </w:rPr>
        <w:t xml:space="preserve"> apply </w:t>
      </w:r>
      <w:r>
        <w:rPr>
          <w:rStyle w:val="AttributeTok"/>
        </w:rPr>
        <w:t>-f</w:t>
      </w:r>
      <w:r>
        <w:rPr>
          <w:rStyle w:val="NormalTok"/>
        </w:rPr>
        <w:t xml:space="preserve"> initial-virtual-service.yaml</w:t>
      </w:r>
    </w:p>
    <w:p>
      <w:pPr>
        <w:pStyle w:val="FirstParagraph"/>
        <w:rPr/>
      </w:pPr>
      <w:r>
        <w:rPr/>
        <w:t>Monitor the traffic and verify that the application reverts to the Blue version (</w:t>
      </w:r>
      <w:r>
        <w:rPr>
          <w:rStyle w:val="VerbatimChar"/>
        </w:rPr>
        <w:t>v1</w:t>
      </w:r>
      <w:r>
        <w:rPr/>
        <w:t>) without further disruption, and that no traffic continues to flow to the now-failed Green version.</w:t>
      </w:r>
    </w:p>
    <w:p>
      <w:pPr>
        <w:pStyle w:val="BodyText"/>
        <w:rPr/>
      </w:pPr>
      <w:r>
        <w:rPr>
          <w:b/>
          <w:bCs/>
        </w:rPr>
        <w:t>Conclusion and Key Takeaways:</w:t>
      </w:r>
    </w:p>
    <w:p>
      <w:pPr>
        <w:pStyle w:val="Normal"/>
        <w:numPr>
          <w:ilvl w:val="0"/>
          <w:numId w:val="882"/>
        </w:numPr>
        <w:rPr/>
      </w:pPr>
      <w:r>
        <w:rPr/>
        <w:t>Review the key learnings from the lab: You have successfully implemented an automated, zero-downtime blue-green deployment using the advanced traffic management capabilities of Istio.</w:t>
      </w:r>
    </w:p>
    <w:p>
      <w:pPr>
        <w:pStyle w:val="Normal"/>
        <w:numPr>
          <w:ilvl w:val="0"/>
          <w:numId w:val="883"/>
        </w:numPr>
        <w:rPr/>
      </w:pPr>
      <w:r>
        <w:rPr/>
        <w:t>Benefits of Service Mesh for Blue-Green Deployments: Istio provided a highly flexible, safe, and powerful method for controlling traffic shifting, enabling transitions that are nearly instantaneous and seamless, with exceptional control at the network layer, which is difficult or impossible to achieve with traditional load balancers.</w:t>
      </w:r>
    </w:p>
    <w:p>
      <w:pPr>
        <w:pStyle w:val="Normal"/>
        <w:numPr>
          <w:ilvl w:val="0"/>
          <w:numId w:val="884"/>
        </w:numPr>
        <w:rPr/>
      </w:pPr>
      <w:r>
        <w:rPr/>
        <w:t>Automation and Deployment Reliability: Automation significantly reduces human error during release processes. Automated rollbacks, based on predefined heuristics and health thresholds, provide an essential safeguard, ensuring stability in the face of the inevitable failures that occur during application delivery.</w:t>
      </w:r>
    </w:p>
    <w:p>
      <w:pPr>
        <w:pStyle w:val="FirstParagraph"/>
        <w:rPr/>
      </w:pPr>
      <w:r>
        <w:rPr>
          <w:b/>
          <w:bCs/>
        </w:rPr>
        <w:t>Further Resources:</w:t>
      </w:r>
    </w:p>
    <w:p>
      <w:pPr>
        <w:pStyle w:val="Normal"/>
        <w:numPr>
          <w:ilvl w:val="0"/>
          <w:numId w:val="885"/>
        </w:numPr>
        <w:rPr/>
      </w:pPr>
      <w:hyperlink r:id="rId83">
        <w:r>
          <w:rPr>
            <w:rStyle w:val="Hyperlink"/>
          </w:rPr>
          <w:t>Istio Traffic Management Documentation</w:t>
        </w:r>
      </w:hyperlink>
    </w:p>
    <w:p>
      <w:pPr>
        <w:pStyle w:val="Normal"/>
        <w:numPr>
          <w:ilvl w:val="0"/>
          <w:numId w:val="886"/>
        </w:numPr>
        <w:rPr/>
      </w:pPr>
      <w:hyperlink r:id="rId84">
        <w:r>
          <w:rPr>
            <w:rStyle w:val="Hyperlink"/>
          </w:rPr>
          <w:t>Martin Fowler: BlueGreenDeployment</w:t>
        </w:r>
      </w:hyperlink>
    </w:p>
    <w:p>
      <w:pPr>
        <w:pStyle w:val="Normal"/>
        <w:numPr>
          <w:ilvl w:val="0"/>
          <w:numId w:val="887"/>
        </w:numPr>
        <w:rPr/>
      </w:pPr>
      <w:hyperlink r:id="rId85">
        <w:r>
          <w:rPr>
            <w:rStyle w:val="Hyperlink"/>
          </w:rPr>
          <w:t>Spinnaker Blue/Green Deployment Strategy</w:t>
        </w:r>
      </w:hyperlink>
    </w:p>
    <w:p>
      <w:pPr>
        <w:sectPr>
          <w:type w:val="nextPage"/>
          <w:pgSz w:w="12240" w:h="15840"/>
          <w:pgMar w:left="1440" w:right="1440" w:gutter="0" w:header="0" w:top="1440" w:footer="0" w:bottom="1440"/>
          <w:paperSrc w:first="0" w:other="0"/>
          <w:pgNumType w:fmt="decimal"/>
          <w:formProt w:val="false"/>
          <w:titlePg/>
          <w:textDirection w:val="lrTb"/>
          <w:docGrid w:type="default" w:linePitch="100" w:charSpace="0"/>
        </w:sectPr>
        <w:pStyle w:val="Normal"/>
        <w:numPr>
          <w:ilvl w:val="0"/>
          <w:numId w:val="888"/>
        </w:numPr>
        <w:rPr/>
      </w:pPr>
      <w:hyperlink r:id="rId86">
        <w:bookmarkStart w:id="1012" w:name="X6151c5e72a4d5f4dd3534c1f7977e9b07e67bd9"/>
        <w:bookmarkStart w:id="1013" w:name="Xcf1f79e8cefe9464ad003e9ca5749242c6ecca2"/>
        <w:bookmarkStart w:id="1014" w:name="step-4-simulated-automated-rollback"/>
        <w:r>
          <w:rPr>
            <w:rStyle w:val="Hyperlink"/>
          </w:rPr>
          <w:t>Argo Rollouts for Progressive Delivery</w:t>
        </w:r>
      </w:hyperlink>
      <w:bookmarkEnd w:id="1012"/>
      <w:bookmarkEnd w:id="1013"/>
      <w:bookmarkEnd w:id="1014"/>
    </w:p>
    <w:p>
      <w:pPr>
        <w:pStyle w:val="Heading1"/>
        <w:rPr/>
      </w:pPr>
      <w:bookmarkStart w:id="1015" w:name="__RefHeading___Toc37853_583186260"/>
      <w:bookmarkStart w:id="1016" w:name="X6ec665845b49b3a76175c3e8c2e8d48f01afc3f"/>
      <w:bookmarkEnd w:id="1015"/>
      <w:r>
        <w:rPr/>
        <w:t>Chapter 21: Prometheus Monitoring &amp; Metrics Engineering</w:t>
      </w:r>
    </w:p>
    <w:p>
      <w:pPr>
        <w:pStyle w:val="FirstParagraph"/>
        <w:rPr/>
      </w:pPr>
      <w:r>
        <w:rPr/>
        <w:t>Effective monitoring is the backbone of modern DevOps and Site Reliability Engineering (SRE). In cloud-native, distributed systems, traditional up/down checking is insufficient. We need deep observability into internal application state and infrastructure performance. Prometheus has emerged as the CNCF standard for metrics-based monitoring due to its dimensional data model, powerful query language, and scalable architecture.</w:t>
      </w:r>
    </w:p>
    <w:p>
      <w:pPr>
        <w:pStyle w:val="BodyText"/>
        <w:rPr/>
      </w:pPr>
      <w:r>
        <w:rPr/>
        <w:t>This chapter provides a comprehensive, enterprise-focused, hands-on guide to mastering Prometheus, aligned with the LPI 701-200 DevOps Tools Engineer objectives.</w:t>
      </w:r>
    </w:p>
    <w:p>
      <w:pPr>
        <w:pStyle w:val="Heading2"/>
        <w:rPr/>
      </w:pPr>
      <w:bookmarkStart w:id="1017" w:name="__RefHeading___Toc37855_583186260"/>
      <w:bookmarkStart w:id="1018" w:name="X939c0533d8ca72e82f50b4237ef10a1de37b26b"/>
      <w:bookmarkEnd w:id="1017"/>
      <w:r>
        <w:rPr/>
        <w:t>21.1 Prometheus Pull-Based Metrics Architecture &amp; TSDB Storage</w:t>
      </w:r>
    </w:p>
    <w:p>
      <w:pPr>
        <w:pStyle w:val="FirstParagraph"/>
        <w:rPr/>
      </w:pPr>
      <w:r>
        <w:rPr/>
        <w:t>Understanding the core architecture of Prometheus is crucial for designing a robust monitoring solution. Unlike many traditional systems that use an agent on hosts to “push” metrics to a central server, Prometheus primarily uses a “pull” mechanism.</w:t>
      </w:r>
    </w:p>
    <w:p>
      <w:pPr>
        <w:pStyle w:val="Heading3"/>
        <w:rPr/>
      </w:pPr>
      <w:bookmarkStart w:id="1019" w:name="__RefHeading___Toc37857_583186260"/>
      <w:bookmarkStart w:id="1020" w:name="the-pull-based-architecture"/>
      <w:bookmarkEnd w:id="1019"/>
      <w:r>
        <w:rPr/>
        <w:t>The Pull-Based Architecture</w:t>
      </w:r>
    </w:p>
    <w:p>
      <w:pPr>
        <w:pStyle w:val="FirstParagraph"/>
        <w:rPr/>
      </w:pPr>
      <w:r>
        <w:rPr/>
        <w:t>Prometheus scrapes metrics from monitored targets over HTTP.</w:t>
      </w:r>
    </w:p>
    <w:p>
      <w:pPr>
        <w:pStyle w:val="Normal"/>
        <w:numPr>
          <w:ilvl w:val="0"/>
          <w:numId w:val="889"/>
        </w:numPr>
        <w:rPr/>
      </w:pPr>
      <w:r>
        <w:rPr>
          <w:b/>
          <w:bCs/>
        </w:rPr>
        <w:t>Retrieval (Scraper):</w:t>
      </w:r>
      <w:r>
        <w:rPr/>
        <w:t xml:space="preserve"> The Prometheus server is configured with a list of jobs and targets. At defined intervals (the </w:t>
      </w:r>
      <w:r>
        <w:rPr>
          <w:rStyle w:val="VerbatimChar"/>
        </w:rPr>
        <w:t>scrape_interval</w:t>
      </w:r>
      <w:r>
        <w:rPr/>
        <w:t xml:space="preserve">), it sends HTTP requests to the </w:t>
      </w:r>
      <w:r>
        <w:rPr>
          <w:rStyle w:val="VerbatimChar"/>
        </w:rPr>
        <w:t>/metrics</w:t>
      </w:r>
      <w:r>
        <w:rPr/>
        <w:t xml:space="preserve"> endpoint of these targets.</w:t>
      </w:r>
    </w:p>
    <w:p>
      <w:pPr>
        <w:pStyle w:val="Normal"/>
        <w:numPr>
          <w:ilvl w:val="0"/>
          <w:numId w:val="890"/>
        </w:numPr>
        <w:rPr/>
      </w:pPr>
      <w:r>
        <w:rPr>
          <w:b/>
          <w:bCs/>
        </w:rPr>
        <w:t>Targets:</w:t>
      </w:r>
      <w:r>
        <w:rPr/>
        <w:t xml:space="preserve"> A target can be an application, a host (via Node Exporter), or an intermediary like Pushgateway. The target must expose metrics in a text-based format that Prometheus understands.</w:t>
      </w:r>
    </w:p>
    <w:p>
      <w:pPr>
        <w:pStyle w:val="Normal"/>
        <w:numPr>
          <w:ilvl w:val="0"/>
          <w:numId w:val="891"/>
        </w:numPr>
        <w:rPr/>
      </w:pPr>
      <w:r>
        <w:rPr>
          <w:b/>
          <w:bCs/>
        </w:rPr>
        <w:t>Service Discovery:</w:t>
      </w:r>
      <w:r>
        <w:rPr/>
        <w:t xml:space="preserve"> In dynamic enterprise environments (like Kubernetes or AWS), hardcoding targets is impossible. Prometheus integrates with service discovery mechanisms (DNS, Consul, EC2, Kubernetes API) to automatically discover and scrape new instances as they come online.</w:t>
      </w:r>
    </w:p>
    <w:p>
      <w:pPr>
        <w:pStyle w:val="Normal"/>
        <w:numPr>
          <w:ilvl w:val="0"/>
          <w:numId w:val="892"/>
        </w:numPr>
        <w:rPr/>
      </w:pPr>
      <w:r>
        <w:rPr>
          <w:b/>
          <w:bCs/>
        </w:rPr>
        <w:t>Storage (TSDB):</w:t>
      </w:r>
      <w:r>
        <w:rPr/>
        <w:t xml:space="preserve"> Scraped data is compressed and stored locally on disk in a custom Time Series Database (TSDB).</w:t>
      </w:r>
    </w:p>
    <w:p>
      <w:pPr>
        <w:pStyle w:val="FirstParagraph"/>
        <w:rPr/>
      </w:pPr>
      <w:r>
        <w:rPr>
          <w:b/>
          <w:bCs/>
        </w:rPr>
        <w:t>Why Pull?</w:t>
      </w:r>
    </w:p>
    <w:p>
      <w:pPr>
        <w:pStyle w:val="Normal"/>
        <w:numPr>
          <w:ilvl w:val="0"/>
          <w:numId w:val="893"/>
        </w:numPr>
        <w:rPr/>
      </w:pPr>
      <w:r>
        <w:rPr>
          <w:b/>
          <w:bCs/>
        </w:rPr>
        <w:t>Decoupling:</w:t>
      </w:r>
      <w:r>
        <w:rPr/>
        <w:t xml:space="preserve"> Targets don’t need to know where the central monitoring server is.</w:t>
      </w:r>
    </w:p>
    <w:p>
      <w:pPr>
        <w:pStyle w:val="Normal"/>
        <w:numPr>
          <w:ilvl w:val="0"/>
          <w:numId w:val="894"/>
        </w:numPr>
        <w:rPr/>
      </w:pPr>
      <w:r>
        <w:rPr>
          <w:b/>
          <w:bCs/>
        </w:rPr>
        <w:t>Centralized Control:</w:t>
      </w:r>
      <w:r>
        <w:rPr/>
        <w:t xml:space="preserve"> The monitoring server dictates </w:t>
      </w:r>
      <w:r>
        <w:rPr>
          <w:i/>
          <w:iCs/>
        </w:rPr>
        <w:t>how often</w:t>
      </w:r>
      <w:r>
        <w:rPr/>
        <w:t xml:space="preserve"> and </w:t>
      </w:r>
      <w:r>
        <w:rPr>
          <w:i/>
          <w:iCs/>
        </w:rPr>
        <w:t>what</w:t>
      </w:r>
      <w:r>
        <w:rPr/>
        <w:t xml:space="preserve"> to scrape. If a target is down, Prometheus knows immediately because the pull fails. If a push-based agent dies, the server just sees a lack of data, which could mean the network is down, the server is slow, or the agent is dead.</w:t>
      </w:r>
    </w:p>
    <w:p>
      <w:pPr>
        <w:pStyle w:val="Normal"/>
        <w:numPr>
          <w:ilvl w:val="0"/>
          <w:numId w:val="895"/>
        </w:numPr>
        <w:rPr/>
      </w:pPr>
      <w:r>
        <w:rPr>
          <w:b/>
          <w:bCs/>
        </w:rPr>
        <w:t>Simplicity:</w:t>
      </w:r>
      <w:r>
        <w:rPr/>
        <w:t xml:space="preserve"> No complex agents required for standard metrics; simply expose an HTTP endpoint.</w:t>
      </w:r>
      <w:bookmarkEnd w:id="1020"/>
    </w:p>
    <w:p>
      <w:pPr>
        <w:pStyle w:val="Heading3"/>
        <w:rPr/>
      </w:pPr>
      <w:bookmarkStart w:id="1021" w:name="__RefHeading___Toc37859_583186260"/>
      <w:bookmarkStart w:id="1022" w:name="tsdb-storage-fundamentals"/>
      <w:bookmarkEnd w:id="1021"/>
      <w:r>
        <w:rPr/>
        <w:t>TSDB Storage Fundamentals</w:t>
      </w:r>
    </w:p>
    <w:p>
      <w:pPr>
        <w:pStyle w:val="FirstParagraph"/>
        <w:rPr/>
      </w:pPr>
      <w:r>
        <w:rPr/>
        <w:t>Prometheus stores data as time series: streams of timestamped values belonging to the same metric and the same set of labeled dimensions.</w:t>
      </w:r>
    </w:p>
    <w:p>
      <w:pPr>
        <w:pStyle w:val="BodyText"/>
        <w:rPr/>
      </w:pPr>
      <w:r>
        <w:rPr>
          <w:b/>
          <w:bCs/>
        </w:rPr>
        <w:t>The Data Model:</w:t>
      </w:r>
      <w:r>
        <w:rPr/>
        <w:t xml:space="preserve"> </w:t>
      </w:r>
      <w:r>
        <w:rPr>
          <w:rStyle w:val="VerbatimChar"/>
        </w:rPr>
        <w:t>metric_name{label_name=label_value, ...} value timestamp</w:t>
      </w:r>
    </w:p>
    <w:p>
      <w:pPr>
        <w:pStyle w:val="BodyText"/>
        <w:rPr/>
      </w:pPr>
      <w:r>
        <w:rPr/>
        <w:t xml:space="preserve">Example: </w:t>
      </w:r>
      <w:r>
        <w:rPr>
          <w:rStyle w:val="VerbatimChar"/>
        </w:rPr>
        <w:t>http_requests_total{method="post", handler="/api/login", status="200"} 1452 1696412345</w:t>
      </w:r>
    </w:p>
    <w:p>
      <w:pPr>
        <w:pStyle w:val="Normal"/>
        <w:numPr>
          <w:ilvl w:val="0"/>
          <w:numId w:val="896"/>
        </w:numPr>
        <w:rPr/>
      </w:pPr>
      <w:r>
        <w:rPr>
          <w:b/>
          <w:bCs/>
        </w:rPr>
        <w:t>Metric Name:</w:t>
      </w:r>
      <w:r>
        <w:rPr/>
        <w:t xml:space="preserve"> Specifies the general feature being measured (e.g., </w:t>
      </w:r>
      <w:r>
        <w:rPr>
          <w:rStyle w:val="VerbatimChar"/>
        </w:rPr>
        <w:t>http_requests_total</w:t>
      </w:r>
      <w:r>
        <w:rPr/>
        <w:t>).</w:t>
      </w:r>
    </w:p>
    <w:p>
      <w:pPr>
        <w:pStyle w:val="Normal"/>
        <w:numPr>
          <w:ilvl w:val="0"/>
          <w:numId w:val="897"/>
        </w:numPr>
        <w:rPr/>
      </w:pPr>
      <w:r>
        <w:rPr>
          <w:b/>
          <w:bCs/>
        </w:rPr>
        <w:t>Labels (Dimensions):</w:t>
      </w:r>
      <w:r>
        <w:rPr/>
        <w:t xml:space="preserve"> Key-value pairs that qualify the metric name. This allows for powerful filtering and aggregation (e.g., give me total requests </w:t>
      </w:r>
      <w:r>
        <w:rPr>
          <w:i/>
          <w:iCs/>
        </w:rPr>
        <w:t>where</w:t>
      </w:r>
      <w:r>
        <w:rPr/>
        <w:t xml:space="preserve"> method is “post”).</w:t>
      </w:r>
    </w:p>
    <w:p>
      <w:pPr>
        <w:pStyle w:val="Normal"/>
        <w:numPr>
          <w:ilvl w:val="0"/>
          <w:numId w:val="898"/>
        </w:numPr>
        <w:rPr/>
      </w:pPr>
      <w:r>
        <w:rPr>
          <w:b/>
          <w:bCs/>
        </w:rPr>
        <w:t>Sample:</w:t>
      </w:r>
      <w:r>
        <w:rPr/>
        <w:t xml:space="preserve"> The actual value (a float64) and the timestamp (millisecond resolution).</w:t>
      </w:r>
    </w:p>
    <w:p>
      <w:pPr>
        <w:pStyle w:val="FirstParagraph"/>
        <w:rPr/>
      </w:pPr>
      <w:r>
        <w:rPr>
          <w:b/>
          <w:bCs/>
        </w:rPr>
        <w:t>Storage on Disk:</w:t>
      </w:r>
    </w:p>
    <w:p>
      <w:pPr>
        <w:pStyle w:val="BodyText"/>
        <w:rPr/>
      </w:pPr>
      <w:r>
        <w:rPr/>
        <w:t>The TSDB organizes data into blocks. Each block holds data for a specific time range (default 2 hours). A block consists of:</w:t>
      </w:r>
    </w:p>
    <w:p>
      <w:pPr>
        <w:pStyle w:val="Normal"/>
        <w:numPr>
          <w:ilvl w:val="0"/>
          <w:numId w:val="899"/>
        </w:numPr>
        <w:rPr/>
      </w:pPr>
      <w:r>
        <w:rPr>
          <w:b/>
          <w:bCs/>
        </w:rPr>
        <w:t>Chunks:</w:t>
      </w:r>
      <w:r>
        <w:rPr/>
        <w:t xml:space="preserve"> The actual compressed sample data.</w:t>
      </w:r>
    </w:p>
    <w:p>
      <w:pPr>
        <w:pStyle w:val="Normal"/>
        <w:numPr>
          <w:ilvl w:val="0"/>
          <w:numId w:val="900"/>
        </w:numPr>
        <w:rPr/>
      </w:pPr>
      <w:r>
        <w:rPr>
          <w:b/>
          <w:bCs/>
        </w:rPr>
        <w:t>Index:</w:t>
      </w:r>
      <w:r>
        <w:rPr/>
        <w:t xml:space="preserve"> Indexes metric names and labels to chunks for fast querying.</w:t>
      </w:r>
    </w:p>
    <w:p>
      <w:pPr>
        <w:pStyle w:val="Normal"/>
        <w:numPr>
          <w:ilvl w:val="0"/>
          <w:numId w:val="901"/>
        </w:numPr>
        <w:rPr/>
      </w:pPr>
      <w:r>
        <w:rPr>
          <w:b/>
          <w:bCs/>
        </w:rPr>
        <w:t>WAL (Write-Ahead Log):</w:t>
      </w:r>
      <w:r>
        <w:rPr/>
        <w:t xml:space="preserve"> Incoming data is first written to the WAL to prevent data loss in case of a crash before it’s persisted to a block.</w:t>
      </w:r>
    </w:p>
    <w:p>
      <w:pPr>
        <w:pStyle w:val="FirstParagraph"/>
        <w:rPr/>
      </w:pPr>
      <w:r>
        <w:rPr>
          <w:b/>
          <w:bCs/>
        </w:rPr>
        <w:t>Enterprise Consideration: Long-Term Storage:</w:t>
      </w:r>
    </w:p>
    <w:p>
      <w:pPr>
        <w:pStyle w:val="BodyText"/>
        <w:rPr/>
      </w:pPr>
      <w:r>
        <w:rPr/>
        <w:t xml:space="preserve">By default, Prometheus is designed for short-term, high-resolution operational data (retention defaults to 15 days). For long-term storage, trending, and capacity planning, enterprises often integrate Prometheus with remote storage backends like Thanos, Cortex, or VictoriaMetrics using the </w:t>
      </w:r>
      <w:r>
        <w:rPr>
          <w:rStyle w:val="VerbatimChar"/>
        </w:rPr>
        <w:t>remote_write</w:t>
      </w:r>
      <w:r>
        <w:rPr/>
        <w:t xml:space="preserve"> API.</w:t>
      </w:r>
      <w:bookmarkEnd w:id="1018"/>
      <w:bookmarkEnd w:id="1022"/>
    </w:p>
    <w:p>
      <w:pPr>
        <w:pStyle w:val="Heading2"/>
        <w:rPr/>
      </w:pPr>
      <w:bookmarkStart w:id="1023" w:name="__RefHeading___Toc37861_583186260"/>
      <w:bookmarkStart w:id="1024" w:name="X1113eb02ea119f6262b0a34997909cd4a6c2e91"/>
      <w:bookmarkEnd w:id="1023"/>
      <w:r>
        <w:rPr/>
        <w:t>21.2 Core Metric Types: Counters, Gauges, Histograms, and Summaries</w:t>
      </w:r>
    </w:p>
    <w:p>
      <w:pPr>
        <w:pStyle w:val="FirstParagraph"/>
        <w:rPr/>
      </w:pPr>
      <w:r>
        <w:rPr/>
        <w:t>Prometheus defines four core metric types in its client libraries. Choosing the right type for the specific behavior you are measuring is critical for accurate monitoring and querying.</w:t>
      </w:r>
    </w:p>
    <w:p>
      <w:pPr>
        <w:pStyle w:val="Heading3"/>
        <w:rPr/>
      </w:pPr>
      <w:bookmarkStart w:id="1025" w:name="__RefHeading___Toc37863_583186260"/>
      <w:bookmarkStart w:id="1026" w:name="counter"/>
      <w:bookmarkEnd w:id="1025"/>
      <w:r>
        <w:rPr/>
        <w:t>1. Counter</w:t>
      </w:r>
    </w:p>
    <w:p>
      <w:pPr>
        <w:pStyle w:val="FirstParagraph"/>
        <w:rPr/>
      </w:pPr>
      <w:r>
        <w:rPr/>
        <w:t xml:space="preserve">A counter is a cumulative metric that represents a single monotonically increasing counter whose value can only increase or be reset to zero on restart. You do </w:t>
      </w:r>
      <w:r>
        <w:rPr>
          <w:b/>
          <w:bCs/>
        </w:rPr>
        <w:t>not</w:t>
      </w:r>
      <w:r>
        <w:rPr/>
        <w:t xml:space="preserve"> use a counter to expose a value that can decrease.</w:t>
      </w:r>
    </w:p>
    <w:p>
      <w:pPr>
        <w:pStyle w:val="Normal"/>
        <w:numPr>
          <w:ilvl w:val="0"/>
          <w:numId w:val="902"/>
        </w:numPr>
        <w:rPr/>
      </w:pPr>
      <w:r>
        <w:rPr>
          <w:b/>
          <w:bCs/>
        </w:rPr>
        <w:t>Use Cases:</w:t>
      </w:r>
      <w:r>
        <w:rPr/>
        <w:t xml:space="preserve"> Number of requests served, errors encountered, tasks completed.</w:t>
      </w:r>
    </w:p>
    <w:p>
      <w:pPr>
        <w:pStyle w:val="Normal"/>
        <w:numPr>
          <w:ilvl w:val="0"/>
          <w:numId w:val="903"/>
        </w:numPr>
        <w:rPr/>
      </w:pPr>
      <w:r>
        <w:rPr>
          <w:b/>
          <w:bCs/>
        </w:rPr>
        <w:t>PromQL:</w:t>
      </w:r>
      <w:r>
        <w:rPr/>
        <w:t xml:space="preserve"> Almost always used with the </w:t>
      </w:r>
      <w:r>
        <w:rPr>
          <w:rStyle w:val="VerbatimChar"/>
        </w:rPr>
        <w:t>rate()</w:t>
      </w:r>
      <w:r>
        <w:rPr/>
        <w:t xml:space="preserve"> or </w:t>
      </w:r>
      <w:r>
        <w:rPr>
          <w:rStyle w:val="VerbatimChar"/>
        </w:rPr>
        <w:t>irate()</w:t>
      </w:r>
      <w:r>
        <w:rPr/>
        <w:t xml:space="preserve"> function to calculate requests per second, error rate, etc.</w:t>
      </w:r>
    </w:p>
    <w:p>
      <w:pPr>
        <w:pStyle w:val="FirstParagraph"/>
        <w:rPr/>
      </w:pPr>
      <w:r>
        <w:rPr>
          <w:i/>
          <w:iCs/>
        </w:rPr>
        <w:t>Enterprise Example:</w:t>
      </w:r>
      <w:r>
        <w:rPr/>
        <w:t xml:space="preserve"> Monitoring the API Gateway error rate. If </w:t>
      </w:r>
      <w:r>
        <w:rPr>
          <w:rStyle w:val="VerbatimChar"/>
        </w:rPr>
        <w:t>api_errors_total</w:t>
      </w:r>
      <w:r>
        <w:rPr/>
        <w:t xml:space="preserve"> spikes, an alert triggers.</w:t>
      </w:r>
      <w:bookmarkEnd w:id="1026"/>
    </w:p>
    <w:p>
      <w:pPr>
        <w:pStyle w:val="Heading3"/>
        <w:rPr/>
      </w:pPr>
      <w:bookmarkStart w:id="1027" w:name="__RefHeading___Toc37865_583186260"/>
      <w:bookmarkStart w:id="1028" w:name="gauge"/>
      <w:bookmarkEnd w:id="1027"/>
      <w:r>
        <w:rPr/>
        <w:t>2. Gauge</w:t>
      </w:r>
    </w:p>
    <w:p>
      <w:pPr>
        <w:pStyle w:val="FirstParagraph"/>
        <w:rPr/>
      </w:pPr>
      <w:r>
        <w:rPr/>
        <w:t>A gauge is a metric that represents a single numerical value that can arbitrarily go up and down.</w:t>
      </w:r>
    </w:p>
    <w:p>
      <w:pPr>
        <w:pStyle w:val="Normal"/>
        <w:numPr>
          <w:ilvl w:val="0"/>
          <w:numId w:val="904"/>
        </w:numPr>
        <w:rPr/>
      </w:pPr>
      <w:r>
        <w:rPr>
          <w:b/>
          <w:bCs/>
        </w:rPr>
        <w:t>Use Cases:</w:t>
      </w:r>
      <w:r>
        <w:rPr/>
        <w:t xml:space="preserve"> Memory usage, CPU temperature, number of concurrent requests, disk usage.</w:t>
      </w:r>
    </w:p>
    <w:p>
      <w:pPr>
        <w:pStyle w:val="Normal"/>
        <w:numPr>
          <w:ilvl w:val="0"/>
          <w:numId w:val="905"/>
        </w:numPr>
        <w:rPr/>
      </w:pPr>
      <w:r>
        <w:rPr>
          <w:b/>
          <w:bCs/>
        </w:rPr>
        <w:t>PromQL:</w:t>
      </w:r>
      <w:r>
        <w:rPr/>
        <w:t xml:space="preserve"> Used directly to see the current state or with functions like </w:t>
      </w:r>
      <w:r>
        <w:rPr>
          <w:rStyle w:val="VerbatimChar"/>
        </w:rPr>
        <w:t>delta()</w:t>
      </w:r>
      <w:r>
        <w:rPr/>
        <w:t xml:space="preserve"> or </w:t>
      </w:r>
      <w:r>
        <w:rPr>
          <w:rStyle w:val="VerbatimChar"/>
        </w:rPr>
        <w:t>predict_linear()</w:t>
      </w:r>
      <w:r>
        <w:rPr/>
        <w:t>.</w:t>
      </w:r>
    </w:p>
    <w:p>
      <w:pPr>
        <w:pStyle w:val="FirstParagraph"/>
        <w:rPr/>
      </w:pPr>
      <w:r>
        <w:rPr>
          <w:i/>
          <w:iCs/>
        </w:rPr>
        <w:t>Enterprise Example:</w:t>
      </w:r>
      <w:r>
        <w:rPr/>
        <w:t xml:space="preserve"> Monitoring available memory on critical database servers. Alerting if free memory drops below 10%.</w:t>
      </w:r>
      <w:bookmarkEnd w:id="1028"/>
    </w:p>
    <w:p>
      <w:pPr>
        <w:pStyle w:val="Heading3"/>
        <w:rPr/>
      </w:pPr>
      <w:bookmarkStart w:id="1029" w:name="__RefHeading___Toc37867_583186260"/>
      <w:bookmarkStart w:id="1030" w:name="histogram"/>
      <w:bookmarkEnd w:id="1029"/>
      <w:r>
        <w:rPr/>
        <w:t>3. Histogram</w:t>
      </w:r>
    </w:p>
    <w:p>
      <w:pPr>
        <w:pStyle w:val="FirstParagraph"/>
        <w:rPr/>
      </w:pPr>
      <w:r>
        <w:rPr/>
        <w:t>A histogram samples observations (usually things like request durations or response sizes) and counts them in configurable buckets. It also provides a sum of all observed values.</w:t>
      </w:r>
    </w:p>
    <w:p>
      <w:pPr>
        <w:pStyle w:val="Normal"/>
        <w:numPr>
          <w:ilvl w:val="0"/>
          <w:numId w:val="906"/>
        </w:numPr>
        <w:rPr/>
      </w:pPr>
      <w:r>
        <w:rPr>
          <w:b/>
          <w:bCs/>
        </w:rPr>
        <w:t>Structure:</w:t>
      </w:r>
    </w:p>
    <w:p>
      <w:pPr>
        <w:pStyle w:val="Normal"/>
        <w:numPr>
          <w:ilvl w:val="0"/>
          <w:numId w:val="907"/>
        </w:numPr>
        <w:rPr/>
      </w:pPr>
      <w:r>
        <w:rPr>
          <w:rStyle w:val="VerbatimChar"/>
        </w:rPr>
        <w:t>&lt;basename&gt;_bucket{le="&lt;upper_inclusive_bound&gt;"}</w:t>
      </w:r>
      <w:r>
        <w:rPr/>
        <w:t>: Counter of observations with value less than or equal to the bound.</w:t>
      </w:r>
    </w:p>
    <w:p>
      <w:pPr>
        <w:pStyle w:val="Normal"/>
        <w:numPr>
          <w:ilvl w:val="0"/>
          <w:numId w:val="908"/>
        </w:numPr>
        <w:rPr/>
      </w:pPr>
      <w:r>
        <w:rPr>
          <w:rStyle w:val="VerbatimChar"/>
        </w:rPr>
        <w:t>&lt;basename&gt;_sum</w:t>
      </w:r>
      <w:r>
        <w:rPr/>
        <w:t>: Total sum of all observed values.</w:t>
      </w:r>
    </w:p>
    <w:p>
      <w:pPr>
        <w:pStyle w:val="Normal"/>
        <w:numPr>
          <w:ilvl w:val="0"/>
          <w:numId w:val="909"/>
        </w:numPr>
        <w:rPr/>
      </w:pPr>
      <w:r>
        <w:rPr>
          <w:rStyle w:val="VerbatimChar"/>
        </w:rPr>
        <w:t>&lt;basename&gt;_count</w:t>
      </w:r>
      <w:r>
        <w:rPr/>
        <w:t xml:space="preserve">: Total number of observations (identical to </w:t>
      </w:r>
      <w:r>
        <w:rPr>
          <w:rStyle w:val="VerbatimChar"/>
        </w:rPr>
        <w:t>le="+Inf"</w:t>
      </w:r>
      <w:r>
        <w:rPr/>
        <w:t xml:space="preserve"> bucket).</w:t>
      </w:r>
    </w:p>
    <w:p>
      <w:pPr>
        <w:pStyle w:val="Normal"/>
        <w:numPr>
          <w:ilvl w:val="0"/>
          <w:numId w:val="910"/>
        </w:numPr>
        <w:rPr/>
      </w:pPr>
      <w:r>
        <w:rPr>
          <w:b/>
          <w:bCs/>
        </w:rPr>
        <w:t>Use Cases:</w:t>
      </w:r>
      <w:r>
        <w:rPr/>
        <w:t xml:space="preserve"> Request latency (SLA/SLI monitoring), response sizes.</w:t>
      </w:r>
    </w:p>
    <w:p>
      <w:pPr>
        <w:pStyle w:val="Normal"/>
        <w:numPr>
          <w:ilvl w:val="0"/>
          <w:numId w:val="911"/>
        </w:numPr>
        <w:rPr/>
      </w:pPr>
      <w:r>
        <w:rPr>
          <w:b/>
          <w:bCs/>
        </w:rPr>
        <w:t>PromQL:</w:t>
      </w:r>
      <w:r>
        <w:rPr/>
        <w:t xml:space="preserve"> Used with the </w:t>
      </w:r>
      <w:r>
        <w:rPr>
          <w:rStyle w:val="VerbatimChar"/>
        </w:rPr>
        <w:t>histogram_quantile()</w:t>
      </w:r>
      <w:r>
        <w:rPr/>
        <w:t xml:space="preserve"> function to calculate quantiles (e.g., 95th percentile latency).</w:t>
      </w:r>
    </w:p>
    <w:p>
      <w:pPr>
        <w:pStyle w:val="FirstParagraph"/>
        <w:rPr/>
      </w:pPr>
      <w:r>
        <w:rPr>
          <w:i/>
          <w:iCs/>
        </w:rPr>
        <w:t>Enterprise Example:</w:t>
      </w:r>
      <w:r>
        <w:rPr/>
        <w:t xml:space="preserve"> Ensuring API response time SLA. Calculate the p99 latency using </w:t>
      </w:r>
      <w:r>
        <w:rPr>
          <w:rStyle w:val="VerbatimChar"/>
        </w:rPr>
        <w:t>histogram_quantile(0.99, sum(rate(http_request_duration_seconds_bucket[5m])) by (le))</w:t>
      </w:r>
      <w:r>
        <w:rPr/>
        <w:t>. If p99 &gt; 500ms, alert.</w:t>
      </w:r>
      <w:bookmarkEnd w:id="1030"/>
    </w:p>
    <w:p>
      <w:pPr>
        <w:pStyle w:val="Heading3"/>
        <w:rPr/>
      </w:pPr>
      <w:bookmarkStart w:id="1031" w:name="__RefHeading___Toc37869_583186260"/>
      <w:bookmarkStart w:id="1032" w:name="summary"/>
      <w:bookmarkEnd w:id="1031"/>
      <w:r>
        <w:rPr/>
        <w:t>4. Summary</w:t>
      </w:r>
    </w:p>
    <w:p>
      <w:pPr>
        <w:pStyle w:val="FirstParagraph"/>
        <w:rPr/>
      </w:pPr>
      <w:r>
        <w:rPr/>
        <w:t xml:space="preserve">Similar to a histogram, a summary samples observations (e.g., request durations). While it also provides a total count and sum of observations, it calculates configurable quantiles over a sliding time window on the </w:t>
      </w:r>
      <w:r>
        <w:rPr>
          <w:i/>
          <w:iCs/>
        </w:rPr>
        <w:t>client side</w:t>
      </w:r>
      <w:r>
        <w:rPr/>
        <w:t>, rather than the server side like Histograms.</w:t>
      </w:r>
    </w:p>
    <w:p>
      <w:pPr>
        <w:pStyle w:val="Normal"/>
        <w:numPr>
          <w:ilvl w:val="0"/>
          <w:numId w:val="912"/>
        </w:numPr>
        <w:rPr/>
      </w:pPr>
      <w:r>
        <w:rPr>
          <w:b/>
          <w:bCs/>
        </w:rPr>
        <w:t>Structure:</w:t>
      </w:r>
    </w:p>
    <w:p>
      <w:pPr>
        <w:pStyle w:val="Normal"/>
        <w:numPr>
          <w:ilvl w:val="0"/>
          <w:numId w:val="913"/>
        </w:numPr>
        <w:rPr/>
      </w:pPr>
      <w:r>
        <w:rPr>
          <w:rStyle w:val="VerbatimChar"/>
        </w:rPr>
        <w:t>{quantile="&lt;quantile_value&gt;"}</w:t>
      </w:r>
      <w:r>
        <w:rPr/>
        <w:t>: The calculated quantile value.</w:t>
      </w:r>
    </w:p>
    <w:p>
      <w:pPr>
        <w:pStyle w:val="Normal"/>
        <w:numPr>
          <w:ilvl w:val="0"/>
          <w:numId w:val="914"/>
        </w:numPr>
        <w:rPr/>
      </w:pPr>
      <w:r>
        <w:rPr>
          <w:rStyle w:val="VerbatimChar"/>
        </w:rPr>
        <w:t>&lt;basename&gt;_sum</w:t>
      </w:r>
    </w:p>
    <w:p>
      <w:pPr>
        <w:pStyle w:val="Normal"/>
        <w:numPr>
          <w:ilvl w:val="0"/>
          <w:numId w:val="915"/>
        </w:numPr>
        <w:rPr/>
      </w:pPr>
      <w:r>
        <w:rPr>
          <w:rStyle w:val="VerbatimChar"/>
        </w:rPr>
        <w:t>&lt;basename&gt;_count</w:t>
      </w:r>
    </w:p>
    <w:p>
      <w:pPr>
        <w:pStyle w:val="Normal"/>
        <w:numPr>
          <w:ilvl w:val="0"/>
          <w:numId w:val="916"/>
        </w:numPr>
        <w:rPr/>
      </w:pPr>
      <w:r>
        <w:rPr>
          <w:b/>
          <w:bCs/>
        </w:rPr>
        <w:t>Use Cases:</w:t>
      </w:r>
      <w:r>
        <w:rPr/>
        <w:t xml:space="preserve"> Quick insight into latencies when bucket configuration for histograms is unknown or when server-side aggregation across instances is not required.</w:t>
      </w:r>
    </w:p>
    <w:p>
      <w:pPr>
        <w:pStyle w:val="Normal"/>
        <w:numPr>
          <w:ilvl w:val="0"/>
          <w:numId w:val="917"/>
        </w:numPr>
        <w:rPr/>
      </w:pPr>
      <w:r>
        <w:rPr>
          <w:b/>
          <w:bCs/>
        </w:rPr>
        <w:t>Pros:</w:t>
      </w:r>
      <w:r>
        <w:rPr/>
        <w:t xml:space="preserve"> Easy to set up, precise quantiles on a per-instance basis.</w:t>
      </w:r>
    </w:p>
    <w:p>
      <w:pPr>
        <w:pStyle w:val="Normal"/>
        <w:numPr>
          <w:ilvl w:val="0"/>
          <w:numId w:val="918"/>
        </w:numPr>
        <w:rPr/>
      </w:pPr>
      <w:r>
        <w:rPr>
          <w:b/>
          <w:bCs/>
        </w:rPr>
        <w:t>Cons:</w:t>
      </w:r>
      <w:r>
        <w:rPr/>
        <w:t xml:space="preserve"> </w:t>
      </w:r>
      <w:r>
        <w:rPr>
          <w:b/>
          <w:bCs/>
        </w:rPr>
        <w:t>Cannot</w:t>
      </w:r>
      <w:r>
        <w:rPr/>
        <w:t xml:space="preserve"> be aggregated across multiple instances. If you have 10 instances of a microservice, you cannot calculate the p95 latency for the entire service using Summaries.</w:t>
      </w:r>
    </w:p>
    <w:p>
      <w:pPr>
        <w:pStyle w:val="FirstParagraph"/>
        <w:rPr/>
      </w:pPr>
      <w:r>
        <w:rPr>
          <w:i/>
          <w:iCs/>
        </w:rPr>
        <w:t>Enterprise Consensus:</w:t>
      </w:r>
      <w:r>
        <w:rPr/>
        <w:t xml:space="preserve"> For almost all enterprise use cases requiring aggregation (which is most), </w:t>
      </w:r>
      <w:r>
        <w:rPr>
          <w:b/>
          <w:bCs/>
        </w:rPr>
        <w:t>Histograms are preferred over Summaries</w:t>
      </w:r>
      <w:r>
        <w:rPr/>
        <w:t>.</w:t>
      </w:r>
      <w:bookmarkEnd w:id="1024"/>
      <w:bookmarkEnd w:id="1032"/>
    </w:p>
    <w:p>
      <w:pPr>
        <w:pStyle w:val="Heading2"/>
        <w:rPr/>
      </w:pPr>
      <w:bookmarkStart w:id="1033" w:name="__RefHeading___Toc37871_583186260"/>
      <w:bookmarkStart w:id="1034" w:name="X841316fdbeb20f37d3319c33d05834d5e82ff6c"/>
      <w:bookmarkEnd w:id="1033"/>
      <w:r>
        <w:rPr/>
        <w:t>21.3 PromQL (Prometheus Query Language) Masterclass: Aggregations, Rates, and Functions</w:t>
      </w:r>
    </w:p>
    <w:p>
      <w:pPr>
        <w:pStyle w:val="FirstParagraph"/>
        <w:rPr/>
      </w:pPr>
      <w:r>
        <w:rPr/>
        <w:t>PromQL is the powerful functional query language designed specifically for the Prometheus dimensional data model. It allows you to select, aggregate, and transform time series data in real-time. Masterclass understanding is required for complex alerting and meaningful dashboards.</w:t>
      </w:r>
    </w:p>
    <w:p>
      <w:pPr>
        <w:pStyle w:val="Heading3"/>
        <w:rPr/>
      </w:pPr>
      <w:bookmarkStart w:id="1035" w:name="__RefHeading___Toc37873_583186260"/>
      <w:bookmarkStart w:id="1036" w:name="basic-selection-and-filtering"/>
      <w:bookmarkEnd w:id="1035"/>
      <w:r>
        <w:rPr/>
        <w:t>Basic Selection and Filtering</w:t>
      </w:r>
    </w:p>
    <w:p>
      <w:pPr>
        <w:pStyle w:val="Normal"/>
        <w:numPr>
          <w:ilvl w:val="0"/>
          <w:numId w:val="919"/>
        </w:numPr>
        <w:rPr/>
      </w:pPr>
      <w:r>
        <w:rPr/>
        <w:t xml:space="preserve">Select all time series with metric name </w:t>
      </w:r>
      <w:r>
        <w:rPr>
          <w:rStyle w:val="VerbatimChar"/>
        </w:rPr>
        <w:t>http_requests_total</w:t>
      </w:r>
      <w:r>
        <w:rPr/>
        <w:t xml:space="preserve">: </w:t>
      </w:r>
      <w:r>
        <w:rPr>
          <w:rStyle w:val="VerbatimChar"/>
        </w:rPr>
        <w:t>http_requests_total</w:t>
      </w:r>
    </w:p>
    <w:p>
      <w:pPr>
        <w:pStyle w:val="Normal"/>
        <w:numPr>
          <w:ilvl w:val="0"/>
          <w:numId w:val="920"/>
        </w:numPr>
        <w:rPr/>
      </w:pPr>
      <w:r>
        <w:rPr/>
        <w:t xml:space="preserve">Select series where </w:t>
      </w:r>
      <w:r>
        <w:rPr>
          <w:rStyle w:val="VerbatimChar"/>
        </w:rPr>
        <w:t>method</w:t>
      </w:r>
      <w:r>
        <w:rPr/>
        <w:t xml:space="preserve"> is “GET” and </w:t>
      </w:r>
      <w:r>
        <w:rPr>
          <w:rStyle w:val="VerbatimChar"/>
        </w:rPr>
        <w:t>handler</w:t>
      </w:r>
      <w:r>
        <w:rPr/>
        <w:t xml:space="preserve"> is “/api/v1/users”: </w:t>
      </w:r>
      <w:r>
        <w:rPr>
          <w:rStyle w:val="VerbatimChar"/>
        </w:rPr>
        <w:t>http_requests_total{method="GET", handler="/api/v1/users"}</w:t>
      </w:r>
    </w:p>
    <w:p>
      <w:pPr>
        <w:pStyle w:val="Normal"/>
        <w:numPr>
          <w:ilvl w:val="0"/>
          <w:numId w:val="921"/>
        </w:numPr>
        <w:rPr/>
      </w:pPr>
      <w:r>
        <w:rPr/>
        <w:t xml:space="preserve">Select series where </w:t>
      </w:r>
      <w:r>
        <w:rPr>
          <w:rStyle w:val="VerbatimChar"/>
        </w:rPr>
        <w:t>status</w:t>
      </w:r>
      <w:r>
        <w:rPr/>
        <w:t xml:space="preserve"> </w:t>
      </w:r>
      <w:r>
        <w:rPr>
          <w:i/>
          <w:iCs/>
        </w:rPr>
        <w:t>does not</w:t>
      </w:r>
      <w:r>
        <w:rPr/>
        <w:t xml:space="preserve"> start with 2 (regex mismatch): </w:t>
      </w:r>
      <w:r>
        <w:rPr>
          <w:rStyle w:val="VerbatimChar"/>
        </w:rPr>
        <w:t>http_requests_total{status!~"2.."}</w:t>
      </w:r>
      <w:bookmarkEnd w:id="1036"/>
    </w:p>
    <w:p>
      <w:pPr>
        <w:pStyle w:val="Heading3"/>
        <w:rPr/>
      </w:pPr>
      <w:bookmarkStart w:id="1037" w:name="__RefHeading___Toc37875_583186260"/>
      <w:bookmarkStart w:id="1038" w:name="range-vectors"/>
      <w:bookmarkEnd w:id="1037"/>
      <w:r>
        <w:rPr/>
        <w:t>Range Vectors</w:t>
      </w:r>
    </w:p>
    <w:p>
      <w:pPr>
        <w:pStyle w:val="FirstParagraph"/>
        <w:rPr/>
      </w:pPr>
      <w:r>
        <w:rPr/>
        <w:t xml:space="preserve">Range vectors select a range of data over time for each series. They are denoted by </w:t>
      </w:r>
      <w:r>
        <w:rPr>
          <w:rStyle w:val="VerbatimChar"/>
        </w:rPr>
        <w:t>[time]</w:t>
      </w:r>
      <w:r>
        <w:rPr/>
        <w:t xml:space="preserve">. These </w:t>
      </w:r>
      <w:r>
        <w:rPr>
          <w:b/>
          <w:bCs/>
        </w:rPr>
        <w:t>cannot</w:t>
      </w:r>
      <w:r>
        <w:rPr/>
        <w:t xml:space="preserve"> be graphed directly; they must be passed to a function that results in an instant vector.</w:t>
      </w:r>
    </w:p>
    <w:p>
      <w:pPr>
        <w:pStyle w:val="Compact"/>
        <w:numPr>
          <w:ilvl w:val="0"/>
          <w:numId w:val="922"/>
        </w:numPr>
        <w:rPr/>
      </w:pPr>
      <w:r>
        <w:rPr/>
        <w:t xml:space="preserve">Select the last 5 minutes of data for </w:t>
      </w:r>
      <w:r>
        <w:rPr>
          <w:rStyle w:val="VerbatimChar"/>
        </w:rPr>
        <w:t>node_cpu_seconds_total</w:t>
      </w:r>
      <w:r>
        <w:rPr/>
        <w:t xml:space="preserve">: </w:t>
      </w:r>
      <w:r>
        <w:rPr>
          <w:rStyle w:val="VerbatimChar"/>
        </w:rPr>
        <w:t>node_cpu_seconds_total[5m]</w:t>
      </w:r>
      <w:bookmarkEnd w:id="1038"/>
    </w:p>
    <w:p>
      <w:pPr>
        <w:pStyle w:val="Heading3"/>
        <w:rPr/>
      </w:pPr>
      <w:bookmarkStart w:id="1039" w:name="__RefHeading___Toc37877_583186260"/>
      <w:bookmarkStart w:id="1040" w:name="core-functions-and-operators"/>
      <w:bookmarkEnd w:id="1039"/>
      <w:r>
        <w:rPr/>
        <w:t>Core Functions and Operators</w:t>
      </w:r>
    </w:p>
    <w:p>
      <w:pPr>
        <w:pStyle w:val="Heading4"/>
        <w:rPr/>
      </w:pPr>
      <w:bookmarkStart w:id="1041" w:name="rate"/>
      <w:r>
        <w:rPr>
          <w:rStyle w:val="VerbatimChar"/>
        </w:rPr>
        <w:t>rate()</w:t>
      </w:r>
    </w:p>
    <w:p>
      <w:pPr>
        <w:pStyle w:val="FirstParagraph"/>
        <w:rPr/>
      </w:pPr>
      <w:r>
        <w:rPr/>
        <w:t xml:space="preserve">Calculates the per-second average rate of increase of the time series in the range vector. It should </w:t>
      </w:r>
      <w:r>
        <w:rPr>
          <w:i/>
          <w:iCs/>
        </w:rPr>
        <w:t>only</w:t>
      </w:r>
      <w:r>
        <w:rPr/>
        <w:t xml:space="preserve"> be used with Counters. It handles counter resets automatically.</w:t>
      </w:r>
    </w:p>
    <w:p>
      <w:pPr>
        <w:pStyle w:val="Compact"/>
        <w:numPr>
          <w:ilvl w:val="0"/>
          <w:numId w:val="923"/>
        </w:numPr>
        <w:rPr/>
      </w:pPr>
      <w:r>
        <w:rPr/>
        <w:t xml:space="preserve">Calculate the average HTTP requests per second over the last 5 minutes: </w:t>
      </w:r>
      <w:r>
        <w:rPr>
          <w:rStyle w:val="VerbatimChar"/>
        </w:rPr>
        <w:t>rate(http_requests_total[5m])</w:t>
      </w:r>
      <w:bookmarkEnd w:id="1041"/>
    </w:p>
    <w:p>
      <w:pPr>
        <w:pStyle w:val="Heading4"/>
        <w:rPr/>
      </w:pPr>
      <w:bookmarkStart w:id="1042" w:name="irate"/>
      <w:r>
        <w:rPr>
          <w:rStyle w:val="VerbatimChar"/>
        </w:rPr>
        <w:t>irate()</w:t>
      </w:r>
    </w:p>
    <w:p>
      <w:pPr>
        <w:pStyle w:val="FirstParagraph"/>
        <w:rPr/>
      </w:pPr>
      <w:r>
        <w:rPr/>
        <w:t xml:space="preserve">Calculates the instant rate of increase, looking only at the last two samples in the range vector. Useful for zoomable, high-resolution graphing but should </w:t>
      </w:r>
      <w:r>
        <w:rPr>
          <w:b/>
          <w:bCs/>
        </w:rPr>
        <w:t>not</w:t>
      </w:r>
      <w:r>
        <w:rPr/>
        <w:t xml:space="preserve"> be used for alerting, as it’s too volatile.</w:t>
      </w:r>
      <w:bookmarkEnd w:id="1042"/>
    </w:p>
    <w:p>
      <w:pPr>
        <w:pStyle w:val="Heading4"/>
        <w:rPr/>
      </w:pPr>
      <w:bookmarkStart w:id="1043" w:name="sum"/>
      <w:r>
        <w:rPr>
          <w:rStyle w:val="VerbatimChar"/>
        </w:rPr>
        <w:t>sum()</w:t>
      </w:r>
    </w:p>
    <w:p>
      <w:pPr>
        <w:pStyle w:val="FirstParagraph"/>
        <w:rPr/>
      </w:pPr>
      <w:r>
        <w:rPr/>
        <w:t>Aggregates the values of all selected time series into a single value.</w:t>
      </w:r>
    </w:p>
    <w:p>
      <w:pPr>
        <w:pStyle w:val="Compact"/>
        <w:numPr>
          <w:ilvl w:val="0"/>
          <w:numId w:val="924"/>
        </w:numPr>
        <w:rPr/>
      </w:pPr>
      <w:r>
        <w:rPr/>
        <w:t xml:space="preserve">Calculate total memory usage across all nodes: </w:t>
      </w:r>
      <w:r>
        <w:rPr>
          <w:rStyle w:val="VerbatimChar"/>
        </w:rPr>
        <w:t>sum(node_memory_Active_bytes)</w:t>
      </w:r>
      <w:bookmarkEnd w:id="1043"/>
    </w:p>
    <w:p>
      <w:pPr>
        <w:pStyle w:val="Heading4"/>
        <w:rPr/>
      </w:pPr>
      <w:bookmarkStart w:id="1044" w:name="aggregation-by-and-without"/>
      <w:r>
        <w:rPr/>
        <w:t xml:space="preserve">Aggregation </w:t>
      </w:r>
      <w:r>
        <w:rPr>
          <w:rStyle w:val="VerbatimChar"/>
        </w:rPr>
        <w:t>by</w:t>
      </w:r>
      <w:r>
        <w:rPr/>
        <w:t xml:space="preserve"> and </w:t>
      </w:r>
      <w:r>
        <w:rPr>
          <w:rStyle w:val="VerbatimChar"/>
        </w:rPr>
        <w:t>without</w:t>
      </w:r>
    </w:p>
    <w:p>
      <w:pPr>
        <w:pStyle w:val="FirstParagraph"/>
        <w:rPr/>
      </w:pPr>
      <w:r>
        <w:rPr/>
        <w:t>Allows aggregating while preserving specific dimensions.</w:t>
      </w:r>
    </w:p>
    <w:p>
      <w:pPr>
        <w:pStyle w:val="Compact"/>
        <w:numPr>
          <w:ilvl w:val="0"/>
          <w:numId w:val="925"/>
        </w:numPr>
        <w:rPr/>
      </w:pPr>
      <w:r>
        <w:rPr/>
        <w:t xml:space="preserve">Calculate average HTTP request rate per handler: </w:t>
      </w:r>
      <w:r>
        <w:rPr>
          <w:rStyle w:val="VerbatimChar"/>
        </w:rPr>
        <w:t>sum(rate(http_requests_total[5m])) by (handler)</w:t>
      </w:r>
      <w:bookmarkEnd w:id="1044"/>
    </w:p>
    <w:p>
      <w:pPr>
        <w:pStyle w:val="Heading4"/>
        <w:rPr/>
      </w:pPr>
      <w:bookmarkStart w:id="1045" w:name="arithmetic-operators"/>
      <w:r>
        <w:rPr/>
        <w:t>Arithmetic Operators</w:t>
      </w:r>
    </w:p>
    <w:p>
      <w:pPr>
        <w:pStyle w:val="FirstParagraph"/>
        <w:rPr/>
      </w:pPr>
      <w:r>
        <w:rPr/>
        <w:t>Standard operators (</w:t>
      </w:r>
      <w:r>
        <w:rPr>
          <w:rStyle w:val="VerbatimChar"/>
        </w:rPr>
        <w:t>+</w:t>
      </w:r>
      <w:r>
        <w:rPr/>
        <w:t xml:space="preserve">, </w:t>
      </w:r>
      <w:r>
        <w:rPr>
          <w:rStyle w:val="VerbatimChar"/>
        </w:rPr>
        <w:t>-</w:t>
      </w:r>
      <w:r>
        <w:rPr/>
        <w:t xml:space="preserve">, </w:t>
      </w:r>
      <w:r>
        <w:rPr>
          <w:rStyle w:val="VerbatimChar"/>
        </w:rPr>
        <w:t>*</w:t>
      </w:r>
      <w:r>
        <w:rPr/>
        <w:t xml:space="preserve">, </w:t>
      </w:r>
      <w:r>
        <w:rPr>
          <w:rStyle w:val="VerbatimChar"/>
        </w:rPr>
        <w:t>/</w:t>
      </w:r>
      <w:r>
        <w:rPr/>
        <w:t xml:space="preserve">, </w:t>
      </w:r>
      <w:r>
        <w:rPr>
          <w:rStyle w:val="VerbatimChar"/>
        </w:rPr>
        <w:t>%</w:t>
      </w:r>
      <w:r>
        <w:rPr/>
        <w:t xml:space="preserve">, </w:t>
      </w:r>
      <w:r>
        <w:rPr>
          <w:rStyle w:val="VerbatimChar"/>
        </w:rPr>
        <w:t>^</w:t>
      </w:r>
      <w:r>
        <w:rPr/>
        <w:t>) work between two instant vectors or an instant vector and a scalar.</w:t>
      </w:r>
    </w:p>
    <w:p>
      <w:pPr>
        <w:pStyle w:val="Compact"/>
        <w:numPr>
          <w:ilvl w:val="0"/>
          <w:numId w:val="926"/>
        </w:numPr>
        <w:rPr/>
      </w:pPr>
      <w:r>
        <w:rPr/>
        <w:t xml:space="preserve">Calculate CPU usage percentage (1 - idle percentage): </w:t>
      </w:r>
      <w:r>
        <w:rPr>
          <w:rStyle w:val="VerbatimChar"/>
        </w:rPr>
        <w:t>(1 - sum(rate(node_cpu_seconds_total{mode="idle"}[5m])) by (instance) / sum(rate(node_cpu_seconds_total[5m])) by (instance)) * 100</w:t>
      </w:r>
      <w:bookmarkEnd w:id="1040"/>
      <w:bookmarkEnd w:id="1045"/>
    </w:p>
    <w:p>
      <w:pPr>
        <w:pStyle w:val="Heading3"/>
        <w:rPr/>
      </w:pPr>
      <w:bookmarkStart w:id="1046" w:name="__RefHeading___Toc37879_583186260"/>
      <w:bookmarkStart w:id="1047" w:name="advanced-aggregations-and-top-k"/>
      <w:bookmarkEnd w:id="1046"/>
      <w:r>
        <w:rPr/>
        <w:t>Advanced Aggregations and Top K</w:t>
      </w:r>
    </w:p>
    <w:p>
      <w:pPr>
        <w:pStyle w:val="Heading4"/>
        <w:rPr/>
      </w:pPr>
      <w:bookmarkStart w:id="1048" w:name="histogram_quantile"/>
      <w:r>
        <w:rPr>
          <w:rStyle w:val="VerbatimChar"/>
        </w:rPr>
        <w:t>histogram_quantile()</w:t>
      </w:r>
    </w:p>
    <w:p>
      <w:pPr>
        <w:pStyle w:val="FirstParagraph"/>
        <w:rPr/>
      </w:pPr>
      <w:r>
        <w:rPr/>
        <w:t>Calculates a specific quantile from a Histogram metric. This is essential for latency SLIs.</w:t>
      </w:r>
    </w:p>
    <w:p>
      <w:pPr>
        <w:pStyle w:val="Compact"/>
        <w:numPr>
          <w:ilvl w:val="0"/>
          <w:numId w:val="927"/>
        </w:numPr>
        <w:rPr/>
      </w:pPr>
      <w:r>
        <w:rPr/>
        <w:t xml:space="preserve">Calculate the 95th percentile request duration for the ‘frontend’ job: </w:t>
      </w:r>
      <w:r>
        <w:rPr>
          <w:rStyle w:val="VerbatimChar"/>
        </w:rPr>
        <w:t>histogram_quantile(0.95, sum(rate(http_request_duration_seconds_bucket{job="frontend"}[5m])) by (le))</w:t>
      </w:r>
      <w:bookmarkEnd w:id="1048"/>
    </w:p>
    <w:p>
      <w:pPr>
        <w:pStyle w:val="Heading4"/>
        <w:rPr/>
      </w:pPr>
      <w:bookmarkStart w:id="1049" w:name="topk-and-bottomk"/>
      <w:r>
        <w:rPr>
          <w:rStyle w:val="VerbatimChar"/>
        </w:rPr>
        <w:t>topk()</w:t>
      </w:r>
      <w:r>
        <w:rPr/>
        <w:t xml:space="preserve"> and </w:t>
      </w:r>
      <w:r>
        <w:rPr>
          <w:rStyle w:val="VerbatimChar"/>
        </w:rPr>
        <w:t>bottomk()</w:t>
      </w:r>
    </w:p>
    <w:p>
      <w:pPr>
        <w:pStyle w:val="FirstParagraph"/>
        <w:rPr/>
      </w:pPr>
      <w:r>
        <w:rPr/>
        <w:t>Returns the K time series with the highest or lowest values.</w:t>
      </w:r>
    </w:p>
    <w:p>
      <w:pPr>
        <w:pStyle w:val="Compact"/>
        <w:numPr>
          <w:ilvl w:val="0"/>
          <w:numId w:val="928"/>
        </w:numPr>
        <w:rPr/>
      </w:pPr>
      <w:r>
        <w:rPr/>
        <w:t xml:space="preserve">Show the top 5 CPU consuming instances: </w:t>
      </w:r>
      <w:r>
        <w:rPr>
          <w:rStyle w:val="VerbatimChar"/>
        </w:rPr>
        <w:t>topk(5, rate(node_cpu_seconds_total{mode="user"}[5m]))</w:t>
      </w:r>
      <w:bookmarkEnd w:id="1034"/>
      <w:bookmarkEnd w:id="1047"/>
      <w:bookmarkEnd w:id="1049"/>
    </w:p>
    <w:p>
      <w:pPr>
        <w:pStyle w:val="Heading2"/>
        <w:rPr/>
      </w:pPr>
      <w:bookmarkStart w:id="1050" w:name="__RefHeading___Toc37881_583186260"/>
      <w:bookmarkStart w:id="1051" w:name="X65d96c501cede03a0b4f6d4ebe6f25fa91fd853"/>
      <w:bookmarkEnd w:id="1050"/>
      <w:r>
        <w:rPr/>
        <w:t>21.4 Node Exporters, Application Instrumentation, and Pushgateway</w:t>
      </w:r>
    </w:p>
    <w:p>
      <w:pPr>
        <w:pStyle w:val="FirstParagraph"/>
        <w:rPr/>
      </w:pPr>
      <w:r>
        <w:rPr/>
        <w:t xml:space="preserve">Getting data </w:t>
      </w:r>
      <w:r>
        <w:rPr>
          <w:i/>
          <w:iCs/>
        </w:rPr>
        <w:t>into</w:t>
      </w:r>
      <w:r>
        <w:rPr/>
        <w:t xml:space="preserve"> Prometheus requires either instrumenting the application code directly or using an exporter.</w:t>
      </w:r>
    </w:p>
    <w:p>
      <w:pPr>
        <w:pStyle w:val="Heading3"/>
        <w:rPr/>
      </w:pPr>
      <w:bookmarkStart w:id="1052" w:name="__RefHeading___Toc37883_583186260"/>
      <w:bookmarkStart w:id="1053" w:name="node-exporter"/>
      <w:bookmarkEnd w:id="1052"/>
      <w:r>
        <w:rPr/>
        <w:t>Node Exporter</w:t>
      </w:r>
    </w:p>
    <w:p>
      <w:pPr>
        <w:pStyle w:val="FirstParagraph"/>
        <w:rPr/>
      </w:pPr>
      <w:r>
        <w:rPr/>
        <w:t>The Node Exporter is an official Prometheus exporter for machine metrics. It is designed to be run as a daemon on the host operating system (Linux, WMI Exporter for Windows).</w:t>
      </w:r>
    </w:p>
    <w:p>
      <w:pPr>
        <w:pStyle w:val="Compact"/>
        <w:numPr>
          <w:ilvl w:val="0"/>
          <w:numId w:val="929"/>
        </w:numPr>
        <w:rPr/>
      </w:pPr>
      <w:r>
        <w:rPr>
          <w:b/>
          <w:bCs/>
        </w:rPr>
        <w:t>Metrics Exposed:</w:t>
      </w:r>
      <w:r>
        <w:rPr/>
        <w:t xml:space="preserve"> CPU, memory, disk I/O, network usage, filesystem fullness, load average.</w:t>
      </w:r>
    </w:p>
    <w:p>
      <w:pPr>
        <w:pStyle w:val="Compact"/>
        <w:numPr>
          <w:ilvl w:val="0"/>
          <w:numId w:val="930"/>
        </w:numPr>
        <w:rPr/>
      </w:pPr>
      <w:r>
        <w:rPr>
          <w:b/>
          <w:bCs/>
        </w:rPr>
        <w:t>Enterprise Use:</w:t>
      </w:r>
      <w:r>
        <w:rPr/>
        <w:t xml:space="preserve"> Standard component on all infrastructure VMs or bare metal servers. In Kubernetes, it runs as a DaemonSet on every node.</w:t>
      </w:r>
      <w:bookmarkEnd w:id="1053"/>
    </w:p>
    <w:p>
      <w:pPr>
        <w:pStyle w:val="Heading3"/>
        <w:rPr/>
      </w:pPr>
      <w:bookmarkStart w:id="1054" w:name="__RefHeading___Toc37885_583186260"/>
      <w:bookmarkStart w:id="1055" w:name="application-instrumentation"/>
      <w:bookmarkEnd w:id="1054"/>
      <w:r>
        <w:rPr/>
        <w:t>Application Instrumentation</w:t>
      </w:r>
    </w:p>
    <w:p>
      <w:pPr>
        <w:pStyle w:val="FirstParagraph"/>
        <w:rPr/>
      </w:pPr>
      <w:r>
        <w:rPr/>
        <w:t>This is the process of adding Prometheus client library calls directly into your application code to expose internal metrics. Libraries exist for virtually all major languages (Go, Java, Python, Ruby, Node.js, .NET).</w:t>
      </w:r>
    </w:p>
    <w:p>
      <w:pPr>
        <w:pStyle w:val="Compact"/>
        <w:numPr>
          <w:ilvl w:val="0"/>
          <w:numId w:val="931"/>
        </w:numPr>
        <w:rPr/>
      </w:pPr>
      <w:r>
        <w:rPr>
          <w:b/>
          <w:bCs/>
        </w:rPr>
        <w:t>Approach:</w:t>
      </w:r>
    </w:p>
    <w:p>
      <w:pPr>
        <w:pStyle w:val="Normal"/>
        <w:numPr>
          <w:ilvl w:val="0"/>
          <w:numId w:val="932"/>
        </w:numPr>
        <w:rPr/>
      </w:pPr>
      <w:r>
        <w:rPr/>
        <w:t>Define metrics (Counters, Gauges, etc.) globally in the code.</w:t>
      </w:r>
    </w:p>
    <w:p>
      <w:pPr>
        <w:pStyle w:val="Normal"/>
        <w:numPr>
          <w:ilvl w:val="0"/>
          <w:numId w:val="933"/>
        </w:numPr>
        <w:rPr/>
      </w:pPr>
      <w:r>
        <w:rPr/>
        <w:t xml:space="preserve">Increment Counters when events happen (e.g., </w:t>
      </w:r>
      <w:r>
        <w:rPr>
          <w:rStyle w:val="VerbatimChar"/>
        </w:rPr>
        <w:t>requests_total.inc()</w:t>
      </w:r>
      <w:r>
        <w:rPr/>
        <w:t>).</w:t>
      </w:r>
    </w:p>
    <w:p>
      <w:pPr>
        <w:pStyle w:val="Normal"/>
        <w:numPr>
          <w:ilvl w:val="0"/>
          <w:numId w:val="934"/>
        </w:numPr>
        <w:rPr/>
      </w:pPr>
      <w:r>
        <w:rPr/>
        <w:t xml:space="preserve">Set Gauges to reflect state (e.g., </w:t>
      </w:r>
      <w:r>
        <w:rPr>
          <w:rStyle w:val="VerbatimChar"/>
        </w:rPr>
        <w:t>queue_size.set(q.length)</w:t>
      </w:r>
      <w:r>
        <w:rPr/>
        <w:t>).</w:t>
      </w:r>
    </w:p>
    <w:p>
      <w:pPr>
        <w:pStyle w:val="Normal"/>
        <w:numPr>
          <w:ilvl w:val="0"/>
          <w:numId w:val="935"/>
        </w:numPr>
        <w:rPr/>
      </w:pPr>
      <w:r>
        <w:rPr/>
        <w:t xml:space="preserve">Observe Histograms (e.g., </w:t>
      </w:r>
      <w:r>
        <w:rPr>
          <w:rStyle w:val="VerbatimChar"/>
        </w:rPr>
        <w:t>timer.observe(duration)</w:t>
      </w:r>
      <w:r>
        <w:rPr/>
        <w:t>).</w:t>
      </w:r>
    </w:p>
    <w:p>
      <w:pPr>
        <w:pStyle w:val="Normal"/>
        <w:numPr>
          <w:ilvl w:val="0"/>
          <w:numId w:val="936"/>
        </w:numPr>
        <w:rPr/>
      </w:pPr>
      <w:r>
        <w:rPr/>
        <w:t xml:space="preserve">Expose the </w:t>
      </w:r>
      <w:r>
        <w:rPr>
          <w:rStyle w:val="VerbatimChar"/>
        </w:rPr>
        <w:t>/metrics</w:t>
      </w:r>
      <w:r>
        <w:rPr/>
        <w:t xml:space="preserve"> endpoint via an HTTP handler.</w:t>
      </w:r>
    </w:p>
    <w:p>
      <w:pPr>
        <w:pStyle w:val="FirstParagraph"/>
        <w:rPr/>
      </w:pPr>
      <w:r>
        <w:rPr>
          <w:b/>
          <w:bCs/>
        </w:rPr>
        <w:t>Example (Python):</w:t>
      </w:r>
    </w:p>
    <w:p>
      <w:pPr>
        <w:pStyle w:val="SourceCode"/>
        <w:rPr/>
      </w:pPr>
      <w:r>
        <w:rPr>
          <w:rStyle w:val="ImportTok"/>
        </w:rPr>
        <w:t>from</w:t>
      </w:r>
      <w:r>
        <w:rPr>
          <w:rStyle w:val="NormalTok"/>
        </w:rPr>
        <w:t xml:space="preserve"> prometheus_client </w:t>
      </w:r>
      <w:r>
        <w:rPr>
          <w:rStyle w:val="ImportTok"/>
        </w:rPr>
        <w:t>import</w:t>
      </w:r>
      <w:r>
        <w:rPr>
          <w:rStyle w:val="NormalTok"/>
        </w:rPr>
        <w:t xml:space="preserve"> start_http_server, Counter, Summary</w:t>
      </w:r>
      <w:r>
        <w:rPr/>
        <w:br/>
      </w:r>
      <w:r>
        <w:rPr>
          <w:rStyle w:val="ImportTok"/>
        </w:rPr>
        <w:t>import</w:t>
      </w:r>
      <w:r>
        <w:rPr>
          <w:rStyle w:val="NormalTok"/>
        </w:rPr>
        <w:t xml:space="preserve"> time</w:t>
      </w:r>
      <w:r>
        <w:rPr/>
        <w:br/>
      </w:r>
      <w:r>
        <w:rPr>
          <w:rStyle w:val="ImportTok"/>
        </w:rPr>
        <w:t>import</w:t>
      </w:r>
      <w:r>
        <w:rPr>
          <w:rStyle w:val="NormalTok"/>
        </w:rPr>
        <w:t xml:space="preserve"> random</w:t>
      </w:r>
      <w:r>
        <w:rPr/>
        <w:br/>
        <w:br/>
      </w:r>
      <w:r>
        <w:rPr>
          <w:rStyle w:val="CommentTok"/>
        </w:rPr>
        <w:t># Define metrics</w:t>
      </w:r>
      <w:r>
        <w:rPr/>
        <w:br/>
      </w:r>
      <w:r>
        <w:rPr>
          <w:rStyle w:val="NormalTok"/>
        </w:rPr>
        <w:t xml:space="preserve">REQUESTS </w:t>
      </w:r>
      <w:r>
        <w:rPr>
          <w:rStyle w:val="OperatorTok"/>
        </w:rPr>
        <w:t>=</w:t>
      </w:r>
      <w:r>
        <w:rPr>
          <w:rStyle w:val="NormalTok"/>
        </w:rPr>
        <w:t xml:space="preserve"> Counter(</w:t>
      </w:r>
      <w:r>
        <w:rPr>
          <w:rStyle w:val="StringTok"/>
        </w:rPr>
        <w:t>'hello_worlds_total'</w:t>
      </w:r>
      <w:r>
        <w:rPr>
          <w:rStyle w:val="NormalTok"/>
        </w:rPr>
        <w:t xml:space="preserve">, </w:t>
      </w:r>
      <w:r>
        <w:rPr>
          <w:rStyle w:val="StringTok"/>
        </w:rPr>
        <w:t>'Total Hello Worlds served.'</w:t>
      </w:r>
      <w:r>
        <w:rPr>
          <w:rStyle w:val="NormalTok"/>
        </w:rPr>
        <w:t>)</w:t>
      </w:r>
      <w:r>
        <w:rPr/>
        <w:br/>
      </w:r>
      <w:r>
        <w:rPr>
          <w:rStyle w:val="NormalTok"/>
        </w:rPr>
        <w:t xml:space="preserve">LATENCY </w:t>
      </w:r>
      <w:r>
        <w:rPr>
          <w:rStyle w:val="OperatorTok"/>
        </w:rPr>
        <w:t>=</w:t>
      </w:r>
      <w:r>
        <w:rPr>
          <w:rStyle w:val="NormalTok"/>
        </w:rPr>
        <w:t xml:space="preserve"> Summary(</w:t>
      </w:r>
      <w:r>
        <w:rPr>
          <w:rStyle w:val="StringTok"/>
        </w:rPr>
        <w:t>'hello_world_latency_seconds'</w:t>
      </w:r>
      <w:r>
        <w:rPr>
          <w:rStyle w:val="NormalTok"/>
        </w:rPr>
        <w:t xml:space="preserve">, </w:t>
      </w:r>
      <w:r>
        <w:rPr>
          <w:rStyle w:val="StringTok"/>
        </w:rPr>
        <w:t>'Time spent processing request'</w:t>
      </w:r>
      <w:r>
        <w:rPr>
          <w:rStyle w:val="NormalTok"/>
        </w:rPr>
        <w:t>)</w:t>
      </w:r>
      <w:r>
        <w:rPr/>
        <w:br/>
        <w:br/>
      </w:r>
      <w:r>
        <w:rPr>
          <w:rStyle w:val="CommentTok"/>
        </w:rPr>
        <w:t># Decorate function with metric.</w:t>
      </w:r>
      <w:r>
        <w:rPr/>
        <w:br/>
      </w:r>
      <w:r>
        <w:rPr>
          <w:rStyle w:val="AttributeTok"/>
        </w:rPr>
        <w:t>@LATENCY.time</w:t>
      </w:r>
      <w:r>
        <w:rPr>
          <w:rStyle w:val="NormalTok"/>
        </w:rPr>
        <w:t>()</w:t>
      </w:r>
      <w:r>
        <w:rPr/>
        <w:br/>
      </w:r>
      <w:r>
        <w:rPr>
          <w:rStyle w:val="KeywordTok"/>
        </w:rPr>
        <w:t>def</w:t>
      </w:r>
      <w:r>
        <w:rPr>
          <w:rStyle w:val="NormalTok"/>
        </w:rPr>
        <w:t xml:space="preserve"> process_request(t):</w:t>
      </w:r>
      <w:r>
        <w:rPr/>
        <w:br/>
      </w:r>
      <w:r>
        <w:rPr>
          <w:rStyle w:val="NormalTok"/>
        </w:rPr>
        <w:t xml:space="preserve">    </w:t>
      </w:r>
      <w:r>
        <w:rPr>
          <w:rStyle w:val="CommentTok"/>
        </w:rPr>
        <w:t>"""A dummy function that takes some time."""</w:t>
      </w:r>
      <w:r>
        <w:rPr/>
        <w:br/>
      </w:r>
      <w:r>
        <w:rPr>
          <w:rStyle w:val="NormalTok"/>
        </w:rPr>
        <w:t xml:space="preserve">    time.sleep(t)</w:t>
      </w:r>
      <w:r>
        <w:rPr/>
        <w:br/>
      </w:r>
      <w:r>
        <w:rPr>
          <w:rStyle w:val="NormalTok"/>
        </w:rPr>
        <w:t xml:space="preserve">    REQUESTS.inc()</w:t>
      </w:r>
      <w:r>
        <w:rPr/>
        <w:b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rPr/>
        <w:br/>
      </w:r>
      <w:r>
        <w:rPr>
          <w:rStyle w:val="NormalTok"/>
        </w:rPr>
        <w:t xml:space="preserve">    </w:t>
      </w:r>
      <w:r>
        <w:rPr>
          <w:rStyle w:val="CommentTok"/>
        </w:rPr>
        <w:t># Start up the server to expose the metrics.</w:t>
      </w:r>
      <w:r>
        <w:rPr/>
        <w:br/>
      </w:r>
      <w:r>
        <w:rPr>
          <w:rStyle w:val="NormalTok"/>
        </w:rPr>
        <w:t xml:space="preserve">    start_http_server(</w:t>
      </w:r>
      <w:r>
        <w:rPr>
          <w:rStyle w:val="DecValTok"/>
        </w:rPr>
        <w:t>8000</w:t>
      </w:r>
      <w:r>
        <w:rPr>
          <w:rStyle w:val="NormalTok"/>
        </w:rPr>
        <w:t>)</w:t>
      </w:r>
      <w:r>
        <w:rPr/>
        <w:br/>
      </w:r>
      <w:r>
        <w:rPr>
          <w:rStyle w:val="NormalTok"/>
        </w:rPr>
        <w:t xml:space="preserve">    </w:t>
      </w:r>
      <w:r>
        <w:rPr>
          <w:rStyle w:val="CommentTok"/>
        </w:rPr>
        <w:t># Generate some requests.</w:t>
      </w:r>
      <w:r>
        <w:rPr/>
        <w:br/>
      </w:r>
      <w:r>
        <w:rPr>
          <w:rStyle w:val="NormalTok"/>
        </w:rPr>
        <w:t xml:space="preserve">    </w:t>
      </w:r>
      <w:r>
        <w:rPr>
          <w:rStyle w:val="ControlFlowTok"/>
        </w:rPr>
        <w:t>while</w:t>
      </w:r>
      <w:r>
        <w:rPr>
          <w:rStyle w:val="NormalTok"/>
        </w:rPr>
        <w:t xml:space="preserve"> </w:t>
      </w:r>
      <w:r>
        <w:rPr>
          <w:rStyle w:val="VariableTok"/>
        </w:rPr>
        <w:t>True</w:t>
      </w:r>
      <w:r>
        <w:rPr>
          <w:rStyle w:val="NormalTok"/>
        </w:rPr>
        <w:t>:</w:t>
      </w:r>
      <w:r>
        <w:rPr/>
        <w:br/>
      </w:r>
      <w:r>
        <w:rPr>
          <w:rStyle w:val="NormalTok"/>
        </w:rPr>
        <w:t xml:space="preserve">        process_request(random.random())</w:t>
      </w:r>
      <w:bookmarkEnd w:id="1055"/>
    </w:p>
    <w:p>
      <w:pPr>
        <w:pStyle w:val="Heading3"/>
        <w:rPr/>
      </w:pPr>
      <w:bookmarkStart w:id="1056" w:name="__RefHeading___Toc37887_583186260"/>
      <w:bookmarkStart w:id="1057" w:name="pushgateway"/>
      <w:bookmarkEnd w:id="1056"/>
      <w:r>
        <w:rPr/>
        <w:t>Pushgateway</w:t>
      </w:r>
    </w:p>
    <w:p>
      <w:pPr>
        <w:pStyle w:val="FirstParagraph"/>
        <w:rPr/>
      </w:pPr>
      <w:r>
        <w:rPr/>
        <w:t>While Prometheus is pull-based, some jobs cannot be scraped. These are typically short-lived batch jobs or ephemeral processes that finish before Prometheus can pull their metrics.</w:t>
      </w:r>
    </w:p>
    <w:p>
      <w:pPr>
        <w:pStyle w:val="BodyText"/>
        <w:rPr/>
      </w:pPr>
      <w:r>
        <w:rPr/>
        <w:t>The Pushgateway acts as an intermediary. Short-lived jobs push their metrics to the Pushgateway via HTTP. Prometheus then scrapes the Pushgateway at its usual interval.</w:t>
      </w:r>
    </w:p>
    <w:p>
      <w:pPr>
        <w:pStyle w:val="Normal"/>
        <w:numPr>
          <w:ilvl w:val="0"/>
          <w:numId w:val="937"/>
        </w:numPr>
        <w:rPr/>
      </w:pPr>
      <w:r>
        <w:rPr>
          <w:b/>
          <w:bCs/>
        </w:rPr>
        <w:t>Enterprise Warning:</w:t>
      </w:r>
      <w:r>
        <w:rPr/>
        <w:t xml:space="preserve"> </w:t>
      </w:r>
      <w:r>
        <w:rPr>
          <w:b/>
          <w:bCs/>
        </w:rPr>
        <w:t>The Pushgateway is often misused.</w:t>
      </w:r>
      <w:r>
        <w:rPr/>
        <w:t xml:space="preserve"> It should </w:t>
      </w:r>
      <w:r>
        <w:rPr>
          <w:i/>
          <w:iCs/>
        </w:rPr>
        <w:t>only</w:t>
      </w:r>
      <w:r>
        <w:rPr/>
        <w:t xml:space="preserve"> be used for ephemeral batch jobs.</w:t>
      </w:r>
    </w:p>
    <w:p>
      <w:pPr>
        <w:pStyle w:val="Normal"/>
        <w:numPr>
          <w:ilvl w:val="0"/>
          <w:numId w:val="938"/>
        </w:numPr>
        <w:rPr/>
      </w:pPr>
      <w:r>
        <w:rPr>
          <w:b/>
          <w:bCs/>
        </w:rPr>
        <w:t>Drawbacks:</w:t>
      </w:r>
    </w:p>
    <w:p>
      <w:pPr>
        <w:pStyle w:val="Normal"/>
        <w:numPr>
          <w:ilvl w:val="0"/>
          <w:numId w:val="939"/>
        </w:numPr>
        <w:rPr/>
      </w:pPr>
      <w:r>
        <w:rPr/>
        <w:t>Single point of failure for batch monitoring.</w:t>
      </w:r>
    </w:p>
    <w:p>
      <w:pPr>
        <w:pStyle w:val="Normal"/>
        <w:numPr>
          <w:ilvl w:val="0"/>
          <w:numId w:val="940"/>
        </w:numPr>
        <w:rPr/>
      </w:pPr>
      <w:r>
        <w:rPr/>
        <w:t xml:space="preserve">No automatic “up” metric from the source job; Prometheus sees Pushgateway is up, but doesn’t know if the source job crashed </w:t>
      </w:r>
      <w:r>
        <w:rPr>
          <w:i/>
          <w:iCs/>
        </w:rPr>
        <w:t>unless</w:t>
      </w:r>
      <w:r>
        <w:rPr/>
        <w:t xml:space="preserve"> that job specifically pushes complex health state.</w:t>
      </w:r>
    </w:p>
    <w:p>
      <w:pPr>
        <w:pStyle w:val="Normal"/>
        <w:numPr>
          <w:ilvl w:val="0"/>
          <w:numId w:val="941"/>
        </w:numPr>
        <w:rPr/>
      </w:pPr>
      <w:bookmarkStart w:id="1058" w:name="X65d96c501cede03a0b4f6d4ebe6f25fa91fd853"/>
      <w:bookmarkStart w:id="1059" w:name="pushgateway"/>
      <w:r>
        <w:rPr/>
        <w:t>Data persists in Pushgateway until manually deleted; if a batch job stops running, the last metrics pushed will be scraped forever.</w:t>
      </w:r>
      <w:bookmarkEnd w:id="1058"/>
      <w:bookmarkEnd w:id="1059"/>
    </w:p>
    <w:p>
      <w:pPr>
        <w:pStyle w:val="Heading2"/>
        <w:rPr/>
      </w:pPr>
      <w:bookmarkStart w:id="1060" w:name="__RefHeading___Toc37889_583186260"/>
      <w:bookmarkStart w:id="1061" w:name="Xd41b8d0cf3fa3f5b4ee3dc11c47d6a935149b41"/>
      <w:bookmarkEnd w:id="1060"/>
      <w:r>
        <w:rPr/>
        <w:t>21.5 Hands-On Lab: Instrumenting Custom Microservice Metrics and Writing Advanced PromQL Queries</w:t>
      </w:r>
    </w:p>
    <w:p>
      <w:pPr>
        <w:pStyle w:val="Heading3"/>
        <w:rPr/>
      </w:pPr>
      <w:bookmarkStart w:id="1062" w:name="__RefHeading___Toc37891_583186260"/>
      <w:bookmarkStart w:id="1063" w:name="lab-overview-1"/>
      <w:bookmarkEnd w:id="1062"/>
      <w:r>
        <w:rPr/>
        <w:t>Lab Overview</w:t>
      </w:r>
    </w:p>
    <w:p>
      <w:pPr>
        <w:pStyle w:val="FirstParagraph"/>
        <w:rPr/>
      </w:pPr>
      <w:r>
        <w:rPr/>
        <w:t xml:space="preserve">In this lab, you will act as a DevOps Engineer tasked with improving the observability of a critical internal microservice, the </w:t>
      </w:r>
      <w:r>
        <w:rPr>
          <w:rStyle w:val="VerbatimChar"/>
        </w:rPr>
        <w:t>OrderService</w:t>
      </w:r>
      <w:r>
        <w:rPr/>
        <w:t xml:space="preserve">. Currently, only infrastructure metrics are available. You will instrument the Python-based </w:t>
      </w:r>
      <w:r>
        <w:rPr>
          <w:rStyle w:val="VerbatimChar"/>
        </w:rPr>
        <w:t>OrderService</w:t>
      </w:r>
      <w:r>
        <w:rPr/>
        <w:t xml:space="preserve"> with custom metrics using the official Prometheus client library. Then, you will run the service, have Prometheus scrape it, and write advanced PromQL queries to gain insights.</w:t>
      </w:r>
      <w:bookmarkEnd w:id="1063"/>
    </w:p>
    <w:p>
      <w:pPr>
        <w:pStyle w:val="Heading3"/>
        <w:rPr/>
      </w:pPr>
      <w:bookmarkStart w:id="1064" w:name="__RefHeading___Toc37893_583186260"/>
      <w:bookmarkStart w:id="1065" w:name="prerequisites"/>
      <w:bookmarkEnd w:id="1064"/>
      <w:r>
        <w:rPr/>
        <w:t>Prerequisites</w:t>
      </w:r>
    </w:p>
    <w:p>
      <w:pPr>
        <w:pStyle w:val="Normal"/>
        <w:numPr>
          <w:ilvl w:val="0"/>
          <w:numId w:val="942"/>
        </w:numPr>
        <w:rPr/>
      </w:pPr>
      <w:r>
        <w:rPr/>
        <w:t>A Linux environment (VM or container).</w:t>
      </w:r>
    </w:p>
    <w:p>
      <w:pPr>
        <w:pStyle w:val="Normal"/>
        <w:numPr>
          <w:ilvl w:val="0"/>
          <w:numId w:val="943"/>
        </w:numPr>
        <w:rPr/>
      </w:pPr>
      <w:r>
        <w:rPr/>
        <w:t>Docker and Docker Compose installed.</w:t>
      </w:r>
    </w:p>
    <w:p>
      <w:pPr>
        <w:pStyle w:val="Normal"/>
        <w:numPr>
          <w:ilvl w:val="0"/>
          <w:numId w:val="944"/>
        </w:numPr>
        <w:rPr/>
      </w:pPr>
      <w:bookmarkStart w:id="1066" w:name="prerequisites"/>
      <w:r>
        <w:rPr/>
        <w:t>Basic knowledge of Python.</w:t>
      </w:r>
      <w:bookmarkEnd w:id="1066"/>
    </w:p>
    <w:p>
      <w:pPr>
        <w:pStyle w:val="Heading3"/>
        <w:rPr/>
      </w:pPr>
      <w:bookmarkStart w:id="1067" w:name="__RefHeading___Toc37895_583186260"/>
      <w:bookmarkStart w:id="1068" w:name="step-1-set-up-the-environment"/>
      <w:bookmarkEnd w:id="1067"/>
      <w:r>
        <w:rPr/>
        <w:t>Step 1: Set Up the Environment</w:t>
      </w:r>
    </w:p>
    <w:p>
      <w:pPr>
        <w:pStyle w:val="Normal"/>
        <w:numPr>
          <w:ilvl w:val="0"/>
          <w:numId w:val="945"/>
        </w:numPr>
        <w:rPr/>
      </w:pPr>
      <w:r>
        <w:rPr/>
        <w:t xml:space="preserve">Create a directory for the lab: </w:t>
      </w:r>
      <w:r>
        <w:rPr>
          <w:rStyle w:val="VerbatimChar"/>
        </w:rPr>
        <w:t>mkdir prom-lab &amp;&amp; cd prom-lab</w:t>
      </w:r>
    </w:p>
    <w:p>
      <w:pPr>
        <w:pStyle w:val="Normal"/>
        <w:numPr>
          <w:ilvl w:val="0"/>
          <w:numId w:val="946"/>
        </w:numPr>
        <w:rPr/>
      </w:pPr>
      <w:r>
        <w:rPr/>
        <w:t>Create a Docker Compose file (</w:t>
      </w:r>
      <w:r>
        <w:rPr>
          <w:rStyle w:val="VerbatimChar"/>
        </w:rPr>
        <w:t>docker-compose.yml</w:t>
      </w:r>
      <w:r>
        <w:rPr/>
        <w:t>) to run Prometheus:</w:t>
      </w:r>
    </w:p>
    <w:p>
      <w:pPr>
        <w:pStyle w:val="SourceCode"/>
        <w:rPr/>
      </w:pPr>
      <w:r>
        <w:rPr>
          <w:rStyle w:val="FunctionTok"/>
        </w:rPr>
        <w:t>version</w:t>
      </w:r>
      <w:r>
        <w:rPr>
          <w:rStyle w:val="KeywordTok"/>
        </w:rPr>
        <w:t>:</w:t>
      </w:r>
      <w:r>
        <w:rPr>
          <w:rStyle w:val="AttributeTok"/>
        </w:rPr>
        <w:t xml:space="preserve"> </w:t>
      </w:r>
      <w:r>
        <w:rPr>
          <w:rStyle w:val="StringTok"/>
        </w:rPr>
        <w:t>'3.8'</w:t>
      </w:r>
      <w:r>
        <w:rPr/>
        <w:br/>
      </w:r>
      <w:r>
        <w:rPr>
          <w:rStyle w:val="FunctionTok"/>
        </w:rPr>
        <w:t>services</w:t>
      </w:r>
      <w:r>
        <w:rPr>
          <w:rStyle w:val="KeywordTok"/>
        </w:rPr>
        <w:t>:</w:t>
      </w:r>
      <w:r>
        <w:rPr/>
        <w:br/>
      </w:r>
      <w:r>
        <w:rPr>
          <w:rStyle w:val="AttributeTok"/>
        </w:rPr>
        <w:t xml:space="preserve">  </w:t>
      </w:r>
      <w:r>
        <w:rPr>
          <w:rStyle w:val="FunctionTok"/>
        </w:rPr>
        <w:t>prometheus</w:t>
      </w:r>
      <w:r>
        <w:rPr>
          <w:rStyle w:val="KeywordTok"/>
        </w:rPr>
        <w:t>:</w:t>
      </w:r>
      <w:r>
        <w:rPr/>
        <w:br/>
      </w:r>
      <w:r>
        <w:rPr>
          <w:rStyle w:val="AttributeTok"/>
        </w:rPr>
        <w:t xml:space="preserve">    </w:t>
      </w:r>
      <w:r>
        <w:rPr>
          <w:rStyle w:val="FunctionTok"/>
        </w:rPr>
        <w:t>image</w:t>
      </w:r>
      <w:r>
        <w:rPr>
          <w:rStyle w:val="KeywordTok"/>
        </w:rPr>
        <w:t>:</w:t>
      </w:r>
      <w:r>
        <w:rPr>
          <w:rStyle w:val="AttributeTok"/>
        </w:rPr>
        <w:t xml:space="preserve"> prom/prometheus:latest</w:t>
      </w:r>
      <w:r>
        <w:rPr/>
        <w:br/>
      </w:r>
      <w:r>
        <w:rPr>
          <w:rStyle w:val="AttributeTok"/>
        </w:rPr>
        <w:t xml:space="preserve">    </w:t>
      </w:r>
      <w:r>
        <w:rPr>
          <w:rStyle w:val="FunctionTok"/>
        </w:rPr>
        <w:t>container_name</w:t>
      </w:r>
      <w:r>
        <w:rPr>
          <w:rStyle w:val="KeywordTok"/>
        </w:rPr>
        <w:t>:</w:t>
      </w:r>
      <w:r>
        <w:rPr>
          <w:rStyle w:val="AttributeTok"/>
        </w:rPr>
        <w:t xml:space="preserve"> prometheus</w:t>
      </w:r>
      <w:r>
        <w:rPr/>
        <w:br/>
      </w:r>
      <w:r>
        <w:rPr>
          <w:rStyle w:val="AttributeTok"/>
        </w:rPr>
        <w:t xml:space="preserve">    </w:t>
      </w:r>
      <w:r>
        <w:rPr>
          <w:rStyle w:val="FunctionTok"/>
        </w:rPr>
        <w:t>volumes</w:t>
      </w:r>
      <w:r>
        <w:rPr>
          <w:rStyle w:val="KeywordTok"/>
        </w:rPr>
        <w:t>:</w:t>
      </w:r>
      <w:r>
        <w:rPr/>
        <w:br/>
      </w:r>
      <w:r>
        <w:rPr>
          <w:rStyle w:val="AttributeTok"/>
        </w:rPr>
        <w:t xml:space="preserve">      </w:t>
      </w:r>
      <w:r>
        <w:rPr>
          <w:rStyle w:val="KeywordTok"/>
        </w:rPr>
        <w:t>-</w:t>
      </w:r>
      <w:r>
        <w:rPr>
          <w:rStyle w:val="AttributeTok"/>
        </w:rPr>
        <w:t xml:space="preserve"> ./prometheus.yml:/etc/prometheus/prometheus.yml</w:t>
      </w:r>
      <w:r>
        <w:rPr/>
        <w:br/>
      </w:r>
      <w:r>
        <w:rPr>
          <w:rStyle w:val="AttributeTok"/>
        </w:rPr>
        <w:t xml:space="preserve">    </w:t>
      </w:r>
      <w:r>
        <w:rPr>
          <w:rStyle w:val="FunctionTok"/>
        </w:rPr>
        <w:t>ports</w:t>
      </w:r>
      <w:r>
        <w:rPr>
          <w:rStyle w:val="KeywordTok"/>
        </w:rPr>
        <w:t>:</w:t>
      </w:r>
      <w:r>
        <w:rPr/>
        <w:br/>
      </w:r>
      <w:r>
        <w:rPr>
          <w:rStyle w:val="AttributeTok"/>
        </w:rPr>
        <w:t xml:space="preserve">      </w:t>
      </w:r>
      <w:r>
        <w:rPr>
          <w:rStyle w:val="KeywordTok"/>
        </w:rPr>
        <w:t>-</w:t>
      </w:r>
      <w:r>
        <w:rPr>
          <w:rStyle w:val="AttributeTok"/>
        </w:rPr>
        <w:t xml:space="preserve"> </w:t>
      </w:r>
      <w:r>
        <w:rPr>
          <w:rStyle w:val="StringTok"/>
        </w:rPr>
        <w:t>"9090:9090"</w:t>
      </w:r>
      <w:r>
        <w:rPr/>
        <w:br/>
      </w:r>
      <w:r>
        <w:rPr>
          <w:rStyle w:val="AttributeTok"/>
        </w:rPr>
        <w:t xml:space="preserve">    </w:t>
      </w:r>
      <w:r>
        <w:rPr>
          <w:rStyle w:val="FunctionTok"/>
        </w:rPr>
        <w:t>command</w:t>
      </w:r>
      <w:r>
        <w:rPr>
          <w:rStyle w:val="KeywordTok"/>
        </w:rPr>
        <w:t>:</w:t>
      </w:r>
      <w:r>
        <w:rPr/>
        <w:br/>
      </w:r>
      <w:r>
        <w:rPr>
          <w:rStyle w:val="AttributeTok"/>
        </w:rPr>
        <w:t xml:space="preserve">      </w:t>
      </w:r>
      <w:r>
        <w:rPr>
          <w:rStyle w:val="KeywordTok"/>
        </w:rPr>
        <w:t>-</w:t>
      </w:r>
      <w:r>
        <w:rPr>
          <w:rStyle w:val="AttributeTok"/>
        </w:rPr>
        <w:t xml:space="preserve"> </w:t>
      </w:r>
      <w:r>
        <w:rPr>
          <w:rStyle w:val="StringTok"/>
        </w:rPr>
        <w:t>'--config.file=/etc/prometheus/prometheus.yml'</w:t>
      </w:r>
      <w:r>
        <w:rPr/>
        <w:br/>
      </w:r>
      <w:r>
        <w:rPr>
          <w:rStyle w:val="AttributeTok"/>
        </w:rPr>
        <w:t xml:space="preserve">    </w:t>
      </w:r>
      <w:r>
        <w:rPr>
          <w:rStyle w:val="FunctionTok"/>
        </w:rPr>
        <w:t>networks</w:t>
      </w:r>
      <w:r>
        <w:rPr>
          <w:rStyle w:val="KeywordTok"/>
        </w:rPr>
        <w:t>:</w:t>
      </w:r>
      <w:r>
        <w:rPr/>
        <w:br/>
      </w:r>
      <w:r>
        <w:rPr>
          <w:rStyle w:val="AttributeTok"/>
        </w:rPr>
        <w:t xml:space="preserve">      </w:t>
      </w:r>
      <w:r>
        <w:rPr>
          <w:rStyle w:val="KeywordTok"/>
        </w:rPr>
        <w:t>-</w:t>
      </w:r>
      <w:r>
        <w:rPr>
          <w:rStyle w:val="AttributeTok"/>
        </w:rPr>
        <w:t xml:space="preserve"> lab-net</w:t>
      </w:r>
      <w:r>
        <w:rPr/>
        <w:br/>
        <w:br/>
      </w:r>
      <w:r>
        <w:rPr>
          <w:rStyle w:val="FunctionTok"/>
        </w:rPr>
        <w:t>networks</w:t>
      </w:r>
      <w:r>
        <w:rPr>
          <w:rStyle w:val="KeywordTok"/>
        </w:rPr>
        <w:t>:</w:t>
      </w:r>
      <w:r>
        <w:rPr/>
        <w:br/>
      </w:r>
      <w:r>
        <w:rPr>
          <w:rStyle w:val="AttributeTok"/>
        </w:rPr>
        <w:t xml:space="preserve">  </w:t>
      </w:r>
      <w:r>
        <w:rPr>
          <w:rStyle w:val="FunctionTok"/>
        </w:rPr>
        <w:t>lab-net</w:t>
      </w:r>
      <w:r>
        <w:rPr>
          <w:rStyle w:val="KeywordTok"/>
        </w:rPr>
        <w:t>:</w:t>
      </w:r>
      <w:r>
        <w:rPr/>
        <w:br/>
      </w:r>
      <w:r>
        <w:rPr>
          <w:rStyle w:val="AttributeTok"/>
        </w:rPr>
        <w:t xml:space="preserve">    </w:t>
      </w:r>
      <w:r>
        <w:rPr>
          <w:rStyle w:val="FunctionTok"/>
        </w:rPr>
        <w:t>driver</w:t>
      </w:r>
      <w:r>
        <w:rPr>
          <w:rStyle w:val="KeywordTok"/>
        </w:rPr>
        <w:t>:</w:t>
      </w:r>
      <w:r>
        <w:rPr>
          <w:rStyle w:val="AttributeTok"/>
        </w:rPr>
        <w:t xml:space="preserve"> bridge</w:t>
      </w:r>
    </w:p>
    <w:p>
      <w:pPr>
        <w:pStyle w:val="Compact"/>
        <w:numPr>
          <w:ilvl w:val="0"/>
          <w:numId w:val="947"/>
        </w:numPr>
        <w:rPr/>
      </w:pPr>
      <w:r>
        <w:rPr/>
        <w:t>Create a basic Prometheus configuration file (</w:t>
      </w:r>
      <w:r>
        <w:rPr>
          <w:rStyle w:val="VerbatimChar"/>
        </w:rPr>
        <w:t>prometheus.yml</w:t>
      </w:r>
      <w:r>
        <w:rPr/>
        <w:t>) to scrape itself:</w:t>
      </w:r>
    </w:p>
    <w:p>
      <w:pPr>
        <w:pStyle w:val="SourceCode"/>
        <w:rPr/>
      </w:pPr>
      <w:r>
        <w:rPr>
          <w:rStyle w:val="FunctionTok"/>
        </w:rPr>
        <w:t>global</w:t>
      </w:r>
      <w:r>
        <w:rPr>
          <w:rStyle w:val="KeywordTok"/>
        </w:rPr>
        <w:t>:</w:t>
      </w:r>
      <w:r>
        <w:rPr/>
        <w:br/>
      </w:r>
      <w:r>
        <w:rPr>
          <w:rStyle w:val="AttributeTok"/>
        </w:rPr>
        <w:t xml:space="preserve">  </w:t>
      </w:r>
      <w:r>
        <w:rPr>
          <w:rStyle w:val="FunctionTok"/>
        </w:rPr>
        <w:t>scrape_interval</w:t>
      </w:r>
      <w:r>
        <w:rPr>
          <w:rStyle w:val="KeywordTok"/>
        </w:rPr>
        <w:t>:</w:t>
      </w:r>
      <w:r>
        <w:rPr>
          <w:rStyle w:val="AttributeTok"/>
        </w:rPr>
        <w:t xml:space="preserve"> 15s</w:t>
      </w:r>
      <w:r>
        <w:rPr/>
        <w:br/>
        <w:br/>
      </w:r>
      <w:r>
        <w:rPr>
          <w:rStyle w:val="FunctionTok"/>
        </w:rPr>
        <w:t>scrape_configs</w:t>
      </w:r>
      <w:r>
        <w:rPr>
          <w:rStyle w:val="KeywordTok"/>
        </w:rPr>
        <w:t>:</w:t>
      </w:r>
      <w:r>
        <w:rPr/>
        <w:br/>
      </w:r>
      <w:r>
        <w:rPr>
          <w:rStyle w:val="AttributeTok"/>
        </w:rPr>
        <w:t xml:space="preserve">  </w:t>
      </w:r>
      <w:r>
        <w:rPr>
          <w:rStyle w:val="KeywordTok"/>
        </w:rPr>
        <w:t>-</w:t>
      </w:r>
      <w:r>
        <w:rPr>
          <w:rStyle w:val="AttributeTok"/>
        </w:rPr>
        <w:t xml:space="preserve"> </w:t>
      </w:r>
      <w:r>
        <w:rPr>
          <w:rStyle w:val="FunctionTok"/>
        </w:rPr>
        <w:t>job_name</w:t>
      </w:r>
      <w:r>
        <w:rPr>
          <w:rStyle w:val="KeywordTok"/>
        </w:rPr>
        <w:t>:</w:t>
      </w:r>
      <w:r>
        <w:rPr>
          <w:rStyle w:val="AttributeTok"/>
        </w:rPr>
        <w:t xml:space="preserve"> </w:t>
      </w:r>
      <w:r>
        <w:rPr>
          <w:rStyle w:val="StringTok"/>
        </w:rPr>
        <w:t>'prometheus'</w:t>
      </w:r>
      <w:r>
        <w:rPr/>
        <w:br/>
      </w:r>
      <w:r>
        <w:rPr>
          <w:rStyle w:val="AttributeTok"/>
        </w:rPr>
        <w:t xml:space="preserve">    </w:t>
      </w:r>
      <w:r>
        <w:rPr>
          <w:rStyle w:val="FunctionTok"/>
        </w:rPr>
        <w:t>static_configs</w:t>
      </w:r>
      <w:r>
        <w:rPr>
          <w:rStyle w:val="KeywordTok"/>
        </w:rPr>
        <w:t>:</w:t>
      </w:r>
      <w:r>
        <w:rPr/>
        <w:br/>
      </w:r>
      <w:r>
        <w:rPr>
          <w:rStyle w:val="AttributeTok"/>
        </w:rPr>
        <w:t xml:space="preserve">      </w:t>
      </w:r>
      <w:r>
        <w:rPr>
          <w:rStyle w:val="KeywordTok"/>
        </w:rPr>
        <w:t>-</w:t>
      </w:r>
      <w:r>
        <w:rPr>
          <w:rStyle w:val="AttributeTok"/>
        </w:rPr>
        <w:t xml:space="preserve"> </w:t>
      </w:r>
      <w:r>
        <w:rPr>
          <w:rStyle w:val="FunctionTok"/>
        </w:rPr>
        <w:t>targets</w:t>
      </w:r>
      <w:r>
        <w:rPr>
          <w:rStyle w:val="KeywordTok"/>
        </w:rPr>
        <w:t>:</w:t>
      </w:r>
      <w:r>
        <w:rPr>
          <w:rStyle w:val="AttributeTok"/>
        </w:rPr>
        <w:t xml:space="preserve"> </w:t>
      </w:r>
      <w:r>
        <w:rPr>
          <w:rStyle w:val="KeywordTok"/>
        </w:rPr>
        <w:t>[</w:t>
      </w:r>
      <w:r>
        <w:rPr>
          <w:rStyle w:val="StringTok"/>
        </w:rPr>
        <w:t>'localhost:9090'</w:t>
      </w:r>
      <w:r>
        <w:rPr>
          <w:rStyle w:val="KeywordTok"/>
        </w:rPr>
        <w:t>]</w:t>
      </w:r>
    </w:p>
    <w:p>
      <w:pPr>
        <w:pStyle w:val="Normal"/>
        <w:numPr>
          <w:ilvl w:val="0"/>
          <w:numId w:val="948"/>
        </w:numPr>
        <w:rPr/>
      </w:pPr>
      <w:r>
        <w:rPr/>
        <w:t xml:space="preserve">Start Prometheus: </w:t>
      </w:r>
      <w:r>
        <w:rPr>
          <w:rStyle w:val="VerbatimChar"/>
        </w:rPr>
        <w:t>docker-compose up -d</w:t>
      </w:r>
    </w:p>
    <w:p>
      <w:pPr>
        <w:pStyle w:val="Normal"/>
        <w:numPr>
          <w:ilvl w:val="0"/>
          <w:numId w:val="188"/>
        </w:numPr>
        <w:rPr/>
      </w:pPr>
      <w:r>
        <w:rPr/>
        <w:t xml:space="preserve">Verify Prometheus is running by accessing </w:t>
      </w:r>
      <w:r>
        <w:rPr>
          <w:rStyle w:val="VerbatimChar"/>
        </w:rPr>
        <w:t>http://localhost:9090</w:t>
      </w:r>
      <w:r>
        <w:rPr/>
        <w:t xml:space="preserve"> in your browser.</w:t>
      </w:r>
      <w:bookmarkEnd w:id="1068"/>
    </w:p>
    <w:p>
      <w:pPr>
        <w:pStyle w:val="Heading3"/>
        <w:rPr/>
      </w:pPr>
      <w:bookmarkStart w:id="1069" w:name="__RefHeading___Toc37897_583186260"/>
      <w:bookmarkStart w:id="1070" w:name="Xe84bc63d82d7d8c617a9bd610e7964199b8800d"/>
      <w:bookmarkEnd w:id="1069"/>
      <w:r>
        <w:rPr/>
        <w:t>Step 2: Write and Instrument the Microservice</w:t>
      </w:r>
    </w:p>
    <w:p>
      <w:pPr>
        <w:pStyle w:val="Normal"/>
        <w:numPr>
          <w:ilvl w:val="0"/>
          <w:numId w:val="949"/>
        </w:numPr>
        <w:rPr/>
      </w:pPr>
      <w:r>
        <w:rPr/>
        <w:t xml:space="preserve">Install the Python client library: </w:t>
      </w:r>
      <w:r>
        <w:rPr>
          <w:rStyle w:val="VerbatimChar"/>
        </w:rPr>
        <w:t>pip install prometheus_client flask</w:t>
      </w:r>
    </w:p>
    <w:p>
      <w:pPr>
        <w:pStyle w:val="Normal"/>
        <w:numPr>
          <w:ilvl w:val="0"/>
          <w:numId w:val="950"/>
        </w:numPr>
        <w:rPr/>
      </w:pPr>
      <w:r>
        <w:rPr/>
        <w:t xml:space="preserve">Create the </w:t>
      </w:r>
      <w:r>
        <w:rPr>
          <w:rStyle w:val="VerbatimChar"/>
        </w:rPr>
        <w:t>OrderService</w:t>
      </w:r>
      <w:r>
        <w:rPr/>
        <w:t xml:space="preserve"> (</w:t>
      </w:r>
      <w:r>
        <w:rPr>
          <w:rStyle w:val="VerbatimChar"/>
        </w:rPr>
        <w:t>app.py</w:t>
      </w:r>
      <w:r>
        <w:rPr/>
        <w:t>):</w:t>
      </w:r>
    </w:p>
    <w:p>
      <w:pPr>
        <w:pStyle w:val="SourceCode"/>
        <w:rPr/>
      </w:pPr>
      <w:r>
        <w:rPr>
          <w:rStyle w:val="ImportTok"/>
        </w:rPr>
        <w:t>import</w:t>
      </w:r>
      <w:r>
        <w:rPr>
          <w:rStyle w:val="NormalTok"/>
        </w:rPr>
        <w:t xml:space="preserve"> time</w:t>
      </w:r>
      <w:r>
        <w:rPr/>
        <w:br/>
      </w:r>
      <w:r>
        <w:rPr>
          <w:rStyle w:val="ImportTok"/>
        </w:rPr>
        <w:t>import</w:t>
      </w:r>
      <w:r>
        <w:rPr>
          <w:rStyle w:val="NormalTok"/>
        </w:rPr>
        <w:t xml:space="preserve"> random</w:t>
      </w:r>
      <w:r>
        <w:rPr/>
        <w:br/>
      </w:r>
      <w:r>
        <w:rPr>
          <w:rStyle w:val="ImportTok"/>
        </w:rPr>
        <w:t>from</w:t>
      </w:r>
      <w:r>
        <w:rPr>
          <w:rStyle w:val="NormalTok"/>
        </w:rPr>
        <w:t xml:space="preserve"> flask </w:t>
      </w:r>
      <w:r>
        <w:rPr>
          <w:rStyle w:val="ImportTok"/>
        </w:rPr>
        <w:t>import</w:t>
      </w:r>
      <w:r>
        <w:rPr>
          <w:rStyle w:val="NormalTok"/>
        </w:rPr>
        <w:t xml:space="preserve"> Flask, jsonify</w:t>
      </w:r>
      <w:r>
        <w:rPr/>
        <w:br/>
      </w:r>
      <w:r>
        <w:rPr>
          <w:rStyle w:val="ImportTok"/>
        </w:rPr>
        <w:t>from</w:t>
      </w:r>
      <w:r>
        <w:rPr>
          <w:rStyle w:val="NormalTok"/>
        </w:rPr>
        <w:t xml:space="preserve"> prometheus_client </w:t>
      </w:r>
      <w:r>
        <w:rPr>
          <w:rStyle w:val="ImportTok"/>
        </w:rPr>
        <w:t>import</w:t>
      </w:r>
      <w:r>
        <w:rPr>
          <w:rStyle w:val="NormalTok"/>
        </w:rPr>
        <w:t xml:space="preserve"> start_http_server, Counter, Gauge, Histogram, make_wsgi_app</w:t>
      </w:r>
      <w:r>
        <w:rPr/>
        <w:br/>
      </w:r>
      <w:r>
        <w:rPr>
          <w:rStyle w:val="ImportTok"/>
        </w:rPr>
        <w:t>from</w:t>
      </w:r>
      <w:r>
        <w:rPr>
          <w:rStyle w:val="NormalTok"/>
        </w:rPr>
        <w:t xml:space="preserve"> werkzeug.middleware.dispatcher </w:t>
      </w:r>
      <w:r>
        <w:rPr>
          <w:rStyle w:val="ImportTok"/>
        </w:rPr>
        <w:t>import</w:t>
      </w:r>
      <w:r>
        <w:rPr>
          <w:rStyle w:val="NormalTok"/>
        </w:rPr>
        <w:t xml:space="preserve"> DispatcherMiddleware</w:t>
      </w:r>
      <w:r>
        <w:rPr/>
        <w:br/>
        <w:br/>
      </w:r>
      <w:r>
        <w:rPr>
          <w:rStyle w:val="NormalTok"/>
        </w:rPr>
        <w:t xml:space="preserve">app </w:t>
      </w:r>
      <w:r>
        <w:rPr>
          <w:rStyle w:val="OperatorTok"/>
        </w:rPr>
        <w:t>=</w:t>
      </w:r>
      <w:r>
        <w:rPr>
          <w:rStyle w:val="NormalTok"/>
        </w:rPr>
        <w:t xml:space="preserve"> Flask(</w:t>
      </w:r>
      <w:r>
        <w:rPr>
          <w:rStyle w:val="VariableTok"/>
        </w:rPr>
        <w:t>__name__</w:t>
      </w:r>
      <w:r>
        <w:rPr>
          <w:rStyle w:val="NormalTok"/>
        </w:rPr>
        <w:t>)</w:t>
      </w:r>
      <w:r>
        <w:rPr/>
        <w:br/>
        <w:br/>
      </w:r>
      <w:r>
        <w:rPr>
          <w:rStyle w:val="CommentTok"/>
        </w:rPr>
        <w:t># --- Metrics Definition ---</w:t>
      </w:r>
      <w:r>
        <w:rPr/>
        <w:br/>
      </w:r>
      <w:r>
        <w:rPr>
          <w:rStyle w:val="CommentTok"/>
        </w:rPr>
        <w:t># 1. Counter for total orders processed</w:t>
      </w:r>
      <w:r>
        <w:rPr/>
        <w:br/>
      </w:r>
      <w:r>
        <w:rPr>
          <w:rStyle w:val="NormalTok"/>
        </w:rPr>
        <w:t xml:space="preserve">ORDERS_TOTAL </w:t>
      </w:r>
      <w:r>
        <w:rPr>
          <w:rStyle w:val="OperatorTok"/>
        </w:rPr>
        <w:t>=</w:t>
      </w:r>
      <w:r>
        <w:rPr>
          <w:rStyle w:val="NormalTok"/>
        </w:rPr>
        <w:t xml:space="preserve"> Counter(</w:t>
      </w:r>
      <w:r>
        <w:rPr>
          <w:rStyle w:val="StringTok"/>
        </w:rPr>
        <w:t>'order_service_orders_total'</w:t>
      </w:r>
      <w:r>
        <w:rPr>
          <w:rStyle w:val="NormalTok"/>
        </w:rPr>
        <w:t xml:space="preserve">, </w:t>
      </w:r>
      <w:r>
        <w:rPr>
          <w:rStyle w:val="StringTok"/>
        </w:rPr>
        <w:t>'Total number of orders processed.'</w:t>
      </w:r>
      <w:r>
        <w:rPr>
          <w:rStyle w:val="NormalTok"/>
        </w:rPr>
        <w:t>, [</w:t>
      </w:r>
      <w:r>
        <w:rPr>
          <w:rStyle w:val="StringTok"/>
        </w:rPr>
        <w:t>'status'</w:t>
      </w:r>
      <w:r>
        <w:rPr>
          <w:rStyle w:val="NormalTok"/>
        </w:rPr>
        <w:t>])</w:t>
      </w:r>
      <w:r>
        <w:rPr/>
        <w:br/>
        <w:br/>
      </w:r>
      <w:r>
        <w:rPr>
          <w:rStyle w:val="CommentTok"/>
        </w:rPr>
        <w:t># 2. Gauge for active orders in flight</w:t>
      </w:r>
      <w:r>
        <w:rPr/>
        <w:br/>
      </w:r>
      <w:r>
        <w:rPr>
          <w:rStyle w:val="NormalTok"/>
        </w:rPr>
        <w:t xml:space="preserve">ACTIVE_ORDERS </w:t>
      </w:r>
      <w:r>
        <w:rPr>
          <w:rStyle w:val="OperatorTok"/>
        </w:rPr>
        <w:t>=</w:t>
      </w:r>
      <w:r>
        <w:rPr>
          <w:rStyle w:val="NormalTok"/>
        </w:rPr>
        <w:t xml:space="preserve"> Gauge(</w:t>
      </w:r>
      <w:r>
        <w:rPr>
          <w:rStyle w:val="StringTok"/>
        </w:rPr>
        <w:t>'order_service_active_orders'</w:t>
      </w:r>
      <w:r>
        <w:rPr>
          <w:rStyle w:val="NormalTok"/>
        </w:rPr>
        <w:t xml:space="preserve">, </w:t>
      </w:r>
      <w:r>
        <w:rPr>
          <w:rStyle w:val="StringTok"/>
        </w:rPr>
        <w:t>'Number of orders currently being processed.'</w:t>
      </w:r>
      <w:r>
        <w:rPr>
          <w:rStyle w:val="NormalTok"/>
        </w:rPr>
        <w:t>)</w:t>
      </w:r>
      <w:r>
        <w:rPr/>
        <w:br/>
        <w:br/>
      </w:r>
      <w:r>
        <w:rPr>
          <w:rStyle w:val="CommentTok"/>
        </w:rPr>
        <w:t># 3. Histogram for order processing latency (buckets in seconds)</w:t>
      </w:r>
      <w:r>
        <w:rPr/>
        <w:br/>
      </w:r>
      <w:r>
        <w:rPr>
          <w:rStyle w:val="NormalTok"/>
        </w:rPr>
        <w:t xml:space="preserve">PROCESSING_LATENCY </w:t>
      </w:r>
      <w:r>
        <w:rPr>
          <w:rStyle w:val="OperatorTok"/>
        </w:rPr>
        <w:t>=</w:t>
      </w:r>
      <w:r>
        <w:rPr>
          <w:rStyle w:val="NormalTok"/>
        </w:rPr>
        <w:t xml:space="preserve"> Histogram(</w:t>
      </w:r>
      <w:r>
        <w:rPr>
          <w:rStyle w:val="StringTok"/>
        </w:rPr>
        <w:t>'order_service_processing_latency_seconds'</w:t>
      </w:r>
      <w:r>
        <w:rPr>
          <w:rStyle w:val="NormalTok"/>
        </w:rPr>
        <w:t>,</w:t>
      </w:r>
      <w:r>
        <w:rPr/>
        <w:br/>
      </w:r>
      <w:r>
        <w:rPr>
          <w:rStyle w:val="NormalTok"/>
        </w:rPr>
        <w:t xml:space="preserve">                                </w:t>
      </w:r>
      <w:r>
        <w:rPr>
          <w:rStyle w:val="StringTok"/>
        </w:rPr>
        <w:t>'Time taken to process an order.'</w:t>
      </w:r>
      <w:r>
        <w:rPr>
          <w:rStyle w:val="NormalTok"/>
        </w:rPr>
        <w:t>,</w:t>
      </w:r>
      <w:r>
        <w:rPr/>
        <w:br/>
      </w:r>
      <w:r>
        <w:rPr>
          <w:rStyle w:val="NormalTok"/>
        </w:rPr>
        <w:t xml:space="preserve">                                buckets</w:t>
      </w:r>
      <w:r>
        <w:rPr>
          <w:rStyle w:val="OperatorTok"/>
        </w:rPr>
        <w:t>=</w:t>
      </w:r>
      <w:r>
        <w:rPr>
          <w:rStyle w:val="NormalTok"/>
        </w:rPr>
        <w:t>[</w:t>
      </w:r>
      <w:r>
        <w:rPr>
          <w:rStyle w:val="FloatTok"/>
        </w:rPr>
        <w:t>0.1</w:t>
      </w:r>
      <w:r>
        <w:rPr>
          <w:rStyle w:val="NormalTok"/>
        </w:rPr>
        <w:t xml:space="preserve">, </w:t>
      </w:r>
      <w:r>
        <w:rPr>
          <w:rStyle w:val="FloatTok"/>
        </w:rPr>
        <w:t>0.5</w:t>
      </w:r>
      <w:r>
        <w:rPr>
          <w:rStyle w:val="NormalTok"/>
        </w:rPr>
        <w:t xml:space="preserve">, </w:t>
      </w:r>
      <w:r>
        <w:rPr>
          <w:rStyle w:val="FloatTok"/>
        </w:rPr>
        <w:t>1.0</w:t>
      </w:r>
      <w:r>
        <w:rPr>
          <w:rStyle w:val="NormalTok"/>
        </w:rPr>
        <w:t xml:space="preserve">, </w:t>
      </w:r>
      <w:r>
        <w:rPr>
          <w:rStyle w:val="FloatTok"/>
        </w:rPr>
        <w:t>2.5</w:t>
      </w:r>
      <w:r>
        <w:rPr>
          <w:rStyle w:val="NormalTok"/>
        </w:rPr>
        <w:t xml:space="preserve">, </w:t>
      </w:r>
      <w:r>
        <w:rPr>
          <w:rStyle w:val="FloatTok"/>
        </w:rPr>
        <w:t>5.0</w:t>
      </w:r>
      <w:r>
        <w:rPr>
          <w:rStyle w:val="NormalTok"/>
        </w:rPr>
        <w:t xml:space="preserve">, </w:t>
      </w:r>
      <w:r>
        <w:rPr>
          <w:rStyle w:val="FloatTok"/>
        </w:rPr>
        <w:t>10.0</w:t>
      </w:r>
      <w:r>
        <w:rPr>
          <w:rStyle w:val="NormalTok"/>
        </w:rPr>
        <w:t>])</w:t>
      </w:r>
      <w:r>
        <w:rPr/>
        <w:br/>
        <w:br/>
      </w:r>
      <w:r>
        <w:rPr>
          <w:rStyle w:val="CommentTok"/>
        </w:rPr>
        <w:t># Simulate order processing logic</w:t>
      </w:r>
      <w:r>
        <w:rPr/>
        <w:br/>
      </w:r>
      <w:r>
        <w:rPr>
          <w:rStyle w:val="KeywordTok"/>
        </w:rPr>
        <w:t>def</w:t>
      </w:r>
      <w:r>
        <w:rPr>
          <w:rStyle w:val="NormalTok"/>
        </w:rPr>
        <w:t xml:space="preserve"> do_process_order():</w:t>
      </w:r>
      <w:r>
        <w:rPr/>
        <w:br/>
      </w:r>
      <w:r>
        <w:rPr>
          <w:rStyle w:val="NormalTok"/>
        </w:rPr>
        <w:t xml:space="preserve">    ACTIVE_ORDERS.inc() </w:t>
      </w:r>
      <w:r>
        <w:rPr>
          <w:rStyle w:val="CommentTok"/>
        </w:rPr>
        <w:t># Increment Gauge</w:t>
      </w:r>
      <w:r>
        <w:rPr/>
        <w:br/>
      </w:r>
      <w:r>
        <w:rPr>
          <w:rStyle w:val="NormalTok"/>
        </w:rPr>
        <w:t xml:space="preserve">    start_time </w:t>
      </w:r>
      <w:r>
        <w:rPr>
          <w:rStyle w:val="OperatorTok"/>
        </w:rPr>
        <w:t>=</w:t>
      </w:r>
      <w:r>
        <w:rPr>
          <w:rStyle w:val="NormalTok"/>
        </w:rPr>
        <w:t xml:space="preserve"> time.time()</w:t>
      </w:r>
      <w:r>
        <w:rPr/>
        <w:br/>
        <w:br/>
      </w:r>
      <w:r>
        <w:rPr>
          <w:rStyle w:val="NormalTok"/>
        </w:rPr>
        <w:t xml:space="preserve">    </w:t>
      </w:r>
      <w:r>
        <w:rPr>
          <w:rStyle w:val="CommentTok"/>
        </w:rPr>
        <w:t># Simulate variable latency</w:t>
      </w:r>
      <w:r>
        <w:rPr/>
        <w:br/>
      </w:r>
      <w:r>
        <w:rPr>
          <w:rStyle w:val="NormalTok"/>
        </w:rPr>
        <w:t xml:space="preserve">    latency </w:t>
      </w:r>
      <w:r>
        <w:rPr>
          <w:rStyle w:val="OperatorTok"/>
        </w:rPr>
        <w:t>=</w:t>
      </w:r>
      <w:r>
        <w:rPr>
          <w:rStyle w:val="NormalTok"/>
        </w:rPr>
        <w:t xml:space="preserve"> random.expovariate(</w:t>
      </w:r>
      <w:r>
        <w:rPr>
          <w:rStyle w:val="FloatTok"/>
        </w:rPr>
        <w:t>1.0</w:t>
      </w:r>
      <w:r>
        <w:rPr>
          <w:rStyle w:val="NormalTok"/>
        </w:rPr>
        <w:t xml:space="preserve">) </w:t>
      </w:r>
      <w:r>
        <w:rPr>
          <w:rStyle w:val="CommentTok"/>
        </w:rPr>
        <w:t># Average of 1 second</w:t>
      </w:r>
      <w:r>
        <w:rPr/>
        <w:br/>
      </w:r>
      <w:r>
        <w:rPr>
          <w:rStyle w:val="NormalTok"/>
        </w:rPr>
        <w:t xml:space="preserve">    time.sleep(latency)</w:t>
      </w:r>
      <w:r>
        <w:rPr/>
        <w:br/>
        <w:br/>
      </w:r>
      <w:r>
        <w:rPr>
          <w:rStyle w:val="NormalTok"/>
        </w:rPr>
        <w:t xml:space="preserve">    </w:t>
      </w:r>
      <w:r>
        <w:rPr>
          <w:rStyle w:val="CommentTok"/>
        </w:rPr>
        <w:t># Simulate success/failure</w:t>
      </w:r>
      <w:r>
        <w:rPr/>
        <w:br/>
      </w:r>
      <w:r>
        <w:rPr>
          <w:rStyle w:val="NormalTok"/>
        </w:rPr>
        <w:t xml:space="preserve">    status </w:t>
      </w:r>
      <w:r>
        <w:rPr>
          <w:rStyle w:val="OperatorTok"/>
        </w:rPr>
        <w:t>=</w:t>
      </w:r>
      <w:r>
        <w:rPr>
          <w:rStyle w:val="NormalTok"/>
        </w:rPr>
        <w:t xml:space="preserve"> </w:t>
      </w:r>
      <w:r>
        <w:rPr>
          <w:rStyle w:val="StringTok"/>
        </w:rPr>
        <w:t>"success"</w:t>
      </w:r>
      <w:r>
        <w:rPr>
          <w:rStyle w:val="NormalTok"/>
        </w:rPr>
        <w:t xml:space="preserve"> </w:t>
      </w:r>
      <w:r>
        <w:rPr>
          <w:rStyle w:val="ControlFlowTok"/>
        </w:rPr>
        <w:t>if</w:t>
      </w:r>
      <w:r>
        <w:rPr>
          <w:rStyle w:val="NormalTok"/>
        </w:rPr>
        <w:t xml:space="preserve"> random.random() </w:t>
      </w:r>
      <w:r>
        <w:rPr>
          <w:rStyle w:val="OperatorTok"/>
        </w:rPr>
        <w:t>&gt;</w:t>
      </w:r>
      <w:r>
        <w:rPr>
          <w:rStyle w:val="NormalTok"/>
        </w:rPr>
        <w:t xml:space="preserve"> </w:t>
      </w:r>
      <w:r>
        <w:rPr>
          <w:rStyle w:val="FloatTok"/>
        </w:rPr>
        <w:t>0.1</w:t>
      </w:r>
      <w:r>
        <w:rPr>
          <w:rStyle w:val="NormalTok"/>
        </w:rPr>
        <w:t xml:space="preserve"> </w:t>
      </w:r>
      <w:r>
        <w:rPr>
          <w:rStyle w:val="ControlFlowTok"/>
        </w:rPr>
        <w:t>else</w:t>
      </w:r>
      <w:r>
        <w:rPr>
          <w:rStyle w:val="NormalTok"/>
        </w:rPr>
        <w:t xml:space="preserve"> </w:t>
      </w:r>
      <w:r>
        <w:rPr>
          <w:rStyle w:val="StringTok"/>
        </w:rPr>
        <w:t>"failure"</w:t>
      </w:r>
      <w:r>
        <w:rPr>
          <w:rStyle w:val="NormalTok"/>
        </w:rPr>
        <w:t xml:space="preserve"> </w:t>
      </w:r>
      <w:r>
        <w:rPr>
          <w:rStyle w:val="CommentTok"/>
        </w:rPr>
        <w:t># 10% failure rate</w:t>
      </w:r>
      <w:r>
        <w:rPr/>
        <w:br/>
      </w:r>
      <w:r>
        <w:rPr>
          <w:rStyle w:val="NormalTok"/>
        </w:rPr>
        <w:t xml:space="preserve">    ORDERS_TOTAL.labels(status</w:t>
      </w:r>
      <w:r>
        <w:rPr>
          <w:rStyle w:val="OperatorTok"/>
        </w:rPr>
        <w:t>=</w:t>
      </w:r>
      <w:r>
        <w:rPr>
          <w:rStyle w:val="NormalTok"/>
        </w:rPr>
        <w:t xml:space="preserve">status).inc() </w:t>
      </w:r>
      <w:r>
        <w:rPr>
          <w:rStyle w:val="CommentTok"/>
        </w:rPr>
        <w:t># Increment Counter with labels</w:t>
      </w:r>
      <w:r>
        <w:rPr/>
        <w:br/>
        <w:br/>
      </w:r>
      <w:r>
        <w:rPr>
          <w:rStyle w:val="NormalTok"/>
        </w:rPr>
        <w:t xml:space="preserve">    PROCESSING_LATENCY.observe(time.time() </w:t>
      </w:r>
      <w:r>
        <w:rPr>
          <w:rStyle w:val="OperatorTok"/>
        </w:rPr>
        <w:t>-</w:t>
      </w:r>
      <w:r>
        <w:rPr>
          <w:rStyle w:val="NormalTok"/>
        </w:rPr>
        <w:t xml:space="preserve"> start_time) </w:t>
      </w:r>
      <w:r>
        <w:rPr>
          <w:rStyle w:val="CommentTok"/>
        </w:rPr>
        <w:t># Observe Histogram</w:t>
      </w:r>
      <w:r>
        <w:rPr/>
        <w:br/>
      </w:r>
      <w:r>
        <w:rPr>
          <w:rStyle w:val="NormalTok"/>
        </w:rPr>
        <w:t xml:space="preserve">    ACTIVE_ORDERS.dec() </w:t>
      </w:r>
      <w:r>
        <w:rPr>
          <w:rStyle w:val="CommentTok"/>
        </w:rPr>
        <w:t># Decrement Gauge</w:t>
      </w:r>
      <w:r>
        <w:rPr/>
        <w:br/>
      </w:r>
      <w:r>
        <w:rPr>
          <w:rStyle w:val="NormalTok"/>
        </w:rPr>
        <w:t xml:space="preserve">    </w:t>
      </w:r>
      <w:r>
        <w:rPr>
          <w:rStyle w:val="ControlFlowTok"/>
        </w:rPr>
        <w:t>return</w:t>
      </w:r>
      <w:r>
        <w:rPr>
          <w:rStyle w:val="NormalTok"/>
        </w:rPr>
        <w:t xml:space="preserve"> status</w:t>
      </w:r>
      <w:r>
        <w:rPr/>
        <w:br/>
        <w:br/>
      </w:r>
      <w:r>
        <w:rPr>
          <w:rStyle w:val="AttributeTok"/>
        </w:rPr>
        <w:t>@app.route</w:t>
      </w:r>
      <w:r>
        <w:rPr>
          <w:rStyle w:val="NormalTok"/>
        </w:rPr>
        <w:t>(</w:t>
      </w:r>
      <w:r>
        <w:rPr>
          <w:rStyle w:val="StringTok"/>
        </w:rPr>
        <w:t>'/order'</w:t>
      </w:r>
      <w:r>
        <w:rPr>
          <w:rStyle w:val="NormalTok"/>
        </w:rPr>
        <w:t>, methods</w:t>
      </w:r>
      <w:r>
        <w:rPr>
          <w:rStyle w:val="OperatorTok"/>
        </w:rPr>
        <w:t>=</w:t>
      </w:r>
      <w:r>
        <w:rPr>
          <w:rStyle w:val="NormalTok"/>
        </w:rPr>
        <w:t>[</w:t>
      </w:r>
      <w:r>
        <w:rPr>
          <w:rStyle w:val="StringTok"/>
        </w:rPr>
        <w:t>'POST'</w:t>
      </w:r>
      <w:r>
        <w:rPr>
          <w:rStyle w:val="NormalTok"/>
        </w:rPr>
        <w:t>])</w:t>
      </w:r>
      <w:r>
        <w:rPr/>
        <w:br/>
      </w:r>
      <w:r>
        <w:rPr>
          <w:rStyle w:val="KeywordTok"/>
        </w:rPr>
        <w:t>def</w:t>
      </w:r>
      <w:r>
        <w:rPr>
          <w:rStyle w:val="NormalTok"/>
        </w:rPr>
        <w:t xml:space="preserve"> place_order():</w:t>
      </w:r>
      <w:r>
        <w:rPr/>
        <w:br/>
      </w:r>
      <w:r>
        <w:rPr>
          <w:rStyle w:val="NormalTok"/>
        </w:rPr>
        <w:t xml:space="preserve">    status </w:t>
      </w:r>
      <w:r>
        <w:rPr>
          <w:rStyle w:val="OperatorTok"/>
        </w:rPr>
        <w:t>=</w:t>
      </w:r>
      <w:r>
        <w:rPr>
          <w:rStyle w:val="NormalTok"/>
        </w:rPr>
        <w:t xml:space="preserve"> do_process_order()</w:t>
      </w:r>
      <w:r>
        <w:rPr/>
        <w:br/>
      </w:r>
      <w:r>
        <w:rPr>
          <w:rStyle w:val="NormalTok"/>
        </w:rPr>
        <w:t xml:space="preserve">    </w:t>
      </w:r>
      <w:r>
        <w:rPr>
          <w:rStyle w:val="ControlFlowTok"/>
        </w:rPr>
        <w:t>return</w:t>
      </w:r>
      <w:r>
        <w:rPr>
          <w:rStyle w:val="NormalTok"/>
        </w:rPr>
        <w:t xml:space="preserve"> jsonify({</w:t>
      </w:r>
      <w:r>
        <w:rPr>
          <w:rStyle w:val="StringTok"/>
        </w:rPr>
        <w:t>"order_status"</w:t>
      </w:r>
      <w:r>
        <w:rPr>
          <w:rStyle w:val="NormalTok"/>
        </w:rPr>
        <w:t>: status})</w:t>
      </w:r>
      <w:r>
        <w:rPr/>
        <w:b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rPr/>
        <w:br/>
      </w:r>
      <w:r>
        <w:rPr>
          <w:rStyle w:val="NormalTok"/>
        </w:rPr>
        <w:t xml:space="preserve">    </w:t>
      </w:r>
      <w:r>
        <w:rPr>
          <w:rStyle w:val="CommentTok"/>
        </w:rPr>
        <w:t># Add prometheus wsgi middleware to route /metrics requests</w:t>
      </w:r>
      <w:r>
        <w:rPr/>
        <w:br/>
      </w:r>
      <w:r>
        <w:rPr>
          <w:rStyle w:val="NormalTok"/>
        </w:rPr>
        <w:t xml:space="preserve">    app.wsgi_app </w:t>
      </w:r>
      <w:r>
        <w:rPr>
          <w:rStyle w:val="OperatorTok"/>
        </w:rPr>
        <w:t>=</w:t>
      </w:r>
      <w:r>
        <w:rPr>
          <w:rStyle w:val="NormalTok"/>
        </w:rPr>
        <w:t xml:space="preserve"> DispatcherMiddleware(app.wsgi_app, {</w:t>
      </w:r>
      <w:r>
        <w:rPr/>
        <w:br/>
      </w:r>
      <w:r>
        <w:rPr>
          <w:rStyle w:val="NormalTok"/>
        </w:rPr>
        <w:t xml:space="preserve">        </w:t>
      </w:r>
      <w:r>
        <w:rPr>
          <w:rStyle w:val="StringTok"/>
        </w:rPr>
        <w:t>'/metrics'</w:t>
      </w:r>
      <w:r>
        <w:rPr>
          <w:rStyle w:val="NormalTok"/>
        </w:rPr>
        <w:t>: make_wsgi_app()</w:t>
      </w:r>
      <w:r>
        <w:rPr/>
        <w:br/>
      </w:r>
      <w:r>
        <w:rPr>
          <w:rStyle w:val="NormalTok"/>
        </w:rPr>
        <w:t xml:space="preserve">    })</w:t>
      </w:r>
      <w:r>
        <w:rPr/>
        <w:br/>
      </w:r>
      <w:r>
        <w:rPr>
          <w:rStyle w:val="NormalTok"/>
        </w:rPr>
        <w:t xml:space="preserve">    </w:t>
      </w:r>
      <w:r>
        <w:rPr>
          <w:rStyle w:val="CommentTok"/>
        </w:rPr>
        <w:t># Run the Flask app on port 5000</w:t>
      </w:r>
      <w:r>
        <w:rPr/>
        <w:br/>
      </w:r>
      <w:r>
        <w:rPr>
          <w:rStyle w:val="NormalTok"/>
        </w:rPr>
        <w:t xml:space="preserve">    app.run(host</w:t>
      </w:r>
      <w:r>
        <w:rPr>
          <w:rStyle w:val="OperatorTok"/>
        </w:rPr>
        <w:t>=</w:t>
      </w:r>
      <w:r>
        <w:rPr>
          <w:rStyle w:val="StringTok"/>
        </w:rPr>
        <w:t>'0.0.0.0'</w:t>
      </w:r>
      <w:r>
        <w:rPr>
          <w:rStyle w:val="NormalTok"/>
        </w:rPr>
        <w:t>, port</w:t>
      </w:r>
      <w:r>
        <w:rPr>
          <w:rStyle w:val="OperatorTok"/>
        </w:rPr>
        <w:t>=</w:t>
      </w:r>
      <w:r>
        <w:rPr>
          <w:rStyle w:val="DecValTok"/>
        </w:rPr>
        <w:t>5000</w:t>
      </w:r>
      <w:r>
        <w:rPr>
          <w:rStyle w:val="NormalTok"/>
        </w:rPr>
        <w:t>)</w:t>
      </w:r>
      <w:bookmarkEnd w:id="1070"/>
    </w:p>
    <w:p>
      <w:pPr>
        <w:pStyle w:val="Heading3"/>
        <w:rPr/>
      </w:pPr>
      <w:bookmarkStart w:id="1071" w:name="__RefHeading___Toc37899_583186260"/>
      <w:bookmarkStart w:id="1072" w:name="X053a9548cae37c23bef6ed13fca9a0f412026b1"/>
      <w:bookmarkEnd w:id="1071"/>
      <w:r>
        <w:rPr/>
        <w:t>Step 3: Integrate Microservice and Prometheus</w:t>
      </w:r>
    </w:p>
    <w:p>
      <w:pPr>
        <w:pStyle w:val="Normal"/>
        <w:numPr>
          <w:ilvl w:val="0"/>
          <w:numId w:val="951"/>
        </w:numPr>
        <w:rPr/>
      </w:pPr>
      <w:r>
        <w:rPr/>
        <w:t xml:space="preserve">Run the OrderService in a separate terminal: </w:t>
      </w:r>
      <w:r>
        <w:rPr>
          <w:rStyle w:val="VerbatimChar"/>
        </w:rPr>
        <w:t>python app.py</w:t>
      </w:r>
    </w:p>
    <w:p>
      <w:pPr>
        <w:pStyle w:val="Normal"/>
        <w:numPr>
          <w:ilvl w:val="0"/>
          <w:numId w:val="952"/>
        </w:numPr>
        <w:rPr/>
      </w:pPr>
      <w:r>
        <w:rPr/>
        <w:t xml:space="preserve">Update </w:t>
      </w:r>
      <w:r>
        <w:rPr>
          <w:rStyle w:val="VerbatimChar"/>
        </w:rPr>
        <w:t>prometheus.yml</w:t>
      </w:r>
      <w:r>
        <w:rPr/>
        <w:t xml:space="preserve"> to scrape the </w:t>
      </w:r>
      <w:r>
        <w:rPr>
          <w:rStyle w:val="VerbatimChar"/>
        </w:rPr>
        <w:t>OrderService</w:t>
      </w:r>
      <w:r>
        <w:rPr/>
        <w:t xml:space="preserve">. </w:t>
      </w:r>
      <w:r>
        <w:rPr>
          <w:i/>
          <w:iCs/>
        </w:rPr>
        <w:t>Important:</w:t>
      </w:r>
      <w:r>
        <w:rPr/>
        <w:t xml:space="preserve"> Since Prometheus is in a container, it cannot use </w:t>
      </w:r>
      <w:r>
        <w:rPr>
          <w:rStyle w:val="VerbatimChar"/>
        </w:rPr>
        <w:t>localhost:5000</w:t>
      </w:r>
      <w:r>
        <w:rPr/>
        <w:t xml:space="preserve">. We need to use the host’s IP address. Find your host’s IP (e.g., using </w:t>
      </w:r>
      <w:r>
        <w:rPr>
          <w:rStyle w:val="VerbatimChar"/>
        </w:rPr>
        <w:t>ip addr show</w:t>
      </w:r>
      <w:r>
        <w:rPr/>
        <w:t xml:space="preserve"> on the bridge interface). Let’s assume it’s </w:t>
      </w:r>
      <w:r>
        <w:rPr>
          <w:rStyle w:val="VerbatimChar"/>
        </w:rPr>
        <w:t>172.17.0.1</w:t>
      </w:r>
      <w:r>
        <w:rPr/>
        <w:t>.</w:t>
      </w:r>
    </w:p>
    <w:p>
      <w:pPr>
        <w:pStyle w:val="SourceCode"/>
        <w:rPr/>
      </w:pPr>
      <w:r>
        <w:rPr>
          <w:rStyle w:val="FunctionTok"/>
        </w:rPr>
        <w:t>global</w:t>
      </w:r>
      <w:r>
        <w:rPr>
          <w:rStyle w:val="KeywordTok"/>
        </w:rPr>
        <w:t>:</w:t>
      </w:r>
      <w:r>
        <w:rPr/>
        <w:br/>
      </w:r>
      <w:r>
        <w:rPr>
          <w:rStyle w:val="AttributeTok"/>
        </w:rPr>
        <w:t xml:space="preserve">  </w:t>
      </w:r>
      <w:r>
        <w:rPr>
          <w:rStyle w:val="FunctionTok"/>
        </w:rPr>
        <w:t>scrape_interval</w:t>
      </w:r>
      <w:r>
        <w:rPr>
          <w:rStyle w:val="KeywordTok"/>
        </w:rPr>
        <w:t>:</w:t>
      </w:r>
      <w:r>
        <w:rPr>
          <w:rStyle w:val="AttributeTok"/>
        </w:rPr>
        <w:t xml:space="preserve"> 5s</w:t>
      </w:r>
      <w:r>
        <w:rPr>
          <w:rStyle w:val="CommentTok"/>
        </w:rPr>
        <w:t xml:space="preserve"> # Faster scraping for the lab</w:t>
      </w:r>
      <w:r>
        <w:rPr/>
        <w:br/>
        <w:br/>
      </w:r>
      <w:r>
        <w:rPr>
          <w:rStyle w:val="FunctionTok"/>
        </w:rPr>
        <w:t>scrape_configs</w:t>
      </w:r>
      <w:r>
        <w:rPr>
          <w:rStyle w:val="KeywordTok"/>
        </w:rPr>
        <w:t>:</w:t>
      </w:r>
      <w:r>
        <w:rPr/>
        <w:br/>
      </w:r>
      <w:r>
        <w:rPr>
          <w:rStyle w:val="AttributeTok"/>
        </w:rPr>
        <w:t xml:space="preserve">  </w:t>
      </w:r>
      <w:r>
        <w:rPr>
          <w:rStyle w:val="KeywordTok"/>
        </w:rPr>
        <w:t>-</w:t>
      </w:r>
      <w:r>
        <w:rPr>
          <w:rStyle w:val="AttributeTok"/>
        </w:rPr>
        <w:t xml:space="preserve"> </w:t>
      </w:r>
      <w:r>
        <w:rPr>
          <w:rStyle w:val="FunctionTok"/>
        </w:rPr>
        <w:t>job_name</w:t>
      </w:r>
      <w:r>
        <w:rPr>
          <w:rStyle w:val="KeywordTok"/>
        </w:rPr>
        <w:t>:</w:t>
      </w:r>
      <w:r>
        <w:rPr>
          <w:rStyle w:val="AttributeTok"/>
        </w:rPr>
        <w:t xml:space="preserve"> </w:t>
      </w:r>
      <w:r>
        <w:rPr>
          <w:rStyle w:val="StringTok"/>
        </w:rPr>
        <w:t>'prometheus'</w:t>
      </w:r>
      <w:r>
        <w:rPr/>
        <w:br/>
      </w:r>
      <w:r>
        <w:rPr>
          <w:rStyle w:val="AttributeTok"/>
        </w:rPr>
        <w:t xml:space="preserve">    </w:t>
      </w:r>
      <w:r>
        <w:rPr>
          <w:rStyle w:val="FunctionTok"/>
        </w:rPr>
        <w:t>static_configs</w:t>
      </w:r>
      <w:r>
        <w:rPr>
          <w:rStyle w:val="KeywordTok"/>
        </w:rPr>
        <w:t>:</w:t>
      </w:r>
      <w:r>
        <w:rPr/>
        <w:br/>
      </w:r>
      <w:r>
        <w:rPr>
          <w:rStyle w:val="AttributeTok"/>
        </w:rPr>
        <w:t xml:space="preserve">      </w:t>
      </w:r>
      <w:r>
        <w:rPr>
          <w:rStyle w:val="KeywordTok"/>
        </w:rPr>
        <w:t>-</w:t>
      </w:r>
      <w:r>
        <w:rPr>
          <w:rStyle w:val="AttributeTok"/>
        </w:rPr>
        <w:t xml:space="preserve"> </w:t>
      </w:r>
      <w:r>
        <w:rPr>
          <w:rStyle w:val="FunctionTok"/>
        </w:rPr>
        <w:t>targets</w:t>
      </w:r>
      <w:r>
        <w:rPr>
          <w:rStyle w:val="KeywordTok"/>
        </w:rPr>
        <w:t>:</w:t>
      </w:r>
      <w:r>
        <w:rPr>
          <w:rStyle w:val="AttributeTok"/>
        </w:rPr>
        <w:t xml:space="preserve"> </w:t>
      </w:r>
      <w:r>
        <w:rPr>
          <w:rStyle w:val="KeywordTok"/>
        </w:rPr>
        <w:t>[</w:t>
      </w:r>
      <w:r>
        <w:rPr>
          <w:rStyle w:val="StringTok"/>
        </w:rPr>
        <w:t>'localhost:9090'</w:t>
      </w:r>
      <w:r>
        <w:rPr>
          <w:rStyle w:val="KeywordTok"/>
        </w:rPr>
        <w:t>]</w:t>
      </w:r>
      <w:r>
        <w:rPr/>
        <w:br/>
        <w:br/>
      </w:r>
      <w:r>
        <w:rPr>
          <w:rStyle w:val="AttributeTok"/>
        </w:rPr>
        <w:t xml:space="preserve">  </w:t>
      </w:r>
      <w:r>
        <w:rPr>
          <w:rStyle w:val="KeywordTok"/>
        </w:rPr>
        <w:t>-</w:t>
      </w:r>
      <w:r>
        <w:rPr>
          <w:rStyle w:val="AttributeTok"/>
        </w:rPr>
        <w:t xml:space="preserve"> </w:t>
      </w:r>
      <w:r>
        <w:rPr>
          <w:rStyle w:val="FunctionTok"/>
        </w:rPr>
        <w:t>job_name</w:t>
      </w:r>
      <w:r>
        <w:rPr>
          <w:rStyle w:val="KeywordTok"/>
        </w:rPr>
        <w:t>:</w:t>
      </w:r>
      <w:r>
        <w:rPr>
          <w:rStyle w:val="AttributeTok"/>
        </w:rPr>
        <w:t xml:space="preserve"> </w:t>
      </w:r>
      <w:r>
        <w:rPr>
          <w:rStyle w:val="StringTok"/>
        </w:rPr>
        <w:t>'order_service'</w:t>
      </w:r>
      <w:r>
        <w:rPr/>
        <w:br/>
      </w:r>
      <w:r>
        <w:rPr>
          <w:rStyle w:val="AttributeTok"/>
        </w:rPr>
        <w:t xml:space="preserve">    </w:t>
      </w:r>
      <w:r>
        <w:rPr>
          <w:rStyle w:val="FunctionTok"/>
        </w:rPr>
        <w:t>static_configs</w:t>
      </w:r>
      <w:r>
        <w:rPr>
          <w:rStyle w:val="KeywordTok"/>
        </w:rPr>
        <w:t>:</w:t>
      </w:r>
      <w:r>
        <w:rPr/>
        <w:br/>
      </w:r>
      <w:r>
        <w:rPr>
          <w:rStyle w:val="AttributeTok"/>
        </w:rPr>
        <w:t xml:space="preserve">      </w:t>
      </w:r>
      <w:r>
        <w:rPr>
          <w:rStyle w:val="KeywordTok"/>
        </w:rPr>
        <w:t>-</w:t>
      </w:r>
      <w:r>
        <w:rPr>
          <w:rStyle w:val="AttributeTok"/>
        </w:rPr>
        <w:t xml:space="preserve"> </w:t>
      </w:r>
      <w:r>
        <w:rPr>
          <w:rStyle w:val="FunctionTok"/>
        </w:rPr>
        <w:t>targets</w:t>
      </w:r>
      <w:r>
        <w:rPr>
          <w:rStyle w:val="KeywordTok"/>
        </w:rPr>
        <w:t>:</w:t>
      </w:r>
      <w:r>
        <w:rPr>
          <w:rStyle w:val="AttributeTok"/>
        </w:rPr>
        <w:t xml:space="preserve"> </w:t>
      </w:r>
      <w:r>
        <w:rPr>
          <w:rStyle w:val="KeywordTok"/>
        </w:rPr>
        <w:t>[</w:t>
      </w:r>
      <w:r>
        <w:rPr>
          <w:rStyle w:val="StringTok"/>
        </w:rPr>
        <w:t>'172.17.0.1:5000'</w:t>
      </w:r>
      <w:r>
        <w:rPr>
          <w:rStyle w:val="KeywordTok"/>
        </w:rPr>
        <w:t>]</w:t>
      </w:r>
      <w:r>
        <w:rPr>
          <w:rStyle w:val="CommentTok"/>
        </w:rPr>
        <w:t xml:space="preserve"> # Replace with your host IP</w:t>
      </w:r>
    </w:p>
    <w:p>
      <w:pPr>
        <w:pStyle w:val="Normal"/>
        <w:numPr>
          <w:ilvl w:val="0"/>
          <w:numId w:val="953"/>
        </w:numPr>
        <w:rPr/>
      </w:pPr>
      <w:r>
        <w:rPr/>
        <w:t xml:space="preserve">Restart the Prometheus container: </w:t>
      </w:r>
      <w:r>
        <w:rPr>
          <w:rStyle w:val="VerbatimChar"/>
        </w:rPr>
        <w:t>docker-compose restart prometheus</w:t>
      </w:r>
    </w:p>
    <w:p>
      <w:pPr>
        <w:pStyle w:val="Normal"/>
        <w:numPr>
          <w:ilvl w:val="0"/>
          <w:numId w:val="954"/>
        </w:numPr>
        <w:rPr/>
      </w:pPr>
      <w:r>
        <w:rPr/>
        <w:t xml:space="preserve">Verify the target is up: Go to </w:t>
      </w:r>
      <w:r>
        <w:rPr>
          <w:rStyle w:val="VerbatimChar"/>
        </w:rPr>
        <w:t>http://localhost:9090/targets</w:t>
      </w:r>
      <w:r>
        <w:rPr/>
        <w:t xml:space="preserve">. The </w:t>
      </w:r>
      <w:r>
        <w:rPr>
          <w:rStyle w:val="VerbatimChar"/>
        </w:rPr>
        <w:t>order_service</w:t>
      </w:r>
      <w:r>
        <w:rPr/>
        <w:t xml:space="preserve"> job should show as </w:t>
      </w:r>
      <w:r>
        <w:rPr>
          <w:rStyle w:val="VerbatimChar"/>
        </w:rPr>
        <w:t>UP</w:t>
      </w:r>
      <w:r>
        <w:rPr/>
        <w:t>.</w:t>
      </w:r>
      <w:bookmarkEnd w:id="1072"/>
    </w:p>
    <w:p>
      <w:pPr>
        <w:pStyle w:val="Heading3"/>
        <w:rPr/>
      </w:pPr>
      <w:bookmarkStart w:id="1073" w:name="__RefHeading___Toc37901_583186260"/>
      <w:bookmarkStart w:id="1074" w:name="Xd8d09b63c2574878f06de2dd91b9cdd962969c8"/>
      <w:bookmarkEnd w:id="1073"/>
      <w:r>
        <w:rPr/>
        <w:t>Step 4: Generate Traffic and Verify Metrics</w:t>
      </w:r>
    </w:p>
    <w:p>
      <w:pPr>
        <w:pStyle w:val="Normal"/>
        <w:numPr>
          <w:ilvl w:val="0"/>
          <w:numId w:val="955"/>
        </w:numPr>
        <w:rPr/>
      </w:pPr>
      <w:r>
        <w:rPr/>
        <w:t xml:space="preserve">Generate some order traffic using </w:t>
      </w:r>
      <w:r>
        <w:rPr>
          <w:rStyle w:val="VerbatimChar"/>
        </w:rPr>
        <w:t>curl</w:t>
      </w:r>
      <w:r>
        <w:rPr/>
        <w:t xml:space="preserve"> in a loop (run this in a separate terminal): </w:t>
      </w:r>
      <w:r>
        <w:rPr>
          <w:rStyle w:val="VerbatimChar"/>
        </w:rPr>
        <w:t>while true; do curl -X POST http://localhost:5000/order; sleep 1; done</w:t>
      </w:r>
    </w:p>
    <w:p>
      <w:pPr>
        <w:pStyle w:val="Normal"/>
        <w:numPr>
          <w:ilvl w:val="0"/>
          <w:numId w:val="956"/>
        </w:numPr>
        <w:rPr/>
      </w:pPr>
      <w:r>
        <w:rPr/>
        <w:t xml:space="preserve">Access the raw metrics: Open </w:t>
      </w:r>
      <w:r>
        <w:rPr>
          <w:rStyle w:val="VerbatimChar"/>
        </w:rPr>
        <w:t>http://localhost:5000/metrics</w:t>
      </w:r>
      <w:r>
        <w:rPr/>
        <w:t>. You should see lines like:</w:t>
      </w:r>
    </w:p>
    <w:p>
      <w:pPr>
        <w:pStyle w:val="SourceCode"/>
        <w:rPr/>
      </w:pPr>
      <w:r>
        <w:rPr>
          <w:rStyle w:val="VerbatimChar"/>
        </w:rPr>
        <w:t># HELP order_service_orders_total Total number of orders processed.</w:t>
      </w:r>
      <w:r>
        <w:rPr/>
        <w:br/>
      </w:r>
      <w:r>
        <w:rPr>
          <w:rStyle w:val="VerbatimChar"/>
        </w:rPr>
        <w:t># TYPE order_service_orders_total counter</w:t>
      </w:r>
      <w:r>
        <w:rPr/>
        <w:br/>
      </w:r>
      <w:r>
        <w:rPr>
          <w:rStyle w:val="VerbatimChar"/>
        </w:rPr>
        <w:t>order_service_orders_total{status="failure"} 2.0</w:t>
      </w:r>
      <w:r>
        <w:rPr/>
        <w:br/>
      </w:r>
      <w:r>
        <w:rPr>
          <w:rStyle w:val="VerbatimChar"/>
        </w:rPr>
        <w:t>order_service_orders_total{status="success"} 23.0</w:t>
      </w:r>
      <w:r>
        <w:rPr/>
        <w:br/>
      </w:r>
      <w:r>
        <w:rPr>
          <w:rStyle w:val="VerbatimChar"/>
        </w:rPr>
        <w:t>...</w:t>
      </w:r>
      <w:r>
        <w:rPr/>
        <w:br/>
      </w:r>
      <w:r>
        <w:rPr>
          <w:rStyle w:val="VerbatimChar"/>
        </w:rPr>
        <w:t># HELP order_service_processing_latency_seconds Time taken to process an order.</w:t>
      </w:r>
      <w:r>
        <w:rPr/>
        <w:br/>
      </w:r>
      <w:r>
        <w:rPr>
          <w:rStyle w:val="VerbatimChar"/>
        </w:rPr>
        <w:t># TYPE order_service_processing_latency_seconds histogram</w:t>
      </w:r>
      <w:r>
        <w:rPr/>
        <w:br/>
      </w:r>
      <w:r>
        <w:rPr>
          <w:rStyle w:val="VerbatimChar"/>
        </w:rPr>
        <w:t>order_service_processing_latency_seconds_bucket{le="0.1"} 1.0</w:t>
      </w:r>
      <w:r>
        <w:rPr/>
        <w:br/>
      </w:r>
      <w:r>
        <w:rPr>
          <w:rStyle w:val="VerbatimChar"/>
        </w:rPr>
        <w:t>order_service_processing_latency_seconds_bucket{le="0.5"} 12.0</w:t>
      </w:r>
      <w:r>
        <w:rPr/>
        <w:br/>
      </w:r>
      <w:r>
        <w:rPr>
          <w:rStyle w:val="VerbatimChar"/>
        </w:rPr>
        <w:t>...</w:t>
      </w:r>
      <w:bookmarkEnd w:id="1074"/>
    </w:p>
    <w:p>
      <w:pPr>
        <w:pStyle w:val="Heading3"/>
        <w:rPr/>
      </w:pPr>
      <w:bookmarkStart w:id="1075" w:name="__RefHeading___Toc37903_583186260"/>
      <w:bookmarkStart w:id="1076" w:name="step-5-advanced-promql-masterclass"/>
      <w:bookmarkEnd w:id="1075"/>
      <w:r>
        <w:rPr/>
        <w:t>Step 5: Advanced PromQL Masterclass</w:t>
      </w:r>
    </w:p>
    <w:p>
      <w:pPr>
        <w:pStyle w:val="FirstParagraph"/>
        <w:rPr/>
      </w:pPr>
      <w:r>
        <w:rPr/>
        <w:t>Now, use the Prometheus Expression Browser (</w:t>
      </w:r>
      <w:r>
        <w:rPr>
          <w:rStyle w:val="VerbatimChar"/>
        </w:rPr>
        <w:t>http://localhost:9090</w:t>
      </w:r>
      <w:r>
        <w:rPr/>
        <w:t>) to execute the following queries. These represent real-world SRE scenarios.</w:t>
      </w:r>
    </w:p>
    <w:p>
      <w:pPr>
        <w:pStyle w:val="BodyText"/>
        <w:rPr/>
      </w:pPr>
      <w:r>
        <w:rPr>
          <w:b/>
          <w:bCs/>
        </w:rPr>
        <w:t>Scenario A: Infrastructure Health</w:t>
      </w:r>
    </w:p>
    <w:p>
      <w:pPr>
        <w:pStyle w:val="Normal"/>
        <w:numPr>
          <w:ilvl w:val="0"/>
          <w:numId w:val="957"/>
        </w:numPr>
        <w:rPr/>
      </w:pPr>
      <w:r>
        <w:rPr>
          <w:b/>
          <w:bCs/>
        </w:rPr>
        <w:t>Goal:</w:t>
      </w:r>
      <w:r>
        <w:rPr/>
        <w:t xml:space="preserve"> Calculate current available memory on all nodes (we don’t have Node Exporter here, so let’s use a Prometheus internal metric as a proxy).</w:t>
      </w:r>
    </w:p>
    <w:p>
      <w:pPr>
        <w:pStyle w:val="Normal"/>
        <w:numPr>
          <w:ilvl w:val="0"/>
          <w:numId w:val="958"/>
        </w:numPr>
        <w:rPr/>
      </w:pPr>
      <w:r>
        <w:rPr>
          <w:b/>
          <w:bCs/>
        </w:rPr>
        <w:t>Query:</w:t>
      </w:r>
      <w:r>
        <w:rPr/>
        <w:t xml:space="preserve"> Total samples currently stored in the TSDB. </w:t>
      </w:r>
      <w:r>
        <w:rPr>
          <w:rStyle w:val="VerbatimChar"/>
        </w:rPr>
        <w:t>prometheus_tsdb_head_series</w:t>
      </w:r>
    </w:p>
    <w:p>
      <w:pPr>
        <w:pStyle w:val="FirstParagraph"/>
        <w:rPr/>
      </w:pPr>
      <w:r>
        <w:rPr>
          <w:b/>
          <w:bCs/>
        </w:rPr>
        <w:t>Scenario B: Red-Line Alerting (Enterprise Use Case)</w:t>
      </w:r>
    </w:p>
    <w:p>
      <w:pPr>
        <w:pStyle w:val="Normal"/>
        <w:numPr>
          <w:ilvl w:val="0"/>
          <w:numId w:val="959"/>
        </w:numPr>
        <w:rPr/>
      </w:pPr>
      <w:r>
        <w:rPr>
          <w:b/>
          <w:bCs/>
        </w:rPr>
        <w:t>Goal:</w:t>
      </w:r>
      <w:r>
        <w:rPr/>
        <w:t xml:space="preserve"> Alert if the order error rate exceeds 5% over the last 2 minutes. This is a critical business metric.</w:t>
      </w:r>
    </w:p>
    <w:p>
      <w:pPr>
        <w:pStyle w:val="Normal"/>
        <w:numPr>
          <w:ilvl w:val="0"/>
          <w:numId w:val="960"/>
        </w:numPr>
        <w:rPr/>
      </w:pPr>
      <w:r>
        <w:rPr>
          <w:b/>
          <w:bCs/>
        </w:rPr>
        <w:t>Query Analysis:</w:t>
      </w:r>
    </w:p>
    <w:p>
      <w:pPr>
        <w:pStyle w:val="Normal"/>
        <w:numPr>
          <w:ilvl w:val="0"/>
          <w:numId w:val="961"/>
        </w:numPr>
        <w:rPr/>
      </w:pPr>
      <w:r>
        <w:rPr/>
        <w:t xml:space="preserve">Get rate of failures: </w:t>
      </w:r>
      <w:r>
        <w:rPr>
          <w:rStyle w:val="VerbatimChar"/>
        </w:rPr>
        <w:t>rate(order_service_orders_total{status="failure"}[2m])</w:t>
      </w:r>
    </w:p>
    <w:p>
      <w:pPr>
        <w:pStyle w:val="Normal"/>
        <w:numPr>
          <w:ilvl w:val="0"/>
          <w:numId w:val="962"/>
        </w:numPr>
        <w:rPr/>
      </w:pPr>
      <w:r>
        <w:rPr/>
        <w:t xml:space="preserve">Get rate of total orders: </w:t>
      </w:r>
      <w:r>
        <w:rPr>
          <w:rStyle w:val="VerbatimChar"/>
        </w:rPr>
        <w:t>sum(rate(order_service_orders_total[2m]))</w:t>
      </w:r>
    </w:p>
    <w:p>
      <w:pPr>
        <w:pStyle w:val="Normal"/>
        <w:numPr>
          <w:ilvl w:val="0"/>
          <w:numId w:val="963"/>
        </w:numPr>
        <w:rPr/>
      </w:pPr>
      <w:r>
        <w:rPr/>
        <w:t xml:space="preserve">Calculate percentage: </w:t>
      </w:r>
      <w:r>
        <w:rPr>
          <w:rStyle w:val="VerbatimChar"/>
        </w:rPr>
        <w:t>(rate(...) / sum(rate(...))) * 100</w:t>
      </w:r>
    </w:p>
    <w:p>
      <w:pPr>
        <w:pStyle w:val="Compact"/>
        <w:numPr>
          <w:ilvl w:val="0"/>
          <w:numId w:val="964"/>
        </w:numPr>
        <w:rPr/>
      </w:pPr>
      <w:r>
        <w:rPr>
          <w:b/>
          <w:bCs/>
        </w:rPr>
        <w:t>Final PromQL:</w:t>
      </w:r>
      <w:r>
        <w:rPr/>
        <w:t xml:space="preserve"> </w:t>
      </w:r>
      <w:r>
        <w:rPr>
          <w:rStyle w:val="VerbatimChar"/>
        </w:rPr>
        <w:t>(sum(rate(order_service_orders_total{status="failure"}[2m])) / sum(rate(order_service_orders_total[2m]))) * 100</w:t>
      </w:r>
    </w:p>
    <w:p>
      <w:pPr>
        <w:pStyle w:val="FirstParagraph"/>
        <w:rPr/>
      </w:pPr>
      <w:r>
        <w:rPr>
          <w:b/>
          <w:bCs/>
        </w:rPr>
        <w:t>Scenario C: Latency SLI/SLO (Enterprise Use Case)</w:t>
      </w:r>
    </w:p>
    <w:p>
      <w:pPr>
        <w:pStyle w:val="Normal"/>
        <w:numPr>
          <w:ilvl w:val="0"/>
          <w:numId w:val="965"/>
        </w:numPr>
        <w:rPr/>
      </w:pPr>
      <w:r>
        <w:rPr>
          <w:b/>
          <w:bCs/>
        </w:rPr>
        <w:t>Goal:</w:t>
      </w:r>
      <w:r>
        <w:rPr/>
        <w:t xml:space="preserve"> Calculate the 99th percentile order processing latency over the last 5 minutes. This measures the worst-case user experience.</w:t>
      </w:r>
    </w:p>
    <w:p>
      <w:pPr>
        <w:pStyle w:val="Normal"/>
        <w:numPr>
          <w:ilvl w:val="0"/>
          <w:numId w:val="966"/>
        </w:numPr>
        <w:rPr/>
      </w:pPr>
      <w:r>
        <w:rPr>
          <w:b/>
          <w:bCs/>
        </w:rPr>
        <w:t>Query Analysis:</w:t>
      </w:r>
    </w:p>
    <w:p>
      <w:pPr>
        <w:pStyle w:val="Normal"/>
        <w:numPr>
          <w:ilvl w:val="0"/>
          <w:numId w:val="967"/>
        </w:numPr>
        <w:rPr/>
      </w:pPr>
      <w:r>
        <w:rPr/>
        <w:t xml:space="preserve">Use </w:t>
      </w:r>
      <w:r>
        <w:rPr>
          <w:rStyle w:val="VerbatimChar"/>
        </w:rPr>
        <w:t>histogram_quantile(0.99, ...)</w:t>
      </w:r>
    </w:p>
    <w:p>
      <w:pPr>
        <w:pStyle w:val="Normal"/>
        <w:numPr>
          <w:ilvl w:val="0"/>
          <w:numId w:val="968"/>
        </w:numPr>
        <w:rPr/>
      </w:pPr>
      <w:r>
        <w:rPr/>
        <w:t xml:space="preserve">Aggregate rates of buckets: </w:t>
      </w:r>
      <w:r>
        <w:rPr>
          <w:rStyle w:val="VerbatimChar"/>
        </w:rPr>
        <w:t>sum(rate(order_service_processing_latency_seconds_bucket[5m])) by (le)</w:t>
      </w:r>
    </w:p>
    <w:p>
      <w:pPr>
        <w:pStyle w:val="Compact"/>
        <w:numPr>
          <w:ilvl w:val="0"/>
          <w:numId w:val="969"/>
        </w:numPr>
        <w:rPr/>
      </w:pPr>
      <w:r>
        <w:rPr>
          <w:b/>
          <w:bCs/>
        </w:rPr>
        <w:t>Final PromQL:</w:t>
      </w:r>
      <w:r>
        <w:rPr/>
        <w:t xml:space="preserve"> </w:t>
      </w:r>
      <w:r>
        <w:rPr>
          <w:rStyle w:val="VerbatimChar"/>
        </w:rPr>
        <w:t>histogram_quantile(0.99, sum(rate(order_service_processing_latency_seconds_bucket[5m])) by (le))</w:t>
      </w:r>
    </w:p>
    <w:p>
      <w:pPr>
        <w:pStyle w:val="FirstParagraph"/>
        <w:rPr/>
      </w:pPr>
      <w:r>
        <w:rPr>
          <w:b/>
          <w:bCs/>
        </w:rPr>
        <w:t>Scenario D: Resource Planning and Anomaly Detection</w:t>
      </w:r>
    </w:p>
    <w:p>
      <w:pPr>
        <w:pStyle w:val="Normal"/>
        <w:numPr>
          <w:ilvl w:val="0"/>
          <w:numId w:val="970"/>
        </w:numPr>
        <w:rPr/>
      </w:pPr>
      <w:r>
        <w:rPr>
          <w:b/>
          <w:bCs/>
        </w:rPr>
        <w:t>Goal:</w:t>
      </w:r>
      <w:r>
        <w:rPr/>
        <w:t xml:space="preserve"> Use a gauge to find the top 3 instances by number of active orders in flight.</w:t>
      </w:r>
    </w:p>
    <w:p>
      <w:pPr>
        <w:pStyle w:val="Normal"/>
        <w:numPr>
          <w:ilvl w:val="0"/>
          <w:numId w:val="971"/>
        </w:numPr>
        <w:rPr/>
      </w:pPr>
      <w:r>
        <w:rPr>
          <w:b/>
          <w:bCs/>
        </w:rPr>
        <w:t>Query:</w:t>
      </w:r>
      <w:r>
        <w:rPr/>
        <w:t xml:space="preserve"> </w:t>
      </w:r>
      <w:r>
        <w:rPr>
          <w:rStyle w:val="VerbatimChar"/>
        </w:rPr>
        <w:t>topk(3, order_service_active_orders)</w:t>
      </w:r>
      <w:bookmarkEnd w:id="1076"/>
    </w:p>
    <w:p>
      <w:pPr>
        <w:pStyle w:val="Heading3"/>
        <w:rPr/>
      </w:pPr>
      <w:bookmarkStart w:id="1077" w:name="__RefHeading___Toc37905_583186260"/>
      <w:bookmarkStart w:id="1078" w:name="lab-conclusion-and-key-takeaways"/>
      <w:bookmarkEnd w:id="1077"/>
      <w:r>
        <w:rPr/>
        <w:t>Lab Conclusion and Key Takeaways</w:t>
      </w:r>
    </w:p>
    <w:p>
      <w:pPr>
        <w:pStyle w:val="FirstParagraph"/>
        <w:rPr/>
      </w:pPr>
      <w:r>
        <w:rPr/>
        <w:t>By completing this lab, you have:</w:t>
      </w:r>
    </w:p>
    <w:p>
      <w:pPr>
        <w:pStyle w:val="Normal"/>
        <w:numPr>
          <w:ilvl w:val="0"/>
          <w:numId w:val="972"/>
        </w:numPr>
        <w:rPr/>
      </w:pPr>
      <w:r>
        <w:rPr/>
        <w:t>Handled the complete lifecycle of application observability: from defining requirements to implementation, integration, and analysis.</w:t>
      </w:r>
    </w:p>
    <w:p>
      <w:pPr>
        <w:pStyle w:val="Normal"/>
        <w:numPr>
          <w:ilvl w:val="0"/>
          <w:numId w:val="973"/>
        </w:numPr>
        <w:rPr/>
      </w:pPr>
      <w:r>
        <w:rPr/>
        <w:t>Gained invaluable hands-on experience instrumenting code with standard Prometheus metric types (Counter, Gauge, Histogram).</w:t>
      </w:r>
    </w:p>
    <w:p>
      <w:pPr>
        <w:pStyle w:val="Normal"/>
        <w:numPr>
          <w:ilvl w:val="0"/>
          <w:numId w:val="974"/>
        </w:numPr>
        <w:rPr/>
      </w:pPr>
      <w:r>
        <w:rPr/>
        <w:t>Mastered the configuration of Prometheus for scraping dynamic application targets.</w:t>
      </w:r>
    </w:p>
    <w:p>
      <w:pPr>
        <w:sectPr>
          <w:type w:val="nextPage"/>
          <w:pgSz w:w="12240" w:h="15840"/>
          <w:pgMar w:left="1440" w:right="1440" w:gutter="0" w:header="0" w:top="1440" w:footer="0" w:bottom="1440"/>
          <w:paperSrc w:first="0" w:other="0"/>
          <w:pgNumType w:fmt="decimal"/>
          <w:formProt w:val="false"/>
          <w:titlePg/>
          <w:textDirection w:val="lrTb"/>
          <w:docGrid w:type="default" w:linePitch="100" w:charSpace="0"/>
        </w:sectPr>
        <w:pStyle w:val="Normal"/>
        <w:numPr>
          <w:ilvl w:val="0"/>
          <w:numId w:val="975"/>
        </w:numPr>
        <w:rPr/>
      </w:pPr>
      <w:bookmarkStart w:id="1079" w:name="X6ec665845b49b3a76175c3e8c2e8d48f01afc3f"/>
      <w:bookmarkStart w:id="1080" w:name="Xd41b8d0cf3fa3f5b4ee3dc11c47d6a935149b41"/>
      <w:bookmarkStart w:id="1081" w:name="lab-conclusion-and-key-takeaways"/>
      <w:r>
        <w:rPr/>
        <w:t>Constructed complex, enterprise-grade PromQL queries for critical alerting (error rates) and SLI monitoring (quantiles), bridging the gap between raw data and actionable SRE insights.</w:t>
      </w:r>
      <w:bookmarkEnd w:id="1079"/>
      <w:bookmarkEnd w:id="1080"/>
      <w:bookmarkEnd w:id="1081"/>
    </w:p>
    <w:p>
      <w:pPr>
        <w:pStyle w:val="Heading1"/>
        <w:rPr/>
      </w:pPr>
      <w:bookmarkStart w:id="1082" w:name="__RefHeading___Toc37907_583186260"/>
      <w:bookmarkStart w:id="1083" w:name="Xff43898eab18af806d1d7a70b354228cfeb53a5"/>
      <w:bookmarkEnd w:id="1082"/>
      <w:r>
        <w:rPr/>
        <w:t>Chapter 22: Enterprise Log Management Pipelines</w:t>
      </w:r>
    </w:p>
    <w:p>
      <w:pPr>
        <w:pStyle w:val="FirstParagraph"/>
        <w:rPr/>
      </w:pPr>
      <w:r>
        <w:rPr/>
        <w:t xml:space="preserve">Monitoring numbers (metrics) is only half the observability story. When an enterprise application fails or degrades, metrics tell you </w:t>
      </w:r>
      <w:r>
        <w:rPr>
          <w:i/>
          <w:iCs/>
        </w:rPr>
        <w:t>when</w:t>
      </w:r>
      <w:r>
        <w:rPr/>
        <w:t xml:space="preserve"> and </w:t>
      </w:r>
      <w:r>
        <w:rPr>
          <w:i/>
          <w:iCs/>
        </w:rPr>
        <w:t>where</w:t>
      </w:r>
      <w:r>
        <w:rPr/>
        <w:t xml:space="preserve"> it happened, but logs tell you </w:t>
      </w:r>
      <w:r>
        <w:rPr>
          <w:i/>
          <w:iCs/>
        </w:rPr>
        <w:t>why</w:t>
      </w:r>
      <w:r>
        <w:rPr/>
        <w:t xml:space="preserve">. In a legacy, monolithic environment, debugging involved SSHing into a server and running </w:t>
      </w:r>
      <w:r>
        <w:rPr>
          <w:rStyle w:val="VerbatimChar"/>
        </w:rPr>
        <w:t>tail -f /var/log/syslog</w:t>
      </w:r>
      <w:r>
        <w:rPr/>
        <w:t>. In a modern microservices architecture running on Kubernetes, this is impossible.</w:t>
      </w:r>
    </w:p>
    <w:p>
      <w:pPr>
        <w:pStyle w:val="BodyText"/>
        <w:rPr/>
      </w:pPr>
      <w:r>
        <w:rPr/>
        <w:t>This chapter covers the architecture, strategy, and hands-on implementation of scalable, cost-effective log management pipelines suitable for demanding enterprise environments, aligned with the LPI 701-200 objectives.</w:t>
      </w:r>
    </w:p>
    <w:p>
      <w:pPr>
        <w:pStyle w:val="Heading2"/>
        <w:rPr/>
      </w:pPr>
      <w:bookmarkStart w:id="1084" w:name="__RefHeading___Toc37909_583186260"/>
      <w:bookmarkStart w:id="1085" w:name="X065ff5ee826a6d5e78e814902eb237d745c10de"/>
      <w:bookmarkEnd w:id="1084"/>
      <w:r>
        <w:rPr/>
        <w:t>22.1 Log Management Challenges in Distributed Architecture</w:t>
      </w:r>
    </w:p>
    <w:p>
      <w:pPr>
        <w:pStyle w:val="FirstParagraph"/>
        <w:rPr/>
      </w:pPr>
      <w:r>
        <w:rPr/>
        <w:t>Moving from a monolith to distributed microservices introduces exponential complexity for operational logging. Enterprise DevOps teams must solve several critical challenges before a logging solution can be considered production-ready.</w:t>
      </w:r>
    </w:p>
    <w:p>
      <w:pPr>
        <w:pStyle w:val="Heading3"/>
        <w:rPr/>
      </w:pPr>
      <w:bookmarkStart w:id="1086" w:name="__RefHeading___Toc37911_583186260"/>
      <w:bookmarkStart w:id="1087" w:name="ephemeral-infrastructure"/>
      <w:bookmarkEnd w:id="1086"/>
      <w:r>
        <w:rPr/>
        <w:t>1. Ephemeral Infrastructure</w:t>
      </w:r>
    </w:p>
    <w:p>
      <w:pPr>
        <w:pStyle w:val="FirstParagraph"/>
        <w:rPr/>
      </w:pPr>
      <w:r>
        <w:rPr/>
        <w:t xml:space="preserve">In cloud-native environments, containers and virtual machines are ephemeral. They are created, destroyed, and rescheduled automatically. When a container dies, its local filesystem (and any logs stored there) vanishes. Logs </w:t>
      </w:r>
      <w:r>
        <w:rPr>
          <w:i/>
          <w:iCs/>
        </w:rPr>
        <w:t>must</w:t>
      </w:r>
      <w:r>
        <w:rPr/>
        <w:t xml:space="preserve"> be shipped immediately to centralized, persistent storage.</w:t>
      </w:r>
      <w:bookmarkEnd w:id="1087"/>
    </w:p>
    <w:p>
      <w:pPr>
        <w:pStyle w:val="Heading3"/>
        <w:rPr/>
      </w:pPr>
      <w:bookmarkStart w:id="1088" w:name="__RefHeading___Toc37913_583186260"/>
      <w:bookmarkStart w:id="1089" w:name="massive-volume-and-velocity"/>
      <w:bookmarkEnd w:id="1088"/>
      <w:r>
        <w:rPr/>
        <w:t>2. Massive Volume and Velocity</w:t>
      </w:r>
    </w:p>
    <w:p>
      <w:pPr>
        <w:pStyle w:val="FirstParagraph"/>
        <w:rPr/>
      </w:pPr>
      <w:bookmarkStart w:id="1090" w:name="massive-volume-and-velocity"/>
      <w:r>
        <w:rPr/>
        <w:t>Distributed systems generate vast amounts of data. A single user request might traverse dozens of microservices, each generating multiple log lines. In an enterprise setting, this translates to terabytes of log data per day. The ingestion pipeline must handle sustained high velocity without dropping logs.</w:t>
      </w:r>
      <w:bookmarkEnd w:id="1090"/>
    </w:p>
    <w:p>
      <w:pPr>
        <w:pStyle w:val="Heading3"/>
        <w:rPr/>
      </w:pPr>
      <w:bookmarkStart w:id="1091" w:name="__RefHeading___Toc37915_583186260"/>
      <w:bookmarkStart w:id="1092" w:name="log-format-inconsistency"/>
      <w:bookmarkEnd w:id="1091"/>
      <w:r>
        <w:rPr/>
        <w:t>3. Log Format Inconsistency</w:t>
      </w:r>
    </w:p>
    <w:p>
      <w:pPr>
        <w:pStyle w:val="FirstParagraph"/>
        <w:rPr/>
      </w:pPr>
      <w:bookmarkStart w:id="1093" w:name="log-format-inconsistency"/>
      <w:r>
        <w:rPr/>
        <w:t>Different teams build different services using different languages and frameworks. One service might log in plain text, another in structured JSON, and a third in a legacy binary format. Centralizing these inconsistent logs makes querying and analysis extremely difficult without preprocessing and standardization.</w:t>
      </w:r>
      <w:bookmarkEnd w:id="1093"/>
    </w:p>
    <w:p>
      <w:pPr>
        <w:pStyle w:val="Heading3"/>
        <w:rPr/>
      </w:pPr>
      <w:bookmarkStart w:id="1094" w:name="__RefHeading___Toc37917_583186260"/>
      <w:bookmarkStart w:id="1095" w:name="search-performance-and-cost-balance"/>
      <w:bookmarkEnd w:id="1094"/>
      <w:r>
        <w:rPr/>
        <w:t>4. Search Performance and Cost balance</w:t>
      </w:r>
    </w:p>
    <w:p>
      <w:pPr>
        <w:pStyle w:val="FirstParagraph"/>
        <w:rPr/>
      </w:pPr>
      <w:bookmarkStart w:id="1096" w:name="search-performance-and-cost-balance"/>
      <w:r>
        <w:rPr/>
        <w:t>Traditional logging solutions index every word of every log line to enable fast searching. While powerful, this approach is extremely CPU and memory intensive, leading to massive hardware costs as volume grows. Enterprises face a constant battle between retaining logs for compliance/debugging and the soaring costs of storing and indexing that data.</w:t>
      </w:r>
      <w:bookmarkEnd w:id="1096"/>
    </w:p>
    <w:p>
      <w:pPr>
        <w:pStyle w:val="Heading3"/>
        <w:rPr/>
      </w:pPr>
      <w:bookmarkStart w:id="1097" w:name="__RefHeading___Toc37919_583186260"/>
      <w:bookmarkStart w:id="1098" w:name="correlation-the-observability-gap"/>
      <w:bookmarkEnd w:id="1097"/>
      <w:r>
        <w:rPr/>
        <w:t>5. Correlation (The Observability Gap)</w:t>
      </w:r>
    </w:p>
    <w:p>
      <w:pPr>
        <w:pStyle w:val="FirstParagraph"/>
        <w:rPr/>
      </w:pPr>
      <w:r>
        <w:rPr/>
        <w:t xml:space="preserve">Logs are useless in isolation. When an error occurs, you need to correlate that log line with infrastructure metrics, application traces, and deployment events. Without a unified way to correlate data (e.g., using shared labels like </w:t>
      </w:r>
      <w:r>
        <w:rPr>
          <w:rStyle w:val="VerbatimChar"/>
        </w:rPr>
        <w:t>trace_id</w:t>
      </w:r>
      <w:r>
        <w:rPr/>
        <w:t xml:space="preserve"> or </w:t>
      </w:r>
      <w:r>
        <w:rPr>
          <w:rStyle w:val="VerbatimChar"/>
        </w:rPr>
        <w:t>service_name</w:t>
      </w:r>
      <w:r>
        <w:rPr/>
        <w:t>), debugging remains slow and disjointed.</w:t>
      </w:r>
      <w:bookmarkEnd w:id="1085"/>
      <w:bookmarkEnd w:id="1098"/>
    </w:p>
    <w:p>
      <w:pPr>
        <w:pStyle w:val="Heading2"/>
        <w:rPr/>
      </w:pPr>
      <w:bookmarkStart w:id="1099" w:name="__RefHeading___Toc37921_583186260"/>
      <w:bookmarkStart w:id="1100" w:name="X13412f5157672f92f732d8bb9ac67b604b394e1"/>
      <w:bookmarkEnd w:id="1099"/>
      <w:r>
        <w:rPr/>
        <w:t>22.2 Grafana Loki Engine Architecture vs. Traditional ELK Stack</w:t>
      </w:r>
    </w:p>
    <w:p>
      <w:pPr>
        <w:pStyle w:val="FirstParagraph"/>
        <w:rPr/>
      </w:pPr>
      <w:r>
        <w:rPr/>
        <w:t>To understand modern logging, we must compare the incumbent heavyweight, the ELK Stack (Elasticsearch, Logstash, Kibana), with the cloud-native challenger, Grafana Loki.</w:t>
      </w:r>
    </w:p>
    <w:p>
      <w:pPr>
        <w:pStyle w:val="Heading3"/>
        <w:rPr/>
      </w:pPr>
      <w:bookmarkStart w:id="1101" w:name="__RefHeading___Toc37923_583186260"/>
      <w:bookmarkStart w:id="1102" w:name="X765163e913f7d308adb27674566081df1a67d34"/>
      <w:bookmarkEnd w:id="1101"/>
      <w:r>
        <w:rPr/>
        <w:t>The ELK Stack Approach (Full-Text Indexing)</w:t>
      </w:r>
    </w:p>
    <w:p>
      <w:pPr>
        <w:pStyle w:val="FirstParagraph"/>
        <w:rPr/>
      </w:pPr>
      <w:r>
        <w:rPr/>
        <w:t xml:space="preserve">The ELK stack is the de facto standard for log management. Its power comes from Elasticsearch, which builds a </w:t>
      </w:r>
      <w:r>
        <w:rPr>
          <w:b/>
          <w:bCs/>
        </w:rPr>
        <w:t>full-text index</w:t>
      </w:r>
      <w:r>
        <w:rPr/>
        <w:t xml:space="preserve"> of all ingested logs.</w:t>
      </w:r>
    </w:p>
    <w:p>
      <w:pPr>
        <w:pStyle w:val="Normal"/>
        <w:numPr>
          <w:ilvl w:val="0"/>
          <w:numId w:val="976"/>
        </w:numPr>
        <w:rPr/>
      </w:pPr>
      <w:r>
        <w:rPr>
          <w:b/>
          <w:bCs/>
        </w:rPr>
        <w:t>Logstash/Fluentd:</w:t>
      </w:r>
      <w:r>
        <w:rPr/>
        <w:t xml:space="preserve"> Collects and processes logs, transforming formats (e.g., parsing text into JSON).</w:t>
      </w:r>
    </w:p>
    <w:p>
      <w:pPr>
        <w:pStyle w:val="Normal"/>
        <w:numPr>
          <w:ilvl w:val="0"/>
          <w:numId w:val="977"/>
        </w:numPr>
        <w:rPr/>
      </w:pPr>
      <w:r>
        <w:rPr>
          <w:b/>
          <w:bCs/>
        </w:rPr>
        <w:t>Elasticsearch:</w:t>
      </w:r>
      <w:r>
        <w:rPr/>
        <w:t xml:space="preserve"> Stores logs and indexes </w:t>
      </w:r>
      <w:r>
        <w:rPr>
          <w:i/>
          <w:iCs/>
        </w:rPr>
        <w:t>every field</w:t>
      </w:r>
      <w:r>
        <w:rPr/>
        <w:t xml:space="preserve"> of </w:t>
      </w:r>
      <w:r>
        <w:rPr>
          <w:i/>
          <w:iCs/>
        </w:rPr>
        <w:t>every log line</w:t>
      </w:r>
      <w:r>
        <w:rPr/>
        <w:t>.</w:t>
      </w:r>
    </w:p>
    <w:p>
      <w:pPr>
        <w:pStyle w:val="Normal"/>
        <w:numPr>
          <w:ilvl w:val="0"/>
          <w:numId w:val="978"/>
        </w:numPr>
        <w:rPr/>
      </w:pPr>
      <w:r>
        <w:rPr>
          <w:b/>
          <w:bCs/>
        </w:rPr>
        <w:t>Kibana:</w:t>
      </w:r>
      <w:r>
        <w:rPr/>
        <w:t xml:space="preserve"> The visualization frontend.</w:t>
      </w:r>
    </w:p>
    <w:p>
      <w:pPr>
        <w:pStyle w:val="FirstParagraph"/>
        <w:rPr/>
      </w:pPr>
      <w:r>
        <w:rPr>
          <w:b/>
          <w:bCs/>
        </w:rPr>
        <w:t>Pros:</w:t>
      </w:r>
      <w:r>
        <w:rPr/>
        <w:t xml:space="preserve"> Extremely powerful and fast search queries across any field in the logs.</w:t>
      </w:r>
    </w:p>
    <w:p>
      <w:pPr>
        <w:pStyle w:val="BodyText"/>
        <w:rPr/>
      </w:pPr>
      <w:r>
        <w:rPr>
          <w:b/>
          <w:bCs/>
        </w:rPr>
        <w:t>Cons:</w:t>
      </w:r>
      <w:r>
        <w:rPr/>
        <w:t xml:space="preserve"> High operational complexity. The full-text index is massive, consuming huge amounts of RAM and expensive, high-speed storage. Scaling Elasticsearch requires significant expertise.</w:t>
      </w:r>
      <w:bookmarkEnd w:id="1102"/>
    </w:p>
    <w:p>
      <w:pPr>
        <w:pStyle w:val="Heading3"/>
        <w:rPr/>
      </w:pPr>
      <w:bookmarkStart w:id="1103" w:name="__RefHeading___Toc37925_583186260"/>
      <w:bookmarkEnd w:id="1103"/>
      <w:r>
        <w:rPr/>
        <w:t>The Grafana Loki Approach (Label-Based Indexing)</w:t>
      </w:r>
    </w:p>
    <w:p>
      <w:pPr>
        <w:pStyle w:val="FirstParagraph"/>
        <w:rPr/>
      </w:pPr>
      <w:r>
        <w:rPr/>
        <w:t xml:space="preserve">Grafana Loki is a log aggregation system “like Prometheus, but for logs.” It is designed to be cost-effective and easy to operate. Loki differentiates itself by </w:t>
      </w:r>
      <w:r>
        <w:rPr>
          <w:b/>
          <w:bCs/>
        </w:rPr>
        <w:t>not</w:t>
      </w:r>
      <w:r>
        <w:rPr/>
        <w:t xml:space="preserve"> indexing the full text of the logs. Instead, it only indexes the </w:t>
      </w:r>
      <w:r>
        <w:rPr>
          <w:b/>
          <w:bCs/>
        </w:rPr>
        <w:t>metadata (labels)</w:t>
      </w:r>
      <w:r>
        <w:rPr/>
        <w:t xml:space="preserve"> associated with the log stream.</w:t>
      </w:r>
    </w:p>
    <w:p>
      <w:pPr>
        <w:pStyle w:val="BodyText"/>
        <w:rPr/>
      </w:pPr>
      <w:r>
        <w:rPr/>
        <w:t xml:space="preserve">A log stream in Loki consists of the actual log lines plus a set of labels (e.g., </w:t>
      </w:r>
      <w:r>
        <w:rPr>
          <w:rStyle w:val="VerbatimChar"/>
        </w:rPr>
        <w:t>{app="frontend", env="production", location="us-east"}</w:t>
      </w:r>
      <w:r>
        <w:rPr/>
        <w:t>).</w:t>
      </w:r>
    </w:p>
    <w:p>
      <w:pPr>
        <w:pStyle w:val="BodyText"/>
        <w:rPr/>
      </w:pPr>
      <w:r>
        <w:rPr>
          <w:b/>
          <w:bCs/>
        </w:rPr>
        <w:t>How Loki Works:</w:t>
      </w:r>
    </w:p>
    <w:p>
      <w:pPr>
        <w:pStyle w:val="Normal"/>
        <w:numPr>
          <w:ilvl w:val="0"/>
          <w:numId w:val="979"/>
        </w:numPr>
        <w:rPr/>
      </w:pPr>
      <w:r>
        <w:rPr>
          <w:b/>
          <w:bCs/>
        </w:rPr>
        <w:t>Ingestion:</w:t>
      </w:r>
      <w:r>
        <w:rPr/>
        <w:t xml:space="preserve"> Agents (like Promtail) ship logs + labels to Loki.</w:t>
      </w:r>
    </w:p>
    <w:p>
      <w:pPr>
        <w:pStyle w:val="Normal"/>
        <w:numPr>
          <w:ilvl w:val="0"/>
          <w:numId w:val="980"/>
        </w:numPr>
        <w:rPr/>
      </w:pPr>
      <w:r>
        <w:rPr>
          <w:b/>
          <w:bCs/>
        </w:rPr>
        <w:t>Indexing:</w:t>
      </w:r>
      <w:r>
        <w:rPr/>
        <w:t xml:space="preserve"> Loki indexes </w:t>
      </w:r>
      <w:r>
        <w:rPr>
          <w:i/>
          <w:iCs/>
        </w:rPr>
        <w:t>only</w:t>
      </w:r>
      <w:r>
        <w:rPr/>
        <w:t xml:space="preserve"> the labels. The actual log content is compressed into “chunks.”</w:t>
      </w:r>
    </w:p>
    <w:p>
      <w:pPr>
        <w:pStyle w:val="Normal"/>
        <w:numPr>
          <w:ilvl w:val="0"/>
          <w:numId w:val="981"/>
        </w:numPr>
        <w:rPr/>
      </w:pPr>
      <w:r>
        <w:rPr>
          <w:b/>
          <w:bCs/>
        </w:rPr>
        <w:t>Storage:</w:t>
      </w:r>
      <w:r>
        <w:rPr/>
        <w:t xml:space="preserve"> Loki stores the small index and the compressed chunks in cheap object storage (e.g., AWS S3, Google Cloud Storage, Azure Blob, or Minio).</w:t>
      </w:r>
    </w:p>
    <w:p>
      <w:pPr>
        <w:pStyle w:val="Normal"/>
        <w:numPr>
          <w:ilvl w:val="0"/>
          <w:numId w:val="982"/>
        </w:numPr>
        <w:rPr/>
      </w:pPr>
      <w:r>
        <w:rPr>
          <w:b/>
          <w:bCs/>
        </w:rPr>
        <w:t>Querying:</w:t>
      </w:r>
      <w:r>
        <w:rPr/>
        <w:t xml:space="preserve"> When you run a query, Loki first uses the indexed labels to find the relevant chunks. It then decompresses those chunks and runs a full-text search (grep) on the flying data.</w:t>
      </w:r>
    </w:p>
    <w:p>
      <w:pPr>
        <w:pStyle w:val="FirstParagraph"/>
        <w:rPr/>
      </w:pPr>
      <w:r>
        <w:rPr>
          <w:b/>
          <w:bCs/>
        </w:rPr>
        <w:t>Key Differences Summarized: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Feature</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ELK Stack</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Grafana Loki</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Indexing Strategy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Full-Text (Everything)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Metadata Labels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Storage Requirement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(Expensive SSD)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(Cheap Object Storage)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Resource Usage (RAM/CPU)</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Search Query Speed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Fast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Slower (but sufficient)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Query Language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Lucene / KQL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LogQL (Prometheus-like)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Observability Integration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DISJOINTED (Metrics vs Logs)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UNIFIED (Shared Labels with Metrics)</w:t>
            </w:r>
            <w:bookmarkStart w:id="1104" w:name="Xeb3ae45ae0a5e144418397321c70f4e28046b94"/>
            <w:bookmarkEnd w:id="1104"/>
          </w:p>
        </w:tc>
      </w:tr>
    </w:tbl>
    <w:p>
      <w:pPr>
        <w:pStyle w:val="Heading3"/>
        <w:rPr/>
      </w:pPr>
      <w:bookmarkStart w:id="1105" w:name="__RefHeading___Toc37927_583186260"/>
      <w:bookmarkEnd w:id="1105"/>
      <w:r>
        <w:rPr/>
        <w:t>Enterprise Consensus</w:t>
      </w:r>
    </w:p>
    <w:p>
      <w:pPr>
        <w:pStyle w:val="FirstParagraph"/>
        <w:rPr/>
      </w:pPr>
      <w:r>
        <w:rPr/>
        <w:t xml:space="preserve">For an enterprise needing deep, complex security analysis or text-mining, ELK remains superior. However, for DevOps and SRE teams focused on debugging infrastructure and microservices, </w:t>
      </w:r>
      <w:r>
        <w:rPr>
          <w:b/>
          <w:bCs/>
        </w:rPr>
        <w:t>Loki is generally preferred</w:t>
      </w:r>
      <w:r>
        <w:rPr/>
        <w:t xml:space="preserve"> due to its dramatic cost savings (often 10x cheaper storage) and seamless integration with the existing Grafana/Prometheus dashboarding ecosystem.</w:t>
      </w:r>
      <w:bookmarkEnd w:id="1100"/>
    </w:p>
    <w:p>
      <w:pPr>
        <w:pStyle w:val="Heading2"/>
        <w:rPr/>
      </w:pPr>
      <w:bookmarkStart w:id="1106" w:name="__RefHeading___Toc37929_583186260"/>
      <w:bookmarkStart w:id="1107" w:name="X41cd69ece1128fd2d67457f8fbb696dfb569cbd"/>
      <w:bookmarkEnd w:id="1106"/>
      <w:r>
        <w:rPr/>
        <w:t>22.3 Log Ingestion with Promtail and Fluentd Log Shippers</w:t>
      </w:r>
    </w:p>
    <w:p>
      <w:pPr>
        <w:pStyle w:val="FirstParagraph"/>
        <w:rPr/>
      </w:pPr>
      <w:r>
        <w:rPr/>
        <w:t>Log shippers are the agents running on the edge that find logs, preprocess them, and send them to the centralized backend.</w:t>
      </w:r>
    </w:p>
    <w:p>
      <w:pPr>
        <w:pStyle w:val="Heading3"/>
        <w:rPr/>
      </w:pPr>
      <w:bookmarkStart w:id="1108" w:name="__RefHeading___Toc37931_583186260"/>
      <w:bookmarkStart w:id="1109" w:name="promtail-the-loki-native-client"/>
      <w:bookmarkEnd w:id="1108"/>
      <w:r>
        <w:rPr/>
        <w:t>Promtail (The Loki Native Client)</w:t>
      </w:r>
    </w:p>
    <w:p>
      <w:pPr>
        <w:pStyle w:val="FirstParagraph"/>
        <w:rPr/>
      </w:pPr>
      <w:r>
        <w:rPr/>
        <w:t>Promtail is the default log collector for Loki. It is acts like a “tails” local log files and ships them. It excels in Kubernetes environments.</w:t>
      </w:r>
    </w:p>
    <w:p>
      <w:pPr>
        <w:pStyle w:val="BodyText"/>
        <w:rPr/>
      </w:pPr>
      <w:r>
        <w:rPr>
          <w:b/>
          <w:bCs/>
        </w:rPr>
        <w:t>Promtail Lifecycle:</w:t>
      </w:r>
    </w:p>
    <w:p>
      <w:pPr>
        <w:pStyle w:val="Normal"/>
        <w:numPr>
          <w:ilvl w:val="0"/>
          <w:numId w:val="983"/>
        </w:numPr>
        <w:rPr/>
      </w:pPr>
      <w:r>
        <w:rPr>
          <w:b/>
          <w:bCs/>
        </w:rPr>
        <w:t>Discovery:</w:t>
      </w:r>
      <w:r>
        <w:rPr/>
        <w:t xml:space="preserve"> Discovers targets (files, systemd-journal, or Kubernetes pods) using service discovery, identical to Prometheus.</w:t>
      </w:r>
    </w:p>
    <w:p>
      <w:pPr>
        <w:pStyle w:val="Normal"/>
        <w:numPr>
          <w:ilvl w:val="0"/>
          <w:numId w:val="984"/>
        </w:numPr>
        <w:rPr/>
      </w:pPr>
      <w:r>
        <w:rPr>
          <w:b/>
          <w:bCs/>
        </w:rPr>
        <w:t>Attaching Labels:</w:t>
      </w:r>
      <w:r>
        <w:rPr/>
        <w:t xml:space="preserve"> Critical step. It extracts metadata (e.g., pod name, namespace, container name) and attaches them as labels to the log stream.</w:t>
      </w:r>
    </w:p>
    <w:p>
      <w:pPr>
        <w:pStyle w:val="Normal"/>
        <w:numPr>
          <w:ilvl w:val="0"/>
          <w:numId w:val="985"/>
        </w:numPr>
        <w:rPr/>
      </w:pPr>
      <w:r>
        <w:rPr>
          <w:b/>
          <w:bCs/>
        </w:rPr>
        <w:t>Processing (Pipeline):</w:t>
      </w:r>
      <w:r>
        <w:rPr/>
        <w:t xml:space="preserve"> Allows parsing, transforming, or filtering log lines </w:t>
      </w:r>
      <w:r>
        <w:rPr>
          <w:i/>
          <w:iCs/>
        </w:rPr>
        <w:t>before</w:t>
      </w:r>
      <w:r>
        <w:rPr/>
        <w:t xml:space="preserve"> ingestion.</w:t>
      </w:r>
    </w:p>
    <w:p>
      <w:pPr>
        <w:pStyle w:val="Normal"/>
        <w:numPr>
          <w:ilvl w:val="0"/>
          <w:numId w:val="986"/>
        </w:numPr>
        <w:rPr/>
      </w:pPr>
      <w:r>
        <w:rPr>
          <w:b/>
          <w:bCs/>
        </w:rPr>
        <w:t>Shipping:</w:t>
      </w:r>
      <w:r>
        <w:rPr/>
        <w:t xml:space="preserve"> Sends compressed batches of logs over HTTP to the Loki distributor endpoint.</w:t>
      </w:r>
      <w:bookmarkEnd w:id="1109"/>
    </w:p>
    <w:p>
      <w:pPr>
        <w:pStyle w:val="Heading3"/>
        <w:rPr/>
      </w:pPr>
      <w:bookmarkStart w:id="1110" w:name="__RefHeading___Toc37933_583186260"/>
      <w:bookmarkStart w:id="1111" w:name="fluentd-fluent-bit-the-swiss-army-knife"/>
      <w:bookmarkEnd w:id="1110"/>
      <w:r>
        <w:rPr/>
        <w:t>Fluentd / Fluent Bit (The Swiss Army Knife)</w:t>
      </w:r>
    </w:p>
    <w:p>
      <w:pPr>
        <w:pStyle w:val="FirstParagraph"/>
        <w:rPr/>
      </w:pPr>
      <w:r>
        <w:rPr/>
        <w:t>Fluentd is a CNCF graduated project and an industry-standard log processor. Fluent Bit is its lightweight, high-performance counterpart designed for container environments. They are known for their massive plugin ecosystem.</w:t>
      </w:r>
    </w:p>
    <w:p>
      <w:pPr>
        <w:pStyle w:val="BodyText"/>
        <w:rPr/>
      </w:pPr>
      <w:r>
        <w:rPr>
          <w:b/>
          <w:bCs/>
        </w:rPr>
        <w:t>Fluentd Approach:</w:t>
      </w:r>
    </w:p>
    <w:p>
      <w:pPr>
        <w:pStyle w:val="Normal"/>
        <w:numPr>
          <w:ilvl w:val="0"/>
          <w:numId w:val="987"/>
        </w:numPr>
        <w:rPr/>
      </w:pPr>
      <w:r>
        <w:rPr>
          <w:b/>
          <w:bCs/>
        </w:rPr>
        <w:t>Input Plugins:</w:t>
      </w:r>
      <w:r>
        <w:rPr/>
        <w:t xml:space="preserve"> Tail files, listen to syslog, receive forward data, listen to HTTP.</w:t>
      </w:r>
    </w:p>
    <w:p>
      <w:pPr>
        <w:pStyle w:val="Normal"/>
        <w:numPr>
          <w:ilvl w:val="0"/>
          <w:numId w:val="988"/>
        </w:numPr>
        <w:rPr/>
      </w:pPr>
      <w:r>
        <w:rPr>
          <w:b/>
          <w:bCs/>
        </w:rPr>
        <w:t>Parser Plugins:</w:t>
      </w:r>
      <w:r>
        <w:rPr/>
        <w:t xml:space="preserve"> Convert plain text to JSON, parse Apache/Nginx logs, use regex.</w:t>
      </w:r>
    </w:p>
    <w:p>
      <w:pPr>
        <w:pStyle w:val="Normal"/>
        <w:numPr>
          <w:ilvl w:val="0"/>
          <w:numId w:val="989"/>
        </w:numPr>
        <w:rPr/>
      </w:pPr>
      <w:r>
        <w:rPr>
          <w:b/>
          <w:bCs/>
        </w:rPr>
        <w:t>Filter Plugins:</w:t>
      </w:r>
      <w:r>
        <w:rPr/>
        <w:t xml:space="preserve"> Grep/exclude lines, add fields, enrich logs with Kubernetes metadata.</w:t>
      </w:r>
    </w:p>
    <w:p>
      <w:pPr>
        <w:pStyle w:val="Normal"/>
        <w:numPr>
          <w:ilvl w:val="0"/>
          <w:numId w:val="990"/>
        </w:numPr>
        <w:rPr/>
      </w:pPr>
      <w:r>
        <w:rPr>
          <w:b/>
          <w:bCs/>
        </w:rPr>
        <w:t>Output Plugins:</w:t>
      </w:r>
      <w:r>
        <w:rPr/>
        <w:t xml:space="preserve"> Send to Loki, Elasticsearch, S3, Kafka, etc.</w:t>
      </w:r>
    </w:p>
    <w:p>
      <w:pPr>
        <w:pStyle w:val="FirstParagraph"/>
        <w:rPr/>
      </w:pPr>
      <w:r>
        <w:rPr>
          <w:b/>
          <w:bCs/>
        </w:rPr>
        <w:t>Enterprise Consideration:</w:t>
      </w:r>
      <w:r>
        <w:rPr/>
        <w:t xml:space="preserve"> While Promtail is simple and works perfectly with Loki, enterprises with complex legacy requirements or needing to route logs to </w:t>
      </w:r>
      <w:r>
        <w:rPr>
          <w:i/>
          <w:iCs/>
        </w:rPr>
        <w:t>multiple</w:t>
      </w:r>
      <w:r>
        <w:rPr/>
        <w:t xml:space="preserve"> destinations (e.g., Loki for debugging, S3 for compliance, Kafka for security analysis) will often choose </w:t>
      </w:r>
      <w:r>
        <w:rPr>
          <w:b/>
          <w:bCs/>
        </w:rPr>
        <w:t>Fluent Bit</w:t>
      </w:r>
      <w:r>
        <w:rPr/>
        <w:t xml:space="preserve"> as the edge agent due to its flexibility.</w:t>
      </w:r>
      <w:bookmarkEnd w:id="1107"/>
      <w:bookmarkEnd w:id="1111"/>
    </w:p>
    <w:p>
      <w:pPr>
        <w:pStyle w:val="Heading2"/>
        <w:rPr/>
      </w:pPr>
      <w:bookmarkStart w:id="1112" w:name="__RefHeading___Toc37935_583186260"/>
      <w:bookmarkStart w:id="1113" w:name="X01086f5812c368f767550b6f468c7acff849c51"/>
      <w:bookmarkEnd w:id="1112"/>
      <w:r>
        <w:rPr/>
        <w:t>22.4 Log Parsing, Label Extraction, and Querying with LogQL</w:t>
      </w:r>
    </w:p>
    <w:p>
      <w:pPr>
        <w:pStyle w:val="FirstParagraph"/>
        <w:rPr/>
      </w:pPr>
      <w:r>
        <w:rPr/>
        <w:t xml:space="preserve">LogQL (Log Query Language) is Loki’s language for querying logs, heavily inspired by PromQL. It is a functional language used both for selecting log lines and for calculating metrics </w:t>
      </w:r>
      <w:r>
        <w:rPr>
          <w:i/>
          <w:iCs/>
        </w:rPr>
        <w:t>from</w:t>
      </w:r>
      <w:r>
        <w:rPr/>
        <w:t xml:space="preserve"> logs.</w:t>
      </w:r>
    </w:p>
    <w:p>
      <w:pPr>
        <w:pStyle w:val="BodyText"/>
        <w:rPr/>
      </w:pPr>
      <w:r>
        <w:rPr/>
        <w:t xml:space="preserve">A LogQL query has two parts: the </w:t>
      </w:r>
      <w:r>
        <w:rPr>
          <w:b/>
          <w:bCs/>
        </w:rPr>
        <w:t>Log Stream Selector</w:t>
      </w:r>
      <w:r>
        <w:rPr/>
        <w:t xml:space="preserve"> and the </w:t>
      </w:r>
      <w:r>
        <w:rPr>
          <w:b/>
          <w:bCs/>
        </w:rPr>
        <w:t>Log Pipeline</w:t>
      </w:r>
      <w:r>
        <w:rPr/>
        <w:t>.</w:t>
      </w:r>
    </w:p>
    <w:p>
      <w:pPr>
        <w:pStyle w:val="Heading3"/>
        <w:rPr/>
      </w:pPr>
      <w:bookmarkStart w:id="1114" w:name="__RefHeading___Toc37937_583186260"/>
      <w:bookmarkStart w:id="1115" w:name="log-stream-selector-the-index-query"/>
      <w:bookmarkEnd w:id="1114"/>
      <w:r>
        <w:rPr/>
        <w:t>1. Log Stream Selector (The Index Query)</w:t>
      </w:r>
    </w:p>
    <w:p>
      <w:pPr>
        <w:pStyle w:val="FirstParagraph"/>
        <w:rPr/>
      </w:pPr>
      <w:r>
        <w:rPr/>
        <w:t>This uses the indexed labels to quickly narrow down the data to scan.</w:t>
      </w:r>
    </w:p>
    <w:p>
      <w:pPr>
        <w:pStyle w:val="Normal"/>
        <w:numPr>
          <w:ilvl w:val="0"/>
          <w:numId w:val="991"/>
        </w:numPr>
        <w:rPr/>
      </w:pPr>
      <w:r>
        <w:rPr>
          <w:rStyle w:val="VerbatimChar"/>
        </w:rPr>
        <w:t>{app="mysql"}</w:t>
      </w:r>
      <w:r>
        <w:rPr/>
        <w:t>: Selects logs for the MySQL application.</w:t>
      </w:r>
    </w:p>
    <w:p>
      <w:pPr>
        <w:pStyle w:val="Normal"/>
        <w:numPr>
          <w:ilvl w:val="0"/>
          <w:numId w:val="992"/>
        </w:numPr>
        <w:rPr/>
      </w:pPr>
      <w:r>
        <w:rPr>
          <w:rStyle w:val="VerbatimChar"/>
        </w:rPr>
        <w:t>{env="production", namespace!="testing"}</w:t>
      </w:r>
      <w:r>
        <w:rPr/>
        <w:t>: Production logs, excluding the testing namespace.</w:t>
      </w:r>
    </w:p>
    <w:p>
      <w:pPr>
        <w:pStyle w:val="Normal"/>
        <w:numPr>
          <w:ilvl w:val="0"/>
          <w:numId w:val="993"/>
        </w:numPr>
        <w:rPr/>
      </w:pPr>
      <w:r>
        <w:rPr>
          <w:rStyle w:val="VerbatimChar"/>
        </w:rPr>
        <w:t>{job=~"dev.*"}</w:t>
      </w:r>
      <w:r>
        <w:rPr/>
        <w:t>: Uses regex to match any job starting with “dev”.</w:t>
      </w:r>
      <w:bookmarkEnd w:id="1115"/>
    </w:p>
    <w:p>
      <w:pPr>
        <w:pStyle w:val="Heading3"/>
        <w:rPr/>
      </w:pPr>
      <w:bookmarkStart w:id="1116" w:name="__RefHeading___Toc37939_583186260"/>
      <w:bookmarkStart w:id="1117" w:name="log-pipeline-the-filter-query"/>
      <w:bookmarkEnd w:id="1116"/>
      <w:r>
        <w:rPr/>
        <w:t>2. Log Pipeline (The Filter Query)</w:t>
      </w:r>
    </w:p>
    <w:p>
      <w:pPr>
        <w:pStyle w:val="FirstParagraph"/>
        <w:rPr/>
      </w:pPr>
      <w:r>
        <w:rPr/>
        <w:t>Once the streams are selected, the pipeline processes the decompressed log content.</w:t>
      </w:r>
    </w:p>
    <w:p>
      <w:pPr>
        <w:pStyle w:val="BodyText"/>
        <w:rPr/>
      </w:pPr>
      <w:r>
        <w:rPr>
          <w:b/>
          <w:bCs/>
        </w:rPr>
        <w:t>Filtering Operators:</w:t>
      </w:r>
    </w:p>
    <w:p>
      <w:pPr>
        <w:pStyle w:val="Normal"/>
        <w:numPr>
          <w:ilvl w:val="0"/>
          <w:numId w:val="994"/>
        </w:numPr>
        <w:rPr/>
      </w:pPr>
      <w:r>
        <w:rPr>
          <w:rStyle w:val="VerbatimChar"/>
        </w:rPr>
        <w:t>|=</w:t>
      </w:r>
      <w:r>
        <w:rPr/>
        <w:t xml:space="preserve"> (Line contains): </w:t>
      </w:r>
      <w:r>
        <w:rPr>
          <w:rStyle w:val="VerbatimChar"/>
        </w:rPr>
        <w:t>{app="frontend"} |= "error"</w:t>
      </w:r>
    </w:p>
    <w:p>
      <w:pPr>
        <w:pStyle w:val="Normal"/>
        <w:numPr>
          <w:ilvl w:val="0"/>
          <w:numId w:val="995"/>
        </w:numPr>
        <w:rPr/>
      </w:pPr>
      <w:r>
        <w:rPr>
          <w:rStyle w:val="VerbatimChar"/>
        </w:rPr>
        <w:t>!=</w:t>
      </w:r>
      <w:r>
        <w:rPr/>
        <w:t xml:space="preserve"> (Line does not contain): </w:t>
      </w:r>
      <w:r>
        <w:rPr>
          <w:rStyle w:val="VerbatimChar"/>
        </w:rPr>
        <w:t>{app="frontend"} != "timeout"</w:t>
      </w:r>
    </w:p>
    <w:p>
      <w:pPr>
        <w:pStyle w:val="Normal"/>
        <w:numPr>
          <w:ilvl w:val="0"/>
          <w:numId w:val="996"/>
        </w:numPr>
        <w:rPr/>
      </w:pPr>
      <w:r>
        <w:rPr>
          <w:rStyle w:val="VerbatimChar"/>
        </w:rPr>
        <w:t>|~</w:t>
      </w:r>
      <w:r>
        <w:rPr/>
        <w:t xml:space="preserve"> (Line matches regex): </w:t>
      </w:r>
      <w:r>
        <w:rPr>
          <w:rStyle w:val="VerbatimChar"/>
        </w:rPr>
        <w:t>{app="frontend"} |~ "status=(500|502)"</w:t>
      </w:r>
    </w:p>
    <w:p>
      <w:pPr>
        <w:pStyle w:val="Normal"/>
        <w:numPr>
          <w:ilvl w:val="0"/>
          <w:numId w:val="997"/>
        </w:numPr>
        <w:rPr/>
      </w:pPr>
      <w:r>
        <w:rPr>
          <w:rStyle w:val="VerbatimChar"/>
        </w:rPr>
        <w:t>!~</w:t>
      </w:r>
      <w:r>
        <w:rPr/>
        <w:t xml:space="preserve"> (Line does not match regex): </w:t>
      </w:r>
      <w:r>
        <w:rPr>
          <w:rStyle w:val="VerbatimChar"/>
        </w:rPr>
        <w:t>{app="frontend"} !~ "id=[0-9]+"</w:t>
      </w:r>
      <w:bookmarkEnd w:id="1117"/>
    </w:p>
    <w:p>
      <w:pPr>
        <w:pStyle w:val="Heading3"/>
        <w:rPr/>
      </w:pPr>
      <w:bookmarkStart w:id="1118" w:name="__RefHeading___Toc37941_583186260"/>
      <w:bookmarkStart w:id="1119" w:name="log-parsing-and-label-extraction"/>
      <w:bookmarkEnd w:id="1118"/>
      <w:r>
        <w:rPr/>
        <w:t>3. Log Parsing and Label Extraction</w:t>
      </w:r>
    </w:p>
    <w:p>
      <w:pPr>
        <w:pStyle w:val="FirstParagraph"/>
        <w:rPr/>
      </w:pPr>
      <w:r>
        <w:rPr/>
        <w:t xml:space="preserve">LogQL can parse log lines </w:t>
      </w:r>
      <w:r>
        <w:rPr>
          <w:i/>
          <w:iCs/>
        </w:rPr>
        <w:t>at query time</w:t>
      </w:r>
      <w:r>
        <w:rPr/>
        <w:t xml:space="preserve"> and extract temporary labels. This provides structural data without the ingestion-time cost of ELK.</w:t>
      </w:r>
    </w:p>
    <w:p>
      <w:pPr>
        <w:pStyle w:val="BodyText"/>
        <w:rPr/>
      </w:pPr>
      <w:r>
        <w:rPr>
          <w:b/>
          <w:bCs/>
        </w:rPr>
        <w:t>Parsers:</w:t>
      </w:r>
    </w:p>
    <w:p>
      <w:pPr>
        <w:pStyle w:val="Normal"/>
        <w:numPr>
          <w:ilvl w:val="0"/>
          <w:numId w:val="998"/>
        </w:numPr>
        <w:rPr/>
      </w:pPr>
      <w:r>
        <w:rPr>
          <w:rStyle w:val="VerbatimChar"/>
        </w:rPr>
        <w:t>| json</w:t>
      </w:r>
      <w:r>
        <w:rPr/>
        <w:t>: Automatically extracts JSON fields as labels.</w:t>
      </w:r>
    </w:p>
    <w:p>
      <w:pPr>
        <w:pStyle w:val="Normal"/>
        <w:numPr>
          <w:ilvl w:val="0"/>
          <w:numId w:val="999"/>
        </w:numPr>
        <w:rPr/>
      </w:pPr>
      <w:r>
        <w:rPr>
          <w:rStyle w:val="VerbatimChar"/>
        </w:rPr>
        <w:t>| logfmt</w:t>
      </w:r>
      <w:r>
        <w:rPr/>
        <w:t>: Automatically extracts logfmt pairs (</w:t>
      </w:r>
      <w:r>
        <w:rPr>
          <w:rStyle w:val="VerbatimChar"/>
        </w:rPr>
        <w:t>key=value</w:t>
      </w:r>
      <w:r>
        <w:rPr/>
        <w:t>) as labels.</w:t>
      </w:r>
    </w:p>
    <w:p>
      <w:pPr>
        <w:pStyle w:val="Normal"/>
        <w:numPr>
          <w:ilvl w:val="0"/>
          <w:numId w:val="1000"/>
        </w:numPr>
        <w:rPr/>
      </w:pPr>
      <w:r>
        <w:rPr>
          <w:rStyle w:val="VerbatimChar"/>
        </w:rPr>
        <w:t>| regexp "&lt;regex&gt;"</w:t>
      </w:r>
      <w:r>
        <w:rPr/>
        <w:t>: Uses named captured groups to extract labels.</w:t>
      </w:r>
    </w:p>
    <w:p>
      <w:pPr>
        <w:pStyle w:val="FirstParagraph"/>
        <w:rPr/>
      </w:pPr>
      <w:r>
        <w:rPr>
          <w:b/>
          <w:bCs/>
        </w:rPr>
        <w:t>Query Example (Parsing + Filtering):</w:t>
      </w:r>
    </w:p>
    <w:p>
      <w:pPr>
        <w:pStyle w:val="BodyText"/>
        <w:rPr/>
      </w:pPr>
      <w:r>
        <w:rPr/>
        <w:t xml:space="preserve">A raw JSON log: </w:t>
      </w:r>
      <w:r>
        <w:rPr>
          <w:rStyle w:val="VerbatimChar"/>
        </w:rPr>
        <w:t>{"method":"POST", "status":500, "msg":"Internal Error"}</w:t>
      </w:r>
    </w:p>
    <w:p>
      <w:pPr>
        <w:pStyle w:val="BodyText"/>
        <w:rPr/>
      </w:pPr>
      <w:r>
        <w:rPr/>
        <w:t xml:space="preserve">LogQL Query: </w:t>
      </w:r>
      <w:r>
        <w:rPr>
          <w:rStyle w:val="VerbatimChar"/>
        </w:rPr>
        <w:t>{app="gateway"} | json | status &gt; 499 | regexp "(?P&lt;error_type&gt;Internal|Timeout)"</w:t>
      </w:r>
    </w:p>
    <w:p>
      <w:pPr>
        <w:pStyle w:val="BodyText"/>
        <w:rPr/>
      </w:pPr>
      <w:r>
        <w:rPr/>
        <w:t xml:space="preserve">This query selects gateway logs, parses the JSON, creates temporary labels like </w:t>
      </w:r>
      <w:r>
        <w:rPr>
          <w:rStyle w:val="VerbatimChar"/>
        </w:rPr>
        <w:t>status</w:t>
      </w:r>
      <w:r>
        <w:rPr/>
        <w:t xml:space="preserve"> and </w:t>
      </w:r>
      <w:r>
        <w:rPr>
          <w:rStyle w:val="VerbatimChar"/>
        </w:rPr>
        <w:t>method</w:t>
      </w:r>
      <w:r>
        <w:rPr/>
        <w:t xml:space="preserve">, filters for errors (status &gt; 499), and then extracts a new </w:t>
      </w:r>
      <w:r>
        <w:rPr>
          <w:rStyle w:val="VerbatimChar"/>
        </w:rPr>
        <w:t>error_type</w:t>
      </w:r>
      <w:r>
        <w:rPr/>
        <w:t xml:space="preserve"> label using regex.</w:t>
      </w:r>
      <w:bookmarkEnd w:id="1119"/>
    </w:p>
    <w:p>
      <w:pPr>
        <w:pStyle w:val="Heading3"/>
        <w:rPr/>
      </w:pPr>
      <w:bookmarkStart w:id="1120" w:name="__RefHeading___Toc37943_583186260"/>
      <w:bookmarkStart w:id="1121" w:name="metric-queries-metrics-from-logs"/>
      <w:bookmarkEnd w:id="1120"/>
      <w:r>
        <w:rPr/>
        <w:t>4. Metric Queries (Metrics from Logs)</w:t>
      </w:r>
    </w:p>
    <w:p>
      <w:pPr>
        <w:pStyle w:val="FirstParagraph"/>
        <w:rPr/>
      </w:pPr>
      <w:r>
        <w:rPr/>
        <w:t>The most powerful aspect of LogQL is generating metrics from log lines.</w:t>
      </w:r>
    </w:p>
    <w:p>
      <w:pPr>
        <w:pStyle w:val="BodyText"/>
        <w:rPr/>
      </w:pPr>
      <w:r>
        <w:rPr>
          <w:b/>
          <w:bCs/>
        </w:rPr>
        <w:t>Range Vector Aggregations:</w:t>
      </w:r>
      <w:r>
        <w:rPr/>
        <w:t xml:space="preserve"> Count occurrences of logs over time.</w:t>
      </w:r>
    </w:p>
    <w:p>
      <w:pPr>
        <w:pStyle w:val="Normal"/>
        <w:numPr>
          <w:ilvl w:val="0"/>
          <w:numId w:val="1001"/>
        </w:numPr>
        <w:rPr/>
      </w:pPr>
      <w:r>
        <w:rPr>
          <w:rStyle w:val="VerbatimChar"/>
        </w:rPr>
        <w:t>count_over_time({app="mysql"}[5m])</w:t>
      </w:r>
      <w:r>
        <w:rPr/>
        <w:t>: Total MySQL logs in 5-minute windows.</w:t>
      </w:r>
    </w:p>
    <w:p>
      <w:pPr>
        <w:pStyle w:val="Normal"/>
        <w:numPr>
          <w:ilvl w:val="0"/>
          <w:numId w:val="1002"/>
        </w:numPr>
        <w:rPr/>
      </w:pPr>
      <w:r>
        <w:rPr>
          <w:rStyle w:val="VerbatimChar"/>
        </w:rPr>
        <w:t>rate({app="frontend"} |= "error"[1m])</w:t>
      </w:r>
      <w:r>
        <w:rPr/>
        <w:t>: The per-second rate of errors in frontend logs.</w:t>
      </w:r>
    </w:p>
    <w:p>
      <w:pPr>
        <w:pStyle w:val="FirstParagraph"/>
        <w:rPr/>
      </w:pPr>
      <w:r>
        <w:rPr>
          <w:b/>
          <w:bCs/>
        </w:rPr>
        <w:t>Unifying Observability (Enterprise Use Case):</w:t>
      </w:r>
    </w:p>
    <w:p>
      <w:pPr>
        <w:pStyle w:val="BodyText"/>
        <w:rPr/>
      </w:pPr>
      <w:r>
        <w:rPr/>
        <w:t xml:space="preserve">You can use </w:t>
      </w:r>
      <w:r>
        <w:rPr>
          <w:rStyle w:val="VerbatimChar"/>
        </w:rPr>
        <w:t>sum(rate(...))</w:t>
      </w:r>
      <w:r>
        <w:rPr/>
        <w:t xml:space="preserve"> by labels just like PromQL to calculate error rates per service or pod: </w:t>
      </w:r>
      <w:r>
        <w:rPr>
          <w:rStyle w:val="VerbatimChar"/>
        </w:rPr>
        <w:t>sum(rate({namespace="prod"} |= "status=500"[5m])) by (app)</w:t>
      </w:r>
    </w:p>
    <w:p>
      <w:pPr>
        <w:pStyle w:val="BodyText"/>
        <w:rPr/>
      </w:pPr>
      <w:r>
        <w:rPr/>
        <w:t xml:space="preserve">This allows enterprise DevOps teams to create Grafana dashboards showing application metrics </w:t>
      </w:r>
      <w:r>
        <w:rPr>
          <w:i/>
          <w:iCs/>
        </w:rPr>
        <w:t>and</w:t>
      </w:r>
      <w:r>
        <w:rPr/>
        <w:t xml:space="preserve"> log-derived metrics simultaneously, using the exact same label set for seamless correlation.</w:t>
      </w:r>
      <w:bookmarkEnd w:id="1113"/>
      <w:bookmarkEnd w:id="1121"/>
    </w:p>
    <w:p>
      <w:pPr>
        <w:pStyle w:val="Heading2"/>
        <w:rPr/>
      </w:pPr>
      <w:bookmarkStart w:id="1122" w:name="__RefHeading___Toc37945_583186260"/>
      <w:bookmarkStart w:id="1123" w:name="X0af672225b3131e14a282325daafba9beda608f"/>
      <w:bookmarkEnd w:id="1122"/>
      <w:r>
        <w:rPr/>
        <w:t>22.5 Hands-On Lab: Implementing a High-Throughput Log Aggregation Pipeline using Loki and Promtail</w:t>
      </w:r>
    </w:p>
    <w:p>
      <w:pPr>
        <w:pStyle w:val="Heading3"/>
        <w:rPr/>
      </w:pPr>
      <w:bookmarkStart w:id="1124" w:name="__RefHeading___Toc37947_583186260"/>
      <w:bookmarkStart w:id="1125" w:name="lab-overview-2"/>
      <w:bookmarkEnd w:id="1124"/>
      <w:r>
        <w:rPr/>
        <w:t>Lab Overview</w:t>
      </w:r>
    </w:p>
    <w:p>
      <w:pPr>
        <w:pStyle w:val="FirstParagraph"/>
        <w:rPr/>
      </w:pPr>
      <w:r>
        <w:rPr/>
        <w:t>In this lab, you will deploy a complete, functional logging pipeline in a containerized environment using Docker Compose. This architecture simulates an enterprise edge environment shipping logs to a centralized cloud component.</w:t>
      </w:r>
    </w:p>
    <w:p>
      <w:pPr>
        <w:pStyle w:val="BodyText"/>
        <w:rPr/>
      </w:pPr>
      <w:r>
        <w:rPr>
          <w:b/>
          <w:bCs/>
        </w:rPr>
        <w:t>Architecture:</w:t>
      </w:r>
    </w:p>
    <w:p>
      <w:pPr>
        <w:pStyle w:val="Normal"/>
        <w:numPr>
          <w:ilvl w:val="0"/>
          <w:numId w:val="1003"/>
        </w:numPr>
        <w:rPr/>
      </w:pPr>
      <w:r>
        <w:rPr>
          <w:b/>
          <w:bCs/>
        </w:rPr>
        <w:t>A simulated application:</w:t>
      </w:r>
      <w:r>
        <w:rPr/>
        <w:t xml:space="preserve"> Generates mock logs.</w:t>
      </w:r>
    </w:p>
    <w:p>
      <w:pPr>
        <w:pStyle w:val="Normal"/>
        <w:numPr>
          <w:ilvl w:val="0"/>
          <w:numId w:val="1004"/>
        </w:numPr>
        <w:rPr/>
      </w:pPr>
      <w:r>
        <w:rPr>
          <w:b/>
          <w:bCs/>
        </w:rPr>
        <w:t>Promtail:</w:t>
      </w:r>
      <w:r>
        <w:rPr/>
        <w:t xml:space="preserve"> Discovers the logs, parses them into JSON, extracts labels, and ships them.</w:t>
      </w:r>
    </w:p>
    <w:p>
      <w:pPr>
        <w:pStyle w:val="Normal"/>
        <w:numPr>
          <w:ilvl w:val="0"/>
          <w:numId w:val="1005"/>
        </w:numPr>
        <w:rPr/>
      </w:pPr>
      <w:r>
        <w:rPr>
          <w:b/>
          <w:bCs/>
        </w:rPr>
        <w:t>Grafana Loki (Single Binary):</w:t>
      </w:r>
      <w:r>
        <w:rPr/>
        <w:t xml:space="preserve"> Receives, indexes metadata, stores chunks (locally for simulation), and answers queries.</w:t>
      </w:r>
    </w:p>
    <w:p>
      <w:pPr>
        <w:pStyle w:val="Normal"/>
        <w:numPr>
          <w:ilvl w:val="0"/>
          <w:numId w:val="1006"/>
        </w:numPr>
        <w:rPr/>
      </w:pPr>
      <w:r>
        <w:rPr>
          <w:b/>
          <w:bCs/>
        </w:rPr>
        <w:t>Minio (Simulated Object Storage):</w:t>
      </w:r>
      <w:r>
        <w:rPr/>
        <w:t xml:space="preserve"> Acting as S3 to demonstrate Loki’s chunk storage capabilities.</w:t>
      </w:r>
    </w:p>
    <w:p>
      <w:pPr>
        <w:pStyle w:val="Normal"/>
        <w:numPr>
          <w:ilvl w:val="0"/>
          <w:numId w:val="1007"/>
        </w:numPr>
        <w:rPr/>
      </w:pPr>
      <w:r>
        <w:rPr>
          <w:b/>
          <w:bCs/>
        </w:rPr>
        <w:t>Grafana:</w:t>
      </w:r>
      <w:r>
        <w:rPr/>
        <w:t xml:space="preserve"> The UI used to explore and query the logs via Loki.</w:t>
      </w:r>
      <w:bookmarkEnd w:id="1125"/>
    </w:p>
    <w:p>
      <w:pPr>
        <w:pStyle w:val="Heading3"/>
        <w:rPr/>
      </w:pPr>
      <w:bookmarkStart w:id="1126" w:name="__RefHeading___Toc37949_583186260"/>
      <w:bookmarkStart w:id="1127" w:name="prerequisites-1"/>
      <w:bookmarkEnd w:id="1126"/>
      <w:r>
        <w:rPr/>
        <w:t>Prerequisites</w:t>
      </w:r>
    </w:p>
    <w:p>
      <w:pPr>
        <w:pStyle w:val="Normal"/>
        <w:numPr>
          <w:ilvl w:val="0"/>
          <w:numId w:val="1008"/>
        </w:numPr>
        <w:rPr/>
      </w:pPr>
      <w:r>
        <w:rPr/>
        <w:t>A Linux environment (VM or container).</w:t>
      </w:r>
    </w:p>
    <w:p>
      <w:pPr>
        <w:pStyle w:val="Normal"/>
        <w:numPr>
          <w:ilvl w:val="0"/>
          <w:numId w:val="1009"/>
        </w:numPr>
        <w:rPr/>
      </w:pPr>
      <w:bookmarkStart w:id="1128" w:name="prerequisites-1"/>
      <w:r>
        <w:rPr/>
        <w:t>Docker and Docker Compose installed.</w:t>
      </w:r>
      <w:bookmarkEnd w:id="1128"/>
    </w:p>
    <w:p>
      <w:pPr>
        <w:pStyle w:val="Heading3"/>
        <w:rPr/>
      </w:pPr>
      <w:bookmarkStart w:id="1129" w:name="__RefHeading___Toc37951_583186260"/>
      <w:bookmarkStart w:id="1130" w:name="step-1-set-up-project-directory"/>
      <w:bookmarkEnd w:id="1129"/>
      <w:r>
        <w:rPr/>
        <w:t>Step 1: Set Up Project Directory</w:t>
      </w:r>
    </w:p>
    <w:p>
      <w:pPr>
        <w:pStyle w:val="FirstParagraph"/>
        <w:rPr/>
      </w:pPr>
      <w:r>
        <w:rPr/>
        <w:t xml:space="preserve">Create a directory for the lab: </w:t>
      </w:r>
      <w:r>
        <w:rPr>
          <w:rStyle w:val="VerbatimChar"/>
        </w:rPr>
        <w:t>mkdir -p loki-lab &amp;&amp; cd loki-lab</w:t>
      </w:r>
      <w:bookmarkEnd w:id="1130"/>
    </w:p>
    <w:p>
      <w:pPr>
        <w:pStyle w:val="Heading3"/>
        <w:rPr/>
      </w:pPr>
      <w:bookmarkStart w:id="1131" w:name="__RefHeading___Toc37953_583186260"/>
      <w:bookmarkStart w:id="1132" w:name="step-2-configure-loki-loki-config.yml"/>
      <w:bookmarkEnd w:id="1131"/>
      <w:r>
        <w:rPr/>
        <w:t>Step 2: Configure Loki (loki-config.yml)</w:t>
      </w:r>
    </w:p>
    <w:p>
      <w:pPr>
        <w:pStyle w:val="FirstParagraph"/>
        <w:rPr/>
      </w:pPr>
      <w:r>
        <w:rPr/>
        <w:t>Create the configuration file for Loki. Note how we configure Loki to use Minio (S3) for chunk storage and a local filesystem for the index (suitable for lab, but S3 is used for both in enterprise production).</w:t>
      </w:r>
    </w:p>
    <w:p>
      <w:pPr>
        <w:pStyle w:val="SourceCode"/>
        <w:rPr/>
      </w:pPr>
      <w:r>
        <w:rPr>
          <w:rStyle w:val="FunctionTok"/>
        </w:rPr>
        <w:t>auth_enabled</w:t>
      </w:r>
      <w:r>
        <w:rPr>
          <w:rStyle w:val="KeywordTok"/>
        </w:rPr>
        <w:t>:</w:t>
      </w:r>
      <w:r>
        <w:rPr>
          <w:rStyle w:val="AttributeTok"/>
        </w:rPr>
        <w:t xml:space="preserve"> </w:t>
      </w:r>
      <w:r>
        <w:rPr>
          <w:rStyle w:val="CharTok"/>
        </w:rPr>
        <w:t>false</w:t>
      </w:r>
      <w:r>
        <w:rPr/>
        <w:br/>
        <w:br/>
      </w:r>
      <w:r>
        <w:rPr>
          <w:rStyle w:val="FunctionTok"/>
        </w:rPr>
        <w:t>server</w:t>
      </w:r>
      <w:r>
        <w:rPr>
          <w:rStyle w:val="KeywordTok"/>
        </w:rPr>
        <w:t>:</w:t>
      </w:r>
      <w:r>
        <w:rPr/>
        <w:br/>
      </w:r>
      <w:r>
        <w:rPr>
          <w:rStyle w:val="AttributeTok"/>
        </w:rPr>
        <w:t xml:space="preserve">  </w:t>
      </w:r>
      <w:r>
        <w:rPr>
          <w:rStyle w:val="FunctionTok"/>
        </w:rPr>
        <w:t>http_listen_port</w:t>
      </w:r>
      <w:r>
        <w:rPr>
          <w:rStyle w:val="KeywordTok"/>
        </w:rPr>
        <w:t>:</w:t>
      </w:r>
      <w:r>
        <w:rPr>
          <w:rStyle w:val="AttributeTok"/>
        </w:rPr>
        <w:t xml:space="preserve"> </w:t>
      </w:r>
      <w:r>
        <w:rPr>
          <w:rStyle w:val="DecValTok"/>
        </w:rPr>
        <w:t>3100</w:t>
      </w:r>
      <w:r>
        <w:rPr/>
        <w:br/>
      </w:r>
      <w:r>
        <w:rPr>
          <w:rStyle w:val="AttributeTok"/>
        </w:rPr>
        <w:t xml:space="preserve">  </w:t>
      </w:r>
      <w:r>
        <w:rPr>
          <w:rStyle w:val="FunctionTok"/>
        </w:rPr>
        <w:t>grpc_listen_port</w:t>
      </w:r>
      <w:r>
        <w:rPr>
          <w:rStyle w:val="KeywordTok"/>
        </w:rPr>
        <w:t>:</w:t>
      </w:r>
      <w:r>
        <w:rPr>
          <w:rStyle w:val="AttributeTok"/>
        </w:rPr>
        <w:t xml:space="preserve"> </w:t>
      </w:r>
      <w:r>
        <w:rPr>
          <w:rStyle w:val="DecValTok"/>
        </w:rPr>
        <w:t>9096</w:t>
      </w:r>
      <w:r>
        <w:rPr/>
        <w:br/>
        <w:br/>
      </w:r>
      <w:r>
        <w:rPr>
          <w:rStyle w:val="FunctionTok"/>
        </w:rPr>
        <w:t>common</w:t>
      </w:r>
      <w:r>
        <w:rPr>
          <w:rStyle w:val="KeywordTok"/>
        </w:rPr>
        <w:t>:</w:t>
      </w:r>
      <w:r>
        <w:rPr/>
        <w:br/>
      </w:r>
      <w:r>
        <w:rPr>
          <w:rStyle w:val="AttributeTok"/>
        </w:rPr>
        <w:t xml:space="preserve">  </w:t>
      </w:r>
      <w:r>
        <w:rPr>
          <w:rStyle w:val="FunctionTok"/>
        </w:rPr>
        <w:t>instance_addr</w:t>
      </w:r>
      <w:r>
        <w:rPr>
          <w:rStyle w:val="KeywordTok"/>
        </w:rPr>
        <w:t>:</w:t>
      </w:r>
      <w:r>
        <w:rPr>
          <w:rStyle w:val="AttributeTok"/>
        </w:rPr>
        <w:t xml:space="preserve"> </w:t>
      </w:r>
      <w:r>
        <w:rPr>
          <w:rStyle w:val="FloatTok"/>
        </w:rPr>
        <w:t>127.0.0.1</w:t>
      </w:r>
      <w:r>
        <w:rPr/>
        <w:br/>
      </w:r>
      <w:r>
        <w:rPr>
          <w:rStyle w:val="AttributeTok"/>
        </w:rPr>
        <w:t xml:space="preserve">  </w:t>
      </w:r>
      <w:r>
        <w:rPr>
          <w:rStyle w:val="FunctionTok"/>
        </w:rPr>
        <w:t>path_prefix</w:t>
      </w:r>
      <w:r>
        <w:rPr>
          <w:rStyle w:val="KeywordTok"/>
        </w:rPr>
        <w:t>:</w:t>
      </w:r>
      <w:r>
        <w:rPr>
          <w:rStyle w:val="AttributeTok"/>
        </w:rPr>
        <w:t xml:space="preserve"> /loki</w:t>
      </w:r>
      <w:r>
        <w:rPr/>
        <w:br/>
      </w:r>
      <w:r>
        <w:rPr>
          <w:rStyle w:val="AttributeTok"/>
        </w:rPr>
        <w:t xml:space="preserve">  </w:t>
      </w:r>
      <w:r>
        <w:rPr>
          <w:rStyle w:val="FunctionTok"/>
        </w:rPr>
        <w:t>storage</w:t>
      </w:r>
      <w:r>
        <w:rPr>
          <w:rStyle w:val="KeywordTok"/>
        </w:rPr>
        <w:t>:</w:t>
      </w:r>
      <w:r>
        <w:rPr/>
        <w:br/>
      </w:r>
      <w:r>
        <w:rPr>
          <w:rStyle w:val="AttributeTok"/>
        </w:rPr>
        <w:t xml:space="preserve">    </w:t>
      </w:r>
      <w:r>
        <w:rPr>
          <w:rStyle w:val="FunctionTok"/>
        </w:rPr>
        <w:t>filesystem</w:t>
      </w:r>
      <w:r>
        <w:rPr>
          <w:rStyle w:val="KeywordTok"/>
        </w:rPr>
        <w:t>:</w:t>
      </w:r>
      <w:r>
        <w:rPr/>
        <w:br/>
      </w:r>
      <w:r>
        <w:rPr>
          <w:rStyle w:val="AttributeTok"/>
        </w:rPr>
        <w:t xml:space="preserve">      </w:t>
      </w:r>
      <w:r>
        <w:rPr>
          <w:rStyle w:val="FunctionTok"/>
        </w:rPr>
        <w:t>chunks_directory</w:t>
      </w:r>
      <w:r>
        <w:rPr>
          <w:rStyle w:val="KeywordTok"/>
        </w:rPr>
        <w:t>:</w:t>
      </w:r>
      <w:r>
        <w:rPr>
          <w:rStyle w:val="AttributeTok"/>
        </w:rPr>
        <w:t xml:space="preserve"> /loki/chunks</w:t>
      </w:r>
      <w:r>
        <w:rPr/>
        <w:br/>
      </w:r>
      <w:r>
        <w:rPr>
          <w:rStyle w:val="AttributeTok"/>
        </w:rPr>
        <w:t xml:space="preserve">      </w:t>
      </w:r>
      <w:r>
        <w:rPr>
          <w:rStyle w:val="FunctionTok"/>
        </w:rPr>
        <w:t>rules_directory</w:t>
      </w:r>
      <w:r>
        <w:rPr>
          <w:rStyle w:val="KeywordTok"/>
        </w:rPr>
        <w:t>:</w:t>
      </w:r>
      <w:r>
        <w:rPr>
          <w:rStyle w:val="AttributeTok"/>
        </w:rPr>
        <w:t xml:space="preserve"> /loki/rules</w:t>
      </w:r>
      <w:r>
        <w:rPr/>
        <w:br/>
      </w:r>
      <w:r>
        <w:rPr>
          <w:rStyle w:val="AttributeTok"/>
        </w:rPr>
        <w:t xml:space="preserve">  </w:t>
      </w:r>
      <w:r>
        <w:rPr>
          <w:rStyle w:val="FunctionTok"/>
        </w:rPr>
        <w:t>replication_factor</w:t>
      </w:r>
      <w:r>
        <w:rPr>
          <w:rStyle w:val="KeywordTok"/>
        </w:rPr>
        <w:t>:</w:t>
      </w:r>
      <w:r>
        <w:rPr>
          <w:rStyle w:val="AttributeTok"/>
        </w:rPr>
        <w:t xml:space="preserve"> </w:t>
      </w:r>
      <w:r>
        <w:rPr>
          <w:rStyle w:val="DecValTok"/>
        </w:rPr>
        <w:t>1</w:t>
      </w:r>
      <w:r>
        <w:rPr/>
        <w:br/>
      </w:r>
      <w:r>
        <w:rPr>
          <w:rStyle w:val="AttributeTok"/>
        </w:rPr>
        <w:t xml:space="preserve">  </w:t>
      </w:r>
      <w:r>
        <w:rPr>
          <w:rStyle w:val="FunctionTok"/>
        </w:rPr>
        <w:t>ring</w:t>
      </w:r>
      <w:r>
        <w:rPr>
          <w:rStyle w:val="KeywordTok"/>
        </w:rPr>
        <w:t>:</w:t>
      </w:r>
      <w:r>
        <w:rPr/>
        <w:br/>
      </w:r>
      <w:r>
        <w:rPr>
          <w:rStyle w:val="AttributeTok"/>
        </w:rPr>
        <w:t xml:space="preserve">    </w:t>
      </w:r>
      <w:r>
        <w:rPr>
          <w:rStyle w:val="FunctionTok"/>
        </w:rPr>
        <w:t>kvstore</w:t>
      </w:r>
      <w:r>
        <w:rPr>
          <w:rStyle w:val="KeywordTok"/>
        </w:rPr>
        <w:t>:</w:t>
      </w:r>
      <w:r>
        <w:rPr/>
        <w:br/>
      </w:r>
      <w:r>
        <w:rPr>
          <w:rStyle w:val="AttributeTok"/>
        </w:rPr>
        <w:t xml:space="preserve">      </w:t>
      </w:r>
      <w:r>
        <w:rPr>
          <w:rStyle w:val="FunctionTok"/>
        </w:rPr>
        <w:t>store</w:t>
      </w:r>
      <w:r>
        <w:rPr>
          <w:rStyle w:val="KeywordTok"/>
        </w:rPr>
        <w:t>:</w:t>
      </w:r>
      <w:r>
        <w:rPr>
          <w:rStyle w:val="AttributeTok"/>
        </w:rPr>
        <w:t xml:space="preserve"> inmemory</w:t>
      </w:r>
      <w:r>
        <w:rPr/>
        <w:br/>
        <w:br/>
      </w:r>
      <w:r>
        <w:rPr>
          <w:rStyle w:val="FunctionTok"/>
        </w:rPr>
        <w:t>query_range</w:t>
      </w:r>
      <w:r>
        <w:rPr>
          <w:rStyle w:val="KeywordTok"/>
        </w:rPr>
        <w:t>:</w:t>
      </w:r>
      <w:r>
        <w:rPr/>
        <w:br/>
      </w:r>
      <w:r>
        <w:rPr>
          <w:rStyle w:val="AttributeTok"/>
        </w:rPr>
        <w:t xml:space="preserve">  </w:t>
      </w:r>
      <w:r>
        <w:rPr>
          <w:rStyle w:val="FunctionTok"/>
        </w:rPr>
        <w:t>results_cache</w:t>
      </w:r>
      <w:r>
        <w:rPr>
          <w:rStyle w:val="KeywordTok"/>
        </w:rPr>
        <w:t>:</w:t>
      </w:r>
      <w:r>
        <w:rPr/>
        <w:br/>
      </w:r>
      <w:r>
        <w:rPr>
          <w:rStyle w:val="AttributeTok"/>
        </w:rPr>
        <w:t xml:space="preserve">    </w:t>
      </w:r>
      <w:r>
        <w:rPr>
          <w:rStyle w:val="FunctionTok"/>
        </w:rPr>
        <w:t>cache</w:t>
      </w:r>
      <w:r>
        <w:rPr>
          <w:rStyle w:val="KeywordTok"/>
        </w:rPr>
        <w:t>:</w:t>
      </w:r>
      <w:r>
        <w:rPr/>
        <w:br/>
      </w:r>
      <w:r>
        <w:rPr>
          <w:rStyle w:val="AttributeTok"/>
        </w:rPr>
        <w:t xml:space="preserve">      </w:t>
      </w:r>
      <w:r>
        <w:rPr>
          <w:rStyle w:val="FunctionTok"/>
        </w:rPr>
        <w:t>embedded_cache</w:t>
      </w:r>
      <w:r>
        <w:rPr>
          <w:rStyle w:val="KeywordTok"/>
        </w:rPr>
        <w:t>:</w:t>
      </w:r>
      <w:r>
        <w:rPr/>
        <w:br/>
      </w:r>
      <w:r>
        <w:rPr>
          <w:rStyle w:val="AttributeTok"/>
        </w:rPr>
        <w:t xml:space="preserve">        </w:t>
      </w:r>
      <w:r>
        <w:rPr>
          <w:rStyle w:val="FunctionTok"/>
        </w:rPr>
        <w:t>enabled</w:t>
      </w:r>
      <w:r>
        <w:rPr>
          <w:rStyle w:val="KeywordTok"/>
        </w:rPr>
        <w:t>:</w:t>
      </w:r>
      <w:r>
        <w:rPr>
          <w:rStyle w:val="AttributeTok"/>
        </w:rPr>
        <w:t xml:space="preserve"> </w:t>
      </w:r>
      <w:r>
        <w:rPr>
          <w:rStyle w:val="CharTok"/>
        </w:rPr>
        <w:t>true</w:t>
      </w:r>
      <w:r>
        <w:rPr/>
        <w:br/>
      </w:r>
      <w:r>
        <w:rPr>
          <w:rStyle w:val="AttributeTok"/>
        </w:rPr>
        <w:t xml:space="preserve">        </w:t>
      </w:r>
      <w:r>
        <w:rPr>
          <w:rStyle w:val="FunctionTok"/>
        </w:rPr>
        <w:t>max_size_mb</w:t>
      </w:r>
      <w:r>
        <w:rPr>
          <w:rStyle w:val="KeywordTok"/>
        </w:rPr>
        <w:t>:</w:t>
      </w:r>
      <w:r>
        <w:rPr>
          <w:rStyle w:val="AttributeTok"/>
        </w:rPr>
        <w:t xml:space="preserve"> </w:t>
      </w:r>
      <w:r>
        <w:rPr>
          <w:rStyle w:val="DecValTok"/>
        </w:rPr>
        <w:t>100</w:t>
      </w:r>
      <w:r>
        <w:rPr/>
        <w:br/>
        <w:br/>
      </w:r>
      <w:r>
        <w:rPr>
          <w:rStyle w:val="FunctionTok"/>
        </w:rPr>
        <w:t>schema_config</w:t>
      </w:r>
      <w:r>
        <w:rPr>
          <w:rStyle w:val="KeywordTok"/>
        </w:rPr>
        <w:t>:</w:t>
      </w:r>
      <w:r>
        <w:rPr/>
        <w:br/>
      </w:r>
      <w:r>
        <w:rPr>
          <w:rStyle w:val="AttributeTok"/>
        </w:rPr>
        <w:t xml:space="preserve">  </w:t>
      </w:r>
      <w:r>
        <w:rPr>
          <w:rStyle w:val="FunctionTok"/>
        </w:rPr>
        <w:t>configs</w:t>
      </w:r>
      <w:r>
        <w:rPr>
          <w:rStyle w:val="KeywordTok"/>
        </w:rPr>
        <w:t>:</w:t>
      </w:r>
      <w:r>
        <w:rPr/>
        <w:br/>
      </w:r>
      <w:r>
        <w:rPr>
          <w:rStyle w:val="AttributeTok"/>
        </w:rPr>
        <w:t xml:space="preserve">    </w:t>
      </w:r>
      <w:r>
        <w:rPr>
          <w:rStyle w:val="KeywordTok"/>
        </w:rPr>
        <w:t>-</w:t>
      </w:r>
      <w:r>
        <w:rPr>
          <w:rStyle w:val="AttributeTok"/>
        </w:rPr>
        <w:t xml:space="preserve"> </w:t>
      </w:r>
      <w:r>
        <w:rPr>
          <w:rStyle w:val="FunctionTok"/>
        </w:rPr>
        <w:t>from</w:t>
      </w:r>
      <w:r>
        <w:rPr>
          <w:rStyle w:val="KeywordTok"/>
        </w:rPr>
        <w:t>:</w:t>
      </w:r>
      <w:r>
        <w:rPr>
          <w:rStyle w:val="AttributeTok"/>
        </w:rPr>
        <w:t xml:space="preserve"> 2020-10-24</w:t>
      </w:r>
      <w:r>
        <w:rPr/>
        <w:br/>
      </w:r>
      <w:r>
        <w:rPr>
          <w:rStyle w:val="AttributeTok"/>
        </w:rPr>
        <w:t xml:space="preserve">      </w:t>
      </w:r>
      <w:r>
        <w:rPr>
          <w:rStyle w:val="FunctionTok"/>
        </w:rPr>
        <w:t>store</w:t>
      </w:r>
      <w:r>
        <w:rPr>
          <w:rStyle w:val="KeywordTok"/>
        </w:rPr>
        <w:t>:</w:t>
      </w:r>
      <w:r>
        <w:rPr>
          <w:rStyle w:val="AttributeTok"/>
        </w:rPr>
        <w:t xml:space="preserve"> boltdb-shipper</w:t>
      </w:r>
      <w:r>
        <w:rPr/>
        <w:br/>
      </w:r>
      <w:r>
        <w:rPr>
          <w:rStyle w:val="AttributeTok"/>
        </w:rPr>
        <w:t xml:space="preserve">      </w:t>
      </w:r>
      <w:r>
        <w:rPr>
          <w:rStyle w:val="FunctionTok"/>
        </w:rPr>
        <w:t>object_store</w:t>
      </w:r>
      <w:r>
        <w:rPr>
          <w:rStyle w:val="KeywordTok"/>
        </w:rPr>
        <w:t>:</w:t>
      </w:r>
      <w:r>
        <w:rPr>
          <w:rStyle w:val="AttributeTok"/>
        </w:rPr>
        <w:t xml:space="preserve"> filesystem</w:t>
      </w:r>
      <w:r>
        <w:rPr/>
        <w:br/>
      </w:r>
      <w:r>
        <w:rPr>
          <w:rStyle w:val="AttributeTok"/>
        </w:rPr>
        <w:t xml:space="preserve">      </w:t>
      </w:r>
      <w:r>
        <w:rPr>
          <w:rStyle w:val="FunctionTok"/>
        </w:rPr>
        <w:t>schema</w:t>
      </w:r>
      <w:r>
        <w:rPr>
          <w:rStyle w:val="KeywordTok"/>
        </w:rPr>
        <w:t>:</w:t>
      </w:r>
      <w:r>
        <w:rPr>
          <w:rStyle w:val="AttributeTok"/>
        </w:rPr>
        <w:t xml:space="preserve"> v11</w:t>
      </w:r>
      <w:r>
        <w:rPr/>
        <w:br/>
      </w:r>
      <w:r>
        <w:rPr>
          <w:rStyle w:val="AttributeTok"/>
        </w:rPr>
        <w:t xml:space="preserve">      </w:t>
      </w:r>
      <w:r>
        <w:rPr>
          <w:rStyle w:val="FunctionTok"/>
        </w:rPr>
        <w:t>index</w:t>
      </w:r>
      <w:r>
        <w:rPr>
          <w:rStyle w:val="KeywordTok"/>
        </w:rPr>
        <w:t>:</w:t>
      </w:r>
      <w:r>
        <w:rPr/>
        <w:br/>
      </w:r>
      <w:r>
        <w:rPr>
          <w:rStyle w:val="AttributeTok"/>
        </w:rPr>
        <w:t xml:space="preserve">        </w:t>
      </w:r>
      <w:r>
        <w:rPr>
          <w:rStyle w:val="FunctionTok"/>
        </w:rPr>
        <w:t>prefix</w:t>
      </w:r>
      <w:r>
        <w:rPr>
          <w:rStyle w:val="KeywordTok"/>
        </w:rPr>
        <w:t>:</w:t>
      </w:r>
      <w:r>
        <w:rPr>
          <w:rStyle w:val="AttributeTok"/>
        </w:rPr>
        <w:t xml:space="preserve"> index_</w:t>
      </w:r>
      <w:r>
        <w:rPr/>
        <w:br/>
      </w:r>
      <w:r>
        <w:rPr>
          <w:rStyle w:val="AttributeTok"/>
        </w:rPr>
        <w:t xml:space="preserve">        </w:t>
      </w:r>
      <w:r>
        <w:rPr>
          <w:rStyle w:val="FunctionTok"/>
        </w:rPr>
        <w:t>period</w:t>
      </w:r>
      <w:r>
        <w:rPr>
          <w:rStyle w:val="KeywordTok"/>
        </w:rPr>
        <w:t>:</w:t>
      </w:r>
      <w:r>
        <w:rPr>
          <w:rStyle w:val="AttributeTok"/>
        </w:rPr>
        <w:t xml:space="preserve"> 24h</w:t>
      </w:r>
      <w:r>
        <w:rPr/>
        <w:br/>
        <w:br/>
      </w:r>
      <w:r>
        <w:rPr>
          <w:rStyle w:val="FunctionTok"/>
        </w:rPr>
        <w:t>ruler</w:t>
      </w:r>
      <w:r>
        <w:rPr>
          <w:rStyle w:val="KeywordTok"/>
        </w:rPr>
        <w:t>:</w:t>
      </w:r>
      <w:r>
        <w:rPr/>
        <w:br/>
      </w:r>
      <w:r>
        <w:rPr>
          <w:rStyle w:val="AttributeTok"/>
        </w:rPr>
        <w:t xml:space="preserve">  </w:t>
      </w:r>
      <w:r>
        <w:rPr>
          <w:rStyle w:val="FunctionTok"/>
        </w:rPr>
        <w:t>alertmanager_url</w:t>
      </w:r>
      <w:r>
        <w:rPr>
          <w:rStyle w:val="KeywordTok"/>
        </w:rPr>
        <w:t>:</w:t>
      </w:r>
      <w:r>
        <w:rPr>
          <w:rStyle w:val="AttributeTok"/>
        </w:rPr>
        <w:t xml:space="preserve"> http://localhost:9300</w:t>
      </w:r>
    </w:p>
    <w:p>
      <w:pPr>
        <w:pStyle w:val="FirstParagraph"/>
        <w:rPr/>
      </w:pPr>
      <w:r>
        <w:rPr>
          <w:i/>
          <w:iCs/>
        </w:rPr>
        <w:t xml:space="preserve">(Wait, I need to simplify this. The objective is to show Object Storage, but also keep the lab functional. Let’s use the local filesystem approach from image 150.png for simplicity, which demonstrates the chunking concept clearly, while </w:t>
      </w:r>
      <w:r>
        <w:rPr/>
        <w:t>explaining* that Minio/S3 is for production).*</w:t>
      </w:r>
    </w:p>
    <w:p>
      <w:pPr>
        <w:pStyle w:val="BodyText"/>
        <w:rPr/>
      </w:pPr>
      <w:r>
        <w:rPr/>
        <w:t xml:space="preserve">Let’s use a simpler </w:t>
      </w:r>
      <w:r>
        <w:rPr>
          <w:rStyle w:val="VerbatimChar"/>
        </w:rPr>
        <w:t>loki-config.yml</w:t>
      </w:r>
      <w:r>
        <w:rPr/>
        <w:t xml:space="preserve"> that matches image 150.png concept (File-based storage of chunks) for clarity during the lab, but explicitly state Minio is used in production.</w:t>
      </w:r>
    </w:p>
    <w:p>
      <w:pPr>
        <w:pStyle w:val="SourceCode"/>
        <w:rPr/>
      </w:pPr>
      <w:r>
        <w:rPr>
          <w:rStyle w:val="CommentTok"/>
        </w:rPr>
        <w:t># Simplified Loki config using local filesystem (like image 150.png)</w:t>
      </w:r>
      <w:r>
        <w:rPr/>
        <w:br/>
      </w:r>
      <w:r>
        <w:rPr>
          <w:rStyle w:val="FunctionTok"/>
        </w:rPr>
        <w:t>auth_enabled</w:t>
      </w:r>
      <w:r>
        <w:rPr>
          <w:rStyle w:val="KeywordTok"/>
        </w:rPr>
        <w:t>:</w:t>
      </w:r>
      <w:r>
        <w:rPr>
          <w:rStyle w:val="AttributeTok"/>
        </w:rPr>
        <w:t xml:space="preserve"> </w:t>
      </w:r>
      <w:r>
        <w:rPr>
          <w:rStyle w:val="CharTok"/>
        </w:rPr>
        <w:t>false</w:t>
      </w:r>
      <w:r>
        <w:rPr/>
        <w:br/>
        <w:br/>
      </w:r>
      <w:r>
        <w:rPr>
          <w:rStyle w:val="FunctionTok"/>
        </w:rPr>
        <w:t>server</w:t>
      </w:r>
      <w:r>
        <w:rPr>
          <w:rStyle w:val="KeywordTok"/>
        </w:rPr>
        <w:t>:</w:t>
      </w:r>
      <w:r>
        <w:rPr/>
        <w:br/>
      </w:r>
      <w:r>
        <w:rPr>
          <w:rStyle w:val="AttributeTok"/>
        </w:rPr>
        <w:t xml:space="preserve">  </w:t>
      </w:r>
      <w:r>
        <w:rPr>
          <w:rStyle w:val="FunctionTok"/>
        </w:rPr>
        <w:t>http_listen_port</w:t>
      </w:r>
      <w:r>
        <w:rPr>
          <w:rStyle w:val="KeywordTok"/>
        </w:rPr>
        <w:t>:</w:t>
      </w:r>
      <w:r>
        <w:rPr>
          <w:rStyle w:val="AttributeTok"/>
        </w:rPr>
        <w:t xml:space="preserve"> </w:t>
      </w:r>
      <w:r>
        <w:rPr>
          <w:rStyle w:val="DecValTok"/>
        </w:rPr>
        <w:t>3100</w:t>
      </w:r>
      <w:r>
        <w:rPr/>
        <w:br/>
        <w:br/>
      </w:r>
      <w:r>
        <w:rPr>
          <w:rStyle w:val="FunctionTok"/>
        </w:rPr>
        <w:t>common</w:t>
      </w:r>
      <w:r>
        <w:rPr>
          <w:rStyle w:val="KeywordTok"/>
        </w:rPr>
        <w:t>:</w:t>
      </w:r>
      <w:r>
        <w:rPr/>
        <w:br/>
      </w:r>
      <w:r>
        <w:rPr>
          <w:rStyle w:val="AttributeTok"/>
        </w:rPr>
        <w:t xml:space="preserve">  </w:t>
      </w:r>
      <w:r>
        <w:rPr>
          <w:rStyle w:val="FunctionTok"/>
        </w:rPr>
        <w:t>path_prefix</w:t>
      </w:r>
      <w:r>
        <w:rPr>
          <w:rStyle w:val="KeywordTok"/>
        </w:rPr>
        <w:t>:</w:t>
      </w:r>
      <w:r>
        <w:rPr>
          <w:rStyle w:val="AttributeTok"/>
        </w:rPr>
        <w:t xml:space="preserve"> /loki</w:t>
      </w:r>
      <w:r>
        <w:rPr/>
        <w:br/>
      </w:r>
      <w:r>
        <w:rPr>
          <w:rStyle w:val="AttributeTok"/>
        </w:rPr>
        <w:t xml:space="preserve">  </w:t>
      </w:r>
      <w:r>
        <w:rPr>
          <w:rStyle w:val="FunctionTok"/>
        </w:rPr>
        <w:t>storage</w:t>
      </w:r>
      <w:r>
        <w:rPr>
          <w:rStyle w:val="KeywordTok"/>
        </w:rPr>
        <w:t>:</w:t>
      </w:r>
      <w:r>
        <w:rPr/>
        <w:br/>
      </w:r>
      <w:r>
        <w:rPr>
          <w:rStyle w:val="AttributeTok"/>
        </w:rPr>
        <w:t xml:space="preserve">    </w:t>
      </w:r>
      <w:r>
        <w:rPr>
          <w:rStyle w:val="FunctionTok"/>
        </w:rPr>
        <w:t>filesystem</w:t>
      </w:r>
      <w:r>
        <w:rPr>
          <w:rStyle w:val="KeywordTok"/>
        </w:rPr>
        <w:t>:</w:t>
      </w:r>
      <w:r>
        <w:rPr/>
        <w:br/>
      </w:r>
      <w:r>
        <w:rPr>
          <w:rStyle w:val="AttributeTok"/>
        </w:rPr>
        <w:t xml:space="preserve">      </w:t>
      </w:r>
      <w:r>
        <w:rPr>
          <w:rStyle w:val="FunctionTok"/>
        </w:rPr>
        <w:t>chunks_directory</w:t>
      </w:r>
      <w:r>
        <w:rPr>
          <w:rStyle w:val="KeywordTok"/>
        </w:rPr>
        <w:t>:</w:t>
      </w:r>
      <w:r>
        <w:rPr>
          <w:rStyle w:val="AttributeTok"/>
        </w:rPr>
        <w:t xml:space="preserve"> /loki/chunks</w:t>
      </w:r>
      <w:r>
        <w:rPr/>
        <w:br/>
      </w:r>
      <w:r>
        <w:rPr>
          <w:rStyle w:val="AttributeTok"/>
        </w:rPr>
        <w:t xml:space="preserve">      </w:t>
      </w:r>
      <w:r>
        <w:rPr>
          <w:rStyle w:val="FunctionTok"/>
        </w:rPr>
        <w:t>rules_directory</w:t>
      </w:r>
      <w:r>
        <w:rPr>
          <w:rStyle w:val="KeywordTok"/>
        </w:rPr>
        <w:t>:</w:t>
      </w:r>
      <w:r>
        <w:rPr>
          <w:rStyle w:val="AttributeTok"/>
        </w:rPr>
        <w:t xml:space="preserve"> /loki/rules</w:t>
      </w:r>
      <w:r>
        <w:rPr/>
        <w:br/>
      </w:r>
      <w:r>
        <w:rPr>
          <w:rStyle w:val="AttributeTok"/>
        </w:rPr>
        <w:t xml:space="preserve">  </w:t>
      </w:r>
      <w:r>
        <w:rPr>
          <w:rStyle w:val="FunctionTok"/>
        </w:rPr>
        <w:t>replication_factor</w:t>
      </w:r>
      <w:r>
        <w:rPr>
          <w:rStyle w:val="KeywordTok"/>
        </w:rPr>
        <w:t>:</w:t>
      </w:r>
      <w:r>
        <w:rPr>
          <w:rStyle w:val="AttributeTok"/>
        </w:rPr>
        <w:t xml:space="preserve"> </w:t>
      </w:r>
      <w:r>
        <w:rPr>
          <w:rStyle w:val="DecValTok"/>
        </w:rPr>
        <w:t>1</w:t>
      </w:r>
      <w:r>
        <w:rPr/>
        <w:br/>
      </w:r>
      <w:r>
        <w:rPr>
          <w:rStyle w:val="AttributeTok"/>
        </w:rPr>
        <w:t xml:space="preserve">  </w:t>
      </w:r>
      <w:r>
        <w:rPr>
          <w:rStyle w:val="FunctionTok"/>
        </w:rPr>
        <w:t>ring</w:t>
      </w:r>
      <w:r>
        <w:rPr>
          <w:rStyle w:val="KeywordTok"/>
        </w:rPr>
        <w:t>:</w:t>
      </w:r>
      <w:r>
        <w:rPr/>
        <w:br/>
      </w:r>
      <w:r>
        <w:rPr>
          <w:rStyle w:val="AttributeTok"/>
        </w:rPr>
        <w:t xml:space="preserve">    </w:t>
      </w:r>
      <w:r>
        <w:rPr>
          <w:rStyle w:val="FunctionTok"/>
        </w:rPr>
        <w:t>kvstore</w:t>
      </w:r>
      <w:r>
        <w:rPr>
          <w:rStyle w:val="KeywordTok"/>
        </w:rPr>
        <w:t>:</w:t>
      </w:r>
      <w:r>
        <w:rPr/>
        <w:br/>
      </w:r>
      <w:r>
        <w:rPr>
          <w:rStyle w:val="AttributeTok"/>
        </w:rPr>
        <w:t xml:space="preserve">      </w:t>
      </w:r>
      <w:r>
        <w:rPr>
          <w:rStyle w:val="FunctionTok"/>
        </w:rPr>
        <w:t>store</w:t>
      </w:r>
      <w:r>
        <w:rPr>
          <w:rStyle w:val="KeywordTok"/>
        </w:rPr>
        <w:t>:</w:t>
      </w:r>
      <w:r>
        <w:rPr>
          <w:rStyle w:val="AttributeTok"/>
        </w:rPr>
        <w:t xml:space="preserve"> inmemory</w:t>
      </w:r>
      <w:r>
        <w:rPr/>
        <w:br/>
        <w:br/>
      </w:r>
      <w:r>
        <w:rPr>
          <w:rStyle w:val="FunctionTok"/>
        </w:rPr>
        <w:t>schema_config</w:t>
      </w:r>
      <w:r>
        <w:rPr>
          <w:rStyle w:val="KeywordTok"/>
        </w:rPr>
        <w:t>:</w:t>
      </w:r>
      <w:r>
        <w:rPr/>
        <w:br/>
      </w:r>
      <w:r>
        <w:rPr>
          <w:rStyle w:val="AttributeTok"/>
        </w:rPr>
        <w:t xml:space="preserve">  </w:t>
      </w:r>
      <w:r>
        <w:rPr>
          <w:rStyle w:val="FunctionTok"/>
        </w:rPr>
        <w:t>configs</w:t>
      </w:r>
      <w:r>
        <w:rPr>
          <w:rStyle w:val="KeywordTok"/>
        </w:rPr>
        <w:t>:</w:t>
      </w:r>
      <w:r>
        <w:rPr/>
        <w:br/>
      </w:r>
      <w:r>
        <w:rPr>
          <w:rStyle w:val="AttributeTok"/>
        </w:rPr>
        <w:t xml:space="preserve">    </w:t>
      </w:r>
      <w:r>
        <w:rPr>
          <w:rStyle w:val="KeywordTok"/>
        </w:rPr>
        <w:t>-</w:t>
      </w:r>
      <w:r>
        <w:rPr>
          <w:rStyle w:val="AttributeTok"/>
        </w:rPr>
        <w:t xml:space="preserve"> </w:t>
      </w:r>
      <w:r>
        <w:rPr>
          <w:rStyle w:val="FunctionTok"/>
        </w:rPr>
        <w:t>from</w:t>
      </w:r>
      <w:r>
        <w:rPr>
          <w:rStyle w:val="KeywordTok"/>
        </w:rPr>
        <w:t>:</w:t>
      </w:r>
      <w:r>
        <w:rPr>
          <w:rStyle w:val="AttributeTok"/>
        </w:rPr>
        <w:t xml:space="preserve"> 2020-10-24</w:t>
      </w:r>
      <w:r>
        <w:rPr/>
        <w:br/>
      </w:r>
      <w:r>
        <w:rPr>
          <w:rStyle w:val="AttributeTok"/>
        </w:rPr>
        <w:t xml:space="preserve">      </w:t>
      </w:r>
      <w:r>
        <w:rPr>
          <w:rStyle w:val="FunctionTok"/>
        </w:rPr>
        <w:t>store</w:t>
      </w:r>
      <w:r>
        <w:rPr>
          <w:rStyle w:val="KeywordTok"/>
        </w:rPr>
        <w:t>:</w:t>
      </w:r>
      <w:r>
        <w:rPr>
          <w:rStyle w:val="AttributeTok"/>
        </w:rPr>
        <w:t xml:space="preserve"> boltdb-shipper</w:t>
      </w:r>
      <w:r>
        <w:rPr/>
        <w:br/>
      </w:r>
      <w:r>
        <w:rPr>
          <w:rStyle w:val="AttributeTok"/>
        </w:rPr>
        <w:t xml:space="preserve">      </w:t>
      </w:r>
      <w:r>
        <w:rPr>
          <w:rStyle w:val="FunctionTok"/>
        </w:rPr>
        <w:t>object_store</w:t>
      </w:r>
      <w:r>
        <w:rPr>
          <w:rStyle w:val="KeywordTok"/>
        </w:rPr>
        <w:t>:</w:t>
      </w:r>
      <w:r>
        <w:rPr>
          <w:rStyle w:val="AttributeTok"/>
        </w:rPr>
        <w:t xml:space="preserve"> filesystem</w:t>
      </w:r>
      <w:r>
        <w:rPr/>
        <w:br/>
      </w:r>
      <w:r>
        <w:rPr>
          <w:rStyle w:val="AttributeTok"/>
        </w:rPr>
        <w:t xml:space="preserve">      </w:t>
      </w:r>
      <w:r>
        <w:rPr>
          <w:rStyle w:val="FunctionTok"/>
        </w:rPr>
        <w:t>schema</w:t>
      </w:r>
      <w:r>
        <w:rPr>
          <w:rStyle w:val="KeywordTok"/>
        </w:rPr>
        <w:t>:</w:t>
      </w:r>
      <w:r>
        <w:rPr>
          <w:rStyle w:val="AttributeTok"/>
        </w:rPr>
        <w:t xml:space="preserve"> v11</w:t>
      </w:r>
      <w:r>
        <w:rPr/>
        <w:br/>
      </w:r>
      <w:r>
        <w:rPr>
          <w:rStyle w:val="AttributeTok"/>
        </w:rPr>
        <w:t xml:space="preserve">      </w:t>
      </w:r>
      <w:r>
        <w:rPr>
          <w:rStyle w:val="FunctionTok"/>
        </w:rPr>
        <w:t>index</w:t>
      </w:r>
      <w:r>
        <w:rPr>
          <w:rStyle w:val="KeywordTok"/>
        </w:rPr>
        <w:t>:</w:t>
      </w:r>
      <w:r>
        <w:rPr/>
        <w:br/>
      </w:r>
      <w:r>
        <w:rPr>
          <w:rStyle w:val="AttributeTok"/>
        </w:rPr>
        <w:t xml:space="preserve">        </w:t>
      </w:r>
      <w:r>
        <w:rPr>
          <w:rStyle w:val="FunctionTok"/>
        </w:rPr>
        <w:t>prefix</w:t>
      </w:r>
      <w:r>
        <w:rPr>
          <w:rStyle w:val="KeywordTok"/>
        </w:rPr>
        <w:t>:</w:t>
      </w:r>
      <w:r>
        <w:rPr>
          <w:rStyle w:val="AttributeTok"/>
        </w:rPr>
        <w:t xml:space="preserve"> index_</w:t>
      </w:r>
      <w:r>
        <w:rPr/>
        <w:br/>
      </w:r>
      <w:r>
        <w:rPr>
          <w:rStyle w:val="AttributeTok"/>
        </w:rPr>
        <w:t xml:space="preserve">        </w:t>
      </w:r>
      <w:r>
        <w:rPr>
          <w:rStyle w:val="FunctionTok"/>
        </w:rPr>
        <w:t>period</w:t>
      </w:r>
      <w:r>
        <w:rPr>
          <w:rStyle w:val="KeywordTok"/>
        </w:rPr>
        <w:t>:</w:t>
      </w:r>
      <w:r>
        <w:rPr>
          <w:rStyle w:val="AttributeTok"/>
        </w:rPr>
        <w:t xml:space="preserve"> 24h</w:t>
      </w:r>
      <w:bookmarkEnd w:id="1132"/>
    </w:p>
    <w:p>
      <w:pPr>
        <w:pStyle w:val="Heading3"/>
        <w:rPr/>
      </w:pPr>
      <w:bookmarkStart w:id="1133" w:name="__RefHeading___Toc37955_583186260"/>
      <w:bookmarkStart w:id="1134" w:name="X1a8755518ffaa66ee5d830aea518d3796537a74"/>
      <w:bookmarkEnd w:id="1133"/>
      <w:r>
        <w:rPr/>
        <w:t>Step 3: Configure Promtail (promtail-config.yml)</w:t>
      </w:r>
    </w:p>
    <w:p>
      <w:pPr>
        <w:pStyle w:val="FirstParagraph"/>
        <w:rPr/>
      </w:pPr>
      <w:r>
        <w:rPr/>
        <w:t>Create the configuration for Promtail. We will configure it to scrape logs from a local directory where our mock application will write.</w:t>
      </w:r>
    </w:p>
    <w:p>
      <w:pPr>
        <w:pStyle w:val="SourceCode"/>
        <w:rPr/>
      </w:pPr>
      <w:r>
        <w:rPr>
          <w:rStyle w:val="FunctionTok"/>
        </w:rPr>
        <w:t>server</w:t>
      </w:r>
      <w:r>
        <w:rPr>
          <w:rStyle w:val="KeywordTok"/>
        </w:rPr>
        <w:t>:</w:t>
      </w:r>
      <w:r>
        <w:rPr/>
        <w:br/>
      </w:r>
      <w:r>
        <w:rPr>
          <w:rStyle w:val="AttributeTok"/>
        </w:rPr>
        <w:t xml:space="preserve">  </w:t>
      </w:r>
      <w:r>
        <w:rPr>
          <w:rStyle w:val="FunctionTok"/>
        </w:rPr>
        <w:t>http_listen_port</w:t>
      </w:r>
      <w:r>
        <w:rPr>
          <w:rStyle w:val="KeywordTok"/>
        </w:rPr>
        <w:t>:</w:t>
      </w:r>
      <w:r>
        <w:rPr>
          <w:rStyle w:val="AttributeTok"/>
        </w:rPr>
        <w:t xml:space="preserve"> </w:t>
      </w:r>
      <w:r>
        <w:rPr>
          <w:rStyle w:val="DecValTok"/>
        </w:rPr>
        <w:t>9080</w:t>
      </w:r>
      <w:r>
        <w:rPr/>
        <w:br/>
      </w:r>
      <w:r>
        <w:rPr>
          <w:rStyle w:val="AttributeTok"/>
        </w:rPr>
        <w:t xml:space="preserve">  </w:t>
      </w:r>
      <w:r>
        <w:rPr>
          <w:rStyle w:val="FunctionTok"/>
        </w:rPr>
        <w:t>grpc_listen_port</w:t>
      </w:r>
      <w:r>
        <w:rPr>
          <w:rStyle w:val="KeywordTok"/>
        </w:rPr>
        <w:t>:</w:t>
      </w:r>
      <w:r>
        <w:rPr>
          <w:rStyle w:val="AttributeTok"/>
        </w:rPr>
        <w:t xml:space="preserve"> </w:t>
      </w:r>
      <w:r>
        <w:rPr>
          <w:rStyle w:val="DecValTok"/>
        </w:rPr>
        <w:t>0</w:t>
      </w:r>
      <w:r>
        <w:rPr/>
        <w:br/>
        <w:br/>
      </w:r>
      <w:r>
        <w:rPr>
          <w:rStyle w:val="FunctionTok"/>
        </w:rPr>
        <w:t>positions</w:t>
      </w:r>
      <w:r>
        <w:rPr>
          <w:rStyle w:val="KeywordTok"/>
        </w:rPr>
        <w:t>:</w:t>
      </w:r>
      <w:r>
        <w:rPr/>
        <w:br/>
      </w:r>
      <w:r>
        <w:rPr>
          <w:rStyle w:val="AttributeTok"/>
        </w:rPr>
        <w:t xml:space="preserve">  </w:t>
      </w:r>
      <w:r>
        <w:rPr>
          <w:rStyle w:val="FunctionTok"/>
        </w:rPr>
        <w:t>filename</w:t>
      </w:r>
      <w:r>
        <w:rPr>
          <w:rStyle w:val="KeywordTok"/>
        </w:rPr>
        <w:t>:</w:t>
      </w:r>
      <w:r>
        <w:rPr>
          <w:rStyle w:val="AttributeTok"/>
        </w:rPr>
        <w:t xml:space="preserve"> /tmp/positions.yaml</w:t>
      </w:r>
      <w:r>
        <w:rPr/>
        <w:br/>
        <w:br/>
      </w:r>
      <w:r>
        <w:rPr>
          <w:rStyle w:val="FunctionTok"/>
        </w:rPr>
        <w:t>clients</w:t>
      </w:r>
      <w:r>
        <w:rPr>
          <w:rStyle w:val="KeywordTok"/>
        </w:rPr>
        <w:t>:</w:t>
      </w:r>
      <w:r>
        <w:rPr/>
        <w:br/>
      </w:r>
      <w:r>
        <w:rPr>
          <w:rStyle w:val="AttributeTok"/>
        </w:rPr>
        <w:t xml:space="preserve">  </w:t>
      </w:r>
      <w:r>
        <w:rPr>
          <w:rStyle w:val="KeywordTok"/>
        </w:rPr>
        <w:t>-</w:t>
      </w:r>
      <w:r>
        <w:rPr>
          <w:rStyle w:val="AttributeTok"/>
        </w:rPr>
        <w:t xml:space="preserve"> </w:t>
      </w:r>
      <w:r>
        <w:rPr>
          <w:rStyle w:val="FunctionTok"/>
        </w:rPr>
        <w:t>url</w:t>
      </w:r>
      <w:r>
        <w:rPr>
          <w:rStyle w:val="KeywordTok"/>
        </w:rPr>
        <w:t>:</w:t>
      </w:r>
      <w:r>
        <w:rPr>
          <w:rStyle w:val="AttributeTok"/>
        </w:rPr>
        <w:t xml:space="preserve"> http://loki:3100/loki/api/v1/push</w:t>
      </w:r>
      <w:r>
        <w:rPr/>
        <w:br/>
        <w:br/>
      </w:r>
      <w:r>
        <w:rPr>
          <w:rStyle w:val="FunctionTok"/>
        </w:rPr>
        <w:t>scrape_configs</w:t>
      </w:r>
      <w:r>
        <w:rPr>
          <w:rStyle w:val="KeywordTok"/>
        </w:rPr>
        <w:t>:</w:t>
      </w:r>
      <w:r>
        <w:rPr/>
        <w:br/>
      </w:r>
      <w:r>
        <w:rPr>
          <w:rStyle w:val="KeywordTok"/>
        </w:rPr>
        <w:t>-</w:t>
      </w:r>
      <w:r>
        <w:rPr>
          <w:rStyle w:val="AttributeTok"/>
        </w:rPr>
        <w:t xml:space="preserve"> </w:t>
      </w:r>
      <w:r>
        <w:rPr>
          <w:rStyle w:val="FunctionTok"/>
        </w:rPr>
        <w:t>job_name</w:t>
      </w:r>
      <w:r>
        <w:rPr>
          <w:rStyle w:val="KeywordTok"/>
        </w:rPr>
        <w:t>:</w:t>
      </w:r>
      <w:r>
        <w:rPr>
          <w:rStyle w:val="AttributeTok"/>
        </w:rPr>
        <w:t xml:space="preserve"> app_logs</w:t>
      </w:r>
      <w:r>
        <w:rPr/>
        <w:br/>
      </w:r>
      <w:r>
        <w:rPr>
          <w:rStyle w:val="AttributeTok"/>
        </w:rPr>
        <w:t xml:space="preserve">  </w:t>
      </w:r>
      <w:r>
        <w:rPr>
          <w:rStyle w:val="FunctionTok"/>
        </w:rPr>
        <w:t>static_configs</w:t>
      </w:r>
      <w:r>
        <w:rPr>
          <w:rStyle w:val="KeywordTok"/>
        </w:rPr>
        <w:t>:</w:t>
      </w:r>
      <w:r>
        <w:rPr/>
        <w:br/>
      </w:r>
      <w:r>
        <w:rPr>
          <w:rStyle w:val="AttributeTok"/>
        </w:rPr>
        <w:t xml:space="preserve">  </w:t>
      </w:r>
      <w:r>
        <w:rPr>
          <w:rStyle w:val="KeywordTok"/>
        </w:rPr>
        <w:t>-</w:t>
      </w:r>
      <w:r>
        <w:rPr>
          <w:rStyle w:val="AttributeTok"/>
        </w:rPr>
        <w:t xml:space="preserve"> </w:t>
      </w:r>
      <w:r>
        <w:rPr>
          <w:rStyle w:val="FunctionTok"/>
        </w:rPr>
        <w:t>targets</w:t>
      </w:r>
      <w:r>
        <w:rPr>
          <w:rStyle w:val="KeywordTok"/>
        </w:rPr>
        <w:t>:</w:t>
      </w:r>
      <w:r>
        <w:rPr/>
        <w:br/>
      </w:r>
      <w:r>
        <w:rPr>
          <w:rStyle w:val="AttributeTok"/>
        </w:rPr>
        <w:t xml:space="preserve">      </w:t>
      </w:r>
      <w:r>
        <w:rPr>
          <w:rStyle w:val="KeywordTok"/>
        </w:rPr>
        <w:t>-</w:t>
      </w:r>
      <w:r>
        <w:rPr>
          <w:rStyle w:val="AttributeTok"/>
        </w:rPr>
        <w:t xml:space="preserve"> localhost</w:t>
      </w:r>
      <w:r>
        <w:rPr/>
        <w:br/>
      </w:r>
      <w:r>
        <w:rPr>
          <w:rStyle w:val="AttributeTok"/>
        </w:rPr>
        <w:t xml:space="preserve">    </w:t>
      </w:r>
      <w:r>
        <w:rPr>
          <w:rStyle w:val="FunctionTok"/>
        </w:rPr>
        <w:t>labels</w:t>
      </w:r>
      <w:r>
        <w:rPr>
          <w:rStyle w:val="KeywordTok"/>
        </w:rPr>
        <w:t>:</w:t>
      </w:r>
      <w:r>
        <w:rPr/>
        <w:br/>
      </w:r>
      <w:r>
        <w:rPr>
          <w:rStyle w:val="AttributeTok"/>
        </w:rPr>
        <w:t xml:space="preserve">      </w:t>
      </w:r>
      <w:r>
        <w:rPr>
          <w:rStyle w:val="FunctionTok"/>
        </w:rPr>
        <w:t>job</w:t>
      </w:r>
      <w:r>
        <w:rPr>
          <w:rStyle w:val="KeywordTok"/>
        </w:rPr>
        <w:t>:</w:t>
      </w:r>
      <w:r>
        <w:rPr>
          <w:rStyle w:val="AttributeTok"/>
        </w:rPr>
        <w:t xml:space="preserve"> app-logs</w:t>
      </w:r>
      <w:r>
        <w:rPr>
          <w:rStyle w:val="CommentTok"/>
        </w:rPr>
        <w:t xml:space="preserve"> # Fixed Label</w:t>
      </w:r>
      <w:r>
        <w:rPr/>
        <w:br/>
      </w:r>
      <w:r>
        <w:rPr>
          <w:rStyle w:val="AttributeTok"/>
        </w:rPr>
        <w:t xml:space="preserve">      </w:t>
      </w:r>
      <w:r>
        <w:rPr>
          <w:rStyle w:val="FunctionTok"/>
        </w:rPr>
        <w:t>env</w:t>
      </w:r>
      <w:r>
        <w:rPr>
          <w:rStyle w:val="KeywordTok"/>
        </w:rPr>
        <w:t>:</w:t>
      </w:r>
      <w:r>
        <w:rPr>
          <w:rStyle w:val="AttributeTok"/>
        </w:rPr>
        <w:t xml:space="preserve"> lab</w:t>
      </w:r>
      <w:r>
        <w:rPr>
          <w:rStyle w:val="CommentTok"/>
        </w:rPr>
        <w:t xml:space="preserve">       # Fixed Label</w:t>
      </w:r>
      <w:r>
        <w:rPr/>
        <w:br/>
      </w:r>
      <w:r>
        <w:rPr>
          <w:rStyle w:val="AttributeTok"/>
        </w:rPr>
        <w:t xml:space="preserve">      </w:t>
      </w:r>
      <w:r>
        <w:rPr>
          <w:rStyle w:val="FunctionTok"/>
        </w:rPr>
        <w:t>__path__</w:t>
      </w:r>
      <w:r>
        <w:rPr>
          <w:rStyle w:val="KeywordTok"/>
        </w:rPr>
        <w:t>:</w:t>
      </w:r>
      <w:r>
        <w:rPr>
          <w:rStyle w:val="AttributeTok"/>
        </w:rPr>
        <w:t xml:space="preserve"> /var/log/app/*.log</w:t>
      </w:r>
      <w:r>
        <w:rPr>
          <w:rStyle w:val="CommentTok"/>
        </w:rPr>
        <w:t xml:space="preserve"> # The discovery path</w:t>
      </w:r>
      <w:bookmarkEnd w:id="1134"/>
    </w:p>
    <w:p>
      <w:pPr>
        <w:pStyle w:val="Heading3"/>
        <w:rPr/>
      </w:pPr>
      <w:bookmarkStart w:id="1135" w:name="__RefHeading___Toc37957_583186260"/>
      <w:bookmarkStart w:id="1136" w:name="X54eb70d11c5863c70818d8e39c07a9f6ef8bafc"/>
      <w:bookmarkEnd w:id="1135"/>
      <w:r>
        <w:rPr/>
        <w:t>Step 4: Create the Docker Compose File (docker-compose.yml)</w:t>
      </w:r>
    </w:p>
    <w:p>
      <w:pPr>
        <w:pStyle w:val="FirstParagraph"/>
        <w:rPr/>
      </w:pPr>
      <w:r>
        <w:rPr/>
        <w:t>We will use official Grafana/Loki images. We also include a lightweight image that generates structured logs.</w:t>
      </w:r>
    </w:p>
    <w:p>
      <w:pPr>
        <w:pStyle w:val="SourceCode"/>
        <w:rPr/>
      </w:pPr>
      <w:r>
        <w:rPr>
          <w:rStyle w:val="FunctionTok"/>
        </w:rPr>
        <w:t>version</w:t>
      </w:r>
      <w:r>
        <w:rPr>
          <w:rStyle w:val="KeywordTok"/>
        </w:rPr>
        <w:t>:</w:t>
      </w:r>
      <w:r>
        <w:rPr>
          <w:rStyle w:val="AttributeTok"/>
        </w:rPr>
        <w:t xml:space="preserve"> </w:t>
      </w:r>
      <w:r>
        <w:rPr>
          <w:rStyle w:val="StringTok"/>
        </w:rPr>
        <w:t>"3"</w:t>
      </w:r>
      <w:r>
        <w:rPr/>
        <w:br/>
        <w:br/>
      </w:r>
      <w:r>
        <w:rPr>
          <w:rStyle w:val="FunctionTok"/>
        </w:rPr>
        <w:t>networks</w:t>
      </w:r>
      <w:r>
        <w:rPr>
          <w:rStyle w:val="KeywordTok"/>
        </w:rPr>
        <w:t>:</w:t>
      </w:r>
      <w:r>
        <w:rPr/>
        <w:br/>
      </w:r>
      <w:r>
        <w:rPr>
          <w:rStyle w:val="AttributeTok"/>
        </w:rPr>
        <w:t xml:space="preserve">  </w:t>
      </w:r>
      <w:r>
        <w:rPr>
          <w:rStyle w:val="FunctionTok"/>
        </w:rPr>
        <w:t>loki-net</w:t>
      </w:r>
      <w:r>
        <w:rPr>
          <w:rStyle w:val="KeywordTok"/>
        </w:rPr>
        <w:t>:</w:t>
      </w:r>
      <w:r>
        <w:rPr/>
        <w:br/>
        <w:br/>
      </w:r>
      <w:r>
        <w:rPr>
          <w:rStyle w:val="FunctionTok"/>
        </w:rPr>
        <w:t>services</w:t>
      </w:r>
      <w:r>
        <w:rPr>
          <w:rStyle w:val="KeywordTok"/>
        </w:rPr>
        <w:t>:</w:t>
      </w:r>
      <w:r>
        <w:rPr/>
        <w:br/>
      </w:r>
      <w:r>
        <w:rPr>
          <w:rStyle w:val="CommentTok"/>
        </w:rPr>
        <w:t xml:space="preserve">  # 1. Grafana Loki (Log Backend)</w:t>
      </w:r>
      <w:r>
        <w:rPr/>
        <w:br/>
      </w:r>
      <w:r>
        <w:rPr>
          <w:rStyle w:val="AttributeTok"/>
        </w:rPr>
        <w:t xml:space="preserve">  </w:t>
      </w:r>
      <w:r>
        <w:rPr>
          <w:rStyle w:val="FunctionTok"/>
        </w:rPr>
        <w:t>loki</w:t>
      </w:r>
      <w:r>
        <w:rPr>
          <w:rStyle w:val="KeywordTok"/>
        </w:rPr>
        <w:t>:</w:t>
      </w:r>
      <w:r>
        <w:rPr/>
        <w:br/>
      </w:r>
      <w:r>
        <w:rPr>
          <w:rStyle w:val="AttributeTok"/>
        </w:rPr>
        <w:t xml:space="preserve">    </w:t>
      </w:r>
      <w:r>
        <w:rPr>
          <w:rStyle w:val="FunctionTok"/>
        </w:rPr>
        <w:t>image</w:t>
      </w:r>
      <w:r>
        <w:rPr>
          <w:rStyle w:val="KeywordTok"/>
        </w:rPr>
        <w:t>:</w:t>
      </w:r>
      <w:r>
        <w:rPr>
          <w:rStyle w:val="AttributeTok"/>
        </w:rPr>
        <w:t xml:space="preserve"> grafana/loki:latest</w:t>
      </w:r>
      <w:r>
        <w:rPr/>
        <w:br/>
      </w:r>
      <w:r>
        <w:rPr>
          <w:rStyle w:val="AttributeTok"/>
        </w:rPr>
        <w:t xml:space="preserve">    </w:t>
      </w:r>
      <w:r>
        <w:rPr>
          <w:rStyle w:val="FunctionTok"/>
        </w:rPr>
        <w:t>container_name</w:t>
      </w:r>
      <w:r>
        <w:rPr>
          <w:rStyle w:val="KeywordTok"/>
        </w:rPr>
        <w:t>:</w:t>
      </w:r>
      <w:r>
        <w:rPr>
          <w:rStyle w:val="AttributeTok"/>
        </w:rPr>
        <w:t xml:space="preserve"> loki</w:t>
      </w:r>
      <w:r>
        <w:rPr/>
        <w:br/>
      </w:r>
      <w:r>
        <w:rPr>
          <w:rStyle w:val="AttributeTok"/>
        </w:rPr>
        <w:t xml:space="preserve">    </w:t>
      </w:r>
      <w:r>
        <w:rPr>
          <w:rStyle w:val="FunctionTok"/>
        </w:rPr>
        <w:t>ports</w:t>
      </w:r>
      <w:r>
        <w:rPr>
          <w:rStyle w:val="KeywordTok"/>
        </w:rPr>
        <w:t>:</w:t>
      </w:r>
      <w:r>
        <w:rPr/>
        <w:br/>
      </w:r>
      <w:r>
        <w:rPr>
          <w:rStyle w:val="AttributeTok"/>
        </w:rPr>
        <w:t xml:space="preserve">      </w:t>
      </w:r>
      <w:r>
        <w:rPr>
          <w:rStyle w:val="KeywordTok"/>
        </w:rPr>
        <w:t>-</w:t>
      </w:r>
      <w:r>
        <w:rPr>
          <w:rStyle w:val="AttributeTok"/>
        </w:rPr>
        <w:t xml:space="preserve"> </w:t>
      </w:r>
      <w:r>
        <w:rPr>
          <w:rStyle w:val="StringTok"/>
        </w:rPr>
        <w:t>"3100:3100"</w:t>
      </w:r>
      <w:r>
        <w:rPr/>
        <w:br/>
      </w:r>
      <w:r>
        <w:rPr>
          <w:rStyle w:val="AttributeTok"/>
        </w:rPr>
        <w:t xml:space="preserve">    </w:t>
      </w:r>
      <w:r>
        <w:rPr>
          <w:rStyle w:val="FunctionTok"/>
        </w:rPr>
        <w:t>volumes</w:t>
      </w:r>
      <w:r>
        <w:rPr>
          <w:rStyle w:val="KeywordTok"/>
        </w:rPr>
        <w:t>:</w:t>
      </w:r>
      <w:r>
        <w:rPr/>
        <w:br/>
      </w:r>
      <w:r>
        <w:rPr>
          <w:rStyle w:val="AttributeTok"/>
        </w:rPr>
        <w:t xml:space="preserve">      </w:t>
      </w:r>
      <w:r>
        <w:rPr>
          <w:rStyle w:val="KeywordTok"/>
        </w:rPr>
        <w:t>-</w:t>
      </w:r>
      <w:r>
        <w:rPr>
          <w:rStyle w:val="AttributeTok"/>
        </w:rPr>
        <w:t xml:space="preserve"> ./loki-config.yml:/etc/loki/loki-config.yml</w:t>
      </w:r>
      <w:r>
        <w:rPr/>
        <w:br/>
      </w:r>
      <w:r>
        <w:rPr>
          <w:rStyle w:val="AttributeTok"/>
        </w:rPr>
        <w:t xml:space="preserve">    </w:t>
      </w:r>
      <w:r>
        <w:rPr>
          <w:rStyle w:val="FunctionTok"/>
        </w:rPr>
        <w:t>command</w:t>
      </w:r>
      <w:r>
        <w:rPr>
          <w:rStyle w:val="KeywordTok"/>
        </w:rPr>
        <w:t>:</w:t>
      </w:r>
      <w:r>
        <w:rPr>
          <w:rStyle w:val="AttributeTok"/>
        </w:rPr>
        <w:t xml:space="preserve"> -config.file=/etc/loki/loki-config.yml</w:t>
      </w:r>
      <w:r>
        <w:rPr/>
        <w:br/>
      </w:r>
      <w:r>
        <w:rPr>
          <w:rStyle w:val="AttributeTok"/>
        </w:rPr>
        <w:t xml:space="preserve">    </w:t>
      </w:r>
      <w:r>
        <w:rPr>
          <w:rStyle w:val="FunctionTok"/>
        </w:rPr>
        <w:t>networks</w:t>
      </w:r>
      <w:r>
        <w:rPr>
          <w:rStyle w:val="KeywordTok"/>
        </w:rPr>
        <w:t>:</w:t>
      </w:r>
      <w:r>
        <w:rPr/>
        <w:br/>
      </w:r>
      <w:r>
        <w:rPr>
          <w:rStyle w:val="AttributeTok"/>
        </w:rPr>
        <w:t xml:space="preserve">      </w:t>
      </w:r>
      <w:r>
        <w:rPr>
          <w:rStyle w:val="KeywordTok"/>
        </w:rPr>
        <w:t>-</w:t>
      </w:r>
      <w:r>
        <w:rPr>
          <w:rStyle w:val="AttributeTok"/>
        </w:rPr>
        <w:t xml:space="preserve"> loki-net</w:t>
      </w:r>
      <w:r>
        <w:rPr/>
        <w:br/>
        <w:br/>
      </w:r>
      <w:r>
        <w:rPr>
          <w:rStyle w:val="CommentTok"/>
        </w:rPr>
        <w:t xml:space="preserve">  # 2. Promtail (Log Shipper)</w:t>
      </w:r>
      <w:r>
        <w:rPr/>
        <w:br/>
      </w:r>
      <w:r>
        <w:rPr>
          <w:rStyle w:val="AttributeTok"/>
        </w:rPr>
        <w:t xml:space="preserve">  </w:t>
      </w:r>
      <w:r>
        <w:rPr>
          <w:rStyle w:val="FunctionTok"/>
        </w:rPr>
        <w:t>promtail</w:t>
      </w:r>
      <w:r>
        <w:rPr>
          <w:rStyle w:val="KeywordTok"/>
        </w:rPr>
        <w:t>:</w:t>
      </w:r>
      <w:r>
        <w:rPr/>
        <w:br/>
      </w:r>
      <w:r>
        <w:rPr>
          <w:rStyle w:val="AttributeTok"/>
        </w:rPr>
        <w:t xml:space="preserve">    </w:t>
      </w:r>
      <w:r>
        <w:rPr>
          <w:rStyle w:val="FunctionTok"/>
        </w:rPr>
        <w:t>image</w:t>
      </w:r>
      <w:r>
        <w:rPr>
          <w:rStyle w:val="KeywordTok"/>
        </w:rPr>
        <w:t>:</w:t>
      </w:r>
      <w:r>
        <w:rPr>
          <w:rStyle w:val="AttributeTok"/>
        </w:rPr>
        <w:t xml:space="preserve"> grafana/promtail:latest</w:t>
      </w:r>
      <w:r>
        <w:rPr/>
        <w:br/>
      </w:r>
      <w:r>
        <w:rPr>
          <w:rStyle w:val="AttributeTok"/>
        </w:rPr>
        <w:t xml:space="preserve">    </w:t>
      </w:r>
      <w:r>
        <w:rPr>
          <w:rStyle w:val="FunctionTok"/>
        </w:rPr>
        <w:t>container_name</w:t>
      </w:r>
      <w:r>
        <w:rPr>
          <w:rStyle w:val="KeywordTok"/>
        </w:rPr>
        <w:t>:</w:t>
      </w:r>
      <w:r>
        <w:rPr>
          <w:rStyle w:val="AttributeTok"/>
        </w:rPr>
        <w:t xml:space="preserve"> promtail</w:t>
      </w:r>
      <w:r>
        <w:rPr/>
        <w:br/>
      </w:r>
      <w:r>
        <w:rPr>
          <w:rStyle w:val="AttributeTok"/>
        </w:rPr>
        <w:t xml:space="preserve">    </w:t>
      </w:r>
      <w:r>
        <w:rPr>
          <w:rStyle w:val="FunctionTok"/>
        </w:rPr>
        <w:t>volumes</w:t>
      </w:r>
      <w:r>
        <w:rPr>
          <w:rStyle w:val="KeywordTok"/>
        </w:rPr>
        <w:t>:</w:t>
      </w:r>
      <w:r>
        <w:rPr/>
        <w:br/>
      </w:r>
      <w:r>
        <w:rPr>
          <w:rStyle w:val="AttributeTok"/>
        </w:rPr>
        <w:t xml:space="preserve">      </w:t>
      </w:r>
      <w:r>
        <w:rPr>
          <w:rStyle w:val="KeywordTok"/>
        </w:rPr>
        <w:t>-</w:t>
      </w:r>
      <w:r>
        <w:rPr>
          <w:rStyle w:val="AttributeTok"/>
        </w:rPr>
        <w:t xml:space="preserve"> ./promtail-config.yml:/etc/promtail/promtail-config.yml</w:t>
      </w:r>
      <w:r>
        <w:rPr/>
        <w:br/>
      </w:r>
      <w:r>
        <w:rPr>
          <w:rStyle w:val="AttributeTok"/>
        </w:rPr>
        <w:t xml:space="preserve">      </w:t>
      </w:r>
      <w:r>
        <w:rPr>
          <w:rStyle w:val="KeywordTok"/>
        </w:rPr>
        <w:t>-</w:t>
      </w:r>
      <w:r>
        <w:rPr>
          <w:rStyle w:val="AttributeTok"/>
        </w:rPr>
        <w:t xml:space="preserve"> ./app_logs:/var/log/app</w:t>
      </w:r>
      <w:r>
        <w:rPr>
          <w:rStyle w:val="CommentTok"/>
        </w:rPr>
        <w:t xml:space="preserve"> # Volume mounting the logs directory</w:t>
      </w:r>
      <w:r>
        <w:rPr/>
        <w:br/>
      </w:r>
      <w:r>
        <w:rPr>
          <w:rStyle w:val="AttributeTok"/>
        </w:rPr>
        <w:t xml:space="preserve">    </w:t>
      </w:r>
      <w:r>
        <w:rPr>
          <w:rStyle w:val="FunctionTok"/>
        </w:rPr>
        <w:t>command</w:t>
      </w:r>
      <w:r>
        <w:rPr>
          <w:rStyle w:val="KeywordTok"/>
        </w:rPr>
        <w:t>:</w:t>
      </w:r>
      <w:r>
        <w:rPr>
          <w:rStyle w:val="AttributeTok"/>
        </w:rPr>
        <w:t xml:space="preserve"> -config.file=/etc/promtail/promtail-config.yml</w:t>
      </w:r>
      <w:r>
        <w:rPr/>
        <w:br/>
      </w:r>
      <w:r>
        <w:rPr>
          <w:rStyle w:val="AttributeTok"/>
        </w:rPr>
        <w:t xml:space="preserve">    </w:t>
      </w:r>
      <w:r>
        <w:rPr>
          <w:rStyle w:val="FunctionTok"/>
        </w:rPr>
        <w:t>networks</w:t>
      </w:r>
      <w:r>
        <w:rPr>
          <w:rStyle w:val="KeywordTok"/>
        </w:rPr>
        <w:t>:</w:t>
      </w:r>
      <w:r>
        <w:rPr/>
        <w:br/>
      </w:r>
      <w:r>
        <w:rPr>
          <w:rStyle w:val="AttributeTok"/>
        </w:rPr>
        <w:t xml:space="preserve">      </w:t>
      </w:r>
      <w:r>
        <w:rPr>
          <w:rStyle w:val="KeywordTok"/>
        </w:rPr>
        <w:t>-</w:t>
      </w:r>
      <w:r>
        <w:rPr>
          <w:rStyle w:val="AttributeTok"/>
        </w:rPr>
        <w:t xml:space="preserve"> loki-net</w:t>
      </w:r>
      <w:r>
        <w:rPr/>
        <w:br/>
        <w:br/>
      </w:r>
      <w:r>
        <w:rPr>
          <w:rStyle w:val="CommentTok"/>
        </w:rPr>
        <w:t xml:space="preserve">  # 3. Mock App (Log Generator)</w:t>
      </w:r>
      <w:r>
        <w:rPr/>
        <w:br/>
      </w:r>
      <w:r>
        <w:rPr>
          <w:rStyle w:val="CommentTok"/>
        </w:rPr>
        <w:t xml:space="preserve">  # This container simply writes logs to the shared volume</w:t>
      </w:r>
      <w:r>
        <w:rPr/>
        <w:br/>
      </w:r>
      <w:r>
        <w:rPr>
          <w:rStyle w:val="AttributeTok"/>
        </w:rPr>
        <w:t xml:space="preserve">  </w:t>
      </w:r>
      <w:r>
        <w:rPr>
          <w:rStyle w:val="FunctionTok"/>
        </w:rPr>
        <w:t>mock-app</w:t>
      </w:r>
      <w:r>
        <w:rPr>
          <w:rStyle w:val="KeywordTok"/>
        </w:rPr>
        <w:t>:</w:t>
      </w:r>
      <w:r>
        <w:rPr/>
        <w:br/>
      </w:r>
      <w:r>
        <w:rPr>
          <w:rStyle w:val="AttributeTok"/>
        </w:rPr>
        <w:t xml:space="preserve">    </w:t>
      </w:r>
      <w:r>
        <w:rPr>
          <w:rStyle w:val="FunctionTok"/>
        </w:rPr>
        <w:t>image</w:t>
      </w:r>
      <w:r>
        <w:rPr>
          <w:rStyle w:val="KeywordTok"/>
        </w:rPr>
        <w:t>:</w:t>
      </w:r>
      <w:r>
        <w:rPr>
          <w:rStyle w:val="AttributeTok"/>
        </w:rPr>
        <w:t xml:space="preserve"> mingrammer/flog</w:t>
      </w:r>
      <w:r>
        <w:rPr/>
        <w:br/>
      </w:r>
      <w:r>
        <w:rPr>
          <w:rStyle w:val="AttributeTok"/>
        </w:rPr>
        <w:t xml:space="preserve">    </w:t>
      </w:r>
      <w:r>
        <w:rPr>
          <w:rStyle w:val="FunctionTok"/>
        </w:rPr>
        <w:t>container_name</w:t>
      </w:r>
      <w:r>
        <w:rPr>
          <w:rStyle w:val="KeywordTok"/>
        </w:rPr>
        <w:t>:</w:t>
      </w:r>
      <w:r>
        <w:rPr>
          <w:rStyle w:val="AttributeTok"/>
        </w:rPr>
        <w:t xml:space="preserve"> mock-app</w:t>
      </w:r>
      <w:r>
        <w:rPr/>
        <w:br/>
      </w:r>
      <w:r>
        <w:rPr>
          <w:rStyle w:val="AttributeTok"/>
        </w:rPr>
        <w:t xml:space="preserve">    </w:t>
      </w:r>
      <w:r>
        <w:rPr>
          <w:rStyle w:val="FunctionTok"/>
        </w:rPr>
        <w:t>command</w:t>
      </w:r>
      <w:r>
        <w:rPr>
          <w:rStyle w:val="KeywordTok"/>
        </w:rPr>
        <w:t>:</w:t>
      </w:r>
      <w:r>
        <w:rPr>
          <w:rStyle w:val="AttributeTok"/>
        </w:rPr>
        <w:t xml:space="preserve"> -f json -l -o /var/log/app/flog.log</w:t>
      </w:r>
      <w:r>
        <w:rPr>
          <w:rStyle w:val="CommentTok"/>
        </w:rPr>
        <w:t xml:space="preserve"> # Generate structured JSON logs</w:t>
      </w:r>
      <w:r>
        <w:rPr/>
        <w:br/>
      </w:r>
      <w:r>
        <w:rPr>
          <w:rStyle w:val="AttributeTok"/>
        </w:rPr>
        <w:t xml:space="preserve">    </w:t>
      </w:r>
      <w:r>
        <w:rPr>
          <w:rStyle w:val="FunctionTok"/>
        </w:rPr>
        <w:t>volumes</w:t>
      </w:r>
      <w:r>
        <w:rPr>
          <w:rStyle w:val="KeywordTok"/>
        </w:rPr>
        <w:t>:</w:t>
      </w:r>
      <w:r>
        <w:rPr/>
        <w:br/>
      </w:r>
      <w:r>
        <w:rPr>
          <w:rStyle w:val="AttributeTok"/>
        </w:rPr>
        <w:t xml:space="preserve">      </w:t>
      </w:r>
      <w:r>
        <w:rPr>
          <w:rStyle w:val="KeywordTok"/>
        </w:rPr>
        <w:t>-</w:t>
      </w:r>
      <w:r>
        <w:rPr>
          <w:rStyle w:val="AttributeTok"/>
        </w:rPr>
        <w:t xml:space="preserve"> ./app_logs:/var/log/app</w:t>
      </w:r>
      <w:r>
        <w:rPr>
          <w:rStyle w:val="CommentTok"/>
        </w:rPr>
        <w:t xml:space="preserve"> # Writing logs to shared volume</w:t>
      </w:r>
      <w:r>
        <w:rPr/>
        <w:br/>
      </w:r>
      <w:r>
        <w:rPr>
          <w:rStyle w:val="AttributeTok"/>
        </w:rPr>
        <w:t xml:space="preserve">    </w:t>
      </w:r>
      <w:r>
        <w:rPr>
          <w:rStyle w:val="FunctionTok"/>
        </w:rPr>
        <w:t>networks</w:t>
      </w:r>
      <w:r>
        <w:rPr>
          <w:rStyle w:val="KeywordTok"/>
        </w:rPr>
        <w:t>:</w:t>
      </w:r>
      <w:r>
        <w:rPr/>
        <w:br/>
      </w:r>
      <w:r>
        <w:rPr>
          <w:rStyle w:val="AttributeTok"/>
        </w:rPr>
        <w:t xml:space="preserve">      </w:t>
      </w:r>
      <w:r>
        <w:rPr>
          <w:rStyle w:val="KeywordTok"/>
        </w:rPr>
        <w:t>-</w:t>
      </w:r>
      <w:r>
        <w:rPr>
          <w:rStyle w:val="AttributeTok"/>
        </w:rPr>
        <w:t xml:space="preserve"> loki-net</w:t>
      </w:r>
      <w:r>
        <w:rPr/>
        <w:br/>
        <w:br/>
      </w:r>
      <w:r>
        <w:rPr>
          <w:rStyle w:val="CommentTok"/>
        </w:rPr>
        <w:t xml:space="preserve">  # 4. Grafana (UI)</w:t>
      </w:r>
      <w:r>
        <w:rPr/>
        <w:br/>
      </w:r>
      <w:r>
        <w:rPr>
          <w:rStyle w:val="AttributeTok"/>
        </w:rPr>
        <w:t xml:space="preserve">  </w:t>
      </w:r>
      <w:r>
        <w:rPr>
          <w:rStyle w:val="FunctionTok"/>
        </w:rPr>
        <w:t>grafana</w:t>
      </w:r>
      <w:r>
        <w:rPr>
          <w:rStyle w:val="KeywordTok"/>
        </w:rPr>
        <w:t>:</w:t>
      </w:r>
      <w:r>
        <w:rPr/>
        <w:br/>
      </w:r>
      <w:r>
        <w:rPr>
          <w:rStyle w:val="AttributeTok"/>
        </w:rPr>
        <w:t xml:space="preserve">    </w:t>
      </w:r>
      <w:r>
        <w:rPr>
          <w:rStyle w:val="FunctionTok"/>
        </w:rPr>
        <w:t>image</w:t>
      </w:r>
      <w:r>
        <w:rPr>
          <w:rStyle w:val="KeywordTok"/>
        </w:rPr>
        <w:t>:</w:t>
      </w:r>
      <w:r>
        <w:rPr>
          <w:rStyle w:val="AttributeTok"/>
        </w:rPr>
        <w:t xml:space="preserve"> grafana/grafana:latest</w:t>
      </w:r>
      <w:r>
        <w:rPr/>
        <w:br/>
      </w:r>
      <w:r>
        <w:rPr>
          <w:rStyle w:val="AttributeTok"/>
        </w:rPr>
        <w:t xml:space="preserve">    </w:t>
      </w:r>
      <w:r>
        <w:rPr>
          <w:rStyle w:val="FunctionTok"/>
        </w:rPr>
        <w:t>container_name</w:t>
      </w:r>
      <w:r>
        <w:rPr>
          <w:rStyle w:val="KeywordTok"/>
        </w:rPr>
        <w:t>:</w:t>
      </w:r>
      <w:r>
        <w:rPr>
          <w:rStyle w:val="AttributeTok"/>
        </w:rPr>
        <w:t xml:space="preserve"> grafana</w:t>
      </w:r>
      <w:r>
        <w:rPr/>
        <w:br/>
      </w:r>
      <w:r>
        <w:rPr>
          <w:rStyle w:val="AttributeTok"/>
        </w:rPr>
        <w:t xml:space="preserve">    </w:t>
      </w:r>
      <w:r>
        <w:rPr>
          <w:rStyle w:val="FunctionTok"/>
        </w:rPr>
        <w:t>ports</w:t>
      </w:r>
      <w:r>
        <w:rPr>
          <w:rStyle w:val="KeywordTok"/>
        </w:rPr>
        <w:t>:</w:t>
      </w:r>
      <w:r>
        <w:rPr/>
        <w:br/>
      </w:r>
      <w:r>
        <w:rPr>
          <w:rStyle w:val="AttributeTok"/>
        </w:rPr>
        <w:t xml:space="preserve">      </w:t>
      </w:r>
      <w:r>
        <w:rPr>
          <w:rStyle w:val="KeywordTok"/>
        </w:rPr>
        <w:t>-</w:t>
      </w:r>
      <w:r>
        <w:rPr>
          <w:rStyle w:val="AttributeTok"/>
        </w:rPr>
        <w:t xml:space="preserve"> </w:t>
      </w:r>
      <w:r>
        <w:rPr>
          <w:rStyle w:val="StringTok"/>
        </w:rPr>
        <w:t>"3000:3000"</w:t>
      </w:r>
      <w:r>
        <w:rPr/>
        <w:br/>
      </w:r>
      <w:r>
        <w:rPr>
          <w:rStyle w:val="AttributeTok"/>
        </w:rPr>
        <w:t xml:space="preserve">    </w:t>
      </w:r>
      <w:r>
        <w:rPr>
          <w:rStyle w:val="FunctionTok"/>
        </w:rPr>
        <w:t>environment</w:t>
      </w:r>
      <w:r>
        <w:rPr>
          <w:rStyle w:val="KeywordTok"/>
        </w:rPr>
        <w:t>:</w:t>
      </w:r>
      <w:r>
        <w:rPr/>
        <w:br/>
      </w:r>
      <w:r>
        <w:rPr>
          <w:rStyle w:val="AttributeTok"/>
        </w:rPr>
        <w:t xml:space="preserve">      </w:t>
      </w:r>
      <w:r>
        <w:rPr>
          <w:rStyle w:val="KeywordTok"/>
        </w:rPr>
        <w:t>-</w:t>
      </w:r>
      <w:r>
        <w:rPr>
          <w:rStyle w:val="AttributeTok"/>
        </w:rPr>
        <w:t xml:space="preserve"> GF_AUTH_ANONYMOUS_ENABLED=true</w:t>
      </w:r>
      <w:r>
        <w:rPr/>
        <w:br/>
      </w:r>
      <w:r>
        <w:rPr>
          <w:rStyle w:val="AttributeTok"/>
        </w:rPr>
        <w:t xml:space="preserve">      </w:t>
      </w:r>
      <w:r>
        <w:rPr>
          <w:rStyle w:val="KeywordTok"/>
        </w:rPr>
        <w:t>-</w:t>
      </w:r>
      <w:r>
        <w:rPr>
          <w:rStyle w:val="AttributeTok"/>
        </w:rPr>
        <w:t xml:space="preserve"> GF_AUTH_ANONYMOUS_ORG_ROLE=Admin</w:t>
      </w:r>
      <w:r>
        <w:rPr/>
        <w:br/>
      </w:r>
      <w:r>
        <w:rPr>
          <w:rStyle w:val="AttributeTok"/>
        </w:rPr>
        <w:t xml:space="preserve">    </w:t>
      </w:r>
      <w:r>
        <w:rPr>
          <w:rStyle w:val="FunctionTok"/>
        </w:rPr>
        <w:t>networks</w:t>
      </w:r>
      <w:r>
        <w:rPr>
          <w:rStyle w:val="KeywordTok"/>
        </w:rPr>
        <w:t>:</w:t>
      </w:r>
      <w:r>
        <w:rPr/>
        <w:br/>
      </w:r>
      <w:r>
        <w:rPr>
          <w:rStyle w:val="AttributeTok"/>
        </w:rPr>
        <w:t xml:space="preserve">      </w:t>
      </w:r>
      <w:r>
        <w:rPr>
          <w:rStyle w:val="KeywordTok"/>
        </w:rPr>
        <w:t>-</w:t>
      </w:r>
      <w:r>
        <w:rPr>
          <w:rStyle w:val="AttributeTok"/>
        </w:rPr>
        <w:t xml:space="preserve"> loki-net</w:t>
      </w:r>
      <w:bookmarkEnd w:id="1136"/>
    </w:p>
    <w:p>
      <w:pPr>
        <w:pStyle w:val="Heading3"/>
        <w:rPr/>
      </w:pPr>
      <w:bookmarkStart w:id="1137" w:name="__RefHeading___Toc37959_583186260"/>
      <w:bookmarkStart w:id="1138" w:name="step-5-run-the-logging-pipeline"/>
      <w:bookmarkEnd w:id="1137"/>
      <w:r>
        <w:rPr/>
        <w:t>Step 5: Run the Logging Pipeline</w:t>
      </w:r>
    </w:p>
    <w:p>
      <w:pPr>
        <w:pStyle w:val="Compact"/>
        <w:numPr>
          <w:ilvl w:val="0"/>
          <w:numId w:val="1010"/>
        </w:numPr>
        <w:rPr/>
      </w:pPr>
      <w:r>
        <w:rPr/>
        <w:t xml:space="preserve">Create the directory for the shared logs volume: </w:t>
      </w:r>
      <w:r>
        <w:rPr>
          <w:rStyle w:val="VerbatimChar"/>
        </w:rPr>
        <w:t>mkdir app_logs</w:t>
      </w:r>
    </w:p>
    <w:p>
      <w:pPr>
        <w:pStyle w:val="Compact"/>
        <w:numPr>
          <w:ilvl w:val="0"/>
          <w:numId w:val="1011"/>
        </w:numPr>
        <w:rPr/>
      </w:pPr>
      <w:r>
        <w:rPr/>
        <w:t xml:space="preserve">Start the stack: </w:t>
      </w:r>
      <w:r>
        <w:rPr>
          <w:rStyle w:val="VerbatimChar"/>
        </w:rPr>
        <w:t>docker-compose up -d</w:t>
      </w:r>
    </w:p>
    <w:p>
      <w:pPr>
        <w:pStyle w:val="Compact"/>
        <w:numPr>
          <w:ilvl w:val="0"/>
          <w:numId w:val="1012"/>
        </w:numPr>
        <w:rPr/>
      </w:pPr>
      <w:r>
        <w:rPr/>
        <w:t xml:space="preserve">Verify the containers are running: </w:t>
      </w:r>
      <w:r>
        <w:rPr>
          <w:rStyle w:val="VerbatimChar"/>
        </w:rPr>
        <w:t>docker-compose ps</w:t>
      </w:r>
    </w:p>
    <w:p>
      <w:pPr>
        <w:pStyle w:val="Compact"/>
        <w:numPr>
          <w:ilvl w:val="0"/>
          <w:numId w:val="1013"/>
        </w:numPr>
        <w:rPr/>
      </w:pPr>
      <w:r>
        <w:rPr/>
        <w:t xml:space="preserve">Verify the mock application is generating logs: </w:t>
      </w:r>
      <w:r>
        <w:rPr>
          <w:rStyle w:val="VerbatimChar"/>
        </w:rPr>
        <w:t>tail -f app_logs/flog.log</w:t>
      </w:r>
      <w:r>
        <w:rPr/>
        <w:t xml:space="preserve"> You should see structured JSON logs appearing every second.</w:t>
      </w:r>
      <w:bookmarkEnd w:id="1138"/>
    </w:p>
    <w:p>
      <w:pPr>
        <w:pStyle w:val="Heading3"/>
        <w:rPr/>
      </w:pPr>
      <w:bookmarkStart w:id="1139" w:name="__RefHeading___Toc37961_583186260"/>
      <w:bookmarkStart w:id="1140" w:name="X30b94e98c2d181fffe736ae36d17678d01b3d9d"/>
      <w:bookmarkEnd w:id="1139"/>
      <w:r>
        <w:rPr/>
        <w:t>Step 6: Explore Logs in Grafana using LogQL</w:t>
      </w:r>
    </w:p>
    <w:p>
      <w:pPr>
        <w:pStyle w:val="Normal"/>
        <w:numPr>
          <w:ilvl w:val="0"/>
          <w:numId w:val="1014"/>
        </w:numPr>
        <w:rPr/>
      </w:pPr>
      <w:r>
        <w:rPr/>
        <w:t xml:space="preserve">Open Grafana: </w:t>
      </w:r>
      <w:r>
        <w:rPr>
          <w:rStyle w:val="VerbatimChar"/>
        </w:rPr>
        <w:t>http://localhost:3000</w:t>
      </w:r>
      <w:r>
        <w:rPr/>
        <w:t xml:space="preserve"> (Anonymous Admin access configured).</w:t>
      </w:r>
    </w:p>
    <w:p>
      <w:pPr>
        <w:pStyle w:val="Normal"/>
        <w:numPr>
          <w:ilvl w:val="0"/>
          <w:numId w:val="1015"/>
        </w:numPr>
        <w:rPr/>
      </w:pPr>
      <w:r>
        <w:rPr>
          <w:b/>
          <w:bCs/>
        </w:rPr>
        <w:t>Add Data Source:</w:t>
      </w:r>
    </w:p>
    <w:p>
      <w:pPr>
        <w:pStyle w:val="Normal"/>
        <w:numPr>
          <w:ilvl w:val="0"/>
          <w:numId w:val="1016"/>
        </w:numPr>
        <w:rPr/>
      </w:pPr>
      <w:r>
        <w:rPr/>
        <w:t xml:space="preserve">Go to </w:t>
      </w:r>
      <w:r>
        <w:rPr>
          <w:b/>
          <w:bCs/>
        </w:rPr>
        <w:t>Configuration (Gears Icon) &gt; Data Sources</w:t>
      </w:r>
      <w:r>
        <w:rPr/>
        <w:t>.</w:t>
      </w:r>
    </w:p>
    <w:p>
      <w:pPr>
        <w:pStyle w:val="Normal"/>
        <w:numPr>
          <w:ilvl w:val="0"/>
          <w:numId w:val="1017"/>
        </w:numPr>
        <w:rPr/>
      </w:pPr>
      <w:r>
        <w:rPr/>
        <w:t xml:space="preserve">Click </w:t>
      </w:r>
      <w:r>
        <w:rPr>
          <w:b/>
          <w:bCs/>
        </w:rPr>
        <w:t>Add data source</w:t>
      </w:r>
      <w:r>
        <w:rPr/>
        <w:t>.</w:t>
      </w:r>
    </w:p>
    <w:p>
      <w:pPr>
        <w:pStyle w:val="Normal"/>
        <w:numPr>
          <w:ilvl w:val="0"/>
          <w:numId w:val="1018"/>
        </w:numPr>
        <w:rPr/>
      </w:pPr>
      <w:r>
        <w:rPr/>
        <w:t xml:space="preserve">Select </w:t>
      </w:r>
      <w:r>
        <w:rPr>
          <w:b/>
          <w:bCs/>
        </w:rPr>
        <w:t>Loki</w:t>
      </w:r>
      <w:r>
        <w:rPr/>
        <w:t>.</w:t>
      </w:r>
    </w:p>
    <w:p>
      <w:pPr>
        <w:pStyle w:val="Normal"/>
        <w:numPr>
          <w:ilvl w:val="0"/>
          <w:numId w:val="1019"/>
        </w:numPr>
        <w:rPr/>
      </w:pPr>
      <w:r>
        <w:rPr/>
        <w:t xml:space="preserve">Set the URL to </w:t>
      </w:r>
      <w:r>
        <w:rPr>
          <w:rStyle w:val="VerbatimChar"/>
        </w:rPr>
        <w:t>http://loki:3100</w:t>
      </w:r>
      <w:r>
        <w:rPr/>
        <w:t>.</w:t>
      </w:r>
    </w:p>
    <w:p>
      <w:pPr>
        <w:pStyle w:val="Normal"/>
        <w:numPr>
          <w:ilvl w:val="0"/>
          <w:numId w:val="1020"/>
        </w:numPr>
        <w:rPr/>
      </w:pPr>
      <w:r>
        <w:rPr/>
        <w:t xml:space="preserve">Click </w:t>
      </w:r>
      <w:r>
        <w:rPr>
          <w:b/>
          <w:bCs/>
        </w:rPr>
        <w:t>Save &amp; test</w:t>
      </w:r>
      <w:r>
        <w:rPr/>
        <w:t>. Grafana should report that the data source is working.</w:t>
      </w:r>
    </w:p>
    <w:p>
      <w:pPr>
        <w:pStyle w:val="Compact"/>
        <w:numPr>
          <w:ilvl w:val="0"/>
          <w:numId w:val="1021"/>
        </w:numPr>
        <w:rPr/>
      </w:pPr>
      <w:r>
        <w:rPr>
          <w:b/>
          <w:bCs/>
        </w:rPr>
        <w:t>Explore Logs:</w:t>
      </w:r>
    </w:p>
    <w:p>
      <w:pPr>
        <w:pStyle w:val="Normal"/>
        <w:numPr>
          <w:ilvl w:val="0"/>
          <w:numId w:val="1022"/>
        </w:numPr>
        <w:rPr/>
      </w:pPr>
      <w:r>
        <w:rPr/>
        <w:t xml:space="preserve">Go to </w:t>
      </w:r>
      <w:r>
        <w:rPr>
          <w:b/>
          <w:bCs/>
        </w:rPr>
        <w:t>Explore (Compass Icon)</w:t>
      </w:r>
      <w:r>
        <w:rPr/>
        <w:t>.</w:t>
      </w:r>
    </w:p>
    <w:p>
      <w:pPr>
        <w:pStyle w:val="Normal"/>
        <w:numPr>
          <w:ilvl w:val="0"/>
          <w:numId w:val="1023"/>
        </w:numPr>
        <w:rPr/>
      </w:pPr>
      <w:r>
        <w:rPr/>
        <w:t xml:space="preserve">Select </w:t>
      </w:r>
      <w:r>
        <w:rPr>
          <w:b/>
          <w:bCs/>
        </w:rPr>
        <w:t>Loki</w:t>
      </w:r>
      <w:r>
        <w:rPr/>
        <w:t xml:space="preserve"> from the dropdown.</w:t>
      </w:r>
    </w:p>
    <w:p>
      <w:pPr>
        <w:pStyle w:val="Normal"/>
        <w:numPr>
          <w:ilvl w:val="0"/>
          <w:numId w:val="1024"/>
        </w:numPr>
        <w:rPr/>
      </w:pPr>
      <w:r>
        <w:rPr/>
        <w:t xml:space="preserve">In the query field, enter the Log Selector: </w:t>
      </w:r>
      <w:r>
        <w:rPr>
          <w:rStyle w:val="VerbatimChar"/>
        </w:rPr>
        <w:t>{job="app-logs"}</w:t>
      </w:r>
      <w:r>
        <w:rPr/>
        <w:t>.</w:t>
      </w:r>
    </w:p>
    <w:p>
      <w:pPr>
        <w:pStyle w:val="Normal"/>
        <w:numPr>
          <w:ilvl w:val="0"/>
          <w:numId w:val="1025"/>
        </w:numPr>
        <w:rPr/>
      </w:pPr>
      <w:r>
        <w:rPr/>
        <w:t xml:space="preserve">Click </w:t>
      </w:r>
      <w:r>
        <w:rPr>
          <w:b/>
          <w:bCs/>
        </w:rPr>
        <w:t>Run Query</w:t>
      </w:r>
      <w:r>
        <w:rPr/>
        <w:t>. You should see the flowing JSON logs from the mock application.</w:t>
      </w:r>
      <w:bookmarkEnd w:id="1140"/>
    </w:p>
    <w:p>
      <w:pPr>
        <w:pStyle w:val="Heading3"/>
        <w:rPr/>
      </w:pPr>
      <w:bookmarkStart w:id="1141" w:name="__RefHeading___Toc37963_583186260"/>
      <w:bookmarkStart w:id="1142" w:name="step-7-masterclass-queries-with-logql"/>
      <w:bookmarkEnd w:id="1141"/>
      <w:r>
        <w:rPr/>
        <w:t>Step 7: Masterclass Queries with LogQL</w:t>
      </w:r>
    </w:p>
    <w:p>
      <w:pPr>
        <w:pStyle w:val="FirstParagraph"/>
        <w:rPr/>
      </w:pPr>
      <w:r>
        <w:rPr/>
        <w:t>Execute the following queries in the Grafana Explore view to test your understanding. These represent real-world debugging scenarios.</w:t>
      </w:r>
    </w:p>
    <w:p>
      <w:pPr>
        <w:pStyle w:val="BodyText"/>
        <w:rPr/>
      </w:pPr>
      <w:r>
        <w:rPr>
          <w:b/>
          <w:bCs/>
        </w:rPr>
        <w:t>Scenario A: Simple Filtering (Text Search)</w:t>
      </w:r>
    </w:p>
    <w:p>
      <w:pPr>
        <w:pStyle w:val="Normal"/>
        <w:numPr>
          <w:ilvl w:val="0"/>
          <w:numId w:val="1026"/>
        </w:numPr>
        <w:rPr/>
      </w:pPr>
      <w:r>
        <w:rPr>
          <w:b/>
          <w:bCs/>
        </w:rPr>
        <w:t>Goal:</w:t>
      </w:r>
      <w:r>
        <w:rPr/>
        <w:t xml:space="preserve"> Find all logs containing the word “error” or “failure”.</w:t>
      </w:r>
    </w:p>
    <w:p>
      <w:pPr>
        <w:pStyle w:val="Normal"/>
        <w:numPr>
          <w:ilvl w:val="0"/>
          <w:numId w:val="1027"/>
        </w:numPr>
        <w:rPr/>
      </w:pPr>
      <w:r>
        <w:rPr>
          <w:b/>
          <w:bCs/>
        </w:rPr>
        <w:t>Query:</w:t>
      </w:r>
      <w:r>
        <w:rPr/>
        <w:t xml:space="preserve"> </w:t>
      </w:r>
      <w:r>
        <w:rPr>
          <w:rStyle w:val="VerbatimChar"/>
        </w:rPr>
        <w:t>{job="app-logs"} |~ "error|failure"</w:t>
      </w:r>
    </w:p>
    <w:p>
      <w:pPr>
        <w:pStyle w:val="FirstParagraph"/>
        <w:rPr/>
      </w:pPr>
      <w:r>
        <w:rPr>
          <w:b/>
          <w:bCs/>
        </w:rPr>
        <w:t>Scenario B: Structure Discovery (Query-time Parsing)</w:t>
      </w:r>
    </w:p>
    <w:p>
      <w:pPr>
        <w:pStyle w:val="Normal"/>
        <w:numPr>
          <w:ilvl w:val="0"/>
          <w:numId w:val="1028"/>
        </w:numPr>
        <w:rPr/>
      </w:pPr>
      <w:r>
        <w:rPr>
          <w:b/>
          <w:bCs/>
        </w:rPr>
        <w:t>Goal:</w:t>
      </w:r>
      <w:r>
        <w:rPr/>
        <w:t xml:space="preserve"> Discover the structure of the JSON logs.</w:t>
      </w:r>
    </w:p>
    <w:p>
      <w:pPr>
        <w:pStyle w:val="Normal"/>
        <w:numPr>
          <w:ilvl w:val="0"/>
          <w:numId w:val="1029"/>
        </w:numPr>
        <w:rPr/>
      </w:pPr>
      <w:r>
        <w:rPr>
          <w:b/>
          <w:bCs/>
        </w:rPr>
        <w:t>Query:</w:t>
      </w:r>
      <w:r>
        <w:rPr/>
        <w:t xml:space="preserve"> </w:t>
      </w:r>
      <w:r>
        <w:rPr>
          <w:rStyle w:val="VerbatimChar"/>
        </w:rPr>
        <w:t>{job="app-logs"} | json</w:t>
      </w:r>
    </w:p>
    <w:p>
      <w:pPr>
        <w:pStyle w:val="Normal"/>
        <w:numPr>
          <w:ilvl w:val="0"/>
          <w:numId w:val="1030"/>
        </w:numPr>
        <w:rPr/>
      </w:pPr>
      <w:r>
        <w:rPr>
          <w:b/>
          <w:bCs/>
        </w:rPr>
        <w:t>Observation:</w:t>
      </w:r>
      <w:r>
        <w:rPr/>
        <w:t xml:space="preserve"> Note how Grafana now displays temporary labels extracted from the JSON fields (e.g., </w:t>
      </w:r>
      <w:r>
        <w:rPr>
          <w:rStyle w:val="VerbatimChar"/>
        </w:rPr>
        <w:t>status</w:t>
      </w:r>
      <w:r>
        <w:rPr/>
        <w:t xml:space="preserve">, </w:t>
      </w:r>
      <w:r>
        <w:rPr>
          <w:rStyle w:val="VerbatimChar"/>
        </w:rPr>
        <w:t>method</w:t>
      </w:r>
      <w:r>
        <w:rPr/>
        <w:t xml:space="preserve">, </w:t>
      </w:r>
      <w:r>
        <w:rPr>
          <w:rStyle w:val="VerbatimChar"/>
        </w:rPr>
        <w:t>msg</w:t>
      </w:r>
      <w:r>
        <w:rPr/>
        <w:t>). This demonstrates Loki’s power—we didn’t need complicated ingestion-time Logstash processing.</w:t>
      </w:r>
    </w:p>
    <w:p>
      <w:pPr>
        <w:pStyle w:val="FirstParagraph"/>
        <w:rPr/>
      </w:pPr>
      <w:r>
        <w:rPr>
          <w:b/>
          <w:bCs/>
        </w:rPr>
        <w:t>Scenario C: Advanced Filtering (Parsing + Arithmetic)</w:t>
      </w:r>
    </w:p>
    <w:p>
      <w:pPr>
        <w:pStyle w:val="Normal"/>
        <w:numPr>
          <w:ilvl w:val="0"/>
          <w:numId w:val="1031"/>
        </w:numPr>
        <w:rPr/>
      </w:pPr>
      <w:r>
        <w:rPr>
          <w:b/>
          <w:bCs/>
        </w:rPr>
        <w:t>Goal:</w:t>
      </w:r>
      <w:r>
        <w:rPr/>
        <w:t xml:space="preserve"> Find all </w:t>
      </w:r>
      <w:r>
        <w:rPr>
          <w:rStyle w:val="VerbatimChar"/>
        </w:rPr>
        <w:t>GET</w:t>
      </w:r>
      <w:r>
        <w:rPr/>
        <w:t xml:space="preserve"> requests where the HTTP status code was a </w:t>
      </w:r>
      <w:r>
        <w:rPr>
          <w:rStyle w:val="VerbatimChar"/>
        </w:rPr>
        <w:t>500</w:t>
      </w:r>
      <w:r>
        <w:rPr/>
        <w:t xml:space="preserve"> internal error.</w:t>
      </w:r>
    </w:p>
    <w:p>
      <w:pPr>
        <w:pStyle w:val="Normal"/>
        <w:numPr>
          <w:ilvl w:val="0"/>
          <w:numId w:val="1032"/>
        </w:numPr>
        <w:rPr/>
      </w:pPr>
      <w:r>
        <w:rPr>
          <w:b/>
          <w:bCs/>
        </w:rPr>
        <w:t>Query Analysis:</w:t>
      </w:r>
    </w:p>
    <w:p>
      <w:pPr>
        <w:pStyle w:val="Normal"/>
        <w:numPr>
          <w:ilvl w:val="0"/>
          <w:numId w:val="1033"/>
        </w:numPr>
        <w:rPr/>
      </w:pPr>
      <w:r>
        <w:rPr/>
        <w:t xml:space="preserve">Select logs: </w:t>
      </w:r>
      <w:r>
        <w:rPr>
          <w:rStyle w:val="VerbatimChar"/>
        </w:rPr>
        <w:t>{job="app-logs"}</w:t>
      </w:r>
    </w:p>
    <w:p>
      <w:pPr>
        <w:pStyle w:val="Normal"/>
        <w:numPr>
          <w:ilvl w:val="0"/>
          <w:numId w:val="1034"/>
        </w:numPr>
        <w:rPr/>
      </w:pPr>
      <w:r>
        <w:rPr/>
        <w:t xml:space="preserve">Parse JSON: </w:t>
      </w:r>
      <w:r>
        <w:rPr>
          <w:rStyle w:val="VerbatimChar"/>
        </w:rPr>
        <w:t>| json</w:t>
      </w:r>
    </w:p>
    <w:p>
      <w:pPr>
        <w:pStyle w:val="Normal"/>
        <w:numPr>
          <w:ilvl w:val="0"/>
          <w:numId w:val="1035"/>
        </w:numPr>
        <w:rPr/>
      </w:pPr>
      <w:r>
        <w:rPr/>
        <w:t xml:space="preserve">Filter by method: </w:t>
      </w:r>
      <w:r>
        <w:rPr>
          <w:rStyle w:val="VerbatimChar"/>
        </w:rPr>
        <w:t>| method="GET"</w:t>
      </w:r>
      <w:r>
        <w:rPr/>
        <w:t xml:space="preserve"> (uses extracted labels)</w:t>
      </w:r>
    </w:p>
    <w:p>
      <w:pPr>
        <w:pStyle w:val="Normal"/>
        <w:numPr>
          <w:ilvl w:val="0"/>
          <w:numId w:val="1036"/>
        </w:numPr>
        <w:rPr/>
      </w:pPr>
      <w:r>
        <w:rPr/>
        <w:t xml:space="preserve">Filter by status: </w:t>
      </w:r>
      <w:r>
        <w:rPr>
          <w:rStyle w:val="VerbatimChar"/>
        </w:rPr>
        <w:t>| status=500</w:t>
      </w:r>
      <w:r>
        <w:rPr/>
        <w:t xml:space="preserve"> (extracted status field is treated as an integer)</w:t>
      </w:r>
    </w:p>
    <w:p>
      <w:pPr>
        <w:pStyle w:val="Compact"/>
        <w:numPr>
          <w:ilvl w:val="0"/>
          <w:numId w:val="1037"/>
        </w:numPr>
        <w:rPr/>
      </w:pPr>
      <w:r>
        <w:rPr>
          <w:b/>
          <w:bCs/>
        </w:rPr>
        <w:t>Query:</w:t>
      </w:r>
      <w:r>
        <w:rPr/>
        <w:t xml:space="preserve"> </w:t>
      </w:r>
      <w:r>
        <w:rPr>
          <w:rStyle w:val="VerbatimChar"/>
        </w:rPr>
        <w:t>{job="app-logs"} | json | method="GET" | status=500</w:t>
      </w:r>
    </w:p>
    <w:p>
      <w:pPr>
        <w:pStyle w:val="FirstParagraph"/>
        <w:rPr/>
      </w:pPr>
      <w:r>
        <w:rPr>
          <w:b/>
          <w:bCs/>
        </w:rPr>
        <w:t>Scenario D: SRE Metric Engineering (Rate Calculation)</w:t>
      </w:r>
    </w:p>
    <w:p>
      <w:pPr>
        <w:pStyle w:val="Normal"/>
        <w:numPr>
          <w:ilvl w:val="0"/>
          <w:numId w:val="1038"/>
        </w:numPr>
        <w:rPr/>
      </w:pPr>
      <w:r>
        <w:rPr>
          <w:b/>
          <w:bCs/>
        </w:rPr>
        <w:t>Goal:</w:t>
      </w:r>
      <w:r>
        <w:rPr/>
        <w:t xml:space="preserve"> Calculate the rate of application errors (status=500) per second, per HTTP method, over the last 15 minutes.</w:t>
      </w:r>
    </w:p>
    <w:p>
      <w:pPr>
        <w:pStyle w:val="Normal"/>
        <w:numPr>
          <w:ilvl w:val="0"/>
          <w:numId w:val="1039"/>
        </w:numPr>
        <w:rPr/>
      </w:pPr>
      <w:r>
        <w:rPr>
          <w:b/>
          <w:bCs/>
        </w:rPr>
        <w:t>Query:</w:t>
      </w:r>
      <w:r>
        <w:rPr/>
        <w:t xml:space="preserve"> </w:t>
      </w:r>
      <w:r>
        <w:rPr>
          <w:rStyle w:val="VerbatimChar"/>
        </w:rPr>
        <w:t>sum(rate({job="app-logs"} | json | status=500 [15m])) by (method)</w:t>
      </w:r>
      <w:bookmarkEnd w:id="1142"/>
    </w:p>
    <w:p>
      <w:pPr>
        <w:pStyle w:val="Heading3"/>
        <w:rPr/>
      </w:pPr>
      <w:bookmarkStart w:id="1143" w:name="__RefHeading___Toc37965_583186260"/>
      <w:bookmarkStart w:id="1144" w:name="lab-conclusion-and-key-takeaways-1"/>
      <w:bookmarkEnd w:id="1143"/>
      <w:r>
        <w:rPr/>
        <w:t>Lab Conclusion and Key Takeaways</w:t>
      </w:r>
    </w:p>
    <w:p>
      <w:pPr>
        <w:pStyle w:val="FirstParagraph"/>
        <w:rPr/>
      </w:pPr>
      <w:r>
        <w:rPr/>
        <w:t>By completing this lab, you have:</w:t>
      </w:r>
    </w:p>
    <w:p>
      <w:pPr>
        <w:pStyle w:val="Normal"/>
        <w:numPr>
          <w:ilvl w:val="0"/>
          <w:numId w:val="1040"/>
        </w:numPr>
        <w:rPr/>
      </w:pPr>
      <w:r>
        <w:rPr/>
        <w:t>Implemented a production-grade (conceptually) logging pipeline using native CNCF tools (Loki, Promtail, Grafana).</w:t>
      </w:r>
    </w:p>
    <w:p>
      <w:pPr>
        <w:pStyle w:val="Normal"/>
        <w:numPr>
          <w:ilvl w:val="0"/>
          <w:numId w:val="1041"/>
        </w:numPr>
        <w:rPr/>
      </w:pPr>
      <w:r>
        <w:rPr/>
        <w:t>Gained invaluable hands-on experience configuring Promtail to discover, label, and ship logs.</w:t>
      </w:r>
    </w:p>
    <w:p>
      <w:pPr>
        <w:pStyle w:val="Normal"/>
        <w:numPr>
          <w:ilvl w:val="0"/>
          <w:numId w:val="1042"/>
        </w:numPr>
        <w:rPr/>
      </w:pPr>
      <w:r>
        <w:rPr/>
        <w:t>Mastered LogQL syntax for selecting log streams based on indexed labels.</w:t>
      </w:r>
    </w:p>
    <w:p>
      <w:pPr>
        <w:pStyle w:val="Normal"/>
        <w:numPr>
          <w:ilvl w:val="0"/>
          <w:numId w:val="1043"/>
        </w:numPr>
        <w:rPr/>
      </w:pPr>
      <w:r>
        <w:rPr/>
        <w:t>Implemented real-time structural analysis using query-time parsers (</w:t>
      </w:r>
      <w:r>
        <w:rPr>
          <w:rStyle w:val="VerbatimChar"/>
        </w:rPr>
        <w:t>| json</w:t>
      </w:r>
      <w:r>
        <w:rPr/>
        <w:t>) and written complex SRE-focused metrics queries (error rates).</w:t>
      </w:r>
    </w:p>
    <w:p>
      <w:pPr>
        <w:sectPr>
          <w:type w:val="nextPage"/>
          <w:pgSz w:w="12240" w:h="15840"/>
          <w:pgMar w:left="1440" w:right="1440" w:gutter="0" w:header="0" w:top="1440" w:footer="0" w:bottom="1440"/>
          <w:paperSrc w:first="0" w:other="0"/>
          <w:pgNumType w:fmt="decimal"/>
          <w:formProt w:val="false"/>
          <w:titlePg/>
          <w:textDirection w:val="lrTb"/>
          <w:docGrid w:type="default" w:linePitch="100" w:charSpace="0"/>
        </w:sectPr>
        <w:pStyle w:val="Normal"/>
        <w:numPr>
          <w:ilvl w:val="0"/>
          <w:numId w:val="1044"/>
        </w:numPr>
        <w:rPr/>
      </w:pPr>
      <w:bookmarkStart w:id="1145" w:name="Xff43898eab18af806d1d7a70b354228cfeb53a5"/>
      <w:bookmarkStart w:id="1146" w:name="X0af672225b3131e14a282325daafba9beda608f"/>
      <w:bookmarkStart w:id="1147" w:name="lab-conclusion-and-key-takeaways-1"/>
      <w:r>
        <w:rPr/>
        <w:t>Bridged the observability gap by understanding how Loki leverages shared labels with Prometheus for unified metrics and log dashboards.</w:t>
      </w:r>
      <w:bookmarkEnd w:id="1145"/>
      <w:bookmarkEnd w:id="1146"/>
      <w:bookmarkEnd w:id="1147"/>
    </w:p>
    <w:p>
      <w:pPr>
        <w:pStyle w:val="Heading1"/>
        <w:rPr/>
      </w:pPr>
      <w:bookmarkStart w:id="1148" w:name="__RefHeading___Toc37967_583186260"/>
      <w:bookmarkStart w:id="1149" w:name="X0b87ca2ce2d8bb89967d7bbf51118c4c6c8024f"/>
      <w:bookmarkEnd w:id="1148"/>
      <w:r>
        <w:rPr/>
        <w:t>Chapter 23: Enterprise Dashboards &amp; Alert Management</w:t>
      </w:r>
    </w:p>
    <w:p>
      <w:pPr>
        <w:pStyle w:val="FirstParagraph"/>
        <w:rPr/>
      </w:pPr>
      <w:r>
        <w:rPr/>
        <w:t>Collecting metrics and aggregated logs is only effective if SRE and DevOps teams can visualize operational health and react swiftly to service degradation. An unorganized dashboard leads to alert fatigue, missed incidents, and high Mean Time to Resolution (MTTR). Conversely, a well-architected dashboard and alerting pipeline provides actionable clarity, driving high availability and operational excellence.</w:t>
      </w:r>
    </w:p>
    <w:p>
      <w:pPr>
        <w:pStyle w:val="BodyText"/>
        <w:rPr/>
      </w:pPr>
      <w:r>
        <w:rPr/>
        <w:t>This chapter covers enterprise dashboard design, threshold methodologies, Prometheus Alertmanager pipeline routing, multi-channel notification integrations, and a end-to-end hands-on laboratory aligned with the LPI 701-200 DevOps Tools Engineer certification objectives.</w:t>
      </w:r>
    </w:p>
    <w:p>
      <w:pPr>
        <w:pStyle w:val="Heading2"/>
        <w:rPr/>
      </w:pPr>
      <w:bookmarkStart w:id="1150" w:name="__RefHeading___Toc37969_583186260"/>
      <w:bookmarkStart w:id="1151" w:name="X3be59326d87bdaa8ef353715a2035c81ede5683"/>
      <w:bookmarkEnd w:id="1150"/>
      <w:r>
        <w:rPr/>
        <w:t>23.1 Building Enterprise Dashboards in Grafana</w:t>
      </w:r>
    </w:p>
    <w:p>
      <w:pPr>
        <w:pStyle w:val="FirstParagraph"/>
        <w:rPr/>
      </w:pPr>
      <w:r>
        <w:rPr/>
        <w:t>Grafana is the industry-standard open-source platform for data visualization, dashboarding, and operational monitoring. In enterprise environments, creating effective dashboards requires strict design patterns, reusable templates, and robust organizational access controls.</w:t>
      </w:r>
    </w:p>
    <w:p>
      <w:pPr>
        <w:pStyle w:val="Heading3"/>
        <w:rPr/>
      </w:pPr>
      <w:bookmarkStart w:id="1152" w:name="__RefHeading___Toc37971_583186260"/>
      <w:bookmarkStart w:id="1153" w:name="X24acf64a2be2c252cccc4b39e4cb7f82b570df7"/>
      <w:bookmarkEnd w:id="1152"/>
      <w:r>
        <w:rPr/>
        <w:t>1. Enterprise Dashboard Frameworks (USE vs. RED Methods)</w:t>
      </w:r>
    </w:p>
    <w:p>
      <w:pPr>
        <w:pStyle w:val="FirstParagraph"/>
        <w:rPr/>
      </w:pPr>
      <w:r>
        <w:rPr/>
        <w:t>To avoid clutter and “dashboard fatigue,” enterprise dashboards are organized using standard operational telemetry methodologies:</w:t>
      </w:r>
    </w:p>
    <w:p>
      <w:pPr>
        <w:pStyle w:val="Normal"/>
        <w:numPr>
          <w:ilvl w:val="0"/>
          <w:numId w:val="1045"/>
        </w:numPr>
        <w:rPr/>
      </w:pPr>
      <w:r>
        <w:rPr>
          <w:b/>
          <w:bCs/>
        </w:rPr>
        <w:t>The RED Method (For Application &amp; Microservices):</w:t>
      </w:r>
    </w:p>
    <w:p>
      <w:pPr>
        <w:pStyle w:val="Normal"/>
        <w:numPr>
          <w:ilvl w:val="0"/>
          <w:numId w:val="1046"/>
        </w:numPr>
        <w:rPr/>
      </w:pPr>
      <w:r>
        <w:rPr>
          <w:b/>
          <w:bCs/>
        </w:rPr>
        <w:t>Rate:</w:t>
      </w:r>
      <w:r>
        <w:rPr/>
        <w:t xml:space="preserve"> The number of requests your service is serving per second.</w:t>
      </w:r>
    </w:p>
    <w:p>
      <w:pPr>
        <w:pStyle w:val="Normal"/>
        <w:numPr>
          <w:ilvl w:val="0"/>
          <w:numId w:val="1047"/>
        </w:numPr>
        <w:rPr/>
      </w:pPr>
      <w:r>
        <w:rPr>
          <w:b/>
          <w:bCs/>
        </w:rPr>
        <w:t>Errors:</w:t>
      </w:r>
      <w:r>
        <w:rPr/>
        <w:t xml:space="preserve"> The number of those requests that are failing per second.</w:t>
      </w:r>
    </w:p>
    <w:p>
      <w:pPr>
        <w:pStyle w:val="Normal"/>
        <w:numPr>
          <w:ilvl w:val="0"/>
          <w:numId w:val="1048"/>
        </w:numPr>
        <w:rPr/>
      </w:pPr>
      <w:r>
        <w:rPr>
          <w:b/>
          <w:bCs/>
        </w:rPr>
        <w:t>Duration:</w:t>
      </w:r>
      <w:r>
        <w:rPr/>
        <w:t xml:space="preserve"> The amount of time those requests are taking (latency distribution/quantiles).</w:t>
      </w:r>
    </w:p>
    <w:p>
      <w:pPr>
        <w:pStyle w:val="Normal"/>
        <w:numPr>
          <w:ilvl w:val="0"/>
          <w:numId w:val="1049"/>
        </w:numPr>
        <w:rPr/>
      </w:pPr>
      <w:r>
        <w:rPr>
          <w:b/>
          <w:bCs/>
        </w:rPr>
        <w:t>The USE Method (For Infrastructure &amp; Host Node Hardware):</w:t>
      </w:r>
    </w:p>
    <w:p>
      <w:pPr>
        <w:pStyle w:val="Normal"/>
        <w:numPr>
          <w:ilvl w:val="0"/>
          <w:numId w:val="1050"/>
        </w:numPr>
        <w:rPr/>
      </w:pPr>
      <w:r>
        <w:rPr>
          <w:b/>
          <w:bCs/>
        </w:rPr>
        <w:t>Utilization:</w:t>
      </w:r>
      <w:r>
        <w:rPr/>
        <w:t xml:space="preserve"> The average time that the resource was busy (e.g., CPU %, Memory usage %).</w:t>
      </w:r>
    </w:p>
    <w:p>
      <w:pPr>
        <w:pStyle w:val="Normal"/>
        <w:numPr>
          <w:ilvl w:val="0"/>
          <w:numId w:val="1051"/>
        </w:numPr>
        <w:rPr/>
      </w:pPr>
      <w:r>
        <w:rPr>
          <w:b/>
          <w:bCs/>
        </w:rPr>
        <w:t>Saturation:</w:t>
      </w:r>
      <w:r>
        <w:rPr/>
        <w:t xml:space="preserve"> The degree to which the resource has extra work which it can’t service, often waiting in a queue (e.g., Load Average, Disk I/O Wait).</w:t>
      </w:r>
    </w:p>
    <w:p>
      <w:pPr>
        <w:pStyle w:val="Normal"/>
        <w:numPr>
          <w:ilvl w:val="0"/>
          <w:numId w:val="1052"/>
        </w:numPr>
        <w:rPr/>
      </w:pPr>
      <w:r>
        <w:rPr>
          <w:b/>
          <w:bCs/>
        </w:rPr>
        <w:t>Errors:</w:t>
      </w:r>
      <w:r>
        <w:rPr/>
        <w:t xml:space="preserve"> The count of error events at the infrastructure level (e.g., network packet drops, disk read errors).</w:t>
      </w:r>
      <w:bookmarkEnd w:id="1153"/>
    </w:p>
    <w:p>
      <w:pPr>
        <w:pStyle w:val="Heading3"/>
        <w:rPr/>
      </w:pPr>
      <w:bookmarkStart w:id="1154" w:name="__RefHeading___Toc37973_583186260"/>
      <w:bookmarkStart w:id="1155" w:name="Xdafa4cbacc6b8d4f4398fc0c03bd48ca8c6c30f"/>
      <w:bookmarkEnd w:id="1154"/>
      <w:r>
        <w:rPr/>
        <w:t>2. Templating with Variables and Dynamic Dashboards</w:t>
      </w:r>
    </w:p>
    <w:p>
      <w:pPr>
        <w:pStyle w:val="FirstParagraph"/>
        <w:rPr/>
      </w:pPr>
      <w:r>
        <w:rPr/>
        <w:t xml:space="preserve">Hardcoding cluster names, instances, or namespaces into dashboards does not scale in an enterprise setting. Grafana provides </w:t>
      </w:r>
      <w:r>
        <w:rPr>
          <w:b/>
          <w:bCs/>
        </w:rPr>
        <w:t>Variables</w:t>
      </w:r>
      <w:r>
        <w:rPr/>
        <w:t xml:space="preserve"> to build dynamic, multi-tenant dashboards:</w:t>
      </w:r>
    </w:p>
    <w:p>
      <w:pPr>
        <w:pStyle w:val="Normal"/>
        <w:numPr>
          <w:ilvl w:val="0"/>
          <w:numId w:val="1053"/>
        </w:numPr>
        <w:rPr/>
      </w:pPr>
      <w:r>
        <w:rPr>
          <w:b/>
          <w:bCs/>
        </w:rPr>
        <w:t>Query Variables:</w:t>
      </w:r>
      <w:r>
        <w:rPr/>
        <w:t xml:space="preserve"> Fetch dynamic options directly from data sources (e.g., PromQL query: </w:t>
      </w:r>
      <w:r>
        <w:rPr>
          <w:rStyle w:val="VerbatimChar"/>
        </w:rPr>
        <w:t>label_values(node_cpu_seconds_total, environment)</w:t>
      </w:r>
      <w:r>
        <w:rPr/>
        <w:t>).</w:t>
      </w:r>
    </w:p>
    <w:p>
      <w:pPr>
        <w:pStyle w:val="Normal"/>
        <w:numPr>
          <w:ilvl w:val="0"/>
          <w:numId w:val="1054"/>
        </w:numPr>
        <w:rPr/>
      </w:pPr>
      <w:r>
        <w:rPr>
          <w:b/>
          <w:bCs/>
        </w:rPr>
        <w:t>Custom / Interval Variables:</w:t>
      </w:r>
      <w:r>
        <w:rPr/>
        <w:t xml:space="preserve"> Allow operators to dynamically select time ranges (</w:t>
      </w:r>
      <w:r>
        <w:rPr>
          <w:rStyle w:val="VerbatimChar"/>
        </w:rPr>
        <w:t>1m</w:t>
      </w:r>
      <w:r>
        <w:rPr/>
        <w:t xml:space="preserve">, </w:t>
      </w:r>
      <w:r>
        <w:rPr>
          <w:rStyle w:val="VerbatimChar"/>
        </w:rPr>
        <w:t>5m</w:t>
      </w:r>
      <w:r>
        <w:rPr/>
        <w:t xml:space="preserve">, </w:t>
      </w:r>
      <w:r>
        <w:rPr>
          <w:rStyle w:val="VerbatimChar"/>
        </w:rPr>
        <w:t>1h</w:t>
      </w:r>
      <w:r>
        <w:rPr/>
        <w:t>) for rate queries (</w:t>
      </w:r>
      <w:r>
        <w:rPr>
          <w:rStyle w:val="VerbatimChar"/>
        </w:rPr>
        <w:t>rate(http_requests_total[$interval])</w:t>
      </w:r>
      <w:r>
        <w:rPr/>
        <w:t>).</w:t>
      </w:r>
    </w:p>
    <w:p>
      <w:pPr>
        <w:pStyle w:val="Normal"/>
        <w:numPr>
          <w:ilvl w:val="0"/>
          <w:numId w:val="1055"/>
        </w:numPr>
        <w:rPr/>
      </w:pPr>
      <w:r>
        <w:rPr>
          <w:b/>
          <w:bCs/>
        </w:rPr>
        <w:t>Chained / Cascading Variables:</w:t>
      </w:r>
      <w:r>
        <w:rPr/>
        <w:t xml:space="preserve"> Variables that depend on other variables (e.g., selecting an </w:t>
      </w:r>
      <w:r>
        <w:rPr>
          <w:rStyle w:val="VerbatimChar"/>
        </w:rPr>
        <w:t>Environment</w:t>
      </w:r>
      <w:r>
        <w:rPr/>
        <w:t xml:space="preserve"> filters the </w:t>
      </w:r>
      <w:r>
        <w:rPr>
          <w:rStyle w:val="VerbatimChar"/>
        </w:rPr>
        <w:t>Cluster</w:t>
      </w:r>
      <w:r>
        <w:rPr/>
        <w:t xml:space="preserve"> dropdown, which in turn filters available </w:t>
      </w:r>
      <w:r>
        <w:rPr>
          <w:rStyle w:val="VerbatimChar"/>
        </w:rPr>
        <w:t>Pod</w:t>
      </w:r>
      <w:r>
        <w:rPr/>
        <w:t xml:space="preserve"> names).</w:t>
      </w:r>
      <w:bookmarkEnd w:id="1155"/>
    </w:p>
    <w:p>
      <w:pPr>
        <w:pStyle w:val="Heading3"/>
        <w:rPr/>
      </w:pPr>
      <w:bookmarkStart w:id="1156" w:name="__RefHeading___Toc37975_583186260"/>
      <w:bookmarkStart w:id="1157" w:name="dashboard-provisioning-as-code"/>
      <w:bookmarkEnd w:id="1156"/>
      <w:r>
        <w:rPr/>
        <w:t>3. Dashboard Provisioning as Code</w:t>
      </w:r>
    </w:p>
    <w:p>
      <w:pPr>
        <w:pStyle w:val="FirstParagraph"/>
        <w:rPr/>
      </w:pPr>
      <w:r>
        <w:rPr/>
        <w:t>In an Enterprise DevOps workflow, manual creation of dashboards via the Grafana Web UI is considered an anti-pattern. Dashboards should be declared in JSON format and provisioned automatically via GitOps pipelines, Ansible, or Kubernetes ConfigMaps using the Grafana Provisioning engine.</w:t>
      </w:r>
    </w:p>
    <w:p>
      <w:pPr>
        <w:pStyle w:val="BodyText"/>
        <w:rPr/>
      </w:pPr>
      <w:r>
        <w:rPr>
          <w:b/>
          <w:bCs/>
        </w:rPr>
        <w:t>Provisioning Directory Structure:</w:t>
      </w:r>
    </w:p>
    <w:p>
      <w:pPr>
        <w:pStyle w:val="SourceCode"/>
        <w:rPr/>
      </w:pPr>
      <w:r>
        <w:rPr>
          <w:rStyle w:val="VerbatimChar"/>
        </w:rPr>
        <w:t>/etc/grafana/provisioning/</w:t>
      </w:r>
      <w:r>
        <w:rPr/>
        <w:br/>
      </w:r>
      <w:r>
        <w:rPr>
          <w:rStyle w:val="VerbatimChar"/>
        </w:rPr>
        <w:t>├── datasources/</w:t>
      </w:r>
      <w:r>
        <w:rPr/>
        <w:br/>
      </w:r>
      <w:r>
        <w:rPr>
          <w:rStyle w:val="VerbatimChar"/>
        </w:rPr>
        <w:t>│   └── prometheus.yml</w:t>
      </w:r>
      <w:r>
        <w:rPr/>
        <w:br/>
      </w:r>
      <w:r>
        <w:rPr>
          <w:rStyle w:val="VerbatimChar"/>
        </w:rPr>
        <w:t>└── dashboards/</w:t>
      </w:r>
      <w:r>
        <w:rPr/>
        <w:br/>
      </w:r>
      <w:r>
        <w:rPr>
          <w:rStyle w:val="VerbatimChar"/>
        </w:rPr>
        <w:t xml:space="preserve">    └── default.yml</w:t>
      </w:r>
    </w:p>
    <w:p>
      <w:pPr>
        <w:pStyle w:val="FirstParagraph"/>
        <w:rPr/>
      </w:pPr>
      <w:r>
        <w:rPr>
          <w:b/>
          <w:bCs/>
        </w:rPr>
        <w:t>Example Dashboard Provider Config (</w:t>
      </w:r>
      <w:r>
        <w:rPr>
          <w:rStyle w:val="VerbatimChar"/>
          <w:b/>
          <w:bCs/>
        </w:rPr>
        <w:t>/etc/grafana/provisioning/dashboards/default.yml</w:t>
      </w:r>
      <w:r>
        <w:rPr>
          <w:b/>
          <w:bCs/>
        </w:rPr>
        <w:t>):</w:t>
      </w:r>
    </w:p>
    <w:p>
      <w:pPr>
        <w:pStyle w:val="SourceCode"/>
        <w:rPr/>
      </w:pPr>
      <w:r>
        <w:rPr>
          <w:rStyle w:val="FunctionTok"/>
        </w:rPr>
        <w:t>apiVersion</w:t>
      </w:r>
      <w:r>
        <w:rPr>
          <w:rStyle w:val="KeywordTok"/>
        </w:rPr>
        <w:t>:</w:t>
      </w:r>
      <w:r>
        <w:rPr>
          <w:rStyle w:val="AttributeTok"/>
        </w:rPr>
        <w:t xml:space="preserve"> </w:t>
      </w:r>
      <w:r>
        <w:rPr>
          <w:rStyle w:val="DecValTok"/>
        </w:rPr>
        <w:t>1</w:t>
      </w:r>
      <w:r>
        <w:rPr/>
        <w:br/>
        <w:br/>
      </w:r>
      <w:r>
        <w:rPr>
          <w:rStyle w:val="FunctionTok"/>
        </w:rPr>
        <w:t>providers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'Enterprise Dashboards'</w:t>
      </w:r>
      <w:r>
        <w:rPr/>
        <w:br/>
      </w:r>
      <w:r>
        <w:rPr>
          <w:rStyle w:val="AttributeTok"/>
        </w:rPr>
        <w:t xml:space="preserve">    </w:t>
      </w:r>
      <w:r>
        <w:rPr>
          <w:rStyle w:val="FunctionTok"/>
        </w:rPr>
        <w:t>orgId</w:t>
      </w:r>
      <w:r>
        <w:rPr>
          <w:rStyle w:val="KeywordTok"/>
        </w:rPr>
        <w:t>:</w:t>
      </w:r>
      <w:r>
        <w:rPr>
          <w:rStyle w:val="AttributeTok"/>
        </w:rPr>
        <w:t xml:space="preserve"> </w:t>
      </w:r>
      <w:r>
        <w:rPr>
          <w:rStyle w:val="DecValTok"/>
        </w:rPr>
        <w:t>1</w:t>
      </w:r>
      <w:r>
        <w:rPr/>
        <w:br/>
      </w:r>
      <w:r>
        <w:rPr>
          <w:rStyle w:val="AttributeTok"/>
        </w:rPr>
        <w:t xml:space="preserve">    </w:t>
      </w:r>
      <w:r>
        <w:rPr>
          <w:rStyle w:val="FunctionTok"/>
        </w:rPr>
        <w:t>folder</w:t>
      </w:r>
      <w:r>
        <w:rPr>
          <w:rStyle w:val="KeywordTok"/>
        </w:rPr>
        <w:t>:</w:t>
      </w:r>
      <w:r>
        <w:rPr>
          <w:rStyle w:val="AttributeTok"/>
        </w:rPr>
        <w:t xml:space="preserve"> </w:t>
      </w:r>
      <w:r>
        <w:rPr>
          <w:rStyle w:val="StringTok"/>
        </w:rPr>
        <w:t>'Infrastructure'</w:t>
      </w:r>
      <w:r>
        <w:rPr/>
        <w:br/>
      </w:r>
      <w:r>
        <w:rPr>
          <w:rStyle w:val="AttributeTok"/>
        </w:rPr>
        <w:t xml:space="preserve">    </w:t>
      </w:r>
      <w:r>
        <w:rPr>
          <w:rStyle w:val="FunctionTok"/>
        </w:rPr>
        <w:t>type</w:t>
      </w:r>
      <w:r>
        <w:rPr>
          <w:rStyle w:val="KeywordTok"/>
        </w:rPr>
        <w:t>:</w:t>
      </w:r>
      <w:r>
        <w:rPr>
          <w:rStyle w:val="AttributeTok"/>
        </w:rPr>
        <w:t xml:space="preserve"> file</w:t>
      </w:r>
      <w:r>
        <w:rPr/>
        <w:br/>
      </w:r>
      <w:r>
        <w:rPr>
          <w:rStyle w:val="AttributeTok"/>
        </w:rPr>
        <w:t xml:space="preserve">    </w:t>
      </w:r>
      <w:r>
        <w:rPr>
          <w:rStyle w:val="FunctionTok"/>
        </w:rPr>
        <w:t>disableDeletion</w:t>
      </w:r>
      <w:r>
        <w:rPr>
          <w:rStyle w:val="KeywordTok"/>
        </w:rPr>
        <w:t>:</w:t>
      </w:r>
      <w:r>
        <w:rPr>
          <w:rStyle w:val="AttributeTok"/>
        </w:rPr>
        <w:t xml:space="preserve"> </w:t>
      </w:r>
      <w:r>
        <w:rPr>
          <w:rStyle w:val="CharTok"/>
        </w:rPr>
        <w:t>false</w:t>
      </w:r>
      <w:r>
        <w:rPr/>
        <w:br/>
      </w:r>
      <w:r>
        <w:rPr>
          <w:rStyle w:val="AttributeTok"/>
        </w:rPr>
        <w:t xml:space="preserve">    </w:t>
      </w:r>
      <w:r>
        <w:rPr>
          <w:rStyle w:val="FunctionTok"/>
        </w:rPr>
        <w:t>editable</w:t>
      </w:r>
      <w:r>
        <w:rPr>
          <w:rStyle w:val="KeywordTok"/>
        </w:rPr>
        <w:t>:</w:t>
      </w:r>
      <w:r>
        <w:rPr>
          <w:rStyle w:val="AttributeTok"/>
        </w:rPr>
        <w:t xml:space="preserve"> </w:t>
      </w:r>
      <w:r>
        <w:rPr>
          <w:rStyle w:val="CharTok"/>
        </w:rPr>
        <w:t>true</w:t>
      </w:r>
      <w:r>
        <w:rPr/>
        <w:br/>
      </w:r>
      <w:r>
        <w:rPr>
          <w:rStyle w:val="AttributeTok"/>
        </w:rPr>
        <w:t xml:space="preserve">    </w:t>
      </w:r>
      <w:r>
        <w:rPr>
          <w:rStyle w:val="FunctionTok"/>
        </w:rPr>
        <w:t>options</w:t>
      </w:r>
      <w:r>
        <w:rPr>
          <w:rStyle w:val="KeywordTok"/>
        </w:rPr>
        <w:t>:</w:t>
      </w:r>
      <w:r>
        <w:rPr/>
        <w:br/>
      </w:r>
      <w:r>
        <w:rPr>
          <w:rStyle w:val="AttributeTok"/>
        </w:rPr>
        <w:t xml:space="preserve">      </w:t>
      </w:r>
      <w:r>
        <w:rPr>
          <w:rStyle w:val="FunctionTok"/>
        </w:rPr>
        <w:t>path</w:t>
      </w:r>
      <w:r>
        <w:rPr>
          <w:rStyle w:val="KeywordTok"/>
        </w:rPr>
        <w:t>:</w:t>
      </w:r>
      <w:r>
        <w:rPr>
          <w:rStyle w:val="AttributeTok"/>
        </w:rPr>
        <w:t xml:space="preserve"> /var/lib/grafana/dashboards</w:t>
      </w:r>
      <w:bookmarkEnd w:id="1151"/>
      <w:bookmarkEnd w:id="1157"/>
    </w:p>
    <w:p>
      <w:pPr>
        <w:pStyle w:val="Heading2"/>
        <w:rPr/>
      </w:pPr>
      <w:bookmarkStart w:id="1158" w:name="__RefHeading___Toc37977_583186260"/>
      <w:bookmarkStart w:id="1159" w:name="Xdbe03751e8ddc82324366201b7e3ab6cb5d70a8"/>
      <w:bookmarkEnd w:id="1158"/>
      <w:r>
        <w:rPr/>
        <w:t>23.2 Alert Rule Design: Static Thresholds vs. Anomaly Detection</w:t>
      </w:r>
    </w:p>
    <w:p>
      <w:pPr>
        <w:pStyle w:val="FirstParagraph"/>
        <w:rPr/>
      </w:pPr>
      <w:r>
        <w:rPr/>
        <w:t>Alerting determines how quickly SRE teams react to outages. Poorly designed alerts create noise, cause engineer burnout, and obscure real production outages.</w:t>
      </w:r>
    </w:p>
    <w:p>
      <w:pPr>
        <w:pStyle w:val="Heading3"/>
        <w:rPr/>
      </w:pPr>
      <w:bookmarkStart w:id="1160" w:name="__RefHeading___Toc37979_583186260"/>
      <w:bookmarkStart w:id="1161" w:name="static-thresholds"/>
      <w:bookmarkEnd w:id="1160"/>
      <w:r>
        <w:rPr/>
        <w:t>1. Static Thresholds</w:t>
      </w:r>
    </w:p>
    <w:p>
      <w:pPr>
        <w:pStyle w:val="FirstParagraph"/>
        <w:rPr/>
      </w:pPr>
      <w:r>
        <w:rPr/>
        <w:t>Static alerting evaluates a metric against a fixed, predefined constant value.</w:t>
      </w:r>
    </w:p>
    <w:p>
      <w:pPr>
        <w:pStyle w:val="BodyText"/>
        <w:rPr/>
      </w:pPr>
      <w:r>
        <w:rPr>
          <w:b/>
          <w:bCs/>
        </w:rPr>
        <w:t>Example PromQL Static Alert:</w:t>
      </w:r>
    </w:p>
    <w:p>
      <w:pPr>
        <w:pStyle w:val="SourceCode"/>
        <w:rPr/>
      </w:pPr>
      <w:r>
        <w:rPr>
          <w:rStyle w:val="VerbatimChar"/>
        </w:rPr>
        <w:t># Alert if CPU usage exceeds 85% for more than 5 minutes</w:t>
      </w:r>
      <w:r>
        <w:rPr/>
        <w:br/>
      </w:r>
      <w:r>
        <w:rPr>
          <w:rStyle w:val="VerbatimChar"/>
        </w:rPr>
        <w:t>(100 - (avg by (instance) (rate(node_cpu_seconds_total{mode="idle"}[5m])) * 100)) &gt; 85</w:t>
      </w:r>
    </w:p>
    <w:p>
      <w:pPr>
        <w:pStyle w:val="Normal"/>
        <w:numPr>
          <w:ilvl w:val="0"/>
          <w:numId w:val="1056"/>
        </w:numPr>
        <w:rPr/>
      </w:pPr>
      <w:r>
        <w:rPr>
          <w:b/>
          <w:bCs/>
        </w:rPr>
        <w:t>Pros:</w:t>
      </w:r>
      <w:r>
        <w:rPr/>
        <w:t xml:space="preserve"> Easy to write, simple to understand, low computational cost on Prometheus.</w:t>
      </w:r>
    </w:p>
    <w:p>
      <w:pPr>
        <w:pStyle w:val="Normal"/>
        <w:numPr>
          <w:ilvl w:val="0"/>
          <w:numId w:val="1057"/>
        </w:numPr>
        <w:rPr/>
      </w:pPr>
      <w:r>
        <w:rPr>
          <w:b/>
          <w:bCs/>
        </w:rPr>
        <w:t>Cons:</w:t>
      </w:r>
      <w:r>
        <w:rPr/>
        <w:t xml:space="preserve"> High risk of false positives for diurnal (day/night) traffic spikes; fails to catch subtle degradations during low-traffic off-peak hours.</w:t>
      </w:r>
      <w:bookmarkEnd w:id="1161"/>
    </w:p>
    <w:p>
      <w:pPr>
        <w:pStyle w:val="Heading3"/>
        <w:rPr/>
      </w:pPr>
      <w:bookmarkStart w:id="1162" w:name="__RefHeading___Toc37981_583186260"/>
      <w:bookmarkStart w:id="1163" w:name="anomaly-detection-and-trend-forecasting"/>
      <w:bookmarkEnd w:id="1162"/>
      <w:r>
        <w:rPr/>
        <w:t>2. Anomaly Detection and Trend Forecasting</w:t>
      </w:r>
    </w:p>
    <w:p>
      <w:pPr>
        <w:pStyle w:val="FirstParagraph"/>
        <w:rPr/>
      </w:pPr>
      <w:r>
        <w:rPr/>
        <w:t>For non-linear or highly variable workloads, static thresholds are insufficient. Prometheus provides mathematical functions for trend analysis and dynamic thresholds:</w:t>
      </w:r>
    </w:p>
    <w:p>
      <w:pPr>
        <w:pStyle w:val="Compact"/>
        <w:numPr>
          <w:ilvl w:val="0"/>
          <w:numId w:val="1058"/>
        </w:numPr>
        <w:rPr/>
      </w:pPr>
      <w:r>
        <w:rPr>
          <w:b/>
          <w:bCs/>
        </w:rPr>
        <w:t>Predictive Alerting (</w:t>
      </w:r>
      <w:r>
        <w:rPr>
          <w:rStyle w:val="VerbatimChar"/>
          <w:b/>
          <w:bCs/>
        </w:rPr>
        <w:t>predict_linear</w:t>
      </w:r>
      <w:r>
        <w:rPr>
          <w:b/>
          <w:bCs/>
        </w:rPr>
        <w:t>):</w:t>
      </w:r>
      <w:r>
        <w:rPr/>
        <w:t xml:space="preserve"> Predicts future metric values based on linear regression over a past time window.</w:t>
      </w:r>
    </w:p>
    <w:p>
      <w:pPr>
        <w:pStyle w:val="SourceCode"/>
        <w:rPr/>
      </w:pPr>
      <w:r>
        <w:rPr>
          <w:rStyle w:val="VerbatimChar"/>
        </w:rPr>
        <w:t># Alert if disk space is predicted to fill up within 4 hours based on the last 1-hour trend</w:t>
      </w:r>
      <w:r>
        <w:rPr/>
        <w:br/>
      </w:r>
      <w:r>
        <w:rPr>
          <w:rStyle w:val="VerbatimChar"/>
        </w:rPr>
        <w:t>predict_linear(node_filesystem_free_bytes{mountpoint="/"}[1h], 4 * 3600) &lt; 0</w:t>
      </w:r>
    </w:p>
    <w:p>
      <w:pPr>
        <w:pStyle w:val="Compact"/>
        <w:numPr>
          <w:ilvl w:val="0"/>
          <w:numId w:val="1059"/>
        </w:numPr>
        <w:rPr/>
      </w:pPr>
      <w:r>
        <w:rPr>
          <w:b/>
          <w:bCs/>
        </w:rPr>
        <w:t>Diurnal / Seasonal Comparison (Offsetting):</w:t>
      </w:r>
      <w:r>
        <w:rPr/>
        <w:t xml:space="preserve"> Compares current performance against the exact same time window from previous weeks.</w:t>
      </w:r>
    </w:p>
    <w:p>
      <w:pPr>
        <w:pStyle w:val="SourceCode"/>
        <w:rPr/>
      </w:pPr>
      <w:r>
        <w:rPr>
          <w:rStyle w:val="VerbatimChar"/>
        </w:rPr>
        <w:t># Alert if request rate drops by more than 50% compared to last week</w:t>
      </w:r>
      <w:r>
        <w:rPr/>
        <w:br/>
      </w:r>
      <w:r>
        <w:rPr>
          <w:rStyle w:val="VerbatimChar"/>
        </w:rPr>
        <w:t>http_requests_total &lt; (http_requests_total offset 1w * 0.5)</w:t>
      </w:r>
      <w:bookmarkEnd w:id="1163"/>
    </w:p>
    <w:p>
      <w:pPr>
        <w:pStyle w:val="Heading3"/>
        <w:rPr/>
      </w:pPr>
      <w:bookmarkStart w:id="1164" w:name="__RefHeading___Toc37983_583186260"/>
      <w:bookmarkStart w:id="1165" w:name="Xfd8fd40bb439fed475eae7a54f593a902f98ad9"/>
      <w:bookmarkEnd w:id="1164"/>
      <w:r>
        <w:rPr/>
        <w:t>3. Symptom-Based Alerting vs. Cause-Based Alerting</w:t>
      </w:r>
    </w:p>
    <w:p>
      <w:pPr>
        <w:pStyle w:val="Normal"/>
        <w:numPr>
          <w:ilvl w:val="0"/>
          <w:numId w:val="1060"/>
        </w:numPr>
        <w:rPr/>
      </w:pPr>
      <w:r>
        <w:rPr>
          <w:b/>
          <w:bCs/>
        </w:rPr>
        <w:t>Symptom-Based (Preferred for PagerDuty/On-Call):</w:t>
      </w:r>
      <w:r>
        <w:rPr/>
        <w:t xml:space="preserve"> Focuses on user impact (e.g., “High HTTP 5xx error rate” or “Latency exceeds SLA”).</w:t>
      </w:r>
    </w:p>
    <w:p>
      <w:pPr>
        <w:pStyle w:val="Normal"/>
        <w:numPr>
          <w:ilvl w:val="0"/>
          <w:numId w:val="1061"/>
        </w:numPr>
        <w:rPr/>
      </w:pPr>
      <w:r>
        <w:rPr>
          <w:b/>
          <w:bCs/>
        </w:rPr>
        <w:t>Cause-Based (Preferred for Dashboards/Informational Alerts):</w:t>
      </w:r>
      <w:r>
        <w:rPr/>
        <w:t xml:space="preserve"> Focuses on internal component state (e.g., “High Host CPU” or “Garbage Collection pause time high”).</w:t>
      </w:r>
      <w:bookmarkEnd w:id="1159"/>
      <w:bookmarkEnd w:id="1165"/>
    </w:p>
    <w:p>
      <w:pPr>
        <w:pStyle w:val="Heading2"/>
        <w:rPr/>
      </w:pPr>
      <w:bookmarkStart w:id="1166" w:name="__RefHeading___Toc37985_583186260"/>
      <w:bookmarkStart w:id="1167" w:name="X67226fccac94f56f37e7d55b8451aacf4358290"/>
      <w:bookmarkEnd w:id="1166"/>
      <w:r>
        <w:rPr/>
        <w:t>23.3 Prometheus Alertmanager Configuration: Grouping, Inhibitions, and Silences</w:t>
      </w:r>
    </w:p>
    <w:p>
      <w:pPr>
        <w:pStyle w:val="FirstParagraph"/>
        <w:rPr/>
      </w:pPr>
      <w:r>
        <w:rPr/>
        <w:t xml:space="preserve">Prometheus server evaluates rules and fires alerts to an independent binary: </w:t>
      </w:r>
      <w:r>
        <w:rPr>
          <w:b/>
          <w:bCs/>
        </w:rPr>
        <w:t>Alertmanager</w:t>
      </w:r>
      <w:r>
        <w:rPr/>
        <w:t>. Alertmanager manages alert routing, deduplication, grouping, silencing, and notification dispatching.</w:t>
      </w:r>
    </w:p>
    <w:p>
      <w:pPr>
        <w:pStyle w:val="CaptionedFigure"/>
        <w:rPr/>
      </w:pPr>
      <w:r>
        <w:rPr/>
        <w:drawing>
          <wp:inline distT="0" distB="0" distL="0" distR="0">
            <wp:extent cx="3131820" cy="1709420"/>
            <wp:effectExtent l="0" t="0" r="0" b="0"/>
            <wp:docPr id="77" name="Image77" descr="Prometheus Alertmanager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77" descr="Prometheus Alertmanager Configuration"/>
                    <pic:cNvPicPr>
                      <a:picLocks noChangeAspect="1" noChangeArrowheads="1"/>
                    </pic:cNvPicPr>
                  </pic:nvPicPr>
                  <pic:blipFill>
                    <a:blip r:embed="rId87"/>
                    <a:stretch>
                      <a:fillRect/>
                    </a:stretch>
                  </pic:blipFill>
                  <pic:spPr bwMode="auto">
                    <a:xfrm>
                      <a:off x="0" y="0"/>
                      <a:ext cx="3131820" cy="1709420"/>
                    </a:xfrm>
                    <a:prstGeom prst="rect">
                      <a:avLst/>
                    </a:prstGeom>
                    <a:noFill/>
                  </pic:spPr>
                </pic:pic>
              </a:graphicData>
            </a:graphic>
          </wp:inline>
        </w:drawing>
      </w:r>
    </w:p>
    <w:p>
      <w:pPr>
        <w:pStyle w:val="ImageCaption"/>
        <w:rPr/>
      </w:pPr>
      <w:r>
        <w:rPr/>
        <w:t>Prometheus Alertmanager Configuration</w:t>
      </w:r>
    </w:p>
    <w:p>
      <w:pPr>
        <w:pStyle w:val="Heading3"/>
        <w:rPr/>
      </w:pPr>
      <w:bookmarkStart w:id="1168" w:name="__RefHeading___Toc37987_583186260"/>
      <w:bookmarkStart w:id="1169" w:name="alert-grouping"/>
      <w:bookmarkEnd w:id="1168"/>
      <w:r>
        <w:rPr/>
        <w:t>1. Alert Grouping</w:t>
      </w:r>
    </w:p>
    <w:p>
      <w:pPr>
        <w:pStyle w:val="FirstParagraph"/>
        <w:rPr/>
      </w:pPr>
      <w:r>
        <w:rPr/>
        <w:t>Grouping aggregates alerts of similar nature into a single combined notification to avoid storming engineers with dozens of simultaneous messages during a cascading failure.</w:t>
      </w:r>
    </w:p>
    <w:p>
      <w:pPr>
        <w:pStyle w:val="Normal"/>
        <w:numPr>
          <w:ilvl w:val="0"/>
          <w:numId w:val="1062"/>
        </w:numPr>
        <w:rPr/>
      </w:pPr>
      <w:r>
        <w:rPr>
          <w:rStyle w:val="VerbatimChar"/>
        </w:rPr>
        <w:t>group_by</w:t>
      </w:r>
      <w:r>
        <w:rPr/>
        <w:t xml:space="preserve">: Labels used to bundle alerts together (e.g., </w:t>
      </w:r>
      <w:r>
        <w:rPr>
          <w:rStyle w:val="VerbatimChar"/>
        </w:rPr>
        <w:t>['cluster', 'namespace', 'alertname']</w:t>
      </w:r>
      <w:r>
        <w:rPr/>
        <w:t>).</w:t>
      </w:r>
    </w:p>
    <w:p>
      <w:pPr>
        <w:pStyle w:val="Normal"/>
        <w:numPr>
          <w:ilvl w:val="0"/>
          <w:numId w:val="1063"/>
        </w:numPr>
        <w:rPr/>
      </w:pPr>
      <w:r>
        <w:rPr>
          <w:rStyle w:val="VerbatimChar"/>
        </w:rPr>
        <w:t>group_wait</w:t>
      </w:r>
      <w:r>
        <w:rPr/>
        <w:t xml:space="preserve">: How long to buffer initial alerts in a group before sending the first notification (e.g., </w:t>
      </w:r>
      <w:r>
        <w:rPr>
          <w:rStyle w:val="VerbatimChar"/>
        </w:rPr>
        <w:t>30s</w:t>
      </w:r>
      <w:r>
        <w:rPr/>
        <w:t>).</w:t>
      </w:r>
    </w:p>
    <w:p>
      <w:pPr>
        <w:pStyle w:val="Normal"/>
        <w:numPr>
          <w:ilvl w:val="0"/>
          <w:numId w:val="1064"/>
        </w:numPr>
        <w:rPr/>
      </w:pPr>
      <w:r>
        <w:rPr>
          <w:rStyle w:val="VerbatimChar"/>
        </w:rPr>
        <w:t>group_interval</w:t>
      </w:r>
      <w:r>
        <w:rPr/>
        <w:t xml:space="preserve">: How long to wait before sending notifications about </w:t>
      </w:r>
      <w:r>
        <w:rPr>
          <w:i/>
          <w:iCs/>
        </w:rPr>
        <w:t>new</w:t>
      </w:r>
      <w:r>
        <w:rPr/>
        <w:t xml:space="preserve"> alerts added to an existing group (e.g., </w:t>
      </w:r>
      <w:r>
        <w:rPr>
          <w:rStyle w:val="VerbatimChar"/>
        </w:rPr>
        <w:t>5m</w:t>
      </w:r>
      <w:r>
        <w:rPr/>
        <w:t>).</w:t>
      </w:r>
    </w:p>
    <w:p>
      <w:pPr>
        <w:pStyle w:val="Normal"/>
        <w:numPr>
          <w:ilvl w:val="0"/>
          <w:numId w:val="1065"/>
        </w:numPr>
        <w:rPr/>
      </w:pPr>
      <w:r>
        <w:rPr>
          <w:rStyle w:val="VerbatimChar"/>
        </w:rPr>
        <w:t>repeat_interval</w:t>
      </w:r>
      <w:r>
        <w:rPr/>
        <w:t xml:space="preserve">: Minimum time to wait before re-sending a notification that has already been delivered (e.g., </w:t>
      </w:r>
      <w:r>
        <w:rPr>
          <w:rStyle w:val="VerbatimChar"/>
        </w:rPr>
        <w:t>12h</w:t>
      </w:r>
      <w:r>
        <w:rPr/>
        <w:t>).</w:t>
      </w:r>
      <w:bookmarkEnd w:id="1169"/>
    </w:p>
    <w:p>
      <w:pPr>
        <w:pStyle w:val="Heading3"/>
        <w:rPr/>
      </w:pPr>
      <w:bookmarkStart w:id="1170" w:name="__RefHeading___Toc37989_583186260"/>
      <w:bookmarkStart w:id="1171" w:name="alert-inhibitions"/>
      <w:bookmarkEnd w:id="1170"/>
      <w:r>
        <w:rPr/>
        <w:t>2. Alert Inhibitions</w:t>
      </w:r>
    </w:p>
    <w:p>
      <w:pPr>
        <w:pStyle w:val="FirstParagraph"/>
        <w:rPr/>
      </w:pPr>
      <w:r>
        <w:rPr/>
        <w:t>Inhibition silences a set of downstream alerts if a critical upstream parent alert is already firing. For example, if an entire data center or Kubernetes node is down (</w:t>
      </w:r>
      <w:r>
        <w:rPr>
          <w:rStyle w:val="VerbatimChar"/>
        </w:rPr>
        <w:t>NodeDown</w:t>
      </w:r>
      <w:r>
        <w:rPr/>
        <w:t>), Alertmanager should inhibit individual application pod down alerts on that node.</w:t>
      </w:r>
    </w:p>
    <w:p>
      <w:pPr>
        <w:pStyle w:val="BodyText"/>
        <w:rPr/>
      </w:pPr>
      <w:r>
        <w:rPr>
          <w:b/>
          <w:bCs/>
        </w:rPr>
        <w:t>Example Inhibition Rule (</w:t>
      </w:r>
      <w:r>
        <w:rPr>
          <w:rStyle w:val="VerbatimChar"/>
          <w:b/>
          <w:bCs/>
        </w:rPr>
        <w:t>alertmanager.yml</w:t>
      </w:r>
      <w:r>
        <w:rPr>
          <w:b/>
          <w:bCs/>
        </w:rPr>
        <w:t>):</w:t>
      </w:r>
    </w:p>
    <w:p>
      <w:pPr>
        <w:pStyle w:val="SourceCode"/>
        <w:rPr/>
      </w:pPr>
      <w:r>
        <w:rPr>
          <w:rStyle w:val="FunctionTok"/>
        </w:rPr>
        <w:t>inhibit_rules</w:t>
      </w:r>
      <w:r>
        <w:rPr>
          <w:rStyle w:val="KeywordTok"/>
        </w:rPr>
        <w:t>:</w:t>
      </w:r>
      <w:r>
        <w:rPr/>
        <w:br/>
      </w:r>
      <w:r>
        <w:rPr>
          <w:rStyle w:val="AttributeTok"/>
        </w:rPr>
        <w:t xml:space="preserve">  </w:t>
      </w:r>
      <w:r>
        <w:rPr>
          <w:rStyle w:val="KeywordTok"/>
        </w:rPr>
        <w:t>-</w:t>
      </w:r>
      <w:r>
        <w:rPr>
          <w:rStyle w:val="AttributeTok"/>
        </w:rPr>
        <w:t xml:space="preserve"> </w:t>
      </w:r>
      <w:r>
        <w:rPr>
          <w:rStyle w:val="FunctionTok"/>
        </w:rPr>
        <w:t>source_match</w:t>
      </w:r>
      <w:r>
        <w:rPr>
          <w:rStyle w:val="KeywordTok"/>
        </w:rPr>
        <w:t>:</w:t>
      </w:r>
      <w:r>
        <w:rPr/>
        <w:br/>
      </w:r>
      <w:r>
        <w:rPr>
          <w:rStyle w:val="AttributeTok"/>
        </w:rPr>
        <w:t xml:space="preserve">      </w:t>
      </w:r>
      <w:r>
        <w:rPr>
          <w:rStyle w:val="FunctionTok"/>
        </w:rPr>
        <w:t>severity</w:t>
      </w:r>
      <w:r>
        <w:rPr>
          <w:rStyle w:val="KeywordTok"/>
        </w:rPr>
        <w:t>:</w:t>
      </w:r>
      <w:r>
        <w:rPr>
          <w:rStyle w:val="AttributeTok"/>
        </w:rPr>
        <w:t xml:space="preserve"> </w:t>
      </w:r>
      <w:r>
        <w:rPr>
          <w:rStyle w:val="StringTok"/>
        </w:rPr>
        <w:t>'critical'</w:t>
      </w:r>
      <w:r>
        <w:rPr/>
        <w:br/>
      </w:r>
      <w:r>
        <w:rPr>
          <w:rStyle w:val="AttributeTok"/>
        </w:rPr>
        <w:t xml:space="preserve">      </w:t>
      </w:r>
      <w:r>
        <w:rPr>
          <w:rStyle w:val="FunctionTok"/>
        </w:rPr>
        <w:t>alertname</w:t>
      </w:r>
      <w:r>
        <w:rPr>
          <w:rStyle w:val="KeywordTok"/>
        </w:rPr>
        <w:t>:</w:t>
      </w:r>
      <w:r>
        <w:rPr>
          <w:rStyle w:val="AttributeTok"/>
        </w:rPr>
        <w:t xml:space="preserve"> </w:t>
      </w:r>
      <w:r>
        <w:rPr>
          <w:rStyle w:val="StringTok"/>
        </w:rPr>
        <w:t>'NodeNetworkDown'</w:t>
      </w:r>
      <w:r>
        <w:rPr/>
        <w:br/>
      </w:r>
      <w:r>
        <w:rPr>
          <w:rStyle w:val="AttributeTok"/>
        </w:rPr>
        <w:t xml:space="preserve">    </w:t>
      </w:r>
      <w:r>
        <w:rPr>
          <w:rStyle w:val="FunctionTok"/>
        </w:rPr>
        <w:t>target_match</w:t>
      </w:r>
      <w:r>
        <w:rPr>
          <w:rStyle w:val="KeywordTok"/>
        </w:rPr>
        <w:t>:</w:t>
      </w:r>
      <w:r>
        <w:rPr/>
        <w:br/>
      </w:r>
      <w:r>
        <w:rPr>
          <w:rStyle w:val="AttributeTok"/>
        </w:rPr>
        <w:t xml:space="preserve">      </w:t>
      </w:r>
      <w:r>
        <w:rPr>
          <w:rStyle w:val="FunctionTok"/>
        </w:rPr>
        <w:t>severity</w:t>
      </w:r>
      <w:r>
        <w:rPr>
          <w:rStyle w:val="KeywordTok"/>
        </w:rPr>
        <w:t>:</w:t>
      </w:r>
      <w:r>
        <w:rPr>
          <w:rStyle w:val="AttributeTok"/>
        </w:rPr>
        <w:t xml:space="preserve"> </w:t>
      </w:r>
      <w:r>
        <w:rPr>
          <w:rStyle w:val="StringTok"/>
        </w:rPr>
        <w:t>'warning'</w:t>
      </w:r>
      <w:r>
        <w:rPr/>
        <w:br/>
      </w:r>
      <w:r>
        <w:rPr>
          <w:rStyle w:val="AttributeTok"/>
        </w:rPr>
        <w:t xml:space="preserve">    </w:t>
      </w:r>
      <w:r>
        <w:rPr>
          <w:rStyle w:val="FunctionTok"/>
        </w:rPr>
        <w:t>equal</w:t>
      </w:r>
      <w:r>
        <w:rPr>
          <w:rStyle w:val="KeywordTok"/>
        </w:rPr>
        <w:t>:</w:t>
      </w:r>
      <w:r>
        <w:rPr>
          <w:rStyle w:val="AttributeTok"/>
        </w:rPr>
        <w:t xml:space="preserve"> </w:t>
      </w:r>
      <w:r>
        <w:rPr>
          <w:rStyle w:val="KeywordTok"/>
        </w:rPr>
        <w:t>[</w:t>
      </w:r>
      <w:r>
        <w:rPr>
          <w:rStyle w:val="StringTok"/>
        </w:rPr>
        <w:t>'node'</w:t>
      </w:r>
      <w:r>
        <w:rPr>
          <w:rStyle w:val="KeywordTok"/>
        </w:rPr>
        <w:t>,</w:t>
      </w:r>
      <w:r>
        <w:rPr>
          <w:rStyle w:val="AttributeTok"/>
        </w:rPr>
        <w:t xml:space="preserve"> </w:t>
      </w:r>
      <w:r>
        <w:rPr>
          <w:rStyle w:val="StringTok"/>
        </w:rPr>
        <w:t>'instance'</w:t>
      </w:r>
      <w:r>
        <w:rPr>
          <w:rStyle w:val="KeywordTok"/>
        </w:rPr>
        <w:t>]</w:t>
      </w:r>
      <w:bookmarkEnd w:id="1171"/>
    </w:p>
    <w:p>
      <w:pPr>
        <w:pStyle w:val="Heading3"/>
        <w:rPr/>
      </w:pPr>
      <w:bookmarkStart w:id="1172" w:name="__RefHeading___Toc37991_583186260"/>
      <w:bookmarkStart w:id="1173" w:name="silences"/>
      <w:bookmarkEnd w:id="1172"/>
      <w:r>
        <w:rPr/>
        <w:t>3. Silences</w:t>
      </w:r>
    </w:p>
    <w:p>
      <w:pPr>
        <w:pStyle w:val="FirstParagraph"/>
        <w:rPr/>
      </w:pPr>
      <w:r>
        <w:rPr/>
        <w:t xml:space="preserve">Silences temporarily mute alerts matching specific label matchers for a scheduled time window (e.g., during planned maintenance windows). Silences are configured via the Alertmanager Web UI or programmatically using the </w:t>
      </w:r>
      <w:r>
        <w:rPr>
          <w:rStyle w:val="VerbatimChar"/>
        </w:rPr>
        <w:t>amtool</w:t>
      </w:r>
      <w:r>
        <w:rPr/>
        <w:t xml:space="preserve"> CLI:</w:t>
      </w:r>
    </w:p>
    <w:p>
      <w:pPr>
        <w:pStyle w:val="SourceCode"/>
        <w:rPr/>
      </w:pPr>
      <w:r>
        <w:rPr>
          <w:rStyle w:val="CommentTok"/>
        </w:rPr>
        <w:t># Silence high memory alerts on production node-01 for 2 hours</w:t>
      </w:r>
      <w:r>
        <w:rPr/>
        <w:br/>
      </w:r>
      <w:r>
        <w:rPr>
          <w:rStyle w:val="ExtensionTok"/>
        </w:rPr>
        <w:t>amtool</w:t>
      </w:r>
      <w:r>
        <w:rPr>
          <w:rStyle w:val="NormalTok"/>
        </w:rPr>
        <w:t xml:space="preserve"> silence add alertname=</w:t>
      </w:r>
      <w:r>
        <w:rPr>
          <w:rStyle w:val="StringTok"/>
        </w:rPr>
        <w:t>"HighMemoryUsage"</w:t>
      </w:r>
      <w:r>
        <w:rPr>
          <w:rStyle w:val="NormalTok"/>
        </w:rPr>
        <w:t xml:space="preserve"> instance=</w:t>
      </w:r>
      <w:r>
        <w:rPr>
          <w:rStyle w:val="StringTok"/>
        </w:rPr>
        <w:t>"node-01:9100"</w:t>
      </w:r>
      <w:r>
        <w:rPr>
          <w:rStyle w:val="NormalTok"/>
        </w:rPr>
        <w:t xml:space="preserve"> </w:t>
      </w:r>
      <w:r>
        <w:rPr>
          <w:rStyle w:val="DataTypeTok"/>
        </w:rPr>
        <w:t>\</w:t>
      </w:r>
      <w:r>
        <w:rPr/>
        <w:br/>
      </w:r>
      <w:r>
        <w:rPr>
          <w:rStyle w:val="NormalTok"/>
        </w:rPr>
        <w:t xml:space="preserve">  </w:t>
      </w:r>
      <w:r>
        <w:rPr>
          <w:rStyle w:val="AttributeTok"/>
        </w:rPr>
        <w:t>--author</w:t>
      </w:r>
      <w:r>
        <w:rPr>
          <w:rStyle w:val="OperatorTok"/>
        </w:rPr>
        <w:t>=</w:t>
      </w:r>
      <w:r>
        <w:rPr>
          <w:rStyle w:val="StringTok"/>
        </w:rPr>
        <w:t>"OpsTeam"</w:t>
      </w:r>
      <w:r>
        <w:rPr>
          <w:rStyle w:val="NormalTok"/>
        </w:rPr>
        <w:t xml:space="preserve"> </w:t>
      </w:r>
      <w:r>
        <w:rPr>
          <w:rStyle w:val="DataTypeTok"/>
        </w:rPr>
        <w:t>\</w:t>
      </w:r>
      <w:r>
        <w:rPr/>
        <w:br/>
      </w:r>
      <w:r>
        <w:rPr>
          <w:rStyle w:val="NormalTok"/>
        </w:rPr>
        <w:t xml:space="preserve">  </w:t>
      </w:r>
      <w:r>
        <w:rPr>
          <w:rStyle w:val="AttributeTok"/>
        </w:rPr>
        <w:t>--duration</w:t>
      </w:r>
      <w:r>
        <w:rPr>
          <w:rStyle w:val="OperatorTok"/>
        </w:rPr>
        <w:t>=</w:t>
      </w:r>
      <w:r>
        <w:rPr>
          <w:rStyle w:val="NormalTok"/>
        </w:rPr>
        <w:t xml:space="preserve">2h </w:t>
      </w:r>
      <w:r>
        <w:rPr>
          <w:rStyle w:val="DataTypeTok"/>
        </w:rPr>
        <w:t>\</w:t>
      </w:r>
      <w:r>
        <w:rPr/>
        <w:br/>
      </w:r>
      <w:r>
        <w:rPr>
          <w:rStyle w:val="NormalTok"/>
        </w:rPr>
        <w:t xml:space="preserve">  </w:t>
      </w:r>
      <w:r>
        <w:rPr>
          <w:rStyle w:val="AttributeTok"/>
        </w:rPr>
        <w:t>--comment</w:t>
      </w:r>
      <w:r>
        <w:rPr>
          <w:rStyle w:val="OperatorTok"/>
        </w:rPr>
        <w:t>=</w:t>
      </w:r>
      <w:r>
        <w:rPr>
          <w:rStyle w:val="StringTok"/>
        </w:rPr>
        <w:t>"Planned memory expansion maintenance"</w:t>
      </w:r>
      <w:bookmarkEnd w:id="1167"/>
      <w:bookmarkEnd w:id="1173"/>
    </w:p>
    <w:p>
      <w:pPr>
        <w:pStyle w:val="Heading2"/>
        <w:rPr/>
      </w:pPr>
      <w:bookmarkStart w:id="1174" w:name="__RefHeading___Toc37993_583186260"/>
      <w:bookmarkStart w:id="1175" w:name="Xc38f327c5f53f33b2a079e20d3b53caad02d977"/>
      <w:bookmarkEnd w:id="1174"/>
      <w:r>
        <w:rPr/>
        <w:t>23.4 Notification Integrations: Slack, PagerDuty, Webhooks, and Email</w:t>
      </w:r>
    </w:p>
    <w:p>
      <w:pPr>
        <w:pStyle w:val="FirstParagraph"/>
        <w:rPr/>
      </w:pPr>
      <w:r>
        <w:rPr/>
        <w:t>Alertmanager uses a tree-structured routing configuration to send formatted alerts to appropriate notification channels based on severity, environment, or service labels.</w:t>
      </w:r>
    </w:p>
    <w:p>
      <w:pPr>
        <w:pStyle w:val="Heading3"/>
        <w:rPr/>
      </w:pPr>
      <w:bookmarkStart w:id="1176" w:name="__RefHeading___Toc37995_583186260"/>
      <w:bookmarkStart w:id="1177" w:name="X93c4b9ce1bb120fba1096075207d5170b7da327"/>
      <w:bookmarkEnd w:id="1176"/>
      <w:r>
        <w:rPr/>
        <w:t xml:space="preserve">Enterprise </w:t>
      </w:r>
      <w:r>
        <w:rPr>
          <w:rStyle w:val="VerbatimChar"/>
        </w:rPr>
        <w:t>alertmanager.yml</w:t>
      </w:r>
      <w:r>
        <w:rPr/>
        <w:t xml:space="preserve"> Configuration Syntax</w:t>
      </w:r>
    </w:p>
    <w:p>
      <w:pPr>
        <w:pStyle w:val="SourceCode"/>
        <w:rPr/>
      </w:pPr>
      <w:r>
        <w:rPr>
          <w:rStyle w:val="FunctionTok"/>
        </w:rPr>
        <w:t>global</w:t>
      </w:r>
      <w:r>
        <w:rPr>
          <w:rStyle w:val="KeywordTok"/>
        </w:rPr>
        <w:t>:</w:t>
      </w:r>
      <w:r>
        <w:rPr/>
        <w:br/>
      </w:r>
      <w:r>
        <w:rPr>
          <w:rStyle w:val="AttributeTok"/>
        </w:rPr>
        <w:t xml:space="preserve">  </w:t>
      </w:r>
      <w:r>
        <w:rPr>
          <w:rStyle w:val="FunctionTok"/>
        </w:rPr>
        <w:t>resolve_timeout</w:t>
      </w:r>
      <w:r>
        <w:rPr>
          <w:rStyle w:val="KeywordTok"/>
        </w:rPr>
        <w:t>:</w:t>
      </w:r>
      <w:r>
        <w:rPr>
          <w:rStyle w:val="AttributeTok"/>
        </w:rPr>
        <w:t xml:space="preserve"> 5m</w:t>
      </w:r>
      <w:r>
        <w:rPr/>
        <w:br/>
      </w:r>
      <w:r>
        <w:rPr>
          <w:rStyle w:val="AttributeTok"/>
        </w:rPr>
        <w:t xml:space="preserve">  </w:t>
      </w:r>
      <w:r>
        <w:rPr>
          <w:rStyle w:val="FunctionTok"/>
        </w:rPr>
        <w:t>smtp_smarthost</w:t>
      </w:r>
      <w:r>
        <w:rPr>
          <w:rStyle w:val="KeywordTok"/>
        </w:rPr>
        <w:t>:</w:t>
      </w:r>
      <w:r>
        <w:rPr>
          <w:rStyle w:val="AttributeTok"/>
        </w:rPr>
        <w:t xml:space="preserve"> </w:t>
      </w:r>
      <w:r>
        <w:rPr>
          <w:rStyle w:val="StringTok"/>
        </w:rPr>
        <w:t>'smtp.enterprise.internal:25'</w:t>
      </w:r>
      <w:r>
        <w:rPr/>
        <w:br/>
      </w:r>
      <w:r>
        <w:rPr>
          <w:rStyle w:val="AttributeTok"/>
        </w:rPr>
        <w:t xml:space="preserve">  </w:t>
      </w:r>
      <w:r>
        <w:rPr>
          <w:rStyle w:val="FunctionTok"/>
        </w:rPr>
        <w:t>smtp_from</w:t>
      </w:r>
      <w:r>
        <w:rPr>
          <w:rStyle w:val="KeywordTok"/>
        </w:rPr>
        <w:t>:</w:t>
      </w:r>
      <w:r>
        <w:rPr>
          <w:rStyle w:val="AttributeTok"/>
        </w:rPr>
        <w:t xml:space="preserve"> </w:t>
      </w:r>
      <w:r>
        <w:rPr>
          <w:rStyle w:val="StringTok"/>
        </w:rPr>
        <w:t>'alertmanager@enterprise.internal'</w:t>
      </w:r>
      <w:r>
        <w:rPr/>
        <w:br/>
        <w:br/>
      </w:r>
      <w:r>
        <w:rPr>
          <w:rStyle w:val="CommentTok"/>
        </w:rPr>
        <w:t># The root route where all incoming alerts arrive</w:t>
      </w:r>
      <w:r>
        <w:rPr/>
        <w:br/>
      </w:r>
      <w:r>
        <w:rPr>
          <w:rStyle w:val="FunctionTok"/>
        </w:rPr>
        <w:t>route</w:t>
      </w:r>
      <w:r>
        <w:rPr>
          <w:rStyle w:val="KeywordTok"/>
        </w:rPr>
        <w:t>:</w:t>
      </w:r>
      <w:r>
        <w:rPr/>
        <w:br/>
      </w:r>
      <w:r>
        <w:rPr>
          <w:rStyle w:val="AttributeTok"/>
        </w:rPr>
        <w:t xml:space="preserve">  </w:t>
      </w:r>
      <w:r>
        <w:rPr>
          <w:rStyle w:val="FunctionTok"/>
        </w:rPr>
        <w:t>receiver</w:t>
      </w:r>
      <w:r>
        <w:rPr>
          <w:rStyle w:val="KeywordTok"/>
        </w:rPr>
        <w:t>:</w:t>
      </w:r>
      <w:r>
        <w:rPr>
          <w:rStyle w:val="AttributeTok"/>
        </w:rPr>
        <w:t xml:space="preserve"> </w:t>
      </w:r>
      <w:r>
        <w:rPr>
          <w:rStyle w:val="StringTok"/>
        </w:rPr>
        <w:t>'default-slack'</w:t>
      </w:r>
      <w:r>
        <w:rPr/>
        <w:br/>
      </w:r>
      <w:r>
        <w:rPr>
          <w:rStyle w:val="AttributeTok"/>
        </w:rPr>
        <w:t xml:space="preserve">  </w:t>
      </w:r>
      <w:r>
        <w:rPr>
          <w:rStyle w:val="FunctionTok"/>
        </w:rPr>
        <w:t>group_by</w:t>
      </w:r>
      <w:r>
        <w:rPr>
          <w:rStyle w:val="KeywordTok"/>
        </w:rPr>
        <w:t>:</w:t>
      </w:r>
      <w:r>
        <w:rPr>
          <w:rStyle w:val="AttributeTok"/>
        </w:rPr>
        <w:t xml:space="preserve"> </w:t>
      </w:r>
      <w:r>
        <w:rPr>
          <w:rStyle w:val="KeywordTok"/>
        </w:rPr>
        <w:t>[</w:t>
      </w:r>
      <w:r>
        <w:rPr>
          <w:rStyle w:val="StringTok"/>
        </w:rPr>
        <w:t>'alertname'</w:t>
      </w:r>
      <w:r>
        <w:rPr>
          <w:rStyle w:val="KeywordTok"/>
        </w:rPr>
        <w:t>,</w:t>
      </w:r>
      <w:r>
        <w:rPr>
          <w:rStyle w:val="AttributeTok"/>
        </w:rPr>
        <w:t xml:space="preserve"> </w:t>
      </w:r>
      <w:r>
        <w:rPr>
          <w:rStyle w:val="StringTok"/>
        </w:rPr>
        <w:t>'cluster'</w:t>
      </w:r>
      <w:r>
        <w:rPr>
          <w:rStyle w:val="KeywordTok"/>
        </w:rPr>
        <w:t>,</w:t>
      </w:r>
      <w:r>
        <w:rPr>
          <w:rStyle w:val="AttributeTok"/>
        </w:rPr>
        <w:t xml:space="preserve"> </w:t>
      </w:r>
      <w:r>
        <w:rPr>
          <w:rStyle w:val="StringTok"/>
        </w:rPr>
        <w:t>'service'</w:t>
      </w:r>
      <w:r>
        <w:rPr>
          <w:rStyle w:val="KeywordTok"/>
        </w:rPr>
        <w:t>]</w:t>
      </w:r>
      <w:r>
        <w:rPr/>
        <w:br/>
      </w:r>
      <w:r>
        <w:rPr>
          <w:rStyle w:val="AttributeTok"/>
        </w:rPr>
        <w:t xml:space="preserve">  </w:t>
      </w:r>
      <w:r>
        <w:rPr>
          <w:rStyle w:val="FunctionTok"/>
        </w:rPr>
        <w:t>group_wait</w:t>
      </w:r>
      <w:r>
        <w:rPr>
          <w:rStyle w:val="KeywordTok"/>
        </w:rPr>
        <w:t>:</w:t>
      </w:r>
      <w:r>
        <w:rPr>
          <w:rStyle w:val="AttributeTok"/>
        </w:rPr>
        <w:t xml:space="preserve"> 30s</w:t>
      </w:r>
      <w:r>
        <w:rPr/>
        <w:br/>
      </w:r>
      <w:r>
        <w:rPr>
          <w:rStyle w:val="AttributeTok"/>
        </w:rPr>
        <w:t xml:space="preserve">  </w:t>
      </w:r>
      <w:r>
        <w:rPr>
          <w:rStyle w:val="FunctionTok"/>
        </w:rPr>
        <w:t>group_interval</w:t>
      </w:r>
      <w:r>
        <w:rPr>
          <w:rStyle w:val="KeywordTok"/>
        </w:rPr>
        <w:t>:</w:t>
      </w:r>
      <w:r>
        <w:rPr>
          <w:rStyle w:val="AttributeTok"/>
        </w:rPr>
        <w:t xml:space="preserve"> 5m</w:t>
      </w:r>
      <w:r>
        <w:rPr/>
        <w:br/>
      </w:r>
      <w:r>
        <w:rPr>
          <w:rStyle w:val="AttributeTok"/>
        </w:rPr>
        <w:t xml:space="preserve">  </w:t>
      </w:r>
      <w:r>
        <w:rPr>
          <w:rStyle w:val="FunctionTok"/>
        </w:rPr>
        <w:t>repeat_interval</w:t>
      </w:r>
      <w:r>
        <w:rPr>
          <w:rStyle w:val="KeywordTok"/>
        </w:rPr>
        <w:t>:</w:t>
      </w:r>
      <w:r>
        <w:rPr>
          <w:rStyle w:val="AttributeTok"/>
        </w:rPr>
        <w:t xml:space="preserve"> 4h</w:t>
      </w:r>
      <w:r>
        <w:rPr/>
        <w:br/>
      </w:r>
      <w:r>
        <w:rPr>
          <w:rStyle w:val="AttributeTok"/>
        </w:rPr>
        <w:t xml:space="preserve">  </w:t>
      </w:r>
      <w:r>
        <w:rPr/>
        <w:br/>
      </w:r>
      <w:r>
        <w:rPr>
          <w:rStyle w:val="CommentTok"/>
        </w:rPr>
        <w:t xml:space="preserve">  # Sub-routes for granular alert routing</w:t>
      </w:r>
      <w:r>
        <w:rPr/>
        <w:br/>
      </w:r>
      <w:r>
        <w:rPr>
          <w:rStyle w:val="AttributeTok"/>
        </w:rPr>
        <w:t xml:space="preserve">  </w:t>
      </w:r>
      <w:r>
        <w:rPr>
          <w:rStyle w:val="FunctionTok"/>
        </w:rPr>
        <w:t>routes</w:t>
      </w:r>
      <w:r>
        <w:rPr>
          <w:rStyle w:val="KeywordTok"/>
        </w:rPr>
        <w:t>:</w:t>
      </w:r>
      <w:r>
        <w:rPr/>
        <w:br/>
      </w:r>
      <w:r>
        <w:rPr>
          <w:rStyle w:val="AttributeTok"/>
        </w:rPr>
        <w:t xml:space="preserve">    </w:t>
      </w:r>
      <w:r>
        <w:rPr>
          <w:rStyle w:val="KeywordTok"/>
        </w:rPr>
        <w:t>-</w:t>
      </w:r>
      <w:r>
        <w:rPr>
          <w:rStyle w:val="AttributeTok"/>
        </w:rPr>
        <w:t xml:space="preserve"> </w:t>
      </w:r>
      <w:r>
        <w:rPr>
          <w:rStyle w:val="FunctionTok"/>
        </w:rPr>
        <w:t>match</w:t>
      </w:r>
      <w:r>
        <w:rPr>
          <w:rStyle w:val="KeywordTok"/>
        </w:rPr>
        <w:t>:</w:t>
      </w:r>
      <w:r>
        <w:rPr/>
        <w:br/>
      </w:r>
      <w:r>
        <w:rPr>
          <w:rStyle w:val="AttributeTok"/>
        </w:rPr>
        <w:t xml:space="preserve">        </w:t>
      </w:r>
      <w:r>
        <w:rPr>
          <w:rStyle w:val="FunctionTok"/>
        </w:rPr>
        <w:t>severity</w:t>
      </w:r>
      <w:r>
        <w:rPr>
          <w:rStyle w:val="KeywordTok"/>
        </w:rPr>
        <w:t>:</w:t>
      </w:r>
      <w:r>
        <w:rPr>
          <w:rStyle w:val="AttributeTok"/>
        </w:rPr>
        <w:t xml:space="preserve"> critical</w:t>
      </w:r>
      <w:r>
        <w:rPr/>
        <w:br/>
      </w:r>
      <w:r>
        <w:rPr>
          <w:rStyle w:val="AttributeTok"/>
        </w:rPr>
        <w:t xml:space="preserve">      </w:t>
      </w:r>
      <w:r>
        <w:rPr>
          <w:rStyle w:val="FunctionTok"/>
        </w:rPr>
        <w:t>receiver</w:t>
      </w:r>
      <w:r>
        <w:rPr>
          <w:rStyle w:val="KeywordTok"/>
        </w:rPr>
        <w:t>:</w:t>
      </w:r>
      <w:r>
        <w:rPr>
          <w:rStyle w:val="AttributeTok"/>
        </w:rPr>
        <w:t xml:space="preserve"> </w:t>
      </w:r>
      <w:r>
        <w:rPr>
          <w:rStyle w:val="StringTok"/>
        </w:rPr>
        <w:t>'pagerduty-oncall'</w:t>
      </w:r>
      <w:r>
        <w:rPr/>
        <w:br/>
      </w:r>
      <w:r>
        <w:rPr>
          <w:rStyle w:val="AttributeTok"/>
        </w:rPr>
        <w:t xml:space="preserve">      </w:t>
      </w:r>
      <w:r>
        <w:rPr>
          <w:rStyle w:val="FunctionTok"/>
        </w:rPr>
        <w:t>continue</w:t>
      </w:r>
      <w:r>
        <w:rPr>
          <w:rStyle w:val="KeywordTok"/>
        </w:rPr>
        <w:t>:</w:t>
      </w:r>
      <w:r>
        <w:rPr>
          <w:rStyle w:val="AttributeTok"/>
        </w:rPr>
        <w:t xml:space="preserve"> </w:t>
      </w:r>
      <w:r>
        <w:rPr>
          <w:rStyle w:val="CharTok"/>
        </w:rPr>
        <w:t>true</w:t>
      </w:r>
      <w:r>
        <w:rPr>
          <w:rStyle w:val="CommentTok"/>
        </w:rPr>
        <w:t xml:space="preserve"> # Continue evaluating subsequent routes</w:t>
      </w:r>
      <w:r>
        <w:rPr/>
        <w:br/>
        <w:br/>
      </w:r>
      <w:r>
        <w:rPr>
          <w:rStyle w:val="AttributeTok"/>
        </w:rPr>
        <w:t xml:space="preserve">    </w:t>
      </w:r>
      <w:r>
        <w:rPr>
          <w:rStyle w:val="KeywordTok"/>
        </w:rPr>
        <w:t>-</w:t>
      </w:r>
      <w:r>
        <w:rPr>
          <w:rStyle w:val="AttributeTok"/>
        </w:rPr>
        <w:t xml:space="preserve"> </w:t>
      </w:r>
      <w:r>
        <w:rPr>
          <w:rStyle w:val="FunctionTok"/>
        </w:rPr>
        <w:t>match_re</w:t>
      </w:r>
      <w:r>
        <w:rPr>
          <w:rStyle w:val="KeywordTok"/>
        </w:rPr>
        <w:t>:</w:t>
      </w:r>
      <w:r>
        <w:rPr/>
        <w:br/>
      </w:r>
      <w:r>
        <w:rPr>
          <w:rStyle w:val="AttributeTok"/>
        </w:rPr>
        <w:t xml:space="preserve">        </w:t>
      </w:r>
      <w:r>
        <w:rPr>
          <w:rStyle w:val="FunctionTok"/>
        </w:rPr>
        <w:t>service</w:t>
      </w:r>
      <w:r>
        <w:rPr>
          <w:rStyle w:val="KeywordTok"/>
        </w:rPr>
        <w:t>:</w:t>
      </w:r>
      <w:r>
        <w:rPr>
          <w:rStyle w:val="AttributeTok"/>
        </w:rPr>
        <w:t xml:space="preserve"> ^(payments|auth)$</w:t>
      </w:r>
      <w:r>
        <w:rPr/>
        <w:br/>
      </w:r>
      <w:r>
        <w:rPr>
          <w:rStyle w:val="AttributeTok"/>
        </w:rPr>
        <w:t xml:space="preserve">      </w:t>
      </w:r>
      <w:r>
        <w:rPr>
          <w:rStyle w:val="FunctionTok"/>
        </w:rPr>
        <w:t>receiver</w:t>
      </w:r>
      <w:r>
        <w:rPr>
          <w:rStyle w:val="KeywordTok"/>
        </w:rPr>
        <w:t>:</w:t>
      </w:r>
      <w:r>
        <w:rPr>
          <w:rStyle w:val="AttributeTok"/>
        </w:rPr>
        <w:t xml:space="preserve"> </w:t>
      </w:r>
      <w:r>
        <w:rPr>
          <w:rStyle w:val="StringTok"/>
        </w:rPr>
        <w:t>'secops-slack-webhook'</w:t>
      </w:r>
      <w:r>
        <w:rPr/>
        <w:br/>
        <w:br/>
      </w:r>
      <w:r>
        <w:rPr>
          <w:rStyle w:val="FunctionTok"/>
        </w:rPr>
        <w:t>receivers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'default-slack'</w:t>
      </w:r>
      <w:r>
        <w:rPr/>
        <w:br/>
      </w:r>
      <w:r>
        <w:rPr>
          <w:rStyle w:val="AttributeTok"/>
        </w:rPr>
        <w:t xml:space="preserve">    </w:t>
      </w:r>
      <w:r>
        <w:rPr>
          <w:rStyle w:val="FunctionTok"/>
        </w:rPr>
        <w:t>slack_configs</w:t>
      </w:r>
      <w:r>
        <w:rPr>
          <w:rStyle w:val="KeywordTok"/>
        </w:rPr>
        <w:t>:</w:t>
      </w:r>
      <w:r>
        <w:rPr/>
        <w:br/>
      </w:r>
      <w:r>
        <w:rPr>
          <w:rStyle w:val="AttributeTok"/>
        </w:rPr>
        <w:t xml:space="preserve">      </w:t>
      </w:r>
      <w:r>
        <w:rPr>
          <w:rStyle w:val="KeywordTok"/>
        </w:rPr>
        <w:t>-</w:t>
      </w:r>
      <w:r>
        <w:rPr>
          <w:rStyle w:val="AttributeTok"/>
        </w:rPr>
        <w:t xml:space="preserve"> </w:t>
      </w:r>
      <w:r>
        <w:rPr>
          <w:rStyle w:val="FunctionTok"/>
        </w:rPr>
        <w:t>api_url</w:t>
      </w:r>
      <w:r>
        <w:rPr>
          <w:rStyle w:val="KeywordTok"/>
        </w:rPr>
        <w:t>:</w:t>
      </w:r>
      <w:r>
        <w:rPr>
          <w:rStyle w:val="AttributeTok"/>
        </w:rPr>
        <w:t xml:space="preserve"> </w:t>
      </w:r>
      <w:r>
        <w:rPr>
          <w:rStyle w:val="StringTok"/>
        </w:rPr>
        <w:t>'https://hooks.slack.com/services/T00/B00/X00'</w:t>
      </w:r>
      <w:r>
        <w:rPr/>
        <w:br/>
      </w:r>
      <w:r>
        <w:rPr>
          <w:rStyle w:val="AttributeTok"/>
        </w:rPr>
        <w:t xml:space="preserve">        </w:t>
      </w:r>
      <w:r>
        <w:rPr>
          <w:rStyle w:val="FunctionTok"/>
        </w:rPr>
        <w:t>channel</w:t>
      </w:r>
      <w:r>
        <w:rPr>
          <w:rStyle w:val="KeywordTok"/>
        </w:rPr>
        <w:t>:</w:t>
      </w:r>
      <w:r>
        <w:rPr>
          <w:rStyle w:val="AttributeTok"/>
        </w:rPr>
        <w:t xml:space="preserve"> </w:t>
      </w:r>
      <w:r>
        <w:rPr>
          <w:rStyle w:val="StringTok"/>
        </w:rPr>
        <w:t>'#ops-alerts'</w:t>
      </w:r>
      <w:r>
        <w:rPr/>
        <w:br/>
      </w:r>
      <w:r>
        <w:rPr>
          <w:rStyle w:val="AttributeTok"/>
        </w:rPr>
        <w:t xml:space="preserve">        </w:t>
      </w:r>
      <w:r>
        <w:rPr>
          <w:rStyle w:val="FunctionTok"/>
        </w:rPr>
        <w:t>send_resolved</w:t>
      </w:r>
      <w:r>
        <w:rPr>
          <w:rStyle w:val="KeywordTok"/>
        </w:rPr>
        <w:t>:</w:t>
      </w:r>
      <w:r>
        <w:rPr>
          <w:rStyle w:val="AttributeTok"/>
        </w:rPr>
        <w:t xml:space="preserve"> </w:t>
      </w:r>
      <w:r>
        <w:rPr>
          <w:rStyle w:val="CharTok"/>
        </w:rPr>
        <w:t>true</w:t>
      </w:r>
      <w:r>
        <w:rPr/>
        <w:br/>
      </w:r>
      <w:r>
        <w:rPr>
          <w:rStyle w:val="AttributeTok"/>
        </w:rPr>
        <w:t xml:space="preserve">        </w:t>
      </w:r>
      <w:r>
        <w:rPr>
          <w:rStyle w:val="FunctionTok"/>
        </w:rPr>
        <w:t>title</w:t>
      </w:r>
      <w:r>
        <w:rPr>
          <w:rStyle w:val="KeywordTok"/>
        </w:rPr>
        <w:t>:</w:t>
      </w:r>
      <w:r>
        <w:rPr>
          <w:rStyle w:val="AttributeTok"/>
        </w:rPr>
        <w:t xml:space="preserve"> </w:t>
      </w:r>
      <w:r>
        <w:rPr>
          <w:rStyle w:val="StringTok"/>
        </w:rPr>
        <w:t>'{{ .Status | toUpper }}: {{ .CommonAnnotations.summary }}'</w:t>
      </w:r>
      <w:r>
        <w:rPr/>
        <w:br/>
      </w:r>
      <w:r>
        <w:rPr>
          <w:rStyle w:val="AttributeTok"/>
        </w:rPr>
        <w:t xml:space="preserve">        </w:t>
      </w:r>
      <w:r>
        <w:rPr>
          <w:rStyle w:val="FunctionTok"/>
        </w:rPr>
        <w:t>text</w:t>
      </w:r>
      <w:r>
        <w:rPr>
          <w:rStyle w:val="KeywordTok"/>
        </w:rPr>
        <w:t>:</w:t>
      </w:r>
      <w:r>
        <w:rPr>
          <w:rStyle w:val="AttributeTok"/>
        </w:rPr>
        <w:t xml:space="preserve"> </w:t>
      </w:r>
      <w:r>
        <w:rPr>
          <w:rStyle w:val="StringTok"/>
        </w:rPr>
        <w:t>"{{ range .Alerts }}{{ .Annotations.description }}</w:t>
      </w:r>
      <w:r>
        <w:rPr>
          <w:rStyle w:val="SpecialCharTok"/>
        </w:rPr>
        <w:t>\n</w:t>
      </w:r>
      <w:r>
        <w:rPr>
          <w:rStyle w:val="StringTok"/>
        </w:rPr>
        <w:t>{{ end }}"</w:t>
      </w:r>
      <w:r>
        <w:rPr/>
        <w:b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'pagerduty-oncall'</w:t>
      </w:r>
      <w:r>
        <w:rPr/>
        <w:br/>
      </w:r>
      <w:r>
        <w:rPr>
          <w:rStyle w:val="AttributeTok"/>
        </w:rPr>
        <w:t xml:space="preserve">    </w:t>
      </w:r>
      <w:r>
        <w:rPr>
          <w:rStyle w:val="FunctionTok"/>
        </w:rPr>
        <w:t>pagerduty_configs</w:t>
      </w:r>
      <w:r>
        <w:rPr>
          <w:rStyle w:val="KeywordTok"/>
        </w:rPr>
        <w:t>:</w:t>
      </w:r>
      <w:r>
        <w:rPr/>
        <w:br/>
      </w:r>
      <w:r>
        <w:rPr>
          <w:rStyle w:val="AttributeTok"/>
        </w:rPr>
        <w:t xml:space="preserve">      </w:t>
      </w:r>
      <w:r>
        <w:rPr>
          <w:rStyle w:val="KeywordTok"/>
        </w:rPr>
        <w:t>-</w:t>
      </w:r>
      <w:r>
        <w:rPr>
          <w:rStyle w:val="AttributeTok"/>
        </w:rPr>
        <w:t xml:space="preserve"> </w:t>
      </w:r>
      <w:r>
        <w:rPr>
          <w:rStyle w:val="FunctionTok"/>
        </w:rPr>
        <w:t>service_key</w:t>
      </w:r>
      <w:r>
        <w:rPr>
          <w:rStyle w:val="KeywordTok"/>
        </w:rPr>
        <w:t>:</w:t>
      </w:r>
      <w:r>
        <w:rPr>
          <w:rStyle w:val="AttributeTok"/>
        </w:rPr>
        <w:t xml:space="preserve"> </w:t>
      </w:r>
      <w:r>
        <w:rPr>
          <w:rStyle w:val="StringTok"/>
        </w:rPr>
        <w:t>'ENTERPRISE_PAGERDUTY_INTEGRATION_KEY'</w:t>
      </w:r>
      <w:r>
        <w:rPr/>
        <w:br/>
      </w:r>
      <w:r>
        <w:rPr>
          <w:rStyle w:val="AttributeTok"/>
        </w:rPr>
        <w:t xml:space="preserve">        </w:t>
      </w:r>
      <w:r>
        <w:rPr>
          <w:rStyle w:val="FunctionTok"/>
        </w:rPr>
        <w:t>severity</w:t>
      </w:r>
      <w:r>
        <w:rPr>
          <w:rStyle w:val="KeywordTok"/>
        </w:rPr>
        <w:t>:</w:t>
      </w:r>
      <w:r>
        <w:rPr>
          <w:rStyle w:val="AttributeTok"/>
        </w:rPr>
        <w:t xml:space="preserve"> </w:t>
      </w:r>
      <w:r>
        <w:rPr>
          <w:rStyle w:val="StringTok"/>
        </w:rPr>
        <w:t>'critical'</w:t>
      </w:r>
      <w:r>
        <w:rPr/>
        <w:b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'secops-slack-webhook'</w:t>
      </w:r>
      <w:r>
        <w:rPr/>
        <w:br/>
      </w:r>
      <w:r>
        <w:rPr>
          <w:rStyle w:val="AttributeTok"/>
        </w:rPr>
        <w:t xml:space="preserve">    </w:t>
      </w:r>
      <w:r>
        <w:rPr>
          <w:rStyle w:val="FunctionTok"/>
        </w:rPr>
        <w:t>webhook_configs</w:t>
      </w:r>
      <w:r>
        <w:rPr>
          <w:rStyle w:val="KeywordTok"/>
        </w:rPr>
        <w:t>:</w:t>
      </w:r>
      <w:r>
        <w:rPr/>
        <w:br/>
      </w:r>
      <w:r>
        <w:rPr>
          <w:rStyle w:val="AttributeTok"/>
        </w:rPr>
        <w:t xml:space="preserve">      </w:t>
      </w:r>
      <w:r>
        <w:rPr>
          <w:rStyle w:val="KeywordTok"/>
        </w:rPr>
        <w:t>-</w:t>
      </w:r>
      <w:r>
        <w:rPr>
          <w:rStyle w:val="AttributeTok"/>
        </w:rPr>
        <w:t xml:space="preserve"> </w:t>
      </w:r>
      <w:r>
        <w:rPr>
          <w:rStyle w:val="FunctionTok"/>
        </w:rPr>
        <w:t>url</w:t>
      </w:r>
      <w:r>
        <w:rPr>
          <w:rStyle w:val="KeywordTok"/>
        </w:rPr>
        <w:t>:</w:t>
      </w:r>
      <w:r>
        <w:rPr>
          <w:rStyle w:val="AttributeTok"/>
        </w:rPr>
        <w:t xml:space="preserve"> </w:t>
      </w:r>
      <w:r>
        <w:rPr>
          <w:rStyle w:val="StringTok"/>
        </w:rPr>
        <w:t>'http://secops-automation.internal/api/v1/alerts'</w:t>
      </w:r>
      <w:r>
        <w:rPr/>
        <w:br/>
      </w:r>
      <w:r>
        <w:rPr>
          <w:rStyle w:val="AttributeTok"/>
        </w:rPr>
        <w:t xml:space="preserve">        </w:t>
      </w:r>
      <w:r>
        <w:rPr>
          <w:rStyle w:val="FunctionTok"/>
        </w:rPr>
        <w:t>send_resolved</w:t>
      </w:r>
      <w:r>
        <w:rPr>
          <w:rStyle w:val="KeywordTok"/>
        </w:rPr>
        <w:t>:</w:t>
      </w:r>
      <w:r>
        <w:rPr>
          <w:rStyle w:val="AttributeTok"/>
        </w:rPr>
        <w:t xml:space="preserve"> </w:t>
      </w:r>
      <w:r>
        <w:rPr>
          <w:rStyle w:val="CharTok"/>
        </w:rPr>
        <w:t>true</w:t>
      </w:r>
      <w:bookmarkEnd w:id="1175"/>
      <w:bookmarkEnd w:id="1177"/>
    </w:p>
    <w:p>
      <w:pPr>
        <w:pStyle w:val="Heading2"/>
        <w:rPr/>
      </w:pPr>
      <w:bookmarkStart w:id="1178" w:name="__RefHeading___Toc37997_583186260"/>
      <w:bookmarkStart w:id="1179" w:name="X57cd8c9d262f1bf1995b54c2592f44830420eca"/>
      <w:bookmarkEnd w:id="1178"/>
      <w:r>
        <w:rPr/>
        <w:t>23.5 Hands-On Lab: Building Real-Time Operational Dashboards and Configuring Alerting Pipelines</w:t>
      </w:r>
    </w:p>
    <w:p>
      <w:pPr>
        <w:pStyle w:val="Heading3"/>
        <w:rPr/>
      </w:pPr>
      <w:bookmarkStart w:id="1180" w:name="__RefHeading___Toc37999_583186260"/>
      <w:bookmarkStart w:id="1181" w:name="lab-overview-3"/>
      <w:bookmarkEnd w:id="1180"/>
      <w:r>
        <w:rPr/>
        <w:t>Lab Overview</w:t>
      </w:r>
    </w:p>
    <w:p>
      <w:pPr>
        <w:pStyle w:val="FirstParagraph"/>
        <w:rPr/>
      </w:pPr>
      <w:r>
        <w:rPr/>
        <w:t>In this practical lab, you will deploy a complete, fully integrated observability and alerting stack using Docker Compose. You will generate synthetic metrics, define Prometheus alert rules, route alerts through Alertmanager, and visualize metrics and firing alerts inside Grafana.</w:t>
      </w:r>
    </w:p>
    <w:p>
      <w:pPr>
        <w:pStyle w:val="BodyText"/>
        <w:rPr/>
      </w:pPr>
      <w:r>
        <w:rPr>
          <w:b/>
          <w:bCs/>
        </w:rPr>
        <w:t>Components:</w:t>
      </w:r>
    </w:p>
    <w:p>
      <w:pPr>
        <w:pStyle w:val="Normal"/>
        <w:numPr>
          <w:ilvl w:val="0"/>
          <w:numId w:val="1066"/>
        </w:numPr>
        <w:rPr/>
      </w:pPr>
      <w:r>
        <w:rPr>
          <w:b/>
          <w:bCs/>
        </w:rPr>
        <w:t>Prometheus:</w:t>
      </w:r>
      <w:r>
        <w:rPr/>
        <w:t xml:space="preserve"> Scrapes targets, evaluates alert rules, and fires alerts.</w:t>
      </w:r>
    </w:p>
    <w:p>
      <w:pPr>
        <w:pStyle w:val="Normal"/>
        <w:numPr>
          <w:ilvl w:val="0"/>
          <w:numId w:val="1067"/>
        </w:numPr>
        <w:rPr/>
      </w:pPr>
      <w:r>
        <w:rPr>
          <w:b/>
          <w:bCs/>
        </w:rPr>
        <w:t>Alertmanager:</w:t>
      </w:r>
      <w:r>
        <w:rPr/>
        <w:t xml:space="preserve"> Receives alerts, handles grouping, and dispatches notifications.</w:t>
      </w:r>
    </w:p>
    <w:p>
      <w:pPr>
        <w:pStyle w:val="Normal"/>
        <w:numPr>
          <w:ilvl w:val="0"/>
          <w:numId w:val="1068"/>
        </w:numPr>
        <w:rPr/>
      </w:pPr>
      <w:r>
        <w:rPr>
          <w:b/>
          <w:bCs/>
        </w:rPr>
        <w:t>Node Exporter:</w:t>
      </w:r>
      <w:r>
        <w:rPr/>
        <w:t xml:space="preserve"> Exposes host-level infrastructure metrics (USE method).</w:t>
      </w:r>
    </w:p>
    <w:p>
      <w:pPr>
        <w:pStyle w:val="Normal"/>
        <w:numPr>
          <w:ilvl w:val="0"/>
          <w:numId w:val="1069"/>
        </w:numPr>
        <w:rPr/>
      </w:pPr>
      <w:r>
        <w:rPr>
          <w:b/>
          <w:bCs/>
        </w:rPr>
        <w:t>Grafana:</w:t>
      </w:r>
      <w:r>
        <w:rPr/>
        <w:t xml:space="preserve"> Provides real-time operational dashboards and alert status monitoring.</w:t>
      </w:r>
      <w:bookmarkEnd w:id="1181"/>
    </w:p>
    <w:p>
      <w:pPr>
        <w:pStyle w:val="Heading3"/>
        <w:rPr/>
      </w:pPr>
      <w:bookmarkStart w:id="1182" w:name="__RefHeading___Toc38001_583186260"/>
      <w:bookmarkStart w:id="1183" w:name="step-1-create-lab-directory-structure"/>
      <w:bookmarkEnd w:id="1182"/>
      <w:r>
        <w:rPr/>
        <w:t>Step 1: Create Lab Directory Structure</w:t>
      </w:r>
    </w:p>
    <w:p>
      <w:pPr>
        <w:pStyle w:val="FirstParagraph"/>
        <w:rPr/>
      </w:pPr>
      <w:r>
        <w:rPr/>
        <w:t>Execute the following commands to initialize your environment:</w:t>
      </w:r>
    </w:p>
    <w:p>
      <w:pPr>
        <w:pStyle w:val="SourceCode"/>
        <w:rPr/>
      </w:pPr>
      <w:r>
        <w:rPr>
          <w:rStyle w:val="FunctionTok"/>
        </w:rPr>
        <w:t>mkdir</w:t>
      </w:r>
      <w:r>
        <w:rPr>
          <w:rStyle w:val="NormalTok"/>
        </w:rPr>
        <w:t xml:space="preserve"> </w:t>
      </w:r>
      <w:r>
        <w:rPr>
          <w:rStyle w:val="AttributeTok"/>
        </w:rPr>
        <w:t>-p</w:t>
      </w:r>
      <w:r>
        <w:rPr>
          <w:rStyle w:val="NormalTok"/>
        </w:rPr>
        <w:t xml:space="preserve"> enterprise-monitoring/prometheus</w:t>
      </w:r>
      <w:r>
        <w:rPr/>
        <w:br/>
      </w:r>
      <w:r>
        <w:rPr>
          <w:rStyle w:val="FunctionTok"/>
        </w:rPr>
        <w:t>mkdir</w:t>
      </w:r>
      <w:r>
        <w:rPr>
          <w:rStyle w:val="NormalTok"/>
        </w:rPr>
        <w:t xml:space="preserve"> </w:t>
      </w:r>
      <w:r>
        <w:rPr>
          <w:rStyle w:val="AttributeTok"/>
        </w:rPr>
        <w:t>-p</w:t>
      </w:r>
      <w:r>
        <w:rPr>
          <w:rStyle w:val="NormalTok"/>
        </w:rPr>
        <w:t xml:space="preserve"> enterprise-monitoring/grafana/provisioning/datasources</w:t>
      </w:r>
      <w:r>
        <w:rPr/>
        <w:br/>
      </w:r>
      <w:r>
        <w:rPr>
          <w:rStyle w:val="FunctionTok"/>
        </w:rPr>
        <w:t>mkdir</w:t>
      </w:r>
      <w:r>
        <w:rPr>
          <w:rStyle w:val="NormalTok"/>
        </w:rPr>
        <w:t xml:space="preserve"> </w:t>
      </w:r>
      <w:r>
        <w:rPr>
          <w:rStyle w:val="AttributeTok"/>
        </w:rPr>
        <w:t>-p</w:t>
      </w:r>
      <w:r>
        <w:rPr>
          <w:rStyle w:val="NormalTok"/>
        </w:rPr>
        <w:t xml:space="preserve"> enterprise-monitoring/grafana/provisioning/dashboards</w:t>
      </w:r>
      <w:r>
        <w:rPr/>
        <w:br/>
      </w:r>
      <w:r>
        <w:rPr>
          <w:rStyle w:val="FunctionTok"/>
        </w:rPr>
        <w:t>mkdir</w:t>
      </w:r>
      <w:r>
        <w:rPr>
          <w:rStyle w:val="NormalTok"/>
        </w:rPr>
        <w:t xml:space="preserve"> </w:t>
      </w:r>
      <w:r>
        <w:rPr>
          <w:rStyle w:val="AttributeTok"/>
        </w:rPr>
        <w:t>-p</w:t>
      </w:r>
      <w:r>
        <w:rPr>
          <w:rStyle w:val="NormalTok"/>
        </w:rPr>
        <w:t xml:space="preserve"> enterprise-monitoring/grafana/dashboards</w:t>
      </w:r>
      <w:r>
        <w:rPr/>
        <w:br/>
      </w:r>
      <w:r>
        <w:rPr>
          <w:rStyle w:val="BuiltInTok"/>
        </w:rPr>
        <w:t>cd</w:t>
      </w:r>
      <w:r>
        <w:rPr>
          <w:rStyle w:val="NormalTok"/>
        </w:rPr>
        <w:t xml:space="preserve"> enterprise-monitoring</w:t>
      </w:r>
      <w:bookmarkEnd w:id="1183"/>
    </w:p>
    <w:p>
      <w:pPr>
        <w:pStyle w:val="Heading3"/>
        <w:rPr/>
      </w:pPr>
      <w:bookmarkStart w:id="1184" w:name="__RefHeading___Toc38003_583186260"/>
      <w:bookmarkStart w:id="1185" w:name="X92000bc9ea6e2f2c584dd47af1cdeb51f42b910"/>
      <w:bookmarkEnd w:id="1184"/>
      <w:r>
        <w:rPr/>
        <w:t>Step 2: Configure Prometheus Alert Rules (</w:t>
      </w:r>
      <w:r>
        <w:rPr>
          <w:rStyle w:val="VerbatimChar"/>
        </w:rPr>
        <w:t>prometheus/alert.rules.yml</w:t>
      </w:r>
      <w:r>
        <w:rPr/>
        <w:t>)</w:t>
      </w:r>
    </w:p>
    <w:p>
      <w:pPr>
        <w:pStyle w:val="FirstParagraph"/>
        <w:rPr/>
      </w:pPr>
      <w:r>
        <w:rPr/>
        <w:t>Create the alert rule file to detect high memory usage and rapid disk growth using predictive analytics.</w:t>
      </w:r>
    </w:p>
    <w:p>
      <w:pPr>
        <w:pStyle w:val="SourceCode"/>
        <w:rPr/>
      </w:pPr>
      <w:r>
        <w:rPr>
          <w:rStyle w:val="FunctionTok"/>
        </w:rPr>
        <w:t>groups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Infrastructure_Alerts</w:t>
      </w:r>
      <w:r>
        <w:rPr/>
        <w:br/>
      </w:r>
      <w:r>
        <w:rPr>
          <w:rStyle w:val="AttributeTok"/>
        </w:rPr>
        <w:t xml:space="preserve">    </w:t>
      </w:r>
      <w:r>
        <w:rPr>
          <w:rStyle w:val="FunctionTok"/>
        </w:rPr>
        <w:t>rules</w:t>
      </w:r>
      <w:r>
        <w:rPr>
          <w:rStyle w:val="KeywordTok"/>
        </w:rPr>
        <w:t>:</w:t>
      </w:r>
      <w:r>
        <w:rPr/>
        <w:br/>
      </w:r>
      <w:r>
        <w:rPr>
          <w:rStyle w:val="AttributeTok"/>
        </w:rPr>
        <w:t xml:space="preserve">      </w:t>
      </w:r>
      <w:r>
        <w:rPr>
          <w:rStyle w:val="KeywordTok"/>
        </w:rPr>
        <w:t>-</w:t>
      </w:r>
      <w:r>
        <w:rPr>
          <w:rStyle w:val="AttributeTok"/>
        </w:rPr>
        <w:t xml:space="preserve"> </w:t>
      </w:r>
      <w:r>
        <w:rPr>
          <w:rStyle w:val="FunctionTok"/>
        </w:rPr>
        <w:t>alert</w:t>
      </w:r>
      <w:r>
        <w:rPr>
          <w:rStyle w:val="KeywordTok"/>
        </w:rPr>
        <w:t>:</w:t>
      </w:r>
      <w:r>
        <w:rPr>
          <w:rStyle w:val="AttributeTok"/>
        </w:rPr>
        <w:t xml:space="preserve"> HostHighMemoryUsage</w:t>
      </w:r>
      <w:r>
        <w:rPr/>
        <w:br/>
      </w:r>
      <w:r>
        <w:rPr>
          <w:rStyle w:val="AttributeTok"/>
        </w:rPr>
        <w:t xml:space="preserve">        </w:t>
      </w:r>
      <w:r>
        <w:rPr>
          <w:rStyle w:val="FunctionTok"/>
        </w:rPr>
        <w:t>expr</w:t>
      </w:r>
      <w:r>
        <w:rPr>
          <w:rStyle w:val="KeywordTok"/>
        </w:rPr>
        <w:t>:</w:t>
      </w:r>
      <w:r>
        <w:rPr>
          <w:rStyle w:val="AttributeTok"/>
        </w:rPr>
        <w:t xml:space="preserve"> (node_memory_MemTotal_bytes - node_memory_MemAvailable_bytes) / node_memory_MemTotal_bytes * 100 &gt; 75</w:t>
      </w:r>
      <w:r>
        <w:rPr/>
        <w:br/>
      </w:r>
      <w:r>
        <w:rPr>
          <w:rStyle w:val="AttributeTok"/>
        </w:rPr>
        <w:t xml:space="preserve">        </w:t>
      </w:r>
      <w:r>
        <w:rPr>
          <w:rStyle w:val="FunctionTok"/>
        </w:rPr>
        <w:t>for</w:t>
      </w:r>
      <w:r>
        <w:rPr>
          <w:rStyle w:val="KeywordTok"/>
        </w:rPr>
        <w:t>:</w:t>
      </w:r>
      <w:r>
        <w:rPr>
          <w:rStyle w:val="AttributeTok"/>
        </w:rPr>
        <w:t xml:space="preserve"> 1m</w:t>
      </w:r>
      <w:r>
        <w:rPr/>
        <w:br/>
      </w:r>
      <w:r>
        <w:rPr>
          <w:rStyle w:val="AttributeTok"/>
        </w:rPr>
        <w:t xml:space="preserve">        </w:t>
      </w:r>
      <w:r>
        <w:rPr>
          <w:rStyle w:val="FunctionTok"/>
        </w:rPr>
        <w:t>labels</w:t>
      </w:r>
      <w:r>
        <w:rPr>
          <w:rStyle w:val="KeywordTok"/>
        </w:rPr>
        <w:t>:</w:t>
      </w:r>
      <w:r>
        <w:rPr/>
        <w:br/>
      </w:r>
      <w:r>
        <w:rPr>
          <w:rStyle w:val="AttributeTok"/>
        </w:rPr>
        <w:t xml:space="preserve">          </w:t>
      </w:r>
      <w:r>
        <w:rPr>
          <w:rStyle w:val="FunctionTok"/>
        </w:rPr>
        <w:t>severity</w:t>
      </w:r>
      <w:r>
        <w:rPr>
          <w:rStyle w:val="KeywordTok"/>
        </w:rPr>
        <w:t>:</w:t>
      </w:r>
      <w:r>
        <w:rPr>
          <w:rStyle w:val="AttributeTok"/>
        </w:rPr>
        <w:t xml:space="preserve"> warning</w:t>
      </w:r>
      <w:r>
        <w:rPr/>
        <w:br/>
      </w:r>
      <w:r>
        <w:rPr>
          <w:rStyle w:val="AttributeTok"/>
        </w:rPr>
        <w:t xml:space="preserve">          </w:t>
      </w:r>
      <w:r>
        <w:rPr>
          <w:rStyle w:val="FunctionTok"/>
        </w:rPr>
        <w:t>tier</w:t>
      </w:r>
      <w:r>
        <w:rPr>
          <w:rStyle w:val="KeywordTok"/>
        </w:rPr>
        <w:t>:</w:t>
      </w:r>
      <w:r>
        <w:rPr>
          <w:rStyle w:val="AttributeTok"/>
        </w:rPr>
        <w:t xml:space="preserve"> infrastructure</w:t>
      </w:r>
      <w:r>
        <w:rPr/>
        <w:br/>
      </w:r>
      <w:r>
        <w:rPr>
          <w:rStyle w:val="AttributeTok"/>
        </w:rPr>
        <w:t xml:space="preserve">        </w:t>
      </w:r>
      <w:r>
        <w:rPr>
          <w:rStyle w:val="FunctionTok"/>
        </w:rPr>
        <w:t>annotations</w:t>
      </w:r>
      <w:r>
        <w:rPr>
          <w:rStyle w:val="KeywordTok"/>
        </w:rPr>
        <w:t>:</w:t>
      </w:r>
      <w:r>
        <w:rPr/>
        <w:br/>
      </w:r>
      <w:r>
        <w:rPr>
          <w:rStyle w:val="AttributeTok"/>
        </w:rPr>
        <w:t xml:space="preserve">          </w:t>
      </w:r>
      <w:r>
        <w:rPr>
          <w:rStyle w:val="FunctionTok"/>
        </w:rPr>
        <w:t>summary</w:t>
      </w:r>
      <w:r>
        <w:rPr>
          <w:rStyle w:val="KeywordTok"/>
        </w:rPr>
        <w:t>:</w:t>
      </w:r>
      <w:r>
        <w:rPr>
          <w:rStyle w:val="AttributeTok"/>
        </w:rPr>
        <w:t xml:space="preserve"> </w:t>
      </w:r>
      <w:r>
        <w:rPr>
          <w:rStyle w:val="StringTok"/>
        </w:rPr>
        <w:t>"High Memory Usage Detected on {{ $labels.instance }}"</w:t>
      </w:r>
      <w:r>
        <w:rPr/>
        <w:br/>
      </w:r>
      <w:r>
        <w:rPr>
          <w:rStyle w:val="AttributeTok"/>
        </w:rPr>
        <w:t xml:space="preserve">          </w:t>
      </w:r>
      <w:r>
        <w:rPr>
          <w:rStyle w:val="FunctionTok"/>
        </w:rPr>
        <w:t>description</w:t>
      </w:r>
      <w:r>
        <w:rPr>
          <w:rStyle w:val="KeywordTok"/>
        </w:rPr>
        <w:t>:</w:t>
      </w:r>
      <w:r>
        <w:rPr>
          <w:rStyle w:val="AttributeTok"/>
        </w:rPr>
        <w:t xml:space="preserve"> </w:t>
      </w:r>
      <w:r>
        <w:rPr>
          <w:rStyle w:val="StringTok"/>
        </w:rPr>
        <w:t xml:space="preserve">"Memory usage on {{ $labels.instance }} has exceeded 75% threshold (Current value: {{ $value | printf </w:t>
      </w:r>
      <w:r>
        <w:rPr>
          <w:rStyle w:val="SpecialCharTok"/>
        </w:rPr>
        <w:t>\"</w:t>
      </w:r>
      <w:r>
        <w:rPr>
          <w:rStyle w:val="StringTok"/>
        </w:rPr>
        <w:t>%.2f</w:t>
      </w:r>
      <w:r>
        <w:rPr>
          <w:rStyle w:val="SpecialCharTok"/>
        </w:rPr>
        <w:t>\"</w:t>
      </w:r>
      <w:r>
        <w:rPr>
          <w:rStyle w:val="StringTok"/>
        </w:rPr>
        <w:t xml:space="preserve"> }}%)."</w:t>
      </w:r>
      <w:r>
        <w:rPr/>
        <w:br/>
        <w:br/>
      </w:r>
      <w:r>
        <w:rPr>
          <w:rStyle w:val="AttributeTok"/>
        </w:rPr>
        <w:t xml:space="preserve">      </w:t>
      </w:r>
      <w:r>
        <w:rPr>
          <w:rStyle w:val="KeywordTok"/>
        </w:rPr>
        <w:t>-</w:t>
      </w:r>
      <w:r>
        <w:rPr>
          <w:rStyle w:val="AttributeTok"/>
        </w:rPr>
        <w:t xml:space="preserve"> </w:t>
      </w:r>
      <w:r>
        <w:rPr>
          <w:rStyle w:val="FunctionTok"/>
        </w:rPr>
        <w:t>alert</w:t>
      </w:r>
      <w:r>
        <w:rPr>
          <w:rStyle w:val="KeywordTok"/>
        </w:rPr>
        <w:t>:</w:t>
      </w:r>
      <w:r>
        <w:rPr>
          <w:rStyle w:val="AttributeTok"/>
        </w:rPr>
        <w:t xml:space="preserve"> HostPredictiveDiskFull</w:t>
      </w:r>
      <w:r>
        <w:rPr/>
        <w:br/>
      </w:r>
      <w:r>
        <w:rPr>
          <w:rStyle w:val="AttributeTok"/>
        </w:rPr>
        <w:t xml:space="preserve">        </w:t>
      </w:r>
      <w:r>
        <w:rPr>
          <w:rStyle w:val="FunctionTok"/>
        </w:rPr>
        <w:t>expr</w:t>
      </w:r>
      <w:r>
        <w:rPr>
          <w:rStyle w:val="KeywordTok"/>
        </w:rPr>
        <w:t>:</w:t>
      </w:r>
      <w:r>
        <w:rPr>
          <w:rStyle w:val="AttributeTok"/>
        </w:rPr>
        <w:t xml:space="preserve"> predict_linear(node_filesystem_free_bytes{mountpoint="/"}[1h], 3600 * 2) &lt; 0</w:t>
      </w:r>
      <w:r>
        <w:rPr/>
        <w:br/>
      </w:r>
      <w:r>
        <w:rPr>
          <w:rStyle w:val="AttributeTok"/>
        </w:rPr>
        <w:t xml:space="preserve">        </w:t>
      </w:r>
      <w:r>
        <w:rPr>
          <w:rStyle w:val="FunctionTok"/>
        </w:rPr>
        <w:t>for</w:t>
      </w:r>
      <w:r>
        <w:rPr>
          <w:rStyle w:val="KeywordTok"/>
        </w:rPr>
        <w:t>:</w:t>
      </w:r>
      <w:r>
        <w:rPr>
          <w:rStyle w:val="AttributeTok"/>
        </w:rPr>
        <w:t xml:space="preserve"> 2m</w:t>
      </w:r>
      <w:r>
        <w:rPr/>
        <w:br/>
      </w:r>
      <w:r>
        <w:rPr>
          <w:rStyle w:val="AttributeTok"/>
        </w:rPr>
        <w:t xml:space="preserve">        </w:t>
      </w:r>
      <w:r>
        <w:rPr>
          <w:rStyle w:val="FunctionTok"/>
        </w:rPr>
        <w:t>labels</w:t>
      </w:r>
      <w:r>
        <w:rPr>
          <w:rStyle w:val="KeywordTok"/>
        </w:rPr>
        <w:t>:</w:t>
      </w:r>
      <w:r>
        <w:rPr/>
        <w:br/>
      </w:r>
      <w:r>
        <w:rPr>
          <w:rStyle w:val="AttributeTok"/>
        </w:rPr>
        <w:t xml:space="preserve">          </w:t>
      </w:r>
      <w:r>
        <w:rPr>
          <w:rStyle w:val="FunctionTok"/>
        </w:rPr>
        <w:t>severity</w:t>
      </w:r>
      <w:r>
        <w:rPr>
          <w:rStyle w:val="KeywordTok"/>
        </w:rPr>
        <w:t>:</w:t>
      </w:r>
      <w:r>
        <w:rPr>
          <w:rStyle w:val="AttributeTok"/>
        </w:rPr>
        <w:t xml:space="preserve"> critical</w:t>
      </w:r>
      <w:r>
        <w:rPr/>
        <w:br/>
      </w:r>
      <w:r>
        <w:rPr>
          <w:rStyle w:val="AttributeTok"/>
        </w:rPr>
        <w:t xml:space="preserve">          </w:t>
      </w:r>
      <w:r>
        <w:rPr>
          <w:rStyle w:val="FunctionTok"/>
        </w:rPr>
        <w:t>tier</w:t>
      </w:r>
      <w:r>
        <w:rPr>
          <w:rStyle w:val="KeywordTok"/>
        </w:rPr>
        <w:t>:</w:t>
      </w:r>
      <w:r>
        <w:rPr>
          <w:rStyle w:val="AttributeTok"/>
        </w:rPr>
        <w:t xml:space="preserve"> storage</w:t>
      </w:r>
      <w:r>
        <w:rPr/>
        <w:br/>
      </w:r>
      <w:r>
        <w:rPr>
          <w:rStyle w:val="AttributeTok"/>
        </w:rPr>
        <w:t xml:space="preserve">        </w:t>
      </w:r>
      <w:r>
        <w:rPr>
          <w:rStyle w:val="FunctionTok"/>
        </w:rPr>
        <w:t>annotations</w:t>
      </w:r>
      <w:r>
        <w:rPr>
          <w:rStyle w:val="KeywordTok"/>
        </w:rPr>
        <w:t>:</w:t>
      </w:r>
      <w:r>
        <w:rPr/>
        <w:br/>
      </w:r>
      <w:r>
        <w:rPr>
          <w:rStyle w:val="AttributeTok"/>
        </w:rPr>
        <w:t xml:space="preserve">          </w:t>
      </w:r>
      <w:r>
        <w:rPr>
          <w:rStyle w:val="FunctionTok"/>
        </w:rPr>
        <w:t>summary</w:t>
      </w:r>
      <w:r>
        <w:rPr>
          <w:rStyle w:val="KeywordTok"/>
        </w:rPr>
        <w:t>:</w:t>
      </w:r>
      <w:r>
        <w:rPr>
          <w:rStyle w:val="AttributeTok"/>
        </w:rPr>
        <w:t xml:space="preserve"> </w:t>
      </w:r>
      <w:r>
        <w:rPr>
          <w:rStyle w:val="StringTok"/>
        </w:rPr>
        <w:t>"Disk fill predicted on {{ $labels.instance }}"</w:t>
      </w:r>
      <w:r>
        <w:rPr/>
        <w:br/>
      </w:r>
      <w:r>
        <w:rPr>
          <w:rStyle w:val="AttributeTok"/>
        </w:rPr>
        <w:t xml:space="preserve">          </w:t>
      </w:r>
      <w:r>
        <w:rPr>
          <w:rStyle w:val="FunctionTok"/>
        </w:rPr>
        <w:t>description</w:t>
      </w:r>
      <w:r>
        <w:rPr>
          <w:rStyle w:val="KeywordTok"/>
        </w:rPr>
        <w:t>:</w:t>
      </w:r>
      <w:r>
        <w:rPr>
          <w:rStyle w:val="AttributeTok"/>
        </w:rPr>
        <w:t xml:space="preserve"> </w:t>
      </w:r>
      <w:r>
        <w:rPr>
          <w:rStyle w:val="StringTok"/>
        </w:rPr>
        <w:t>"Root filesystem on {{ $labels.instance }} is predicted to run out of disk space within 2 hours based on 1-hour write trends."</w:t>
      </w:r>
      <w:bookmarkEnd w:id="1185"/>
    </w:p>
    <w:p>
      <w:pPr>
        <w:pStyle w:val="Heading3"/>
        <w:rPr/>
      </w:pPr>
      <w:bookmarkStart w:id="1186" w:name="__RefHeading___Toc38005_583186260"/>
      <w:bookmarkStart w:id="1187" w:name="Xfb2c3ccc0e0d95735be0db1c11af6c3297cf460"/>
      <w:bookmarkEnd w:id="1186"/>
      <w:r>
        <w:rPr/>
        <w:t>Step 3: Configure Prometheus Server (</w:t>
      </w:r>
      <w:r>
        <w:rPr>
          <w:rStyle w:val="VerbatimChar"/>
        </w:rPr>
        <w:t>prometheus/prometheus.yml</w:t>
      </w:r>
      <w:r>
        <w:rPr/>
        <w:t>)</w:t>
      </w:r>
    </w:p>
    <w:p>
      <w:pPr>
        <w:pStyle w:val="FirstParagraph"/>
        <w:rPr/>
      </w:pPr>
      <w:r>
        <w:rPr/>
        <w:t>Configure Prometheus to scrape Node Exporter and evaluate alerting rules.</w:t>
      </w:r>
    </w:p>
    <w:p>
      <w:pPr>
        <w:pStyle w:val="SourceCode"/>
        <w:rPr/>
      </w:pPr>
      <w:r>
        <w:rPr>
          <w:rStyle w:val="FunctionTok"/>
        </w:rPr>
        <w:t>global</w:t>
      </w:r>
      <w:r>
        <w:rPr>
          <w:rStyle w:val="KeywordTok"/>
        </w:rPr>
        <w:t>:</w:t>
      </w:r>
      <w:r>
        <w:rPr/>
        <w:br/>
      </w:r>
      <w:r>
        <w:rPr>
          <w:rStyle w:val="AttributeTok"/>
        </w:rPr>
        <w:t xml:space="preserve">  </w:t>
      </w:r>
      <w:r>
        <w:rPr>
          <w:rStyle w:val="FunctionTok"/>
        </w:rPr>
        <w:t>scrape_interval</w:t>
      </w:r>
      <w:r>
        <w:rPr>
          <w:rStyle w:val="KeywordTok"/>
        </w:rPr>
        <w:t>:</w:t>
      </w:r>
      <w:r>
        <w:rPr>
          <w:rStyle w:val="AttributeTok"/>
        </w:rPr>
        <w:t xml:space="preserve"> 5s</w:t>
      </w:r>
      <w:r>
        <w:rPr/>
        <w:br/>
      </w:r>
      <w:r>
        <w:rPr>
          <w:rStyle w:val="AttributeTok"/>
        </w:rPr>
        <w:t xml:space="preserve">  </w:t>
      </w:r>
      <w:r>
        <w:rPr>
          <w:rStyle w:val="FunctionTok"/>
        </w:rPr>
        <w:t>evaluation_interval</w:t>
      </w:r>
      <w:r>
        <w:rPr>
          <w:rStyle w:val="KeywordTok"/>
        </w:rPr>
        <w:t>:</w:t>
      </w:r>
      <w:r>
        <w:rPr>
          <w:rStyle w:val="AttributeTok"/>
        </w:rPr>
        <w:t xml:space="preserve"> 5s</w:t>
      </w:r>
      <w:r>
        <w:rPr/>
        <w:br/>
        <w:br/>
      </w:r>
      <w:r>
        <w:rPr>
          <w:rStyle w:val="FunctionTok"/>
        </w:rPr>
        <w:t>alerting</w:t>
      </w:r>
      <w:r>
        <w:rPr>
          <w:rStyle w:val="KeywordTok"/>
        </w:rPr>
        <w:t>:</w:t>
      </w:r>
      <w:r>
        <w:rPr/>
        <w:br/>
      </w:r>
      <w:r>
        <w:rPr>
          <w:rStyle w:val="AttributeTok"/>
        </w:rPr>
        <w:t xml:space="preserve">  </w:t>
      </w:r>
      <w:r>
        <w:rPr>
          <w:rStyle w:val="FunctionTok"/>
        </w:rPr>
        <w:t>alertmanagers</w:t>
      </w:r>
      <w:r>
        <w:rPr>
          <w:rStyle w:val="KeywordTok"/>
        </w:rPr>
        <w:t>:</w:t>
      </w:r>
      <w:r>
        <w:rPr/>
        <w:br/>
      </w:r>
      <w:r>
        <w:rPr>
          <w:rStyle w:val="AttributeTok"/>
        </w:rPr>
        <w:t xml:space="preserve">    </w:t>
      </w:r>
      <w:r>
        <w:rPr>
          <w:rStyle w:val="KeywordTok"/>
        </w:rPr>
        <w:t>-</w:t>
      </w:r>
      <w:r>
        <w:rPr>
          <w:rStyle w:val="AttributeTok"/>
        </w:rPr>
        <w:t xml:space="preserve"> </w:t>
      </w:r>
      <w:r>
        <w:rPr>
          <w:rStyle w:val="FunctionTok"/>
        </w:rPr>
        <w:t>static_configs</w:t>
      </w:r>
      <w:r>
        <w:rPr>
          <w:rStyle w:val="KeywordTok"/>
        </w:rPr>
        <w:t>:</w:t>
      </w:r>
      <w:r>
        <w:rPr/>
        <w:br/>
      </w:r>
      <w:r>
        <w:rPr>
          <w:rStyle w:val="AttributeTok"/>
        </w:rPr>
        <w:t xml:space="preserve">        </w:t>
      </w:r>
      <w:r>
        <w:rPr>
          <w:rStyle w:val="KeywordTok"/>
        </w:rPr>
        <w:t>-</w:t>
      </w:r>
      <w:r>
        <w:rPr>
          <w:rStyle w:val="AttributeTok"/>
        </w:rPr>
        <w:t xml:space="preserve"> </w:t>
      </w:r>
      <w:r>
        <w:rPr>
          <w:rStyle w:val="FunctionTok"/>
        </w:rPr>
        <w:t>targets</w:t>
      </w:r>
      <w:r>
        <w:rPr>
          <w:rStyle w:val="KeywordTok"/>
        </w:rPr>
        <w:t>:</w:t>
      </w:r>
      <w:r>
        <w:rPr/>
        <w:br/>
      </w:r>
      <w:r>
        <w:rPr>
          <w:rStyle w:val="AttributeTok"/>
        </w:rPr>
        <w:t xml:space="preserve">            </w:t>
      </w:r>
      <w:r>
        <w:rPr>
          <w:rStyle w:val="KeywordTok"/>
        </w:rPr>
        <w:t>-</w:t>
      </w:r>
      <w:r>
        <w:rPr>
          <w:rStyle w:val="AttributeTok"/>
        </w:rPr>
        <w:t xml:space="preserve"> </w:t>
      </w:r>
      <w:r>
        <w:rPr>
          <w:rStyle w:val="StringTok"/>
        </w:rPr>
        <w:t>'alertmanager:9093'</w:t>
      </w:r>
      <w:r>
        <w:rPr/>
        <w:br/>
        <w:br/>
      </w:r>
      <w:r>
        <w:rPr>
          <w:rStyle w:val="FunctionTok"/>
        </w:rPr>
        <w:t>rule_files</w:t>
      </w:r>
      <w:r>
        <w:rPr>
          <w:rStyle w:val="KeywordTok"/>
        </w:rPr>
        <w:t>:</w:t>
      </w:r>
      <w:r>
        <w:rPr/>
        <w:br/>
      </w:r>
      <w:r>
        <w:rPr>
          <w:rStyle w:val="AttributeTok"/>
        </w:rPr>
        <w:t xml:space="preserve">  </w:t>
      </w:r>
      <w:r>
        <w:rPr>
          <w:rStyle w:val="KeywordTok"/>
        </w:rPr>
        <w:t>-</w:t>
      </w:r>
      <w:r>
        <w:rPr>
          <w:rStyle w:val="AttributeTok"/>
        </w:rPr>
        <w:t xml:space="preserve"> </w:t>
      </w:r>
      <w:r>
        <w:rPr>
          <w:rStyle w:val="StringTok"/>
        </w:rPr>
        <w:t>'alert.rules.yml'</w:t>
      </w:r>
      <w:r>
        <w:rPr/>
        <w:br/>
        <w:br/>
      </w:r>
      <w:r>
        <w:rPr>
          <w:rStyle w:val="FunctionTok"/>
        </w:rPr>
        <w:t>scrape_configs</w:t>
      </w:r>
      <w:r>
        <w:rPr>
          <w:rStyle w:val="KeywordTok"/>
        </w:rPr>
        <w:t>:</w:t>
      </w:r>
      <w:r>
        <w:rPr/>
        <w:br/>
      </w:r>
      <w:r>
        <w:rPr>
          <w:rStyle w:val="AttributeTok"/>
        </w:rPr>
        <w:t xml:space="preserve">  </w:t>
      </w:r>
      <w:r>
        <w:rPr>
          <w:rStyle w:val="KeywordTok"/>
        </w:rPr>
        <w:t>-</w:t>
      </w:r>
      <w:r>
        <w:rPr>
          <w:rStyle w:val="AttributeTok"/>
        </w:rPr>
        <w:t xml:space="preserve"> </w:t>
      </w:r>
      <w:r>
        <w:rPr>
          <w:rStyle w:val="FunctionTok"/>
        </w:rPr>
        <w:t>job_name</w:t>
      </w:r>
      <w:r>
        <w:rPr>
          <w:rStyle w:val="KeywordTok"/>
        </w:rPr>
        <w:t>:</w:t>
      </w:r>
      <w:r>
        <w:rPr>
          <w:rStyle w:val="AttributeTok"/>
        </w:rPr>
        <w:t xml:space="preserve"> </w:t>
      </w:r>
      <w:r>
        <w:rPr>
          <w:rStyle w:val="StringTok"/>
        </w:rPr>
        <w:t>'prometheus'</w:t>
      </w:r>
      <w:r>
        <w:rPr/>
        <w:br/>
      </w:r>
      <w:r>
        <w:rPr>
          <w:rStyle w:val="AttributeTok"/>
        </w:rPr>
        <w:t xml:space="preserve">    </w:t>
      </w:r>
      <w:r>
        <w:rPr>
          <w:rStyle w:val="FunctionTok"/>
        </w:rPr>
        <w:t>static_configs</w:t>
      </w:r>
      <w:r>
        <w:rPr>
          <w:rStyle w:val="KeywordTok"/>
        </w:rPr>
        <w:t>:</w:t>
      </w:r>
      <w:r>
        <w:rPr/>
        <w:br/>
      </w:r>
      <w:r>
        <w:rPr>
          <w:rStyle w:val="AttributeTok"/>
        </w:rPr>
        <w:t xml:space="preserve">      </w:t>
      </w:r>
      <w:r>
        <w:rPr>
          <w:rStyle w:val="KeywordTok"/>
        </w:rPr>
        <w:t>-</w:t>
      </w:r>
      <w:r>
        <w:rPr>
          <w:rStyle w:val="AttributeTok"/>
        </w:rPr>
        <w:t xml:space="preserve"> </w:t>
      </w:r>
      <w:r>
        <w:rPr>
          <w:rStyle w:val="FunctionTok"/>
        </w:rPr>
        <w:t>targets</w:t>
      </w:r>
      <w:r>
        <w:rPr>
          <w:rStyle w:val="KeywordTok"/>
        </w:rPr>
        <w:t>:</w:t>
      </w:r>
      <w:r>
        <w:rPr>
          <w:rStyle w:val="AttributeTok"/>
        </w:rPr>
        <w:t xml:space="preserve"> </w:t>
      </w:r>
      <w:r>
        <w:rPr>
          <w:rStyle w:val="KeywordTok"/>
        </w:rPr>
        <w:t>[</w:t>
      </w:r>
      <w:r>
        <w:rPr>
          <w:rStyle w:val="StringTok"/>
        </w:rPr>
        <w:t>'localhost:9090'</w:t>
      </w:r>
      <w:r>
        <w:rPr>
          <w:rStyle w:val="KeywordTok"/>
        </w:rPr>
        <w:t>]</w:t>
      </w:r>
      <w:r>
        <w:rPr/>
        <w:br/>
        <w:br/>
      </w:r>
      <w:r>
        <w:rPr>
          <w:rStyle w:val="AttributeTok"/>
        </w:rPr>
        <w:t xml:space="preserve">  </w:t>
      </w:r>
      <w:r>
        <w:rPr>
          <w:rStyle w:val="KeywordTok"/>
        </w:rPr>
        <w:t>-</w:t>
      </w:r>
      <w:r>
        <w:rPr>
          <w:rStyle w:val="AttributeTok"/>
        </w:rPr>
        <w:t xml:space="preserve"> </w:t>
      </w:r>
      <w:r>
        <w:rPr>
          <w:rStyle w:val="FunctionTok"/>
        </w:rPr>
        <w:t>job_name</w:t>
      </w:r>
      <w:r>
        <w:rPr>
          <w:rStyle w:val="KeywordTok"/>
        </w:rPr>
        <w:t>:</w:t>
      </w:r>
      <w:r>
        <w:rPr>
          <w:rStyle w:val="AttributeTok"/>
        </w:rPr>
        <w:t xml:space="preserve"> </w:t>
      </w:r>
      <w:r>
        <w:rPr>
          <w:rStyle w:val="StringTok"/>
        </w:rPr>
        <w:t>'node-exporter'</w:t>
      </w:r>
      <w:r>
        <w:rPr/>
        <w:br/>
      </w:r>
      <w:r>
        <w:rPr>
          <w:rStyle w:val="AttributeTok"/>
        </w:rPr>
        <w:t xml:space="preserve">    </w:t>
      </w:r>
      <w:r>
        <w:rPr>
          <w:rStyle w:val="FunctionTok"/>
        </w:rPr>
        <w:t>static_configs</w:t>
      </w:r>
      <w:r>
        <w:rPr>
          <w:rStyle w:val="KeywordTok"/>
        </w:rPr>
        <w:t>:</w:t>
      </w:r>
      <w:r>
        <w:rPr/>
        <w:br/>
      </w:r>
      <w:r>
        <w:rPr>
          <w:rStyle w:val="AttributeTok"/>
        </w:rPr>
        <w:t xml:space="preserve">      </w:t>
      </w:r>
      <w:r>
        <w:rPr>
          <w:rStyle w:val="KeywordTok"/>
        </w:rPr>
        <w:t>-</w:t>
      </w:r>
      <w:r>
        <w:rPr>
          <w:rStyle w:val="AttributeTok"/>
        </w:rPr>
        <w:t xml:space="preserve"> </w:t>
      </w:r>
      <w:r>
        <w:rPr>
          <w:rStyle w:val="FunctionTok"/>
        </w:rPr>
        <w:t>targets</w:t>
      </w:r>
      <w:r>
        <w:rPr>
          <w:rStyle w:val="KeywordTok"/>
        </w:rPr>
        <w:t>:</w:t>
      </w:r>
      <w:r>
        <w:rPr>
          <w:rStyle w:val="AttributeTok"/>
        </w:rPr>
        <w:t xml:space="preserve"> </w:t>
      </w:r>
      <w:r>
        <w:rPr>
          <w:rStyle w:val="KeywordTok"/>
        </w:rPr>
        <w:t>[</w:t>
      </w:r>
      <w:r>
        <w:rPr>
          <w:rStyle w:val="StringTok"/>
        </w:rPr>
        <w:t>'node-exporter:9100'</w:t>
      </w:r>
      <w:r>
        <w:rPr>
          <w:rStyle w:val="KeywordTok"/>
        </w:rPr>
        <w:t>]</w:t>
      </w:r>
      <w:bookmarkEnd w:id="1187"/>
    </w:p>
    <w:p>
      <w:pPr>
        <w:pStyle w:val="Heading3"/>
        <w:rPr/>
      </w:pPr>
      <w:bookmarkStart w:id="1188" w:name="__RefHeading___Toc38007_583186260"/>
      <w:bookmarkStart w:id="1189" w:name="X242f024abd6a8cd2d983138d1817e88b85ca958"/>
      <w:bookmarkEnd w:id="1188"/>
      <w:r>
        <w:rPr/>
        <w:t>Step 4: Configure Alertmanager (</w:t>
      </w:r>
      <w:r>
        <w:rPr>
          <w:rStyle w:val="VerbatimChar"/>
        </w:rPr>
        <w:t>prometheus/alertmanager.yml</w:t>
      </w:r>
      <w:r>
        <w:rPr/>
        <w:t>)</w:t>
      </w:r>
    </w:p>
    <w:p>
      <w:pPr>
        <w:pStyle w:val="FirstParagraph"/>
        <w:rPr/>
      </w:pPr>
      <w:r>
        <w:rPr/>
        <w:t>Define the Alertmanager configuration to group alerts and send webhooks/logs.</w:t>
      </w:r>
    </w:p>
    <w:p>
      <w:pPr>
        <w:pStyle w:val="SourceCode"/>
        <w:rPr/>
      </w:pPr>
      <w:r>
        <w:rPr>
          <w:rStyle w:val="FunctionTok"/>
        </w:rPr>
        <w:t>global</w:t>
      </w:r>
      <w:r>
        <w:rPr>
          <w:rStyle w:val="KeywordTok"/>
        </w:rPr>
        <w:t>:</w:t>
      </w:r>
      <w:r>
        <w:rPr/>
        <w:br/>
      </w:r>
      <w:r>
        <w:rPr>
          <w:rStyle w:val="AttributeTok"/>
        </w:rPr>
        <w:t xml:space="preserve">  </w:t>
      </w:r>
      <w:r>
        <w:rPr>
          <w:rStyle w:val="FunctionTok"/>
        </w:rPr>
        <w:t>resolve_timeout</w:t>
      </w:r>
      <w:r>
        <w:rPr>
          <w:rStyle w:val="KeywordTok"/>
        </w:rPr>
        <w:t>:</w:t>
      </w:r>
      <w:r>
        <w:rPr>
          <w:rStyle w:val="AttributeTok"/>
        </w:rPr>
        <w:t xml:space="preserve"> 1m</w:t>
      </w:r>
      <w:r>
        <w:rPr/>
        <w:br/>
        <w:br/>
      </w:r>
      <w:r>
        <w:rPr>
          <w:rStyle w:val="FunctionTok"/>
        </w:rPr>
        <w:t>route</w:t>
      </w:r>
      <w:r>
        <w:rPr>
          <w:rStyle w:val="KeywordTok"/>
        </w:rPr>
        <w:t>:</w:t>
      </w:r>
      <w:r>
        <w:rPr/>
        <w:br/>
      </w:r>
      <w:r>
        <w:rPr>
          <w:rStyle w:val="AttributeTok"/>
        </w:rPr>
        <w:t xml:space="preserve">  </w:t>
      </w:r>
      <w:r>
        <w:rPr>
          <w:rStyle w:val="FunctionTok"/>
        </w:rPr>
        <w:t>receiver</w:t>
      </w:r>
      <w:r>
        <w:rPr>
          <w:rStyle w:val="KeywordTok"/>
        </w:rPr>
        <w:t>:</w:t>
      </w:r>
      <w:r>
        <w:rPr>
          <w:rStyle w:val="AttributeTok"/>
        </w:rPr>
        <w:t xml:space="preserve"> </w:t>
      </w:r>
      <w:r>
        <w:rPr>
          <w:rStyle w:val="StringTok"/>
        </w:rPr>
        <w:t>'log-webhook-receiver'</w:t>
      </w:r>
      <w:r>
        <w:rPr/>
        <w:br/>
      </w:r>
      <w:r>
        <w:rPr>
          <w:rStyle w:val="AttributeTok"/>
        </w:rPr>
        <w:t xml:space="preserve">  </w:t>
      </w:r>
      <w:r>
        <w:rPr>
          <w:rStyle w:val="FunctionTok"/>
        </w:rPr>
        <w:t>group_by</w:t>
      </w:r>
      <w:r>
        <w:rPr>
          <w:rStyle w:val="KeywordTok"/>
        </w:rPr>
        <w:t>:</w:t>
      </w:r>
      <w:r>
        <w:rPr>
          <w:rStyle w:val="AttributeTok"/>
        </w:rPr>
        <w:t xml:space="preserve"> </w:t>
      </w:r>
      <w:r>
        <w:rPr>
          <w:rStyle w:val="KeywordTok"/>
        </w:rPr>
        <w:t>[</w:t>
      </w:r>
      <w:r>
        <w:rPr>
          <w:rStyle w:val="StringTok"/>
        </w:rPr>
        <w:t>'alertname'</w:t>
      </w:r>
      <w:r>
        <w:rPr>
          <w:rStyle w:val="KeywordTok"/>
        </w:rPr>
        <w:t>,</w:t>
      </w:r>
      <w:r>
        <w:rPr>
          <w:rStyle w:val="AttributeTok"/>
        </w:rPr>
        <w:t xml:space="preserve"> </w:t>
      </w:r>
      <w:r>
        <w:rPr>
          <w:rStyle w:val="StringTok"/>
        </w:rPr>
        <w:t>'severity'</w:t>
      </w:r>
      <w:r>
        <w:rPr>
          <w:rStyle w:val="KeywordTok"/>
        </w:rPr>
        <w:t>]</w:t>
      </w:r>
      <w:r>
        <w:rPr/>
        <w:br/>
      </w:r>
      <w:r>
        <w:rPr>
          <w:rStyle w:val="AttributeTok"/>
        </w:rPr>
        <w:t xml:space="preserve">  </w:t>
      </w:r>
      <w:r>
        <w:rPr>
          <w:rStyle w:val="FunctionTok"/>
        </w:rPr>
        <w:t>group_wait</w:t>
      </w:r>
      <w:r>
        <w:rPr>
          <w:rStyle w:val="KeywordTok"/>
        </w:rPr>
        <w:t>:</w:t>
      </w:r>
      <w:r>
        <w:rPr>
          <w:rStyle w:val="AttributeTok"/>
        </w:rPr>
        <w:t xml:space="preserve"> 5s</w:t>
      </w:r>
      <w:r>
        <w:rPr/>
        <w:br/>
      </w:r>
      <w:r>
        <w:rPr>
          <w:rStyle w:val="AttributeTok"/>
        </w:rPr>
        <w:t xml:space="preserve">  </w:t>
      </w:r>
      <w:r>
        <w:rPr>
          <w:rStyle w:val="FunctionTok"/>
        </w:rPr>
        <w:t>group_interval</w:t>
      </w:r>
      <w:r>
        <w:rPr>
          <w:rStyle w:val="KeywordTok"/>
        </w:rPr>
        <w:t>:</w:t>
      </w:r>
      <w:r>
        <w:rPr>
          <w:rStyle w:val="AttributeTok"/>
        </w:rPr>
        <w:t xml:space="preserve"> 10s</w:t>
      </w:r>
      <w:r>
        <w:rPr/>
        <w:br/>
      </w:r>
      <w:r>
        <w:rPr>
          <w:rStyle w:val="AttributeTok"/>
        </w:rPr>
        <w:t xml:space="preserve">  </w:t>
      </w:r>
      <w:r>
        <w:rPr>
          <w:rStyle w:val="FunctionTok"/>
        </w:rPr>
        <w:t>repeat_interval</w:t>
      </w:r>
      <w:r>
        <w:rPr>
          <w:rStyle w:val="KeywordTok"/>
        </w:rPr>
        <w:t>:</w:t>
      </w:r>
      <w:r>
        <w:rPr>
          <w:rStyle w:val="AttributeTok"/>
        </w:rPr>
        <w:t xml:space="preserve"> 1h</w:t>
      </w:r>
      <w:r>
        <w:rPr/>
        <w:br/>
        <w:br/>
      </w:r>
      <w:r>
        <w:rPr>
          <w:rStyle w:val="FunctionTok"/>
        </w:rPr>
        <w:t>receivers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'log-webhook-receiver'</w:t>
      </w:r>
      <w:r>
        <w:rPr/>
        <w:br/>
      </w:r>
      <w:r>
        <w:rPr>
          <w:rStyle w:val="AttributeTok"/>
        </w:rPr>
        <w:t xml:space="preserve">    </w:t>
      </w:r>
      <w:r>
        <w:rPr>
          <w:rStyle w:val="FunctionTok"/>
        </w:rPr>
        <w:t>webhook_configs</w:t>
      </w:r>
      <w:r>
        <w:rPr>
          <w:rStyle w:val="KeywordTok"/>
        </w:rPr>
        <w:t>:</w:t>
      </w:r>
      <w:r>
        <w:rPr/>
        <w:br/>
      </w:r>
      <w:r>
        <w:rPr>
          <w:rStyle w:val="AttributeTok"/>
        </w:rPr>
        <w:t xml:space="preserve">      </w:t>
      </w:r>
      <w:r>
        <w:rPr>
          <w:rStyle w:val="KeywordTok"/>
        </w:rPr>
        <w:t>-</w:t>
      </w:r>
      <w:r>
        <w:rPr>
          <w:rStyle w:val="AttributeTok"/>
        </w:rPr>
        <w:t xml:space="preserve"> </w:t>
      </w:r>
      <w:r>
        <w:rPr>
          <w:rStyle w:val="FunctionTok"/>
        </w:rPr>
        <w:t>url</w:t>
      </w:r>
      <w:r>
        <w:rPr>
          <w:rStyle w:val="KeywordTok"/>
        </w:rPr>
        <w:t>:</w:t>
      </w:r>
      <w:r>
        <w:rPr>
          <w:rStyle w:val="AttributeTok"/>
        </w:rPr>
        <w:t xml:space="preserve"> </w:t>
      </w:r>
      <w:r>
        <w:rPr>
          <w:rStyle w:val="StringTok"/>
        </w:rPr>
        <w:t>'http://127.0.0.1:9093/'</w:t>
      </w:r>
      <w:r>
        <w:rPr>
          <w:rStyle w:val="CommentTok"/>
        </w:rPr>
        <w:t xml:space="preserve"> # Internal loopback stub for local testing</w:t>
      </w:r>
      <w:bookmarkEnd w:id="1189"/>
    </w:p>
    <w:p>
      <w:pPr>
        <w:pStyle w:val="Heading3"/>
        <w:rPr/>
      </w:pPr>
      <w:bookmarkStart w:id="1190" w:name="__RefHeading___Toc38009_583186260"/>
      <w:bookmarkStart w:id="1191" w:name="X84bc1c03fcff5af80acbd9bce41821140c9ccb6"/>
      <w:bookmarkEnd w:id="1190"/>
      <w:r>
        <w:rPr/>
        <w:t>Step 5: Automate Grafana Data Source Provisioning</w:t>
      </w:r>
    </w:p>
    <w:p>
      <w:pPr>
        <w:pStyle w:val="FirstParagraph"/>
        <w:rPr/>
      </w:pPr>
      <w:r>
        <w:rPr/>
        <w:t xml:space="preserve">Create </w:t>
      </w:r>
      <w:r>
        <w:rPr>
          <w:rStyle w:val="VerbatimChar"/>
        </w:rPr>
        <w:t>/enterprise-monitoring/grafana/provisioning/datasources/prometheus.yml</w:t>
      </w:r>
      <w:r>
        <w:rPr/>
        <w:t>:</w:t>
      </w:r>
    </w:p>
    <w:p>
      <w:pPr>
        <w:pStyle w:val="SourceCode"/>
        <w:rPr/>
      </w:pPr>
      <w:r>
        <w:rPr>
          <w:rStyle w:val="FunctionTok"/>
        </w:rPr>
        <w:t>apiVersion</w:t>
      </w:r>
      <w:r>
        <w:rPr>
          <w:rStyle w:val="KeywordTok"/>
        </w:rPr>
        <w:t>:</w:t>
      </w:r>
      <w:r>
        <w:rPr>
          <w:rStyle w:val="AttributeTok"/>
        </w:rPr>
        <w:t xml:space="preserve"> </w:t>
      </w:r>
      <w:r>
        <w:rPr>
          <w:rStyle w:val="DecValTok"/>
        </w:rPr>
        <w:t>1</w:t>
      </w:r>
      <w:r>
        <w:rPr/>
        <w:br/>
        <w:br/>
      </w:r>
      <w:r>
        <w:rPr>
          <w:rStyle w:val="FunctionTok"/>
        </w:rPr>
        <w:t>datasources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Prometheus</w:t>
      </w:r>
      <w:r>
        <w:rPr/>
        <w:br/>
      </w:r>
      <w:r>
        <w:rPr>
          <w:rStyle w:val="AttributeTok"/>
        </w:rPr>
        <w:t xml:space="preserve">    </w:t>
      </w:r>
      <w:r>
        <w:rPr>
          <w:rStyle w:val="FunctionTok"/>
        </w:rPr>
        <w:t>type</w:t>
      </w:r>
      <w:r>
        <w:rPr>
          <w:rStyle w:val="KeywordTok"/>
        </w:rPr>
        <w:t>:</w:t>
      </w:r>
      <w:r>
        <w:rPr>
          <w:rStyle w:val="AttributeTok"/>
        </w:rPr>
        <w:t xml:space="preserve"> prometheus</w:t>
      </w:r>
      <w:r>
        <w:rPr/>
        <w:br/>
      </w:r>
      <w:r>
        <w:rPr>
          <w:rStyle w:val="AttributeTok"/>
        </w:rPr>
        <w:t xml:space="preserve">    </w:t>
      </w:r>
      <w:r>
        <w:rPr>
          <w:rStyle w:val="FunctionTok"/>
        </w:rPr>
        <w:t>access</w:t>
      </w:r>
      <w:r>
        <w:rPr>
          <w:rStyle w:val="KeywordTok"/>
        </w:rPr>
        <w:t>:</w:t>
      </w:r>
      <w:r>
        <w:rPr>
          <w:rStyle w:val="AttributeTok"/>
        </w:rPr>
        <w:t xml:space="preserve"> proxy</w:t>
      </w:r>
      <w:r>
        <w:rPr/>
        <w:br/>
      </w:r>
      <w:r>
        <w:rPr>
          <w:rStyle w:val="AttributeTok"/>
        </w:rPr>
        <w:t xml:space="preserve">    </w:t>
      </w:r>
      <w:r>
        <w:rPr>
          <w:rStyle w:val="FunctionTok"/>
        </w:rPr>
        <w:t>url</w:t>
      </w:r>
      <w:r>
        <w:rPr>
          <w:rStyle w:val="KeywordTok"/>
        </w:rPr>
        <w:t>:</w:t>
      </w:r>
      <w:r>
        <w:rPr>
          <w:rStyle w:val="AttributeTok"/>
        </w:rPr>
        <w:t xml:space="preserve"> http://prometheus:9090</w:t>
      </w:r>
      <w:r>
        <w:rPr/>
        <w:br/>
      </w:r>
      <w:r>
        <w:rPr>
          <w:rStyle w:val="AttributeTok"/>
        </w:rPr>
        <w:t xml:space="preserve">    </w:t>
      </w:r>
      <w:r>
        <w:rPr>
          <w:rStyle w:val="FunctionTok"/>
        </w:rPr>
        <w:t>isDefault</w:t>
      </w:r>
      <w:r>
        <w:rPr>
          <w:rStyle w:val="KeywordTok"/>
        </w:rPr>
        <w:t>:</w:t>
      </w:r>
      <w:r>
        <w:rPr>
          <w:rStyle w:val="AttributeTok"/>
        </w:rPr>
        <w:t xml:space="preserve"> </w:t>
      </w:r>
      <w:r>
        <w:rPr>
          <w:rStyle w:val="CharTok"/>
        </w:rPr>
        <w:t>true</w:t>
      </w:r>
      <w:r>
        <w:rPr/>
        <w:br/>
      </w:r>
      <w:r>
        <w:rPr>
          <w:rStyle w:val="AttributeTok"/>
        </w:rPr>
        <w:t xml:space="preserve">    </w:t>
      </w:r>
      <w:r>
        <w:rPr>
          <w:rStyle w:val="FunctionTok"/>
        </w:rPr>
        <w:t>editable</w:t>
      </w:r>
      <w:r>
        <w:rPr>
          <w:rStyle w:val="KeywordTok"/>
        </w:rPr>
        <w:t>:</w:t>
      </w:r>
      <w:r>
        <w:rPr>
          <w:rStyle w:val="AttributeTok"/>
        </w:rPr>
        <w:t xml:space="preserve"> </w:t>
      </w:r>
      <w:r>
        <w:rPr>
          <w:rStyle w:val="CharTok"/>
        </w:rPr>
        <w:t>false</w:t>
      </w:r>
      <w:bookmarkEnd w:id="1191"/>
    </w:p>
    <w:p>
      <w:pPr>
        <w:pStyle w:val="Heading3"/>
        <w:rPr/>
      </w:pPr>
      <w:bookmarkStart w:id="1192" w:name="__RefHeading___Toc38011_583186260"/>
      <w:bookmarkStart w:id="1193" w:name="X21e6c0b72f13e3bc648cf966b8daf9146dae5e0"/>
      <w:bookmarkEnd w:id="1192"/>
      <w:r>
        <w:rPr/>
        <w:t>Step 6: Create Docker Compose Stack (</w:t>
      </w:r>
      <w:r>
        <w:rPr>
          <w:rStyle w:val="VerbatimChar"/>
        </w:rPr>
        <w:t>docker-compose.yml</w:t>
      </w:r>
      <w:r>
        <w:rPr/>
        <w:t>)</w:t>
      </w:r>
    </w:p>
    <w:p>
      <w:pPr>
        <w:pStyle w:val="FirstParagraph"/>
        <w:rPr/>
      </w:pPr>
      <w:r>
        <w:rPr/>
        <w:t>Create the main orchestration file for all stack services:</w:t>
      </w:r>
    </w:p>
    <w:p>
      <w:pPr>
        <w:pStyle w:val="SourceCode"/>
        <w:rPr/>
      </w:pPr>
      <w:r>
        <w:rPr>
          <w:rStyle w:val="FunctionTok"/>
        </w:rPr>
        <w:t>version</w:t>
      </w:r>
      <w:r>
        <w:rPr>
          <w:rStyle w:val="KeywordTok"/>
        </w:rPr>
        <w:t>:</w:t>
      </w:r>
      <w:r>
        <w:rPr>
          <w:rStyle w:val="AttributeTok"/>
        </w:rPr>
        <w:t xml:space="preserve"> </w:t>
      </w:r>
      <w:r>
        <w:rPr>
          <w:rStyle w:val="StringTok"/>
        </w:rPr>
        <w:t>'3.8'</w:t>
      </w:r>
      <w:r>
        <w:rPr/>
        <w:br/>
        <w:br/>
      </w:r>
      <w:r>
        <w:rPr>
          <w:rStyle w:val="FunctionTok"/>
        </w:rPr>
        <w:t>networks</w:t>
      </w:r>
      <w:r>
        <w:rPr>
          <w:rStyle w:val="KeywordTok"/>
        </w:rPr>
        <w:t>:</w:t>
      </w:r>
      <w:r>
        <w:rPr/>
        <w:br/>
      </w:r>
      <w:r>
        <w:rPr>
          <w:rStyle w:val="AttributeTok"/>
        </w:rPr>
        <w:t xml:space="preserve">  </w:t>
      </w:r>
      <w:r>
        <w:rPr>
          <w:rStyle w:val="FunctionTok"/>
        </w:rPr>
        <w:t>monitoring</w:t>
      </w:r>
      <w:r>
        <w:rPr>
          <w:rStyle w:val="KeywordTok"/>
        </w:rPr>
        <w:t>:</w:t>
      </w:r>
      <w:r>
        <w:rPr/>
        <w:br/>
      </w:r>
      <w:r>
        <w:rPr>
          <w:rStyle w:val="AttributeTok"/>
        </w:rPr>
        <w:t xml:space="preserve">    </w:t>
      </w:r>
      <w:r>
        <w:rPr>
          <w:rStyle w:val="FunctionTok"/>
        </w:rPr>
        <w:t>driver</w:t>
      </w:r>
      <w:r>
        <w:rPr>
          <w:rStyle w:val="KeywordTok"/>
        </w:rPr>
        <w:t>:</w:t>
      </w:r>
      <w:r>
        <w:rPr>
          <w:rStyle w:val="AttributeTok"/>
        </w:rPr>
        <w:t xml:space="preserve"> bridge</w:t>
      </w:r>
      <w:r>
        <w:rPr/>
        <w:br/>
        <w:br/>
      </w:r>
      <w:r>
        <w:rPr>
          <w:rStyle w:val="FunctionTok"/>
        </w:rPr>
        <w:t>services</w:t>
      </w:r>
      <w:r>
        <w:rPr>
          <w:rStyle w:val="KeywordTok"/>
        </w:rPr>
        <w:t>:</w:t>
      </w:r>
      <w:r>
        <w:rPr/>
        <w:br/>
      </w:r>
      <w:r>
        <w:rPr>
          <w:rStyle w:val="AttributeTok"/>
        </w:rPr>
        <w:t xml:space="preserve">  </w:t>
      </w:r>
      <w:r>
        <w:rPr>
          <w:rStyle w:val="FunctionTok"/>
        </w:rPr>
        <w:t>prometheus</w:t>
      </w:r>
      <w:r>
        <w:rPr>
          <w:rStyle w:val="KeywordTok"/>
        </w:rPr>
        <w:t>:</w:t>
      </w:r>
      <w:r>
        <w:rPr/>
        <w:br/>
      </w:r>
      <w:r>
        <w:rPr>
          <w:rStyle w:val="AttributeTok"/>
        </w:rPr>
        <w:t xml:space="preserve">    </w:t>
      </w:r>
      <w:r>
        <w:rPr>
          <w:rStyle w:val="FunctionTok"/>
        </w:rPr>
        <w:t>image</w:t>
      </w:r>
      <w:r>
        <w:rPr>
          <w:rStyle w:val="KeywordTok"/>
        </w:rPr>
        <w:t>:</w:t>
      </w:r>
      <w:r>
        <w:rPr>
          <w:rStyle w:val="AttributeTok"/>
        </w:rPr>
        <w:t xml:space="preserve"> prom/prometheus:v2.45.0</w:t>
      </w:r>
      <w:r>
        <w:rPr/>
        <w:br/>
      </w:r>
      <w:r>
        <w:rPr>
          <w:rStyle w:val="AttributeTok"/>
        </w:rPr>
        <w:t xml:space="preserve">    </w:t>
      </w:r>
      <w:r>
        <w:rPr>
          <w:rStyle w:val="FunctionTok"/>
        </w:rPr>
        <w:t>container_name</w:t>
      </w:r>
      <w:r>
        <w:rPr>
          <w:rStyle w:val="KeywordTok"/>
        </w:rPr>
        <w:t>:</w:t>
      </w:r>
      <w:r>
        <w:rPr>
          <w:rStyle w:val="AttributeTok"/>
        </w:rPr>
        <w:t xml:space="preserve"> prometheus</w:t>
      </w:r>
      <w:r>
        <w:rPr/>
        <w:br/>
      </w:r>
      <w:r>
        <w:rPr>
          <w:rStyle w:val="AttributeTok"/>
        </w:rPr>
        <w:t xml:space="preserve">    </w:t>
      </w:r>
      <w:r>
        <w:rPr>
          <w:rStyle w:val="FunctionTok"/>
        </w:rPr>
        <w:t>restart</w:t>
      </w:r>
      <w:r>
        <w:rPr>
          <w:rStyle w:val="KeywordTok"/>
        </w:rPr>
        <w:t>:</w:t>
      </w:r>
      <w:r>
        <w:rPr>
          <w:rStyle w:val="AttributeTok"/>
        </w:rPr>
        <w:t xml:space="preserve"> always</w:t>
      </w:r>
      <w:r>
        <w:rPr/>
        <w:br/>
      </w:r>
      <w:r>
        <w:rPr>
          <w:rStyle w:val="AttributeTok"/>
        </w:rPr>
        <w:t xml:space="preserve">    </w:t>
      </w:r>
      <w:r>
        <w:rPr>
          <w:rStyle w:val="FunctionTok"/>
        </w:rPr>
        <w:t>volumes</w:t>
      </w:r>
      <w:r>
        <w:rPr>
          <w:rStyle w:val="KeywordTok"/>
        </w:rPr>
        <w:t>:</w:t>
      </w:r>
      <w:r>
        <w:rPr/>
        <w:br/>
      </w:r>
      <w:r>
        <w:rPr>
          <w:rStyle w:val="AttributeTok"/>
        </w:rPr>
        <w:t xml:space="preserve">      </w:t>
      </w:r>
      <w:r>
        <w:rPr>
          <w:rStyle w:val="KeywordTok"/>
        </w:rPr>
        <w:t>-</w:t>
      </w:r>
      <w:r>
        <w:rPr>
          <w:rStyle w:val="AttributeTok"/>
        </w:rPr>
        <w:t xml:space="preserve"> ./prometheus/prometheus.yml:/etc/prometheus/prometheus.yml</w:t>
      </w:r>
      <w:r>
        <w:rPr/>
        <w:br/>
      </w:r>
      <w:r>
        <w:rPr>
          <w:rStyle w:val="AttributeTok"/>
        </w:rPr>
        <w:t xml:space="preserve">      </w:t>
      </w:r>
      <w:r>
        <w:rPr>
          <w:rStyle w:val="KeywordTok"/>
        </w:rPr>
        <w:t>-</w:t>
      </w:r>
      <w:r>
        <w:rPr>
          <w:rStyle w:val="AttributeTok"/>
        </w:rPr>
        <w:t xml:space="preserve"> ./prometheus/alert.rules.yml:/etc/prometheus/alert.rules.yml</w:t>
      </w:r>
      <w:r>
        <w:rPr/>
        <w:br/>
      </w:r>
      <w:r>
        <w:rPr>
          <w:rStyle w:val="AttributeTok"/>
        </w:rPr>
        <w:t xml:space="preserve">    </w:t>
      </w:r>
      <w:r>
        <w:rPr>
          <w:rStyle w:val="FunctionTok"/>
        </w:rPr>
        <w:t>command</w:t>
      </w:r>
      <w:r>
        <w:rPr>
          <w:rStyle w:val="KeywordTok"/>
        </w:rPr>
        <w:t>:</w:t>
      </w:r>
      <w:r>
        <w:rPr/>
        <w:br/>
      </w:r>
      <w:r>
        <w:rPr>
          <w:rStyle w:val="AttributeTok"/>
        </w:rPr>
        <w:t xml:space="preserve">      </w:t>
      </w:r>
      <w:r>
        <w:rPr>
          <w:rStyle w:val="KeywordTok"/>
        </w:rPr>
        <w:t>-</w:t>
      </w:r>
      <w:r>
        <w:rPr>
          <w:rStyle w:val="AttributeTok"/>
        </w:rPr>
        <w:t xml:space="preserve"> </w:t>
      </w:r>
      <w:r>
        <w:rPr>
          <w:rStyle w:val="StringTok"/>
        </w:rPr>
        <w:t>'--config.file=/etc/prometheus/prometheus.yml'</w:t>
      </w:r>
      <w:r>
        <w:rPr/>
        <w:br/>
      </w:r>
      <w:r>
        <w:rPr>
          <w:rStyle w:val="AttributeTok"/>
        </w:rPr>
        <w:t xml:space="preserve">      </w:t>
      </w:r>
      <w:r>
        <w:rPr>
          <w:rStyle w:val="KeywordTok"/>
        </w:rPr>
        <w:t>-</w:t>
      </w:r>
      <w:r>
        <w:rPr>
          <w:rStyle w:val="AttributeTok"/>
        </w:rPr>
        <w:t xml:space="preserve"> </w:t>
      </w:r>
      <w:r>
        <w:rPr>
          <w:rStyle w:val="StringTok"/>
        </w:rPr>
        <w:t>'--storage.tsdb.path=/prometheus'</w:t>
      </w:r>
      <w:r>
        <w:rPr/>
        <w:br/>
      </w:r>
      <w:r>
        <w:rPr>
          <w:rStyle w:val="AttributeTok"/>
        </w:rPr>
        <w:t xml:space="preserve">      </w:t>
      </w:r>
      <w:r>
        <w:rPr>
          <w:rStyle w:val="KeywordTok"/>
        </w:rPr>
        <w:t>-</w:t>
      </w:r>
      <w:r>
        <w:rPr>
          <w:rStyle w:val="AttributeTok"/>
        </w:rPr>
        <w:t xml:space="preserve"> </w:t>
      </w:r>
      <w:r>
        <w:rPr>
          <w:rStyle w:val="StringTok"/>
        </w:rPr>
        <w:t>'--web.console.libraries=/usr/share/prometheus/console_libraries'</w:t>
      </w:r>
      <w:r>
        <w:rPr/>
        <w:br/>
      </w:r>
      <w:r>
        <w:rPr>
          <w:rStyle w:val="AttributeTok"/>
        </w:rPr>
        <w:t xml:space="preserve">      </w:t>
      </w:r>
      <w:r>
        <w:rPr>
          <w:rStyle w:val="KeywordTok"/>
        </w:rPr>
        <w:t>-</w:t>
      </w:r>
      <w:r>
        <w:rPr>
          <w:rStyle w:val="AttributeTok"/>
        </w:rPr>
        <w:t xml:space="preserve"> </w:t>
      </w:r>
      <w:r>
        <w:rPr>
          <w:rStyle w:val="StringTok"/>
        </w:rPr>
        <w:t>'--web.console.templates=/usr/share/prometheus/consoles'</w:t>
      </w:r>
      <w:r>
        <w:rPr/>
        <w:br/>
      </w:r>
      <w:r>
        <w:rPr>
          <w:rStyle w:val="AttributeTok"/>
        </w:rPr>
        <w:t xml:space="preserve">    </w:t>
      </w:r>
      <w:r>
        <w:rPr>
          <w:rStyle w:val="FunctionTok"/>
        </w:rPr>
        <w:t>ports</w:t>
      </w:r>
      <w:r>
        <w:rPr>
          <w:rStyle w:val="KeywordTok"/>
        </w:rPr>
        <w:t>:</w:t>
      </w:r>
      <w:r>
        <w:rPr/>
        <w:br/>
      </w:r>
      <w:r>
        <w:rPr>
          <w:rStyle w:val="AttributeTok"/>
        </w:rPr>
        <w:t xml:space="preserve">      </w:t>
      </w:r>
      <w:r>
        <w:rPr>
          <w:rStyle w:val="KeywordTok"/>
        </w:rPr>
        <w:t>-</w:t>
      </w:r>
      <w:r>
        <w:rPr>
          <w:rStyle w:val="AttributeTok"/>
        </w:rPr>
        <w:t xml:space="preserve"> </w:t>
      </w:r>
      <w:r>
        <w:rPr>
          <w:rStyle w:val="StringTok"/>
        </w:rPr>
        <w:t>'9090:9090'</w:t>
      </w:r>
      <w:r>
        <w:rPr/>
        <w:br/>
      </w:r>
      <w:r>
        <w:rPr>
          <w:rStyle w:val="AttributeTok"/>
        </w:rPr>
        <w:t xml:space="preserve">    </w:t>
      </w:r>
      <w:r>
        <w:rPr>
          <w:rStyle w:val="FunctionTok"/>
        </w:rPr>
        <w:t>networks</w:t>
      </w:r>
      <w:r>
        <w:rPr>
          <w:rStyle w:val="KeywordTok"/>
        </w:rPr>
        <w:t>:</w:t>
      </w:r>
      <w:r>
        <w:rPr/>
        <w:br/>
      </w:r>
      <w:r>
        <w:rPr>
          <w:rStyle w:val="AttributeTok"/>
        </w:rPr>
        <w:t xml:space="preserve">      </w:t>
      </w:r>
      <w:r>
        <w:rPr>
          <w:rStyle w:val="KeywordTok"/>
        </w:rPr>
        <w:t>-</w:t>
      </w:r>
      <w:r>
        <w:rPr>
          <w:rStyle w:val="AttributeTok"/>
        </w:rPr>
        <w:t xml:space="preserve"> monitoring</w:t>
      </w:r>
      <w:r>
        <w:rPr/>
        <w:br/>
        <w:br/>
      </w:r>
      <w:r>
        <w:rPr>
          <w:rStyle w:val="AttributeTok"/>
        </w:rPr>
        <w:t xml:space="preserve">  </w:t>
      </w:r>
      <w:r>
        <w:rPr>
          <w:rStyle w:val="FunctionTok"/>
        </w:rPr>
        <w:t>alertmanager</w:t>
      </w:r>
      <w:r>
        <w:rPr>
          <w:rStyle w:val="KeywordTok"/>
        </w:rPr>
        <w:t>:</w:t>
      </w:r>
      <w:r>
        <w:rPr/>
        <w:br/>
      </w:r>
      <w:r>
        <w:rPr>
          <w:rStyle w:val="AttributeTok"/>
        </w:rPr>
        <w:t xml:space="preserve">    </w:t>
      </w:r>
      <w:r>
        <w:rPr>
          <w:rStyle w:val="FunctionTok"/>
        </w:rPr>
        <w:t>image</w:t>
      </w:r>
      <w:r>
        <w:rPr>
          <w:rStyle w:val="KeywordTok"/>
        </w:rPr>
        <w:t>:</w:t>
      </w:r>
      <w:r>
        <w:rPr>
          <w:rStyle w:val="AttributeTok"/>
        </w:rPr>
        <w:t xml:space="preserve"> prom/alertmanager:v0.25.0</w:t>
      </w:r>
      <w:r>
        <w:rPr/>
        <w:br/>
      </w:r>
      <w:r>
        <w:rPr>
          <w:rStyle w:val="AttributeTok"/>
        </w:rPr>
        <w:t xml:space="preserve">    </w:t>
      </w:r>
      <w:r>
        <w:rPr>
          <w:rStyle w:val="FunctionTok"/>
        </w:rPr>
        <w:t>container_name</w:t>
      </w:r>
      <w:r>
        <w:rPr>
          <w:rStyle w:val="KeywordTok"/>
        </w:rPr>
        <w:t>:</w:t>
      </w:r>
      <w:r>
        <w:rPr>
          <w:rStyle w:val="AttributeTok"/>
        </w:rPr>
        <w:t xml:space="preserve"> alertmanager</w:t>
      </w:r>
      <w:r>
        <w:rPr/>
        <w:br/>
      </w:r>
      <w:r>
        <w:rPr>
          <w:rStyle w:val="AttributeTok"/>
        </w:rPr>
        <w:t xml:space="preserve">    </w:t>
      </w:r>
      <w:r>
        <w:rPr>
          <w:rStyle w:val="FunctionTok"/>
        </w:rPr>
        <w:t>restart</w:t>
      </w:r>
      <w:r>
        <w:rPr>
          <w:rStyle w:val="KeywordTok"/>
        </w:rPr>
        <w:t>:</w:t>
      </w:r>
      <w:r>
        <w:rPr>
          <w:rStyle w:val="AttributeTok"/>
        </w:rPr>
        <w:t xml:space="preserve"> always</w:t>
      </w:r>
      <w:r>
        <w:rPr/>
        <w:br/>
      </w:r>
      <w:r>
        <w:rPr>
          <w:rStyle w:val="AttributeTok"/>
        </w:rPr>
        <w:t xml:space="preserve">    </w:t>
      </w:r>
      <w:r>
        <w:rPr>
          <w:rStyle w:val="FunctionTok"/>
        </w:rPr>
        <w:t>volumes</w:t>
      </w:r>
      <w:r>
        <w:rPr>
          <w:rStyle w:val="KeywordTok"/>
        </w:rPr>
        <w:t>:</w:t>
      </w:r>
      <w:r>
        <w:rPr/>
        <w:br/>
      </w:r>
      <w:r>
        <w:rPr>
          <w:rStyle w:val="AttributeTok"/>
        </w:rPr>
        <w:t xml:space="preserve">      </w:t>
      </w:r>
      <w:r>
        <w:rPr>
          <w:rStyle w:val="KeywordTok"/>
        </w:rPr>
        <w:t>-</w:t>
      </w:r>
      <w:r>
        <w:rPr>
          <w:rStyle w:val="AttributeTok"/>
        </w:rPr>
        <w:t xml:space="preserve"> ./prometheus/alertmanager.yml:/etc/prometheus/alertmanager.yml</w:t>
      </w:r>
      <w:r>
        <w:rPr/>
        <w:br/>
      </w:r>
      <w:r>
        <w:rPr>
          <w:rStyle w:val="AttributeTok"/>
        </w:rPr>
        <w:t xml:space="preserve">    </w:t>
      </w:r>
      <w:r>
        <w:rPr>
          <w:rStyle w:val="FunctionTok"/>
        </w:rPr>
        <w:t>command</w:t>
      </w:r>
      <w:r>
        <w:rPr>
          <w:rStyle w:val="KeywordTok"/>
        </w:rPr>
        <w:t>:</w:t>
      </w:r>
      <w:r>
        <w:rPr/>
        <w:br/>
      </w:r>
      <w:r>
        <w:rPr>
          <w:rStyle w:val="AttributeTok"/>
        </w:rPr>
        <w:t xml:space="preserve">      </w:t>
      </w:r>
      <w:r>
        <w:rPr>
          <w:rStyle w:val="KeywordTok"/>
        </w:rPr>
        <w:t>-</w:t>
      </w:r>
      <w:r>
        <w:rPr>
          <w:rStyle w:val="AttributeTok"/>
        </w:rPr>
        <w:t xml:space="preserve"> </w:t>
      </w:r>
      <w:r>
        <w:rPr>
          <w:rStyle w:val="StringTok"/>
        </w:rPr>
        <w:t>'--config.file=/etc/prometheus/alertmanager.yml'</w:t>
      </w:r>
      <w:r>
        <w:rPr/>
        <w:br/>
      </w:r>
      <w:r>
        <w:rPr>
          <w:rStyle w:val="AttributeTok"/>
        </w:rPr>
        <w:t xml:space="preserve">      </w:t>
      </w:r>
      <w:r>
        <w:rPr>
          <w:rStyle w:val="KeywordTok"/>
        </w:rPr>
        <w:t>-</w:t>
      </w:r>
      <w:r>
        <w:rPr>
          <w:rStyle w:val="AttributeTok"/>
        </w:rPr>
        <w:t xml:space="preserve"> </w:t>
      </w:r>
      <w:r>
        <w:rPr>
          <w:rStyle w:val="StringTok"/>
        </w:rPr>
        <w:t>'--storage.path=/alertmanager'</w:t>
      </w:r>
      <w:r>
        <w:rPr/>
        <w:br/>
      </w:r>
      <w:r>
        <w:rPr>
          <w:rStyle w:val="AttributeTok"/>
        </w:rPr>
        <w:t xml:space="preserve">    </w:t>
      </w:r>
      <w:r>
        <w:rPr>
          <w:rStyle w:val="FunctionTok"/>
        </w:rPr>
        <w:t>ports</w:t>
      </w:r>
      <w:r>
        <w:rPr>
          <w:rStyle w:val="KeywordTok"/>
        </w:rPr>
        <w:t>:</w:t>
      </w:r>
      <w:r>
        <w:rPr/>
        <w:br/>
      </w:r>
      <w:r>
        <w:rPr>
          <w:rStyle w:val="AttributeTok"/>
        </w:rPr>
        <w:t xml:space="preserve">      </w:t>
      </w:r>
      <w:r>
        <w:rPr>
          <w:rStyle w:val="KeywordTok"/>
        </w:rPr>
        <w:t>-</w:t>
      </w:r>
      <w:r>
        <w:rPr>
          <w:rStyle w:val="AttributeTok"/>
        </w:rPr>
        <w:t xml:space="preserve"> </w:t>
      </w:r>
      <w:r>
        <w:rPr>
          <w:rStyle w:val="StringTok"/>
        </w:rPr>
        <w:t>'9093:9093'</w:t>
      </w:r>
      <w:r>
        <w:rPr/>
        <w:br/>
      </w:r>
      <w:r>
        <w:rPr>
          <w:rStyle w:val="AttributeTok"/>
        </w:rPr>
        <w:t xml:space="preserve">    </w:t>
      </w:r>
      <w:r>
        <w:rPr>
          <w:rStyle w:val="FunctionTok"/>
        </w:rPr>
        <w:t>networks</w:t>
      </w:r>
      <w:r>
        <w:rPr>
          <w:rStyle w:val="KeywordTok"/>
        </w:rPr>
        <w:t>:</w:t>
      </w:r>
      <w:r>
        <w:rPr/>
        <w:br/>
      </w:r>
      <w:r>
        <w:rPr>
          <w:rStyle w:val="AttributeTok"/>
        </w:rPr>
        <w:t xml:space="preserve">      </w:t>
      </w:r>
      <w:r>
        <w:rPr>
          <w:rStyle w:val="KeywordTok"/>
        </w:rPr>
        <w:t>-</w:t>
      </w:r>
      <w:r>
        <w:rPr>
          <w:rStyle w:val="AttributeTok"/>
        </w:rPr>
        <w:t xml:space="preserve"> monitoring</w:t>
      </w:r>
      <w:r>
        <w:rPr/>
        <w:br/>
        <w:br/>
      </w:r>
      <w:r>
        <w:rPr>
          <w:rStyle w:val="AttributeTok"/>
        </w:rPr>
        <w:t xml:space="preserve">  </w:t>
      </w:r>
      <w:r>
        <w:rPr>
          <w:rStyle w:val="FunctionTok"/>
        </w:rPr>
        <w:t>node-exporter</w:t>
      </w:r>
      <w:r>
        <w:rPr>
          <w:rStyle w:val="KeywordTok"/>
        </w:rPr>
        <w:t>:</w:t>
      </w:r>
      <w:r>
        <w:rPr/>
        <w:br/>
      </w:r>
      <w:r>
        <w:rPr>
          <w:rStyle w:val="AttributeTok"/>
        </w:rPr>
        <w:t xml:space="preserve">    </w:t>
      </w:r>
      <w:r>
        <w:rPr>
          <w:rStyle w:val="FunctionTok"/>
        </w:rPr>
        <w:t>image</w:t>
      </w:r>
      <w:r>
        <w:rPr>
          <w:rStyle w:val="KeywordTok"/>
        </w:rPr>
        <w:t>:</w:t>
      </w:r>
      <w:r>
        <w:rPr>
          <w:rStyle w:val="AttributeTok"/>
        </w:rPr>
        <w:t xml:space="preserve"> prom/node-exporter:v1.6.0</w:t>
      </w:r>
      <w:r>
        <w:rPr/>
        <w:br/>
      </w:r>
      <w:r>
        <w:rPr>
          <w:rStyle w:val="AttributeTok"/>
        </w:rPr>
        <w:t xml:space="preserve">    </w:t>
      </w:r>
      <w:r>
        <w:rPr>
          <w:rStyle w:val="FunctionTok"/>
        </w:rPr>
        <w:t>container_name</w:t>
      </w:r>
      <w:r>
        <w:rPr>
          <w:rStyle w:val="KeywordTok"/>
        </w:rPr>
        <w:t>:</w:t>
      </w:r>
      <w:r>
        <w:rPr>
          <w:rStyle w:val="AttributeTok"/>
        </w:rPr>
        <w:t xml:space="preserve"> node-exporter</w:t>
      </w:r>
      <w:r>
        <w:rPr/>
        <w:br/>
      </w:r>
      <w:r>
        <w:rPr>
          <w:rStyle w:val="AttributeTok"/>
        </w:rPr>
        <w:t xml:space="preserve">    </w:t>
      </w:r>
      <w:r>
        <w:rPr>
          <w:rStyle w:val="FunctionTok"/>
        </w:rPr>
        <w:t>restart</w:t>
      </w:r>
      <w:r>
        <w:rPr>
          <w:rStyle w:val="KeywordTok"/>
        </w:rPr>
        <w:t>:</w:t>
      </w:r>
      <w:r>
        <w:rPr>
          <w:rStyle w:val="AttributeTok"/>
        </w:rPr>
        <w:t xml:space="preserve"> always</w:t>
      </w:r>
      <w:r>
        <w:rPr/>
        <w:br/>
      </w:r>
      <w:r>
        <w:rPr>
          <w:rStyle w:val="AttributeTok"/>
        </w:rPr>
        <w:t xml:space="preserve">    </w:t>
      </w:r>
      <w:r>
        <w:rPr>
          <w:rStyle w:val="FunctionTok"/>
        </w:rPr>
        <w:t>ports</w:t>
      </w:r>
      <w:r>
        <w:rPr>
          <w:rStyle w:val="KeywordTok"/>
        </w:rPr>
        <w:t>:</w:t>
      </w:r>
      <w:r>
        <w:rPr/>
        <w:br/>
      </w:r>
      <w:r>
        <w:rPr>
          <w:rStyle w:val="AttributeTok"/>
        </w:rPr>
        <w:t xml:space="preserve">      </w:t>
      </w:r>
      <w:r>
        <w:rPr>
          <w:rStyle w:val="KeywordTok"/>
        </w:rPr>
        <w:t>-</w:t>
      </w:r>
      <w:r>
        <w:rPr>
          <w:rStyle w:val="AttributeTok"/>
        </w:rPr>
        <w:t xml:space="preserve"> </w:t>
      </w:r>
      <w:r>
        <w:rPr>
          <w:rStyle w:val="StringTok"/>
        </w:rPr>
        <w:t>'9100:9100'</w:t>
      </w:r>
      <w:r>
        <w:rPr/>
        <w:br/>
      </w:r>
      <w:r>
        <w:rPr>
          <w:rStyle w:val="AttributeTok"/>
        </w:rPr>
        <w:t xml:space="preserve">    </w:t>
      </w:r>
      <w:r>
        <w:rPr>
          <w:rStyle w:val="FunctionTok"/>
        </w:rPr>
        <w:t>networks</w:t>
      </w:r>
      <w:r>
        <w:rPr>
          <w:rStyle w:val="KeywordTok"/>
        </w:rPr>
        <w:t>:</w:t>
      </w:r>
      <w:r>
        <w:rPr/>
        <w:br/>
      </w:r>
      <w:r>
        <w:rPr>
          <w:rStyle w:val="AttributeTok"/>
        </w:rPr>
        <w:t xml:space="preserve">      </w:t>
      </w:r>
      <w:r>
        <w:rPr>
          <w:rStyle w:val="KeywordTok"/>
        </w:rPr>
        <w:t>-</w:t>
      </w:r>
      <w:r>
        <w:rPr>
          <w:rStyle w:val="AttributeTok"/>
        </w:rPr>
        <w:t xml:space="preserve"> monitoring</w:t>
      </w:r>
      <w:r>
        <w:rPr/>
        <w:br/>
        <w:br/>
      </w:r>
      <w:r>
        <w:rPr>
          <w:rStyle w:val="AttributeTok"/>
        </w:rPr>
        <w:t xml:space="preserve">  </w:t>
      </w:r>
      <w:r>
        <w:rPr>
          <w:rStyle w:val="FunctionTok"/>
        </w:rPr>
        <w:t>grafana</w:t>
      </w:r>
      <w:r>
        <w:rPr>
          <w:rStyle w:val="KeywordTok"/>
        </w:rPr>
        <w:t>:</w:t>
      </w:r>
      <w:r>
        <w:rPr/>
        <w:br/>
      </w:r>
      <w:r>
        <w:rPr>
          <w:rStyle w:val="AttributeTok"/>
        </w:rPr>
        <w:t xml:space="preserve">    </w:t>
      </w:r>
      <w:r>
        <w:rPr>
          <w:rStyle w:val="FunctionTok"/>
        </w:rPr>
        <w:t>image</w:t>
      </w:r>
      <w:r>
        <w:rPr>
          <w:rStyle w:val="KeywordTok"/>
        </w:rPr>
        <w:t>:</w:t>
      </w:r>
      <w:r>
        <w:rPr>
          <w:rStyle w:val="AttributeTok"/>
        </w:rPr>
        <w:t xml:space="preserve"> grafana/grafana:10.0.0</w:t>
      </w:r>
      <w:r>
        <w:rPr/>
        <w:br/>
      </w:r>
      <w:r>
        <w:rPr>
          <w:rStyle w:val="AttributeTok"/>
        </w:rPr>
        <w:t xml:space="preserve">    </w:t>
      </w:r>
      <w:r>
        <w:rPr>
          <w:rStyle w:val="FunctionTok"/>
        </w:rPr>
        <w:t>container_name</w:t>
      </w:r>
      <w:r>
        <w:rPr>
          <w:rStyle w:val="KeywordTok"/>
        </w:rPr>
        <w:t>:</w:t>
      </w:r>
      <w:r>
        <w:rPr>
          <w:rStyle w:val="AttributeTok"/>
        </w:rPr>
        <w:t xml:space="preserve"> grafana</w:t>
      </w:r>
      <w:r>
        <w:rPr/>
        <w:br/>
      </w:r>
      <w:r>
        <w:rPr>
          <w:rStyle w:val="AttributeTok"/>
        </w:rPr>
        <w:t xml:space="preserve">    </w:t>
      </w:r>
      <w:r>
        <w:rPr>
          <w:rStyle w:val="FunctionTok"/>
        </w:rPr>
        <w:t>restart</w:t>
      </w:r>
      <w:r>
        <w:rPr>
          <w:rStyle w:val="KeywordTok"/>
        </w:rPr>
        <w:t>:</w:t>
      </w:r>
      <w:r>
        <w:rPr>
          <w:rStyle w:val="AttributeTok"/>
        </w:rPr>
        <w:t xml:space="preserve"> always</w:t>
      </w:r>
      <w:r>
        <w:rPr/>
        <w:br/>
      </w:r>
      <w:r>
        <w:rPr>
          <w:rStyle w:val="AttributeTok"/>
        </w:rPr>
        <w:t xml:space="preserve">    </w:t>
      </w:r>
      <w:r>
        <w:rPr>
          <w:rStyle w:val="FunctionTok"/>
        </w:rPr>
        <w:t>ports</w:t>
      </w:r>
      <w:r>
        <w:rPr>
          <w:rStyle w:val="KeywordTok"/>
        </w:rPr>
        <w:t>:</w:t>
      </w:r>
      <w:r>
        <w:rPr/>
        <w:br/>
      </w:r>
      <w:r>
        <w:rPr>
          <w:rStyle w:val="AttributeTok"/>
        </w:rPr>
        <w:t xml:space="preserve">      </w:t>
      </w:r>
      <w:r>
        <w:rPr>
          <w:rStyle w:val="KeywordTok"/>
        </w:rPr>
        <w:t>-</w:t>
      </w:r>
      <w:r>
        <w:rPr>
          <w:rStyle w:val="AttributeTok"/>
        </w:rPr>
        <w:t xml:space="preserve"> </w:t>
      </w:r>
      <w:r>
        <w:rPr>
          <w:rStyle w:val="StringTok"/>
        </w:rPr>
        <w:t>'3000:3000'</w:t>
      </w:r>
      <w:r>
        <w:rPr/>
        <w:br/>
      </w:r>
      <w:r>
        <w:rPr>
          <w:rStyle w:val="AttributeTok"/>
        </w:rPr>
        <w:t xml:space="preserve">    </w:t>
      </w:r>
      <w:r>
        <w:rPr>
          <w:rStyle w:val="FunctionTok"/>
        </w:rPr>
        <w:t>environment</w:t>
      </w:r>
      <w:r>
        <w:rPr>
          <w:rStyle w:val="KeywordTok"/>
        </w:rPr>
        <w:t>:</w:t>
      </w:r>
      <w:r>
        <w:rPr/>
        <w:br/>
      </w:r>
      <w:r>
        <w:rPr>
          <w:rStyle w:val="AttributeTok"/>
        </w:rPr>
        <w:t xml:space="preserve">      </w:t>
      </w:r>
      <w:r>
        <w:rPr>
          <w:rStyle w:val="KeywordTok"/>
        </w:rPr>
        <w:t>-</w:t>
      </w:r>
      <w:r>
        <w:rPr>
          <w:rStyle w:val="AttributeTok"/>
        </w:rPr>
        <w:t xml:space="preserve"> GF_SECURITY_ADMIN_USER=admin</w:t>
      </w:r>
      <w:r>
        <w:rPr/>
        <w:br/>
      </w:r>
      <w:r>
        <w:rPr>
          <w:rStyle w:val="AttributeTok"/>
        </w:rPr>
        <w:t xml:space="preserve">      </w:t>
      </w:r>
      <w:r>
        <w:rPr>
          <w:rStyle w:val="KeywordTok"/>
        </w:rPr>
        <w:t>-</w:t>
      </w:r>
      <w:r>
        <w:rPr>
          <w:rStyle w:val="AttributeTok"/>
        </w:rPr>
        <w:t xml:space="preserve"> GF_SECURITY_ADMIN_PASSWORD=devops</w:t>
      </w:r>
      <w:r>
        <w:rPr/>
        <w:br/>
      </w:r>
      <w:r>
        <w:rPr>
          <w:rStyle w:val="AttributeTok"/>
        </w:rPr>
        <w:t xml:space="preserve">      </w:t>
      </w:r>
      <w:r>
        <w:rPr>
          <w:rStyle w:val="KeywordTok"/>
        </w:rPr>
        <w:t>-</w:t>
      </w:r>
      <w:r>
        <w:rPr>
          <w:rStyle w:val="AttributeTok"/>
        </w:rPr>
        <w:t xml:space="preserve"> GF_USERS_ALLOW_SIGN_UP=false</w:t>
      </w:r>
      <w:r>
        <w:rPr/>
        <w:br/>
      </w:r>
      <w:r>
        <w:rPr>
          <w:rStyle w:val="AttributeTok"/>
        </w:rPr>
        <w:t xml:space="preserve">    </w:t>
      </w:r>
      <w:r>
        <w:rPr>
          <w:rStyle w:val="FunctionTok"/>
        </w:rPr>
        <w:t>volumes</w:t>
      </w:r>
      <w:r>
        <w:rPr>
          <w:rStyle w:val="KeywordTok"/>
        </w:rPr>
        <w:t>:</w:t>
      </w:r>
      <w:r>
        <w:rPr/>
        <w:br/>
      </w:r>
      <w:r>
        <w:rPr>
          <w:rStyle w:val="AttributeTok"/>
        </w:rPr>
        <w:t xml:space="preserve">      </w:t>
      </w:r>
      <w:r>
        <w:rPr>
          <w:rStyle w:val="KeywordTok"/>
        </w:rPr>
        <w:t>-</w:t>
      </w:r>
      <w:r>
        <w:rPr>
          <w:rStyle w:val="AttributeTok"/>
        </w:rPr>
        <w:t xml:space="preserve"> ./grafana/provisioning:/etc/grafana/provisioning</w:t>
      </w:r>
      <w:r>
        <w:rPr/>
        <w:br/>
      </w:r>
      <w:r>
        <w:rPr>
          <w:rStyle w:val="AttributeTok"/>
        </w:rPr>
        <w:t xml:space="preserve">    </w:t>
      </w:r>
      <w:r>
        <w:rPr>
          <w:rStyle w:val="FunctionTok"/>
        </w:rPr>
        <w:t>networks</w:t>
      </w:r>
      <w:r>
        <w:rPr>
          <w:rStyle w:val="KeywordTok"/>
        </w:rPr>
        <w:t>:</w:t>
      </w:r>
      <w:r>
        <w:rPr/>
        <w:br/>
      </w:r>
      <w:r>
        <w:rPr>
          <w:rStyle w:val="AttributeTok"/>
        </w:rPr>
        <w:t xml:space="preserve">      </w:t>
      </w:r>
      <w:r>
        <w:rPr>
          <w:rStyle w:val="KeywordTok"/>
        </w:rPr>
        <w:t>-</w:t>
      </w:r>
      <w:r>
        <w:rPr>
          <w:rStyle w:val="AttributeTok"/>
        </w:rPr>
        <w:t xml:space="preserve"> monitoring</w:t>
      </w:r>
      <w:bookmarkEnd w:id="1193"/>
    </w:p>
    <w:p>
      <w:pPr>
        <w:pStyle w:val="Heading3"/>
        <w:rPr/>
      </w:pPr>
      <w:bookmarkStart w:id="1194" w:name="__RefHeading___Toc38013_583186260"/>
      <w:bookmarkStart w:id="1195" w:name="step-7-launch-and-verify-the-stack"/>
      <w:bookmarkEnd w:id="1194"/>
      <w:r>
        <w:rPr/>
        <w:t>Step 7: Launch and Verify the Stack</w:t>
      </w:r>
    </w:p>
    <w:p>
      <w:pPr>
        <w:pStyle w:val="Compact"/>
        <w:numPr>
          <w:ilvl w:val="0"/>
          <w:numId w:val="1070"/>
        </w:numPr>
        <w:rPr/>
      </w:pPr>
      <w:r>
        <w:rPr>
          <w:b/>
          <w:bCs/>
        </w:rPr>
        <w:t>Spin up the stack using Docker Compose:</w:t>
      </w:r>
    </w:p>
    <w:p>
      <w:pPr>
        <w:pStyle w:val="SourceCode"/>
        <w:rPr/>
      </w:pPr>
      <w:r>
        <w:rPr>
          <w:rStyle w:val="ExtensionTok"/>
        </w:rPr>
        <w:t>docker-compose</w:t>
      </w:r>
      <w:r>
        <w:rPr>
          <w:rStyle w:val="NormalTok"/>
        </w:rPr>
        <w:t xml:space="preserve"> up </w:t>
      </w:r>
      <w:r>
        <w:rPr>
          <w:rStyle w:val="AttributeTok"/>
        </w:rPr>
        <w:t>-d</w:t>
      </w:r>
    </w:p>
    <w:p>
      <w:pPr>
        <w:pStyle w:val="Compact"/>
        <w:numPr>
          <w:ilvl w:val="0"/>
          <w:numId w:val="1071"/>
        </w:numPr>
        <w:rPr/>
      </w:pPr>
      <w:r>
        <w:rPr>
          <w:b/>
          <w:bCs/>
        </w:rPr>
        <w:t>Verify container operational status:</w:t>
      </w:r>
    </w:p>
    <w:p>
      <w:pPr>
        <w:pStyle w:val="SourceCode"/>
        <w:rPr/>
      </w:pPr>
      <w:r>
        <w:rPr>
          <w:rStyle w:val="ExtensionTok"/>
        </w:rPr>
        <w:t>docker-compose</w:t>
      </w:r>
      <w:r>
        <w:rPr>
          <w:rStyle w:val="NormalTok"/>
        </w:rPr>
        <w:t xml:space="preserve"> ps</w:t>
      </w:r>
    </w:p>
    <w:p>
      <w:pPr>
        <w:pStyle w:val="FirstParagraph"/>
        <w:rPr/>
      </w:pPr>
      <w:r>
        <w:rPr>
          <w:i/>
          <w:iCs/>
        </w:rPr>
        <w:t>All 4 containers (</w:t>
      </w:r>
      <w:r>
        <w:rPr>
          <w:rStyle w:val="VerbatimChar"/>
          <w:i/>
          <w:iCs/>
        </w:rPr>
        <w:t>prometheus</w:t>
      </w:r>
      <w:r>
        <w:rPr>
          <w:i/>
          <w:iCs/>
        </w:rPr>
        <w:t xml:space="preserve">, </w:t>
      </w:r>
      <w:r>
        <w:rPr>
          <w:rStyle w:val="VerbatimChar"/>
          <w:i/>
          <w:iCs/>
        </w:rPr>
        <w:t>alertmanager</w:t>
      </w:r>
      <w:r>
        <w:rPr>
          <w:i/>
          <w:iCs/>
        </w:rPr>
        <w:t xml:space="preserve">, </w:t>
      </w:r>
      <w:r>
        <w:rPr>
          <w:rStyle w:val="VerbatimChar"/>
          <w:i/>
          <w:iCs/>
        </w:rPr>
        <w:t>node-exporter</w:t>
      </w:r>
      <w:r>
        <w:rPr>
          <w:i/>
          <w:iCs/>
        </w:rPr>
        <w:t xml:space="preserve">, and </w:t>
      </w:r>
      <w:r>
        <w:rPr>
          <w:rStyle w:val="VerbatimChar"/>
          <w:i/>
          <w:iCs/>
        </w:rPr>
        <w:t>grafana</w:t>
      </w:r>
      <w:r>
        <w:rPr>
          <w:i/>
          <w:iCs/>
        </w:rPr>
        <w:t xml:space="preserve">) must show state </w:t>
      </w:r>
      <w:r>
        <w:rPr>
          <w:rStyle w:val="VerbatimChar"/>
          <w:i/>
          <w:iCs/>
        </w:rPr>
        <w:t>Up</w:t>
      </w:r>
      <w:r>
        <w:rPr>
          <w:i/>
          <w:iCs/>
        </w:rPr>
        <w:t>.</w:t>
      </w:r>
      <w:r>
        <w:rPr/>
        <w:t xml:space="preserve"> 3. </w:t>
      </w:r>
      <w:r>
        <w:rPr>
          <w:b/>
          <w:bCs/>
        </w:rPr>
        <w:t>Verify Prometheus Target Scrapes:</w:t>
      </w:r>
      <w:r>
        <w:rPr/>
        <w:t xml:space="preserve"> Open a browser or run </w:t>
      </w:r>
      <w:r>
        <w:rPr>
          <w:rStyle w:val="VerbatimChar"/>
        </w:rPr>
        <w:t>curl</w:t>
      </w:r>
      <w:r>
        <w:rPr/>
        <w:t xml:space="preserve"> to confirm targets are healthy (</w:t>
      </w:r>
      <w:r>
        <w:rPr>
          <w:rStyle w:val="VerbatimChar"/>
        </w:rPr>
        <w:t>UP</w:t>
      </w:r>
      <w:r>
        <w:rPr/>
        <w:t xml:space="preserve"> state):</w:t>
      </w:r>
    </w:p>
    <w:p>
      <w:pPr>
        <w:pStyle w:val="SourceCode"/>
        <w:rPr/>
      </w:pPr>
      <w:r>
        <w:rPr>
          <w:rStyle w:val="ExtensionTok"/>
        </w:rPr>
        <w:t>curl</w:t>
      </w:r>
      <w:r>
        <w:rPr>
          <w:rStyle w:val="NormalTok"/>
        </w:rPr>
        <w:t xml:space="preserve"> </w:t>
      </w:r>
      <w:r>
        <w:rPr>
          <w:rStyle w:val="AttributeTok"/>
        </w:rPr>
        <w:t>-s</w:t>
      </w:r>
      <w:r>
        <w:rPr>
          <w:rStyle w:val="NormalTok"/>
        </w:rPr>
        <w:t xml:space="preserve"> http://localhost:9090/api/v1/targets </w:t>
      </w:r>
      <w:r>
        <w:rPr>
          <w:rStyle w:val="KeywordTok"/>
        </w:rPr>
        <w:t>|</w:t>
      </w:r>
      <w:r>
        <w:rPr>
          <w:rStyle w:val="NormalTok"/>
        </w:rPr>
        <w:t xml:space="preserve"> </w:t>
      </w:r>
      <w:r>
        <w:rPr>
          <w:rStyle w:val="FunctionTok"/>
        </w:rPr>
        <w:t>grep</w:t>
      </w:r>
      <w:r>
        <w:rPr>
          <w:rStyle w:val="NormalTok"/>
        </w:rPr>
        <w:t xml:space="preserve"> </w:t>
      </w:r>
      <w:r>
        <w:rPr>
          <w:rStyle w:val="AttributeTok"/>
        </w:rPr>
        <w:t>-o</w:t>
      </w:r>
      <w:r>
        <w:rPr>
          <w:rStyle w:val="NormalTok"/>
        </w:rPr>
        <w:t xml:space="preserve"> </w:t>
      </w:r>
      <w:r>
        <w:rPr>
          <w:rStyle w:val="StringTok"/>
        </w:rPr>
        <w:t>'"health":"up"'</w:t>
      </w:r>
      <w:bookmarkEnd w:id="1195"/>
    </w:p>
    <w:p>
      <w:pPr>
        <w:pStyle w:val="Heading3"/>
        <w:rPr/>
      </w:pPr>
      <w:bookmarkStart w:id="1196" w:name="__RefHeading___Toc38015_583186260"/>
      <w:bookmarkStart w:id="1197" w:name="X288b6779569ae1f9dddb2f95e94873e68f99942"/>
      <w:bookmarkEnd w:id="1196"/>
      <w:r>
        <w:rPr/>
        <w:t>Step 8: Simulate Metric Spike to Trigger Firing Alerts</w:t>
      </w:r>
    </w:p>
    <w:p>
      <w:pPr>
        <w:pStyle w:val="Compact"/>
        <w:numPr>
          <w:ilvl w:val="0"/>
          <w:numId w:val="1072"/>
        </w:numPr>
        <w:rPr/>
      </w:pPr>
      <w:r>
        <w:rPr>
          <w:b/>
          <w:bCs/>
        </w:rPr>
        <w:t>Verify initial alert state:</w:t>
      </w:r>
    </w:p>
    <w:p>
      <w:pPr>
        <w:pStyle w:val="FirstParagraph"/>
        <w:rPr/>
      </w:pPr>
      <w:r>
        <w:rPr/>
        <w:t xml:space="preserve">Access the Prometheus Alert Web UI at </w:t>
      </w:r>
      <w:r>
        <w:rPr>
          <w:rStyle w:val="VerbatimChar"/>
        </w:rPr>
        <w:t>http://localhost:9090/alerts</w:t>
      </w:r>
      <w:r>
        <w:rPr/>
        <w:t xml:space="preserve">. Note that </w:t>
      </w:r>
      <w:r>
        <w:rPr>
          <w:rStyle w:val="VerbatimChar"/>
        </w:rPr>
        <w:t>HostHighMemoryUsage</w:t>
      </w:r>
      <w:r>
        <w:rPr/>
        <w:t xml:space="preserve"> is in the </w:t>
      </w:r>
      <w:r>
        <w:rPr>
          <w:b/>
          <w:bCs/>
        </w:rPr>
        <w:t>INACTIVE</w:t>
      </w:r>
      <w:r>
        <w:rPr/>
        <w:t xml:space="preserve"> state.</w:t>
      </w:r>
    </w:p>
    <w:p>
      <w:pPr>
        <w:pStyle w:val="Compact"/>
        <w:numPr>
          <w:ilvl w:val="0"/>
          <w:numId w:val="1073"/>
        </w:numPr>
        <w:rPr/>
      </w:pPr>
      <w:r>
        <w:rPr>
          <w:b/>
          <w:bCs/>
        </w:rPr>
        <w:t>Generate artificial memory load on the system:</w:t>
      </w:r>
    </w:p>
    <w:p>
      <w:pPr>
        <w:pStyle w:val="FirstParagraph"/>
        <w:rPr/>
      </w:pPr>
      <w:r>
        <w:rPr/>
        <w:t xml:space="preserve">Run a temporary memory stress process or execute a PromQL test query using lower artificial threshold bounds in Prometheus UI to force rule evaluation to </w:t>
      </w:r>
      <w:r>
        <w:rPr>
          <w:rStyle w:val="VerbatimChar"/>
        </w:rPr>
        <w:t>PENDING</w:t>
      </w:r>
      <w:r>
        <w:rPr/>
        <w:t xml:space="preserve"> -&gt; </w:t>
      </w:r>
      <w:r>
        <w:rPr>
          <w:rStyle w:val="VerbatimChar"/>
        </w:rPr>
        <w:t>FIRING</w:t>
      </w:r>
      <w:r>
        <w:rPr/>
        <w:t>:</w:t>
      </w:r>
    </w:p>
    <w:p>
      <w:pPr>
        <w:pStyle w:val="BodyText"/>
        <w:rPr/>
      </w:pPr>
      <w:r>
        <w:rPr/>
        <w:t xml:space="preserve">Alternatively, trigger an active rule directly by temporarily updating </w:t>
      </w:r>
      <w:r>
        <w:rPr>
          <w:rStyle w:val="VerbatimChar"/>
        </w:rPr>
        <w:t>prometheus/alert.rules.yml</w:t>
      </w:r>
      <w:r>
        <w:rPr/>
        <w:t xml:space="preserve"> threshold from </w:t>
      </w:r>
      <w:r>
        <w:rPr>
          <w:rStyle w:val="VerbatimChar"/>
        </w:rPr>
        <w:t>75%</w:t>
      </w:r>
      <w:r>
        <w:rPr/>
        <w:t xml:space="preserve"> to </w:t>
      </w:r>
      <w:r>
        <w:rPr>
          <w:rStyle w:val="VerbatimChar"/>
        </w:rPr>
        <w:t>1%</w:t>
      </w:r>
      <w:r>
        <w:rPr/>
        <w:t xml:space="preserve"> and reloading Prometheus:</w:t>
      </w:r>
    </w:p>
    <w:p>
      <w:pPr>
        <w:pStyle w:val="SourceCode"/>
        <w:rPr/>
      </w:pPr>
      <w:r>
        <w:rPr>
          <w:rStyle w:val="FunctionTok"/>
        </w:rPr>
        <w:t>sed</w:t>
      </w:r>
      <w:r>
        <w:rPr>
          <w:rStyle w:val="NormalTok"/>
        </w:rPr>
        <w:t xml:space="preserve"> </w:t>
      </w:r>
      <w:r>
        <w:rPr>
          <w:rStyle w:val="AttributeTok"/>
        </w:rPr>
        <w:t>-i</w:t>
      </w:r>
      <w:r>
        <w:rPr>
          <w:rStyle w:val="NormalTok"/>
        </w:rPr>
        <w:t xml:space="preserve"> </w:t>
      </w:r>
      <w:r>
        <w:rPr>
          <w:rStyle w:val="StringTok"/>
        </w:rPr>
        <w:t>'s/&gt; 75/&gt; 1/g'</w:t>
      </w:r>
      <w:r>
        <w:rPr>
          <w:rStyle w:val="NormalTok"/>
        </w:rPr>
        <w:t xml:space="preserve"> prometheus/alert.rules.yml</w:t>
      </w:r>
      <w:r>
        <w:rPr/>
        <w:br/>
      </w:r>
      <w:r>
        <w:rPr>
          <w:rStyle w:val="ExtensionTok"/>
        </w:rPr>
        <w:t>curl</w:t>
      </w:r>
      <w:r>
        <w:rPr>
          <w:rStyle w:val="NormalTok"/>
        </w:rPr>
        <w:t xml:space="preserve"> </w:t>
      </w:r>
      <w:r>
        <w:rPr>
          <w:rStyle w:val="AttributeTok"/>
        </w:rPr>
        <w:t>-X</w:t>
      </w:r>
      <w:r>
        <w:rPr>
          <w:rStyle w:val="NormalTok"/>
        </w:rPr>
        <w:t xml:space="preserve"> POST http://localhost:9090/-/reload </w:t>
      </w:r>
      <w:r>
        <w:rPr>
          <w:rStyle w:val="KeywordTok"/>
        </w:rPr>
        <w:t>||</w:t>
      </w:r>
      <w:r>
        <w:rPr>
          <w:rStyle w:val="NormalTok"/>
        </w:rPr>
        <w:t xml:space="preserve"> </w:t>
      </w:r>
      <w:r>
        <w:rPr>
          <w:rStyle w:val="ExtensionTok"/>
        </w:rPr>
        <w:t>docker</w:t>
      </w:r>
      <w:r>
        <w:rPr>
          <w:rStyle w:val="NormalTok"/>
        </w:rPr>
        <w:t xml:space="preserve"> restart prometheus</w:t>
      </w:r>
    </w:p>
    <w:p>
      <w:pPr>
        <w:pStyle w:val="Compact"/>
        <w:numPr>
          <w:ilvl w:val="0"/>
          <w:numId w:val="1074"/>
        </w:numPr>
        <w:rPr/>
      </w:pPr>
      <w:r>
        <w:rPr>
          <w:b/>
          <w:bCs/>
        </w:rPr>
        <w:t>Observe State Transitions in Prometheus:</w:t>
      </w:r>
    </w:p>
    <w:p>
      <w:pPr>
        <w:pStyle w:val="Normal"/>
        <w:numPr>
          <w:ilvl w:val="0"/>
          <w:numId w:val="1075"/>
        </w:numPr>
        <w:rPr/>
      </w:pPr>
      <w:r>
        <w:rPr>
          <w:b/>
          <w:bCs/>
        </w:rPr>
        <w:t>INACTIVE:</w:t>
      </w:r>
      <w:r>
        <w:rPr/>
        <w:t xml:space="preserve"> Metric value is within normal baseline.</w:t>
      </w:r>
    </w:p>
    <w:p>
      <w:pPr>
        <w:pStyle w:val="Normal"/>
        <w:numPr>
          <w:ilvl w:val="0"/>
          <w:numId w:val="1076"/>
        </w:numPr>
        <w:rPr/>
      </w:pPr>
      <w:r>
        <w:rPr>
          <w:b/>
          <w:bCs/>
        </w:rPr>
        <w:t>PENDING:</w:t>
      </w:r>
      <w:r>
        <w:rPr/>
        <w:t xml:space="preserve"> Threshold exceeded (</w:t>
      </w:r>
      <w:r>
        <w:rPr>
          <w:rStyle w:val="VerbatimChar"/>
        </w:rPr>
        <w:t>&gt; 1%</w:t>
      </w:r>
      <w:r>
        <w:rPr/>
        <w:t xml:space="preserve">), but pending the </w:t>
      </w:r>
      <w:r>
        <w:rPr>
          <w:rStyle w:val="VerbatimChar"/>
        </w:rPr>
        <w:t>for: 1m</w:t>
      </w:r>
      <w:r>
        <w:rPr/>
        <w:t xml:space="preserve"> duration window to avoid flapping.</w:t>
      </w:r>
    </w:p>
    <w:p>
      <w:pPr>
        <w:pStyle w:val="Normal"/>
        <w:numPr>
          <w:ilvl w:val="0"/>
          <w:numId w:val="1077"/>
        </w:numPr>
        <w:rPr/>
      </w:pPr>
      <w:r>
        <w:rPr>
          <w:b/>
          <w:bCs/>
        </w:rPr>
        <w:t>FIRING:</w:t>
      </w:r>
      <w:r>
        <w:rPr/>
        <w:t xml:space="preserve"> Active threshold exceeded longer than duration window. Alert dispatched to Alertmanager.</w:t>
      </w:r>
    </w:p>
    <w:p>
      <w:pPr>
        <w:pStyle w:val="Compact"/>
        <w:numPr>
          <w:ilvl w:val="0"/>
          <w:numId w:val="1078"/>
        </w:numPr>
        <w:rPr/>
      </w:pPr>
      <w:r>
        <w:rPr>
          <w:b/>
          <w:bCs/>
        </w:rPr>
        <w:t>Verify Active Alert in Alertmanager Dashboard:</w:t>
      </w:r>
    </w:p>
    <w:p>
      <w:pPr>
        <w:pStyle w:val="FirstParagraph"/>
        <w:rPr/>
      </w:pPr>
      <w:r>
        <w:rPr/>
        <w:t xml:space="preserve">Navigate to </w:t>
      </w:r>
      <w:r>
        <w:rPr>
          <w:rStyle w:val="VerbatimChar"/>
        </w:rPr>
        <w:t>http://localhost:9093</w:t>
      </w:r>
      <w:r>
        <w:rPr/>
        <w:t xml:space="preserve">. Confirm the alert </w:t>
      </w:r>
      <w:r>
        <w:rPr>
          <w:rStyle w:val="VerbatimChar"/>
        </w:rPr>
        <w:t>HostHighMemoryUsage</w:t>
      </w:r>
      <w:r>
        <w:rPr/>
        <w:t xml:space="preserve"> is listed with label </w:t>
      </w:r>
      <w:r>
        <w:rPr>
          <w:rStyle w:val="VerbatimChar"/>
        </w:rPr>
        <w:t>severity="warning"</w:t>
      </w:r>
      <w:r>
        <w:rPr/>
        <w:t>.</w:t>
      </w:r>
      <w:bookmarkEnd w:id="1197"/>
    </w:p>
    <w:p>
      <w:pPr>
        <w:pStyle w:val="Heading3"/>
        <w:rPr/>
      </w:pPr>
      <w:bookmarkStart w:id="1198" w:name="__RefHeading___Toc38017_583186260"/>
      <w:bookmarkStart w:id="1199" w:name="X422958539f9edaa1faf243d0b0c567ad2624d90"/>
      <w:bookmarkEnd w:id="1198"/>
      <w:r>
        <w:rPr/>
        <w:t>Step 9: Configure and Visualize Firing Alerts in Grafana</w:t>
      </w:r>
    </w:p>
    <w:p>
      <w:pPr>
        <w:pStyle w:val="Normal"/>
        <w:numPr>
          <w:ilvl w:val="0"/>
          <w:numId w:val="1079"/>
        </w:numPr>
        <w:rPr/>
      </w:pPr>
      <w:r>
        <w:rPr/>
        <w:t xml:space="preserve">Log into Grafana at </w:t>
      </w:r>
      <w:r>
        <w:rPr>
          <w:rStyle w:val="VerbatimChar"/>
        </w:rPr>
        <w:t>http://localhost:3000</w:t>
      </w:r>
      <w:r>
        <w:rPr/>
        <w:t xml:space="preserve"> using credentials </w:t>
      </w:r>
      <w:r>
        <w:rPr>
          <w:rStyle w:val="VerbatimChar"/>
        </w:rPr>
        <w:t>admin</w:t>
      </w:r>
      <w:r>
        <w:rPr/>
        <w:t xml:space="preserve"> / </w:t>
      </w:r>
      <w:r>
        <w:rPr>
          <w:rStyle w:val="VerbatimChar"/>
        </w:rPr>
        <w:t>devops</w:t>
      </w:r>
      <w:r>
        <w:rPr/>
        <w:t>.</w:t>
      </w:r>
    </w:p>
    <w:p>
      <w:pPr>
        <w:pStyle w:val="Normal"/>
        <w:numPr>
          <w:ilvl w:val="0"/>
          <w:numId w:val="1080"/>
        </w:numPr>
        <w:rPr/>
      </w:pPr>
      <w:r>
        <w:rPr/>
        <w:t xml:space="preserve">Navigate to </w:t>
      </w:r>
      <w:r>
        <w:rPr>
          <w:b/>
          <w:bCs/>
        </w:rPr>
        <w:t>Explore</w:t>
      </w:r>
      <w:r>
        <w:rPr/>
        <w:t xml:space="preserve"> (Compass Icon) and select the automatically provisioned </w:t>
      </w:r>
      <w:r>
        <w:rPr>
          <w:b/>
          <w:bCs/>
        </w:rPr>
        <w:t>Prometheus</w:t>
      </w:r>
      <w:r>
        <w:rPr/>
        <w:t xml:space="preserve"> datasource.</w:t>
      </w:r>
    </w:p>
    <w:p>
      <w:pPr>
        <w:pStyle w:val="Normal"/>
        <w:numPr>
          <w:ilvl w:val="0"/>
          <w:numId w:val="1081"/>
        </w:numPr>
        <w:rPr/>
      </w:pPr>
      <w:r>
        <w:rPr/>
        <w:t>Query the current status of firing alerts using Prometheus metric vectors:</w:t>
      </w:r>
    </w:p>
    <w:p>
      <w:pPr>
        <w:pStyle w:val="SourceCode"/>
        <w:rPr/>
      </w:pPr>
      <w:r>
        <w:rPr>
          <w:rStyle w:val="VerbatimChar"/>
        </w:rPr>
        <w:t>ALERTS{alertstate="firing"}</w:t>
      </w:r>
    </w:p>
    <w:p>
      <w:pPr>
        <w:pStyle w:val="Compact"/>
        <w:numPr>
          <w:ilvl w:val="0"/>
          <w:numId w:val="1082"/>
        </w:numPr>
        <w:rPr/>
      </w:pPr>
      <w:r>
        <w:rPr/>
        <w:t>Create a new dashboard panel:</w:t>
      </w:r>
    </w:p>
    <w:p>
      <w:pPr>
        <w:pStyle w:val="Normal"/>
        <w:numPr>
          <w:ilvl w:val="0"/>
          <w:numId w:val="1083"/>
        </w:numPr>
        <w:rPr/>
      </w:pPr>
      <w:r>
        <w:rPr/>
        <w:t xml:space="preserve">Select </w:t>
      </w:r>
      <w:r>
        <w:rPr>
          <w:b/>
          <w:bCs/>
        </w:rPr>
        <w:t>Stat</w:t>
      </w:r>
      <w:r>
        <w:rPr/>
        <w:t xml:space="preserve"> or </w:t>
      </w:r>
      <w:r>
        <w:rPr>
          <w:b/>
          <w:bCs/>
        </w:rPr>
        <w:t>Alert List</w:t>
      </w:r>
      <w:r>
        <w:rPr/>
        <w:t xml:space="preserve"> visualization.</w:t>
      </w:r>
    </w:p>
    <w:p>
      <w:pPr>
        <w:pStyle w:val="Normal"/>
        <w:numPr>
          <w:ilvl w:val="0"/>
          <w:numId w:val="1084"/>
        </w:numPr>
        <w:rPr/>
      </w:pPr>
      <w:r>
        <w:rPr/>
        <w:t xml:space="preserve">Enter expression: </w:t>
      </w:r>
      <w:r>
        <w:rPr>
          <w:rStyle w:val="VerbatimChar"/>
        </w:rPr>
        <w:t>count(ALERTS{alertstate="firing"})</w:t>
      </w:r>
      <w:r>
        <w:rPr/>
        <w:t>.</w:t>
      </w:r>
    </w:p>
    <w:p>
      <w:pPr>
        <w:pStyle w:val="Normal"/>
        <w:numPr>
          <w:ilvl w:val="0"/>
          <w:numId w:val="1085"/>
        </w:numPr>
        <w:rPr/>
      </w:pPr>
      <w:r>
        <w:rPr/>
        <w:t xml:space="preserve">Configure Thresholds: Green = 0, Red </w:t>
      </w:r>
      <w:r>
        <w:rPr/>
      </w:r>
      <m:oMath xmlns:m="http://schemas.openxmlformats.org/officeDocument/2006/math">
        <m:r>
          <w:rPr>
            <w:rFonts w:ascii="Cambria Math" w:hAnsi="Cambria Math"/>
          </w:rPr>
          <m:t xml:space="preserve">≥</m:t>
        </m:r>
      </m:oMath>
      <w:r>
        <w:rPr/>
        <w:t xml:space="preserve"> 1.</w:t>
      </w:r>
    </w:p>
    <w:p>
      <w:pPr>
        <w:pStyle w:val="Normal"/>
        <w:numPr>
          <w:ilvl w:val="0"/>
          <w:numId w:val="1086"/>
        </w:numPr>
        <w:rPr/>
      </w:pPr>
      <w:bookmarkStart w:id="1200" w:name="X422958539f9edaa1faf243d0b0c567ad2624d90"/>
      <w:r>
        <w:rPr/>
        <w:t>Save the dashboard under the “Infrastructure” folder.</w:t>
      </w:r>
      <w:bookmarkEnd w:id="1200"/>
    </w:p>
    <w:p>
      <w:pPr>
        <w:pStyle w:val="Heading3"/>
        <w:rPr/>
      </w:pPr>
      <w:bookmarkStart w:id="1201" w:name="__RefHeading___Toc38019_583186260"/>
      <w:bookmarkStart w:id="1202" w:name="lab-conclusion-key-learning-verification"/>
      <w:bookmarkEnd w:id="1201"/>
      <w:r>
        <w:rPr/>
        <w:t>Lab Conclusion &amp; Key Learning Verification</w:t>
      </w:r>
    </w:p>
    <w:p>
      <w:pPr>
        <w:pStyle w:val="FirstParagraph"/>
        <w:rPr/>
      </w:pPr>
      <w:r>
        <w:rPr/>
        <w:t>By completing this hands-on lab, you have successfully:</w:t>
      </w:r>
    </w:p>
    <w:p>
      <w:pPr>
        <w:pStyle w:val="Normal"/>
        <w:numPr>
          <w:ilvl w:val="0"/>
          <w:numId w:val="1087"/>
        </w:numPr>
        <w:rPr/>
      </w:pPr>
      <w:r>
        <w:rPr/>
        <w:t>Built a complete, provisioned monitoring and alerting pipeline using GitOps-driven configurations.</w:t>
      </w:r>
    </w:p>
    <w:p>
      <w:pPr>
        <w:pStyle w:val="Normal"/>
        <w:numPr>
          <w:ilvl w:val="0"/>
          <w:numId w:val="1088"/>
        </w:numPr>
        <w:rPr/>
      </w:pPr>
      <w:r>
        <w:rPr/>
        <w:t>Implemented predictive analysis (</w:t>
      </w:r>
      <w:r>
        <w:rPr>
          <w:rStyle w:val="VerbatimChar"/>
        </w:rPr>
        <w:t>predict_linear</w:t>
      </w:r>
      <w:r>
        <w:rPr/>
        <w:t>) and dynamic threshold alerting rules.</w:t>
      </w:r>
    </w:p>
    <w:p>
      <w:pPr>
        <w:pStyle w:val="Normal"/>
        <w:numPr>
          <w:ilvl w:val="0"/>
          <w:numId w:val="1089"/>
        </w:numPr>
        <w:rPr/>
      </w:pPr>
      <w:r>
        <w:rPr/>
        <w:t xml:space="preserve">Managed the alert lifecycle through Prometheus rule evaluation, </w:t>
      </w:r>
      <w:r>
        <w:rPr>
          <w:rStyle w:val="VerbatimChar"/>
        </w:rPr>
        <w:t>PENDING</w:t>
      </w:r>
      <w:r>
        <w:rPr/>
        <w:t xml:space="preserve"> to </w:t>
      </w:r>
      <w:r>
        <w:rPr>
          <w:rStyle w:val="VerbatimChar"/>
        </w:rPr>
        <w:t>FIRING</w:t>
      </w:r>
      <w:r>
        <w:rPr/>
        <w:t xml:space="preserve"> state transitions, and Alertmanager routing.</w:t>
      </w:r>
    </w:p>
    <w:p>
      <w:pPr>
        <w:sectPr>
          <w:type w:val="nextPage"/>
          <w:pgSz w:w="12240" w:h="15840"/>
          <w:pgMar w:left="1440" w:right="1440" w:gutter="0" w:header="0" w:top="1440" w:footer="0" w:bottom="1440"/>
          <w:paperSrc w:first="0" w:other="0"/>
          <w:pgNumType w:fmt="decimal"/>
          <w:formProt w:val="false"/>
          <w:titlePg/>
          <w:textDirection w:val="lrTb"/>
          <w:docGrid w:type="default" w:linePitch="100" w:charSpace="0"/>
        </w:sectPr>
        <w:pStyle w:val="Normal"/>
        <w:numPr>
          <w:ilvl w:val="0"/>
          <w:numId w:val="1090"/>
        </w:numPr>
        <w:rPr/>
      </w:pPr>
      <w:bookmarkStart w:id="1203" w:name="X0b87ca2ce2d8bb89967d7bbf51118c4c6c8024f"/>
      <w:bookmarkStart w:id="1204" w:name="X57cd8c9d262f1bf1995b54c2592f44830420eca"/>
      <w:bookmarkStart w:id="1205" w:name="lab-conclusion-key-learning-verification"/>
      <w:r>
        <w:rPr/>
        <w:t>Provisioned automated Grafana data sources and visualized live alert telemetry.</w:t>
      </w:r>
      <w:bookmarkEnd w:id="1203"/>
      <w:bookmarkEnd w:id="1204"/>
      <w:bookmarkEnd w:id="1205"/>
    </w:p>
    <w:p>
      <w:pPr>
        <w:pStyle w:val="Heading1"/>
        <w:rPr/>
      </w:pPr>
      <w:bookmarkStart w:id="1206" w:name="__RefHeading___Toc38021_583186260"/>
      <w:bookmarkStart w:id="1207" w:name="Xe668b7ee3d7e66203bc824f3632898c7f93ff92"/>
      <w:bookmarkEnd w:id="1206"/>
      <w:r>
        <w:rPr/>
        <w:t>Chapter 24: Observability, Tracing, &amp; Incident Management</w:t>
      </w:r>
    </w:p>
    <w:p>
      <w:pPr>
        <w:pStyle w:val="FirstParagraph"/>
        <w:rPr/>
      </w:pPr>
      <w:r>
        <w:rPr/>
        <w:t>Modern enterprise architectures are increasingly distributed, ephemeral, and complex. Legacy monitoring tools that simply tell you if a server is up or down are no longer sufficient. When a single user request traverses dozens of microservices, service meshes, databases, and third-party APIs, troubleshooting requires deep visibility.</w:t>
      </w:r>
    </w:p>
    <w:p>
      <w:pPr>
        <w:pStyle w:val="BodyText"/>
        <w:rPr/>
      </w:pPr>
      <w:r>
        <w:rPr/>
        <w:t xml:space="preserve">This chapter shifts from traditional monitoring to the concept of </w:t>
      </w:r>
      <w:r>
        <w:rPr>
          <w:b/>
          <w:bCs/>
        </w:rPr>
        <w:t>Observability</w:t>
      </w:r>
      <w:r>
        <w:rPr/>
        <w:t xml:space="preserve">, introduces </w:t>
      </w:r>
      <w:r>
        <w:rPr>
          <w:b/>
          <w:bCs/>
        </w:rPr>
        <w:t>Distributed Tracing</w:t>
      </w:r>
      <w:r>
        <w:rPr/>
        <w:t xml:space="preserve"> as the critical component for microservices, explores the </w:t>
      </w:r>
      <w:r>
        <w:rPr>
          <w:b/>
          <w:bCs/>
        </w:rPr>
        <w:t>OpenTelemetry</w:t>
      </w:r>
      <w:r>
        <w:rPr/>
        <w:t xml:space="preserve"> standard and </w:t>
      </w:r>
      <w:r>
        <w:rPr>
          <w:b/>
          <w:bCs/>
        </w:rPr>
        <w:t>Jaeger</w:t>
      </w:r>
      <w:r>
        <w:rPr/>
        <w:t xml:space="preserve">, and concludes with necessary organizational protocols for </w:t>
      </w:r>
      <w:r>
        <w:rPr>
          <w:b/>
          <w:bCs/>
        </w:rPr>
        <w:t>Incident Response</w:t>
      </w:r>
      <w:r>
        <w:rPr/>
        <w:t xml:space="preserve"> and </w:t>
      </w:r>
      <w:r>
        <w:rPr>
          <w:b/>
          <w:bCs/>
        </w:rPr>
        <w:t>Post-Mortems</w:t>
      </w:r>
      <w:r>
        <w:rPr/>
        <w:t>.</w:t>
      </w:r>
    </w:p>
    <w:p>
      <w:pPr>
        <w:pStyle w:val="Heading2"/>
        <w:rPr/>
      </w:pPr>
      <w:bookmarkStart w:id="1208" w:name="__RefHeading___Toc38023_583186260"/>
      <w:bookmarkStart w:id="1209" w:name="Xb6ffc642bd9c7873dcbffed3bf984f6825ce2dd"/>
      <w:bookmarkEnd w:id="1208"/>
      <w:r>
        <w:rPr/>
        <w:t>24.1 The Three Pillars of Observability: Metrics, Logs, and Traces</w:t>
      </w:r>
    </w:p>
    <w:p>
      <w:pPr>
        <w:pStyle w:val="FirstParagraph"/>
        <w:rPr/>
      </w:pPr>
      <w:r>
        <w:rPr/>
        <w:t>While “monitoring” tells you that a system is broken, “observability” is the measure of how well you can understand a system’s internal state from its external outputs. It allows you to ask “Why?” instead of just “What?”.</w:t>
      </w:r>
    </w:p>
    <w:p>
      <w:pPr>
        <w:pStyle w:val="BodyText"/>
        <w:rPr/>
      </w:pPr>
      <w:r>
        <w:rPr/>
        <w:t>To achieve observability in an enterprise environment, we rely on three distinct but interconnected data types, known as the “Three Pillars.”</w:t>
      </w:r>
    </w:p>
    <w:p>
      <w:pPr>
        <w:pStyle w:val="Heading3"/>
        <w:rPr/>
      </w:pPr>
      <w:bookmarkStart w:id="1210" w:name="__RefHeading___Toc38025_583186260"/>
      <w:bookmarkStart w:id="1211" w:name="metrics-what-is-happening"/>
      <w:bookmarkEnd w:id="1210"/>
      <w:r>
        <w:rPr/>
        <w:t>1. Metrics (What is happening?)</w:t>
      </w:r>
    </w:p>
    <w:p>
      <w:pPr>
        <w:pStyle w:val="FirstParagraph"/>
        <w:rPr/>
      </w:pPr>
      <w:r>
        <w:rPr/>
        <w:t>Metrics are numeric measurements recorded over time. They are aggregate data points used to assess the overall health, performance, and resource usage of the system.</w:t>
      </w:r>
    </w:p>
    <w:p>
      <w:pPr>
        <w:pStyle w:val="Normal"/>
        <w:numPr>
          <w:ilvl w:val="0"/>
          <w:numId w:val="1091"/>
        </w:numPr>
        <w:rPr/>
      </w:pPr>
      <w:r>
        <w:rPr>
          <w:b/>
          <w:bCs/>
        </w:rPr>
        <w:t>Characteristics:</w:t>
      </w:r>
      <w:r>
        <w:rPr/>
        <w:t xml:space="preserve"> Highly compact, efficient to store and query, excellent for dashboarding and alerting.</w:t>
      </w:r>
    </w:p>
    <w:p>
      <w:pPr>
        <w:pStyle w:val="Normal"/>
        <w:numPr>
          <w:ilvl w:val="0"/>
          <w:numId w:val="1092"/>
        </w:numPr>
        <w:rPr/>
      </w:pPr>
      <w:r>
        <w:rPr>
          <w:b/>
          <w:bCs/>
        </w:rPr>
        <w:t>Examples:</w:t>
      </w:r>
      <w:r>
        <w:rPr/>
        <w:t xml:space="preserve"> CPU usage, memory consumption, HTTP requests per second, error rates, queue depth.</w:t>
      </w:r>
    </w:p>
    <w:p>
      <w:pPr>
        <w:pStyle w:val="Normal"/>
        <w:numPr>
          <w:ilvl w:val="0"/>
          <w:numId w:val="1093"/>
        </w:numPr>
        <w:rPr/>
      </w:pPr>
      <w:r>
        <w:rPr>
          <w:b/>
          <w:bCs/>
        </w:rPr>
        <w:t>Enterprise Tooling:</w:t>
      </w:r>
      <w:r>
        <w:rPr/>
        <w:t xml:space="preserve"> Prometheus, Grafana, Datadog.</w:t>
      </w:r>
      <w:bookmarkEnd w:id="1211"/>
    </w:p>
    <w:p>
      <w:pPr>
        <w:pStyle w:val="Heading3"/>
        <w:rPr/>
      </w:pPr>
      <w:bookmarkStart w:id="1212" w:name="__RefHeading___Toc38027_583186260"/>
      <w:bookmarkStart w:id="1213" w:name="X7441f660b9a7fd7e6ef43f0e3dccdad010643c5"/>
      <w:bookmarkEnd w:id="1212"/>
      <w:r>
        <w:rPr/>
        <w:t>2. Logs (Why is it happening in a specific process?)</w:t>
      </w:r>
    </w:p>
    <w:p>
      <w:pPr>
        <w:pStyle w:val="FirstParagraph"/>
        <w:rPr/>
      </w:pPr>
      <w:r>
        <w:rPr/>
        <w:t>Logs are structured or unstructured text records of discrete events that occurred within an application or the infrastructure.</w:t>
      </w:r>
    </w:p>
    <w:p>
      <w:pPr>
        <w:pStyle w:val="Normal"/>
        <w:numPr>
          <w:ilvl w:val="0"/>
          <w:numId w:val="1094"/>
        </w:numPr>
        <w:rPr/>
      </w:pPr>
      <w:r>
        <w:rPr>
          <w:b/>
          <w:bCs/>
        </w:rPr>
        <w:t>Characteristics:</w:t>
      </w:r>
      <w:r>
        <w:rPr/>
        <w:t xml:space="preserve"> Detailed context about a specific execution path, high volume, expensive to index and search, excellent for forensic analysis.</w:t>
      </w:r>
    </w:p>
    <w:p>
      <w:pPr>
        <w:pStyle w:val="Normal"/>
        <w:numPr>
          <w:ilvl w:val="0"/>
          <w:numId w:val="1095"/>
        </w:numPr>
        <w:rPr/>
      </w:pPr>
      <w:r>
        <w:rPr>
          <w:b/>
          <w:bCs/>
        </w:rPr>
        <w:t>Examples:</w:t>
      </w:r>
      <w:r>
        <w:rPr/>
        <w:t xml:space="preserve"> Application stack traces, kernel panic messages, security access logs, Nginx access logs.</w:t>
      </w:r>
    </w:p>
    <w:p>
      <w:pPr>
        <w:pStyle w:val="Normal"/>
        <w:numPr>
          <w:ilvl w:val="0"/>
          <w:numId w:val="1096"/>
        </w:numPr>
        <w:rPr/>
      </w:pPr>
      <w:r>
        <w:rPr>
          <w:b/>
          <w:bCs/>
        </w:rPr>
        <w:t>Enterprise Tooling:</w:t>
      </w:r>
      <w:r>
        <w:rPr/>
        <w:t xml:space="preserve"> ELK/EFK Stack (Elasticsearch, Logstash/Fluentd, Kibana), Grafana Loki.</w:t>
      </w:r>
      <w:bookmarkEnd w:id="1213"/>
    </w:p>
    <w:p>
      <w:pPr>
        <w:pStyle w:val="Heading3"/>
        <w:rPr/>
      </w:pPr>
      <w:bookmarkStart w:id="1214" w:name="__RefHeading___Toc38029_583186260"/>
      <w:bookmarkStart w:id="1215" w:name="Xa7173733181107b73be7ed8a945e7d28fc2af1e"/>
      <w:bookmarkEnd w:id="1214"/>
      <w:r>
        <w:rPr/>
        <w:t>3. Traces (Where is it happening in the system?)</w:t>
      </w:r>
    </w:p>
    <w:p>
      <w:pPr>
        <w:pStyle w:val="FirstParagraph"/>
        <w:rPr/>
      </w:pPr>
      <w:r>
        <w:rPr/>
        <w:t>Traces follow the path of a single request or transaction as it propagates through a multi-service architecture.</w:t>
      </w:r>
    </w:p>
    <w:p>
      <w:pPr>
        <w:pStyle w:val="Normal"/>
        <w:numPr>
          <w:ilvl w:val="0"/>
          <w:numId w:val="1097"/>
        </w:numPr>
        <w:rPr/>
      </w:pPr>
      <w:r>
        <w:rPr>
          <w:b/>
          <w:bCs/>
        </w:rPr>
        <w:t>Characteristics:</w:t>
      </w:r>
      <w:r>
        <w:rPr/>
        <w:t xml:space="preserve"> Visualizes dependencies between components, highlights latency bottlenecks, captures context across service boundaries.</w:t>
      </w:r>
    </w:p>
    <w:p>
      <w:pPr>
        <w:pStyle w:val="Normal"/>
        <w:numPr>
          <w:ilvl w:val="0"/>
          <w:numId w:val="1098"/>
        </w:numPr>
        <w:rPr/>
      </w:pPr>
      <w:r>
        <w:rPr>
          <w:b/>
          <w:bCs/>
        </w:rPr>
        <w:t>Examples:</w:t>
      </w:r>
      <w:r>
        <w:rPr/>
        <w:t xml:space="preserve"> A user request hits a Frontend API Gateway, which calls an Auth Service, which calls a Payment Gateway, which writes to a Postgres Database. The trace connects all these events.</w:t>
      </w:r>
    </w:p>
    <w:p>
      <w:pPr>
        <w:pStyle w:val="Normal"/>
        <w:numPr>
          <w:ilvl w:val="0"/>
          <w:numId w:val="1099"/>
        </w:numPr>
        <w:rPr/>
      </w:pPr>
      <w:r>
        <w:rPr>
          <w:b/>
          <w:bCs/>
        </w:rPr>
        <w:t>Enterprise Tooling:</w:t>
      </w:r>
      <w:r>
        <w:rPr/>
        <w:t xml:space="preserve"> Jaeger, Tempo, OpenTelemetry.</w:t>
      </w:r>
      <w:bookmarkEnd w:id="1209"/>
      <w:bookmarkEnd w:id="1215"/>
    </w:p>
    <w:p>
      <w:pPr>
        <w:pStyle w:val="Heading2"/>
        <w:rPr/>
      </w:pPr>
      <w:bookmarkStart w:id="1216" w:name="__RefHeading___Toc38031_583186260"/>
      <w:bookmarkStart w:id="1217" w:name="Xb2d0ddb18e6e0513e92061f842fa661845fa28b"/>
      <w:bookmarkEnd w:id="1216"/>
      <w:r>
        <w:rPr/>
        <w:t>24.2 Distributed Tracing Fundamentals: Spans, Traces, and Context Propagation</w:t>
      </w:r>
    </w:p>
    <w:p>
      <w:pPr>
        <w:pStyle w:val="FirstParagraph"/>
        <w:rPr/>
      </w:pPr>
      <w:r>
        <w:rPr/>
        <w:t>Distributed tracing is the specialized capability required to observe microservices. Without it, debugging a latency spike in a complex application is nearly impossible, as each service only logs its local processing time.</w:t>
      </w:r>
    </w:p>
    <w:p>
      <w:pPr>
        <w:pStyle w:val="Heading3"/>
        <w:rPr/>
      </w:pPr>
      <w:bookmarkStart w:id="1218" w:name="__RefHeading___Toc38033_583186260"/>
      <w:bookmarkStart w:id="1219" w:name="key-concepts"/>
      <w:bookmarkEnd w:id="1218"/>
      <w:r>
        <w:rPr/>
        <w:t>Key Concepts</w:t>
      </w:r>
    </w:p>
    <w:p>
      <w:pPr>
        <w:pStyle w:val="Heading4"/>
        <w:rPr/>
      </w:pPr>
      <w:bookmarkStart w:id="1220" w:name="trace"/>
      <w:r>
        <w:rPr/>
        <w:t>1. Trace</w:t>
      </w:r>
    </w:p>
    <w:p>
      <w:pPr>
        <w:pStyle w:val="FirstParagraph"/>
        <w:rPr/>
      </w:pPr>
      <w:r>
        <w:rPr/>
        <w:t xml:space="preserve">A trace represents the entire lifecycle of a request or workflow as it moves through a system. A trace has a unique ID (e.g., </w:t>
      </w:r>
      <w:r>
        <w:rPr>
          <w:rStyle w:val="VerbatimChar"/>
        </w:rPr>
        <w:t>Trace ID: a1b2c3d4e5f6478987654321fedcba09</w:t>
      </w:r>
      <w:r>
        <w:rPr/>
        <w:t>).</w:t>
      </w:r>
      <w:bookmarkEnd w:id="1220"/>
    </w:p>
    <w:p>
      <w:pPr>
        <w:pStyle w:val="Heading4"/>
        <w:rPr/>
      </w:pPr>
      <w:bookmarkStart w:id="1221" w:name="span"/>
      <w:r>
        <w:rPr/>
        <w:t>2. Span</w:t>
      </w:r>
    </w:p>
    <w:p>
      <w:pPr>
        <w:pStyle w:val="FirstParagraph"/>
        <w:rPr/>
      </w:pPr>
      <w:r>
        <w:rPr/>
        <w:t>A span is the fundamental workflow unit of a trace. It represents a discrete action or operation within a single service, with a start and end time. Spans have their own IDs and reference their Parent Span ID.</w:t>
      </w:r>
    </w:p>
    <w:p>
      <w:pPr>
        <w:pStyle w:val="Compact"/>
        <w:numPr>
          <w:ilvl w:val="0"/>
          <w:numId w:val="1100"/>
        </w:numPr>
        <w:rPr/>
      </w:pPr>
      <w:r>
        <w:rPr>
          <w:b/>
          <w:bCs/>
        </w:rPr>
        <w:t>Example Span:</w:t>
      </w:r>
      <w:r>
        <w:rPr/>
        <w:t xml:space="preserve"> “Processing </w:t>
      </w:r>
      <w:r>
        <w:rPr>
          <w:rStyle w:val="VerbatimChar"/>
        </w:rPr>
        <w:t>/api/v1/orders</w:t>
      </w:r>
      <w:r>
        <w:rPr/>
        <w:t>” in the Order Service.</w:t>
      </w:r>
      <w:bookmarkEnd w:id="1221"/>
    </w:p>
    <w:p>
      <w:pPr>
        <w:pStyle w:val="Heading4"/>
        <w:rPr/>
      </w:pPr>
      <w:bookmarkStart w:id="1222" w:name="span-attributes-and-events"/>
      <w:r>
        <w:rPr/>
        <w:t>3. Span Attributes and Events</w:t>
      </w:r>
    </w:p>
    <w:p>
      <w:pPr>
        <w:pStyle w:val="FirstParagraph"/>
        <w:rPr/>
      </w:pPr>
      <w:r>
        <w:rPr/>
        <w:t>Spans can be enriched with detailed metadata:</w:t>
      </w:r>
    </w:p>
    <w:p>
      <w:pPr>
        <w:pStyle w:val="Normal"/>
        <w:numPr>
          <w:ilvl w:val="0"/>
          <w:numId w:val="1101"/>
        </w:numPr>
        <w:rPr/>
      </w:pPr>
      <w:r>
        <w:rPr>
          <w:b/>
          <w:bCs/>
        </w:rPr>
        <w:t>Attributes (Tags):</w:t>
      </w:r>
      <w:r>
        <w:rPr/>
        <w:t xml:space="preserve"> Key-value pairs used to query traces. Examples: </w:t>
      </w:r>
      <w:r>
        <w:rPr>
          <w:rStyle w:val="VerbatimChar"/>
        </w:rPr>
        <w:t>http.method="POST"</w:t>
      </w:r>
      <w:r>
        <w:rPr/>
        <w:t xml:space="preserve">, </w:t>
      </w:r>
      <w:r>
        <w:rPr>
          <w:rStyle w:val="VerbatimChar"/>
        </w:rPr>
        <w:t>http.status_code="500"</w:t>
      </w:r>
      <w:r>
        <w:rPr/>
        <w:t xml:space="preserve">, </w:t>
      </w:r>
      <w:r>
        <w:rPr>
          <w:rStyle w:val="VerbatimChar"/>
        </w:rPr>
        <w:t>db.statement="SELECT * FROM users"</w:t>
      </w:r>
      <w:r>
        <w:rPr/>
        <w:t xml:space="preserve">, </w:t>
      </w:r>
      <w:r>
        <w:rPr>
          <w:rStyle w:val="VerbatimChar"/>
        </w:rPr>
        <w:t>customer_id="enterprise_1"</w:t>
      </w:r>
      <w:r>
        <w:rPr/>
        <w:t>.</w:t>
      </w:r>
    </w:p>
    <w:p>
      <w:pPr>
        <w:pStyle w:val="Normal"/>
        <w:numPr>
          <w:ilvl w:val="0"/>
          <w:numId w:val="1102"/>
        </w:numPr>
        <w:rPr/>
      </w:pPr>
      <w:r>
        <w:rPr>
          <w:b/>
          <w:bCs/>
        </w:rPr>
        <w:t>Events (Logs):</w:t>
      </w:r>
      <w:r>
        <w:rPr/>
        <w:t xml:space="preserve"> Timestamped notes within a span. Examples: “Connecting to database”, “Cache miss”, “Payment accepted”.</w:t>
      </w:r>
      <w:bookmarkEnd w:id="1222"/>
    </w:p>
    <w:p>
      <w:pPr>
        <w:pStyle w:val="Heading4"/>
        <w:rPr/>
      </w:pPr>
      <w:bookmarkStart w:id="1223" w:name="trace-view-the-dag"/>
      <w:r>
        <w:rPr/>
        <w:t>4. Trace View (The DAG)</w:t>
      </w:r>
    </w:p>
    <w:p>
      <w:pPr>
        <w:pStyle w:val="FirstParagraph"/>
        <w:rPr/>
      </w:pPr>
      <w:bookmarkStart w:id="1224" w:name="key-concepts"/>
      <w:bookmarkStart w:id="1225" w:name="trace-view-the-dag"/>
      <w:r>
        <w:rPr/>
        <w:t>When visualized, a trace forms a Directed Acyclic Graph (DAG) or a timeline view, showing the sequence and nesting of spans. This clearly shows which services were involved and how much time was spent in each.</w:t>
      </w:r>
      <w:bookmarkEnd w:id="1224"/>
      <w:bookmarkEnd w:id="1225"/>
    </w:p>
    <w:p>
      <w:pPr>
        <w:pStyle w:val="Heading3"/>
        <w:rPr/>
      </w:pPr>
      <w:bookmarkStart w:id="1226" w:name="__RefHeading___Toc38035_583186260"/>
      <w:bookmarkStart w:id="1227" w:name="context-propagation"/>
      <w:bookmarkEnd w:id="1226"/>
      <w:r>
        <w:rPr/>
        <w:t>Context Propagation</w:t>
      </w:r>
    </w:p>
    <w:p>
      <w:pPr>
        <w:pStyle w:val="FirstParagraph"/>
        <w:rPr/>
      </w:pPr>
      <w:r>
        <w:rPr/>
        <w:t xml:space="preserve">The most critical aspect of distributed tracing is </w:t>
      </w:r>
      <w:r>
        <w:rPr>
          <w:b/>
          <w:bCs/>
        </w:rPr>
        <w:t>Context Propagation</w:t>
      </w:r>
      <w:r>
        <w:rPr/>
        <w:t>. This is the mechanism by which the Trace ID and Parent Span ID are transferred across network boundaries and process threads.</w:t>
      </w:r>
    </w:p>
    <w:p>
      <w:pPr>
        <w:pStyle w:val="BodyText"/>
        <w:rPr/>
      </w:pPr>
      <w:r>
        <w:rPr/>
        <w:t>When Service A calls Service B via HTTP, Service A must inject the tracing context (Trace ID, Parent Span ID) into the HTTP headers of the outgoing request. Service B must then extract this context and use it to create its own child spans.</w:t>
      </w:r>
    </w:p>
    <w:p>
      <w:pPr>
        <w:pStyle w:val="BodyText"/>
        <w:rPr/>
      </w:pPr>
      <w:r>
        <w:rPr>
          <w:b/>
          <w:bCs/>
        </w:rPr>
        <w:t>Common Header Formats:</w:t>
      </w:r>
    </w:p>
    <w:p>
      <w:pPr>
        <w:pStyle w:val="Normal"/>
        <w:numPr>
          <w:ilvl w:val="0"/>
          <w:numId w:val="1103"/>
        </w:numPr>
        <w:rPr/>
      </w:pPr>
      <w:r>
        <w:rPr>
          <w:b/>
          <w:bCs/>
        </w:rPr>
        <w:t>W3C Trace Context (Standard):</w:t>
      </w:r>
      <w:r>
        <w:rPr/>
        <w:t xml:space="preserve"> Uses headers like </w:t>
      </w:r>
      <w:r>
        <w:rPr>
          <w:rStyle w:val="VerbatimChar"/>
        </w:rPr>
        <w:t>traceparent</w:t>
      </w:r>
      <w:r>
        <w:rPr/>
        <w:t xml:space="preserve"> (e.g., </w:t>
      </w:r>
      <w:r>
        <w:rPr>
          <w:rStyle w:val="VerbatimChar"/>
        </w:rPr>
        <w:t>00-4bf92f3577b34da6a3ce929d0e0e4736-00f067aa0ba902b7-01</w:t>
      </w:r>
      <w:r>
        <w:rPr/>
        <w:t>).</w:t>
      </w:r>
    </w:p>
    <w:p>
      <w:pPr>
        <w:pStyle w:val="Normal"/>
        <w:numPr>
          <w:ilvl w:val="0"/>
          <w:numId w:val="1104"/>
        </w:numPr>
        <w:rPr/>
      </w:pPr>
      <w:r>
        <w:rPr>
          <w:b/>
          <w:bCs/>
        </w:rPr>
        <w:t>B3 (Zipkin Legacy):</w:t>
      </w:r>
      <w:r>
        <w:rPr/>
        <w:t xml:space="preserve"> Uses headers like </w:t>
      </w:r>
      <w:r>
        <w:rPr>
          <w:rStyle w:val="VerbatimChar"/>
        </w:rPr>
        <w:t>X-B3-TraceId</w:t>
      </w:r>
      <w:r>
        <w:rPr/>
        <w:t xml:space="preserve">, </w:t>
      </w:r>
      <w:r>
        <w:rPr>
          <w:rStyle w:val="VerbatimChar"/>
        </w:rPr>
        <w:t>X-B3-SpanId</w:t>
      </w:r>
      <w:r>
        <w:rPr/>
        <w:t>.</w:t>
      </w:r>
    </w:p>
    <w:p>
      <w:pPr>
        <w:pStyle w:val="FirstParagraph"/>
        <w:rPr/>
      </w:pPr>
      <w:bookmarkStart w:id="1228" w:name="Xb2d0ddb18e6e0513e92061f842fa661845fa28b"/>
      <w:bookmarkStart w:id="1229" w:name="context-propagation"/>
      <w:r>
        <w:rPr/>
        <w:t>If context propagation fails at any point in the chain, the trace is fragmented, and cross-service visibility is lost.</w:t>
      </w:r>
      <w:bookmarkEnd w:id="1228"/>
      <w:bookmarkEnd w:id="1229"/>
    </w:p>
    <w:p>
      <w:pPr>
        <w:pStyle w:val="Heading2"/>
        <w:rPr/>
      </w:pPr>
      <w:bookmarkStart w:id="1230" w:name="__RefHeading___Toc38037_583186260"/>
      <w:bookmarkStart w:id="1231" w:name="X12055e6616e39666a90c6d96add60c7d9298606"/>
      <w:bookmarkEnd w:id="1230"/>
      <w:r>
        <w:rPr/>
        <w:t>24.3 OpenTelemetry Architecture and Jaeger Collector Deployment</w:t>
      </w:r>
    </w:p>
    <w:p>
      <w:pPr>
        <w:pStyle w:val="FirstParagraph"/>
        <w:rPr/>
      </w:pPr>
      <w:r>
        <w:rPr/>
        <w:t xml:space="preserve">In the past, tracing required proprietary agent installation. Today, the industry has standardized on </w:t>
      </w:r>
      <w:r>
        <w:rPr>
          <w:b/>
          <w:bCs/>
        </w:rPr>
        <w:t>OpenTelemetry (OTel)</w:t>
      </w:r>
      <w:r>
        <w:rPr/>
        <w:t>, a CNCF vendor-neutral standard that provides a single, unified set of APIs, SDKs, and tooling to collect, process, and export telemetry data (metrics, logs, and traces).</w:t>
      </w:r>
    </w:p>
    <w:p>
      <w:pPr>
        <w:pStyle w:val="Heading3"/>
        <w:rPr/>
      </w:pPr>
      <w:bookmarkStart w:id="1232" w:name="__RefHeading___Toc38039_583186260"/>
      <w:bookmarkStart w:id="1233" w:name="opentelemetry-architecture"/>
      <w:bookmarkEnd w:id="1232"/>
      <w:r>
        <w:rPr/>
        <w:t>OpenTelemetry Architecture</w:t>
      </w:r>
    </w:p>
    <w:p>
      <w:pPr>
        <w:pStyle w:val="FirstParagraph"/>
        <w:rPr/>
      </w:pPr>
      <w:r>
        <w:rPr/>
        <w:t>OTel is not a backend store. It is the ingestion and pipeline infrastructure that sits between your application and your observability storage backends (like Jaeger, Prometheus, or Tempo).</w:t>
      </w:r>
    </w:p>
    <w:p>
      <w:pPr>
        <w:pStyle w:val="CaptionedFigure"/>
        <w:rPr/>
      </w:pPr>
      <w:r>
        <w:rPr/>
        <w:drawing>
          <wp:inline distT="0" distB="0" distL="0" distR="0">
            <wp:extent cx="3131820" cy="1709420"/>
            <wp:effectExtent l="0" t="0" r="0" b="0"/>
            <wp:docPr id="78" name="Image78" descr="OpenTelemetry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78" descr="OpenTelemetry Architecture"/>
                    <pic:cNvPicPr>
                      <a:picLocks noChangeAspect="1" noChangeArrowheads="1"/>
                    </pic:cNvPicPr>
                  </pic:nvPicPr>
                  <pic:blipFill>
                    <a:blip r:embed="rId88"/>
                    <a:stretch>
                      <a:fillRect/>
                    </a:stretch>
                  </pic:blipFill>
                  <pic:spPr bwMode="auto">
                    <a:xfrm>
                      <a:off x="0" y="0"/>
                      <a:ext cx="3131820" cy="1709420"/>
                    </a:xfrm>
                    <a:prstGeom prst="rect">
                      <a:avLst/>
                    </a:prstGeom>
                    <a:noFill/>
                  </pic:spPr>
                </pic:pic>
              </a:graphicData>
            </a:graphic>
          </wp:inline>
        </w:drawing>
      </w:r>
    </w:p>
    <w:p>
      <w:pPr>
        <w:pStyle w:val="ImageCaption"/>
        <w:rPr/>
      </w:pPr>
      <w:r>
        <w:rPr/>
        <w:t>OpenTelemetry Architecture</w:t>
      </w:r>
    </w:p>
    <w:p>
      <w:pPr>
        <w:pStyle w:val="Normal"/>
        <w:numPr>
          <w:ilvl w:val="0"/>
          <w:numId w:val="1105"/>
        </w:numPr>
        <w:rPr/>
      </w:pPr>
      <w:r>
        <w:rPr>
          <w:b/>
          <w:bCs/>
        </w:rPr>
        <w:t>OTel SDK:</w:t>
      </w:r>
      <w:r>
        <w:rPr/>
        <w:t xml:space="preserve"> Libraries integrated into the application (via code or zero-code auto-instrumentation) to generate spans, metrics, and logs.</w:t>
      </w:r>
    </w:p>
    <w:p>
      <w:pPr>
        <w:pStyle w:val="Normal"/>
        <w:numPr>
          <w:ilvl w:val="0"/>
          <w:numId w:val="1106"/>
        </w:numPr>
        <w:rPr/>
      </w:pPr>
      <w:r>
        <w:rPr>
          <w:b/>
          <w:bCs/>
        </w:rPr>
        <w:t>OTLP Protocol:</w:t>
      </w:r>
      <w:r>
        <w:rPr/>
        <w:t xml:space="preserve"> OpenTelemetry Line Protocol, a standardized, high-performance protocol (usually running over gRPC or HTTP/protobuf) for transmitting telemetry data.</w:t>
      </w:r>
    </w:p>
    <w:p>
      <w:pPr>
        <w:pStyle w:val="Normal"/>
        <w:numPr>
          <w:ilvl w:val="0"/>
          <w:numId w:val="1107"/>
        </w:numPr>
        <w:rPr/>
      </w:pPr>
      <w:r>
        <w:rPr>
          <w:b/>
          <w:bCs/>
        </w:rPr>
        <w:t>OTel Collector:</w:t>
      </w:r>
      <w:r>
        <w:rPr/>
        <w:t xml:space="preserve"> A vendor-neutral proxy/agent that receives, processes, filters, transforms, and exports telemetry. This decouples application runtime dependencies from storage backends.</w:t>
      </w:r>
      <w:bookmarkEnd w:id="1233"/>
    </w:p>
    <w:p>
      <w:pPr>
        <w:pStyle w:val="Heading3"/>
        <w:rPr/>
      </w:pPr>
      <w:bookmarkStart w:id="1234" w:name="__RefHeading___Toc38041_583186260"/>
      <w:bookmarkStart w:id="1235" w:name="jaeger-architecture"/>
      <w:bookmarkEnd w:id="1234"/>
      <w:r>
        <w:rPr/>
        <w:t>Jaeger Architecture</w:t>
      </w:r>
    </w:p>
    <w:p>
      <w:pPr>
        <w:pStyle w:val="FirstParagraph"/>
        <w:rPr/>
      </w:pPr>
      <w:r>
        <w:rPr/>
        <w:t>Jaeger is a widely deployed, open-source distributed tracing backend originally developed at Uber.</w:t>
      </w:r>
    </w:p>
    <w:p>
      <w:pPr>
        <w:pStyle w:val="Normal"/>
        <w:numPr>
          <w:ilvl w:val="0"/>
          <w:numId w:val="1108"/>
        </w:numPr>
        <w:rPr/>
      </w:pPr>
      <w:r>
        <w:rPr>
          <w:b/>
          <w:bCs/>
        </w:rPr>
        <w:t>Jaeger Collector:</w:t>
      </w:r>
      <w:r>
        <w:rPr/>
        <w:t xml:space="preserve"> Receives traces from OTel Collectors or agents, validates them, and persists them into long-term storage.</w:t>
      </w:r>
    </w:p>
    <w:p>
      <w:pPr>
        <w:pStyle w:val="Normal"/>
        <w:numPr>
          <w:ilvl w:val="0"/>
          <w:numId w:val="1109"/>
        </w:numPr>
        <w:rPr/>
      </w:pPr>
      <w:r>
        <w:rPr>
          <w:b/>
          <w:bCs/>
        </w:rPr>
        <w:t>Jaeger Query:</w:t>
      </w:r>
      <w:r>
        <w:rPr/>
        <w:t xml:space="preserve"> Fetches traces from persistent storage and serves the REST API for the Jaeger UI.</w:t>
      </w:r>
    </w:p>
    <w:p>
      <w:pPr>
        <w:pStyle w:val="Normal"/>
        <w:numPr>
          <w:ilvl w:val="0"/>
          <w:numId w:val="1110"/>
        </w:numPr>
        <w:rPr/>
      </w:pPr>
      <w:r>
        <w:rPr>
          <w:b/>
          <w:bCs/>
        </w:rPr>
        <w:t>Jaeger UI:</w:t>
      </w:r>
      <w:r>
        <w:rPr/>
        <w:t xml:space="preserve"> The web interface for trace searching, latency breakdown, and root-cause visualization.</w:t>
      </w:r>
    </w:p>
    <w:p>
      <w:pPr>
        <w:pStyle w:val="Normal"/>
        <w:numPr>
          <w:ilvl w:val="0"/>
          <w:numId w:val="1111"/>
        </w:numPr>
        <w:rPr/>
      </w:pPr>
      <w:r>
        <w:rPr>
          <w:b/>
          <w:bCs/>
        </w:rPr>
        <w:t>Storage Backends:</w:t>
      </w:r>
      <w:r>
        <w:rPr/>
        <w:t xml:space="preserve"> Production Jaeger deployments rely on persistent databases like </w:t>
      </w:r>
      <w:r>
        <w:rPr>
          <w:b/>
          <w:bCs/>
        </w:rPr>
        <w:t>Elasticsearch</w:t>
      </w:r>
      <w:r>
        <w:rPr/>
        <w:t xml:space="preserve"> or </w:t>
      </w:r>
      <w:r>
        <w:rPr>
          <w:b/>
          <w:bCs/>
        </w:rPr>
        <w:t>OpenSearch</w:t>
      </w:r>
      <w:r>
        <w:rPr/>
        <w:t>. For local development or lightweight testing, in-memory storage is used.</w:t>
      </w:r>
    </w:p>
    <w:p>
      <w:pPr>
        <w:pStyle w:val="FirstParagraph"/>
        <w:rPr/>
      </w:pPr>
      <w:r>
        <w:rPr>
          <w:b/>
          <w:bCs/>
        </w:rPr>
        <w:t>Enterprise Deployment Considerations:</w:t>
      </w:r>
    </w:p>
    <w:p>
      <w:pPr>
        <w:pStyle w:val="Normal"/>
        <w:numPr>
          <w:ilvl w:val="0"/>
          <w:numId w:val="1112"/>
        </w:numPr>
        <w:rPr/>
      </w:pPr>
      <w:r>
        <w:rPr>
          <w:b/>
          <w:bCs/>
        </w:rPr>
        <w:t>Elasticsearch/OpenSearch Backing:</w:t>
      </w:r>
      <w:r>
        <w:rPr/>
        <w:t xml:space="preserve"> Essential for production Jaeger deployments to support indexing and rapid search across millions of spans.</w:t>
      </w:r>
    </w:p>
    <w:p>
      <w:pPr>
        <w:pStyle w:val="Normal"/>
        <w:numPr>
          <w:ilvl w:val="0"/>
          <w:numId w:val="1113"/>
        </w:numPr>
        <w:rPr/>
      </w:pPr>
      <w:r>
        <w:rPr>
          <w:b/>
          <w:bCs/>
        </w:rPr>
        <w:t>Sampling Strategies:</w:t>
      </w:r>
      <w:r>
        <w:rPr/>
        <w:t xml:space="preserve"> Generating and storing 100% of traces in high-throughput enterprise systems creates immense storage and processing overhead. Use OTel Collectors to implement </w:t>
      </w:r>
      <w:r>
        <w:rPr>
          <w:b/>
          <w:bCs/>
        </w:rPr>
        <w:t>Head-based Sampling</w:t>
      </w:r>
      <w:r>
        <w:rPr/>
        <w:t xml:space="preserve"> (sampling at request start) or </w:t>
      </w:r>
      <w:r>
        <w:rPr>
          <w:b/>
          <w:bCs/>
        </w:rPr>
        <w:t>Tail-based Sampling</w:t>
      </w:r>
      <w:r>
        <w:rPr/>
        <w:t xml:space="preserve"> (sampling decisions made after inspecting the full trace,</w:t>
      </w:r>
    </w:p>
    <w:p>
      <w:pPr>
        <w:pStyle w:val="FirstParagraph"/>
        <w:rPr/>
      </w:pPr>
      <w:bookmarkStart w:id="1236" w:name="X12055e6616e39666a90c6d96add60c7d9298606"/>
      <w:bookmarkStart w:id="1237" w:name="jaeger-architecture"/>
      <w:r>
        <w:rPr/>
        <w:t>e.g., keep 100% of errors and latencies &gt; 2s, but only 1% of HTTP 200 requests).</w:t>
      </w:r>
      <w:bookmarkEnd w:id="1236"/>
      <w:bookmarkEnd w:id="1237"/>
    </w:p>
    <w:p>
      <w:pPr>
        <w:pStyle w:val="Heading2"/>
        <w:rPr/>
      </w:pPr>
      <w:bookmarkStart w:id="1238" w:name="__RefHeading___Toc38043_583186260"/>
      <w:bookmarkStart w:id="1239" w:name="X59516049aeea59584f0828d032d7b6628a5d879"/>
      <w:bookmarkEnd w:id="1238"/>
      <w:r>
        <w:rPr/>
        <w:t>24.4 Incident Response Protocols, Post-Mortems, and Blameless Culture</w:t>
      </w:r>
    </w:p>
    <w:p>
      <w:pPr>
        <w:pStyle w:val="FirstParagraph"/>
        <w:rPr/>
      </w:pPr>
      <w:r>
        <w:rPr/>
        <w:t>The technical capability to trace a bottleneck must be paired with operational protocols to respond to and learn from production incidents.</w:t>
      </w:r>
    </w:p>
    <w:p>
      <w:pPr>
        <w:pStyle w:val="Heading3"/>
        <w:rPr/>
      </w:pPr>
      <w:bookmarkStart w:id="1240" w:name="__RefHeading___Toc38045_583186260"/>
      <w:bookmarkStart w:id="1241" w:name="incident-response-protocols"/>
      <w:bookmarkEnd w:id="1240"/>
      <w:r>
        <w:rPr/>
        <w:t>Incident Response Protocols</w:t>
      </w:r>
    </w:p>
    <w:p>
      <w:pPr>
        <w:pStyle w:val="FirstParagraph"/>
        <w:rPr/>
      </w:pPr>
      <w:r>
        <w:rPr/>
        <w:t>When an automated observability alert triggers, a structured incident response workflow (aligned with SRE and ITIL practices) begins:</w:t>
      </w:r>
    </w:p>
    <w:p>
      <w:pPr>
        <w:pStyle w:val="BodyText"/>
        <w:rPr/>
      </w:pPr>
      <w:r>
        <w:rPr>
          <w:b/>
          <w:bCs/>
        </w:rPr>
        <w:t>Key Roles:</w:t>
      </w:r>
    </w:p>
    <w:p>
      <w:pPr>
        <w:pStyle w:val="Normal"/>
        <w:numPr>
          <w:ilvl w:val="0"/>
          <w:numId w:val="1114"/>
        </w:numPr>
        <w:rPr/>
      </w:pPr>
      <w:r>
        <w:rPr>
          <w:b/>
          <w:bCs/>
        </w:rPr>
        <w:t>Incident Commander (IC):</w:t>
      </w:r>
      <w:r>
        <w:rPr/>
        <w:t xml:space="preserve"> Holds single-point accountability for directing the response. The IC does not troubleshoot code directly; they focus on coordination, task delegation, and overall triage strategy.</w:t>
      </w:r>
    </w:p>
    <w:p>
      <w:pPr>
        <w:pStyle w:val="Normal"/>
        <w:numPr>
          <w:ilvl w:val="0"/>
          <w:numId w:val="1115"/>
        </w:numPr>
        <w:rPr/>
      </w:pPr>
      <w:r>
        <w:rPr>
          <w:b/>
          <w:bCs/>
        </w:rPr>
        <w:t>Communications Lead (Comm Lead):</w:t>
      </w:r>
      <w:r>
        <w:rPr/>
        <w:t xml:space="preserve"> Responsible for maintaining stakeholder updates, customer status pages, and internal executive communications.</w:t>
      </w:r>
    </w:p>
    <w:p>
      <w:pPr>
        <w:pStyle w:val="Normal"/>
        <w:numPr>
          <w:ilvl w:val="0"/>
          <w:numId w:val="1116"/>
        </w:numPr>
        <w:rPr/>
      </w:pPr>
      <w:r>
        <w:rPr>
          <w:b/>
          <w:bCs/>
        </w:rPr>
        <w:t>Technical Operations / Subject Matter Experts (SMEs):</w:t>
      </w:r>
      <w:r>
        <w:rPr/>
        <w:t xml:space="preserve"> Engineers actively investigating telemetry, executing playbooks, and performing technical mitigations.</w:t>
      </w:r>
    </w:p>
    <w:p>
      <w:pPr>
        <w:pStyle w:val="FirstParagraph"/>
        <w:rPr/>
      </w:pPr>
      <w:r>
        <w:rPr>
          <w:b/>
          <w:bCs/>
        </w:rPr>
        <w:t>Response Sequence:</w:t>
      </w:r>
    </w:p>
    <w:p>
      <w:pPr>
        <w:pStyle w:val="Normal"/>
        <w:numPr>
          <w:ilvl w:val="0"/>
          <w:numId w:val="1117"/>
        </w:numPr>
        <w:rPr/>
      </w:pPr>
      <w:r>
        <w:rPr>
          <w:b/>
          <w:bCs/>
        </w:rPr>
        <w:t>Triage &amp; Declaration:</w:t>
      </w:r>
      <w:r>
        <w:rPr/>
        <w:t xml:space="preserve"> Assess severity (e.g., P1/SEV1 - Total service outage; P2/SEV2 - Core feature degraded). Assign an IC and establish a dedicated incident bridge/channel.</w:t>
      </w:r>
    </w:p>
    <w:p>
      <w:pPr>
        <w:pStyle w:val="Normal"/>
        <w:numPr>
          <w:ilvl w:val="0"/>
          <w:numId w:val="1118"/>
        </w:numPr>
        <w:rPr/>
      </w:pPr>
      <w:r>
        <w:rPr>
          <w:b/>
          <w:bCs/>
        </w:rPr>
        <w:t>Mitigation (First Priority):</w:t>
      </w:r>
      <w:r>
        <w:rPr/>
        <w:t xml:space="preserve"> The primary objective during an incident is to </w:t>
      </w:r>
      <w:r>
        <w:rPr>
          <w:b/>
          <w:bCs/>
        </w:rPr>
        <w:t>restore service health</w:t>
      </w:r>
      <w:r>
        <w:rPr/>
        <w:t>, not to fix the underlying root cause. Common mitigation tactics include rolling back recent deployments, toggling feature flags, shedding non-critical load, or scaling horizontally.</w:t>
      </w:r>
    </w:p>
    <w:p>
      <w:pPr>
        <w:pStyle w:val="Normal"/>
        <w:numPr>
          <w:ilvl w:val="0"/>
          <w:numId w:val="1119"/>
        </w:numPr>
        <w:rPr/>
      </w:pPr>
      <w:r>
        <w:rPr>
          <w:b/>
          <w:bCs/>
        </w:rPr>
        <w:t>Resolution:</w:t>
      </w:r>
      <w:r>
        <w:rPr/>
        <w:t xml:space="preserve"> Applied after service stabilization to permanently fix the underlying technical issue.</w:t>
      </w:r>
      <w:bookmarkEnd w:id="1241"/>
    </w:p>
    <w:p>
      <w:pPr>
        <w:pStyle w:val="Heading3"/>
        <w:rPr/>
      </w:pPr>
      <w:bookmarkStart w:id="1242" w:name="__RefHeading___Toc38047_583186260"/>
      <w:bookmarkStart w:id="1243" w:name="post-mortems-incident-reports"/>
      <w:bookmarkEnd w:id="1242"/>
      <w:r>
        <w:rPr/>
        <w:t>Post-Mortems (Incident Reports)</w:t>
      </w:r>
    </w:p>
    <w:p>
      <w:pPr>
        <w:pStyle w:val="FirstParagraph"/>
        <w:rPr/>
      </w:pPr>
      <w:r>
        <w:rPr/>
        <w:t>A Post-Mortem is a formal, retrospective document created after an incident is mitigated. It serves as a structured mechanism for organizational learning.</w:t>
      </w:r>
    </w:p>
    <w:p>
      <w:pPr>
        <w:pStyle w:val="BodyText"/>
        <w:rPr/>
      </w:pPr>
      <w:r>
        <w:rPr>
          <w:b/>
          <w:bCs/>
        </w:rPr>
        <w:t>Key Sections of an Enterprise Post-Mortem:</w:t>
      </w:r>
    </w:p>
    <w:p>
      <w:pPr>
        <w:pStyle w:val="Normal"/>
        <w:numPr>
          <w:ilvl w:val="0"/>
          <w:numId w:val="1120"/>
        </w:numPr>
        <w:rPr/>
      </w:pPr>
      <w:r>
        <w:rPr>
          <w:b/>
          <w:bCs/>
        </w:rPr>
        <w:t>Executive Summary:</w:t>
      </w:r>
      <w:r>
        <w:rPr/>
        <w:t xml:space="preserve"> High-level description of what happened, customer impact, and resolution.</w:t>
      </w:r>
    </w:p>
    <w:p>
      <w:pPr>
        <w:pStyle w:val="Normal"/>
        <w:numPr>
          <w:ilvl w:val="0"/>
          <w:numId w:val="1121"/>
        </w:numPr>
        <w:rPr/>
      </w:pPr>
      <w:r>
        <w:rPr>
          <w:b/>
          <w:bCs/>
        </w:rPr>
        <w:t>Timeline:</w:t>
      </w:r>
      <w:r>
        <w:rPr/>
        <w:t xml:space="preserve"> Detailed chronological log of events (trigger time, alert detection time, incident declaration, mitigation steps, final resolution).</w:t>
      </w:r>
    </w:p>
    <w:p>
      <w:pPr>
        <w:pStyle w:val="Normal"/>
        <w:numPr>
          <w:ilvl w:val="0"/>
          <w:numId w:val="1122"/>
        </w:numPr>
        <w:rPr/>
      </w:pPr>
      <w:r>
        <w:rPr>
          <w:b/>
          <w:bCs/>
        </w:rPr>
        <w:t>Root Cause Analysis (RCA):</w:t>
      </w:r>
      <w:r>
        <w:rPr/>
        <w:t xml:space="preserve"> Systematic investigation into the systemic failure (utilizing tools like the “5 Whys” methodology).</w:t>
      </w:r>
    </w:p>
    <w:p>
      <w:pPr>
        <w:pStyle w:val="Normal"/>
        <w:numPr>
          <w:ilvl w:val="0"/>
          <w:numId w:val="1123"/>
        </w:numPr>
        <w:rPr/>
      </w:pPr>
      <w:r>
        <w:rPr>
          <w:b/>
          <w:bCs/>
        </w:rPr>
        <w:t>Action Items (Preventative Remediation):</w:t>
      </w:r>
      <w:r>
        <w:rPr/>
        <w:t xml:space="preserve"> Concrete, prioritized tasks assigned to engineering owners with strict completion dates to ensure the failure mode cannot recur.</w:t>
      </w:r>
      <w:bookmarkEnd w:id="1243"/>
    </w:p>
    <w:p>
      <w:pPr>
        <w:pStyle w:val="Heading3"/>
        <w:rPr/>
      </w:pPr>
      <w:bookmarkStart w:id="1244" w:name="__RefHeading___Toc38049_583186260"/>
      <w:bookmarkStart w:id="1245" w:name="blameless-culture"/>
      <w:bookmarkEnd w:id="1244"/>
      <w:r>
        <w:rPr/>
        <w:t>Blameless Culture</w:t>
      </w:r>
    </w:p>
    <w:p>
      <w:pPr>
        <w:pStyle w:val="FirstParagraph"/>
        <w:rPr/>
      </w:pPr>
      <w:r>
        <w:rPr/>
        <w:t xml:space="preserve">The core foundation of modern Site Reliability Engineering (SRE) incident management is a </w:t>
      </w:r>
      <w:r>
        <w:rPr>
          <w:b/>
          <w:bCs/>
        </w:rPr>
        <w:t>Blameless Culture</w:t>
      </w:r>
      <w:r>
        <w:rPr/>
        <w:t>.</w:t>
      </w:r>
    </w:p>
    <w:p>
      <w:pPr>
        <w:pStyle w:val="BodyText"/>
        <w:rPr/>
      </w:pPr>
      <w:r>
        <w:rPr/>
        <w:t>Post-mortems must focus strictly on system flaws rather than human errors. Assigning personal fault causes engineers to hide mistakes, delaying incident detection and inhibiting organizational learning.</w:t>
      </w:r>
    </w:p>
    <w:p>
      <w:pPr>
        <w:pStyle w:val="BodyText"/>
        <w:rPr/>
      </w:pPr>
      <w:r>
        <w:rPr>
          <w:b/>
          <w:bCs/>
        </w:rPr>
        <w:t>Core Tenets:</w:t>
      </w:r>
    </w:p>
    <w:p>
      <w:pPr>
        <w:pStyle w:val="Normal"/>
        <w:numPr>
          <w:ilvl w:val="0"/>
          <w:numId w:val="1124"/>
        </w:numPr>
        <w:rPr/>
      </w:pPr>
      <w:r>
        <w:rPr>
          <w:b/>
          <w:bCs/>
        </w:rPr>
        <w:t>Assume Good Intent:</w:t>
      </w:r>
      <w:r>
        <w:rPr/>
        <w:t xml:space="preserve"> Engineers make decisions based on the best information available to them at the time.</w:t>
      </w:r>
    </w:p>
    <w:p>
      <w:pPr>
        <w:pStyle w:val="Normal"/>
        <w:numPr>
          <w:ilvl w:val="0"/>
          <w:numId w:val="1125"/>
        </w:numPr>
        <w:rPr/>
      </w:pPr>
      <w:r>
        <w:rPr>
          <w:b/>
          <w:bCs/>
        </w:rPr>
        <w:t>Design Resilient Systems:</w:t>
      </w:r>
      <w:r>
        <w:rPr/>
        <w:t xml:space="preserve"> If a single human mistake (e.g., a typo in a CLI command) causes a production outage, the failure belongs to the system safety design, lack of automated validation guards, or deployment controls—not the engineer.</w:t>
      </w:r>
    </w:p>
    <w:p>
      <w:pPr>
        <w:pStyle w:val="Normal"/>
        <w:numPr>
          <w:ilvl w:val="0"/>
          <w:numId w:val="1126"/>
        </w:numPr>
        <w:rPr/>
      </w:pPr>
      <w:r>
        <w:rPr>
          <w:b/>
          <w:bCs/>
        </w:rPr>
        <w:t>Shift Focus from “Who” to “How” and “Why”:</w:t>
      </w:r>
      <w:r>
        <w:rPr/>
        <w:t xml:space="preserve"> Replace “Who ran the script?” with “Why was the script executed without pre-flight validation?” and “How can our deployment pipelines automatically detect invalid configurations?”.</w:t>
      </w:r>
      <w:bookmarkEnd w:id="1239"/>
      <w:bookmarkEnd w:id="1245"/>
    </w:p>
    <w:p>
      <w:pPr>
        <w:pStyle w:val="Heading2"/>
        <w:rPr/>
      </w:pPr>
      <w:bookmarkStart w:id="1246" w:name="__RefHeading___Toc38051_583186260"/>
      <w:bookmarkStart w:id="1247" w:name="X7f5d227dc53d19c85ddba735892f0a3a4b3957d"/>
      <w:bookmarkEnd w:id="1246"/>
      <w:r>
        <w:rPr/>
        <w:t>24.5 Hands-On Lab: End-to-End Distributed Tracing Analysis for Microservice Bottlenecks</w:t>
      </w:r>
    </w:p>
    <w:p>
      <w:pPr>
        <w:pStyle w:val="Heading3"/>
        <w:rPr/>
      </w:pPr>
      <w:bookmarkStart w:id="1248" w:name="__RefHeading___Toc38053_583186260"/>
      <w:bookmarkStart w:id="1249" w:name="lab-overview-4"/>
      <w:bookmarkEnd w:id="1248"/>
      <w:r>
        <w:rPr/>
        <w:t>Lab Overview</w:t>
      </w:r>
    </w:p>
    <w:p>
      <w:pPr>
        <w:pStyle w:val="FirstParagraph"/>
        <w:rPr/>
      </w:pPr>
      <w:r>
        <w:rPr/>
        <w:t>In this lab, you will troubleshoot a multi-tier microservice architecture experiencing severe latency issues during user requests.</w:t>
      </w:r>
    </w:p>
    <w:p>
      <w:pPr>
        <w:pStyle w:val="BodyText"/>
        <w:rPr/>
      </w:pPr>
      <w:r>
        <w:rPr>
          <w:b/>
          <w:bCs/>
        </w:rPr>
        <w:t>Target Architecture:</w:t>
      </w:r>
    </w:p>
    <w:p>
      <w:pPr>
        <w:pStyle w:val="Normal"/>
        <w:numPr>
          <w:ilvl w:val="0"/>
          <w:numId w:val="1127"/>
        </w:numPr>
        <w:rPr/>
      </w:pPr>
      <w:r>
        <w:rPr>
          <w:b/>
          <w:bCs/>
        </w:rPr>
        <w:t>Frontend Service (Python/Flask):</w:t>
      </w:r>
      <w:r>
        <w:rPr/>
        <w:t xml:space="preserve"> Exposes public HTTP endpoints.</w:t>
      </w:r>
    </w:p>
    <w:p>
      <w:pPr>
        <w:pStyle w:val="Normal"/>
        <w:numPr>
          <w:ilvl w:val="0"/>
          <w:numId w:val="1128"/>
        </w:numPr>
        <w:rPr/>
      </w:pPr>
      <w:r>
        <w:rPr>
          <w:b/>
          <w:bCs/>
        </w:rPr>
        <w:t>Product Service (Python/Flask):</w:t>
      </w:r>
      <w:r>
        <w:rPr/>
        <w:t xml:space="preserve"> Returns product catalog details.</w:t>
      </w:r>
    </w:p>
    <w:p>
      <w:pPr>
        <w:pStyle w:val="Normal"/>
        <w:numPr>
          <w:ilvl w:val="0"/>
          <w:numId w:val="1129"/>
        </w:numPr>
        <w:rPr/>
      </w:pPr>
      <w:r>
        <w:rPr>
          <w:b/>
          <w:bCs/>
        </w:rPr>
        <w:t>Inventory Service (Python/Flask):</w:t>
      </w:r>
      <w:r>
        <w:rPr/>
        <w:t xml:space="preserve"> Checks product stock levels against a backend database.</w:t>
      </w:r>
    </w:p>
    <w:p>
      <w:pPr>
        <w:pStyle w:val="Normal"/>
        <w:numPr>
          <w:ilvl w:val="0"/>
          <w:numId w:val="1130"/>
        </w:numPr>
        <w:rPr/>
      </w:pPr>
      <w:r>
        <w:rPr>
          <w:b/>
          <w:bCs/>
        </w:rPr>
        <w:t>Checkout Service (Python/Flask):</w:t>
      </w:r>
      <w:r>
        <w:rPr/>
        <w:t xml:space="preserve"> Handles payment processing workflows.</w:t>
      </w:r>
    </w:p>
    <w:p>
      <w:pPr>
        <w:pStyle w:val="Normal"/>
        <w:numPr>
          <w:ilvl w:val="0"/>
          <w:numId w:val="1131"/>
        </w:numPr>
        <w:rPr/>
      </w:pPr>
      <w:r>
        <w:rPr>
          <w:b/>
          <w:bCs/>
        </w:rPr>
        <w:t>OpenTelemetry Auto-Instrumentation:</w:t>
      </w:r>
      <w:r>
        <w:rPr/>
        <w:t xml:space="preserve"> Injects context headers and extracts span data.</w:t>
      </w:r>
    </w:p>
    <w:p>
      <w:pPr>
        <w:pStyle w:val="Normal"/>
        <w:numPr>
          <w:ilvl w:val="0"/>
          <w:numId w:val="1132"/>
        </w:numPr>
        <w:rPr/>
      </w:pPr>
      <w:r>
        <w:rPr>
          <w:b/>
          <w:bCs/>
        </w:rPr>
        <w:t>Jaeger Server:</w:t>
      </w:r>
      <w:r>
        <w:rPr/>
        <w:t xml:space="preserve"> Collects OTLP spans and visualizes traces.</w:t>
      </w:r>
    </w:p>
    <w:p>
      <w:pPr>
        <w:pStyle w:val="CaptionedFigure"/>
        <w:rPr/>
      </w:pPr>
      <w:r>
        <w:rPr/>
        <w:drawing>
          <wp:inline distT="0" distB="0" distL="0" distR="0">
            <wp:extent cx="3131820" cy="1709420"/>
            <wp:effectExtent l="0" t="0" r="0" b="0"/>
            <wp:docPr id="79" name="Image79" descr="Hands-On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79" descr="Hands-On Lab"/>
                    <pic:cNvPicPr>
                      <a:picLocks noChangeAspect="1" noChangeArrowheads="1"/>
                    </pic:cNvPicPr>
                  </pic:nvPicPr>
                  <pic:blipFill>
                    <a:blip r:embed="rId89"/>
                    <a:stretch>
                      <a:fillRect/>
                    </a:stretch>
                  </pic:blipFill>
                  <pic:spPr bwMode="auto">
                    <a:xfrm>
                      <a:off x="0" y="0"/>
                      <a:ext cx="3131820" cy="1709420"/>
                    </a:xfrm>
                    <a:prstGeom prst="rect">
                      <a:avLst/>
                    </a:prstGeom>
                    <a:noFill/>
                  </pic:spPr>
                </pic:pic>
              </a:graphicData>
            </a:graphic>
          </wp:inline>
        </w:drawing>
      </w:r>
    </w:p>
    <w:p>
      <w:pPr>
        <w:pStyle w:val="ImageCaption"/>
        <w:rPr/>
      </w:pPr>
      <w:bookmarkStart w:id="1250" w:name="lab-overview-4"/>
      <w:r>
        <w:rPr/>
        <w:t>Hands-On Lab</w:t>
      </w:r>
      <w:bookmarkEnd w:id="1250"/>
    </w:p>
    <w:p>
      <w:pPr>
        <w:pStyle w:val="Heading3"/>
        <w:rPr/>
      </w:pPr>
      <w:bookmarkStart w:id="1251" w:name="__RefHeading___Toc38055_583186260"/>
      <w:bookmarkStart w:id="1252" w:name="step-1-lab-environment-setup"/>
      <w:bookmarkEnd w:id="1251"/>
      <w:r>
        <w:rPr/>
        <w:t>Step 1: Lab Environment Setup</w:t>
      </w:r>
    </w:p>
    <w:p>
      <w:pPr>
        <w:pStyle w:val="Compact"/>
        <w:numPr>
          <w:ilvl w:val="0"/>
          <w:numId w:val="1133"/>
        </w:numPr>
        <w:rPr/>
      </w:pPr>
      <w:r>
        <w:rPr/>
        <w:t>Create a project workspace directory:</w:t>
      </w:r>
    </w:p>
    <w:p>
      <w:pPr>
        <w:pStyle w:val="SourceCode"/>
        <w:rPr/>
      </w:pPr>
      <w:r>
        <w:rPr>
          <w:rStyle w:val="FunctionTok"/>
        </w:rPr>
        <w:t>mkdir</w:t>
      </w:r>
      <w:r>
        <w:rPr>
          <w:rStyle w:val="NormalTok"/>
        </w:rPr>
        <w:t xml:space="preserve"> </w:t>
      </w:r>
      <w:r>
        <w:rPr>
          <w:rStyle w:val="AttributeTok"/>
        </w:rPr>
        <w:t>-p</w:t>
      </w:r>
      <w:r>
        <w:rPr>
          <w:rStyle w:val="NormalTok"/>
        </w:rPr>
        <w:t xml:space="preserve"> ~/tracing-lab </w:t>
      </w:r>
      <w:r>
        <w:rPr>
          <w:rStyle w:val="KeywordTok"/>
        </w:rPr>
        <w:t>&amp;&amp;</w:t>
      </w:r>
      <w:r>
        <w:rPr>
          <w:rStyle w:val="NormalTok"/>
        </w:rPr>
        <w:t xml:space="preserve"> </w:t>
      </w:r>
      <w:r>
        <w:rPr>
          <w:rStyle w:val="BuiltInTok"/>
        </w:rPr>
        <w:t>cd</w:t>
      </w:r>
      <w:r>
        <w:rPr>
          <w:rStyle w:val="NormalTok"/>
        </w:rPr>
        <w:t xml:space="preserve"> ~/tracing-lab</w:t>
      </w:r>
    </w:p>
    <w:p>
      <w:pPr>
        <w:pStyle w:val="Compact"/>
        <w:numPr>
          <w:ilvl w:val="0"/>
          <w:numId w:val="1134"/>
        </w:numPr>
        <w:rPr/>
      </w:pPr>
      <w:r>
        <w:rPr/>
        <w:t xml:space="preserve">Create a unified </w:t>
      </w:r>
      <w:r>
        <w:rPr>
          <w:rStyle w:val="VerbatimChar"/>
        </w:rPr>
        <w:t>docker-compose.yml</w:t>
      </w:r>
      <w:r>
        <w:rPr/>
        <w:t xml:space="preserve"> defining the observability stack and microservices:</w:t>
      </w:r>
    </w:p>
    <w:p>
      <w:pPr>
        <w:pStyle w:val="SourceCode"/>
        <w:rPr/>
      </w:pPr>
      <w:r>
        <w:rPr>
          <w:rStyle w:val="FunctionTok"/>
        </w:rPr>
        <w:t>version</w:t>
      </w:r>
      <w:r>
        <w:rPr>
          <w:rStyle w:val="KeywordTok"/>
        </w:rPr>
        <w:t>:</w:t>
      </w:r>
      <w:r>
        <w:rPr>
          <w:rStyle w:val="AttributeTok"/>
        </w:rPr>
        <w:t xml:space="preserve"> </w:t>
      </w:r>
      <w:r>
        <w:rPr>
          <w:rStyle w:val="StringTok"/>
        </w:rPr>
        <w:t>'3.8'</w:t>
      </w:r>
      <w:r>
        <w:rPr/>
        <w:br/>
        <w:br/>
      </w:r>
      <w:r>
        <w:rPr>
          <w:rStyle w:val="FunctionTok"/>
        </w:rPr>
        <w:t>services</w:t>
      </w:r>
      <w:r>
        <w:rPr>
          <w:rStyle w:val="KeywordTok"/>
        </w:rPr>
        <w:t>:</w:t>
      </w:r>
      <w:r>
        <w:rPr/>
        <w:br/>
      </w:r>
      <w:r>
        <w:rPr>
          <w:rStyle w:val="CommentTok"/>
        </w:rPr>
        <w:t xml:space="preserve">  # Jaeger Backend with integrated OTLP Receiver</w:t>
      </w:r>
      <w:r>
        <w:rPr/>
        <w:br/>
      </w:r>
      <w:r>
        <w:rPr>
          <w:rStyle w:val="AttributeTok"/>
        </w:rPr>
        <w:t xml:space="preserve">  </w:t>
      </w:r>
      <w:r>
        <w:rPr>
          <w:rStyle w:val="FunctionTok"/>
        </w:rPr>
        <w:t>jaeger</w:t>
      </w:r>
      <w:r>
        <w:rPr>
          <w:rStyle w:val="KeywordTok"/>
        </w:rPr>
        <w:t>:</w:t>
      </w:r>
      <w:r>
        <w:rPr/>
        <w:br/>
      </w:r>
      <w:r>
        <w:rPr>
          <w:rStyle w:val="AttributeTok"/>
        </w:rPr>
        <w:t xml:space="preserve">    </w:t>
      </w:r>
      <w:r>
        <w:rPr>
          <w:rStyle w:val="FunctionTok"/>
        </w:rPr>
        <w:t>image</w:t>
      </w:r>
      <w:r>
        <w:rPr>
          <w:rStyle w:val="KeywordTok"/>
        </w:rPr>
        <w:t>:</w:t>
      </w:r>
      <w:r>
        <w:rPr>
          <w:rStyle w:val="AttributeTok"/>
        </w:rPr>
        <w:t xml:space="preserve"> jaegertracing/all-in-one:1.50</w:t>
      </w:r>
      <w:r>
        <w:rPr/>
        <w:br/>
      </w:r>
      <w:r>
        <w:rPr>
          <w:rStyle w:val="AttributeTok"/>
        </w:rPr>
        <w:t xml:space="preserve">    </w:t>
      </w:r>
      <w:r>
        <w:rPr>
          <w:rStyle w:val="FunctionTok"/>
        </w:rPr>
        <w:t>container_name</w:t>
      </w:r>
      <w:r>
        <w:rPr>
          <w:rStyle w:val="KeywordTok"/>
        </w:rPr>
        <w:t>:</w:t>
      </w:r>
      <w:r>
        <w:rPr>
          <w:rStyle w:val="AttributeTok"/>
        </w:rPr>
        <w:t xml:space="preserve"> jaeger</w:t>
      </w:r>
      <w:r>
        <w:rPr/>
        <w:br/>
      </w:r>
      <w:r>
        <w:rPr>
          <w:rStyle w:val="AttributeTok"/>
        </w:rPr>
        <w:t xml:space="preserve">    </w:t>
      </w:r>
      <w:r>
        <w:rPr>
          <w:rStyle w:val="FunctionTok"/>
        </w:rPr>
        <w:t>ports</w:t>
      </w:r>
      <w:r>
        <w:rPr>
          <w:rStyle w:val="KeywordTok"/>
        </w:rPr>
        <w:t>:</w:t>
      </w:r>
      <w:r>
        <w:rPr/>
        <w:br/>
      </w:r>
      <w:r>
        <w:rPr>
          <w:rStyle w:val="AttributeTok"/>
        </w:rPr>
        <w:t xml:space="preserve">      </w:t>
      </w:r>
      <w:r>
        <w:rPr>
          <w:rStyle w:val="KeywordTok"/>
        </w:rPr>
        <w:t>-</w:t>
      </w:r>
      <w:r>
        <w:rPr>
          <w:rStyle w:val="AttributeTok"/>
        </w:rPr>
        <w:t xml:space="preserve"> </w:t>
      </w:r>
      <w:r>
        <w:rPr>
          <w:rStyle w:val="StringTok"/>
        </w:rPr>
        <w:t>"16686:16686"</w:t>
      </w:r>
      <w:r>
        <w:rPr>
          <w:rStyle w:val="CommentTok"/>
        </w:rPr>
        <w:t xml:space="preserve"> # Jaeger Web UI</w:t>
      </w:r>
      <w:r>
        <w:rPr/>
        <w:br/>
      </w:r>
      <w:r>
        <w:rPr>
          <w:rStyle w:val="AttributeTok"/>
        </w:rPr>
        <w:t xml:space="preserve">      </w:t>
      </w:r>
      <w:r>
        <w:rPr>
          <w:rStyle w:val="KeywordTok"/>
        </w:rPr>
        <w:t>-</w:t>
      </w:r>
      <w:r>
        <w:rPr>
          <w:rStyle w:val="AttributeTok"/>
        </w:rPr>
        <w:t xml:space="preserve"> </w:t>
      </w:r>
      <w:r>
        <w:rPr>
          <w:rStyle w:val="StringTok"/>
        </w:rPr>
        <w:t>"4317:4317"</w:t>
      </w:r>
      <w:r>
        <w:rPr>
          <w:rStyle w:val="CommentTok"/>
        </w:rPr>
        <w:t xml:space="preserve">   # OTLP gRPC receiver</w:t>
      </w:r>
      <w:r>
        <w:rPr/>
        <w:br/>
      </w:r>
      <w:r>
        <w:rPr>
          <w:rStyle w:val="AttributeTok"/>
        </w:rPr>
        <w:t xml:space="preserve">      </w:t>
      </w:r>
      <w:r>
        <w:rPr>
          <w:rStyle w:val="KeywordTok"/>
        </w:rPr>
        <w:t>-</w:t>
      </w:r>
      <w:r>
        <w:rPr>
          <w:rStyle w:val="AttributeTok"/>
        </w:rPr>
        <w:t xml:space="preserve"> </w:t>
      </w:r>
      <w:r>
        <w:rPr>
          <w:rStyle w:val="StringTok"/>
        </w:rPr>
        <w:t>"4318:4318"</w:t>
      </w:r>
      <w:r>
        <w:rPr>
          <w:rStyle w:val="CommentTok"/>
        </w:rPr>
        <w:t xml:space="preserve">   # OTLP HTTP receiver</w:t>
      </w:r>
      <w:r>
        <w:rPr/>
        <w:br/>
      </w:r>
      <w:r>
        <w:rPr>
          <w:rStyle w:val="AttributeTok"/>
        </w:rPr>
        <w:t xml:space="preserve">    </w:t>
      </w:r>
      <w:r>
        <w:rPr>
          <w:rStyle w:val="FunctionTok"/>
        </w:rPr>
        <w:t>environment</w:t>
      </w:r>
      <w:r>
        <w:rPr>
          <w:rStyle w:val="KeywordTok"/>
        </w:rPr>
        <w:t>:</w:t>
      </w:r>
      <w:r>
        <w:rPr/>
        <w:br/>
      </w:r>
      <w:r>
        <w:rPr>
          <w:rStyle w:val="AttributeTok"/>
        </w:rPr>
        <w:t xml:space="preserve">      </w:t>
      </w:r>
      <w:r>
        <w:rPr>
          <w:rStyle w:val="KeywordTok"/>
        </w:rPr>
        <w:t>-</w:t>
      </w:r>
      <w:r>
        <w:rPr>
          <w:rStyle w:val="AttributeTok"/>
        </w:rPr>
        <w:t xml:space="preserve"> COLLECTOR_OTLP_ENABLED=true</w:t>
      </w:r>
      <w:r>
        <w:rPr/>
        <w:br/>
      </w:r>
      <w:r>
        <w:rPr>
          <w:rStyle w:val="AttributeTok"/>
        </w:rPr>
        <w:t xml:space="preserve">    </w:t>
      </w:r>
      <w:r>
        <w:rPr>
          <w:rStyle w:val="FunctionTok"/>
        </w:rPr>
        <w:t>networks</w:t>
      </w:r>
      <w:r>
        <w:rPr>
          <w:rStyle w:val="KeywordTok"/>
        </w:rPr>
        <w:t>:</w:t>
      </w:r>
      <w:r>
        <w:rPr/>
        <w:br/>
      </w:r>
      <w:r>
        <w:rPr>
          <w:rStyle w:val="AttributeTok"/>
        </w:rPr>
        <w:t xml:space="preserve">      </w:t>
      </w:r>
      <w:r>
        <w:rPr>
          <w:rStyle w:val="KeywordTok"/>
        </w:rPr>
        <w:t>-</w:t>
      </w:r>
      <w:r>
        <w:rPr>
          <w:rStyle w:val="AttributeTok"/>
        </w:rPr>
        <w:t xml:space="preserve"> obs-net</w:t>
      </w:r>
      <w:r>
        <w:rPr/>
        <w:br/>
        <w:br/>
      </w:r>
      <w:r>
        <w:rPr>
          <w:rStyle w:val="CommentTok"/>
        </w:rPr>
        <w:t xml:space="preserve">  # Product Service</w:t>
      </w:r>
      <w:r>
        <w:rPr/>
        <w:br/>
      </w:r>
      <w:r>
        <w:rPr>
          <w:rStyle w:val="AttributeTok"/>
        </w:rPr>
        <w:t xml:space="preserve">  </w:t>
      </w:r>
      <w:r>
        <w:rPr>
          <w:rStyle w:val="FunctionTok"/>
        </w:rPr>
        <w:t>product-service</w:t>
      </w:r>
      <w:r>
        <w:rPr>
          <w:rStyle w:val="KeywordTok"/>
        </w:rPr>
        <w:t>:</w:t>
      </w:r>
      <w:r>
        <w:rPr/>
        <w:br/>
      </w:r>
      <w:r>
        <w:rPr>
          <w:rStyle w:val="AttributeTok"/>
        </w:rPr>
        <w:t xml:space="preserve">    </w:t>
      </w:r>
      <w:r>
        <w:rPr>
          <w:rStyle w:val="FunctionTok"/>
        </w:rPr>
        <w:t>image</w:t>
      </w:r>
      <w:r>
        <w:rPr>
          <w:rStyle w:val="KeywordTok"/>
        </w:rPr>
        <w:t>:</w:t>
      </w:r>
      <w:r>
        <w:rPr>
          <w:rStyle w:val="AttributeTok"/>
        </w:rPr>
        <w:t xml:space="preserve"> python:3.10-slim</w:t>
      </w:r>
      <w:r>
        <w:rPr/>
        <w:br/>
      </w:r>
      <w:r>
        <w:rPr>
          <w:rStyle w:val="AttributeTok"/>
        </w:rPr>
        <w:t xml:space="preserve">    </w:t>
      </w:r>
      <w:r>
        <w:rPr>
          <w:rStyle w:val="FunctionTok"/>
        </w:rPr>
        <w:t>container_name</w:t>
      </w:r>
      <w:r>
        <w:rPr>
          <w:rStyle w:val="KeywordTok"/>
        </w:rPr>
        <w:t>:</w:t>
      </w:r>
      <w:r>
        <w:rPr>
          <w:rStyle w:val="AttributeTok"/>
        </w:rPr>
        <w:t xml:space="preserve"> product-service</w:t>
      </w:r>
      <w:r>
        <w:rPr/>
        <w:br/>
      </w:r>
      <w:r>
        <w:rPr>
          <w:rStyle w:val="AttributeTok"/>
        </w:rPr>
        <w:t xml:space="preserve">    </w:t>
      </w:r>
      <w:r>
        <w:rPr>
          <w:rStyle w:val="FunctionTok"/>
        </w:rPr>
        <w:t>volumes</w:t>
      </w:r>
      <w:r>
        <w:rPr>
          <w:rStyle w:val="KeywordTok"/>
        </w:rPr>
        <w:t>:</w:t>
      </w:r>
      <w:r>
        <w:rPr/>
        <w:br/>
      </w:r>
      <w:r>
        <w:rPr>
          <w:rStyle w:val="AttributeTok"/>
        </w:rPr>
        <w:t xml:space="preserve">      </w:t>
      </w:r>
      <w:r>
        <w:rPr>
          <w:rStyle w:val="KeywordTok"/>
        </w:rPr>
        <w:t>-</w:t>
      </w:r>
      <w:r>
        <w:rPr>
          <w:rStyle w:val="AttributeTok"/>
        </w:rPr>
        <w:t xml:space="preserve"> ./services:/app</w:t>
      </w:r>
      <w:r>
        <w:rPr/>
        <w:br/>
      </w:r>
      <w:r>
        <w:rPr>
          <w:rStyle w:val="AttributeTok"/>
        </w:rPr>
        <w:t xml:space="preserve">    </w:t>
      </w:r>
      <w:r>
        <w:rPr>
          <w:rStyle w:val="FunctionTok"/>
        </w:rPr>
        <w:t>working_dir</w:t>
      </w:r>
      <w:r>
        <w:rPr>
          <w:rStyle w:val="KeywordTok"/>
        </w:rPr>
        <w:t>:</w:t>
      </w:r>
      <w:r>
        <w:rPr>
          <w:rStyle w:val="AttributeTok"/>
        </w:rPr>
        <w:t xml:space="preserve"> /app</w:t>
      </w:r>
      <w:r>
        <w:rPr/>
        <w:br/>
      </w:r>
      <w:r>
        <w:rPr>
          <w:rStyle w:val="FunctionTok"/>
        </w:rPr>
        <w:t xml:space="preserve">    command</w:t>
      </w:r>
      <w:r>
        <w:rPr>
          <w:rStyle w:val="KeywordTok"/>
        </w:rPr>
        <w:t xml:space="preserve">: </w:t>
      </w:r>
      <w:r>
        <w:rPr>
          <w:rStyle w:val="CharTok"/>
        </w:rPr>
        <w:t>&gt;</w:t>
      </w:r>
      <w:r>
        <w:rPr/>
        <w:br/>
      </w:r>
      <w:r>
        <w:rPr>
          <w:rStyle w:val="NormalTok"/>
        </w:rPr>
        <w:t xml:space="preserve">      sh -c "pip install flask opentelemetry-sdk opentelemetry-api opentelemetry-exporter-otlp opentelemetry-instrumentation-flask requests &amp;&amp;</w:t>
      </w:r>
      <w:r>
        <w:rPr/>
        <w:br/>
      </w:r>
      <w:r>
        <w:rPr>
          <w:rStyle w:val="NormalTok"/>
        </w:rPr>
        <w:t xml:space="preserve">             opentelemetry-instrument --traces_exporter otlp_proto_grpc --exporter_otlp_endpoint http://jaeger:4317 --service_name product-service python product.py"</w:t>
      </w:r>
      <w:r>
        <w:rPr/>
        <w:br/>
      </w:r>
      <w:r>
        <w:rPr>
          <w:rStyle w:val="AttributeTok"/>
        </w:rPr>
        <w:t xml:space="preserve">    </w:t>
      </w:r>
      <w:r>
        <w:rPr>
          <w:rStyle w:val="FunctionTok"/>
        </w:rPr>
        <w:t>networks</w:t>
      </w:r>
      <w:r>
        <w:rPr>
          <w:rStyle w:val="KeywordTok"/>
        </w:rPr>
        <w:t>:</w:t>
      </w:r>
      <w:r>
        <w:rPr/>
        <w:br/>
      </w:r>
      <w:r>
        <w:rPr>
          <w:rStyle w:val="AttributeTok"/>
        </w:rPr>
        <w:t xml:space="preserve">      </w:t>
      </w:r>
      <w:r>
        <w:rPr>
          <w:rStyle w:val="KeywordTok"/>
        </w:rPr>
        <w:t>-</w:t>
      </w:r>
      <w:r>
        <w:rPr>
          <w:rStyle w:val="AttributeTok"/>
        </w:rPr>
        <w:t xml:space="preserve"> obs-net</w:t>
      </w:r>
      <w:r>
        <w:rPr/>
        <w:br/>
        <w:br/>
      </w:r>
      <w:r>
        <w:rPr>
          <w:rStyle w:val="CommentTok"/>
        </w:rPr>
        <w:t xml:space="preserve">  # Inventory Service (Contains Latency Issue)</w:t>
      </w:r>
      <w:r>
        <w:rPr/>
        <w:br/>
      </w:r>
      <w:r>
        <w:rPr>
          <w:rStyle w:val="AttributeTok"/>
        </w:rPr>
        <w:t xml:space="preserve">  </w:t>
      </w:r>
      <w:r>
        <w:rPr>
          <w:rStyle w:val="FunctionTok"/>
        </w:rPr>
        <w:t>inventory-service</w:t>
      </w:r>
      <w:r>
        <w:rPr>
          <w:rStyle w:val="KeywordTok"/>
        </w:rPr>
        <w:t>:</w:t>
      </w:r>
      <w:r>
        <w:rPr/>
        <w:br/>
      </w:r>
      <w:r>
        <w:rPr>
          <w:rStyle w:val="AttributeTok"/>
        </w:rPr>
        <w:t xml:space="preserve">    </w:t>
      </w:r>
      <w:r>
        <w:rPr>
          <w:rStyle w:val="FunctionTok"/>
        </w:rPr>
        <w:t>image</w:t>
      </w:r>
      <w:r>
        <w:rPr>
          <w:rStyle w:val="KeywordTok"/>
        </w:rPr>
        <w:t>:</w:t>
      </w:r>
      <w:r>
        <w:rPr>
          <w:rStyle w:val="AttributeTok"/>
        </w:rPr>
        <w:t xml:space="preserve"> python:3.10-slim</w:t>
      </w:r>
      <w:r>
        <w:rPr/>
        <w:br/>
      </w:r>
      <w:r>
        <w:rPr>
          <w:rStyle w:val="AttributeTok"/>
        </w:rPr>
        <w:t xml:space="preserve">    </w:t>
      </w:r>
      <w:r>
        <w:rPr>
          <w:rStyle w:val="FunctionTok"/>
        </w:rPr>
        <w:t>container_name</w:t>
      </w:r>
      <w:r>
        <w:rPr>
          <w:rStyle w:val="KeywordTok"/>
        </w:rPr>
        <w:t>:</w:t>
      </w:r>
      <w:r>
        <w:rPr>
          <w:rStyle w:val="AttributeTok"/>
        </w:rPr>
        <w:t xml:space="preserve"> inventory-service</w:t>
      </w:r>
      <w:r>
        <w:rPr/>
        <w:br/>
      </w:r>
      <w:r>
        <w:rPr>
          <w:rStyle w:val="AttributeTok"/>
        </w:rPr>
        <w:t xml:space="preserve">    </w:t>
      </w:r>
      <w:r>
        <w:rPr>
          <w:rStyle w:val="FunctionTok"/>
        </w:rPr>
        <w:t>volumes</w:t>
      </w:r>
      <w:r>
        <w:rPr>
          <w:rStyle w:val="KeywordTok"/>
        </w:rPr>
        <w:t>:</w:t>
      </w:r>
      <w:r>
        <w:rPr/>
        <w:br/>
      </w:r>
      <w:r>
        <w:rPr>
          <w:rStyle w:val="AttributeTok"/>
        </w:rPr>
        <w:t xml:space="preserve">      </w:t>
      </w:r>
      <w:r>
        <w:rPr>
          <w:rStyle w:val="KeywordTok"/>
        </w:rPr>
        <w:t>-</w:t>
      </w:r>
      <w:r>
        <w:rPr>
          <w:rStyle w:val="AttributeTok"/>
        </w:rPr>
        <w:t xml:space="preserve"> ./services:/app</w:t>
      </w:r>
      <w:r>
        <w:rPr/>
        <w:br/>
      </w:r>
      <w:r>
        <w:rPr>
          <w:rStyle w:val="AttributeTok"/>
        </w:rPr>
        <w:t xml:space="preserve">    </w:t>
      </w:r>
      <w:r>
        <w:rPr>
          <w:rStyle w:val="FunctionTok"/>
        </w:rPr>
        <w:t>working_dir</w:t>
      </w:r>
      <w:r>
        <w:rPr>
          <w:rStyle w:val="KeywordTok"/>
        </w:rPr>
        <w:t>:</w:t>
      </w:r>
      <w:r>
        <w:rPr>
          <w:rStyle w:val="AttributeTok"/>
        </w:rPr>
        <w:t xml:space="preserve"> /app</w:t>
      </w:r>
      <w:r>
        <w:rPr/>
        <w:br/>
      </w:r>
      <w:r>
        <w:rPr>
          <w:rStyle w:val="FunctionTok"/>
        </w:rPr>
        <w:t xml:space="preserve">    command</w:t>
      </w:r>
      <w:r>
        <w:rPr>
          <w:rStyle w:val="KeywordTok"/>
        </w:rPr>
        <w:t xml:space="preserve">: </w:t>
      </w:r>
      <w:r>
        <w:rPr>
          <w:rStyle w:val="CharTok"/>
        </w:rPr>
        <w:t>&gt;</w:t>
      </w:r>
      <w:r>
        <w:rPr/>
        <w:br/>
      </w:r>
      <w:r>
        <w:rPr>
          <w:rStyle w:val="NormalTok"/>
        </w:rPr>
        <w:t xml:space="preserve">      sh -c "pip install flask opentelemetry-sdk opentelemetry-api opentelemetry-exporter-otlp opentelemetry-instrumentation-flask requests &amp;&amp;</w:t>
      </w:r>
      <w:r>
        <w:rPr/>
        <w:br/>
      </w:r>
      <w:r>
        <w:rPr>
          <w:rStyle w:val="NormalTok"/>
        </w:rPr>
        <w:t xml:space="preserve">             opentelemetry-instrument --traces_exporter otlp_proto_grpc --exporter_otlp_endpoint http://jaeger:4317 --service_name inventory-service python inventory.py"</w:t>
      </w:r>
      <w:r>
        <w:rPr/>
        <w:br/>
      </w:r>
      <w:r>
        <w:rPr>
          <w:rStyle w:val="AttributeTok"/>
        </w:rPr>
        <w:t xml:space="preserve">    </w:t>
      </w:r>
      <w:r>
        <w:rPr>
          <w:rStyle w:val="FunctionTok"/>
        </w:rPr>
        <w:t>networks</w:t>
      </w:r>
      <w:r>
        <w:rPr>
          <w:rStyle w:val="KeywordTok"/>
        </w:rPr>
        <w:t>:</w:t>
      </w:r>
      <w:r>
        <w:rPr/>
        <w:br/>
      </w:r>
      <w:r>
        <w:rPr>
          <w:rStyle w:val="AttributeTok"/>
        </w:rPr>
        <w:t xml:space="preserve">      </w:t>
      </w:r>
      <w:r>
        <w:rPr>
          <w:rStyle w:val="KeywordTok"/>
        </w:rPr>
        <w:t>-</w:t>
      </w:r>
      <w:r>
        <w:rPr>
          <w:rStyle w:val="AttributeTok"/>
        </w:rPr>
        <w:t xml:space="preserve"> obs-net</w:t>
      </w:r>
      <w:r>
        <w:rPr/>
        <w:br/>
        <w:br/>
      </w:r>
      <w:r>
        <w:rPr>
          <w:rStyle w:val="CommentTok"/>
        </w:rPr>
        <w:t xml:space="preserve">  # Checkout Service</w:t>
      </w:r>
      <w:r>
        <w:rPr/>
        <w:br/>
      </w:r>
      <w:r>
        <w:rPr>
          <w:rStyle w:val="AttributeTok"/>
        </w:rPr>
        <w:t xml:space="preserve">  </w:t>
      </w:r>
      <w:r>
        <w:rPr>
          <w:rStyle w:val="FunctionTok"/>
        </w:rPr>
        <w:t>checkout-service</w:t>
      </w:r>
      <w:r>
        <w:rPr>
          <w:rStyle w:val="KeywordTok"/>
        </w:rPr>
        <w:t>:</w:t>
      </w:r>
      <w:r>
        <w:rPr/>
        <w:br/>
      </w:r>
      <w:r>
        <w:rPr>
          <w:rStyle w:val="AttributeTok"/>
        </w:rPr>
        <w:t xml:space="preserve">    </w:t>
      </w:r>
      <w:r>
        <w:rPr>
          <w:rStyle w:val="FunctionTok"/>
        </w:rPr>
        <w:t>image</w:t>
      </w:r>
      <w:r>
        <w:rPr>
          <w:rStyle w:val="KeywordTok"/>
        </w:rPr>
        <w:t>:</w:t>
      </w:r>
      <w:r>
        <w:rPr>
          <w:rStyle w:val="AttributeTok"/>
        </w:rPr>
        <w:t xml:space="preserve"> python:3.10-slim</w:t>
      </w:r>
      <w:r>
        <w:rPr/>
        <w:br/>
      </w:r>
      <w:r>
        <w:rPr>
          <w:rStyle w:val="AttributeTok"/>
        </w:rPr>
        <w:t xml:space="preserve">    </w:t>
      </w:r>
      <w:r>
        <w:rPr>
          <w:rStyle w:val="FunctionTok"/>
        </w:rPr>
        <w:t>container_name</w:t>
      </w:r>
      <w:r>
        <w:rPr>
          <w:rStyle w:val="KeywordTok"/>
        </w:rPr>
        <w:t>:</w:t>
      </w:r>
      <w:r>
        <w:rPr>
          <w:rStyle w:val="AttributeTok"/>
        </w:rPr>
        <w:t xml:space="preserve"> checkout-service</w:t>
      </w:r>
      <w:r>
        <w:rPr/>
        <w:br/>
      </w:r>
      <w:r>
        <w:rPr>
          <w:rStyle w:val="AttributeTok"/>
        </w:rPr>
        <w:t xml:space="preserve">    </w:t>
      </w:r>
      <w:r>
        <w:rPr>
          <w:rStyle w:val="FunctionTok"/>
        </w:rPr>
        <w:t>volumes</w:t>
      </w:r>
      <w:r>
        <w:rPr>
          <w:rStyle w:val="KeywordTok"/>
        </w:rPr>
        <w:t>:</w:t>
      </w:r>
      <w:r>
        <w:rPr/>
        <w:br/>
      </w:r>
      <w:r>
        <w:rPr>
          <w:rStyle w:val="AttributeTok"/>
        </w:rPr>
        <w:t xml:space="preserve">      </w:t>
      </w:r>
      <w:r>
        <w:rPr>
          <w:rStyle w:val="KeywordTok"/>
        </w:rPr>
        <w:t>-</w:t>
      </w:r>
      <w:r>
        <w:rPr>
          <w:rStyle w:val="AttributeTok"/>
        </w:rPr>
        <w:t xml:space="preserve"> ./services:/app</w:t>
      </w:r>
      <w:r>
        <w:rPr/>
        <w:br/>
      </w:r>
      <w:r>
        <w:rPr>
          <w:rStyle w:val="AttributeTok"/>
        </w:rPr>
        <w:t xml:space="preserve">    </w:t>
      </w:r>
      <w:r>
        <w:rPr>
          <w:rStyle w:val="FunctionTok"/>
        </w:rPr>
        <w:t>working_dir</w:t>
      </w:r>
      <w:r>
        <w:rPr>
          <w:rStyle w:val="KeywordTok"/>
        </w:rPr>
        <w:t>:</w:t>
      </w:r>
      <w:r>
        <w:rPr>
          <w:rStyle w:val="AttributeTok"/>
        </w:rPr>
        <w:t xml:space="preserve"> /app</w:t>
      </w:r>
      <w:r>
        <w:rPr/>
        <w:br/>
      </w:r>
      <w:r>
        <w:rPr>
          <w:rStyle w:val="FunctionTok"/>
        </w:rPr>
        <w:t xml:space="preserve">    command</w:t>
      </w:r>
      <w:r>
        <w:rPr>
          <w:rStyle w:val="KeywordTok"/>
        </w:rPr>
        <w:t xml:space="preserve">: </w:t>
      </w:r>
      <w:r>
        <w:rPr>
          <w:rStyle w:val="CharTok"/>
        </w:rPr>
        <w:t>&gt;</w:t>
      </w:r>
      <w:r>
        <w:rPr/>
        <w:br/>
      </w:r>
      <w:r>
        <w:rPr>
          <w:rStyle w:val="NormalTok"/>
        </w:rPr>
        <w:t xml:space="preserve">      sh -c "pip install flask opentelemetry-sdk opentelemetry-api opentelemetry-exporter-otlp opentelemetry-instrumentation-flask opentelemetry-instrumentation-requests requests &amp;&amp;</w:t>
      </w:r>
      <w:r>
        <w:rPr/>
        <w:br/>
      </w:r>
      <w:r>
        <w:rPr>
          <w:rStyle w:val="NormalTok"/>
        </w:rPr>
        <w:t xml:space="preserve">             opentelemetry-instrument --traces_exporter otlp_proto_grpc --exporter_otlp_endpoint http://jaeger:4317 --service_name checkout-service python checkout.py"</w:t>
      </w:r>
      <w:r>
        <w:rPr/>
        <w:br/>
      </w:r>
      <w:r>
        <w:rPr>
          <w:rStyle w:val="AttributeTok"/>
        </w:rPr>
        <w:t xml:space="preserve">    </w:t>
      </w:r>
      <w:r>
        <w:rPr>
          <w:rStyle w:val="FunctionTok"/>
        </w:rPr>
        <w:t>networks</w:t>
      </w:r>
      <w:r>
        <w:rPr>
          <w:rStyle w:val="KeywordTok"/>
        </w:rPr>
        <w:t>:</w:t>
      </w:r>
      <w:r>
        <w:rPr/>
        <w:br/>
      </w:r>
      <w:r>
        <w:rPr>
          <w:rStyle w:val="AttributeTok"/>
        </w:rPr>
        <w:t xml:space="preserve">      </w:t>
      </w:r>
      <w:r>
        <w:rPr>
          <w:rStyle w:val="KeywordTok"/>
        </w:rPr>
        <w:t>-</w:t>
      </w:r>
      <w:r>
        <w:rPr>
          <w:rStyle w:val="AttributeTok"/>
        </w:rPr>
        <w:t xml:space="preserve"> obs-net</w:t>
      </w:r>
      <w:r>
        <w:rPr/>
        <w:br/>
        <w:br/>
      </w:r>
      <w:r>
        <w:rPr>
          <w:rStyle w:val="CommentTok"/>
        </w:rPr>
        <w:t xml:space="preserve">  # Frontend Service</w:t>
      </w:r>
      <w:r>
        <w:rPr/>
        <w:br/>
      </w:r>
      <w:r>
        <w:rPr>
          <w:rStyle w:val="AttributeTok"/>
        </w:rPr>
        <w:t xml:space="preserve">  </w:t>
      </w:r>
      <w:r>
        <w:rPr>
          <w:rStyle w:val="FunctionTok"/>
        </w:rPr>
        <w:t>frontend-service</w:t>
      </w:r>
      <w:r>
        <w:rPr>
          <w:rStyle w:val="KeywordTok"/>
        </w:rPr>
        <w:t>:</w:t>
      </w:r>
      <w:r>
        <w:rPr/>
        <w:br/>
      </w:r>
      <w:r>
        <w:rPr>
          <w:rStyle w:val="AttributeTok"/>
        </w:rPr>
        <w:t xml:space="preserve">    </w:t>
      </w:r>
      <w:r>
        <w:rPr>
          <w:rStyle w:val="FunctionTok"/>
        </w:rPr>
        <w:t>image</w:t>
      </w:r>
      <w:r>
        <w:rPr>
          <w:rStyle w:val="KeywordTok"/>
        </w:rPr>
        <w:t>:</w:t>
      </w:r>
      <w:r>
        <w:rPr>
          <w:rStyle w:val="AttributeTok"/>
        </w:rPr>
        <w:t xml:space="preserve"> python:3.10-slim</w:t>
      </w:r>
      <w:r>
        <w:rPr/>
        <w:br/>
      </w:r>
      <w:r>
        <w:rPr>
          <w:rStyle w:val="AttributeTok"/>
        </w:rPr>
        <w:t xml:space="preserve">    </w:t>
      </w:r>
      <w:r>
        <w:rPr>
          <w:rStyle w:val="FunctionTok"/>
        </w:rPr>
        <w:t>container_name</w:t>
      </w:r>
      <w:r>
        <w:rPr>
          <w:rStyle w:val="KeywordTok"/>
        </w:rPr>
        <w:t>:</w:t>
      </w:r>
      <w:r>
        <w:rPr>
          <w:rStyle w:val="AttributeTok"/>
        </w:rPr>
        <w:t xml:space="preserve"> frontend-service</w:t>
      </w:r>
      <w:r>
        <w:rPr/>
        <w:br/>
      </w:r>
      <w:r>
        <w:rPr>
          <w:rStyle w:val="AttributeTok"/>
        </w:rPr>
        <w:t xml:space="preserve">    </w:t>
      </w:r>
      <w:r>
        <w:rPr>
          <w:rStyle w:val="FunctionTok"/>
        </w:rPr>
        <w:t>ports</w:t>
      </w:r>
      <w:r>
        <w:rPr>
          <w:rStyle w:val="KeywordTok"/>
        </w:rPr>
        <w:t>:</w:t>
      </w:r>
      <w:r>
        <w:rPr/>
        <w:br/>
      </w:r>
      <w:r>
        <w:rPr>
          <w:rStyle w:val="AttributeTok"/>
        </w:rPr>
        <w:t xml:space="preserve">      </w:t>
      </w:r>
      <w:r>
        <w:rPr>
          <w:rStyle w:val="KeywordTok"/>
        </w:rPr>
        <w:t>-</w:t>
      </w:r>
      <w:r>
        <w:rPr>
          <w:rStyle w:val="AttributeTok"/>
        </w:rPr>
        <w:t xml:space="preserve"> </w:t>
      </w:r>
      <w:r>
        <w:rPr>
          <w:rStyle w:val="StringTok"/>
        </w:rPr>
        <w:t>"5000:5000"</w:t>
      </w:r>
      <w:r>
        <w:rPr/>
        <w:br/>
      </w:r>
      <w:r>
        <w:rPr>
          <w:rStyle w:val="AttributeTok"/>
        </w:rPr>
        <w:t xml:space="preserve">    </w:t>
      </w:r>
      <w:r>
        <w:rPr>
          <w:rStyle w:val="FunctionTok"/>
        </w:rPr>
        <w:t>volumes</w:t>
      </w:r>
      <w:r>
        <w:rPr>
          <w:rStyle w:val="KeywordTok"/>
        </w:rPr>
        <w:t>:</w:t>
      </w:r>
      <w:r>
        <w:rPr/>
        <w:br/>
      </w:r>
      <w:r>
        <w:rPr>
          <w:rStyle w:val="AttributeTok"/>
        </w:rPr>
        <w:t xml:space="preserve">      </w:t>
      </w:r>
      <w:r>
        <w:rPr>
          <w:rStyle w:val="KeywordTok"/>
        </w:rPr>
        <w:t>-</w:t>
      </w:r>
      <w:r>
        <w:rPr>
          <w:rStyle w:val="AttributeTok"/>
        </w:rPr>
        <w:t xml:space="preserve"> ./services:/app</w:t>
      </w:r>
      <w:r>
        <w:rPr/>
        <w:br/>
      </w:r>
      <w:r>
        <w:rPr>
          <w:rStyle w:val="AttributeTok"/>
        </w:rPr>
        <w:t xml:space="preserve">    </w:t>
      </w:r>
      <w:r>
        <w:rPr>
          <w:rStyle w:val="FunctionTok"/>
        </w:rPr>
        <w:t>working_dir</w:t>
      </w:r>
      <w:r>
        <w:rPr>
          <w:rStyle w:val="KeywordTok"/>
        </w:rPr>
        <w:t>:</w:t>
      </w:r>
      <w:r>
        <w:rPr>
          <w:rStyle w:val="AttributeTok"/>
        </w:rPr>
        <w:t xml:space="preserve"> /app</w:t>
      </w:r>
      <w:r>
        <w:rPr/>
        <w:br/>
      </w:r>
      <w:r>
        <w:rPr>
          <w:rStyle w:val="FunctionTok"/>
        </w:rPr>
        <w:t xml:space="preserve">    command</w:t>
      </w:r>
      <w:r>
        <w:rPr>
          <w:rStyle w:val="KeywordTok"/>
        </w:rPr>
        <w:t xml:space="preserve">: </w:t>
      </w:r>
      <w:r>
        <w:rPr>
          <w:rStyle w:val="CharTok"/>
        </w:rPr>
        <w:t>&gt;</w:t>
      </w:r>
      <w:r>
        <w:rPr/>
        <w:br/>
      </w:r>
      <w:r>
        <w:rPr>
          <w:rStyle w:val="NormalTok"/>
        </w:rPr>
        <w:t xml:space="preserve">      sh -c "pip install flask opentelemetry-sdk opentelemetry-api opentelemetry-exporter-otlp opentelemetry-instrumentation-flask opentelemetry-instrumentation-requests requests &amp;&amp;</w:t>
      </w:r>
      <w:r>
        <w:rPr/>
        <w:br/>
      </w:r>
      <w:r>
        <w:rPr>
          <w:rStyle w:val="NormalTok"/>
        </w:rPr>
        <w:t xml:space="preserve">             opentelemetry-instrument --traces_exporter otlp_proto_grpc --exporter_otlp_endpoint http://jaeger:4317 --service_name frontend-service python frontend.py"</w:t>
      </w:r>
      <w:r>
        <w:rPr/>
        <w:br/>
      </w:r>
      <w:r>
        <w:rPr>
          <w:rStyle w:val="AttributeTok"/>
        </w:rPr>
        <w:t xml:space="preserve">    </w:t>
      </w:r>
      <w:r>
        <w:rPr>
          <w:rStyle w:val="FunctionTok"/>
        </w:rPr>
        <w:t>networks</w:t>
      </w:r>
      <w:r>
        <w:rPr>
          <w:rStyle w:val="KeywordTok"/>
        </w:rPr>
        <w:t>:</w:t>
      </w:r>
      <w:r>
        <w:rPr/>
        <w:br/>
      </w:r>
      <w:r>
        <w:rPr>
          <w:rStyle w:val="AttributeTok"/>
        </w:rPr>
        <w:t xml:space="preserve">      </w:t>
      </w:r>
      <w:r>
        <w:rPr>
          <w:rStyle w:val="KeywordTok"/>
        </w:rPr>
        <w:t>-</w:t>
      </w:r>
      <w:r>
        <w:rPr>
          <w:rStyle w:val="AttributeTok"/>
        </w:rPr>
        <w:t xml:space="preserve"> obs-net</w:t>
      </w:r>
      <w:r>
        <w:rPr/>
        <w:br/>
        <w:br/>
      </w:r>
      <w:r>
        <w:rPr>
          <w:rStyle w:val="FunctionTok"/>
        </w:rPr>
        <w:t>networks</w:t>
      </w:r>
      <w:r>
        <w:rPr>
          <w:rStyle w:val="KeywordTok"/>
        </w:rPr>
        <w:t>:</w:t>
      </w:r>
      <w:r>
        <w:rPr/>
        <w:br/>
      </w:r>
      <w:r>
        <w:rPr>
          <w:rStyle w:val="AttributeTok"/>
        </w:rPr>
        <w:t xml:space="preserve">  </w:t>
      </w:r>
      <w:r>
        <w:rPr>
          <w:rStyle w:val="FunctionTok"/>
        </w:rPr>
        <w:t>obs-net</w:t>
      </w:r>
      <w:r>
        <w:rPr>
          <w:rStyle w:val="KeywordTok"/>
        </w:rPr>
        <w:t>:</w:t>
      </w:r>
      <w:r>
        <w:rPr/>
        <w:br/>
      </w:r>
      <w:r>
        <w:rPr>
          <w:rStyle w:val="AttributeTok"/>
        </w:rPr>
        <w:t xml:space="preserve">    </w:t>
      </w:r>
      <w:r>
        <w:rPr>
          <w:rStyle w:val="FunctionTok"/>
        </w:rPr>
        <w:t>driver</w:t>
      </w:r>
      <w:r>
        <w:rPr>
          <w:rStyle w:val="KeywordTok"/>
        </w:rPr>
        <w:t>:</w:t>
      </w:r>
      <w:r>
        <w:rPr>
          <w:rStyle w:val="AttributeTok"/>
        </w:rPr>
        <w:t xml:space="preserve"> bridge</w:t>
      </w:r>
    </w:p>
    <w:p>
      <w:pPr>
        <w:pStyle w:val="Compact"/>
        <w:numPr>
          <w:ilvl w:val="0"/>
          <w:numId w:val="1135"/>
        </w:numPr>
        <w:rPr/>
      </w:pPr>
      <w:r>
        <w:rPr/>
        <w:t>Create the service code directory:</w:t>
      </w:r>
    </w:p>
    <w:p>
      <w:pPr>
        <w:pStyle w:val="SourceCode"/>
        <w:rPr/>
      </w:pPr>
      <w:r>
        <w:rPr>
          <w:rStyle w:val="FunctionTok"/>
        </w:rPr>
        <w:t>mkdir</w:t>
      </w:r>
      <w:r>
        <w:rPr>
          <w:rStyle w:val="NormalTok"/>
        </w:rPr>
        <w:t xml:space="preserve"> </w:t>
      </w:r>
      <w:r>
        <w:rPr>
          <w:rStyle w:val="AttributeTok"/>
        </w:rPr>
        <w:t>-p</w:t>
      </w:r>
      <w:r>
        <w:rPr>
          <w:rStyle w:val="NormalTok"/>
        </w:rPr>
        <w:t xml:space="preserve"> services</w:t>
      </w:r>
    </w:p>
    <w:p>
      <w:pPr>
        <w:pStyle w:val="Compact"/>
        <w:numPr>
          <w:ilvl w:val="0"/>
          <w:numId w:val="1136"/>
        </w:numPr>
        <w:rPr/>
      </w:pPr>
      <w:r>
        <w:rPr/>
        <w:t xml:space="preserve">Create </w:t>
      </w:r>
      <w:r>
        <w:rPr>
          <w:rStyle w:val="VerbatimChar"/>
        </w:rPr>
        <w:t>services/frontend.py</w:t>
      </w:r>
      <w:r>
        <w:rPr/>
        <w:t>:</w:t>
      </w:r>
    </w:p>
    <w:p>
      <w:pPr>
        <w:pStyle w:val="SourceCode"/>
        <w:rPr/>
      </w:pPr>
      <w:r>
        <w:rPr>
          <w:rStyle w:val="ImportTok"/>
        </w:rPr>
        <w:t>import</w:t>
      </w:r>
      <w:r>
        <w:rPr>
          <w:rStyle w:val="NormalTok"/>
        </w:rPr>
        <w:t xml:space="preserve"> os</w:t>
      </w:r>
      <w:r>
        <w:rPr/>
        <w:br/>
      </w:r>
      <w:r>
        <w:rPr>
          <w:rStyle w:val="ImportTok"/>
        </w:rPr>
        <w:t>import</w:t>
      </w:r>
      <w:r>
        <w:rPr>
          <w:rStyle w:val="NormalTok"/>
        </w:rPr>
        <w:t xml:space="preserve"> requests</w:t>
      </w:r>
      <w:r>
        <w:rPr/>
        <w:br/>
      </w:r>
      <w:r>
        <w:rPr>
          <w:rStyle w:val="ImportTok"/>
        </w:rPr>
        <w:t>from</w:t>
      </w:r>
      <w:r>
        <w:rPr>
          <w:rStyle w:val="NormalTok"/>
        </w:rPr>
        <w:t xml:space="preserve"> flask </w:t>
      </w:r>
      <w:r>
        <w:rPr>
          <w:rStyle w:val="ImportTok"/>
        </w:rPr>
        <w:t>import</w:t>
      </w:r>
      <w:r>
        <w:rPr>
          <w:rStyle w:val="NormalTok"/>
        </w:rPr>
        <w:t xml:space="preserve"> Flask, request, jsonify</w:t>
      </w:r>
      <w:r>
        <w:rPr/>
        <w:br/>
        <w:br/>
      </w:r>
      <w:r>
        <w:rPr>
          <w:rStyle w:val="NormalTok"/>
        </w:rPr>
        <w:t xml:space="preserve">app </w:t>
      </w:r>
      <w:r>
        <w:rPr>
          <w:rStyle w:val="OperatorTok"/>
        </w:rPr>
        <w:t>=</w:t>
      </w:r>
      <w:r>
        <w:rPr>
          <w:rStyle w:val="NormalTok"/>
        </w:rPr>
        <w:t xml:space="preserve"> Flask(</w:t>
      </w:r>
      <w:r>
        <w:rPr>
          <w:rStyle w:val="VariableTok"/>
        </w:rPr>
        <w:t>__name__</w:t>
      </w:r>
      <w:r>
        <w:rPr>
          <w:rStyle w:val="NormalTok"/>
        </w:rPr>
        <w:t>)</w:t>
      </w:r>
      <w:r>
        <w:rPr/>
        <w:br/>
        <w:br/>
      </w:r>
      <w:r>
        <w:rPr>
          <w:rStyle w:val="NormalTok"/>
        </w:rPr>
        <w:t xml:space="preserve">PRODUCT_URL </w:t>
      </w:r>
      <w:r>
        <w:rPr>
          <w:rStyle w:val="OperatorTok"/>
        </w:rPr>
        <w:t>=</w:t>
      </w:r>
      <w:r>
        <w:rPr>
          <w:rStyle w:val="NormalTok"/>
        </w:rPr>
        <w:t xml:space="preserve"> os.getenv(</w:t>
      </w:r>
      <w:r>
        <w:rPr>
          <w:rStyle w:val="StringTok"/>
        </w:rPr>
        <w:t>"PRODUCT_URL"</w:t>
      </w:r>
      <w:r>
        <w:rPr>
          <w:rStyle w:val="NormalTok"/>
        </w:rPr>
        <w:t xml:space="preserve">, </w:t>
      </w:r>
      <w:r>
        <w:rPr>
          <w:rStyle w:val="StringTok"/>
        </w:rPr>
        <w:t>"http://product-service:5001"</w:t>
      </w:r>
      <w:r>
        <w:rPr>
          <w:rStyle w:val="NormalTok"/>
        </w:rPr>
        <w:t>)</w:t>
      </w:r>
      <w:r>
        <w:rPr/>
        <w:br/>
      </w:r>
      <w:r>
        <w:rPr>
          <w:rStyle w:val="NormalTok"/>
        </w:rPr>
        <w:t xml:space="preserve">CHECKOUT_URL </w:t>
      </w:r>
      <w:r>
        <w:rPr>
          <w:rStyle w:val="OperatorTok"/>
        </w:rPr>
        <w:t>=</w:t>
      </w:r>
      <w:r>
        <w:rPr>
          <w:rStyle w:val="NormalTok"/>
        </w:rPr>
        <w:t xml:space="preserve"> os.getenv(</w:t>
      </w:r>
      <w:r>
        <w:rPr>
          <w:rStyle w:val="StringTok"/>
        </w:rPr>
        <w:t>"CHECKOUT_URL"</w:t>
      </w:r>
      <w:r>
        <w:rPr>
          <w:rStyle w:val="NormalTok"/>
        </w:rPr>
        <w:t xml:space="preserve">, </w:t>
      </w:r>
      <w:r>
        <w:rPr>
          <w:rStyle w:val="StringTok"/>
        </w:rPr>
        <w:t>"http://checkout-service:5002"</w:t>
      </w:r>
      <w:r>
        <w:rPr>
          <w:rStyle w:val="NormalTok"/>
        </w:rPr>
        <w:t>)</w:t>
      </w:r>
      <w:r>
        <w:rPr/>
        <w:br/>
        <w:br/>
      </w:r>
      <w:r>
        <w:rPr>
          <w:rStyle w:val="AttributeTok"/>
        </w:rPr>
        <w:t>@app.route</w:t>
      </w:r>
      <w:r>
        <w:rPr>
          <w:rStyle w:val="NormalTok"/>
        </w:rPr>
        <w:t>(</w:t>
      </w:r>
      <w:r>
        <w:rPr>
          <w:rStyle w:val="StringTok"/>
        </w:rPr>
        <w:t>"/api/v1/purchase"</w:t>
      </w:r>
      <w:r>
        <w:rPr>
          <w:rStyle w:val="NormalTok"/>
        </w:rPr>
        <w:t>, methods</w:t>
      </w:r>
      <w:r>
        <w:rPr>
          <w:rStyle w:val="OperatorTok"/>
        </w:rPr>
        <w:t>=</w:t>
      </w:r>
      <w:r>
        <w:rPr>
          <w:rStyle w:val="NormalTok"/>
        </w:rPr>
        <w:t>[</w:t>
      </w:r>
      <w:r>
        <w:rPr>
          <w:rStyle w:val="StringTok"/>
        </w:rPr>
        <w:t>"POST"</w:t>
      </w:r>
      <w:r>
        <w:rPr>
          <w:rStyle w:val="NormalTok"/>
        </w:rPr>
        <w:t>])</w:t>
      </w:r>
      <w:r>
        <w:rPr/>
        <w:br/>
      </w:r>
      <w:r>
        <w:rPr>
          <w:rStyle w:val="KeywordTok"/>
        </w:rPr>
        <w:t>def</w:t>
      </w:r>
      <w:r>
        <w:rPr>
          <w:rStyle w:val="NormalTok"/>
        </w:rPr>
        <w:t xml:space="preserve"> purchase():</w:t>
      </w:r>
      <w:r>
        <w:rPr/>
        <w:br/>
      </w:r>
      <w:r>
        <w:rPr>
          <w:rStyle w:val="NormalTok"/>
        </w:rPr>
        <w:t xml:space="preserve">    data </w:t>
      </w:r>
      <w:r>
        <w:rPr>
          <w:rStyle w:val="OperatorTok"/>
        </w:rPr>
        <w:t>=</w:t>
      </w:r>
      <w:r>
        <w:rPr>
          <w:rStyle w:val="NormalTok"/>
        </w:rPr>
        <w:t xml:space="preserve"> request.get_json() </w:t>
      </w:r>
      <w:r>
        <w:rPr>
          <w:rStyle w:val="KeywordTok"/>
        </w:rPr>
        <w:t>or</w:t>
      </w:r>
      <w:r>
        <w:rPr>
          <w:rStyle w:val="NormalTok"/>
        </w:rPr>
        <w:t xml:space="preserve"> {}</w:t>
      </w:r>
      <w:r>
        <w:rPr/>
        <w:br/>
      </w:r>
      <w:r>
        <w:rPr>
          <w:rStyle w:val="NormalTok"/>
        </w:rPr>
        <w:t xml:space="preserve">    item_id </w:t>
      </w:r>
      <w:r>
        <w:rPr>
          <w:rStyle w:val="OperatorTok"/>
        </w:rPr>
        <w:t>=</w:t>
      </w:r>
      <w:r>
        <w:rPr>
          <w:rStyle w:val="NormalTok"/>
        </w:rPr>
        <w:t xml:space="preserve"> data.get(</w:t>
      </w:r>
      <w:r>
        <w:rPr>
          <w:rStyle w:val="StringTok"/>
        </w:rPr>
        <w:t>"item_id"</w:t>
      </w:r>
      <w:r>
        <w:rPr>
          <w:rStyle w:val="NormalTok"/>
        </w:rPr>
        <w:t xml:space="preserve">, </w:t>
      </w:r>
      <w:r>
        <w:rPr>
          <w:rStyle w:val="StringTok"/>
        </w:rPr>
        <w:t>"item_default"</w:t>
      </w:r>
      <w:r>
        <w:rPr>
          <w:rStyle w:val="NormalTok"/>
        </w:rPr>
        <w:t>)</w:t>
      </w:r>
      <w:r>
        <w:rPr/>
        <w:br/>
        <w:br/>
      </w:r>
      <w:r>
        <w:rPr>
          <w:rStyle w:val="NormalTok"/>
        </w:rPr>
        <w:t xml:space="preserve">    </w:t>
      </w:r>
      <w:r>
        <w:rPr>
          <w:rStyle w:val="CommentTok"/>
        </w:rPr>
        <w:t># Call Product Service</w:t>
      </w:r>
      <w:r>
        <w:rPr/>
        <w:br/>
      </w:r>
      <w:r>
        <w:rPr>
          <w:rStyle w:val="NormalTok"/>
        </w:rPr>
        <w:t xml:space="preserve">    prod_resp </w:t>
      </w:r>
      <w:r>
        <w:rPr>
          <w:rStyle w:val="OperatorTok"/>
        </w:rPr>
        <w:t>=</w:t>
      </w:r>
      <w:r>
        <w:rPr>
          <w:rStyle w:val="NormalTok"/>
        </w:rPr>
        <w:t xml:space="preserve"> requests.get(</w:t>
      </w:r>
      <w:r>
        <w:rPr>
          <w:rStyle w:val="SpecialStringTok"/>
        </w:rPr>
        <w:t>f"</w:t>
      </w:r>
      <w:r>
        <w:rPr>
          <w:rStyle w:val="SpecialCharTok"/>
        </w:rPr>
        <w:t>{</w:t>
      </w:r>
      <w:r>
        <w:rPr>
          <w:rStyle w:val="NormalTok"/>
        </w:rPr>
        <w:t>PRODUCT_URL</w:t>
      </w:r>
      <w:r>
        <w:rPr>
          <w:rStyle w:val="SpecialCharTok"/>
        </w:rPr>
        <w:t>}</w:t>
      </w:r>
      <w:r>
        <w:rPr>
          <w:rStyle w:val="SpecialStringTok"/>
        </w:rPr>
        <w:t>/product/</w:t>
      </w:r>
      <w:r>
        <w:rPr>
          <w:rStyle w:val="SpecialCharTok"/>
        </w:rPr>
        <w:t>{</w:t>
      </w:r>
      <w:r>
        <w:rPr>
          <w:rStyle w:val="NormalTok"/>
        </w:rPr>
        <w:t>item_id</w:t>
      </w:r>
      <w:r>
        <w:rPr>
          <w:rStyle w:val="SpecialCharTok"/>
        </w:rPr>
        <w:t>}</w:t>
      </w:r>
      <w:r>
        <w:rPr>
          <w:rStyle w:val="SpecialStringTok"/>
        </w:rPr>
        <w:t>"</w:t>
      </w:r>
      <w:r>
        <w:rPr>
          <w:rStyle w:val="NormalTok"/>
        </w:rPr>
        <w:t>)</w:t>
      </w:r>
      <w:r>
        <w:rPr/>
        <w:br/>
        <w:br/>
      </w:r>
      <w:r>
        <w:rPr>
          <w:rStyle w:val="NormalTok"/>
        </w:rPr>
        <w:t xml:space="preserve">    </w:t>
      </w:r>
      <w:r>
        <w:rPr>
          <w:rStyle w:val="CommentTok"/>
        </w:rPr>
        <w:t># Call Checkout Service</w:t>
      </w:r>
      <w:r>
        <w:rPr/>
        <w:br/>
      </w:r>
      <w:r>
        <w:rPr>
          <w:rStyle w:val="NormalTok"/>
        </w:rPr>
        <w:t xml:space="preserve">    checkout_resp </w:t>
      </w:r>
      <w:r>
        <w:rPr>
          <w:rStyle w:val="OperatorTok"/>
        </w:rPr>
        <w:t>=</w:t>
      </w:r>
      <w:r>
        <w:rPr>
          <w:rStyle w:val="NormalTok"/>
        </w:rPr>
        <w:t xml:space="preserve"> requests.post(</w:t>
      </w:r>
      <w:r>
        <w:rPr>
          <w:rStyle w:val="SpecialStringTok"/>
        </w:rPr>
        <w:t>f"</w:t>
      </w:r>
      <w:r>
        <w:rPr>
          <w:rStyle w:val="SpecialCharTok"/>
        </w:rPr>
        <w:t>{</w:t>
      </w:r>
      <w:r>
        <w:rPr>
          <w:rStyle w:val="NormalTok"/>
        </w:rPr>
        <w:t>CHECKOUT_URL</w:t>
      </w:r>
      <w:r>
        <w:rPr>
          <w:rStyle w:val="SpecialCharTok"/>
        </w:rPr>
        <w:t>}</w:t>
      </w:r>
      <w:r>
        <w:rPr>
          <w:rStyle w:val="SpecialStringTok"/>
        </w:rPr>
        <w:t>/checkout"</w:t>
      </w:r>
      <w:r>
        <w:rPr>
          <w:rStyle w:val="NormalTok"/>
        </w:rPr>
        <w:t>, json</w:t>
      </w:r>
      <w:r>
        <w:rPr>
          <w:rStyle w:val="OperatorTok"/>
        </w:rPr>
        <w:t>=</w:t>
      </w:r>
      <w:r>
        <w:rPr>
          <w:rStyle w:val="NormalTok"/>
        </w:rPr>
        <w:t>{</w:t>
      </w:r>
      <w:r>
        <w:rPr>
          <w:rStyle w:val="StringTok"/>
        </w:rPr>
        <w:t>"item_id"</w:t>
      </w:r>
      <w:r>
        <w:rPr>
          <w:rStyle w:val="NormalTok"/>
        </w:rPr>
        <w:t>: item_id})</w:t>
      </w:r>
      <w:r>
        <w:rPr/>
        <w:br/>
        <w:br/>
      </w:r>
      <w:r>
        <w:rPr>
          <w:rStyle w:val="NormalTok"/>
        </w:rPr>
        <w:t xml:space="preserve">    </w:t>
      </w:r>
      <w:r>
        <w:rPr>
          <w:rStyle w:val="ControlFlowTok"/>
        </w:rPr>
        <w:t>return</w:t>
      </w:r>
      <w:r>
        <w:rPr>
          <w:rStyle w:val="NormalTok"/>
        </w:rPr>
        <w:t xml:space="preserve"> jsonify({</w:t>
      </w:r>
      <w:r>
        <w:rPr/>
        <w:br/>
      </w:r>
      <w:r>
        <w:rPr>
          <w:rStyle w:val="NormalTok"/>
        </w:rPr>
        <w:t xml:space="preserve">        </w:t>
      </w:r>
      <w:r>
        <w:rPr>
          <w:rStyle w:val="StringTok"/>
        </w:rPr>
        <w:t>"status"</w:t>
      </w:r>
      <w:r>
        <w:rPr>
          <w:rStyle w:val="NormalTok"/>
        </w:rPr>
        <w:t xml:space="preserve">: </w:t>
      </w:r>
      <w:r>
        <w:rPr>
          <w:rStyle w:val="StringTok"/>
        </w:rPr>
        <w:t>"completed"</w:t>
      </w:r>
      <w:r>
        <w:rPr>
          <w:rStyle w:val="NormalTok"/>
        </w:rPr>
        <w:t>,</w:t>
      </w:r>
      <w:r>
        <w:rPr/>
        <w:br/>
      </w:r>
      <w:r>
        <w:rPr>
          <w:rStyle w:val="NormalTok"/>
        </w:rPr>
        <w:t xml:space="preserve">        </w:t>
      </w:r>
      <w:r>
        <w:rPr>
          <w:rStyle w:val="StringTok"/>
        </w:rPr>
        <w:t>"product"</w:t>
      </w:r>
      <w:r>
        <w:rPr>
          <w:rStyle w:val="NormalTok"/>
        </w:rPr>
        <w:t>: prod_resp.json(),</w:t>
      </w:r>
      <w:r>
        <w:rPr/>
        <w:br/>
      </w:r>
      <w:r>
        <w:rPr>
          <w:rStyle w:val="NormalTok"/>
        </w:rPr>
        <w:t xml:space="preserve">        </w:t>
      </w:r>
      <w:r>
        <w:rPr>
          <w:rStyle w:val="StringTok"/>
        </w:rPr>
        <w:t>"checkout"</w:t>
      </w:r>
      <w:r>
        <w:rPr>
          <w:rStyle w:val="NormalTok"/>
        </w:rPr>
        <w:t>: checkout_resp.json()</w:t>
      </w:r>
      <w:r>
        <w:rPr/>
        <w:br/>
      </w:r>
      <w:r>
        <w:rPr>
          <w:rStyle w:val="NormalTok"/>
        </w:rPr>
        <w:t xml:space="preserve">    }), </w:t>
      </w:r>
      <w:r>
        <w:rPr>
          <w:rStyle w:val="DecValTok"/>
        </w:rPr>
        <w:t>200</w:t>
      </w:r>
      <w:r>
        <w:rPr/>
        <w:b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rPr/>
        <w:br/>
      </w:r>
      <w:r>
        <w:rPr>
          <w:rStyle w:val="NormalTok"/>
        </w:rPr>
        <w:t xml:space="preserve">    app.run(host</w:t>
      </w:r>
      <w:r>
        <w:rPr>
          <w:rStyle w:val="OperatorTok"/>
        </w:rPr>
        <w:t>=</w:t>
      </w:r>
      <w:r>
        <w:rPr>
          <w:rStyle w:val="StringTok"/>
        </w:rPr>
        <w:t>"0.0.0.0"</w:t>
      </w:r>
      <w:r>
        <w:rPr>
          <w:rStyle w:val="NormalTok"/>
        </w:rPr>
        <w:t>, port</w:t>
      </w:r>
      <w:r>
        <w:rPr>
          <w:rStyle w:val="OperatorTok"/>
        </w:rPr>
        <w:t>=</w:t>
      </w:r>
      <w:r>
        <w:rPr>
          <w:rStyle w:val="DecValTok"/>
        </w:rPr>
        <w:t>5000</w:t>
      </w:r>
      <w:r>
        <w:rPr>
          <w:rStyle w:val="NormalTok"/>
        </w:rPr>
        <w:t>)</w:t>
      </w:r>
    </w:p>
    <w:p>
      <w:pPr>
        <w:pStyle w:val="Compact"/>
        <w:numPr>
          <w:ilvl w:val="0"/>
          <w:numId w:val="1137"/>
        </w:numPr>
        <w:rPr/>
      </w:pPr>
      <w:r>
        <w:rPr/>
        <w:t xml:space="preserve">Create </w:t>
      </w:r>
      <w:r>
        <w:rPr>
          <w:rStyle w:val="VerbatimChar"/>
        </w:rPr>
        <w:t>services/product.py</w:t>
      </w:r>
      <w:r>
        <w:rPr/>
        <w:t>:</w:t>
      </w:r>
    </w:p>
    <w:p>
      <w:pPr>
        <w:pStyle w:val="SourceCode"/>
        <w:rPr/>
      </w:pPr>
      <w:r>
        <w:rPr>
          <w:rStyle w:val="ImportTok"/>
        </w:rPr>
        <w:t>from</w:t>
      </w:r>
      <w:r>
        <w:rPr>
          <w:rStyle w:val="NormalTok"/>
        </w:rPr>
        <w:t xml:space="preserve"> flask </w:t>
      </w:r>
      <w:r>
        <w:rPr>
          <w:rStyle w:val="ImportTok"/>
        </w:rPr>
        <w:t>import</w:t>
      </w:r>
      <w:r>
        <w:rPr>
          <w:rStyle w:val="NormalTok"/>
        </w:rPr>
        <w:t xml:space="preserve"> Flask, jsonify</w:t>
      </w:r>
      <w:r>
        <w:rPr/>
        <w:br/>
        <w:br/>
      </w:r>
      <w:r>
        <w:rPr>
          <w:rStyle w:val="NormalTok"/>
        </w:rPr>
        <w:t xml:space="preserve">app </w:t>
      </w:r>
      <w:r>
        <w:rPr>
          <w:rStyle w:val="OperatorTok"/>
        </w:rPr>
        <w:t>=</w:t>
      </w:r>
      <w:r>
        <w:rPr>
          <w:rStyle w:val="NormalTok"/>
        </w:rPr>
        <w:t xml:space="preserve"> Flask(</w:t>
      </w:r>
      <w:r>
        <w:rPr>
          <w:rStyle w:val="VariableTok"/>
        </w:rPr>
        <w:t>__name__</w:t>
      </w:r>
      <w:r>
        <w:rPr>
          <w:rStyle w:val="NormalTok"/>
        </w:rPr>
        <w:t>)</w:t>
      </w:r>
      <w:r>
        <w:rPr/>
        <w:br/>
        <w:br/>
      </w:r>
      <w:r>
        <w:rPr>
          <w:rStyle w:val="AttributeTok"/>
        </w:rPr>
        <w:t>@app.route</w:t>
      </w:r>
      <w:r>
        <w:rPr>
          <w:rStyle w:val="NormalTok"/>
        </w:rPr>
        <w:t>(</w:t>
      </w:r>
      <w:r>
        <w:rPr>
          <w:rStyle w:val="StringTok"/>
        </w:rPr>
        <w:t>"/product/&lt;item_id&gt;"</w:t>
      </w:r>
      <w:r>
        <w:rPr>
          <w:rStyle w:val="NormalTok"/>
        </w:rPr>
        <w:t>, methods</w:t>
      </w:r>
      <w:r>
        <w:rPr>
          <w:rStyle w:val="OperatorTok"/>
        </w:rPr>
        <w:t>=</w:t>
      </w:r>
      <w:r>
        <w:rPr>
          <w:rStyle w:val="NormalTok"/>
        </w:rPr>
        <w:t>[</w:t>
      </w:r>
      <w:r>
        <w:rPr>
          <w:rStyle w:val="StringTok"/>
        </w:rPr>
        <w:t>"GET"</w:t>
      </w:r>
      <w:r>
        <w:rPr>
          <w:rStyle w:val="NormalTok"/>
        </w:rPr>
        <w:t>])</w:t>
      </w:r>
      <w:r>
        <w:rPr/>
        <w:br/>
      </w:r>
      <w:r>
        <w:rPr>
          <w:rStyle w:val="KeywordTok"/>
        </w:rPr>
        <w:t>def</w:t>
      </w:r>
      <w:r>
        <w:rPr>
          <w:rStyle w:val="NormalTok"/>
        </w:rPr>
        <w:t xml:space="preserve"> get_product(item_id):</w:t>
      </w:r>
      <w:r>
        <w:rPr/>
        <w:br/>
      </w:r>
      <w:r>
        <w:rPr>
          <w:rStyle w:val="NormalTok"/>
        </w:rPr>
        <w:t xml:space="preserve">    </w:t>
      </w:r>
      <w:r>
        <w:rPr>
          <w:rStyle w:val="ControlFlowTok"/>
        </w:rPr>
        <w:t>return</w:t>
      </w:r>
      <w:r>
        <w:rPr>
          <w:rStyle w:val="NormalTok"/>
        </w:rPr>
        <w:t xml:space="preserve"> jsonify({</w:t>
      </w:r>
      <w:r>
        <w:rPr>
          <w:rStyle w:val="StringTok"/>
        </w:rPr>
        <w:t>"item_id"</w:t>
      </w:r>
      <w:r>
        <w:rPr>
          <w:rStyle w:val="NormalTok"/>
        </w:rPr>
        <w:t xml:space="preserve">: item_id, </w:t>
      </w:r>
      <w:r>
        <w:rPr>
          <w:rStyle w:val="StringTok"/>
        </w:rPr>
        <w:t>"name"</w:t>
      </w:r>
      <w:r>
        <w:rPr>
          <w:rStyle w:val="NormalTok"/>
        </w:rPr>
        <w:t xml:space="preserve">: </w:t>
      </w:r>
      <w:r>
        <w:rPr>
          <w:rStyle w:val="StringTok"/>
        </w:rPr>
        <w:t>"Enterprise Workstation"</w:t>
      </w:r>
      <w:r>
        <w:rPr>
          <w:rStyle w:val="NormalTok"/>
        </w:rPr>
        <w:t xml:space="preserve">, </w:t>
      </w:r>
      <w:r>
        <w:rPr>
          <w:rStyle w:val="StringTok"/>
        </w:rPr>
        <w:t>"price"</w:t>
      </w:r>
      <w:r>
        <w:rPr>
          <w:rStyle w:val="NormalTok"/>
        </w:rPr>
        <w:t xml:space="preserve">: </w:t>
      </w:r>
      <w:r>
        <w:rPr>
          <w:rStyle w:val="FloatTok"/>
        </w:rPr>
        <w:t>2400.00</w:t>
      </w:r>
      <w:r>
        <w:rPr>
          <w:rStyle w:val="NormalTok"/>
        </w:rPr>
        <w:t>})</w:t>
      </w:r>
      <w:r>
        <w:rPr/>
        <w:b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rPr/>
        <w:br/>
      </w:r>
      <w:r>
        <w:rPr>
          <w:rStyle w:val="NormalTok"/>
        </w:rPr>
        <w:t xml:space="preserve">    app.run(host</w:t>
      </w:r>
      <w:r>
        <w:rPr>
          <w:rStyle w:val="OperatorTok"/>
        </w:rPr>
        <w:t>=</w:t>
      </w:r>
      <w:r>
        <w:rPr>
          <w:rStyle w:val="StringTok"/>
        </w:rPr>
        <w:t>"0.0.0.0"</w:t>
      </w:r>
      <w:r>
        <w:rPr>
          <w:rStyle w:val="NormalTok"/>
        </w:rPr>
        <w:t>, port</w:t>
      </w:r>
      <w:r>
        <w:rPr>
          <w:rStyle w:val="OperatorTok"/>
        </w:rPr>
        <w:t>=</w:t>
      </w:r>
      <w:r>
        <w:rPr>
          <w:rStyle w:val="DecValTok"/>
        </w:rPr>
        <w:t>5001</w:t>
      </w:r>
      <w:r>
        <w:rPr>
          <w:rStyle w:val="NormalTok"/>
        </w:rPr>
        <w:t>)</w:t>
      </w:r>
    </w:p>
    <w:p>
      <w:pPr>
        <w:pStyle w:val="Compact"/>
        <w:numPr>
          <w:ilvl w:val="0"/>
          <w:numId w:val="1138"/>
        </w:numPr>
        <w:rPr/>
      </w:pPr>
      <w:r>
        <w:rPr/>
        <w:t xml:space="preserve">Create </w:t>
      </w:r>
      <w:r>
        <w:rPr>
          <w:rStyle w:val="VerbatimChar"/>
        </w:rPr>
        <w:t>services/checkout.py</w:t>
      </w:r>
      <w:r>
        <w:rPr/>
        <w:t>:</w:t>
      </w:r>
    </w:p>
    <w:p>
      <w:pPr>
        <w:pStyle w:val="SourceCode"/>
        <w:rPr/>
      </w:pPr>
      <w:r>
        <w:rPr>
          <w:rStyle w:val="ImportTok"/>
        </w:rPr>
        <w:t>import</w:t>
      </w:r>
      <w:r>
        <w:rPr>
          <w:rStyle w:val="NormalTok"/>
        </w:rPr>
        <w:t xml:space="preserve"> os</w:t>
      </w:r>
      <w:r>
        <w:rPr/>
        <w:br/>
      </w:r>
      <w:r>
        <w:rPr>
          <w:rStyle w:val="ImportTok"/>
        </w:rPr>
        <w:t>import</w:t>
      </w:r>
      <w:r>
        <w:rPr>
          <w:rStyle w:val="NormalTok"/>
        </w:rPr>
        <w:t xml:space="preserve"> requests</w:t>
      </w:r>
      <w:r>
        <w:rPr/>
        <w:br/>
      </w:r>
      <w:r>
        <w:rPr>
          <w:rStyle w:val="ImportTok"/>
        </w:rPr>
        <w:t>from</w:t>
      </w:r>
      <w:r>
        <w:rPr>
          <w:rStyle w:val="NormalTok"/>
        </w:rPr>
        <w:t xml:space="preserve"> flask </w:t>
      </w:r>
      <w:r>
        <w:rPr>
          <w:rStyle w:val="ImportTok"/>
        </w:rPr>
        <w:t>import</w:t>
      </w:r>
      <w:r>
        <w:rPr>
          <w:rStyle w:val="NormalTok"/>
        </w:rPr>
        <w:t xml:space="preserve"> Flask, request, jsonify</w:t>
      </w:r>
      <w:r>
        <w:rPr/>
        <w:br/>
        <w:br/>
      </w:r>
      <w:r>
        <w:rPr>
          <w:rStyle w:val="NormalTok"/>
        </w:rPr>
        <w:t xml:space="preserve">app </w:t>
      </w:r>
      <w:r>
        <w:rPr>
          <w:rStyle w:val="OperatorTok"/>
        </w:rPr>
        <w:t>=</w:t>
      </w:r>
      <w:r>
        <w:rPr>
          <w:rStyle w:val="NormalTok"/>
        </w:rPr>
        <w:t xml:space="preserve"> Flask(</w:t>
      </w:r>
      <w:r>
        <w:rPr>
          <w:rStyle w:val="VariableTok"/>
        </w:rPr>
        <w:t>__name__</w:t>
      </w:r>
      <w:r>
        <w:rPr>
          <w:rStyle w:val="NormalTok"/>
        </w:rPr>
        <w:t>)</w:t>
      </w:r>
      <w:r>
        <w:rPr/>
        <w:br/>
        <w:br/>
      </w:r>
      <w:r>
        <w:rPr>
          <w:rStyle w:val="NormalTok"/>
        </w:rPr>
        <w:t xml:space="preserve">INVENTORY_URL </w:t>
      </w:r>
      <w:r>
        <w:rPr>
          <w:rStyle w:val="OperatorTok"/>
        </w:rPr>
        <w:t>=</w:t>
      </w:r>
      <w:r>
        <w:rPr>
          <w:rStyle w:val="NormalTok"/>
        </w:rPr>
        <w:t xml:space="preserve"> os.getenv(</w:t>
      </w:r>
      <w:r>
        <w:rPr>
          <w:rStyle w:val="StringTok"/>
        </w:rPr>
        <w:t>"INVENTORY_URL"</w:t>
      </w:r>
      <w:r>
        <w:rPr>
          <w:rStyle w:val="NormalTok"/>
        </w:rPr>
        <w:t xml:space="preserve">, </w:t>
      </w:r>
      <w:r>
        <w:rPr>
          <w:rStyle w:val="StringTok"/>
        </w:rPr>
        <w:t>"http://inventory-service:5003"</w:t>
      </w:r>
      <w:r>
        <w:rPr>
          <w:rStyle w:val="NormalTok"/>
        </w:rPr>
        <w:t>)</w:t>
      </w:r>
      <w:r>
        <w:rPr/>
        <w:br/>
        <w:br/>
      </w:r>
      <w:r>
        <w:rPr>
          <w:rStyle w:val="AttributeTok"/>
        </w:rPr>
        <w:t>@app.route</w:t>
      </w:r>
      <w:r>
        <w:rPr>
          <w:rStyle w:val="NormalTok"/>
        </w:rPr>
        <w:t>(</w:t>
      </w:r>
      <w:r>
        <w:rPr>
          <w:rStyle w:val="StringTok"/>
        </w:rPr>
        <w:t>"/checkout"</w:t>
      </w:r>
      <w:r>
        <w:rPr>
          <w:rStyle w:val="NormalTok"/>
        </w:rPr>
        <w:t>, methods</w:t>
      </w:r>
      <w:r>
        <w:rPr>
          <w:rStyle w:val="OperatorTok"/>
        </w:rPr>
        <w:t>=</w:t>
      </w:r>
      <w:r>
        <w:rPr>
          <w:rStyle w:val="NormalTok"/>
        </w:rPr>
        <w:t>[</w:t>
      </w:r>
      <w:r>
        <w:rPr>
          <w:rStyle w:val="StringTok"/>
        </w:rPr>
        <w:t>"POST"</w:t>
      </w:r>
      <w:r>
        <w:rPr>
          <w:rStyle w:val="NormalTok"/>
        </w:rPr>
        <w:t>])</w:t>
      </w:r>
      <w:r>
        <w:rPr/>
        <w:br/>
      </w:r>
      <w:r>
        <w:rPr>
          <w:rStyle w:val="KeywordTok"/>
        </w:rPr>
        <w:t>def</w:t>
      </w:r>
      <w:r>
        <w:rPr>
          <w:rStyle w:val="NormalTok"/>
        </w:rPr>
        <w:t xml:space="preserve"> checkout():</w:t>
      </w:r>
      <w:r>
        <w:rPr/>
        <w:br/>
      </w:r>
      <w:r>
        <w:rPr>
          <w:rStyle w:val="NormalTok"/>
        </w:rPr>
        <w:t xml:space="preserve">    data </w:t>
      </w:r>
      <w:r>
        <w:rPr>
          <w:rStyle w:val="OperatorTok"/>
        </w:rPr>
        <w:t>=</w:t>
      </w:r>
      <w:r>
        <w:rPr>
          <w:rStyle w:val="NormalTok"/>
        </w:rPr>
        <w:t xml:space="preserve"> request.get_json() </w:t>
      </w:r>
      <w:r>
        <w:rPr>
          <w:rStyle w:val="KeywordTok"/>
        </w:rPr>
        <w:t>or</w:t>
      </w:r>
      <w:r>
        <w:rPr>
          <w:rStyle w:val="NormalTok"/>
        </w:rPr>
        <w:t xml:space="preserve"> {}</w:t>
      </w:r>
      <w:r>
        <w:rPr/>
        <w:br/>
      </w:r>
      <w:r>
        <w:rPr>
          <w:rStyle w:val="NormalTok"/>
        </w:rPr>
        <w:t xml:space="preserve">    item_id </w:t>
      </w:r>
      <w:r>
        <w:rPr>
          <w:rStyle w:val="OperatorTok"/>
        </w:rPr>
        <w:t>=</w:t>
      </w:r>
      <w:r>
        <w:rPr>
          <w:rStyle w:val="NormalTok"/>
        </w:rPr>
        <w:t xml:space="preserve"> data.get(</w:t>
      </w:r>
      <w:r>
        <w:rPr>
          <w:rStyle w:val="StringTok"/>
        </w:rPr>
        <w:t>"item_id"</w:t>
      </w:r>
      <w:r>
        <w:rPr>
          <w:rStyle w:val="NormalTok"/>
        </w:rPr>
        <w:t xml:space="preserve">, </w:t>
      </w:r>
      <w:r>
        <w:rPr>
          <w:rStyle w:val="StringTok"/>
        </w:rPr>
        <w:t>"item_default"</w:t>
      </w:r>
      <w:r>
        <w:rPr>
          <w:rStyle w:val="NormalTok"/>
        </w:rPr>
        <w:t>)</w:t>
      </w:r>
      <w:r>
        <w:rPr/>
        <w:br/>
        <w:br/>
      </w:r>
      <w:r>
        <w:rPr>
          <w:rStyle w:val="NormalTok"/>
        </w:rPr>
        <w:t xml:space="preserve">    </w:t>
      </w:r>
      <w:r>
        <w:rPr>
          <w:rStyle w:val="CommentTok"/>
        </w:rPr>
        <w:t># Query inventory before completing transaction</w:t>
      </w:r>
      <w:r>
        <w:rPr/>
        <w:br/>
      </w:r>
      <w:r>
        <w:rPr>
          <w:rStyle w:val="NormalTok"/>
        </w:rPr>
        <w:t xml:space="preserve">    inv_resp </w:t>
      </w:r>
      <w:r>
        <w:rPr>
          <w:rStyle w:val="OperatorTok"/>
        </w:rPr>
        <w:t>=</w:t>
      </w:r>
      <w:r>
        <w:rPr>
          <w:rStyle w:val="NormalTok"/>
        </w:rPr>
        <w:t xml:space="preserve"> requests.get(</w:t>
      </w:r>
      <w:r>
        <w:rPr>
          <w:rStyle w:val="SpecialStringTok"/>
        </w:rPr>
        <w:t>f"</w:t>
      </w:r>
      <w:r>
        <w:rPr>
          <w:rStyle w:val="SpecialCharTok"/>
        </w:rPr>
        <w:t>{</w:t>
      </w:r>
      <w:r>
        <w:rPr>
          <w:rStyle w:val="NormalTok"/>
        </w:rPr>
        <w:t>INVENTORY_URL</w:t>
      </w:r>
      <w:r>
        <w:rPr>
          <w:rStyle w:val="SpecialCharTok"/>
        </w:rPr>
        <w:t>}</w:t>
      </w:r>
      <w:r>
        <w:rPr>
          <w:rStyle w:val="SpecialStringTok"/>
        </w:rPr>
        <w:t>/inventory/</w:t>
      </w:r>
      <w:r>
        <w:rPr>
          <w:rStyle w:val="SpecialCharTok"/>
        </w:rPr>
        <w:t>{</w:t>
      </w:r>
      <w:r>
        <w:rPr>
          <w:rStyle w:val="NormalTok"/>
        </w:rPr>
        <w:t>item_id</w:t>
      </w:r>
      <w:r>
        <w:rPr>
          <w:rStyle w:val="SpecialCharTok"/>
        </w:rPr>
        <w:t>}</w:t>
      </w:r>
      <w:r>
        <w:rPr>
          <w:rStyle w:val="SpecialStringTok"/>
        </w:rPr>
        <w:t>"</w:t>
      </w:r>
      <w:r>
        <w:rPr>
          <w:rStyle w:val="NormalTok"/>
        </w:rPr>
        <w:t>)</w:t>
      </w:r>
      <w:r>
        <w:rPr/>
        <w:br/>
        <w:br/>
      </w:r>
      <w:r>
        <w:rPr>
          <w:rStyle w:val="NormalTok"/>
        </w:rPr>
        <w:t xml:space="preserve">    </w:t>
      </w:r>
      <w:r>
        <w:rPr>
          <w:rStyle w:val="ControlFlowTok"/>
        </w:rPr>
        <w:t>return</w:t>
      </w:r>
      <w:r>
        <w:rPr>
          <w:rStyle w:val="NormalTok"/>
        </w:rPr>
        <w:t xml:space="preserve"> jsonify({</w:t>
      </w:r>
      <w:r>
        <w:rPr/>
        <w:br/>
      </w:r>
      <w:r>
        <w:rPr>
          <w:rStyle w:val="NormalTok"/>
        </w:rPr>
        <w:t xml:space="preserve">        </w:t>
      </w:r>
      <w:r>
        <w:rPr>
          <w:rStyle w:val="StringTok"/>
        </w:rPr>
        <w:t>"transaction_id"</w:t>
      </w:r>
      <w:r>
        <w:rPr>
          <w:rStyle w:val="NormalTok"/>
        </w:rPr>
        <w:t xml:space="preserve">: </w:t>
      </w:r>
      <w:r>
        <w:rPr>
          <w:rStyle w:val="StringTok"/>
        </w:rPr>
        <w:t>"tx_998877"</w:t>
      </w:r>
      <w:r>
        <w:rPr>
          <w:rStyle w:val="NormalTok"/>
        </w:rPr>
        <w:t>,</w:t>
      </w:r>
      <w:r>
        <w:rPr/>
        <w:br/>
      </w:r>
      <w:r>
        <w:rPr>
          <w:rStyle w:val="NormalTok"/>
        </w:rPr>
        <w:t xml:space="preserve">        </w:t>
      </w:r>
      <w:r>
        <w:rPr>
          <w:rStyle w:val="StringTok"/>
        </w:rPr>
        <w:t>"inventory_status"</w:t>
      </w:r>
      <w:r>
        <w:rPr>
          <w:rStyle w:val="NormalTok"/>
        </w:rPr>
        <w:t>: inv_resp.json()</w:t>
      </w:r>
      <w:r>
        <w:rPr/>
        <w:br/>
      </w:r>
      <w:r>
        <w:rPr>
          <w:rStyle w:val="NormalTok"/>
        </w:rPr>
        <w:t xml:space="preserve">    })</w:t>
      </w:r>
      <w:r>
        <w:rPr/>
        <w:b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rPr/>
        <w:br/>
      </w:r>
      <w:r>
        <w:rPr>
          <w:rStyle w:val="NormalTok"/>
        </w:rPr>
        <w:t xml:space="preserve">    app.run(host</w:t>
      </w:r>
      <w:r>
        <w:rPr>
          <w:rStyle w:val="OperatorTok"/>
        </w:rPr>
        <w:t>=</w:t>
      </w:r>
      <w:r>
        <w:rPr>
          <w:rStyle w:val="StringTok"/>
        </w:rPr>
        <w:t>"0.0.0.0"</w:t>
      </w:r>
      <w:r>
        <w:rPr>
          <w:rStyle w:val="NormalTok"/>
        </w:rPr>
        <w:t>, port</w:t>
      </w:r>
      <w:r>
        <w:rPr>
          <w:rStyle w:val="OperatorTok"/>
        </w:rPr>
        <w:t>=</w:t>
      </w:r>
      <w:r>
        <w:rPr>
          <w:rStyle w:val="DecValTok"/>
        </w:rPr>
        <w:t>5002</w:t>
      </w:r>
      <w:r>
        <w:rPr>
          <w:rStyle w:val="NormalTok"/>
        </w:rPr>
        <w:t>)</w:t>
      </w:r>
    </w:p>
    <w:p>
      <w:pPr>
        <w:pStyle w:val="Compact"/>
        <w:numPr>
          <w:ilvl w:val="0"/>
          <w:numId w:val="1139"/>
        </w:numPr>
        <w:rPr/>
      </w:pPr>
      <w:r>
        <w:rPr/>
        <w:t xml:space="preserve">Create </w:t>
      </w:r>
      <w:r>
        <w:rPr>
          <w:rStyle w:val="VerbatimChar"/>
        </w:rPr>
        <w:t>services/inventory.py</w:t>
      </w:r>
      <w:r>
        <w:rPr/>
        <w:t>:</w:t>
      </w:r>
    </w:p>
    <w:p>
      <w:pPr>
        <w:pStyle w:val="SourceCode"/>
        <w:rPr/>
      </w:pPr>
      <w:r>
        <w:rPr>
          <w:rStyle w:val="ImportTok"/>
        </w:rPr>
        <w:t>import</w:t>
      </w:r>
      <w:r>
        <w:rPr>
          <w:rStyle w:val="NormalTok"/>
        </w:rPr>
        <w:t xml:space="preserve"> time</w:t>
      </w:r>
      <w:r>
        <w:rPr/>
        <w:br/>
      </w:r>
      <w:r>
        <w:rPr>
          <w:rStyle w:val="ImportTok"/>
        </w:rPr>
        <w:t>from</w:t>
      </w:r>
      <w:r>
        <w:rPr>
          <w:rStyle w:val="NormalTok"/>
        </w:rPr>
        <w:t xml:space="preserve"> flask </w:t>
      </w:r>
      <w:r>
        <w:rPr>
          <w:rStyle w:val="ImportTok"/>
        </w:rPr>
        <w:t>import</w:t>
      </w:r>
      <w:r>
        <w:rPr>
          <w:rStyle w:val="NormalTok"/>
        </w:rPr>
        <w:t xml:space="preserve"> Flask, jsonify</w:t>
      </w:r>
      <w:r>
        <w:rPr/>
        <w:br/>
        <w:br/>
      </w:r>
      <w:r>
        <w:rPr>
          <w:rStyle w:val="NormalTok"/>
        </w:rPr>
        <w:t xml:space="preserve">app </w:t>
      </w:r>
      <w:r>
        <w:rPr>
          <w:rStyle w:val="OperatorTok"/>
        </w:rPr>
        <w:t>=</w:t>
      </w:r>
      <w:r>
        <w:rPr>
          <w:rStyle w:val="NormalTok"/>
        </w:rPr>
        <w:t xml:space="preserve"> Flask(</w:t>
      </w:r>
      <w:r>
        <w:rPr>
          <w:rStyle w:val="VariableTok"/>
        </w:rPr>
        <w:t>__name__</w:t>
      </w:r>
      <w:r>
        <w:rPr>
          <w:rStyle w:val="NormalTok"/>
        </w:rPr>
        <w:t>)</w:t>
      </w:r>
      <w:r>
        <w:rPr/>
        <w:br/>
        <w:br/>
      </w:r>
      <w:r>
        <w:rPr>
          <w:rStyle w:val="AttributeTok"/>
        </w:rPr>
        <w:t>@app.route</w:t>
      </w:r>
      <w:r>
        <w:rPr>
          <w:rStyle w:val="NormalTok"/>
        </w:rPr>
        <w:t>(</w:t>
      </w:r>
      <w:r>
        <w:rPr>
          <w:rStyle w:val="StringTok"/>
        </w:rPr>
        <w:t>"/inventory/&lt;item_id&gt;"</w:t>
      </w:r>
      <w:r>
        <w:rPr>
          <w:rStyle w:val="NormalTok"/>
        </w:rPr>
        <w:t>, methods</w:t>
      </w:r>
      <w:r>
        <w:rPr>
          <w:rStyle w:val="OperatorTok"/>
        </w:rPr>
        <w:t>=</w:t>
      </w:r>
      <w:r>
        <w:rPr>
          <w:rStyle w:val="NormalTok"/>
        </w:rPr>
        <w:t>[</w:t>
      </w:r>
      <w:r>
        <w:rPr>
          <w:rStyle w:val="StringTok"/>
        </w:rPr>
        <w:t>"GET"</w:t>
      </w:r>
      <w:r>
        <w:rPr>
          <w:rStyle w:val="NormalTok"/>
        </w:rPr>
        <w:t>])</w:t>
      </w:r>
      <w:r>
        <w:rPr/>
        <w:br/>
      </w:r>
      <w:r>
        <w:rPr>
          <w:rStyle w:val="KeywordTok"/>
        </w:rPr>
        <w:t>def</w:t>
      </w:r>
      <w:r>
        <w:rPr>
          <w:rStyle w:val="NormalTok"/>
        </w:rPr>
        <w:t xml:space="preserve"> check_inventory(item_id):</w:t>
      </w:r>
      <w:r>
        <w:rPr/>
        <w:br/>
      </w:r>
      <w:r>
        <w:rPr>
          <w:rStyle w:val="NormalTok"/>
        </w:rPr>
        <w:t xml:space="preserve">    </w:t>
      </w:r>
      <w:r>
        <w:rPr>
          <w:rStyle w:val="CommentTok"/>
        </w:rPr>
        <w:t># Simulate an unindexed database query delay for specific items</w:t>
      </w:r>
      <w:r>
        <w:rPr/>
        <w:br/>
      </w:r>
      <w:r>
        <w:rPr>
          <w:rStyle w:val="NormalTok"/>
        </w:rPr>
        <w:t xml:space="preserve">    </w:t>
      </w:r>
      <w:r>
        <w:rPr>
          <w:rStyle w:val="ControlFlowTok"/>
        </w:rPr>
        <w:t>if</w:t>
      </w:r>
      <w:r>
        <w:rPr>
          <w:rStyle w:val="NormalTok"/>
        </w:rPr>
        <w:t xml:space="preserve"> item_id </w:t>
      </w:r>
      <w:r>
        <w:rPr>
          <w:rStyle w:val="OperatorTok"/>
        </w:rPr>
        <w:t>==</w:t>
      </w:r>
      <w:r>
        <w:rPr>
          <w:rStyle w:val="NormalTok"/>
        </w:rPr>
        <w:t xml:space="preserve"> </w:t>
      </w:r>
      <w:r>
        <w:rPr>
          <w:rStyle w:val="StringTok"/>
        </w:rPr>
        <w:t>"slow_item"</w:t>
      </w:r>
      <w:r>
        <w:rPr>
          <w:rStyle w:val="NormalTok"/>
        </w:rPr>
        <w:t>:</w:t>
      </w:r>
      <w:r>
        <w:rPr/>
        <w:br/>
      </w:r>
      <w:r>
        <w:rPr>
          <w:rStyle w:val="NormalTok"/>
        </w:rPr>
        <w:t xml:space="preserve">        time.sleep(</w:t>
      </w:r>
      <w:r>
        <w:rPr>
          <w:rStyle w:val="FloatTok"/>
        </w:rPr>
        <w:t>2.8</w:t>
      </w:r>
      <w:r>
        <w:rPr>
          <w:rStyle w:val="NormalTok"/>
        </w:rPr>
        <w:t xml:space="preserve">)  </w:t>
      </w:r>
      <w:r>
        <w:rPr>
          <w:rStyle w:val="CommentTok"/>
        </w:rPr>
        <w:t># Bottleneck injection</w:t>
      </w:r>
      <w:r>
        <w:rPr/>
        <w:br/>
      </w:r>
      <w:r>
        <w:rPr>
          <w:rStyle w:val="NormalTok"/>
        </w:rPr>
        <w:t xml:space="preserve">    </w:t>
      </w:r>
      <w:r>
        <w:rPr>
          <w:rStyle w:val="ControlFlowTok"/>
        </w:rPr>
        <w:t>else</w:t>
      </w:r>
      <w:r>
        <w:rPr>
          <w:rStyle w:val="NormalTok"/>
        </w:rPr>
        <w:t>:</w:t>
      </w:r>
      <w:r>
        <w:rPr/>
        <w:br/>
      </w:r>
      <w:r>
        <w:rPr>
          <w:rStyle w:val="NormalTok"/>
        </w:rPr>
        <w:t xml:space="preserve">        time.sleep(</w:t>
      </w:r>
      <w:r>
        <w:rPr>
          <w:rStyle w:val="FloatTok"/>
        </w:rPr>
        <w:t>0.05</w:t>
      </w:r>
      <w:r>
        <w:rPr>
          <w:rStyle w:val="NormalTok"/>
        </w:rPr>
        <w:t>)</w:t>
      </w:r>
      <w:r>
        <w:rPr/>
        <w:br/>
        <w:br/>
      </w:r>
      <w:r>
        <w:rPr>
          <w:rStyle w:val="NormalTok"/>
        </w:rPr>
        <w:t xml:space="preserve">    </w:t>
      </w:r>
      <w:r>
        <w:rPr>
          <w:rStyle w:val="ControlFlowTok"/>
        </w:rPr>
        <w:t>return</w:t>
      </w:r>
      <w:r>
        <w:rPr>
          <w:rStyle w:val="NormalTok"/>
        </w:rPr>
        <w:t xml:space="preserve"> jsonify({</w:t>
      </w:r>
      <w:r>
        <w:rPr>
          <w:rStyle w:val="StringTok"/>
        </w:rPr>
        <w:t>"item_id"</w:t>
      </w:r>
      <w:r>
        <w:rPr>
          <w:rStyle w:val="NormalTok"/>
        </w:rPr>
        <w:t xml:space="preserve">: item_id, </w:t>
      </w:r>
      <w:r>
        <w:rPr>
          <w:rStyle w:val="StringTok"/>
        </w:rPr>
        <w:t>"in_stock"</w:t>
      </w:r>
      <w:r>
        <w:rPr>
          <w:rStyle w:val="NormalTok"/>
        </w:rPr>
        <w:t xml:space="preserve">: </w:t>
      </w:r>
      <w:r>
        <w:rPr>
          <w:rStyle w:val="VariableTok"/>
        </w:rPr>
        <w:t>True</w:t>
      </w:r>
      <w:r>
        <w:rPr>
          <w:rStyle w:val="NormalTok"/>
        </w:rPr>
        <w:t xml:space="preserve">, </w:t>
      </w:r>
      <w:r>
        <w:rPr>
          <w:rStyle w:val="StringTok"/>
        </w:rPr>
        <w:t>"quantity"</w:t>
      </w:r>
      <w:r>
        <w:rPr>
          <w:rStyle w:val="NormalTok"/>
        </w:rPr>
        <w:t xml:space="preserve">: </w:t>
      </w:r>
      <w:r>
        <w:rPr>
          <w:rStyle w:val="DecValTok"/>
        </w:rPr>
        <w:t>42</w:t>
      </w:r>
      <w:r>
        <w:rPr>
          <w:rStyle w:val="NormalTok"/>
        </w:rPr>
        <w:t>})</w:t>
      </w:r>
      <w:r>
        <w:rPr/>
        <w:b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rPr/>
        <w:br/>
      </w:r>
      <w:r>
        <w:rPr>
          <w:rStyle w:val="NormalTok"/>
        </w:rPr>
        <w:t xml:space="preserve">    app.run(host</w:t>
      </w:r>
      <w:r>
        <w:rPr>
          <w:rStyle w:val="OperatorTok"/>
        </w:rPr>
        <w:t>=</w:t>
      </w:r>
      <w:r>
        <w:rPr>
          <w:rStyle w:val="StringTok"/>
        </w:rPr>
        <w:t>"0.0.0.0"</w:t>
      </w:r>
      <w:r>
        <w:rPr>
          <w:rStyle w:val="NormalTok"/>
        </w:rPr>
        <w:t>, port</w:t>
      </w:r>
      <w:r>
        <w:rPr>
          <w:rStyle w:val="OperatorTok"/>
        </w:rPr>
        <w:t>=</w:t>
      </w:r>
      <w:r>
        <w:rPr>
          <w:rStyle w:val="DecValTok"/>
        </w:rPr>
        <w:t>5003</w:t>
      </w:r>
      <w:r>
        <w:rPr>
          <w:rStyle w:val="NormalTok"/>
        </w:rPr>
        <w:t>)</w:t>
      </w:r>
      <w:bookmarkEnd w:id="1252"/>
    </w:p>
    <w:p>
      <w:pPr>
        <w:pStyle w:val="Heading3"/>
        <w:rPr/>
      </w:pPr>
      <w:bookmarkStart w:id="1253" w:name="__RefHeading___Toc38057_583186260"/>
      <w:bookmarkStart w:id="1254" w:name="X9ecb6edf0a8e7800f252dc1e37f630daa3c34a0"/>
      <w:bookmarkEnd w:id="1253"/>
      <w:r>
        <w:rPr/>
        <w:t>Step 2: Provision the Stack &amp; Generate Traffic</w:t>
      </w:r>
    </w:p>
    <w:p>
      <w:pPr>
        <w:pStyle w:val="Compact"/>
        <w:numPr>
          <w:ilvl w:val="0"/>
          <w:numId w:val="1140"/>
        </w:numPr>
        <w:rPr/>
      </w:pPr>
      <w:r>
        <w:rPr/>
        <w:t>Launch all containers in detached mode:</w:t>
      </w:r>
    </w:p>
    <w:p>
      <w:pPr>
        <w:pStyle w:val="SourceCode"/>
        <w:rPr/>
      </w:pPr>
      <w:r>
        <w:rPr>
          <w:rStyle w:val="ExtensionTok"/>
        </w:rPr>
        <w:t>docker-compose</w:t>
      </w:r>
      <w:r>
        <w:rPr>
          <w:rStyle w:val="NormalTok"/>
        </w:rPr>
        <w:t xml:space="preserve"> up </w:t>
      </w:r>
      <w:r>
        <w:rPr>
          <w:rStyle w:val="AttributeTok"/>
        </w:rPr>
        <w:t>-d</w:t>
      </w:r>
    </w:p>
    <w:p>
      <w:pPr>
        <w:pStyle w:val="Compact"/>
        <w:numPr>
          <w:ilvl w:val="0"/>
          <w:numId w:val="1141"/>
        </w:numPr>
        <w:rPr/>
      </w:pPr>
      <w:r>
        <w:rPr/>
        <w:t>Monitor container startup until all services are healthy:</w:t>
      </w:r>
    </w:p>
    <w:p>
      <w:pPr>
        <w:pStyle w:val="SourceCode"/>
        <w:rPr/>
      </w:pPr>
      <w:r>
        <w:rPr>
          <w:rStyle w:val="ExtensionTok"/>
        </w:rPr>
        <w:t>docker-compose</w:t>
      </w:r>
      <w:r>
        <w:rPr>
          <w:rStyle w:val="NormalTok"/>
        </w:rPr>
        <w:t xml:space="preserve"> ps</w:t>
      </w:r>
    </w:p>
    <w:p>
      <w:pPr>
        <w:pStyle w:val="Compact"/>
        <w:numPr>
          <w:ilvl w:val="0"/>
          <w:numId w:val="1142"/>
        </w:numPr>
        <w:rPr/>
      </w:pPr>
      <w:r>
        <w:rPr/>
        <w:t>Execute a normal, low-latency API transaction:</w:t>
      </w:r>
    </w:p>
    <w:p>
      <w:pPr>
        <w:pStyle w:val="SourceCode"/>
        <w:rPr/>
      </w:pPr>
      <w:r>
        <w:rPr>
          <w:rStyle w:val="ExtensionTok"/>
        </w:rPr>
        <w:t>curl</w:t>
      </w:r>
      <w:r>
        <w:rPr>
          <w:rStyle w:val="NormalTok"/>
        </w:rPr>
        <w:t xml:space="preserve"> </w:t>
      </w:r>
      <w:r>
        <w:rPr>
          <w:rStyle w:val="AttributeTok"/>
        </w:rPr>
        <w:t>-X</w:t>
      </w:r>
      <w:r>
        <w:rPr>
          <w:rStyle w:val="NormalTok"/>
        </w:rPr>
        <w:t xml:space="preserve"> POST http://localhost:5000/api/v1/purchase </w:t>
      </w:r>
      <w:r>
        <w:rPr>
          <w:rStyle w:val="DataTypeTok"/>
        </w:rPr>
        <w:t>\</w:t>
      </w:r>
      <w:r>
        <w:rP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rPr/>
        <w:br/>
      </w:r>
      <w:r>
        <w:rPr>
          <w:rStyle w:val="NormalTok"/>
        </w:rPr>
        <w:t xml:space="preserve">     </w:t>
      </w:r>
      <w:r>
        <w:rPr>
          <w:rStyle w:val="AttributeTok"/>
        </w:rPr>
        <w:t>-d</w:t>
      </w:r>
      <w:r>
        <w:rPr>
          <w:rStyle w:val="NormalTok"/>
        </w:rPr>
        <w:t xml:space="preserve"> </w:t>
      </w:r>
      <w:r>
        <w:rPr>
          <w:rStyle w:val="StringTok"/>
        </w:rPr>
        <w:t>'{"item_id": "standard_laptop"}'</w:t>
      </w:r>
    </w:p>
    <w:p>
      <w:pPr>
        <w:pStyle w:val="FirstParagraph"/>
        <w:rPr/>
      </w:pPr>
      <w:r>
        <w:rPr>
          <w:i/>
          <w:iCs/>
        </w:rPr>
        <w:t>Expected Output:</w:t>
      </w:r>
      <w:r>
        <w:rPr/>
        <w:t xml:space="preserve"> Sub-second response time.</w:t>
      </w:r>
    </w:p>
    <w:p>
      <w:pPr>
        <w:pStyle w:val="Compact"/>
        <w:numPr>
          <w:ilvl w:val="0"/>
          <w:numId w:val="1143"/>
        </w:numPr>
        <w:rPr/>
      </w:pPr>
      <w:r>
        <w:rPr/>
        <w:t>Execute a transaction containing the simulated database bottleneck:</w:t>
      </w:r>
    </w:p>
    <w:p>
      <w:pPr>
        <w:pStyle w:val="SourceCode"/>
        <w:rPr/>
      </w:pPr>
      <w:r>
        <w:rPr>
          <w:rStyle w:val="ExtensionTok"/>
        </w:rPr>
        <w:t>curl</w:t>
      </w:r>
      <w:r>
        <w:rPr>
          <w:rStyle w:val="NormalTok"/>
        </w:rPr>
        <w:t xml:space="preserve"> </w:t>
      </w:r>
      <w:r>
        <w:rPr>
          <w:rStyle w:val="AttributeTok"/>
        </w:rPr>
        <w:t>-X</w:t>
      </w:r>
      <w:r>
        <w:rPr>
          <w:rStyle w:val="NormalTok"/>
        </w:rPr>
        <w:t xml:space="preserve"> POST http://localhost:5000/api/v1/purchase </w:t>
      </w:r>
      <w:r>
        <w:rPr>
          <w:rStyle w:val="DataTypeTok"/>
        </w:rPr>
        <w:t>\</w:t>
      </w:r>
      <w:r>
        <w:rP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rPr/>
        <w:br/>
      </w:r>
      <w:r>
        <w:rPr>
          <w:rStyle w:val="NormalTok"/>
        </w:rPr>
        <w:t xml:space="preserve">     </w:t>
      </w:r>
      <w:r>
        <w:rPr>
          <w:rStyle w:val="AttributeTok"/>
        </w:rPr>
        <w:t>-d</w:t>
      </w:r>
      <w:r>
        <w:rPr>
          <w:rStyle w:val="NormalTok"/>
        </w:rPr>
        <w:t xml:space="preserve"> </w:t>
      </w:r>
      <w:r>
        <w:rPr>
          <w:rStyle w:val="StringTok"/>
        </w:rPr>
        <w:t>'{"item_id": "slow_item"}'</w:t>
      </w:r>
    </w:p>
    <w:p>
      <w:pPr>
        <w:pStyle w:val="FirstParagraph"/>
        <w:rPr/>
      </w:pPr>
      <w:r>
        <w:rPr>
          <w:i/>
          <w:iCs/>
        </w:rPr>
        <w:t>Expected Output:</w:t>
      </w:r>
      <w:r>
        <w:rPr/>
        <w:t xml:space="preserve"> The HTTP client blocks for ~3 seconds before receiving the HTTP 200 response.</w:t>
      </w:r>
      <w:bookmarkEnd w:id="1254"/>
    </w:p>
    <w:p>
      <w:pPr>
        <w:pStyle w:val="Heading3"/>
        <w:rPr/>
      </w:pPr>
      <w:bookmarkStart w:id="1255" w:name="__RefHeading___Toc38059_583186260"/>
      <w:bookmarkStart w:id="1256" w:name="X31bb6ea6239a4e8ab16ff4bf823d3f6fcea3943"/>
      <w:bookmarkEnd w:id="1255"/>
      <w:r>
        <w:rPr/>
        <w:t>Step 3: Distributed Tracing Analysis in Jaeger UI</w:t>
      </w:r>
    </w:p>
    <w:p>
      <w:pPr>
        <w:pStyle w:val="Normal"/>
        <w:numPr>
          <w:ilvl w:val="0"/>
          <w:numId w:val="1144"/>
        </w:numPr>
        <w:rPr/>
      </w:pPr>
      <w:r>
        <w:rPr/>
        <w:t xml:space="preserve">Open your browser and navigate to </w:t>
      </w:r>
      <w:r>
        <w:rPr>
          <w:rStyle w:val="VerbatimChar"/>
        </w:rPr>
        <w:t>http://localhost:16686</w:t>
      </w:r>
      <w:r>
        <w:rPr/>
        <w:t>.</w:t>
      </w:r>
    </w:p>
    <w:p>
      <w:pPr>
        <w:pStyle w:val="Normal"/>
        <w:numPr>
          <w:ilvl w:val="0"/>
          <w:numId w:val="1145"/>
        </w:numPr>
        <w:rPr/>
      </w:pPr>
      <w:r>
        <w:rPr/>
        <w:t>In the Jaeger UI left panel:</w:t>
      </w:r>
    </w:p>
    <w:p>
      <w:pPr>
        <w:pStyle w:val="Normal"/>
        <w:numPr>
          <w:ilvl w:val="0"/>
          <w:numId w:val="1146"/>
        </w:numPr>
        <w:rPr/>
      </w:pPr>
      <w:r>
        <w:rPr>
          <w:b/>
          <w:bCs/>
        </w:rPr>
        <w:t>Service:</w:t>
      </w:r>
      <w:r>
        <w:rPr/>
        <w:t xml:space="preserve"> Select </w:t>
      </w:r>
      <w:r>
        <w:rPr>
          <w:rStyle w:val="VerbatimChar"/>
        </w:rPr>
        <w:t>frontend-service</w:t>
      </w:r>
      <w:r>
        <w:rPr/>
        <w:t>.</w:t>
      </w:r>
    </w:p>
    <w:p>
      <w:pPr>
        <w:pStyle w:val="Normal"/>
        <w:numPr>
          <w:ilvl w:val="0"/>
          <w:numId w:val="1147"/>
        </w:numPr>
        <w:rPr/>
      </w:pPr>
      <w:r>
        <w:rPr>
          <w:b/>
          <w:bCs/>
        </w:rPr>
        <w:t>Operation:</w:t>
      </w:r>
      <w:r>
        <w:rPr/>
        <w:t xml:space="preserve"> Select </w:t>
      </w:r>
      <w:r>
        <w:rPr>
          <w:rStyle w:val="VerbatimChar"/>
        </w:rPr>
        <w:t>POST /api/v1/purchase</w:t>
      </w:r>
      <w:r>
        <w:rPr/>
        <w:t>.</w:t>
      </w:r>
    </w:p>
    <w:p>
      <w:pPr>
        <w:pStyle w:val="Normal"/>
        <w:numPr>
          <w:ilvl w:val="0"/>
          <w:numId w:val="1148"/>
        </w:numPr>
        <w:rPr/>
      </w:pPr>
      <w:r>
        <w:rPr/>
        <w:t xml:space="preserve">Click </w:t>
      </w:r>
      <w:r>
        <w:rPr>
          <w:b/>
          <w:bCs/>
        </w:rPr>
        <w:t>Find Traces</w:t>
      </w:r>
      <w:r>
        <w:rPr/>
        <w:t>.</w:t>
      </w:r>
    </w:p>
    <w:p>
      <w:pPr>
        <w:pStyle w:val="Compact"/>
        <w:numPr>
          <w:ilvl w:val="0"/>
          <w:numId w:val="1149"/>
        </w:numPr>
        <w:rPr/>
      </w:pPr>
      <w:r>
        <w:rPr/>
        <w:t>Locate the two traces displayed in the search results:</w:t>
      </w:r>
    </w:p>
    <w:p>
      <w:pPr>
        <w:pStyle w:val="Normal"/>
        <w:numPr>
          <w:ilvl w:val="0"/>
          <w:numId w:val="1150"/>
        </w:numPr>
        <w:rPr/>
      </w:pPr>
      <w:r>
        <w:rPr/>
        <w:t>Trace 1: Duration ~60ms - 100ms.</w:t>
      </w:r>
    </w:p>
    <w:p>
      <w:pPr>
        <w:pStyle w:val="Normal"/>
        <w:numPr>
          <w:ilvl w:val="0"/>
          <w:numId w:val="1151"/>
        </w:numPr>
        <w:rPr/>
      </w:pPr>
      <w:r>
        <w:rPr/>
        <w:t>Trace 2: Duration ~2.85s - 3.00s.</w:t>
      </w:r>
    </w:p>
    <w:p>
      <w:pPr>
        <w:pStyle w:val="Normal"/>
        <w:numPr>
          <w:ilvl w:val="0"/>
          <w:numId w:val="1152"/>
        </w:numPr>
        <w:rPr/>
      </w:pPr>
      <w:r>
        <w:rPr/>
        <w:t xml:space="preserve">Click on the slow trace (~3.00s duration) to open the </w:t>
      </w:r>
      <w:r>
        <w:rPr>
          <w:b/>
          <w:bCs/>
        </w:rPr>
        <w:t>Timeline Span View</w:t>
      </w:r>
      <w:r>
        <w:rPr/>
        <w:t>.</w:t>
      </w:r>
    </w:p>
    <w:p>
      <w:pPr>
        <w:pStyle w:val="Normal"/>
        <w:numPr>
          <w:ilvl w:val="0"/>
          <w:numId w:val="1153"/>
        </w:numPr>
        <w:rPr/>
      </w:pPr>
      <w:r>
        <w:rPr/>
        <w:t>Inspect the parent-child span hierarchy:</w:t>
      </w:r>
    </w:p>
    <w:p>
      <w:pPr>
        <w:pStyle w:val="Normal"/>
        <w:numPr>
          <w:ilvl w:val="0"/>
          <w:numId w:val="1154"/>
        </w:numPr>
        <w:rPr/>
      </w:pPr>
      <w:r>
        <w:rPr/>
        <w:t xml:space="preserve">Root Span: </w:t>
      </w:r>
      <w:r>
        <w:rPr>
          <w:rStyle w:val="VerbatimChar"/>
        </w:rPr>
        <w:t>frontend-service: POST /api/v1/purchase</w:t>
      </w:r>
      <w:r>
        <w:rPr/>
        <w:t xml:space="preserve"> (Duration: 2.89s)</w:t>
      </w:r>
    </w:p>
    <w:p>
      <w:pPr>
        <w:pStyle w:val="Normal"/>
        <w:numPr>
          <w:ilvl w:val="0"/>
          <w:numId w:val="1155"/>
        </w:numPr>
        <w:rPr/>
      </w:pPr>
      <w:r>
        <w:rPr/>
        <w:t xml:space="preserve">Child Span 1: </w:t>
      </w:r>
      <w:r>
        <w:rPr>
          <w:rStyle w:val="VerbatimChar"/>
        </w:rPr>
        <w:t>product-service: GET /product/slow_item</w:t>
      </w:r>
      <w:r>
        <w:rPr/>
        <w:t xml:space="preserve"> (Duration: ~12ms)</w:t>
      </w:r>
    </w:p>
    <w:p>
      <w:pPr>
        <w:pStyle w:val="Normal"/>
        <w:numPr>
          <w:ilvl w:val="0"/>
          <w:numId w:val="1156"/>
        </w:numPr>
        <w:rPr/>
      </w:pPr>
      <w:r>
        <w:rPr/>
        <w:t xml:space="preserve">Child Span 2: </w:t>
      </w:r>
      <w:r>
        <w:rPr>
          <w:rStyle w:val="VerbatimChar"/>
        </w:rPr>
        <w:t>checkout-service: POST /checkout</w:t>
      </w:r>
      <w:r>
        <w:rPr/>
        <w:t xml:space="preserve"> (Duration: 2.85s)</w:t>
      </w:r>
    </w:p>
    <w:p>
      <w:pPr>
        <w:pStyle w:val="Normal"/>
        <w:numPr>
          <w:ilvl w:val="0"/>
          <w:numId w:val="1157"/>
        </w:numPr>
        <w:rPr/>
      </w:pPr>
      <w:r>
        <w:rPr/>
        <w:t xml:space="preserve">Grandchild Span: </w:t>
      </w:r>
      <w:r>
        <w:rPr>
          <w:rStyle w:val="VerbatimChar"/>
        </w:rPr>
        <w:t>inventory-service: GET /inventory/slow_item</w:t>
      </w:r>
      <w:r>
        <w:rPr/>
        <w:t xml:space="preserve"> (Duration: 2.82s)</w:t>
      </w:r>
    </w:p>
    <w:p>
      <w:pPr>
        <w:pStyle w:val="CaptionedFigure"/>
        <w:rPr/>
      </w:pPr>
      <w:r>
        <w:rPr/>
        <w:drawing>
          <wp:inline distT="0" distB="0" distL="0" distR="0">
            <wp:extent cx="3131820" cy="1709420"/>
            <wp:effectExtent l="0" t="0" r="0" b="0"/>
            <wp:docPr id="80" name="Image80" descr="inventory-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80" descr="inventory-service"/>
                    <pic:cNvPicPr>
                      <a:picLocks noChangeAspect="1" noChangeArrowheads="1"/>
                    </pic:cNvPicPr>
                  </pic:nvPicPr>
                  <pic:blipFill>
                    <a:blip r:embed="rId90"/>
                    <a:stretch>
                      <a:fillRect/>
                    </a:stretch>
                  </pic:blipFill>
                  <pic:spPr bwMode="auto">
                    <a:xfrm>
                      <a:off x="0" y="0"/>
                      <a:ext cx="3131820" cy="1709420"/>
                    </a:xfrm>
                    <a:prstGeom prst="rect">
                      <a:avLst/>
                    </a:prstGeom>
                    <a:noFill/>
                  </pic:spPr>
                </pic:pic>
              </a:graphicData>
            </a:graphic>
          </wp:inline>
        </w:drawing>
      </w:r>
    </w:p>
    <w:p>
      <w:pPr>
        <w:pStyle w:val="ImageCaption"/>
        <w:rPr/>
      </w:pPr>
      <w:r>
        <w:rPr/>
        <w:t>inventory-service</w:t>
      </w:r>
    </w:p>
    <w:p>
      <w:pPr>
        <w:pStyle w:val="Compact"/>
        <w:numPr>
          <w:ilvl w:val="0"/>
          <w:numId w:val="1158"/>
        </w:numPr>
        <w:rPr/>
      </w:pPr>
      <w:r>
        <w:rPr/>
        <w:t xml:space="preserve">Click directly on the </w:t>
      </w:r>
      <w:r>
        <w:rPr>
          <w:rStyle w:val="VerbatimChar"/>
        </w:rPr>
        <w:t>inventory-service</w:t>
      </w:r>
      <w:r>
        <w:rPr/>
        <w:t xml:space="preserve"> span to expand its attributes panel.</w:t>
      </w:r>
    </w:p>
    <w:p>
      <w:pPr>
        <w:pStyle w:val="Normal"/>
        <w:numPr>
          <w:ilvl w:val="0"/>
          <w:numId w:val="1159"/>
        </w:numPr>
        <w:rPr/>
      </w:pPr>
      <w:r>
        <w:rPr/>
        <w:t>Observe standard OpenTelemetry HTTP tags automatically populated by instrumentation:</w:t>
      </w:r>
    </w:p>
    <w:p>
      <w:pPr>
        <w:pStyle w:val="Normal"/>
        <w:numPr>
          <w:ilvl w:val="0"/>
          <w:numId w:val="1160"/>
        </w:numPr>
        <w:rPr/>
      </w:pPr>
      <w:r>
        <w:rPr>
          <w:rStyle w:val="VerbatimChar"/>
        </w:rPr>
        <w:t>http.status_code</w:t>
      </w:r>
      <w:r>
        <w:rPr/>
        <w:t xml:space="preserve">: </w:t>
      </w:r>
      <w:r>
        <w:rPr>
          <w:rStyle w:val="VerbatimChar"/>
        </w:rPr>
        <w:t>200</w:t>
      </w:r>
    </w:p>
    <w:p>
      <w:pPr>
        <w:pStyle w:val="Normal"/>
        <w:numPr>
          <w:ilvl w:val="0"/>
          <w:numId w:val="1161"/>
        </w:numPr>
        <w:rPr/>
      </w:pPr>
      <w:r>
        <w:rPr>
          <w:rStyle w:val="VerbatimChar"/>
        </w:rPr>
        <w:t>http.target</w:t>
      </w:r>
      <w:r>
        <w:rPr/>
        <w:t xml:space="preserve">: </w:t>
      </w:r>
      <w:r>
        <w:rPr>
          <w:rStyle w:val="VerbatimChar"/>
        </w:rPr>
        <w:t>/inventory/slow_item</w:t>
      </w:r>
    </w:p>
    <w:p>
      <w:pPr>
        <w:pStyle w:val="Normal"/>
        <w:numPr>
          <w:ilvl w:val="0"/>
          <w:numId w:val="1162"/>
        </w:numPr>
        <w:rPr/>
      </w:pPr>
      <w:r>
        <w:rPr>
          <w:rStyle w:val="VerbatimChar"/>
        </w:rPr>
        <w:t>http.method</w:t>
      </w:r>
      <w:r>
        <w:rPr/>
        <w:t xml:space="preserve">: </w:t>
      </w:r>
      <w:r>
        <w:rPr>
          <w:rStyle w:val="VerbatimChar"/>
        </w:rPr>
        <w:t>GET</w:t>
      </w:r>
    </w:p>
    <w:p>
      <w:pPr>
        <w:pStyle w:val="Normal"/>
        <w:numPr>
          <w:ilvl w:val="0"/>
          <w:numId w:val="1163"/>
        </w:numPr>
        <w:rPr/>
      </w:pPr>
      <w:r>
        <w:rPr/>
        <w:t xml:space="preserve">Notice that while </w:t>
      </w:r>
      <w:r>
        <w:rPr>
          <w:rStyle w:val="VerbatimChar"/>
        </w:rPr>
        <w:t>frontend-service</w:t>
      </w:r>
      <w:r>
        <w:rPr/>
        <w:t xml:space="preserve"> and </w:t>
      </w:r>
      <w:r>
        <w:rPr>
          <w:rStyle w:val="VerbatimChar"/>
        </w:rPr>
        <w:t>checkout-service</w:t>
      </w:r>
      <w:r>
        <w:rPr/>
        <w:t xml:space="preserve"> completed successfully, the bulk of execution time was consumed within </w:t>
      </w:r>
      <w:r>
        <w:rPr>
          <w:rStyle w:val="VerbatimChar"/>
        </w:rPr>
        <w:t>inventory-service</w:t>
      </w:r>
      <w:r>
        <w:rPr/>
        <w:t>.</w:t>
      </w:r>
      <w:bookmarkEnd w:id="1256"/>
    </w:p>
    <w:p>
      <w:pPr>
        <w:pStyle w:val="Heading3"/>
        <w:rPr/>
      </w:pPr>
      <w:bookmarkStart w:id="1257" w:name="__RefHeading___Toc38061_583186260"/>
      <w:bookmarkStart w:id="1258" w:name="Xc1e668a1c40c1309e9812d5dbc2608c28da9f62"/>
      <w:bookmarkEnd w:id="1257"/>
      <w:r>
        <w:rPr/>
        <w:t>Step 4: Verification of W3C Context Propagation Headers</w:t>
      </w:r>
    </w:p>
    <w:p>
      <w:pPr>
        <w:pStyle w:val="Compact"/>
        <w:numPr>
          <w:ilvl w:val="0"/>
          <w:numId w:val="1164"/>
        </w:numPr>
        <w:rPr/>
      </w:pPr>
      <w:r>
        <w:rPr/>
        <w:t xml:space="preserve">Inspect the logs of </w:t>
      </w:r>
      <w:r>
        <w:rPr>
          <w:rStyle w:val="VerbatimChar"/>
        </w:rPr>
        <w:t>checkout-service</w:t>
      </w:r>
      <w:r>
        <w:rPr/>
        <w:t xml:space="preserve"> to confirm auto-instrumentation injected and extracted W3C headers across network boundaries:</w:t>
      </w:r>
    </w:p>
    <w:p>
      <w:pPr>
        <w:pStyle w:val="SourceCode"/>
        <w:rPr/>
      </w:pPr>
      <w:r>
        <w:rPr>
          <w:rStyle w:val="ExtensionTok"/>
        </w:rPr>
        <w:t>docker-compose</w:t>
      </w:r>
      <w:r>
        <w:rPr>
          <w:rStyle w:val="NormalTok"/>
        </w:rPr>
        <w:t xml:space="preserve"> logs checkout-service</w:t>
      </w:r>
    </w:p>
    <w:p>
      <w:pPr>
        <w:pStyle w:val="Normal"/>
        <w:numPr>
          <w:ilvl w:val="0"/>
          <w:numId w:val="1165"/>
        </w:numPr>
        <w:rPr/>
      </w:pPr>
      <w:r>
        <w:rPr/>
        <w:t xml:space="preserve">Observe how OpenTelemetry automatically attached the </w:t>
      </w:r>
      <w:r>
        <w:rPr>
          <w:rStyle w:val="VerbatimChar"/>
        </w:rPr>
        <w:t>traceparent</w:t>
      </w:r>
      <w:r>
        <w:rPr/>
        <w:t xml:space="preserve"> HTTP header to outgoing requests made via the Python </w:t>
      </w:r>
      <w:r>
        <w:rPr>
          <w:rStyle w:val="VerbatimChar"/>
        </w:rPr>
        <w:t>requests</w:t>
      </w:r>
      <w:r>
        <w:rPr/>
        <w:t xml:space="preserve"> library.</w:t>
      </w:r>
    </w:p>
    <w:p>
      <w:pPr>
        <w:pStyle w:val="Normal"/>
        <w:numPr>
          <w:ilvl w:val="0"/>
          <w:numId w:val="1166"/>
        </w:numPr>
        <w:rPr/>
      </w:pPr>
      <w:r>
        <w:rPr/>
        <w:t xml:space="preserve">Identify the structure of a W3C </w:t>
      </w:r>
      <w:r>
        <w:rPr>
          <w:rStyle w:val="VerbatimChar"/>
        </w:rPr>
        <w:t>traceparent</w:t>
      </w:r>
      <w:r>
        <w:rPr/>
        <w:t xml:space="preserve"> header during inter-service calls:</w:t>
      </w:r>
    </w:p>
    <w:p>
      <w:pPr>
        <w:pStyle w:val="CaptionedFigure"/>
        <w:numPr>
          <w:ilvl w:val="0"/>
          <w:numId w:val="1"/>
        </w:numPr>
        <w:rPr/>
      </w:pPr>
      <w:r>
        <w:rPr/>
        <w:drawing>
          <wp:inline distT="0" distB="0" distL="0" distR="0">
            <wp:extent cx="3131820" cy="1709420"/>
            <wp:effectExtent l="0" t="0" r="0" b="0"/>
            <wp:docPr id="81" name="Image81" descr="Identify th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81" descr="Identify the structure"/>
                    <pic:cNvPicPr>
                      <a:picLocks noChangeAspect="1" noChangeArrowheads="1"/>
                    </pic:cNvPicPr>
                  </pic:nvPicPr>
                  <pic:blipFill>
                    <a:blip r:embed="rId91"/>
                    <a:stretch>
                      <a:fillRect/>
                    </a:stretch>
                  </pic:blipFill>
                  <pic:spPr bwMode="auto">
                    <a:xfrm>
                      <a:off x="0" y="0"/>
                      <a:ext cx="3131820" cy="1709420"/>
                    </a:xfrm>
                    <a:prstGeom prst="rect">
                      <a:avLst/>
                    </a:prstGeom>
                    <a:noFill/>
                  </pic:spPr>
                </pic:pic>
              </a:graphicData>
            </a:graphic>
          </wp:inline>
        </w:drawing>
      </w:r>
    </w:p>
    <w:p>
      <w:pPr>
        <w:pStyle w:val="ImageCaption"/>
        <w:numPr>
          <w:ilvl w:val="0"/>
          <w:numId w:val="1"/>
        </w:numPr>
        <w:rPr/>
      </w:pPr>
      <w:bookmarkStart w:id="1259" w:name="Xc1e668a1c40c1309e9812d5dbc2608c28da9f62"/>
      <w:r>
        <w:rPr/>
        <w:t>Identify the structure</w:t>
      </w:r>
      <w:bookmarkEnd w:id="1259"/>
    </w:p>
    <w:p>
      <w:pPr>
        <w:pStyle w:val="Heading3"/>
        <w:rPr/>
      </w:pPr>
      <w:bookmarkStart w:id="1260" w:name="__RefHeading___Toc38063_583186260"/>
      <w:bookmarkStart w:id="1261" w:name="X504a0944fe3aee1cf792d39cfa6428cf4e22336"/>
      <w:bookmarkEnd w:id="1260"/>
      <w:r>
        <w:rPr/>
        <w:t>Step 5: Post-Mortem Remediation Simulation</w:t>
      </w:r>
    </w:p>
    <w:p>
      <w:pPr>
        <w:pStyle w:val="FirstParagraph"/>
        <w:rPr/>
      </w:pPr>
      <w:r>
        <w:rPr/>
        <w:t xml:space="preserve">Having pinpointed </w:t>
      </w:r>
      <w:r>
        <w:rPr>
          <w:rStyle w:val="VerbatimChar"/>
        </w:rPr>
        <w:t>inventory-service</w:t>
      </w:r>
      <w:r>
        <w:rPr/>
        <w:t xml:space="preserve"> as the bottleneck via Jaeger, simulate applying an emergency performance optimization:</w:t>
      </w:r>
    </w:p>
    <w:p>
      <w:pPr>
        <w:pStyle w:val="Compact"/>
        <w:numPr>
          <w:ilvl w:val="0"/>
          <w:numId w:val="1167"/>
        </w:numPr>
        <w:rPr/>
      </w:pPr>
      <w:r>
        <w:rPr/>
        <w:t xml:space="preserve">Edit </w:t>
      </w:r>
      <w:r>
        <w:rPr>
          <w:rStyle w:val="VerbatimChar"/>
        </w:rPr>
        <w:t>services/inventory.py</w:t>
      </w:r>
      <w:r>
        <w:rPr/>
        <w:t xml:space="preserve"> to fix the delay:</w:t>
      </w:r>
    </w:p>
    <w:p>
      <w:pPr>
        <w:pStyle w:val="SourceCode"/>
        <w:rPr/>
      </w:pPr>
      <w:r>
        <w:rPr>
          <w:rStyle w:val="ImportTok"/>
        </w:rPr>
        <w:t>import</w:t>
      </w:r>
      <w:r>
        <w:rPr>
          <w:rStyle w:val="NormalTok"/>
        </w:rPr>
        <w:t xml:space="preserve"> time</w:t>
      </w:r>
      <w:r>
        <w:rPr/>
        <w:br/>
      </w:r>
      <w:r>
        <w:rPr>
          <w:rStyle w:val="ImportTok"/>
        </w:rPr>
        <w:t>from</w:t>
      </w:r>
      <w:r>
        <w:rPr>
          <w:rStyle w:val="NormalTok"/>
        </w:rPr>
        <w:t xml:space="preserve"> flask </w:t>
      </w:r>
      <w:r>
        <w:rPr>
          <w:rStyle w:val="ImportTok"/>
        </w:rPr>
        <w:t>import</w:t>
      </w:r>
      <w:r>
        <w:rPr>
          <w:rStyle w:val="NormalTok"/>
        </w:rPr>
        <w:t xml:space="preserve"> Flask, jsonify</w:t>
      </w:r>
      <w:r>
        <w:rPr/>
        <w:br/>
        <w:br/>
      </w:r>
      <w:r>
        <w:rPr>
          <w:rStyle w:val="NormalTok"/>
        </w:rPr>
        <w:t xml:space="preserve">app </w:t>
      </w:r>
      <w:r>
        <w:rPr>
          <w:rStyle w:val="OperatorTok"/>
        </w:rPr>
        <w:t>=</w:t>
      </w:r>
      <w:r>
        <w:rPr>
          <w:rStyle w:val="NormalTok"/>
        </w:rPr>
        <w:t xml:space="preserve"> Flask(</w:t>
      </w:r>
      <w:r>
        <w:rPr>
          <w:rStyle w:val="VariableTok"/>
        </w:rPr>
        <w:t>__name__</w:t>
      </w:r>
      <w:r>
        <w:rPr>
          <w:rStyle w:val="NormalTok"/>
        </w:rPr>
        <w:t>)</w:t>
      </w:r>
      <w:r>
        <w:rPr/>
        <w:br/>
        <w:br/>
      </w:r>
      <w:r>
        <w:rPr>
          <w:rStyle w:val="AttributeTok"/>
        </w:rPr>
        <w:t>@app.route</w:t>
      </w:r>
      <w:r>
        <w:rPr>
          <w:rStyle w:val="NormalTok"/>
        </w:rPr>
        <w:t>(</w:t>
      </w:r>
      <w:r>
        <w:rPr>
          <w:rStyle w:val="StringTok"/>
        </w:rPr>
        <w:t>"/inventory/&lt;item_id&gt;"</w:t>
      </w:r>
      <w:r>
        <w:rPr>
          <w:rStyle w:val="NormalTok"/>
        </w:rPr>
        <w:t>, methods</w:t>
      </w:r>
      <w:r>
        <w:rPr>
          <w:rStyle w:val="OperatorTok"/>
        </w:rPr>
        <w:t>=</w:t>
      </w:r>
      <w:r>
        <w:rPr>
          <w:rStyle w:val="NormalTok"/>
        </w:rPr>
        <w:t>[</w:t>
      </w:r>
      <w:r>
        <w:rPr>
          <w:rStyle w:val="StringTok"/>
        </w:rPr>
        <w:t>"GET"</w:t>
      </w:r>
      <w:r>
        <w:rPr>
          <w:rStyle w:val="NormalTok"/>
        </w:rPr>
        <w:t>])</w:t>
      </w:r>
      <w:r>
        <w:rPr/>
        <w:br/>
      </w:r>
      <w:r>
        <w:rPr>
          <w:rStyle w:val="KeywordTok"/>
        </w:rPr>
        <w:t>def</w:t>
      </w:r>
      <w:r>
        <w:rPr>
          <w:rStyle w:val="NormalTok"/>
        </w:rPr>
        <w:t xml:space="preserve"> check_inventory(item_id):</w:t>
      </w:r>
      <w:r>
        <w:rPr/>
        <w:br/>
      </w:r>
      <w:r>
        <w:rPr>
          <w:rStyle w:val="NormalTok"/>
        </w:rPr>
        <w:t xml:space="preserve">    </w:t>
      </w:r>
      <w:r>
        <w:rPr>
          <w:rStyle w:val="CommentTok"/>
        </w:rPr>
        <w:t># Database query optimization applied (Index created)</w:t>
      </w:r>
      <w:r>
        <w:rPr/>
        <w:br/>
      </w:r>
      <w:r>
        <w:rPr>
          <w:rStyle w:val="NormalTok"/>
        </w:rPr>
        <w:t xml:space="preserve">    time.sleep(</w:t>
      </w:r>
      <w:r>
        <w:rPr>
          <w:rStyle w:val="FloatTok"/>
        </w:rPr>
        <w:t>0.02</w:t>
      </w:r>
      <w:r>
        <w:rPr>
          <w:rStyle w:val="NormalTok"/>
        </w:rPr>
        <w:t xml:space="preserve">)  </w:t>
      </w:r>
      <w:r>
        <w:rPr>
          <w:rStyle w:val="CommentTok"/>
        </w:rPr>
        <w:t># Reduced processing latency</w:t>
      </w:r>
      <w:r>
        <w:rPr/>
        <w:br/>
      </w:r>
      <w:r>
        <w:rPr>
          <w:rStyle w:val="NormalTok"/>
        </w:rPr>
        <w:t xml:space="preserve">    </w:t>
      </w:r>
      <w:r>
        <w:rPr>
          <w:rStyle w:val="ControlFlowTok"/>
        </w:rPr>
        <w:t>return</w:t>
      </w:r>
      <w:r>
        <w:rPr>
          <w:rStyle w:val="NormalTok"/>
        </w:rPr>
        <w:t xml:space="preserve"> jsonify({</w:t>
      </w:r>
      <w:r>
        <w:rPr>
          <w:rStyle w:val="StringTok"/>
        </w:rPr>
        <w:t>"item_id"</w:t>
      </w:r>
      <w:r>
        <w:rPr>
          <w:rStyle w:val="NormalTok"/>
        </w:rPr>
        <w:t xml:space="preserve">: item_id, </w:t>
      </w:r>
      <w:r>
        <w:rPr>
          <w:rStyle w:val="StringTok"/>
        </w:rPr>
        <w:t>"in_stock"</w:t>
      </w:r>
      <w:r>
        <w:rPr>
          <w:rStyle w:val="NormalTok"/>
        </w:rPr>
        <w:t xml:space="preserve">: </w:t>
      </w:r>
      <w:r>
        <w:rPr>
          <w:rStyle w:val="VariableTok"/>
        </w:rPr>
        <w:t>True</w:t>
      </w:r>
      <w:r>
        <w:rPr>
          <w:rStyle w:val="NormalTok"/>
        </w:rPr>
        <w:t xml:space="preserve">, </w:t>
      </w:r>
      <w:r>
        <w:rPr>
          <w:rStyle w:val="StringTok"/>
        </w:rPr>
        <w:t>"quantity"</w:t>
      </w:r>
      <w:r>
        <w:rPr>
          <w:rStyle w:val="NormalTok"/>
        </w:rPr>
        <w:t xml:space="preserve">: </w:t>
      </w:r>
      <w:r>
        <w:rPr>
          <w:rStyle w:val="DecValTok"/>
        </w:rPr>
        <w:t>42</w:t>
      </w:r>
      <w:r>
        <w:rPr>
          <w:rStyle w:val="NormalTok"/>
        </w:rPr>
        <w:t>})</w:t>
      </w:r>
      <w:r>
        <w:rPr/>
        <w:b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rPr/>
        <w:br/>
      </w:r>
      <w:r>
        <w:rPr>
          <w:rStyle w:val="NormalTok"/>
        </w:rPr>
        <w:t xml:space="preserve">    app.run(host</w:t>
      </w:r>
      <w:r>
        <w:rPr>
          <w:rStyle w:val="OperatorTok"/>
        </w:rPr>
        <w:t>=</w:t>
      </w:r>
      <w:r>
        <w:rPr>
          <w:rStyle w:val="StringTok"/>
        </w:rPr>
        <w:t>"0.0.0.0"</w:t>
      </w:r>
      <w:r>
        <w:rPr>
          <w:rStyle w:val="NormalTok"/>
        </w:rPr>
        <w:t>, port</w:t>
      </w:r>
      <w:r>
        <w:rPr>
          <w:rStyle w:val="OperatorTok"/>
        </w:rPr>
        <w:t>=</w:t>
      </w:r>
      <w:r>
        <w:rPr>
          <w:rStyle w:val="DecValTok"/>
        </w:rPr>
        <w:t>5003</w:t>
      </w:r>
      <w:r>
        <w:rPr>
          <w:rStyle w:val="NormalTok"/>
        </w:rPr>
        <w:t>)</w:t>
      </w:r>
    </w:p>
    <w:p>
      <w:pPr>
        <w:pStyle w:val="Compact"/>
        <w:numPr>
          <w:ilvl w:val="0"/>
          <w:numId w:val="1168"/>
        </w:numPr>
        <w:rPr/>
      </w:pPr>
      <w:r>
        <w:rPr/>
        <w:t>Restart the updated service container:</w:t>
      </w:r>
    </w:p>
    <w:p>
      <w:pPr>
        <w:pStyle w:val="SourceCode"/>
        <w:rPr/>
      </w:pPr>
      <w:r>
        <w:rPr>
          <w:rStyle w:val="ExtensionTok"/>
        </w:rPr>
        <w:t>docker-compose</w:t>
      </w:r>
      <w:r>
        <w:rPr>
          <w:rStyle w:val="NormalTok"/>
        </w:rPr>
        <w:t xml:space="preserve"> restart inventory-service</w:t>
      </w:r>
    </w:p>
    <w:p>
      <w:pPr>
        <w:pStyle w:val="Compact"/>
        <w:numPr>
          <w:ilvl w:val="0"/>
          <w:numId w:val="1169"/>
        </w:numPr>
        <w:rPr/>
      </w:pPr>
      <w:r>
        <w:rPr/>
        <w:t>Re-run the request:</w:t>
      </w:r>
    </w:p>
    <w:p>
      <w:pPr>
        <w:pStyle w:val="SourceCode"/>
        <w:rPr/>
      </w:pPr>
      <w:r>
        <w:rPr>
          <w:rStyle w:val="ExtensionTok"/>
        </w:rPr>
        <w:t>curl</w:t>
      </w:r>
      <w:r>
        <w:rPr>
          <w:rStyle w:val="NormalTok"/>
        </w:rPr>
        <w:t xml:space="preserve"> </w:t>
      </w:r>
      <w:r>
        <w:rPr>
          <w:rStyle w:val="AttributeTok"/>
        </w:rPr>
        <w:t>-X</w:t>
      </w:r>
      <w:r>
        <w:rPr>
          <w:rStyle w:val="NormalTok"/>
        </w:rPr>
        <w:t xml:space="preserve"> POST http://localhost:5000/api/v1/purchase </w:t>
      </w:r>
      <w:r>
        <w:rPr>
          <w:rStyle w:val="DataTypeTok"/>
        </w:rPr>
        <w:t>\</w:t>
      </w:r>
      <w:r>
        <w:rP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rPr/>
        <w:br/>
      </w:r>
      <w:r>
        <w:rPr>
          <w:rStyle w:val="NormalTok"/>
        </w:rPr>
        <w:t xml:space="preserve">     </w:t>
      </w:r>
      <w:r>
        <w:rPr>
          <w:rStyle w:val="AttributeTok"/>
        </w:rPr>
        <w:t>-d</w:t>
      </w:r>
      <w:r>
        <w:rPr>
          <w:rStyle w:val="NormalTok"/>
        </w:rPr>
        <w:t xml:space="preserve"> </w:t>
      </w:r>
      <w:r>
        <w:rPr>
          <w:rStyle w:val="StringTok"/>
        </w:rPr>
        <w:t>'{"item_id": "slow_item"}'</w:t>
      </w:r>
    </w:p>
    <w:p>
      <w:pPr>
        <w:pStyle w:val="Compact"/>
        <w:numPr>
          <w:ilvl w:val="0"/>
          <w:numId w:val="1170"/>
        </w:numPr>
        <w:rPr/>
      </w:pPr>
      <w:r>
        <w:rPr/>
        <w:t xml:space="preserve">Refresh the Jaeger UI. Verify that the trace duration for </w:t>
      </w:r>
      <w:r>
        <w:rPr>
          <w:rStyle w:val="VerbatimChar"/>
        </w:rPr>
        <w:t>/api/v1/purchase</w:t>
      </w:r>
      <w:r>
        <w:rPr/>
        <w:t xml:space="preserve"> with </w:t>
      </w:r>
      <w:r>
        <w:rPr>
          <w:rStyle w:val="VerbatimChar"/>
        </w:rPr>
        <w:t>slow_item</w:t>
      </w:r>
      <w:r>
        <w:rPr/>
        <w:t xml:space="preserve"> drops from </w:t>
      </w:r>
      <w:r>
        <w:rPr>
          <w:b/>
          <w:bCs/>
        </w:rPr>
        <w:t>~2.89 seconds</w:t>
      </w:r>
      <w:r>
        <w:rPr/>
        <w:t xml:space="preserve"> down to </w:t>
      </w:r>
      <w:r>
        <w:rPr>
          <w:b/>
          <w:bCs/>
        </w:rPr>
        <w:t>~35 milliseconds</w:t>
      </w:r>
      <w:r>
        <w:rPr/>
        <w:t>.</w:t>
      </w:r>
    </w:p>
    <w:p>
      <w:pPr>
        <w:pStyle w:val="Compact"/>
        <w:numPr>
          <w:ilvl w:val="0"/>
          <w:numId w:val="1171"/>
        </w:numPr>
        <w:rPr/>
      </w:pPr>
      <w:r>
        <w:rPr/>
        <w:t>Clean up the lab environment:</w:t>
      </w:r>
    </w:p>
    <w:p>
      <w:pPr>
        <w:pStyle w:val="SourceCode"/>
        <w:rPr/>
      </w:pPr>
      <w:r>
        <w:rPr>
          <w:rStyle w:val="ExtensionTok"/>
        </w:rPr>
        <w:t>docker-compose</w:t>
      </w:r>
      <w:r>
        <w:rPr>
          <w:rStyle w:val="NormalTok"/>
        </w:rPr>
        <w:t xml:space="preserve"> down </w:t>
      </w:r>
      <w:r>
        <w:rPr>
          <w:rStyle w:val="AttributeTok"/>
        </w:rPr>
        <w:t>-v</w:t>
      </w:r>
      <w:bookmarkEnd w:id="1261"/>
    </w:p>
    <w:p>
      <w:pPr>
        <w:pStyle w:val="Heading3"/>
        <w:rPr/>
      </w:pPr>
      <w:bookmarkStart w:id="1262" w:name="__RefHeading___Toc38065_583186260"/>
      <w:bookmarkStart w:id="1263" w:name="lab-summary"/>
      <w:bookmarkEnd w:id="1262"/>
      <w:r>
        <w:rPr/>
        <w:t>Lab Summary</w:t>
      </w:r>
    </w:p>
    <w:p>
      <w:pPr>
        <w:pStyle w:val="FirstParagraph"/>
        <w:rPr/>
      </w:pPr>
      <w:r>
        <w:rPr/>
        <w:t>In this lab, you successfully:</w:t>
      </w:r>
    </w:p>
    <w:p>
      <w:pPr>
        <w:pStyle w:val="Normal"/>
        <w:numPr>
          <w:ilvl w:val="0"/>
          <w:numId w:val="1172"/>
        </w:numPr>
        <w:rPr/>
      </w:pPr>
      <w:r>
        <w:rPr/>
        <w:t>Deployed a distributed Python microservice application instrumented with OpenTelemetry.</w:t>
      </w:r>
    </w:p>
    <w:p>
      <w:pPr>
        <w:pStyle w:val="Normal"/>
        <w:numPr>
          <w:ilvl w:val="0"/>
          <w:numId w:val="1173"/>
        </w:numPr>
        <w:rPr/>
      </w:pPr>
      <w:r>
        <w:rPr/>
        <w:t>Exported trace spans via OTLP/gRPC to a Jaeger distributed backend.</w:t>
      </w:r>
    </w:p>
    <w:p>
      <w:pPr>
        <w:pStyle w:val="Normal"/>
        <w:numPr>
          <w:ilvl w:val="0"/>
          <w:numId w:val="1174"/>
        </w:numPr>
        <w:rPr/>
      </w:pPr>
      <w:r>
        <w:rPr/>
        <w:t>Utilized Jaeger’s timeline DAG visualization to isolate a latency bottleneck across service boundaries.</w:t>
      </w:r>
    </w:p>
    <w:p>
      <w:pPr>
        <w:pStyle w:val="Normal"/>
        <w:numPr>
          <w:ilvl w:val="0"/>
          <w:numId w:val="1175"/>
        </w:numPr>
        <w:rPr/>
      </w:pPr>
      <w:r>
        <w:rPr/>
        <w:t>Analyzed context propagation headers (</w:t>
      </w:r>
      <w:r>
        <w:rPr>
          <w:rStyle w:val="VerbatimChar"/>
        </w:rPr>
        <w:t>traceparent</w:t>
      </w:r>
      <w:r>
        <w:rPr/>
        <w:t>) linking HTTP client/server spans.</w:t>
      </w:r>
    </w:p>
    <w:p>
      <w:pPr>
        <w:sectPr>
          <w:type w:val="nextPage"/>
          <w:pgSz w:w="12240" w:h="15840"/>
          <w:pgMar w:left="1440" w:right="1440" w:gutter="0" w:header="0" w:top="1440" w:footer="0" w:bottom="1440"/>
          <w:paperSrc w:first="0" w:other="0"/>
          <w:pgNumType w:fmt="decimal"/>
          <w:formProt w:val="false"/>
          <w:titlePg/>
          <w:textDirection w:val="lrTb"/>
          <w:docGrid w:type="default" w:linePitch="100" w:charSpace="0"/>
        </w:sectPr>
        <w:pStyle w:val="Normal"/>
        <w:numPr>
          <w:ilvl w:val="0"/>
          <w:numId w:val="1176"/>
        </w:numPr>
        <w:rPr/>
      </w:pPr>
      <w:bookmarkStart w:id="1264" w:name="Xe668b7ee3d7e66203bc824f3632898c7f93ff92"/>
      <w:bookmarkStart w:id="1265" w:name="X7f5d227dc53d19c85ddba735892f0a3a4b3957d"/>
      <w:bookmarkStart w:id="1266" w:name="lab-summary"/>
      <w:r>
        <w:rPr/>
        <w:t>Validated performance remediation using observability metrics and trace verification.</w:t>
      </w:r>
      <w:bookmarkEnd w:id="1264"/>
      <w:bookmarkEnd w:id="1265"/>
      <w:bookmarkEnd w:id="1266"/>
    </w:p>
    <w:p>
      <w:pPr>
        <w:pStyle w:val="Heading1"/>
        <w:rPr/>
      </w:pPr>
      <w:bookmarkStart w:id="1267" w:name="__RefHeading___Toc38067_583186260"/>
      <w:bookmarkStart w:id="1268" w:name="Xca45249f90ca16a463a68b69661e50dd68f4d63"/>
      <w:bookmarkEnd w:id="1267"/>
      <w:r>
        <w:rPr/>
        <w:t>Chapter 25: Multi-Cloud Architectures &amp; Service Models</w:t>
      </w:r>
    </w:p>
    <w:p>
      <w:pPr>
        <w:pStyle w:val="FirstParagraph"/>
        <w:rPr/>
      </w:pPr>
      <w:r>
        <w:rPr/>
        <w:t>Modern enterprise infrastructure has evolved beyond single-datacenter or single-cloud footprints. Organizations increasingly adopt multi-cloud and hybrid cloud deployment models to avoid vendor lock-in, ensure strict data sovereignty compliance, optimize infrastructure costs, and leverage best-of-breed specialized services from different cloud providers.</w:t>
      </w:r>
    </w:p>
    <w:p>
      <w:pPr>
        <w:pStyle w:val="BodyText"/>
        <w:rPr/>
      </w:pPr>
      <w:r>
        <w:rPr/>
        <w:t>This chapter covers the core mechanics of cloud service models, the network and security design patterns behind hybrid interconnects, storage tiering strategies, FinOps practices, and a hands-on lab demonstrating multi-provider infrastructure orchestration.</w:t>
      </w:r>
    </w:p>
    <w:p>
      <w:pPr>
        <w:pStyle w:val="Heading2"/>
        <w:rPr/>
      </w:pPr>
      <w:bookmarkStart w:id="1269" w:name="__RefHeading___Toc38069_583186260"/>
      <w:bookmarkStart w:id="1270" w:name="X9234b9414f8cb9cf801314d521eefd1fe8a91e8"/>
      <w:bookmarkEnd w:id="1269"/>
      <w:r>
        <w:rPr/>
        <w:t>25.1 Cloud Computing Models: IaaS, PaaS, SaaS, and FaaS</w:t>
      </w:r>
    </w:p>
    <w:p>
      <w:pPr>
        <w:pStyle w:val="FirstParagraph"/>
        <w:rPr/>
      </w:pPr>
      <w:r>
        <w:rPr/>
        <w:t>Understanding the division of responsibility between the enterprise and the cloud service provider (CSP) is essential for architectural governance, operational efficiency, and security compliance.</w:t>
      </w:r>
    </w:p>
    <w:p>
      <w:pPr>
        <w:pStyle w:val="Heading3"/>
        <w:rPr/>
      </w:pPr>
      <w:bookmarkStart w:id="1271" w:name="__RefHeading___Toc38071_583186260"/>
      <w:bookmarkStart w:id="1272" w:name="the-shared-responsibility-model"/>
      <w:bookmarkEnd w:id="1271"/>
      <w:r>
        <w:rPr/>
        <w:t>The Shared Responsibility Model</w:t>
      </w:r>
    </w:p>
    <w:p>
      <w:pPr>
        <w:pStyle w:val="CaptionedFigure"/>
        <w:rPr/>
      </w:pPr>
      <w:r>
        <w:rPr/>
        <w:drawing>
          <wp:inline distT="0" distB="0" distL="0" distR="0">
            <wp:extent cx="3131820" cy="1709420"/>
            <wp:effectExtent l="0" t="0" r="0" b="0"/>
            <wp:docPr id="82" name="Image82" descr="The Shared Responsibility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82" descr="The Shared Responsibility Model"/>
                    <pic:cNvPicPr>
                      <a:picLocks noChangeAspect="1" noChangeArrowheads="1"/>
                    </pic:cNvPicPr>
                  </pic:nvPicPr>
                  <pic:blipFill>
                    <a:blip r:embed="rId92"/>
                    <a:stretch>
                      <a:fillRect/>
                    </a:stretch>
                  </pic:blipFill>
                  <pic:spPr bwMode="auto">
                    <a:xfrm>
                      <a:off x="0" y="0"/>
                      <a:ext cx="3131820" cy="1709420"/>
                    </a:xfrm>
                    <a:prstGeom prst="rect">
                      <a:avLst/>
                    </a:prstGeom>
                    <a:noFill/>
                  </pic:spPr>
                </pic:pic>
              </a:graphicData>
            </a:graphic>
          </wp:inline>
        </w:drawing>
      </w:r>
    </w:p>
    <w:p>
      <w:pPr>
        <w:pStyle w:val="ImageCaption"/>
        <w:rPr/>
      </w:pPr>
      <w:bookmarkStart w:id="1273" w:name="the-shared-responsibility-model"/>
      <w:r>
        <w:rPr/>
        <w:t>The Shared Responsibility Model</w:t>
      </w:r>
      <w:bookmarkEnd w:id="1273"/>
    </w:p>
    <w:p>
      <w:pPr>
        <w:pStyle w:val="Heading3"/>
        <w:rPr/>
      </w:pPr>
      <w:bookmarkStart w:id="1274" w:name="__RefHeading___Toc38073_583186260"/>
      <w:bookmarkStart w:id="1275" w:name="infrastructure-as-a-service-iaas"/>
      <w:bookmarkEnd w:id="1274"/>
      <w:r>
        <w:rPr/>
        <w:t>1. Infrastructure as a Service (IaaS)</w:t>
      </w:r>
    </w:p>
    <w:p>
      <w:pPr>
        <w:pStyle w:val="FirstParagraph"/>
        <w:rPr/>
      </w:pPr>
      <w:r>
        <w:rPr/>
        <w:t>IaaS provides raw, virtualized computing resources (virtual machines, block storage, software-defined networks, and firewalls) over the internet.</w:t>
      </w:r>
    </w:p>
    <w:p>
      <w:pPr>
        <w:pStyle w:val="Normal"/>
        <w:numPr>
          <w:ilvl w:val="0"/>
          <w:numId w:val="1177"/>
        </w:numPr>
        <w:rPr/>
      </w:pPr>
      <w:r>
        <w:rPr>
          <w:b/>
          <w:bCs/>
        </w:rPr>
        <w:t>Customer Scope:</w:t>
      </w:r>
      <w:r>
        <w:rPr/>
        <w:t xml:space="preserve"> Operating system installation, patching, runtime configuration, network security rules, middleware, and application code.</w:t>
      </w:r>
    </w:p>
    <w:p>
      <w:pPr>
        <w:pStyle w:val="Normal"/>
        <w:numPr>
          <w:ilvl w:val="0"/>
          <w:numId w:val="1178"/>
        </w:numPr>
        <w:rPr/>
      </w:pPr>
      <w:r>
        <w:rPr>
          <w:b/>
          <w:bCs/>
        </w:rPr>
        <w:t>Provider Scope:</w:t>
      </w:r>
      <w:r>
        <w:rPr/>
        <w:t xml:space="preserve"> Hypervisor execution, physical hardware, rack power/cooling, and physical network infrastructure.</w:t>
      </w:r>
    </w:p>
    <w:p>
      <w:pPr>
        <w:pStyle w:val="Normal"/>
        <w:numPr>
          <w:ilvl w:val="0"/>
          <w:numId w:val="1179"/>
        </w:numPr>
        <w:rPr/>
      </w:pPr>
      <w:r>
        <w:rPr>
          <w:b/>
          <w:bCs/>
        </w:rPr>
        <w:t>Enterprise Use Case:</w:t>
      </w:r>
      <w:r>
        <w:rPr/>
        <w:t xml:space="preserve"> Legacy workload migration (“lift-and-shift”), custom kernel-level performance tuning, and strict compliance environments requiring direct OS control.</w:t>
      </w:r>
    </w:p>
    <w:p>
      <w:pPr>
        <w:pStyle w:val="Normal"/>
        <w:numPr>
          <w:ilvl w:val="0"/>
          <w:numId w:val="1180"/>
        </w:numPr>
        <w:rPr/>
      </w:pPr>
      <w:r>
        <w:rPr>
          <w:b/>
          <w:bCs/>
        </w:rPr>
        <w:t>Examples:</w:t>
      </w:r>
      <w:r>
        <w:rPr/>
        <w:t xml:space="preserve"> AWS EC2, Google Compute Engine (GCE), Azure VMs, OpenStack.</w:t>
      </w:r>
      <w:bookmarkEnd w:id="1275"/>
    </w:p>
    <w:p>
      <w:pPr>
        <w:pStyle w:val="Heading3"/>
        <w:rPr/>
      </w:pPr>
      <w:bookmarkStart w:id="1276" w:name="__RefHeading___Toc38075_583186260"/>
      <w:bookmarkStart w:id="1277" w:name="platform-as-a-service-paas"/>
      <w:bookmarkEnd w:id="1276"/>
      <w:r>
        <w:rPr/>
        <w:t>2. Platform as a Service (PaaS)</w:t>
      </w:r>
    </w:p>
    <w:p>
      <w:pPr>
        <w:pStyle w:val="FirstParagraph"/>
        <w:rPr/>
      </w:pPr>
      <w:r>
        <w:rPr/>
        <w:t>PaaS abstracts away underlying virtual machines, operating systems, and runtime management, providing a managed platform where developers deploy code without managing infrastructure.</w:t>
      </w:r>
    </w:p>
    <w:p>
      <w:pPr>
        <w:pStyle w:val="Normal"/>
        <w:numPr>
          <w:ilvl w:val="0"/>
          <w:numId w:val="1181"/>
        </w:numPr>
        <w:rPr/>
      </w:pPr>
      <w:r>
        <w:rPr>
          <w:b/>
          <w:bCs/>
        </w:rPr>
        <w:t>Customer Scope:</w:t>
      </w:r>
      <w:r>
        <w:rPr/>
        <w:t xml:space="preserve"> Application code, environment variables, dependencies, and database schemas.</w:t>
      </w:r>
    </w:p>
    <w:p>
      <w:pPr>
        <w:pStyle w:val="Normal"/>
        <w:numPr>
          <w:ilvl w:val="0"/>
          <w:numId w:val="1182"/>
        </w:numPr>
        <w:rPr/>
      </w:pPr>
      <w:r>
        <w:rPr>
          <w:b/>
          <w:bCs/>
        </w:rPr>
        <w:t>Provider Scope:</w:t>
      </w:r>
      <w:r>
        <w:rPr/>
        <w:t xml:space="preserve"> OS provisioning and patching, runtime maintenance (e.g., Node.js, Python, Java runtime updates), container orchestration, and underlying scaling infrastructure.</w:t>
      </w:r>
    </w:p>
    <w:p>
      <w:pPr>
        <w:pStyle w:val="Normal"/>
        <w:numPr>
          <w:ilvl w:val="0"/>
          <w:numId w:val="1183"/>
        </w:numPr>
        <w:rPr/>
      </w:pPr>
      <w:r>
        <w:rPr>
          <w:b/>
          <w:bCs/>
        </w:rPr>
        <w:t>Enterprise Use Case:</w:t>
      </w:r>
      <w:r>
        <w:rPr/>
        <w:t xml:space="preserve"> Rapid development velocity, standardized runtime environments, reducing sysadmin overhead for web applications.</w:t>
      </w:r>
    </w:p>
    <w:p>
      <w:pPr>
        <w:pStyle w:val="Normal"/>
        <w:numPr>
          <w:ilvl w:val="0"/>
          <w:numId w:val="1184"/>
        </w:numPr>
        <w:rPr/>
      </w:pPr>
      <w:r>
        <w:rPr>
          <w:b/>
          <w:bCs/>
        </w:rPr>
        <w:t>Examples:</w:t>
      </w:r>
      <w:r>
        <w:rPr/>
        <w:t xml:space="preserve"> AWS Elastic Beanstalk, Red Hat OpenShift, Google App Engine, Heroku.</w:t>
      </w:r>
      <w:bookmarkEnd w:id="1277"/>
    </w:p>
    <w:p>
      <w:pPr>
        <w:pStyle w:val="Heading3"/>
        <w:rPr/>
      </w:pPr>
      <w:bookmarkStart w:id="1278" w:name="__RefHeading___Toc38077_583186260"/>
      <w:bookmarkStart w:id="1279" w:name="function-as-a-service-faas-serverless"/>
      <w:bookmarkEnd w:id="1278"/>
      <w:r>
        <w:rPr/>
        <w:t>3. Function as a Service (FaaS / Serverless)</w:t>
      </w:r>
    </w:p>
    <w:p>
      <w:pPr>
        <w:pStyle w:val="FirstParagraph"/>
        <w:rPr/>
      </w:pPr>
      <w:r>
        <w:rPr/>
        <w:t>FaaS executes code in short-lived, event-driven containers that are spun up dynamically per request and immediately destroyed upon execution completion.</w:t>
      </w:r>
    </w:p>
    <w:p>
      <w:pPr>
        <w:pStyle w:val="Normal"/>
        <w:numPr>
          <w:ilvl w:val="0"/>
          <w:numId w:val="1185"/>
        </w:numPr>
        <w:rPr/>
      </w:pPr>
      <w:r>
        <w:rPr>
          <w:b/>
          <w:bCs/>
        </w:rPr>
        <w:t>Customer Scope:</w:t>
      </w:r>
      <w:r>
        <w:rPr/>
        <w:t xml:space="preserve"> Individual function logic, event trigger definitions, execution timeout configurations, and memory allocation settings.</w:t>
      </w:r>
    </w:p>
    <w:p>
      <w:pPr>
        <w:pStyle w:val="Normal"/>
        <w:numPr>
          <w:ilvl w:val="0"/>
          <w:numId w:val="1186"/>
        </w:numPr>
        <w:rPr/>
      </w:pPr>
      <w:r>
        <w:rPr>
          <w:b/>
          <w:bCs/>
        </w:rPr>
        <w:t>Provider Scope:</w:t>
      </w:r>
      <w:r>
        <w:rPr/>
        <w:t xml:space="preserve"> Complete infrastructure, zero-to-N autoscaling, request routing, execution environment initialization, and concurrency limits.</w:t>
      </w:r>
    </w:p>
    <w:p>
      <w:pPr>
        <w:pStyle w:val="Normal"/>
        <w:numPr>
          <w:ilvl w:val="0"/>
          <w:numId w:val="1187"/>
        </w:numPr>
        <w:rPr/>
      </w:pPr>
      <w:r>
        <w:rPr>
          <w:b/>
          <w:bCs/>
        </w:rPr>
        <w:t>Enterprise Use Case:</w:t>
      </w:r>
      <w:r>
        <w:rPr/>
        <w:t xml:space="preserve"> Asynchronous background job processing, webhooks, real-time file processing, microservice event routing.</w:t>
      </w:r>
    </w:p>
    <w:p>
      <w:pPr>
        <w:pStyle w:val="Normal"/>
        <w:numPr>
          <w:ilvl w:val="0"/>
          <w:numId w:val="1188"/>
        </w:numPr>
        <w:rPr/>
      </w:pPr>
      <w:r>
        <w:rPr>
          <w:b/>
          <w:bCs/>
        </w:rPr>
        <w:t>Examples:</w:t>
      </w:r>
      <w:r>
        <w:rPr/>
        <w:t xml:space="preserve"> AWS Lambda, Google Cloud Functions, Azure Functions, OpenFaaS.</w:t>
      </w:r>
      <w:bookmarkEnd w:id="1279"/>
    </w:p>
    <w:p>
      <w:pPr>
        <w:pStyle w:val="Heading3"/>
        <w:rPr/>
      </w:pPr>
      <w:bookmarkStart w:id="1280" w:name="__RefHeading___Toc38079_583186260"/>
      <w:bookmarkStart w:id="1281" w:name="software-as-a-service-saas"/>
      <w:bookmarkEnd w:id="1280"/>
      <w:r>
        <w:rPr/>
        <w:t>4. Software as a Service (SaaS)</w:t>
      </w:r>
    </w:p>
    <w:p>
      <w:pPr>
        <w:pStyle w:val="FirstParagraph"/>
        <w:rPr/>
      </w:pPr>
      <w:r>
        <w:rPr/>
        <w:t>SaaS delivers complete, fully managed applications directly to end consumers or enterprise users via web browsers or APIs.</w:t>
      </w:r>
    </w:p>
    <w:p>
      <w:pPr>
        <w:pStyle w:val="Normal"/>
        <w:numPr>
          <w:ilvl w:val="0"/>
          <w:numId w:val="1189"/>
        </w:numPr>
        <w:rPr/>
      </w:pPr>
      <w:r>
        <w:rPr>
          <w:b/>
          <w:bCs/>
        </w:rPr>
        <w:t>Customer Scope:</w:t>
      </w:r>
      <w:r>
        <w:rPr/>
        <w:t xml:space="preserve"> User access management (IAM/SSO), data classification, and application-level configuration settings.</w:t>
      </w:r>
    </w:p>
    <w:p>
      <w:pPr>
        <w:pStyle w:val="Normal"/>
        <w:numPr>
          <w:ilvl w:val="0"/>
          <w:numId w:val="1190"/>
        </w:numPr>
        <w:rPr/>
      </w:pPr>
      <w:r>
        <w:rPr>
          <w:b/>
          <w:bCs/>
        </w:rPr>
        <w:t>Provider Scope:</w:t>
      </w:r>
      <w:r>
        <w:rPr/>
        <w:t xml:space="preserve"> End-to-end management of software code, database engines, infrastructure, security patching, and uptime SLAs.</w:t>
      </w:r>
    </w:p>
    <w:p>
      <w:pPr>
        <w:pStyle w:val="Normal"/>
        <w:numPr>
          <w:ilvl w:val="0"/>
          <w:numId w:val="1191"/>
        </w:numPr>
        <w:rPr/>
      </w:pPr>
      <w:r>
        <w:rPr>
          <w:b/>
          <w:bCs/>
        </w:rPr>
        <w:t>Examples:</w:t>
      </w:r>
      <w:r>
        <w:rPr/>
        <w:t xml:space="preserve"> Salesforce, Microsoft 365, Google Workspace, GitHub Enterprise SaaS.</w:t>
      </w:r>
      <w:bookmarkEnd w:id="1270"/>
      <w:bookmarkEnd w:id="1281"/>
    </w:p>
    <w:p>
      <w:pPr>
        <w:pStyle w:val="Heading2"/>
        <w:rPr/>
      </w:pPr>
      <w:bookmarkStart w:id="1282" w:name="__RefHeading___Toc38081_583186260"/>
      <w:bookmarkStart w:id="1283" w:name="X76fb3d60e4ba342091e79341708a4e77ef47791"/>
      <w:bookmarkEnd w:id="1282"/>
      <w:r>
        <w:rPr/>
        <w:t>25.2 Hybrid Cloud and Multi-Cloud Interconnect Design</w:t>
      </w:r>
    </w:p>
    <w:p>
      <w:pPr>
        <w:pStyle w:val="FirstParagraph"/>
        <w:rPr/>
      </w:pPr>
      <w:r>
        <w:rPr/>
        <w:t>Connecting on-premises datacenters to public cloud providers—or establishing direct links between different cloud platforms—requires dedicated, high-availability network topologies.</w:t>
      </w:r>
    </w:p>
    <w:p>
      <w:pPr>
        <w:pStyle w:val="Heading3"/>
        <w:rPr/>
      </w:pPr>
      <w:bookmarkStart w:id="1284" w:name="__RefHeading___Toc38083_583186260"/>
      <w:bookmarkEnd w:id="1284"/>
      <w:r>
        <w:rPr/>
        <w:t>Interconnect Options Comparison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Interconnect Type</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 Throughput</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Reliability / SLA</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Cost Profile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Site-to-Site IPsec VPN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(Internet-bound)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1–10 Gbps (Bonded)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 Effort (No network SLA)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(Uses existing internet bandwidth)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 Dedicated Connection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&amp; Deterministic (&lt;5ms)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Gbps to 100 Gbps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(Enterprise SLA)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(Fixed port fees + circuit provisioning)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Cloud Exchange / Multi-Cloud Hub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(&lt;10ms between clouds)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Flexible (100 Mbps to 10 Gbps)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(Layer 2/3 Provider SLA)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Moderate to High (Usage/Bandwidth based)</w:t>
            </w:r>
            <w:bookmarkStart w:id="1285" w:name="interconnect-options-comparison"/>
            <w:bookmarkEnd w:id="1285"/>
          </w:p>
        </w:tc>
      </w:tr>
    </w:tbl>
    <w:p>
      <w:pPr>
        <w:pStyle w:val="Heading3"/>
        <w:rPr/>
      </w:pPr>
      <w:bookmarkStart w:id="1286" w:name="__RefHeading___Toc38085_583186260"/>
      <w:bookmarkEnd w:id="1286"/>
      <w:r>
        <w:rPr/>
        <w:t>Enterprise Hybrid Topology: Direct Interconnect with IPsec VPN Backup</w:t>
      </w:r>
    </w:p>
    <w:p>
      <w:pPr>
        <w:pStyle w:val="FirstParagraph"/>
        <w:rPr/>
      </w:pPr>
      <w:r>
        <w:rPr/>
        <w:t>For enterprise-critical operations, a single network line is a single point of failure (SPOF). Production hybrid architecture utilizes a high-bandwidth Dedicated Connection as the primary pipeline, with an encrypted IPsec VPN tunnel acting as an automated fallback mechanism over the public internet.</w:t>
      </w:r>
    </w:p>
    <w:p>
      <w:pPr>
        <w:pStyle w:val="CaptionedFigure"/>
        <w:rPr/>
      </w:pPr>
      <w:r>
        <w:rPr/>
        <w:drawing>
          <wp:inline distT="0" distB="0" distL="0" distR="0">
            <wp:extent cx="3131820" cy="1709420"/>
            <wp:effectExtent l="0" t="0" r="0" b="0"/>
            <wp:docPr id="83" name="Image83" descr="Enterprise Hybrid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83" descr="Enterprise Hybrid Topology"/>
                    <pic:cNvPicPr>
                      <a:picLocks noChangeAspect="1" noChangeArrowheads="1"/>
                    </pic:cNvPicPr>
                  </pic:nvPicPr>
                  <pic:blipFill>
                    <a:blip r:embed="rId93"/>
                    <a:stretch>
                      <a:fillRect/>
                    </a:stretch>
                  </pic:blipFill>
                  <pic:spPr bwMode="auto">
                    <a:xfrm>
                      <a:off x="0" y="0"/>
                      <a:ext cx="3131820" cy="1709420"/>
                    </a:xfrm>
                    <a:prstGeom prst="rect">
                      <a:avLst/>
                    </a:prstGeom>
                    <a:noFill/>
                  </pic:spPr>
                </pic:pic>
              </a:graphicData>
            </a:graphic>
          </wp:inline>
        </w:drawing>
      </w:r>
    </w:p>
    <w:p>
      <w:pPr>
        <w:pStyle w:val="ImageCaption"/>
        <w:rPr/>
      </w:pPr>
      <w:r>
        <w:rPr/>
        <w:t>Enterprise Hybrid Topology</w:t>
      </w:r>
    </w:p>
    <w:p>
      <w:pPr>
        <w:pStyle w:val="Heading3"/>
        <w:rPr/>
      </w:pPr>
      <w:bookmarkStart w:id="1287" w:name="__RefHeading___Toc38087_583186260"/>
      <w:bookmarkStart w:id="1288" w:name="bgp-routing-dynamic-failover"/>
      <w:bookmarkEnd w:id="1287"/>
      <w:r>
        <w:rPr/>
        <w:t>BGP Routing &amp; Dynamic Failover</w:t>
      </w:r>
    </w:p>
    <w:p>
      <w:pPr>
        <w:pStyle w:val="FirstParagraph"/>
        <w:rPr/>
      </w:pPr>
      <w:r>
        <w:rPr/>
        <w:t xml:space="preserve">To achieve seamless automated traffic rerouting during a transport failure, enterprise routers establish </w:t>
      </w:r>
      <w:r>
        <w:rPr>
          <w:b/>
          <w:bCs/>
        </w:rPr>
        <w:t>Border Gateway Protocol (BGP)</w:t>
      </w:r>
      <w:r>
        <w:rPr/>
        <w:t xml:space="preserve"> sessions with cloud gateways:</w:t>
      </w:r>
    </w:p>
    <w:p>
      <w:pPr>
        <w:pStyle w:val="Compact"/>
        <w:numPr>
          <w:ilvl w:val="0"/>
          <w:numId w:val="1192"/>
        </w:numPr>
        <w:rPr/>
      </w:pPr>
      <w:r>
        <w:rPr>
          <w:b/>
          <w:bCs/>
        </w:rPr>
        <w:t>Primary Path:</w:t>
      </w:r>
      <w:r>
        <w:rPr/>
        <w:t xml:space="preserve"> Configured with higher </w:t>
      </w:r>
      <w:r>
        <w:rPr>
          <w:b/>
          <w:bCs/>
        </w:rPr>
        <w:t>BGP Local Preference</w:t>
      </w:r>
      <w:r>
        <w:rPr/>
        <w:t xml:space="preserve"> (or lower </w:t>
      </w:r>
      <w:r>
        <w:rPr>
          <w:b/>
          <w:bCs/>
        </w:rPr>
        <w:t>MED - Multi-Exit Discriminator</w:t>
      </w:r>
      <w:r>
        <w:rPr/>
        <w:t>) over the Dedicated Circuit.</w:t>
      </w:r>
    </w:p>
    <w:p>
      <w:pPr>
        <w:pStyle w:val="Compact"/>
        <w:numPr>
          <w:ilvl w:val="0"/>
          <w:numId w:val="1193"/>
        </w:numPr>
        <w:rPr/>
      </w:pPr>
      <w:r>
        <w:rPr>
          <w:b/>
          <w:bCs/>
        </w:rPr>
        <w:t>Secondary Path:</w:t>
      </w:r>
      <w:r>
        <w:rPr/>
        <w:t xml:space="preserve"> Configured over the IPsec tunnel. If the primary BGP session drops, routes automatically update within seconds without manual intervention.</w:t>
      </w:r>
      <w:bookmarkEnd w:id="1283"/>
      <w:bookmarkEnd w:id="1288"/>
    </w:p>
    <w:p>
      <w:pPr>
        <w:pStyle w:val="Heading2"/>
        <w:rPr/>
      </w:pPr>
      <w:bookmarkStart w:id="1289" w:name="__RefHeading___Toc38089_583186260"/>
      <w:bookmarkStart w:id="1290" w:name="X80b5ea6bc21bd76b011e36a9541d6f7863839e4"/>
      <w:bookmarkEnd w:id="1289"/>
      <w:r>
        <w:rPr/>
        <w:t>25.3 Cloud Storage Architecture: Object, Block, and File Storage Mechanics</w:t>
      </w:r>
    </w:p>
    <w:p>
      <w:pPr>
        <w:pStyle w:val="FirstParagraph"/>
        <w:rPr/>
      </w:pPr>
      <w:r>
        <w:rPr/>
        <w:t>Choosing the correct storage architecture impacts system throughput, access patterns, application refactoring effort, and ongoing monthly spend.</w:t>
      </w:r>
    </w:p>
    <w:p>
      <w:pPr>
        <w:pStyle w:val="CaptionedFigure"/>
        <w:rPr/>
      </w:pPr>
      <w:r>
        <w:rPr/>
        <w:drawing>
          <wp:inline distT="0" distB="0" distL="0" distR="0">
            <wp:extent cx="3131820" cy="1709420"/>
            <wp:effectExtent l="0" t="0" r="0" b="0"/>
            <wp:docPr id="84" name="Image84" descr="Cloud Storage Mecha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84" descr="Cloud Storage Mechanics"/>
                    <pic:cNvPicPr>
                      <a:picLocks noChangeAspect="1" noChangeArrowheads="1"/>
                    </pic:cNvPicPr>
                  </pic:nvPicPr>
                  <pic:blipFill>
                    <a:blip r:embed="rId94"/>
                    <a:stretch>
                      <a:fillRect/>
                    </a:stretch>
                  </pic:blipFill>
                  <pic:spPr bwMode="auto">
                    <a:xfrm>
                      <a:off x="0" y="0"/>
                      <a:ext cx="3131820" cy="1709420"/>
                    </a:xfrm>
                    <a:prstGeom prst="rect">
                      <a:avLst/>
                    </a:prstGeom>
                    <a:noFill/>
                  </pic:spPr>
                </pic:pic>
              </a:graphicData>
            </a:graphic>
          </wp:inline>
        </w:drawing>
      </w:r>
    </w:p>
    <w:p>
      <w:pPr>
        <w:pStyle w:val="ImageCaption"/>
        <w:rPr/>
      </w:pPr>
      <w:r>
        <w:rPr/>
        <w:t>Cloud Storage Mechanics</w:t>
      </w:r>
    </w:p>
    <w:p>
      <w:pPr>
        <w:pStyle w:val="Heading3"/>
        <w:rPr/>
      </w:pPr>
      <w:bookmarkStart w:id="1291" w:name="__RefHeading___Toc38091_583186260"/>
      <w:bookmarkStart w:id="1292" w:name="block-storage"/>
      <w:bookmarkEnd w:id="1291"/>
      <w:r>
        <w:rPr/>
        <w:t>1. Block Storage</w:t>
      </w:r>
    </w:p>
    <w:p>
      <w:pPr>
        <w:pStyle w:val="FirstParagraph"/>
        <w:rPr/>
      </w:pPr>
      <w:r>
        <w:rPr/>
        <w:t>Block storage exposes raw, unformatted storage volumes to compute instances, behaving like local physical hard drives or SAN (Storage Area Network) arrays.</w:t>
      </w:r>
    </w:p>
    <w:p>
      <w:pPr>
        <w:pStyle w:val="Normal"/>
        <w:numPr>
          <w:ilvl w:val="0"/>
          <w:numId w:val="1194"/>
        </w:numPr>
        <w:rPr/>
      </w:pPr>
      <w:r>
        <w:rPr>
          <w:b/>
          <w:bCs/>
        </w:rPr>
        <w:t>Protocol / Interface:</w:t>
      </w:r>
      <w:r>
        <w:rPr/>
        <w:t xml:space="preserve"> NVMe, iSCSI, proprietary hypervisor volume drivers.</w:t>
      </w:r>
    </w:p>
    <w:p>
      <w:pPr>
        <w:pStyle w:val="Normal"/>
        <w:numPr>
          <w:ilvl w:val="0"/>
          <w:numId w:val="1195"/>
        </w:numPr>
        <w:rPr/>
      </w:pPr>
      <w:r>
        <w:rPr>
          <w:b/>
          <w:bCs/>
        </w:rPr>
        <w:t>Access Pattern:</w:t>
      </w:r>
      <w:r>
        <w:rPr/>
        <w:t xml:space="preserve"> High-performance, low-latency random read/write operations. Volumes are formatted with filesystems (e.g., </w:t>
      </w:r>
      <w:r>
        <w:rPr>
          <w:rStyle w:val="VerbatimChar"/>
        </w:rPr>
        <w:t>ext4</w:t>
      </w:r>
      <w:r>
        <w:rPr/>
        <w:t xml:space="preserve">, </w:t>
      </w:r>
      <w:r>
        <w:rPr>
          <w:rStyle w:val="VerbatimChar"/>
        </w:rPr>
        <w:t>xfs</w:t>
      </w:r>
      <w:r>
        <w:rPr/>
        <w:t>) by the instance OS.</w:t>
      </w:r>
    </w:p>
    <w:p>
      <w:pPr>
        <w:pStyle w:val="Normal"/>
        <w:numPr>
          <w:ilvl w:val="0"/>
          <w:numId w:val="1196"/>
        </w:numPr>
        <w:rPr/>
      </w:pPr>
      <w:r>
        <w:rPr>
          <w:b/>
          <w:bCs/>
        </w:rPr>
        <w:t>Use Cases:</w:t>
      </w:r>
      <w:r>
        <w:rPr/>
        <w:t xml:space="preserve"> Relational Database management systems (PostgreSQL, MySQL), transactional log stores, OS boot disks.</w:t>
      </w:r>
    </w:p>
    <w:p>
      <w:pPr>
        <w:pStyle w:val="Normal"/>
        <w:numPr>
          <w:ilvl w:val="0"/>
          <w:numId w:val="1197"/>
        </w:numPr>
        <w:rPr/>
      </w:pPr>
      <w:r>
        <w:rPr>
          <w:b/>
          <w:bCs/>
        </w:rPr>
        <w:t>Examples:</w:t>
      </w:r>
      <w:r>
        <w:rPr/>
        <w:t xml:space="preserve"> AWS EBS, Google Cloud Persistent Disk, Azure Managed Disks.</w:t>
      </w:r>
      <w:bookmarkEnd w:id="1292"/>
    </w:p>
    <w:p>
      <w:pPr>
        <w:pStyle w:val="Heading3"/>
        <w:rPr/>
      </w:pPr>
      <w:bookmarkStart w:id="1293" w:name="__RefHeading___Toc38093_583186260"/>
      <w:bookmarkStart w:id="1294" w:name="file-storage"/>
      <w:bookmarkEnd w:id="1293"/>
      <w:r>
        <w:rPr/>
        <w:t>2. File Storage</w:t>
      </w:r>
    </w:p>
    <w:p>
      <w:pPr>
        <w:pStyle w:val="FirstParagraph"/>
        <w:rPr/>
      </w:pPr>
      <w:r>
        <w:rPr/>
        <w:t>File storage provides network-attached filesystem capabilities accessible simultaneously across multiple compute nodes.</w:t>
      </w:r>
    </w:p>
    <w:p>
      <w:pPr>
        <w:pStyle w:val="Compact"/>
        <w:numPr>
          <w:ilvl w:val="0"/>
          <w:numId w:val="1198"/>
        </w:numPr>
        <w:rPr/>
      </w:pPr>
      <w:r>
        <w:rPr>
          <w:b/>
          <w:bCs/>
        </w:rPr>
        <w:t>Protocol / Interface:</w:t>
      </w:r>
      <w:r>
        <w:rPr/>
        <w:t xml:space="preserve"> NFSv3/NFSv4, SMB/CIFS.</w:t>
      </w:r>
    </w:p>
    <w:p>
      <w:pPr>
        <w:pStyle w:val="FirstParagraph"/>
        <w:rPr/>
      </w:pPr>
      <w:r>
        <w:rPr>
          <w:b/>
          <w:bCs/>
        </w:rPr>
        <w:t>Access Pattern:</w:t>
      </w:r>
      <w:r>
        <w:rPr/>
        <w:t xml:space="preserve"> Hierarchical tree directory structure supporting POSIX file permissions, concurrent multi-writer support, and file locking mechanisms.</w:t>
      </w:r>
    </w:p>
    <w:p>
      <w:pPr>
        <w:pStyle w:val="Normal"/>
        <w:numPr>
          <w:ilvl w:val="0"/>
          <w:numId w:val="1199"/>
        </w:numPr>
        <w:rPr/>
      </w:pPr>
      <w:r>
        <w:rPr>
          <w:b/>
          <w:bCs/>
        </w:rPr>
        <w:t>Use Cases:</w:t>
      </w:r>
      <w:r>
        <w:rPr/>
        <w:t xml:space="preserve"> Shared application assets, enterprise content management, shared configuration hubs, legacy enterprise applications requiring shared filesystems.</w:t>
      </w:r>
    </w:p>
    <w:p>
      <w:pPr>
        <w:pStyle w:val="Normal"/>
        <w:numPr>
          <w:ilvl w:val="0"/>
          <w:numId w:val="1200"/>
        </w:numPr>
        <w:rPr/>
      </w:pPr>
      <w:r>
        <w:rPr>
          <w:b/>
          <w:bCs/>
        </w:rPr>
        <w:t>Examples:</w:t>
      </w:r>
      <w:r>
        <w:rPr/>
        <w:t xml:space="preserve"> AWS EFS, Google Cloud Filestore, Azure Files.</w:t>
      </w:r>
      <w:bookmarkEnd w:id="1294"/>
    </w:p>
    <w:p>
      <w:pPr>
        <w:pStyle w:val="Heading3"/>
        <w:rPr/>
      </w:pPr>
      <w:bookmarkStart w:id="1295" w:name="__RefHeading___Toc38095_583186260"/>
      <w:bookmarkStart w:id="1296" w:name="object-storage"/>
      <w:bookmarkEnd w:id="1295"/>
      <w:r>
        <w:rPr/>
        <w:t>3. Object Storage</w:t>
      </w:r>
    </w:p>
    <w:p>
      <w:pPr>
        <w:pStyle w:val="FirstParagraph"/>
        <w:rPr/>
      </w:pPr>
      <w:r>
        <w:rPr/>
        <w:t>Object storage manages data as discrete, independent objects within flat namespace buckets, accessible over HTTP REST APIs rather than standard block or filesystem drivers.</w:t>
      </w:r>
    </w:p>
    <w:p>
      <w:pPr>
        <w:pStyle w:val="Normal"/>
        <w:numPr>
          <w:ilvl w:val="0"/>
          <w:numId w:val="1201"/>
        </w:numPr>
        <w:rPr/>
      </w:pPr>
      <w:r>
        <w:rPr>
          <w:b/>
          <w:bCs/>
        </w:rPr>
        <w:t>Protocol / Interface:</w:t>
      </w:r>
      <w:r>
        <w:rPr/>
        <w:t xml:space="preserve"> HTTP/HTTPS REST APIs (S3 API standard).</w:t>
      </w:r>
    </w:p>
    <w:p>
      <w:pPr>
        <w:pStyle w:val="Normal"/>
        <w:numPr>
          <w:ilvl w:val="0"/>
          <w:numId w:val="1202"/>
        </w:numPr>
        <w:rPr/>
      </w:pPr>
      <w:r>
        <w:rPr>
          <w:b/>
          <w:bCs/>
        </w:rPr>
        <w:t>Access Pattern:</w:t>
      </w:r>
      <w:r>
        <w:rPr/>
        <w:t xml:space="preserve"> Write-once-read-many (WORM) access, unstructured data stores. Each object consists of raw data, a unique key, and arbitrary custom metadata tags.</w:t>
      </w:r>
    </w:p>
    <w:p>
      <w:pPr>
        <w:pStyle w:val="Normal"/>
        <w:numPr>
          <w:ilvl w:val="0"/>
          <w:numId w:val="1203"/>
        </w:numPr>
        <w:rPr/>
      </w:pPr>
      <w:r>
        <w:rPr>
          <w:b/>
          <w:bCs/>
        </w:rPr>
        <w:t>Use Cases:</w:t>
      </w:r>
      <w:r>
        <w:rPr/>
        <w:t xml:space="preserve"> Data lakes, backup archives, static asset distribution, media hosting, log storage.</w:t>
      </w:r>
    </w:p>
    <w:p>
      <w:pPr>
        <w:pStyle w:val="Normal"/>
        <w:numPr>
          <w:ilvl w:val="0"/>
          <w:numId w:val="1204"/>
        </w:numPr>
        <w:rPr/>
      </w:pPr>
      <w:r>
        <w:rPr>
          <w:b/>
          <w:bCs/>
        </w:rPr>
        <w:t>Examples:</w:t>
      </w:r>
      <w:r>
        <w:rPr/>
        <w:t xml:space="preserve"> AWS S3, Google Cloud Storage, Ceph RADOS Gateway, MinIO.</w:t>
      </w:r>
      <w:bookmarkEnd w:id="1296"/>
    </w:p>
    <w:p>
      <w:pPr>
        <w:pStyle w:val="Heading3"/>
        <w:rPr/>
      </w:pPr>
      <w:bookmarkStart w:id="1297" w:name="__RefHeading___Toc38097_583186260"/>
      <w:bookmarkStart w:id="1298" w:name="object-lifecycle-management"/>
      <w:bookmarkEnd w:id="1297"/>
      <w:r>
        <w:rPr/>
        <w:t>Object Lifecycle Management</w:t>
      </w:r>
    </w:p>
    <w:p>
      <w:pPr>
        <w:pStyle w:val="FirstParagraph"/>
        <w:rPr/>
      </w:pPr>
      <w:r>
        <w:rPr/>
        <w:t>To control cost growth in object storage, lifecycle rules automate data transitions between performance and archive storage classes based on access frequency or age:</w:t>
      </w:r>
    </w:p>
    <w:p>
      <w:pPr>
        <w:pStyle w:val="Normal"/>
        <w:numPr>
          <w:ilvl w:val="0"/>
          <w:numId w:val="1205"/>
        </w:numPr>
        <w:rPr/>
      </w:pPr>
      <w:r>
        <w:rPr>
          <w:b/>
          <w:bCs/>
        </w:rPr>
        <w:t>Standard Hot Storage:</w:t>
      </w:r>
      <w:r>
        <w:rPr/>
        <w:t xml:space="preserve"> High availability, immediate access, standard pricing per GB (e.g., Active application uploads).</w:t>
      </w:r>
    </w:p>
    <w:p>
      <w:pPr>
        <w:pStyle w:val="Normal"/>
        <w:numPr>
          <w:ilvl w:val="0"/>
          <w:numId w:val="1206"/>
        </w:numPr>
        <w:rPr/>
      </w:pPr>
      <w:r>
        <w:rPr>
          <w:b/>
          <w:bCs/>
        </w:rPr>
        <w:t>Infrequent Access (Cool):</w:t>
      </w:r>
      <w:r>
        <w:rPr/>
        <w:t xml:space="preserve"> Lower storage cost, small retrieval fee per GB, milliseconds access time (e.g., Logs &gt; 30 days old).</w:t>
      </w:r>
    </w:p>
    <w:p>
      <w:pPr>
        <w:pStyle w:val="Normal"/>
        <w:numPr>
          <w:ilvl w:val="0"/>
          <w:numId w:val="1207"/>
        </w:numPr>
        <w:rPr/>
      </w:pPr>
      <w:r>
        <w:rPr>
          <w:b/>
          <w:bCs/>
        </w:rPr>
        <w:t>Cold Archive (Glacier / Deep Archive):</w:t>
      </w:r>
      <w:r>
        <w:rPr/>
        <w:t xml:space="preserve"> Extremely low storage cost per GB, retrieval time takes minutes to hours (e.g., Compliance backups &gt; 90 days old).</w:t>
      </w:r>
      <w:bookmarkEnd w:id="1290"/>
      <w:bookmarkEnd w:id="1298"/>
    </w:p>
    <w:p>
      <w:pPr>
        <w:pStyle w:val="Heading2"/>
        <w:rPr/>
      </w:pPr>
      <w:bookmarkStart w:id="1299" w:name="__RefHeading___Toc38099_583186260"/>
      <w:bookmarkStart w:id="1300" w:name="X4e74e0a6267755ef150c8a49b45c85fb076b50d"/>
      <w:bookmarkEnd w:id="1299"/>
      <w:r>
        <w:rPr/>
        <w:t>25.4 Cost Optimization, FinOps, and Resource Management Strategies</w:t>
      </w:r>
    </w:p>
    <w:p>
      <w:pPr>
        <w:pStyle w:val="FirstParagraph"/>
        <w:rPr/>
      </w:pPr>
      <w:r>
        <w:rPr>
          <w:b/>
          <w:bCs/>
        </w:rPr>
        <w:t>FinOps</w:t>
      </w:r>
      <w:r>
        <w:rPr/>
        <w:t xml:space="preserve"> (Cloud Financial Operations) is an operational framework that brings financial accountability to the variable spend model of cloud computing. It combines engineering, finance, and technology practices to optimize infrastructure costs without sacrificing system agility or scale.</w:t>
      </w:r>
    </w:p>
    <w:p>
      <w:pPr>
        <w:pStyle w:val="CaptionedFigure"/>
        <w:rPr/>
      </w:pPr>
      <w:r>
        <w:rPr/>
        <w:drawing>
          <wp:inline distT="0" distB="0" distL="0" distR="0">
            <wp:extent cx="3131820" cy="1709420"/>
            <wp:effectExtent l="0" t="0" r="0" b="0"/>
            <wp:docPr id="85" name="Image85" descr="Cloud Financial Op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85" descr="Cloud Financial Operations"/>
                    <pic:cNvPicPr>
                      <a:picLocks noChangeAspect="1" noChangeArrowheads="1"/>
                    </pic:cNvPicPr>
                  </pic:nvPicPr>
                  <pic:blipFill>
                    <a:blip r:embed="rId95"/>
                    <a:stretch>
                      <a:fillRect/>
                    </a:stretch>
                  </pic:blipFill>
                  <pic:spPr bwMode="auto">
                    <a:xfrm>
                      <a:off x="0" y="0"/>
                      <a:ext cx="3131820" cy="1709420"/>
                    </a:xfrm>
                    <a:prstGeom prst="rect">
                      <a:avLst/>
                    </a:prstGeom>
                    <a:noFill/>
                  </pic:spPr>
                </pic:pic>
              </a:graphicData>
            </a:graphic>
          </wp:inline>
        </w:drawing>
      </w:r>
    </w:p>
    <w:p>
      <w:pPr>
        <w:pStyle w:val="ImageCaption"/>
        <w:rPr/>
      </w:pPr>
      <w:r>
        <w:rPr/>
        <w:t>Cloud Financial Operations</w:t>
      </w:r>
    </w:p>
    <w:p>
      <w:pPr>
        <w:pStyle w:val="Heading3"/>
        <w:rPr/>
      </w:pPr>
      <w:bookmarkStart w:id="1301" w:name="__RefHeading___Toc38101_583186260"/>
      <w:bookmarkStart w:id="1302" w:name="core-finops-phases"/>
      <w:bookmarkEnd w:id="1301"/>
      <w:r>
        <w:rPr/>
        <w:t>Core FinOps Phases</w:t>
      </w:r>
    </w:p>
    <w:p>
      <w:pPr>
        <w:pStyle w:val="Normal"/>
        <w:numPr>
          <w:ilvl w:val="0"/>
          <w:numId w:val="1208"/>
        </w:numPr>
        <w:rPr/>
      </w:pPr>
      <w:r>
        <w:rPr>
          <w:b/>
          <w:bCs/>
        </w:rPr>
        <w:t>Inform:</w:t>
      </w:r>
      <w:r>
        <w:rPr/>
        <w:t xml:space="preserve"> Establish full visibility into cloud costs. Implement tag-based cost allocation (e.g., </w:t>
      </w:r>
      <w:r>
        <w:rPr>
          <w:rStyle w:val="VerbatimChar"/>
        </w:rPr>
        <w:t>CostCenter</w:t>
      </w:r>
      <w:r>
        <w:rPr/>
        <w:t xml:space="preserve">, </w:t>
      </w:r>
      <w:r>
        <w:rPr>
          <w:rStyle w:val="VerbatimChar"/>
        </w:rPr>
        <w:t>Owner</w:t>
      </w:r>
      <w:r>
        <w:rPr/>
        <w:t xml:space="preserve">, </w:t>
      </w:r>
      <w:r>
        <w:rPr>
          <w:rStyle w:val="VerbatimChar"/>
        </w:rPr>
        <w:t>Environment</w:t>
      </w:r>
      <w:r>
        <w:rPr/>
        <w:t xml:space="preserve">, </w:t>
      </w:r>
      <w:r>
        <w:rPr>
          <w:rStyle w:val="VerbatimChar"/>
        </w:rPr>
        <w:t>Project</w:t>
      </w:r>
      <w:r>
        <w:rPr/>
        <w:t>) to attribute every cloud dollar directly to engineering teams or business units.</w:t>
      </w:r>
    </w:p>
    <w:p>
      <w:pPr>
        <w:pStyle w:val="Normal"/>
        <w:numPr>
          <w:ilvl w:val="0"/>
          <w:numId w:val="1209"/>
        </w:numPr>
        <w:rPr/>
      </w:pPr>
      <w:r>
        <w:rPr>
          <w:b/>
          <w:bCs/>
        </w:rPr>
        <w:t>Optimize:</w:t>
      </w:r>
      <w:r>
        <w:rPr/>
        <w:t xml:space="preserve"> Identify cost-saving opportunities through right-sizing, terminating idle resources, reserving capacity, and leveraging spot instances.</w:t>
      </w:r>
    </w:p>
    <w:p>
      <w:pPr>
        <w:pStyle w:val="Normal"/>
        <w:numPr>
          <w:ilvl w:val="0"/>
          <w:numId w:val="1210"/>
        </w:numPr>
        <w:rPr/>
      </w:pPr>
      <w:r>
        <w:rPr>
          <w:b/>
          <w:bCs/>
        </w:rPr>
        <w:t>Operate:</w:t>
      </w:r>
      <w:r>
        <w:rPr/>
        <w:t xml:space="preserve"> Continuously monitor cost metrics, enforce automated budget alerts, integrate cost checks into CI/CD deployment pipelines, and establish governance policies.</w:t>
      </w:r>
      <w:bookmarkEnd w:id="1302"/>
    </w:p>
    <w:p>
      <w:pPr>
        <w:pStyle w:val="Heading3"/>
        <w:rPr/>
      </w:pPr>
      <w:bookmarkStart w:id="1303" w:name="__RefHeading___Toc38103_583186260"/>
      <w:bookmarkStart w:id="1304" w:name="resource-optimization-strategies"/>
      <w:bookmarkEnd w:id="1303"/>
      <w:r>
        <w:rPr/>
        <w:t>Resource Optimization Strategies</w:t>
      </w:r>
    </w:p>
    <w:p>
      <w:pPr>
        <w:pStyle w:val="Heading4"/>
        <w:rPr/>
      </w:pPr>
      <w:bookmarkStart w:id="1305" w:name="compute-right-sizing"/>
      <w:r>
        <w:rPr/>
        <w:t>1. Compute Right-Sizing</w:t>
      </w:r>
    </w:p>
    <w:p>
      <w:pPr>
        <w:pStyle w:val="FirstParagraph"/>
        <w:rPr/>
      </w:pPr>
      <w:r>
        <w:rPr/>
        <w:t xml:space="preserve">Continuously track CPU utilization, memory consumption, disk IOPS, and network I/O across compute fleets. Scale down over-provisioned instances (e.g., changing an instance with continuous 5% average CPU utilization from </w:t>
      </w:r>
      <w:r>
        <w:rPr>
          <w:rStyle w:val="VerbatimChar"/>
        </w:rPr>
        <w:t>m5.2xlarge</w:t>
      </w:r>
      <w:r>
        <w:rPr/>
        <w:t xml:space="preserve"> to </w:t>
      </w:r>
      <w:r>
        <w:rPr>
          <w:rStyle w:val="VerbatimChar"/>
        </w:rPr>
        <w:t>m5.large</w:t>
      </w:r>
      <w:r>
        <w:rPr/>
        <w:t>).</w:t>
      </w:r>
      <w:bookmarkEnd w:id="1305"/>
    </w:p>
    <w:p>
      <w:pPr>
        <w:pStyle w:val="Heading4"/>
        <w:rPr/>
      </w:pPr>
      <w:bookmarkStart w:id="1306" w:name="pricing-architecture-selection"/>
      <w:r>
        <w:rPr/>
        <w:t>2. Pricing Architecture Selection</w:t>
      </w:r>
    </w:p>
    <w:p>
      <w:pPr>
        <w:pStyle w:val="Normal"/>
        <w:numPr>
          <w:ilvl w:val="0"/>
          <w:numId w:val="1211"/>
        </w:numPr>
        <w:rPr/>
      </w:pPr>
      <w:r>
        <w:rPr>
          <w:b/>
          <w:bCs/>
        </w:rPr>
        <w:t>On-Demand / Pay-As-You-Go:</w:t>
      </w:r>
      <w:r>
        <w:rPr/>
        <w:t xml:space="preserve"> No commitment, highest hourly rate. Best for unpredictable workloads, temporary testing, or initial development.</w:t>
      </w:r>
    </w:p>
    <w:p>
      <w:pPr>
        <w:pStyle w:val="Normal"/>
        <w:numPr>
          <w:ilvl w:val="0"/>
          <w:numId w:val="1212"/>
        </w:numPr>
        <w:rPr/>
      </w:pPr>
      <w:r>
        <w:rPr>
          <w:b/>
          <w:bCs/>
        </w:rPr>
        <w:t>Reserved Instances / Savings Plans:</w:t>
      </w:r>
      <w:r>
        <w:rPr/>
        <w:t xml:space="preserve"> 1-year or 3-year commitment to a specific volume of compute usage in exchange for up to 60–72% cost reductions compared to On-Demand rates. Ideal for baseline production capacity.</w:t>
      </w:r>
    </w:p>
    <w:p>
      <w:pPr>
        <w:pStyle w:val="Normal"/>
        <w:numPr>
          <w:ilvl w:val="0"/>
          <w:numId w:val="1213"/>
        </w:numPr>
        <w:rPr/>
      </w:pPr>
      <w:r>
        <w:rPr>
          <w:b/>
          <w:bCs/>
        </w:rPr>
        <w:t>Spot / Preemptible Instances:</w:t>
      </w:r>
      <w:r>
        <w:rPr/>
        <w:t xml:space="preserve"> Bidding on unused cloud capacity at discounts up to 80–90%. The cloud provider can reclaim these instances with short notice (e.g., 30–120 seconds). Ideal for stateless, fault-tolerant workloads, batch processing, and Kubernetes worker nodes running non-critical tasks.</w:t>
      </w:r>
      <w:bookmarkEnd w:id="1306"/>
    </w:p>
    <w:p>
      <w:pPr>
        <w:pStyle w:val="Heading4"/>
        <w:rPr/>
      </w:pPr>
      <w:bookmarkStart w:id="1307" w:name="X5fc2f80c5e02c975b3affb185839a521a7a7d52"/>
      <w:r>
        <w:rPr/>
        <w:t>3. Storage Garbage Collection &amp; Automated Pruning</w:t>
      </w:r>
    </w:p>
    <w:p>
      <w:pPr>
        <w:pStyle w:val="Normal"/>
        <w:numPr>
          <w:ilvl w:val="0"/>
          <w:numId w:val="1214"/>
        </w:numPr>
        <w:rPr/>
      </w:pPr>
      <w:r>
        <w:rPr/>
        <w:t>Identify and delete orphaned Block Storage volumes (e.g., EBS volumes left behind after VM termination).</w:t>
      </w:r>
    </w:p>
    <w:p>
      <w:pPr>
        <w:pStyle w:val="Normal"/>
        <w:numPr>
          <w:ilvl w:val="0"/>
          <w:numId w:val="1215"/>
        </w:numPr>
        <w:rPr/>
      </w:pPr>
      <w:r>
        <w:rPr/>
        <w:t>Delete obsolete snapshot trees and stale container image tags in container registries.</w:t>
      </w:r>
    </w:p>
    <w:p>
      <w:pPr>
        <w:pStyle w:val="Normal"/>
        <w:numPr>
          <w:ilvl w:val="0"/>
          <w:numId w:val="1216"/>
        </w:numPr>
        <w:rPr/>
      </w:pPr>
      <w:bookmarkStart w:id="1308" w:name="X4e74e0a6267755ef150c8a49b45c85fb076b50d"/>
      <w:bookmarkStart w:id="1309" w:name="resource-optimization-strategies"/>
      <w:bookmarkStart w:id="1310" w:name="X5fc2f80c5e02c975b3affb185839a521a7a7d52"/>
      <w:r>
        <w:rPr/>
        <w:t>Enforce S3 non-current object version expiration rules for buckets with object versioning enabled.</w:t>
      </w:r>
      <w:bookmarkEnd w:id="1308"/>
      <w:bookmarkEnd w:id="1309"/>
      <w:bookmarkEnd w:id="1310"/>
    </w:p>
    <w:p>
      <w:pPr>
        <w:pStyle w:val="Heading2"/>
        <w:rPr/>
      </w:pPr>
      <w:bookmarkStart w:id="1311" w:name="__RefHeading___Toc38105_583186260"/>
      <w:bookmarkStart w:id="1312" w:name="X80af3453381e7463b7bfd6fb01fba24a399d46a"/>
      <w:bookmarkEnd w:id="1311"/>
      <w:r>
        <w:rPr/>
        <w:t>25.5 Hands-On Lab: Orchestrating Infrastructure Deployments Across Hybrid Cloud Interfaces</w:t>
      </w:r>
    </w:p>
    <w:p>
      <w:pPr>
        <w:pStyle w:val="Heading3"/>
        <w:rPr/>
      </w:pPr>
      <w:bookmarkStart w:id="1313" w:name="__RefHeading___Toc38107_583186260"/>
      <w:bookmarkStart w:id="1314" w:name="lab-overview-5"/>
      <w:bookmarkEnd w:id="1313"/>
      <w:r>
        <w:rPr/>
        <w:t>Lab Overview</w:t>
      </w:r>
    </w:p>
    <w:p>
      <w:pPr>
        <w:pStyle w:val="FirstParagraph"/>
        <w:rPr/>
      </w:pPr>
      <w:r>
        <w:rPr/>
        <w:t xml:space="preserve">In this lab, you will orchestrate a multi-provider infrastructure scenario using </w:t>
      </w:r>
      <w:r>
        <w:rPr>
          <w:b/>
          <w:bCs/>
        </w:rPr>
        <w:t>Terraform/OpenTofu</w:t>
      </w:r>
      <w:r>
        <w:rPr/>
        <w:t xml:space="preserve"> alongside </w:t>
      </w:r>
      <w:r>
        <w:rPr>
          <w:b/>
          <w:bCs/>
        </w:rPr>
        <w:t>MinIO</w:t>
      </w:r>
      <w:r>
        <w:rPr/>
        <w:t xml:space="preserve"> (simulating an on-premises enterprise object storage server) and </w:t>
      </w:r>
      <w:r>
        <w:rPr>
          <w:b/>
          <w:bCs/>
        </w:rPr>
        <w:t>AWS S3</w:t>
      </w:r>
      <w:r>
        <w:rPr/>
        <w:t xml:space="preserve"> (representing public cloud storage). You will deploy unified, cross-cloud infrastructure components, configure automated cross-provider object replication, and apply tag-based FinOps governance.</w:t>
      </w:r>
    </w:p>
    <w:p>
      <w:pPr>
        <w:pStyle w:val="CaptionedFigure"/>
        <w:rPr/>
      </w:pPr>
      <w:r>
        <w:rPr/>
        <w:drawing>
          <wp:inline distT="0" distB="0" distL="0" distR="0">
            <wp:extent cx="3131820" cy="1709420"/>
            <wp:effectExtent l="0" t="0" r="0" b="0"/>
            <wp:docPr id="86" name="Image86" descr="Hands-On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86" descr="Hands-On Lab"/>
                    <pic:cNvPicPr>
                      <a:picLocks noChangeAspect="1" noChangeArrowheads="1"/>
                    </pic:cNvPicPr>
                  </pic:nvPicPr>
                  <pic:blipFill>
                    <a:blip r:embed="rId96"/>
                    <a:stretch>
                      <a:fillRect/>
                    </a:stretch>
                  </pic:blipFill>
                  <pic:spPr bwMode="auto">
                    <a:xfrm>
                      <a:off x="0" y="0"/>
                      <a:ext cx="3131820" cy="1709420"/>
                    </a:xfrm>
                    <a:prstGeom prst="rect">
                      <a:avLst/>
                    </a:prstGeom>
                    <a:noFill/>
                  </pic:spPr>
                </pic:pic>
              </a:graphicData>
            </a:graphic>
          </wp:inline>
        </w:drawing>
      </w:r>
    </w:p>
    <w:p>
      <w:pPr>
        <w:pStyle w:val="ImageCaption"/>
        <w:rPr/>
      </w:pPr>
      <w:bookmarkStart w:id="1315" w:name="lab-overview-5"/>
      <w:r>
        <w:rPr/>
        <w:t>Hands-On Lab</w:t>
      </w:r>
      <w:bookmarkEnd w:id="1315"/>
    </w:p>
    <w:p>
      <w:pPr>
        <w:pStyle w:val="Heading3"/>
        <w:rPr/>
      </w:pPr>
      <w:bookmarkStart w:id="1316" w:name="__RefHeading___Toc38109_583186260"/>
      <w:bookmarkStart w:id="1317" w:name="X68a749306ae406526000662ad3e5cadd55641d4"/>
      <w:bookmarkEnd w:id="1316"/>
      <w:r>
        <w:rPr/>
        <w:t>Step 1: Environment Setup &amp; Local MinIO Deployment</w:t>
      </w:r>
    </w:p>
    <w:p>
      <w:pPr>
        <w:pStyle w:val="Compact"/>
        <w:numPr>
          <w:ilvl w:val="0"/>
          <w:numId w:val="1217"/>
        </w:numPr>
        <w:rPr/>
      </w:pPr>
      <w:r>
        <w:rPr/>
        <w:t>Create a workspace directory for the multi-cloud project:</w:t>
      </w:r>
    </w:p>
    <w:p>
      <w:pPr>
        <w:pStyle w:val="SourceCode"/>
        <w:rPr/>
      </w:pPr>
      <w:r>
        <w:rPr>
          <w:rStyle w:val="FunctionTok"/>
        </w:rPr>
        <w:t>mkdir</w:t>
      </w:r>
      <w:r>
        <w:rPr>
          <w:rStyle w:val="NormalTok"/>
        </w:rPr>
        <w:t xml:space="preserve"> </w:t>
      </w:r>
      <w:r>
        <w:rPr>
          <w:rStyle w:val="AttributeTok"/>
        </w:rPr>
        <w:t>-p</w:t>
      </w:r>
      <w:r>
        <w:rPr>
          <w:rStyle w:val="NormalTok"/>
        </w:rPr>
        <w:t xml:space="preserve"> ~/multicloud-lab </w:t>
      </w:r>
      <w:r>
        <w:rPr>
          <w:rStyle w:val="KeywordTok"/>
        </w:rPr>
        <w:t>&amp;&amp;</w:t>
      </w:r>
      <w:r>
        <w:rPr>
          <w:rStyle w:val="NormalTok"/>
        </w:rPr>
        <w:t xml:space="preserve"> </w:t>
      </w:r>
      <w:r>
        <w:rPr>
          <w:rStyle w:val="BuiltInTok"/>
        </w:rPr>
        <w:t>cd</w:t>
      </w:r>
      <w:r>
        <w:rPr>
          <w:rStyle w:val="NormalTok"/>
        </w:rPr>
        <w:t xml:space="preserve"> ~/multicloud-lab</w:t>
      </w:r>
    </w:p>
    <w:p>
      <w:pPr>
        <w:pStyle w:val="Compact"/>
        <w:numPr>
          <w:ilvl w:val="0"/>
          <w:numId w:val="1218"/>
        </w:numPr>
        <w:rPr/>
      </w:pPr>
      <w:r>
        <w:rPr/>
        <w:t>Deploy a local MinIO container to simulate an on-premises enterprise S3-compatible storage cluster:</w:t>
      </w:r>
    </w:p>
    <w:p>
      <w:pPr>
        <w:pStyle w:val="SourceCode"/>
        <w:rPr/>
      </w:pPr>
      <w:r>
        <w:rPr>
          <w:rStyle w:val="ExtensionTok"/>
        </w:rPr>
        <w:t>docker</w:t>
      </w:r>
      <w:r>
        <w:rPr>
          <w:rStyle w:val="NormalTok"/>
        </w:rPr>
        <w:t xml:space="preserve"> run </w:t>
      </w:r>
      <w:r>
        <w:rPr>
          <w:rStyle w:val="AttributeTok"/>
        </w:rPr>
        <w:t>-d</w:t>
      </w:r>
      <w:r>
        <w:rPr>
          <w:rStyle w:val="NormalTok"/>
        </w:rPr>
        <w:t xml:space="preserve"> </w:t>
      </w:r>
      <w:r>
        <w:rPr>
          <w:rStyle w:val="DataTypeTok"/>
        </w:rPr>
        <w:t>\</w:t>
      </w:r>
      <w:r>
        <w:rPr/>
        <w:br/>
      </w:r>
      <w:r>
        <w:rPr>
          <w:rStyle w:val="NormalTok"/>
        </w:rPr>
        <w:t xml:space="preserve">  </w:t>
      </w:r>
      <w:r>
        <w:rPr>
          <w:rStyle w:val="AttributeTok"/>
        </w:rPr>
        <w:t>--name</w:t>
      </w:r>
      <w:r>
        <w:rPr>
          <w:rStyle w:val="NormalTok"/>
        </w:rPr>
        <w:t xml:space="preserve"> minio-onprem </w:t>
      </w:r>
      <w:r>
        <w:rPr>
          <w:rStyle w:val="DataTypeTok"/>
        </w:rPr>
        <w:t>\</w:t>
      </w:r>
      <w:r>
        <w:rPr/>
        <w:br/>
      </w:r>
      <w:r>
        <w:rPr>
          <w:rStyle w:val="NormalTok"/>
        </w:rPr>
        <w:t xml:space="preserve">  </w:t>
      </w:r>
      <w:r>
        <w:rPr>
          <w:rStyle w:val="AttributeTok"/>
        </w:rPr>
        <w:t>-p</w:t>
      </w:r>
      <w:r>
        <w:rPr>
          <w:rStyle w:val="NormalTok"/>
        </w:rPr>
        <w:t xml:space="preserve"> 9000:9000 </w:t>
      </w:r>
      <w:r>
        <w:rPr>
          <w:rStyle w:val="DataTypeTok"/>
        </w:rPr>
        <w:t>\</w:t>
      </w:r>
      <w:r>
        <w:rPr/>
        <w:br/>
      </w:r>
      <w:r>
        <w:rPr>
          <w:rStyle w:val="NormalTok"/>
        </w:rPr>
        <w:t xml:space="preserve">  </w:t>
      </w:r>
      <w:r>
        <w:rPr>
          <w:rStyle w:val="AttributeTok"/>
        </w:rPr>
        <w:t>-p</w:t>
      </w:r>
      <w:r>
        <w:rPr>
          <w:rStyle w:val="NormalTok"/>
        </w:rPr>
        <w:t xml:space="preserve"> 9001:9001 </w:t>
      </w:r>
      <w:r>
        <w:rPr>
          <w:rStyle w:val="DataTypeTok"/>
        </w:rPr>
        <w:t>\</w:t>
      </w:r>
      <w:r>
        <w:rPr/>
        <w:br/>
      </w:r>
      <w:r>
        <w:rPr>
          <w:rStyle w:val="NormalTok"/>
        </w:rPr>
        <w:t xml:space="preserve">  </w:t>
      </w:r>
      <w:r>
        <w:rPr>
          <w:rStyle w:val="AttributeTok"/>
        </w:rPr>
        <w:t>-e</w:t>
      </w:r>
      <w:r>
        <w:rPr>
          <w:rStyle w:val="NormalTok"/>
        </w:rPr>
        <w:t xml:space="preserve"> </w:t>
      </w:r>
      <w:r>
        <w:rPr>
          <w:rStyle w:val="StringTok"/>
        </w:rPr>
        <w:t>"MINIO_ROOT_USER=enterprise_admin"</w:t>
      </w:r>
      <w:r>
        <w:rPr>
          <w:rStyle w:val="NormalTok"/>
        </w:rPr>
        <w:t xml:space="preserve"> </w:t>
      </w:r>
      <w:r>
        <w:rPr>
          <w:rStyle w:val="DataTypeTok"/>
        </w:rPr>
        <w:t>\</w:t>
      </w:r>
      <w:r>
        <w:rPr/>
        <w:br/>
      </w:r>
      <w:r>
        <w:rPr>
          <w:rStyle w:val="NormalTok"/>
        </w:rPr>
        <w:t xml:space="preserve">  </w:t>
      </w:r>
      <w:r>
        <w:rPr>
          <w:rStyle w:val="AttributeTok"/>
        </w:rPr>
        <w:t>-e</w:t>
      </w:r>
      <w:r>
        <w:rPr>
          <w:rStyle w:val="NormalTok"/>
        </w:rPr>
        <w:t xml:space="preserve"> </w:t>
      </w:r>
      <w:r>
        <w:rPr>
          <w:rStyle w:val="StringTok"/>
        </w:rPr>
        <w:t>"MINIO_ROOT_PASSWORD=EnterpriseSecurePassword123!"</w:t>
      </w:r>
      <w:r>
        <w:rPr>
          <w:rStyle w:val="NormalTok"/>
        </w:rPr>
        <w:t xml:space="preserve"> </w:t>
      </w:r>
      <w:r>
        <w:rPr>
          <w:rStyle w:val="DataTypeTok"/>
        </w:rPr>
        <w:t>\</w:t>
      </w:r>
      <w:r>
        <w:rPr/>
        <w:br/>
      </w:r>
      <w:r>
        <w:rPr>
          <w:rStyle w:val="NormalTok"/>
        </w:rPr>
        <w:t xml:space="preserve">  minio/minio server /data </w:t>
      </w:r>
      <w:r>
        <w:rPr>
          <w:rStyle w:val="AttributeTok"/>
        </w:rPr>
        <w:t>--console-address</w:t>
      </w:r>
      <w:r>
        <w:rPr>
          <w:rStyle w:val="NormalTok"/>
        </w:rPr>
        <w:t xml:space="preserve"> </w:t>
      </w:r>
      <w:r>
        <w:rPr>
          <w:rStyle w:val="StringTok"/>
        </w:rPr>
        <w:t>":9001"</w:t>
      </w:r>
    </w:p>
    <w:p>
      <w:pPr>
        <w:pStyle w:val="Compact"/>
        <w:numPr>
          <w:ilvl w:val="0"/>
          <w:numId w:val="1219"/>
        </w:numPr>
        <w:rPr/>
      </w:pPr>
      <w:r>
        <w:rPr/>
        <w:t>Verify that the MinIO server is running:</w:t>
      </w:r>
    </w:p>
    <w:p>
      <w:pPr>
        <w:pStyle w:val="SourceCode"/>
        <w:rPr/>
      </w:pPr>
      <w:r>
        <w:rPr>
          <w:rStyle w:val="ExtensionTok"/>
        </w:rPr>
        <w:t>docker</w:t>
      </w:r>
      <w:r>
        <w:rPr>
          <w:rStyle w:val="NormalTok"/>
        </w:rPr>
        <w:t xml:space="preserve"> ps </w:t>
      </w:r>
      <w:r>
        <w:rPr>
          <w:rStyle w:val="AttributeTok"/>
        </w:rPr>
        <w:t>-f</w:t>
      </w:r>
      <w:r>
        <w:rPr>
          <w:rStyle w:val="NormalTok"/>
        </w:rPr>
        <w:t xml:space="preserve"> name=minio-onprem</w:t>
      </w:r>
      <w:bookmarkEnd w:id="1317"/>
    </w:p>
    <w:p>
      <w:pPr>
        <w:pStyle w:val="Heading3"/>
        <w:rPr/>
      </w:pPr>
      <w:bookmarkStart w:id="1318" w:name="__RefHeading___Toc38111_583186260"/>
      <w:bookmarkStart w:id="1319" w:name="Xc0aef554d7a6e13f05fb65962d755f3c816c147"/>
      <w:bookmarkEnd w:id="1318"/>
      <w:r>
        <w:rPr/>
        <w:t>Step 2: Define Multi-Provider Infrastructure Code</w:t>
      </w:r>
    </w:p>
    <w:p>
      <w:pPr>
        <w:pStyle w:val="Compact"/>
        <w:numPr>
          <w:ilvl w:val="0"/>
          <w:numId w:val="1220"/>
        </w:numPr>
        <w:rPr/>
      </w:pPr>
      <w:r>
        <w:rPr/>
        <w:t xml:space="preserve">Create </w:t>
      </w:r>
      <w:r>
        <w:rPr>
          <w:rStyle w:val="VerbatimChar"/>
        </w:rPr>
        <w:t>providers.tf</w:t>
      </w:r>
      <w:r>
        <w:rPr/>
        <w:t xml:space="preserve"> to define both the MinIO provider (on-premises interface) and the AWS provider (public cloud interface):</w:t>
      </w:r>
    </w:p>
    <w:p>
      <w:pPr>
        <w:pStyle w:val="SourceCode"/>
        <w:rPr/>
      </w:pPr>
      <w:r>
        <w:rPr>
          <w:rStyle w:val="VerbatimChar"/>
        </w:rPr>
        <w:t>terraform {</w:t>
      </w:r>
      <w:r>
        <w:rPr/>
        <w:br/>
      </w:r>
      <w:r>
        <w:rPr>
          <w:rStyle w:val="VerbatimChar"/>
        </w:rPr>
        <w:t xml:space="preserve">  required_version = "&gt;= 1.5.0"</w:t>
      </w:r>
      <w:r>
        <w:rPr/>
        <w:br/>
      </w:r>
      <w:r>
        <w:rPr>
          <w:rStyle w:val="VerbatimChar"/>
        </w:rPr>
        <w:t xml:space="preserve">  required_providers {</w:t>
      </w:r>
      <w:r>
        <w:rPr/>
        <w:br/>
      </w:r>
      <w:r>
        <w:rPr>
          <w:rStyle w:val="VerbatimChar"/>
        </w:rPr>
        <w:t xml:space="preserve">    minio = {</w:t>
      </w:r>
      <w:r>
        <w:rPr/>
        <w:br/>
      </w:r>
      <w:r>
        <w:rPr>
          <w:rStyle w:val="VerbatimChar"/>
        </w:rPr>
        <w:t xml:space="preserve">      source  = "aminueza/minio"</w:t>
      </w:r>
      <w:r>
        <w:rPr/>
        <w:br/>
      </w:r>
      <w:r>
        <w:rPr>
          <w:rStyle w:val="VerbatimChar"/>
        </w:rPr>
        <w:t xml:space="preserve">      version = "~&gt; 1.10.0"</w:t>
      </w:r>
      <w:r>
        <w:rPr/>
        <w:br/>
      </w:r>
      <w:r>
        <w:rPr>
          <w:rStyle w:val="VerbatimChar"/>
        </w:rPr>
        <w:t xml:space="preserve">    }</w:t>
      </w:r>
      <w:r>
        <w:rPr/>
        <w:br/>
      </w:r>
      <w:r>
        <w:rPr>
          <w:rStyle w:val="VerbatimChar"/>
        </w:rPr>
        <w:t xml:space="preserve">    aws = {</w:t>
      </w:r>
      <w:r>
        <w:rPr/>
        <w:br/>
      </w:r>
      <w:r>
        <w:rPr>
          <w:rStyle w:val="VerbatimChar"/>
        </w:rPr>
        <w:t xml:space="preserve">      source  = "hashicorp/aws"</w:t>
      </w:r>
      <w:r>
        <w:rPr/>
        <w:br/>
      </w:r>
      <w:r>
        <w:rPr>
          <w:rStyle w:val="VerbatimChar"/>
        </w:rPr>
        <w:t xml:space="preserve">      version = "~&gt; 5.0"</w:t>
      </w:r>
      <w:r>
        <w:rPr/>
        <w:br/>
      </w:r>
      <w:r>
        <w:rPr>
          <w:rStyle w:val="VerbatimChar"/>
        </w:rPr>
        <w:t xml:space="preserve">    }</w:t>
      </w:r>
      <w:r>
        <w:rPr/>
        <w:br/>
      </w:r>
      <w:r>
        <w:rPr>
          <w:rStyle w:val="VerbatimChar"/>
        </w:rPr>
        <w:t xml:space="preserve">  }</w:t>
      </w:r>
      <w:r>
        <w:rPr/>
        <w:br/>
      </w:r>
      <w:r>
        <w:rPr>
          <w:rStyle w:val="VerbatimChar"/>
        </w:rPr>
        <w:t>}</w:t>
      </w:r>
      <w:r>
        <w:rPr/>
        <w:br/>
        <w:br/>
      </w:r>
      <w:r>
        <w:rPr>
          <w:rStyle w:val="VerbatimChar"/>
        </w:rPr>
        <w:t># On-Premises Provider Interface (MinIO)</w:t>
      </w:r>
      <w:r>
        <w:rPr/>
        <w:br/>
      </w:r>
      <w:r>
        <w:rPr>
          <w:rStyle w:val="VerbatimChar"/>
        </w:rPr>
        <w:t>provider "minio" {</w:t>
      </w:r>
      <w:r>
        <w:rPr/>
        <w:br/>
      </w:r>
      <w:r>
        <w:rPr>
          <w:rStyle w:val="VerbatimChar"/>
        </w:rPr>
        <w:t xml:space="preserve">  minio_server   = "localhost:9000"</w:t>
      </w:r>
      <w:r>
        <w:rPr/>
        <w:br/>
      </w:r>
      <w:r>
        <w:rPr>
          <w:rStyle w:val="VerbatimChar"/>
        </w:rPr>
        <w:t xml:space="preserve">  minio_user     = "enterprise_admin"</w:t>
      </w:r>
      <w:r>
        <w:rPr/>
        <w:br/>
      </w:r>
      <w:r>
        <w:rPr>
          <w:rStyle w:val="VerbatimChar"/>
        </w:rPr>
        <w:t xml:space="preserve">  minio_password = "EnterpriseSecurePassword123!"</w:t>
      </w:r>
      <w:r>
        <w:rPr/>
        <w:br/>
      </w:r>
      <w:r>
        <w:rPr>
          <w:rStyle w:val="VerbatimChar"/>
        </w:rPr>
        <w:t xml:space="preserve">  minio_ssl      = false</w:t>
      </w:r>
      <w:r>
        <w:rPr/>
        <w:br/>
      </w:r>
      <w:r>
        <w:rPr>
          <w:rStyle w:val="VerbatimChar"/>
        </w:rPr>
        <w:t>}</w:t>
      </w:r>
      <w:r>
        <w:rPr/>
        <w:br/>
        <w:br/>
      </w:r>
      <w:r>
        <w:rPr>
          <w:rStyle w:val="VerbatimChar"/>
        </w:rPr>
        <w:t># Public Cloud Provider Interface (AWS S3 / Localstack / Simulated AWS)</w:t>
      </w:r>
      <w:r>
        <w:rPr/>
        <w:br/>
      </w:r>
      <w:r>
        <w:rPr>
          <w:rStyle w:val="VerbatimChar"/>
        </w:rPr>
        <w:t>provider "aws" {</w:t>
      </w:r>
      <w:r>
        <w:rPr/>
        <w:br/>
      </w:r>
      <w:r>
        <w:rPr>
          <w:rStyle w:val="VerbatimChar"/>
        </w:rPr>
        <w:t xml:space="preserve">  region                      = "us-east-1"</w:t>
      </w:r>
      <w:r>
        <w:rPr/>
        <w:br/>
      </w:r>
      <w:r>
        <w:rPr>
          <w:rStyle w:val="VerbatimChar"/>
        </w:rPr>
        <w:t xml:space="preserve">  skip_credentials_validation = true</w:t>
      </w:r>
      <w:r>
        <w:rPr/>
        <w:br/>
      </w:r>
      <w:r>
        <w:rPr>
          <w:rStyle w:val="VerbatimChar"/>
        </w:rPr>
        <w:t xml:space="preserve">  skip_requesting_account_id  = true</w:t>
      </w:r>
      <w:r>
        <w:rPr/>
        <w:br/>
      </w:r>
      <w:r>
        <w:rPr>
          <w:rStyle w:val="VerbatimChar"/>
        </w:rPr>
        <w:t xml:space="preserve">  skip_metadata_api_check     = true</w:t>
      </w:r>
      <w:r>
        <w:rPr/>
        <w:br/>
        <w:br/>
      </w:r>
      <w:r>
        <w:rPr>
          <w:rStyle w:val="VerbatimChar"/>
        </w:rPr>
        <w:t xml:space="preserve">  # Utilizing mock endpoint if running without direct AWS access key</w:t>
      </w:r>
      <w:r>
        <w:rPr/>
        <w:br/>
      </w:r>
      <w:r>
        <w:rPr>
          <w:rStyle w:val="VerbatimChar"/>
        </w:rPr>
        <w:t xml:space="preserve">  endpoints {</w:t>
      </w:r>
      <w:r>
        <w:rPr/>
        <w:br/>
      </w:r>
      <w:r>
        <w:rPr>
          <w:rStyle w:val="VerbatimChar"/>
        </w:rPr>
        <w:t xml:space="preserve">    s3 = "http://localhost:9000" # Mapping to local endpoint for standalone execution</w:t>
      </w:r>
      <w:r>
        <w:rPr/>
        <w:br/>
      </w:r>
      <w:r>
        <w:rPr>
          <w:rStyle w:val="VerbatimChar"/>
        </w:rPr>
        <w:t xml:space="preserve">  }</w:t>
      </w:r>
      <w:r>
        <w:rPr/>
        <w:br/>
      </w:r>
      <w:r>
        <w:rPr>
          <w:rStyle w:val="VerbatimChar"/>
        </w:rPr>
        <w:t>}</w:t>
      </w:r>
    </w:p>
    <w:p>
      <w:pPr>
        <w:pStyle w:val="Compact"/>
        <w:numPr>
          <w:ilvl w:val="0"/>
          <w:numId w:val="1221"/>
        </w:numPr>
        <w:rPr/>
      </w:pPr>
      <w:r>
        <w:rPr/>
        <w:t xml:space="preserve">Create </w:t>
      </w:r>
      <w:r>
        <w:rPr>
          <w:rStyle w:val="VerbatimChar"/>
        </w:rPr>
        <w:t>main.tf</w:t>
      </w:r>
      <w:r>
        <w:rPr/>
        <w:t xml:space="preserve"> to define the storage buckets across both environments, including lifecycle policies and governance tags:</w:t>
      </w:r>
    </w:p>
    <w:p>
      <w:pPr>
        <w:pStyle w:val="SourceCode"/>
        <w:rPr/>
      </w:pPr>
      <w:r>
        <w:rPr>
          <w:rStyle w:val="VerbatimChar"/>
        </w:rPr>
        <w:t># --------------------------------------------------</w:t>
      </w:r>
      <w:r>
        <w:rPr/>
        <w:br/>
      </w:r>
      <w:r>
        <w:rPr>
          <w:rStyle w:val="VerbatimChar"/>
        </w:rPr>
        <w:t># ON-PREMISES INFRASTRUCTURE: Primary Data Ingestion</w:t>
      </w:r>
      <w:r>
        <w:rPr/>
        <w:br/>
      </w:r>
      <w:r>
        <w:rPr>
          <w:rStyle w:val="VerbatimChar"/>
        </w:rPr>
        <w:t># --------------------------------------------------</w:t>
      </w:r>
      <w:r>
        <w:rPr/>
        <w:br/>
      </w:r>
      <w:r>
        <w:rPr>
          <w:rStyle w:val="VerbatimChar"/>
        </w:rPr>
        <w:t>resource "minio_s3_bucket" "onprem_primary" {</w:t>
      </w:r>
      <w:r>
        <w:rPr/>
        <w:br/>
      </w:r>
      <w:r>
        <w:rPr>
          <w:rStyle w:val="VerbatimChar"/>
        </w:rPr>
        <w:t xml:space="preserve">  bucket = "datacenter-primary-ingest"</w:t>
      </w:r>
      <w:r>
        <w:rPr/>
        <w:br/>
      </w:r>
      <w:r>
        <w:rPr>
          <w:rStyle w:val="VerbatimChar"/>
        </w:rPr>
        <w:t xml:space="preserve">  acl    = "private"</w:t>
      </w:r>
      <w:r>
        <w:rPr/>
        <w:br/>
      </w:r>
      <w:r>
        <w:rPr>
          <w:rStyle w:val="VerbatimChar"/>
        </w:rPr>
        <w:t>}</w:t>
      </w:r>
      <w:r>
        <w:rPr/>
        <w:br/>
        <w:br/>
      </w:r>
      <w:r>
        <w:rPr>
          <w:rStyle w:val="VerbatimChar"/>
        </w:rPr>
        <w:t># --------------------------------------------------</w:t>
      </w:r>
      <w:r>
        <w:rPr/>
        <w:br/>
      </w:r>
      <w:r>
        <w:rPr>
          <w:rStyle w:val="VerbatimChar"/>
        </w:rPr>
        <w:t># PUBLIC CLOUD INFRASTRUCTURE: Offsite Archive</w:t>
      </w:r>
      <w:r>
        <w:rPr/>
        <w:br/>
      </w:r>
      <w:r>
        <w:rPr>
          <w:rStyle w:val="VerbatimChar"/>
        </w:rPr>
        <w:t># --------------------------------------------------</w:t>
      </w:r>
      <w:r>
        <w:rPr/>
        <w:br/>
      </w:r>
      <w:r>
        <w:rPr>
          <w:rStyle w:val="VerbatimChar"/>
        </w:rPr>
        <w:t>resource "aws_s3_bucket" "cloud_archive" {</w:t>
      </w:r>
      <w:r>
        <w:rPr/>
        <w:br/>
      </w:r>
      <w:r>
        <w:rPr>
          <w:rStyle w:val="VerbatimChar"/>
        </w:rPr>
        <w:t xml:space="preserve">  bucket        = "enterprise-offsite-archive-bucket"</w:t>
      </w:r>
      <w:r>
        <w:rPr/>
        <w:br/>
      </w:r>
      <w:r>
        <w:rPr>
          <w:rStyle w:val="VerbatimChar"/>
        </w:rPr>
        <w:t xml:space="preserve">  force_destroy = true</w:t>
      </w:r>
      <w:r>
        <w:rPr/>
        <w:br/>
        <w:br/>
      </w:r>
      <w:r>
        <w:rPr>
          <w:rStyle w:val="VerbatimChar"/>
        </w:rPr>
        <w:t xml:space="preserve">  tags = {</w:t>
      </w:r>
      <w:r>
        <w:rPr/>
        <w:br/>
      </w:r>
      <w:r>
        <w:rPr>
          <w:rStyle w:val="VerbatimChar"/>
        </w:rPr>
        <w:t xml:space="preserve">    Environment = "Production"</w:t>
      </w:r>
      <w:r>
        <w:rPr/>
        <w:br/>
      </w:r>
      <w:r>
        <w:rPr>
          <w:rStyle w:val="VerbatimChar"/>
        </w:rPr>
        <w:t xml:space="preserve">    CostCenter  = "CC-7782-STORAGE"</w:t>
      </w:r>
      <w:r>
        <w:rPr/>
        <w:br/>
      </w:r>
      <w:r>
        <w:rPr>
          <w:rStyle w:val="VerbatimChar"/>
        </w:rPr>
        <w:t xml:space="preserve">    Owner       = "DataOps-Team"</w:t>
      </w:r>
      <w:r>
        <w:rPr/>
        <w:br/>
      </w:r>
      <w:r>
        <w:rPr>
          <w:rStyle w:val="VerbatimChar"/>
        </w:rPr>
        <w:t xml:space="preserve">    FinOpsPolicy = "AutoArchive-Standard"</w:t>
      </w:r>
      <w:r>
        <w:rPr/>
        <w:br/>
      </w:r>
      <w:r>
        <w:rPr>
          <w:rStyle w:val="VerbatimChar"/>
        </w:rPr>
        <w:t xml:space="preserve">  }</w:t>
      </w:r>
      <w:r>
        <w:rPr/>
        <w:br/>
      </w:r>
      <w:r>
        <w:rPr>
          <w:rStyle w:val="VerbatimChar"/>
        </w:rPr>
        <w:t>}</w:t>
      </w:r>
      <w:r>
        <w:rPr/>
        <w:br/>
      </w:r>
      <w:r>
        <w:rPr>
          <w:rStyle w:val="VerbatimChar"/>
        </w:rPr>
        <w:t># FinOps Governance: Lifecycle configuration for Public Cloud Bucket</w:t>
      </w:r>
      <w:r>
        <w:rPr/>
        <w:br/>
      </w:r>
      <w:r>
        <w:rPr>
          <w:rStyle w:val="VerbatimChar"/>
        </w:rPr>
        <w:t>resource "aws_s3_bucket_lifecycle_configuration" "archive_lifecycle" {</w:t>
      </w:r>
      <w:r>
        <w:rPr/>
        <w:br/>
      </w:r>
      <w:r>
        <w:rPr>
          <w:rStyle w:val="VerbatimChar"/>
        </w:rPr>
        <w:t xml:space="preserve">  bucket = aws_s3_bucket.cloud_archive.id</w:t>
      </w:r>
      <w:r>
        <w:rPr/>
        <w:br/>
        <w:br/>
      </w:r>
      <w:r>
        <w:rPr>
          <w:rStyle w:val="VerbatimChar"/>
        </w:rPr>
        <w:t xml:space="preserve">  rule {</w:t>
      </w:r>
      <w:r>
        <w:rPr/>
        <w:br/>
      </w:r>
      <w:r>
        <w:rPr>
          <w:rStyle w:val="VerbatimChar"/>
        </w:rPr>
        <w:t xml:space="preserve">    id     = "transition-old-logs-to-glacier"</w:t>
      </w:r>
      <w:r>
        <w:rPr/>
        <w:br/>
      </w:r>
      <w:r>
        <w:rPr>
          <w:rStyle w:val="VerbatimChar"/>
        </w:rPr>
        <w:t xml:space="preserve">    status = "Enabled"</w:t>
      </w:r>
      <w:r>
        <w:rPr/>
        <w:br/>
        <w:br/>
      </w:r>
      <w:r>
        <w:rPr>
          <w:rStyle w:val="VerbatimChar"/>
        </w:rPr>
        <w:t xml:space="preserve">    filter {</w:t>
      </w:r>
      <w:r>
        <w:rPr/>
        <w:br/>
      </w:r>
      <w:r>
        <w:rPr>
          <w:rStyle w:val="VerbatimChar"/>
        </w:rPr>
        <w:t xml:space="preserve">      prefix = "logs/"</w:t>
      </w:r>
      <w:r>
        <w:rPr/>
        <w:br/>
      </w:r>
      <w:r>
        <w:rPr>
          <w:rStyle w:val="VerbatimChar"/>
        </w:rPr>
        <w:t xml:space="preserve">    }</w:t>
      </w:r>
      <w:r>
        <w:rPr/>
        <w:br/>
        <w:br/>
      </w:r>
      <w:r>
        <w:rPr>
          <w:rStyle w:val="VerbatimChar"/>
        </w:rPr>
        <w:t xml:space="preserve">    transition {</w:t>
      </w:r>
      <w:r>
        <w:rPr/>
        <w:br/>
      </w:r>
      <w:r>
        <w:rPr>
          <w:rStyle w:val="VerbatimChar"/>
        </w:rPr>
        <w:t xml:space="preserve">      days          = 30</w:t>
      </w:r>
      <w:r>
        <w:rPr/>
        <w:br/>
      </w:r>
      <w:r>
        <w:rPr>
          <w:rStyle w:val="VerbatimChar"/>
        </w:rPr>
        <w:t xml:space="preserve">      storage_class = "GLACIER"</w:t>
      </w:r>
      <w:r>
        <w:rPr/>
        <w:br/>
      </w:r>
      <w:r>
        <w:rPr>
          <w:rStyle w:val="VerbatimChar"/>
        </w:rPr>
        <w:t xml:space="preserve">    }</w:t>
      </w:r>
      <w:r>
        <w:rPr/>
        <w:br/>
        <w:br/>
      </w:r>
      <w:r>
        <w:rPr>
          <w:rStyle w:val="VerbatimChar"/>
        </w:rPr>
        <w:t xml:space="preserve">    expiration {</w:t>
      </w:r>
      <w:r>
        <w:rPr/>
        <w:br/>
      </w:r>
      <w:r>
        <w:rPr>
          <w:rStyle w:val="VerbatimChar"/>
        </w:rPr>
        <w:t xml:space="preserve">      days = 365</w:t>
      </w:r>
      <w:r>
        <w:rPr/>
        <w:br/>
      </w:r>
      <w:r>
        <w:rPr>
          <w:rStyle w:val="VerbatimChar"/>
        </w:rPr>
        <w:t xml:space="preserve">    }</w:t>
      </w:r>
      <w:r>
        <w:rPr/>
        <w:br/>
      </w:r>
      <w:r>
        <w:rPr>
          <w:rStyle w:val="VerbatimChar"/>
        </w:rPr>
        <w:t xml:space="preserve">  }</w:t>
      </w:r>
      <w:r>
        <w:rPr/>
        <w:br/>
      </w:r>
      <w:r>
        <w:rPr>
          <w:rStyle w:val="VerbatimChar"/>
        </w:rPr>
        <w:t>}</w:t>
      </w:r>
      <w:bookmarkEnd w:id="1319"/>
    </w:p>
    <w:p>
      <w:pPr>
        <w:pStyle w:val="Heading3"/>
        <w:rPr/>
      </w:pPr>
      <w:bookmarkStart w:id="1320" w:name="__RefHeading___Toc38113_583186260"/>
      <w:bookmarkStart w:id="1321" w:name="Xcf68efcb7cd404b02392b540c837659de8cd050"/>
      <w:bookmarkEnd w:id="1320"/>
      <w:r>
        <w:rPr/>
        <w:t>Step 3: Initialize and Provision Cross-Cloud Infrastructure</w:t>
      </w:r>
    </w:p>
    <w:p>
      <w:pPr>
        <w:pStyle w:val="Compact"/>
        <w:numPr>
          <w:ilvl w:val="0"/>
          <w:numId w:val="1222"/>
        </w:numPr>
        <w:rPr/>
      </w:pPr>
      <w:r>
        <w:rPr/>
        <w:t>Initialize the Terraform workspace and download required provider plugins:</w:t>
      </w:r>
    </w:p>
    <w:p>
      <w:pPr>
        <w:pStyle w:val="SourceCode"/>
        <w:rPr/>
      </w:pPr>
      <w:r>
        <w:rPr>
          <w:rStyle w:val="ExtensionTok"/>
        </w:rPr>
        <w:t>terraform</w:t>
      </w:r>
      <w:r>
        <w:rPr>
          <w:rStyle w:val="NormalTok"/>
        </w:rPr>
        <w:t xml:space="preserve"> init</w:t>
      </w:r>
    </w:p>
    <w:p>
      <w:pPr>
        <w:pStyle w:val="Compact"/>
        <w:numPr>
          <w:ilvl w:val="0"/>
          <w:numId w:val="1223"/>
        </w:numPr>
        <w:rPr/>
      </w:pPr>
      <w:r>
        <w:rPr/>
        <w:t>Review the execution plan to verify the resources that will be created across both provider interfaces:</w:t>
      </w:r>
    </w:p>
    <w:p>
      <w:pPr>
        <w:pStyle w:val="SourceCode"/>
        <w:rPr/>
      </w:pPr>
      <w:r>
        <w:rPr>
          <w:rStyle w:val="ExtensionTok"/>
        </w:rPr>
        <w:t>terraform</w:t>
      </w:r>
      <w:r>
        <w:rPr>
          <w:rStyle w:val="NormalTok"/>
        </w:rPr>
        <w:t xml:space="preserve"> plan</w:t>
      </w:r>
    </w:p>
    <w:p>
      <w:pPr>
        <w:pStyle w:val="Compact"/>
        <w:numPr>
          <w:ilvl w:val="0"/>
          <w:numId w:val="1224"/>
        </w:numPr>
        <w:rPr/>
      </w:pPr>
      <w:r>
        <w:rPr/>
        <w:t>Apply the configuration to provision the multi-cloud storage infrastructure:</w:t>
      </w:r>
    </w:p>
    <w:p>
      <w:pPr>
        <w:pStyle w:val="SourceCode"/>
        <w:rPr/>
      </w:pPr>
      <w:r>
        <w:rPr>
          <w:rStyle w:val="ExtensionTok"/>
        </w:rPr>
        <w:t>terraform</w:t>
      </w:r>
      <w:r>
        <w:rPr>
          <w:rStyle w:val="NormalTok"/>
        </w:rPr>
        <w:t xml:space="preserve"> apply </w:t>
      </w:r>
      <w:r>
        <w:rPr>
          <w:rStyle w:val="AttributeTok"/>
        </w:rPr>
        <w:t>-auto-approve</w:t>
      </w:r>
    </w:p>
    <w:p>
      <w:pPr>
        <w:pStyle w:val="FirstParagraph"/>
        <w:rPr/>
      </w:pPr>
      <w:r>
        <w:rPr>
          <w:i/>
          <w:iCs/>
        </w:rPr>
        <w:t>Expected Output Snippet:</w:t>
      </w:r>
    </w:p>
    <w:p>
      <w:pPr>
        <w:pStyle w:val="SourceCode"/>
        <w:rPr/>
      </w:pPr>
      <w:bookmarkStart w:id="1322" w:name="Xcf68efcb7cd404b02392b540c837659de8cd050"/>
      <w:r>
        <w:rPr>
          <w:rStyle w:val="VerbatimChar"/>
        </w:rPr>
        <w:t>Apply complete! Resources: 3 added, 0 changed, 0 destroyed.</w:t>
      </w:r>
      <w:bookmarkEnd w:id="1322"/>
    </w:p>
    <w:p>
      <w:pPr>
        <w:pStyle w:val="Heading3"/>
        <w:rPr/>
      </w:pPr>
      <w:bookmarkStart w:id="1323" w:name="__RefHeading___Toc38115_583186260"/>
      <w:bookmarkStart w:id="1324" w:name="X27840f30adde757e4af4240615819baf6d00169"/>
      <w:bookmarkEnd w:id="1323"/>
      <w:r>
        <w:rPr/>
        <w:t>Step 4: Configure &amp; Test Hybrid Object Synchronization Script</w:t>
      </w:r>
    </w:p>
    <w:p>
      <w:pPr>
        <w:pStyle w:val="Compact"/>
        <w:numPr>
          <w:ilvl w:val="0"/>
          <w:numId w:val="1225"/>
        </w:numPr>
        <w:rPr/>
      </w:pPr>
      <w:r>
        <w:rPr/>
        <w:t>Install the MinIO Client (</w:t>
      </w:r>
      <w:r>
        <w:rPr>
          <w:rStyle w:val="VerbatimChar"/>
        </w:rPr>
        <w:t>mc</w:t>
      </w:r>
      <w:r>
        <w:rPr/>
        <w:t>) CLI utility or use Docker to execute synchronization between local on-premises buckets and public cloud targets:</w:t>
      </w:r>
    </w:p>
    <w:p>
      <w:pPr>
        <w:pStyle w:val="SourceCode"/>
        <w:rPr/>
      </w:pPr>
      <w:r>
        <w:rPr>
          <w:rStyle w:val="CommentTok"/>
        </w:rPr>
        <w:t># Set alias for local MinIO on-premises cluster</w:t>
      </w:r>
      <w:r>
        <w:rPr/>
        <w:br/>
      </w:r>
      <w:r>
        <w:rPr>
          <w:rStyle w:val="ExtensionTok"/>
        </w:rPr>
        <w:t>docker</w:t>
      </w:r>
      <w:r>
        <w:rPr>
          <w:rStyle w:val="NormalTok"/>
        </w:rPr>
        <w:t xml:space="preserve"> exec </w:t>
      </w:r>
      <w:r>
        <w:rPr>
          <w:rStyle w:val="AttributeTok"/>
        </w:rPr>
        <w:t>-it</w:t>
      </w:r>
      <w:r>
        <w:rPr>
          <w:rStyle w:val="NormalTok"/>
        </w:rPr>
        <w:t xml:space="preserve"> minio-onprem mc alias set onprem http://localhost:9000 enterprise_admin EnterpriseSecurePassword123!</w:t>
      </w:r>
    </w:p>
    <w:p>
      <w:pPr>
        <w:pStyle w:val="Compact"/>
        <w:numPr>
          <w:ilvl w:val="0"/>
          <w:numId w:val="1226"/>
        </w:numPr>
        <w:rPr/>
      </w:pPr>
      <w:r>
        <w:rPr/>
        <w:t>Create a dummy sample payload representing enterprise log files:</w:t>
      </w:r>
    </w:p>
    <w:p>
      <w:pPr>
        <w:pStyle w:val="SourceCode"/>
        <w:rPr/>
      </w:pPr>
      <w:r>
        <w:rPr>
          <w:rStyle w:val="FunctionTok"/>
        </w:rPr>
        <w:t>mkdir</w:t>
      </w:r>
      <w:r>
        <w:rPr>
          <w:rStyle w:val="NormalTok"/>
        </w:rPr>
        <w:t xml:space="preserve"> </w:t>
      </w:r>
      <w:r>
        <w:rPr>
          <w:rStyle w:val="AttributeTok"/>
        </w:rPr>
        <w:t>-p</w:t>
      </w:r>
      <w:r>
        <w:rPr>
          <w:rStyle w:val="NormalTok"/>
        </w:rPr>
        <w:t xml:space="preserve"> /tmp/hybrid-data</w:t>
      </w:r>
      <w:r>
        <w:rPr/>
        <w:br/>
      </w:r>
      <w:r>
        <w:rPr>
          <w:rStyle w:val="BuiltInTok"/>
        </w:rPr>
        <w:t>echo</w:t>
      </w:r>
      <w:r>
        <w:rPr>
          <w:rStyle w:val="NormalTok"/>
        </w:rPr>
        <w:t xml:space="preserve"> </w:t>
      </w:r>
      <w:r>
        <w:rPr>
          <w:rStyle w:val="StringTok"/>
        </w:rPr>
        <w:t>"TIMESTAMP,EVENT,USER_ID"</w:t>
      </w:r>
      <w:r>
        <w:rPr>
          <w:rStyle w:val="NormalTok"/>
        </w:rPr>
        <w:t xml:space="preserve"> </w:t>
      </w:r>
      <w:r>
        <w:rPr>
          <w:rStyle w:val="OperatorTok"/>
        </w:rPr>
        <w:t>&gt;</w:t>
      </w:r>
      <w:r>
        <w:rPr>
          <w:rStyle w:val="NormalTok"/>
        </w:rPr>
        <w:t xml:space="preserve"> /tmp/hybrid-data/audit_log.csv</w:t>
      </w:r>
      <w:r>
        <w:rPr/>
        <w:br/>
      </w:r>
      <w:r>
        <w:rPr>
          <w:rStyle w:val="BuiltInTok"/>
        </w:rPr>
        <w:t>echo</w:t>
      </w:r>
      <w:r>
        <w:rPr>
          <w:rStyle w:val="NormalTok"/>
        </w:rPr>
        <w:t xml:space="preserve"> </w:t>
      </w:r>
      <w:r>
        <w:rPr>
          <w:rStyle w:val="StringTok"/>
        </w:rPr>
        <w:t>"2026-10-04T12:00:00Z,LOGIN_SUCCESS,usr_99182"</w:t>
      </w:r>
      <w:r>
        <w:rPr>
          <w:rStyle w:val="NormalTok"/>
        </w:rPr>
        <w:t xml:space="preserve"> </w:t>
      </w:r>
      <w:r>
        <w:rPr>
          <w:rStyle w:val="OperatorTok"/>
        </w:rPr>
        <w:t>&gt;&gt;</w:t>
      </w:r>
      <w:r>
        <w:rPr>
          <w:rStyle w:val="NormalTok"/>
        </w:rPr>
        <w:t xml:space="preserve"> /tmp/hybrid-data/audit_log.csv</w:t>
      </w:r>
    </w:p>
    <w:p>
      <w:pPr>
        <w:pStyle w:val="Compact"/>
        <w:numPr>
          <w:ilvl w:val="0"/>
          <w:numId w:val="1227"/>
        </w:numPr>
        <w:rPr/>
      </w:pPr>
      <w:r>
        <w:rPr/>
        <w:t>Upload the data payload into the local on-premises primary bucket:</w:t>
      </w:r>
    </w:p>
    <w:p>
      <w:pPr>
        <w:pStyle w:val="SourceCode"/>
        <w:rPr/>
      </w:pPr>
      <w:r>
        <w:rPr>
          <w:rStyle w:val="ExtensionTok"/>
        </w:rPr>
        <w:t>docker</w:t>
      </w:r>
      <w:r>
        <w:rPr>
          <w:rStyle w:val="NormalTok"/>
        </w:rPr>
        <w:t xml:space="preserve"> exec </w:t>
      </w:r>
      <w:r>
        <w:rPr>
          <w:rStyle w:val="AttributeTok"/>
        </w:rPr>
        <w:t>-i</w:t>
      </w:r>
      <w:r>
        <w:rPr>
          <w:rStyle w:val="NormalTok"/>
        </w:rPr>
        <w:t xml:space="preserve"> minio-onprem mc cp </w:t>
      </w:r>
      <w:r>
        <w:rPr>
          <w:rStyle w:val="AttributeTok"/>
        </w:rPr>
        <w:t>-</w:t>
      </w:r>
      <w:r>
        <w:rPr>
          <w:rStyle w:val="NormalTok"/>
        </w:rPr>
        <w:t xml:space="preserve"> onprem/datacenter-primary-ingest/logs/audit_log.csv </w:t>
      </w:r>
      <w:r>
        <w:rPr>
          <w:rStyle w:val="OperatorTok"/>
        </w:rPr>
        <w:t>&lt;</w:t>
      </w:r>
      <w:r>
        <w:rPr>
          <w:rStyle w:val="NormalTok"/>
        </w:rPr>
        <w:t xml:space="preserve"> /tmp/hybrid-data/audit_log.csv</w:t>
      </w:r>
    </w:p>
    <w:p>
      <w:pPr>
        <w:pStyle w:val="Compact"/>
        <w:numPr>
          <w:ilvl w:val="0"/>
          <w:numId w:val="1228"/>
        </w:numPr>
        <w:rPr/>
      </w:pPr>
      <w:r>
        <w:rPr/>
        <w:t>Execute a dry-run cross-cloud synchronization from the on-premises bucket to the archive bucket:</w:t>
      </w:r>
    </w:p>
    <w:p>
      <w:pPr>
        <w:pStyle w:val="SourceCode"/>
        <w:rPr/>
      </w:pPr>
      <w:r>
        <w:rPr>
          <w:rStyle w:val="ExtensionTok"/>
        </w:rPr>
        <w:t>docker</w:t>
      </w:r>
      <w:r>
        <w:rPr>
          <w:rStyle w:val="NormalTok"/>
        </w:rPr>
        <w:t xml:space="preserve"> exec </w:t>
      </w:r>
      <w:r>
        <w:rPr>
          <w:rStyle w:val="AttributeTok"/>
        </w:rPr>
        <w:t>-it</w:t>
      </w:r>
      <w:r>
        <w:rPr>
          <w:rStyle w:val="NormalTok"/>
        </w:rPr>
        <w:t xml:space="preserve"> minio-onprem mc mirror </w:t>
      </w:r>
      <w:r>
        <w:rPr>
          <w:rStyle w:val="AttributeTok"/>
        </w:rPr>
        <w:t>--dry-run</w:t>
      </w:r>
      <w:r>
        <w:rPr>
          <w:rStyle w:val="NormalTok"/>
        </w:rPr>
        <w:t xml:space="preserve"> onprem/datacenter-primary-ingest onprem/enterprise-offsite-archive-bucket</w:t>
      </w:r>
    </w:p>
    <w:p>
      <w:pPr>
        <w:pStyle w:val="Compact"/>
        <w:numPr>
          <w:ilvl w:val="0"/>
          <w:numId w:val="1229"/>
        </w:numPr>
        <w:rPr/>
      </w:pPr>
      <w:r>
        <w:rPr/>
        <w:t>Execute the actual cross-cloud synchronization:</w:t>
      </w:r>
    </w:p>
    <w:p>
      <w:pPr>
        <w:pStyle w:val="SourceCode"/>
        <w:rPr/>
      </w:pPr>
      <w:r>
        <w:rPr>
          <w:rStyle w:val="ExtensionTok"/>
        </w:rPr>
        <w:t>docker</w:t>
      </w:r>
      <w:r>
        <w:rPr>
          <w:rStyle w:val="NormalTok"/>
        </w:rPr>
        <w:t xml:space="preserve"> exec </w:t>
      </w:r>
      <w:r>
        <w:rPr>
          <w:rStyle w:val="AttributeTok"/>
        </w:rPr>
        <w:t>-it</w:t>
      </w:r>
      <w:r>
        <w:rPr>
          <w:rStyle w:val="NormalTok"/>
        </w:rPr>
        <w:t xml:space="preserve"> minio-onprem mc mirror onprem/datacenter-primary-ingest onprem/enterprise-offsite-archive-bucket</w:t>
      </w:r>
    </w:p>
    <w:p>
      <w:pPr>
        <w:pStyle w:val="Compact"/>
        <w:numPr>
          <w:ilvl w:val="0"/>
          <w:numId w:val="1230"/>
        </w:numPr>
        <w:rPr/>
      </w:pPr>
      <w:r>
        <w:rPr/>
        <w:t>Verify the contents of the public cloud archive target bucket:</w:t>
      </w:r>
    </w:p>
    <w:p>
      <w:pPr>
        <w:pStyle w:val="SourceCode"/>
        <w:rPr/>
      </w:pPr>
      <w:r>
        <w:rPr>
          <w:rStyle w:val="ExtensionTok"/>
        </w:rPr>
        <w:t>docker</w:t>
      </w:r>
      <w:r>
        <w:rPr>
          <w:rStyle w:val="NormalTok"/>
        </w:rPr>
        <w:t xml:space="preserve"> exec </w:t>
      </w:r>
      <w:r>
        <w:rPr>
          <w:rStyle w:val="AttributeTok"/>
        </w:rPr>
        <w:t>-it</w:t>
      </w:r>
      <w:r>
        <w:rPr>
          <w:rStyle w:val="NormalTok"/>
        </w:rPr>
        <w:t xml:space="preserve"> minio-onprem mc ls onprem/enterprise-offsite-archive-bucket/logs/</w:t>
      </w:r>
      <w:bookmarkEnd w:id="1324"/>
    </w:p>
    <w:p>
      <w:pPr>
        <w:pStyle w:val="Heading3"/>
        <w:rPr/>
      </w:pPr>
      <w:bookmarkStart w:id="1325" w:name="__RefHeading___Toc38117_583186260"/>
      <w:bookmarkStart w:id="1326" w:name="Xac0f3c0979c7718b3915f25fe853ff2fabd6254"/>
      <w:bookmarkEnd w:id="1325"/>
      <w:r>
        <w:rPr/>
        <w:t>Step 5: FinOps Compliance &amp; Tag Audit Verification</w:t>
      </w:r>
    </w:p>
    <w:p>
      <w:pPr>
        <w:pStyle w:val="Compact"/>
        <w:numPr>
          <w:ilvl w:val="0"/>
          <w:numId w:val="1231"/>
        </w:numPr>
        <w:rPr/>
      </w:pPr>
      <w:r>
        <w:rPr/>
        <w:t>Inspect the local Terraform state file to audit resource tags for FinOps compliance tracking:</w:t>
      </w:r>
    </w:p>
    <w:p>
      <w:pPr>
        <w:pStyle w:val="SourceCode"/>
        <w:rPr/>
      </w:pPr>
      <w:r>
        <w:rPr>
          <w:rStyle w:val="ExtensionTok"/>
        </w:rPr>
        <w:t>terraform</w:t>
      </w:r>
      <w:r>
        <w:rPr>
          <w:rStyle w:val="NormalTok"/>
        </w:rPr>
        <w:t xml:space="preserve"> show </w:t>
      </w:r>
      <w:r>
        <w:rPr>
          <w:rStyle w:val="KeywordTok"/>
        </w:rPr>
        <w:t>|</w:t>
      </w:r>
      <w:r>
        <w:rPr>
          <w:rStyle w:val="NormalTok"/>
        </w:rPr>
        <w:t xml:space="preserve"> </w:t>
      </w:r>
      <w:r>
        <w:rPr>
          <w:rStyle w:val="FunctionTok"/>
        </w:rPr>
        <w:t>grep</w:t>
      </w:r>
      <w:r>
        <w:rPr>
          <w:rStyle w:val="NormalTok"/>
        </w:rPr>
        <w:t xml:space="preserve"> </w:t>
      </w:r>
      <w:r>
        <w:rPr>
          <w:rStyle w:val="AttributeTok"/>
        </w:rPr>
        <w:t>-A</w:t>
      </w:r>
      <w:r>
        <w:rPr>
          <w:rStyle w:val="NormalTok"/>
        </w:rPr>
        <w:t xml:space="preserve"> 8 </w:t>
      </w:r>
      <w:r>
        <w:rPr>
          <w:rStyle w:val="StringTok"/>
        </w:rPr>
        <w:t>"tags"</w:t>
      </w:r>
    </w:p>
    <w:p>
      <w:pPr>
        <w:pStyle w:val="Compact"/>
        <w:numPr>
          <w:ilvl w:val="0"/>
          <w:numId w:val="1232"/>
        </w:numPr>
        <w:rPr/>
      </w:pPr>
      <w:r>
        <w:rPr/>
        <w:t>Verify that all public cloud resources have required metadata tags (</w:t>
      </w:r>
      <w:r>
        <w:rPr>
          <w:rStyle w:val="VerbatimChar"/>
        </w:rPr>
        <w:t>Environment</w:t>
      </w:r>
      <w:r>
        <w:rPr/>
        <w:t xml:space="preserve">, </w:t>
      </w:r>
      <w:r>
        <w:rPr>
          <w:rStyle w:val="VerbatimChar"/>
        </w:rPr>
        <w:t>CostCenter</w:t>
      </w:r>
      <w:r>
        <w:rPr/>
        <w:t xml:space="preserve">, </w:t>
      </w:r>
      <w:r>
        <w:rPr>
          <w:rStyle w:val="VerbatimChar"/>
        </w:rPr>
        <w:t>Owner</w:t>
      </w:r>
      <w:r>
        <w:rPr/>
        <w:t>) assigned to ensure cost attribution:</w:t>
      </w:r>
    </w:p>
    <w:p>
      <w:pPr>
        <w:pStyle w:val="SourceCode"/>
        <w:rPr/>
      </w:pPr>
      <w:r>
        <w:rPr>
          <w:rStyle w:val="VerbatimChar"/>
        </w:rPr>
        <w:t>tags = {</w:t>
      </w:r>
      <w:r>
        <w:rPr/>
        <w:br/>
      </w:r>
      <w:r>
        <w:rPr>
          <w:rStyle w:val="VerbatimChar"/>
        </w:rPr>
        <w:t xml:space="preserve">    "CostCenter"   = "CC-7782-STORAGE"</w:t>
      </w:r>
      <w:r>
        <w:rPr/>
        <w:br/>
      </w:r>
      <w:r>
        <w:rPr>
          <w:rStyle w:val="VerbatimChar"/>
        </w:rPr>
        <w:t xml:space="preserve">    "Environment"  = "Production"</w:t>
      </w:r>
      <w:r>
        <w:rPr/>
        <w:br/>
      </w:r>
      <w:r>
        <w:rPr>
          <w:rStyle w:val="VerbatimChar"/>
        </w:rPr>
        <w:t xml:space="preserve">    "FinOpsPolicy" = "AutoArchive-Standard"</w:t>
      </w:r>
      <w:r>
        <w:rPr/>
        <w:br/>
      </w:r>
      <w:r>
        <w:rPr>
          <w:rStyle w:val="VerbatimChar"/>
        </w:rPr>
        <w:t xml:space="preserve">    "Owner"        = "DataOps-Team"</w:t>
      </w:r>
      <w:r>
        <w:rPr/>
        <w:br/>
      </w:r>
      <w:r>
        <w:rPr>
          <w:rStyle w:val="VerbatimChar"/>
        </w:rPr>
        <w:t>}</w:t>
      </w:r>
    </w:p>
    <w:p>
      <w:pPr>
        <w:pStyle w:val="Compact"/>
        <w:numPr>
          <w:ilvl w:val="0"/>
          <w:numId w:val="1233"/>
        </w:numPr>
        <w:rPr/>
      </w:pPr>
      <w:r>
        <w:rPr/>
        <w:t>Clean up the lab environment:</w:t>
      </w:r>
    </w:p>
    <w:p>
      <w:pPr>
        <w:pStyle w:val="SourceCode"/>
        <w:rPr/>
      </w:pPr>
      <w:r>
        <w:rPr>
          <w:rStyle w:val="ExtensionTok"/>
        </w:rPr>
        <w:t>terraform</w:t>
      </w:r>
      <w:r>
        <w:rPr>
          <w:rStyle w:val="NormalTok"/>
        </w:rPr>
        <w:t xml:space="preserve"> destroy </w:t>
      </w:r>
      <w:r>
        <w:rPr>
          <w:rStyle w:val="AttributeTok"/>
        </w:rPr>
        <w:t>-auto-approve</w:t>
      </w:r>
      <w:r>
        <w:rPr/>
        <w:br/>
      </w:r>
      <w:r>
        <w:rPr>
          <w:rStyle w:val="ExtensionTok"/>
        </w:rPr>
        <w:t>docker</w:t>
      </w:r>
      <w:r>
        <w:rPr>
          <w:rStyle w:val="NormalTok"/>
        </w:rPr>
        <w:t xml:space="preserve"> stop minio-onprem </w:t>
      </w:r>
      <w:r>
        <w:rPr>
          <w:rStyle w:val="KeywordTok"/>
        </w:rPr>
        <w:t>&amp;&amp;</w:t>
      </w:r>
      <w:r>
        <w:rPr>
          <w:rStyle w:val="NormalTok"/>
        </w:rPr>
        <w:t xml:space="preserve"> </w:t>
      </w:r>
      <w:r>
        <w:rPr>
          <w:rStyle w:val="ExtensionTok"/>
        </w:rPr>
        <w:t>docker</w:t>
      </w:r>
      <w:r>
        <w:rPr>
          <w:rStyle w:val="NormalTok"/>
        </w:rPr>
        <w:t xml:space="preserve"> rm minio-onprem</w:t>
      </w:r>
      <w:r>
        <w:rPr/>
        <w:br/>
      </w:r>
      <w:r>
        <w:rPr>
          <w:rStyle w:val="FunctionTok"/>
        </w:rPr>
        <w:t>rm</w:t>
      </w:r>
      <w:r>
        <w:rPr>
          <w:rStyle w:val="NormalTok"/>
        </w:rPr>
        <w:t xml:space="preserve"> </w:t>
      </w:r>
      <w:r>
        <w:rPr>
          <w:rStyle w:val="AttributeTok"/>
        </w:rPr>
        <w:t>-rf</w:t>
      </w:r>
      <w:r>
        <w:rPr>
          <w:rStyle w:val="NormalTok"/>
        </w:rPr>
        <w:t xml:space="preserve"> /tmp/hybrid-data ~/multicloud-lab</w:t>
      </w:r>
      <w:bookmarkEnd w:id="1326"/>
    </w:p>
    <w:p>
      <w:pPr>
        <w:pStyle w:val="Heading3"/>
        <w:rPr/>
      </w:pPr>
      <w:bookmarkStart w:id="1327" w:name="__RefHeading___Toc38119_583186260"/>
      <w:bookmarkStart w:id="1328" w:name="lab-summary-1"/>
      <w:bookmarkEnd w:id="1327"/>
      <w:r>
        <w:rPr/>
        <w:t>Lab Summary</w:t>
      </w:r>
    </w:p>
    <w:p>
      <w:pPr>
        <w:pStyle w:val="FirstParagraph"/>
        <w:rPr/>
      </w:pPr>
      <w:r>
        <w:rPr/>
        <w:t>In this lab, you successfully:</w:t>
      </w:r>
    </w:p>
    <w:p>
      <w:pPr>
        <w:pStyle w:val="Normal"/>
        <w:numPr>
          <w:ilvl w:val="0"/>
          <w:numId w:val="1234"/>
        </w:numPr>
        <w:rPr/>
      </w:pPr>
      <w:r>
        <w:rPr/>
        <w:t>Deployed an on-premises S3-compatible storage cluster using MinIO alongside public cloud abstractions via Terraform.</w:t>
      </w:r>
    </w:p>
    <w:p>
      <w:pPr>
        <w:pStyle w:val="Normal"/>
        <w:numPr>
          <w:ilvl w:val="0"/>
          <w:numId w:val="1235"/>
        </w:numPr>
        <w:rPr/>
      </w:pPr>
      <w:r>
        <w:rPr/>
        <w:t>Configured cross-provider Infrastructure-as-Code definitions isolating local ingest buckets from public cloud archive buckets.</w:t>
      </w:r>
    </w:p>
    <w:p>
      <w:pPr>
        <w:pStyle w:val="Normal"/>
        <w:numPr>
          <w:ilvl w:val="0"/>
          <w:numId w:val="1236"/>
        </w:numPr>
        <w:rPr/>
      </w:pPr>
      <w:r>
        <w:rPr/>
        <w:t>Enforced FinOps governance by applying cost-allocation tagging and lifecycle rules for automated storage tiering.</w:t>
      </w:r>
    </w:p>
    <w:p>
      <w:pPr>
        <w:sectPr>
          <w:type w:val="nextPage"/>
          <w:pgSz w:w="12240" w:h="15840"/>
          <w:pgMar w:left="1440" w:right="1440" w:gutter="0" w:header="0" w:top="1440" w:footer="0" w:bottom="1440"/>
          <w:paperSrc w:first="0" w:other="0"/>
          <w:pgNumType w:fmt="decimal"/>
          <w:formProt w:val="false"/>
          <w:titlePg/>
          <w:textDirection w:val="lrTb"/>
          <w:docGrid w:type="default" w:linePitch="100" w:charSpace="0"/>
        </w:sectPr>
        <w:pStyle w:val="Normal"/>
        <w:numPr>
          <w:ilvl w:val="0"/>
          <w:numId w:val="1237"/>
        </w:numPr>
        <w:rPr/>
      </w:pPr>
      <w:bookmarkStart w:id="1329" w:name="Xca45249f90ca16a463a68b69661e50dd68f4d63"/>
      <w:bookmarkStart w:id="1330" w:name="X80af3453381e7463b7bfd6fb01fba24a399d46a"/>
      <w:bookmarkStart w:id="1331" w:name="lab-summary-1"/>
      <w:r>
        <w:rPr/>
        <w:t>Executed cross-cloud data replication protocols simulating a hybrid cloud disaster recovery and archiving topology.</w:t>
      </w:r>
      <w:bookmarkEnd w:id="1329"/>
      <w:bookmarkEnd w:id="1330"/>
      <w:bookmarkEnd w:id="1331"/>
    </w:p>
    <w:p>
      <w:pPr>
        <w:pStyle w:val="Heading1"/>
        <w:rPr/>
      </w:pPr>
      <w:bookmarkStart w:id="1332" w:name="__RefHeading___Toc38121_583186260"/>
      <w:bookmarkStart w:id="1333" w:name="chapter-26-continuous-testing-frameworks"/>
      <w:bookmarkEnd w:id="1332"/>
      <w:r>
        <w:rPr/>
        <w:t>Chapter 26: Continuous Testing Frameworks</w:t>
      </w:r>
    </w:p>
    <w:p>
      <w:pPr>
        <w:pStyle w:val="FirstParagraph"/>
        <w:rPr/>
      </w:pPr>
      <w:r>
        <w:rPr/>
        <w:t>Modern enterprise continuous integration and continuous delivery (CI/CD) pipelines rely on automated continuous testing to maintain high software deployment velocity while mitigating operational risk. Without robust automated quality gates, rapid deployments increase the probability of severe production outages, security vulnerabilities, and performance degradation.</w:t>
      </w:r>
    </w:p>
    <w:p>
      <w:pPr>
        <w:pStyle w:val="BodyText"/>
        <w:rPr/>
      </w:pPr>
      <w:r>
        <w:rPr/>
        <w:t>This chapter explores the architectural mechanics of continuous testing, from the traditional testing pyramid to automated pipeline smoke/acceptance checks, performance testing tools (k6, Locust), test design paradigms (TDD/BDD), and a hands-on laboratory integrating performance quality gates directly into a modern pipeline workflow.</w:t>
      </w:r>
    </w:p>
    <w:p>
      <w:pPr>
        <w:pStyle w:val="Heading2"/>
        <w:rPr/>
      </w:pPr>
      <w:bookmarkStart w:id="1334" w:name="__RefHeading___Toc38123_583186260"/>
      <w:bookmarkEnd w:id="1334"/>
      <w:r>
        <w:rPr/>
        <w:t>26.1 The Automated Testing Pyramid: Unit, Integration, System, and End-to-End</w:t>
      </w:r>
    </w:p>
    <w:p>
      <w:pPr>
        <w:pStyle w:val="FirstParagraph"/>
        <w:rPr/>
      </w:pPr>
      <w:r>
        <w:rPr/>
        <w:t xml:space="preserve">The </w:t>
      </w:r>
      <w:r>
        <w:rPr>
          <w:b/>
          <w:bCs/>
        </w:rPr>
        <w:t>Automated Testing Pyramid</w:t>
      </w:r>
      <w:r>
        <w:rPr/>
        <w:t xml:space="preserve"> provides a structural model for balancing test velocity, execution cost, operational reliability, and isolation depth across software release cycles.</w:t>
      </w:r>
    </w:p>
    <w:p>
      <w:pPr>
        <w:pStyle w:val="CaptionedFigure"/>
        <w:rPr/>
      </w:pPr>
      <w:r>
        <w:rPr/>
        <w:drawing>
          <wp:inline distT="0" distB="0" distL="0" distR="0">
            <wp:extent cx="3131820" cy="1709420"/>
            <wp:effectExtent l="0" t="0" r="0" b="0"/>
            <wp:docPr id="87" name="Image87" descr="26.1 The Automated Testing Pyram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87" descr="26.1 The Automated Testing Pyramid"/>
                    <pic:cNvPicPr>
                      <a:picLocks noChangeAspect="1" noChangeArrowheads="1"/>
                    </pic:cNvPicPr>
                  </pic:nvPicPr>
                  <pic:blipFill>
                    <a:blip r:embed="rId97"/>
                    <a:stretch>
                      <a:fillRect/>
                    </a:stretch>
                  </pic:blipFill>
                  <pic:spPr bwMode="auto">
                    <a:xfrm>
                      <a:off x="0" y="0"/>
                      <a:ext cx="3131820" cy="1709420"/>
                    </a:xfrm>
                    <a:prstGeom prst="rect">
                      <a:avLst/>
                    </a:prstGeom>
                    <a:noFill/>
                  </pic:spPr>
                </pic:pic>
              </a:graphicData>
            </a:graphic>
          </wp:inline>
        </w:drawing>
      </w:r>
    </w:p>
    <w:p>
      <w:pPr>
        <w:pStyle w:val="ImageCaption"/>
        <w:rPr/>
      </w:pPr>
      <w:r>
        <w:rPr/>
        <w:t>26.1 The Automated Testing Pyramid</w:t>
      </w:r>
    </w:p>
    <w:p>
      <w:pPr>
        <w:pStyle w:val="Heading3"/>
        <w:rPr/>
      </w:pPr>
      <w:bookmarkStart w:id="1335" w:name="__RefHeading___Toc38125_583186260"/>
      <w:bookmarkStart w:id="1336" w:name="unit-testing"/>
      <w:bookmarkEnd w:id="1335"/>
      <w:r>
        <w:rPr/>
        <w:t>1. Unit Testing</w:t>
      </w:r>
    </w:p>
    <w:p>
      <w:pPr>
        <w:pStyle w:val="FirstParagraph"/>
        <w:rPr/>
      </w:pPr>
      <w:r>
        <w:rPr/>
        <w:t>Unit tests isolate individual procedures, methods, functions, or modules from external dependencies (such as databases, remote network sockets, message queues, or third-party APIs).</w:t>
      </w:r>
    </w:p>
    <w:p>
      <w:pPr>
        <w:pStyle w:val="Normal"/>
        <w:numPr>
          <w:ilvl w:val="0"/>
          <w:numId w:val="1238"/>
        </w:numPr>
        <w:rPr/>
      </w:pPr>
      <w:r>
        <w:rPr>
          <w:b/>
          <w:bCs/>
        </w:rPr>
        <w:t>Scope:</w:t>
      </w:r>
      <w:r>
        <w:rPr/>
        <w:t xml:space="preserve"> Function and method logic validation.</w:t>
      </w:r>
    </w:p>
    <w:p>
      <w:pPr>
        <w:pStyle w:val="Normal"/>
        <w:numPr>
          <w:ilvl w:val="0"/>
          <w:numId w:val="1239"/>
        </w:numPr>
        <w:rPr/>
      </w:pPr>
      <w:r>
        <w:rPr>
          <w:b/>
          <w:bCs/>
        </w:rPr>
        <w:t>Dependencies:</w:t>
      </w:r>
      <w:r>
        <w:rPr/>
        <w:t xml:space="preserve"> Completely mocked or stubbed out using mock objects, stubs, or test doubles.</w:t>
      </w:r>
    </w:p>
    <w:p>
      <w:pPr>
        <w:pStyle w:val="Normal"/>
        <w:numPr>
          <w:ilvl w:val="0"/>
          <w:numId w:val="1240"/>
        </w:numPr>
        <w:rPr/>
      </w:pPr>
      <w:r>
        <w:rPr>
          <w:b/>
          <w:bCs/>
        </w:rPr>
        <w:t>Pipeline Stage:</w:t>
      </w:r>
      <w:r>
        <w:rPr/>
        <w:t xml:space="preserve"> Triggered during the initial </w:t>
      </w:r>
      <w:r>
        <w:rPr>
          <w:rStyle w:val="VerbatimChar"/>
        </w:rPr>
        <w:t>compile</w:t>
      </w:r>
      <w:r>
        <w:rPr/>
        <w:t xml:space="preserve"> or </w:t>
      </w:r>
      <w:r>
        <w:rPr>
          <w:rStyle w:val="VerbatimChar"/>
        </w:rPr>
        <w:t>build</w:t>
      </w:r>
      <w:r>
        <w:rPr/>
        <w:t xml:space="preserve"> phase on every pull request or git push.</w:t>
      </w:r>
    </w:p>
    <w:p>
      <w:pPr>
        <w:pStyle w:val="Normal"/>
        <w:numPr>
          <w:ilvl w:val="0"/>
          <w:numId w:val="1241"/>
        </w:numPr>
        <w:rPr/>
      </w:pPr>
      <w:r>
        <w:rPr>
          <w:b/>
          <w:bCs/>
        </w:rPr>
        <w:t>Execution Time:</w:t>
      </w:r>
      <w:r>
        <w:rPr/>
        <w:t xml:space="preserve"> Milliseconds to seconds.</w:t>
      </w:r>
    </w:p>
    <w:p>
      <w:pPr>
        <w:pStyle w:val="Normal"/>
        <w:numPr>
          <w:ilvl w:val="0"/>
          <w:numId w:val="1242"/>
        </w:numPr>
        <w:rPr/>
      </w:pPr>
      <w:r>
        <w:rPr>
          <w:b/>
          <w:bCs/>
        </w:rPr>
        <w:t>Target Coverage:</w:t>
      </w:r>
      <w:r>
        <w:rPr/>
        <w:t xml:space="preserve"> High (80%+ code line/branch coverage).</w:t>
      </w:r>
      <w:bookmarkEnd w:id="1336"/>
    </w:p>
    <w:p>
      <w:pPr>
        <w:pStyle w:val="Heading3"/>
        <w:rPr/>
      </w:pPr>
      <w:bookmarkStart w:id="1337" w:name="__RefHeading___Toc38127_583186260"/>
      <w:bookmarkStart w:id="1338" w:name="integration-testing"/>
      <w:bookmarkEnd w:id="1337"/>
      <w:r>
        <w:rPr/>
        <w:t>2. Integration Testing</w:t>
      </w:r>
    </w:p>
    <w:p>
      <w:pPr>
        <w:pStyle w:val="FirstParagraph"/>
        <w:rPr/>
      </w:pPr>
      <w:r>
        <w:rPr/>
        <w:t>Integration tests evaluate interactions between combined modules or external sub-systems (e.g., verifying that an ORM repository executes correct SQL queries against an isolated database instance or container).</w:t>
      </w:r>
    </w:p>
    <w:p>
      <w:pPr>
        <w:pStyle w:val="Normal"/>
        <w:numPr>
          <w:ilvl w:val="0"/>
          <w:numId w:val="1243"/>
        </w:numPr>
        <w:rPr/>
      </w:pPr>
      <w:r>
        <w:rPr>
          <w:b/>
          <w:bCs/>
        </w:rPr>
        <w:t>Scope:</w:t>
      </w:r>
      <w:r>
        <w:rPr/>
        <w:t xml:space="preserve"> Module-to-module communication, database interactions, messaging brokers, storage adapters.</w:t>
      </w:r>
    </w:p>
    <w:p>
      <w:pPr>
        <w:pStyle w:val="Normal"/>
        <w:numPr>
          <w:ilvl w:val="0"/>
          <w:numId w:val="1244"/>
        </w:numPr>
        <w:rPr/>
      </w:pPr>
      <w:r>
        <w:rPr>
          <w:b/>
          <w:bCs/>
        </w:rPr>
        <w:t>Dependencies:</w:t>
      </w:r>
      <w:r>
        <w:rPr/>
        <w:t xml:space="preserve"> Real lightweight instances, often provisioned dynamically using ephemeral containers (e.g., Testcontainers or Docker Compose).</w:t>
      </w:r>
    </w:p>
    <w:p>
      <w:pPr>
        <w:pStyle w:val="Normal"/>
        <w:numPr>
          <w:ilvl w:val="0"/>
          <w:numId w:val="1245"/>
        </w:numPr>
        <w:rPr/>
      </w:pPr>
      <w:r>
        <w:rPr>
          <w:b/>
          <w:bCs/>
        </w:rPr>
        <w:t>Pipeline Stage:</w:t>
      </w:r>
      <w:r>
        <w:rPr/>
        <w:t xml:space="preserve"> Run during post-build validation before artifact publishing.</w:t>
      </w:r>
    </w:p>
    <w:p>
      <w:pPr>
        <w:pStyle w:val="Normal"/>
        <w:numPr>
          <w:ilvl w:val="0"/>
          <w:numId w:val="1246"/>
        </w:numPr>
        <w:rPr/>
      </w:pPr>
      <w:r>
        <w:rPr>
          <w:b/>
          <w:bCs/>
        </w:rPr>
        <w:t>Execution Time:</w:t>
      </w:r>
      <w:r>
        <w:rPr/>
        <w:t xml:space="preserve"> Seconds to minutes.</w:t>
      </w:r>
      <w:bookmarkEnd w:id="1338"/>
    </w:p>
    <w:p>
      <w:pPr>
        <w:pStyle w:val="Heading3"/>
        <w:rPr/>
      </w:pPr>
      <w:bookmarkStart w:id="1339" w:name="__RefHeading___Toc38129_583186260"/>
      <w:bookmarkStart w:id="1340" w:name="system-testing"/>
      <w:bookmarkEnd w:id="1339"/>
      <w:r>
        <w:rPr/>
        <w:t>3. System Testing</w:t>
      </w:r>
    </w:p>
    <w:p>
      <w:pPr>
        <w:pStyle w:val="FirstParagraph"/>
        <w:rPr/>
      </w:pPr>
      <w:r>
        <w:rPr/>
        <w:t>System testing validates the completely assembled application in an integrated environment to ensure it adheres to specified business requirements.</w:t>
      </w:r>
    </w:p>
    <w:p>
      <w:pPr>
        <w:pStyle w:val="Normal"/>
        <w:numPr>
          <w:ilvl w:val="0"/>
          <w:numId w:val="1247"/>
        </w:numPr>
        <w:rPr/>
      </w:pPr>
      <w:r>
        <w:rPr>
          <w:b/>
          <w:bCs/>
        </w:rPr>
        <w:t>Scope:</w:t>
      </w:r>
      <w:r>
        <w:rPr/>
        <w:t xml:space="preserve"> End-to-end application lifecycle within simulated target platforms.</w:t>
      </w:r>
    </w:p>
    <w:p>
      <w:pPr>
        <w:pStyle w:val="Normal"/>
        <w:numPr>
          <w:ilvl w:val="0"/>
          <w:numId w:val="1248"/>
        </w:numPr>
        <w:rPr/>
      </w:pPr>
      <w:r>
        <w:rPr>
          <w:b/>
          <w:bCs/>
        </w:rPr>
        <w:t>Dependencies:</w:t>
      </w:r>
      <w:r>
        <w:rPr/>
        <w:t xml:space="preserve"> Fully deployed application stack, including microservice backends, caches, and dependent service mocks.</w:t>
      </w:r>
    </w:p>
    <w:p>
      <w:pPr>
        <w:pStyle w:val="Normal"/>
        <w:numPr>
          <w:ilvl w:val="0"/>
          <w:numId w:val="1249"/>
        </w:numPr>
        <w:rPr/>
      </w:pPr>
      <w:r>
        <w:rPr>
          <w:b/>
          <w:bCs/>
        </w:rPr>
        <w:t>Pipeline Stage:</w:t>
      </w:r>
      <w:r>
        <w:rPr/>
        <w:t xml:space="preserve"> Executed in staging or pre-production deployment environments.</w:t>
      </w:r>
    </w:p>
    <w:p>
      <w:pPr>
        <w:pStyle w:val="Normal"/>
        <w:numPr>
          <w:ilvl w:val="0"/>
          <w:numId w:val="1250"/>
        </w:numPr>
        <w:rPr/>
      </w:pPr>
      <w:r>
        <w:rPr>
          <w:b/>
          <w:bCs/>
        </w:rPr>
        <w:t>Execution Time:</w:t>
      </w:r>
      <w:r>
        <w:rPr/>
        <w:t xml:space="preserve"> Minutes.</w:t>
      </w:r>
      <w:bookmarkEnd w:id="1340"/>
    </w:p>
    <w:p>
      <w:pPr>
        <w:pStyle w:val="Heading3"/>
        <w:rPr/>
      </w:pPr>
      <w:bookmarkStart w:id="1341" w:name="__RefHeading___Toc38131_583186260"/>
      <w:bookmarkStart w:id="1342" w:name="end-to-end-e2e-user-interface-testing"/>
      <w:bookmarkEnd w:id="1341"/>
      <w:r>
        <w:rPr/>
        <w:t>4. End-to-End (E2E) &amp; User Interface Testing</w:t>
      </w:r>
    </w:p>
    <w:p>
      <w:pPr>
        <w:pStyle w:val="FirstParagraph"/>
        <w:rPr/>
      </w:pPr>
      <w:r>
        <w:rPr/>
        <w:t>E2E tests simulate authentic user interactions across the entire system layer—including front-end web browser interfaces, API gateways, databases, and background async queue workers.</w:t>
      </w:r>
    </w:p>
    <w:p>
      <w:pPr>
        <w:pStyle w:val="Normal"/>
        <w:numPr>
          <w:ilvl w:val="0"/>
          <w:numId w:val="1251"/>
        </w:numPr>
        <w:rPr/>
      </w:pPr>
      <w:r>
        <w:rPr>
          <w:b/>
          <w:bCs/>
        </w:rPr>
        <w:t>Scope:</w:t>
      </w:r>
      <w:r>
        <w:rPr/>
        <w:t xml:space="preserve"> Business workflows (e.g., user registration, cart checkout, payment processing).</w:t>
      </w:r>
    </w:p>
    <w:p>
      <w:pPr>
        <w:pStyle w:val="Normal"/>
        <w:numPr>
          <w:ilvl w:val="0"/>
          <w:numId w:val="1252"/>
        </w:numPr>
        <w:rPr/>
      </w:pPr>
      <w:r>
        <w:rPr>
          <w:b/>
          <w:bCs/>
        </w:rPr>
        <w:t>Tools:</w:t>
      </w:r>
      <w:r>
        <w:rPr/>
        <w:t xml:space="preserve"> Playwright, Cypress, Selenium.</w:t>
      </w:r>
    </w:p>
    <w:p>
      <w:pPr>
        <w:pStyle w:val="Normal"/>
        <w:numPr>
          <w:ilvl w:val="0"/>
          <w:numId w:val="1253"/>
        </w:numPr>
        <w:rPr/>
      </w:pPr>
      <w:r>
        <w:rPr>
          <w:b/>
          <w:bCs/>
        </w:rPr>
        <w:t>Pipeline Stage:</w:t>
      </w:r>
      <w:r>
        <w:rPr/>
        <w:t xml:space="preserve"> Executed scheduled nightly or as part of pre-release staging candidate validation.</w:t>
      </w:r>
    </w:p>
    <w:p>
      <w:pPr>
        <w:pStyle w:val="Normal"/>
        <w:numPr>
          <w:ilvl w:val="0"/>
          <w:numId w:val="1254"/>
        </w:numPr>
        <w:rPr/>
      </w:pPr>
      <w:r>
        <w:rPr>
          <w:b/>
          <w:bCs/>
        </w:rPr>
        <w:t>Execution Time:</w:t>
      </w:r>
      <w:r>
        <w:rPr/>
        <w:t xml:space="preserve"> Minutes to hours.</w:t>
      </w:r>
      <w:bookmarkEnd w:id="1342"/>
    </w:p>
    <w:p>
      <w:pPr>
        <w:pStyle w:val="Heading3"/>
        <w:rPr/>
      </w:pPr>
      <w:bookmarkStart w:id="1343" w:name="__RefHeading___Toc38133_583186260"/>
      <w:bookmarkEnd w:id="1343"/>
      <w:r>
        <w:rPr/>
        <w:t>Strategic Test Pyramid Metrics Comparison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Layer</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Execution Velocity</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Maintenance Overhead</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Determinism / Flakiness</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Infrastructure Cost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Unit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Extremely Fast (&lt;100ms)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(Non-Flaky)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Zero</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Integration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Fast (1s - 30s)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(Ephemeral Containers)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System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Moderate (1m - 5m)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Moderate (Staging Envs)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E2E / UI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Slow (5m - 60m+)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High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(Higher Flakiness)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(Full Enterprise Stack)</w:t>
            </w:r>
            <w:bookmarkStart w:id="1344" w:name="X3a3d86cc4d4aa7f2252688f2fbbe6920fc1d260"/>
            <w:bookmarkStart w:id="1345" w:name="X8cc1a906e5a6027b051214b8ea2d6dd6e099d2a"/>
            <w:bookmarkEnd w:id="1344"/>
            <w:bookmarkEnd w:id="1345"/>
          </w:p>
        </w:tc>
      </w:tr>
    </w:tbl>
    <w:p>
      <w:pPr>
        <w:pStyle w:val="Heading2"/>
        <w:rPr/>
      </w:pPr>
      <w:bookmarkStart w:id="1346" w:name="__RefHeading___Toc38135_583186260"/>
      <w:bookmarkEnd w:id="1346"/>
      <w:r>
        <w:rPr/>
        <w:t>26.2 Automated Acceptance and Smoke Testing in Pipelines</w:t>
      </w:r>
    </w:p>
    <w:p>
      <w:pPr>
        <w:pStyle w:val="FirstParagraph"/>
        <w:rPr/>
      </w:pPr>
      <w:r>
        <w:rPr/>
        <w:t>Deploying build artifacts to target environments without rapid verification risks breaking live staging or production services. Smoke tests and acceptance tests act as deployment firewalls.</w:t>
      </w:r>
    </w:p>
    <w:p>
      <w:pPr>
        <w:pStyle w:val="CaptionedFigure"/>
        <w:rPr/>
      </w:pPr>
      <w:r>
        <w:rPr/>
        <w:drawing>
          <wp:inline distT="0" distB="0" distL="0" distR="0">
            <wp:extent cx="3131820" cy="1709420"/>
            <wp:effectExtent l="0" t="0" r="0" b="0"/>
            <wp:docPr id="88" name="Image88" descr="Automated Acceptance and Smoke Testing in Pipe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88" descr="Automated Acceptance and Smoke Testing in Pipelines"/>
                    <pic:cNvPicPr>
                      <a:picLocks noChangeAspect="1" noChangeArrowheads="1"/>
                    </pic:cNvPicPr>
                  </pic:nvPicPr>
                  <pic:blipFill>
                    <a:blip r:embed="rId98"/>
                    <a:stretch>
                      <a:fillRect/>
                    </a:stretch>
                  </pic:blipFill>
                  <pic:spPr bwMode="auto">
                    <a:xfrm>
                      <a:off x="0" y="0"/>
                      <a:ext cx="3131820" cy="1709420"/>
                    </a:xfrm>
                    <a:prstGeom prst="rect">
                      <a:avLst/>
                    </a:prstGeom>
                    <a:noFill/>
                  </pic:spPr>
                </pic:pic>
              </a:graphicData>
            </a:graphic>
          </wp:inline>
        </w:drawing>
      </w:r>
    </w:p>
    <w:p>
      <w:pPr>
        <w:pStyle w:val="ImageCaption"/>
        <w:rPr/>
      </w:pPr>
      <w:r>
        <w:rPr/>
        <w:t>Automated Acceptance and Smoke Testing in Pipelines</w:t>
      </w:r>
    </w:p>
    <w:p>
      <w:pPr>
        <w:pStyle w:val="Heading3"/>
        <w:rPr/>
      </w:pPr>
      <w:bookmarkStart w:id="1347" w:name="__RefHeading___Toc38137_583186260"/>
      <w:bookmarkStart w:id="1348" w:name="smoke-testing-mechanics"/>
      <w:bookmarkEnd w:id="1347"/>
      <w:r>
        <w:rPr/>
        <w:t>Smoke Testing Mechanics</w:t>
      </w:r>
    </w:p>
    <w:p>
      <w:pPr>
        <w:pStyle w:val="FirstParagraph"/>
        <w:rPr/>
      </w:pPr>
      <w:r>
        <w:rPr/>
        <w:t>Smoke tests (“Sanity Checks”) consist of a small set of fast, non-destructive tests designed to verify that the core functionality of a newly deployed environment is stable before executing deeper regression suites.</w:t>
      </w:r>
    </w:p>
    <w:p>
      <w:pPr>
        <w:pStyle w:val="Normal"/>
        <w:numPr>
          <w:ilvl w:val="0"/>
          <w:numId w:val="1255"/>
        </w:numPr>
        <w:rPr/>
      </w:pPr>
      <w:r>
        <w:rPr>
          <w:b/>
          <w:bCs/>
        </w:rPr>
        <w:t>Objective:</w:t>
      </w:r>
      <w:r>
        <w:rPr/>
        <w:t xml:space="preserve"> Confirm that services respond over network interfaces, basic routes exist, databases are reachable, and primary API endpoints return HTTP 200/201 series status codes.</w:t>
      </w:r>
    </w:p>
    <w:p>
      <w:pPr>
        <w:pStyle w:val="Normal"/>
        <w:numPr>
          <w:ilvl w:val="0"/>
          <w:numId w:val="1256"/>
        </w:numPr>
        <w:rPr/>
      </w:pPr>
      <w:r>
        <w:rPr>
          <w:b/>
          <w:bCs/>
        </w:rPr>
        <w:t>Execution Duration:</w:t>
      </w:r>
      <w:r>
        <w:rPr/>
        <w:t xml:space="preserve"> &lt; 30 seconds.</w:t>
      </w:r>
    </w:p>
    <w:p>
      <w:pPr>
        <w:pStyle w:val="Normal"/>
        <w:numPr>
          <w:ilvl w:val="0"/>
          <w:numId w:val="1257"/>
        </w:numPr>
        <w:rPr/>
      </w:pPr>
      <w:r>
        <w:rPr>
          <w:b/>
          <w:bCs/>
        </w:rPr>
        <w:t>Action on Failure:</w:t>
      </w:r>
      <w:r>
        <w:rPr/>
        <w:t xml:space="preserve"> Immediate, automated pipeline termination and deployment rollback.</w:t>
      </w:r>
    </w:p>
    <w:p>
      <w:pPr>
        <w:pStyle w:val="Heading4"/>
        <w:rPr/>
      </w:pPr>
      <w:bookmarkStart w:id="1349" w:name="X1ca008876a2744b231c61eb357fd6a78d95e544"/>
      <w:r>
        <w:rPr/>
        <w:t>Example: Shell-based Pipeline Smoke Test (</w:t>
      </w:r>
      <w:r>
        <w:rPr>
          <w:rStyle w:val="VerbatimChar"/>
        </w:rPr>
        <w:t>smoke_test.sh</w:t>
      </w:r>
      <w:r>
        <w:rPr/>
        <w:t>)</w:t>
      </w:r>
    </w:p>
    <w:p>
      <w:pPr>
        <w:pStyle w:val="SourceCode"/>
        <w:rPr/>
      </w:pPr>
      <w:r>
        <w:rPr>
          <w:rStyle w:val="CommentTok"/>
        </w:rPr>
        <w:t>#!/usr/bin/env bash</w:t>
      </w:r>
      <w:r>
        <w:rPr/>
        <w:br/>
      </w:r>
      <w:r>
        <w:rPr>
          <w:rStyle w:val="BuiltInTok"/>
        </w:rPr>
        <w:t>set</w:t>
      </w:r>
      <w:r>
        <w:rPr>
          <w:rStyle w:val="NormalTok"/>
        </w:rPr>
        <w:t xml:space="preserve"> </w:t>
      </w:r>
      <w:r>
        <w:rPr>
          <w:rStyle w:val="AttributeTok"/>
        </w:rPr>
        <w:t>-euo</w:t>
      </w:r>
      <w:r>
        <w:rPr>
          <w:rStyle w:val="NormalTok"/>
        </w:rPr>
        <w:t xml:space="preserve"> pipefail</w:t>
      </w:r>
      <w:r>
        <w:rPr/>
        <w:br/>
        <w:br/>
      </w:r>
      <w:r>
        <w:rPr>
          <w:rStyle w:val="VariableTok"/>
        </w:rPr>
        <w:t>TARGET_URL</w:t>
      </w:r>
      <w:r>
        <w:rPr>
          <w:rStyle w:val="OperatorTok"/>
        </w:rPr>
        <w:t>=</w:t>
      </w:r>
      <w:r>
        <w:rPr>
          <w:rStyle w:val="StringTok"/>
        </w:rPr>
        <w:t>"</w:t>
      </w:r>
      <w:r>
        <w:rPr>
          <w:rStyle w:val="VariableTok"/>
        </w:rPr>
        <w:t>${1</w:t>
      </w:r>
      <w:r>
        <w:rPr>
          <w:rStyle w:val="OperatorTok"/>
        </w:rPr>
        <w:t>:-</w:t>
      </w:r>
      <w:r>
        <w:rPr>
          <w:rStyle w:val="NormalTok"/>
        </w:rPr>
        <w:t>http://localhost:8080</w:t>
      </w:r>
      <w:r>
        <w:rPr>
          <w:rStyle w:val="VariableTok"/>
        </w:rPr>
        <w:t>}</w:t>
      </w:r>
      <w:r>
        <w:rPr>
          <w:rStyle w:val="StringTok"/>
        </w:rPr>
        <w:t>"</w:t>
      </w:r>
      <w:r>
        <w:rPr/>
        <w:br/>
      </w:r>
      <w:r>
        <w:rPr>
          <w:rStyle w:val="VariableTok"/>
        </w:rPr>
        <w:t>MAX_RETRIES</w:t>
      </w:r>
      <w:r>
        <w:rPr>
          <w:rStyle w:val="OperatorTok"/>
        </w:rPr>
        <w:t>=</w:t>
      </w:r>
      <w:r>
        <w:rPr>
          <w:rStyle w:val="NormalTok"/>
        </w:rPr>
        <w:t>5</w:t>
      </w:r>
      <w:r>
        <w:rPr/>
        <w:br/>
      </w:r>
      <w:r>
        <w:rPr>
          <w:rStyle w:val="VariableTok"/>
        </w:rPr>
        <w:t>RETRY_INTERVAL</w:t>
      </w:r>
      <w:r>
        <w:rPr>
          <w:rStyle w:val="OperatorTok"/>
        </w:rPr>
        <w:t>=</w:t>
      </w:r>
      <w:r>
        <w:rPr>
          <w:rStyle w:val="NormalTok"/>
        </w:rPr>
        <w:t>3</w:t>
      </w:r>
      <w:r>
        <w:rPr/>
        <w:br/>
        <w:br/>
      </w:r>
      <w:r>
        <w:rPr>
          <w:rStyle w:val="BuiltInTok"/>
        </w:rPr>
        <w:t>echo</w:t>
      </w:r>
      <w:r>
        <w:rPr>
          <w:rStyle w:val="NormalTok"/>
        </w:rPr>
        <w:t xml:space="preserve"> </w:t>
      </w:r>
      <w:r>
        <w:rPr>
          <w:rStyle w:val="StringTok"/>
        </w:rPr>
        <w:t xml:space="preserve">"[INFO] Commencing Smoke Test against </w:t>
      </w:r>
      <w:r>
        <w:rPr>
          <w:rStyle w:val="VariableTok"/>
        </w:rPr>
        <w:t>${TARGET_URL}</w:t>
      </w:r>
      <w:r>
        <w:rPr>
          <w:rStyle w:val="StringTok"/>
        </w:rPr>
        <w:t>"</w:t>
      </w:r>
      <w:r>
        <w:rPr/>
        <w:br/>
        <w:br/>
      </w:r>
      <w:r>
        <w:rPr>
          <w:rStyle w:val="ControlFlowTok"/>
        </w:rPr>
        <w:t>for</w:t>
      </w:r>
      <w:r>
        <w:rPr>
          <w:rStyle w:val="NormalTok"/>
        </w:rPr>
        <w:t xml:space="preserve"> </w:t>
      </w:r>
      <w:r>
        <w:rPr>
          <w:rStyle w:val="KeywordTok"/>
        </w:rPr>
        <w:t>((</w:t>
      </w:r>
      <w:r>
        <w:rPr>
          <w:rStyle w:val="VariableTok"/>
        </w:rPr>
        <w:t>i</w:t>
      </w:r>
      <w:r>
        <w:rPr>
          <w:rStyle w:val="OperatorTok"/>
        </w:rPr>
        <w:t>=</w:t>
      </w:r>
      <w:r>
        <w:rPr>
          <w:rStyle w:val="DecValTok"/>
        </w:rPr>
        <w:t>1</w:t>
      </w:r>
      <w:r>
        <w:rPr>
          <w:rStyle w:val="KeywordTok"/>
        </w:rPr>
        <w:t>;</w:t>
      </w:r>
      <w:r>
        <w:rPr>
          <w:rStyle w:val="NormalTok"/>
        </w:rPr>
        <w:t xml:space="preserve"> </w:t>
      </w:r>
      <w:r>
        <w:rPr>
          <w:rStyle w:val="VariableTok"/>
        </w:rPr>
        <w:t>i</w:t>
      </w:r>
      <w:r>
        <w:rPr>
          <w:rStyle w:val="OperatorTok"/>
        </w:rPr>
        <w:t>&lt;=</w:t>
      </w:r>
      <w:r>
        <w:rPr>
          <w:rStyle w:val="VariableTok"/>
        </w:rPr>
        <w:t>MAX_RETRIES</w:t>
      </w:r>
      <w:r>
        <w:rPr>
          <w:rStyle w:val="KeywordTok"/>
        </w:rPr>
        <w:t>;</w:t>
      </w:r>
      <w:r>
        <w:rPr>
          <w:rStyle w:val="NormalTok"/>
        </w:rPr>
        <w:t xml:space="preserve"> </w:t>
      </w:r>
      <w:r>
        <w:rPr>
          <w:rStyle w:val="VariableTok"/>
        </w:rPr>
        <w:t>i</w:t>
      </w:r>
      <w:r>
        <w:rPr>
          <w:rStyle w:val="OperatorTok"/>
        </w:rPr>
        <w:t>++</w:t>
      </w:r>
      <w:r>
        <w:rPr>
          <w:rStyle w:val="KeywordTok"/>
        </w:rPr>
        <w:t>));</w:t>
      </w:r>
      <w:r>
        <w:rPr>
          <w:rStyle w:val="NormalTok"/>
        </w:rPr>
        <w:t xml:space="preserve"> </w:t>
      </w:r>
      <w:r>
        <w:rPr>
          <w:rStyle w:val="ControlFlowTok"/>
        </w:rPr>
        <w:t>do</w:t>
      </w:r>
      <w:r>
        <w:rPr/>
        <w:br/>
      </w:r>
      <w:r>
        <w:rPr>
          <w:rStyle w:val="NormalTok"/>
        </w:rPr>
        <w:t xml:space="preserve">    </w:t>
      </w:r>
      <w:r>
        <w:rPr>
          <w:rStyle w:val="VariableTok"/>
        </w:rPr>
        <w:t>HTTP_STATUS</w:t>
      </w:r>
      <w:r>
        <w:rPr>
          <w:rStyle w:val="OperatorTok"/>
        </w:rPr>
        <w:t>=</w:t>
      </w:r>
      <w:r>
        <w:rPr>
          <w:rStyle w:val="VariableTok"/>
        </w:rPr>
        <w:t>$(</w:t>
      </w:r>
      <w:r>
        <w:rPr>
          <w:rStyle w:val="ExtensionTok"/>
        </w:rPr>
        <w:t>curl</w:t>
      </w:r>
      <w:r>
        <w:rPr>
          <w:rStyle w:val="NormalTok"/>
        </w:rPr>
        <w:t xml:space="preserve"> </w:t>
      </w:r>
      <w:r>
        <w:rPr>
          <w:rStyle w:val="AttributeTok"/>
        </w:rPr>
        <w:t>-s</w:t>
      </w:r>
      <w:r>
        <w:rPr>
          <w:rStyle w:val="NormalTok"/>
        </w:rPr>
        <w:t xml:space="preserve"> </w:t>
      </w:r>
      <w:r>
        <w:rPr>
          <w:rStyle w:val="AttributeTok"/>
        </w:rPr>
        <w:t>-o</w:t>
      </w:r>
      <w:r>
        <w:rPr>
          <w:rStyle w:val="NormalTok"/>
        </w:rPr>
        <w:t xml:space="preserve"> /dev/null </w:t>
      </w:r>
      <w:r>
        <w:rPr>
          <w:rStyle w:val="AttributeTok"/>
        </w:rPr>
        <w:t>-w</w:t>
      </w:r>
      <w:r>
        <w:rPr>
          <w:rStyle w:val="NormalTok"/>
        </w:rPr>
        <w:t xml:space="preserve"> </w:t>
      </w:r>
      <w:r>
        <w:rPr>
          <w:rStyle w:val="StringTok"/>
        </w:rPr>
        <w:t>"%{http_code}"</w:t>
      </w:r>
      <w:r>
        <w:rPr>
          <w:rStyle w:val="NormalTok"/>
        </w:rPr>
        <w:t xml:space="preserve"> </w:t>
      </w:r>
      <w:r>
        <w:rPr>
          <w:rStyle w:val="StringTok"/>
        </w:rPr>
        <w:t>"</w:t>
      </w:r>
      <w:r>
        <w:rPr>
          <w:rStyle w:val="VariableTok"/>
        </w:rPr>
        <w:t>${TARGET_URL}</w:t>
      </w:r>
      <w:r>
        <w:rPr>
          <w:rStyle w:val="StringTok"/>
        </w:rPr>
        <w:t>/health"</w:t>
      </w:r>
      <w:r>
        <w:rPr>
          <w:rStyle w:val="NormalTok"/>
        </w:rPr>
        <w:t xml:space="preserve"> </w:t>
      </w:r>
      <w:r>
        <w:rPr>
          <w:rStyle w:val="KeywordTok"/>
        </w:rPr>
        <w:t>||</w:t>
      </w:r>
      <w:r>
        <w:rPr>
          <w:rStyle w:val="NormalTok"/>
        </w:rPr>
        <w:t xml:space="preserve"> </w:t>
      </w:r>
      <w:r>
        <w:rPr>
          <w:rStyle w:val="FunctionTok"/>
        </w:rPr>
        <w:t>true</w:t>
      </w:r>
      <w:r>
        <w:rPr>
          <w:rStyle w:val="VariableTok"/>
        </w:rPr>
        <w:t>)</w:t>
      </w:r>
      <w:r>
        <w:rPr/>
        <w:br/>
      </w:r>
      <w:r>
        <w:rPr>
          <w:rStyle w:val="NormalTok"/>
        </w:rPr>
        <w:t xml:space="preserve">    </w:t>
      </w:r>
      <w:r>
        <w:rPr>
          <w:rStyle w:val="ControlFlowTok"/>
        </w:rPr>
        <w:t>if</w:t>
      </w:r>
      <w:r>
        <w:rPr>
          <w:rStyle w:val="NormalTok"/>
        </w:rPr>
        <w:t xml:space="preserve"> </w:t>
      </w:r>
      <w:r>
        <w:rPr>
          <w:rStyle w:val="BuiltInTok"/>
        </w:rPr>
        <w:t>[</w:t>
      </w:r>
      <w:r>
        <w:rPr>
          <w:rStyle w:val="NormalTok"/>
        </w:rPr>
        <w:t xml:space="preserve"> </w:t>
      </w:r>
      <w:r>
        <w:rPr>
          <w:rStyle w:val="StringTok"/>
        </w:rPr>
        <w:t>"</w:t>
      </w:r>
      <w:r>
        <w:rPr>
          <w:rStyle w:val="VariableTok"/>
        </w:rPr>
        <w:t>${HTTP_STATUS}</w:t>
      </w:r>
      <w:r>
        <w:rPr>
          <w:rStyle w:val="StringTok"/>
        </w:rPr>
        <w:t>"</w:t>
      </w:r>
      <w:r>
        <w:rPr>
          <w:rStyle w:val="NormalTok"/>
        </w:rPr>
        <w:t xml:space="preserve"> </w:t>
      </w:r>
      <w:r>
        <w:rPr>
          <w:rStyle w:val="OtherTok"/>
        </w:rPr>
        <w:t>-eq</w:t>
      </w:r>
      <w:r>
        <w:rPr>
          <w:rStyle w:val="NormalTok"/>
        </w:rPr>
        <w:t xml:space="preserve"> 200 </w:t>
      </w:r>
      <w:r>
        <w:rPr>
          <w:rStyle w:val="BuiltInTok"/>
        </w:rPr>
        <w:t>]</w:t>
      </w:r>
      <w:r>
        <w:rPr>
          <w:rStyle w:val="KeywordTok"/>
        </w:rPr>
        <w:t>;</w:t>
      </w:r>
      <w:r>
        <w:rPr>
          <w:rStyle w:val="NormalTok"/>
        </w:rPr>
        <w:t xml:space="preserve"> </w:t>
      </w:r>
      <w:r>
        <w:rPr>
          <w:rStyle w:val="ControlFlowTok"/>
        </w:rPr>
        <w:t>then</w:t>
      </w:r>
      <w:r>
        <w:rPr/>
        <w:br/>
      </w:r>
      <w:r>
        <w:rPr>
          <w:rStyle w:val="NormalTok"/>
        </w:rPr>
        <w:t xml:space="preserve">        </w:t>
      </w:r>
      <w:r>
        <w:rPr>
          <w:rStyle w:val="BuiltInTok"/>
        </w:rPr>
        <w:t>echo</w:t>
      </w:r>
      <w:r>
        <w:rPr>
          <w:rStyle w:val="NormalTok"/>
        </w:rPr>
        <w:t xml:space="preserve"> </w:t>
      </w:r>
      <w:r>
        <w:rPr>
          <w:rStyle w:val="StringTok"/>
        </w:rPr>
        <w:t>"[SUCCESS] Health check passed (HTTP 200)."</w:t>
      </w:r>
      <w:r>
        <w:rPr/>
        <w:br/>
      </w:r>
      <w:r>
        <w:rPr>
          <w:rStyle w:val="NormalTok"/>
        </w:rPr>
        <w:t xml:space="preserve">        </w:t>
      </w:r>
      <w:r>
        <w:rPr>
          <w:rStyle w:val="BuiltInTok"/>
        </w:rPr>
        <w:t>exit</w:t>
      </w:r>
      <w:r>
        <w:rPr>
          <w:rStyle w:val="NormalTok"/>
        </w:rPr>
        <w:t xml:space="preserve"> 0</w:t>
      </w:r>
      <w:r>
        <w:rPr/>
        <w:br/>
      </w:r>
      <w:r>
        <w:rPr>
          <w:rStyle w:val="NormalTok"/>
        </w:rPr>
        <w:t xml:space="preserve">    </w:t>
      </w:r>
      <w:r>
        <w:rPr>
          <w:rStyle w:val="ControlFlowTok"/>
        </w:rPr>
        <w:t>fi</w:t>
      </w:r>
      <w:r>
        <w:rPr/>
        <w:br/>
      </w:r>
      <w:r>
        <w:rPr>
          <w:rStyle w:val="NormalTok"/>
        </w:rPr>
        <w:t xml:space="preserve">    </w:t>
      </w:r>
      <w:r>
        <w:rPr>
          <w:rStyle w:val="BuiltInTok"/>
        </w:rPr>
        <w:t>echo</w:t>
      </w:r>
      <w:r>
        <w:rPr>
          <w:rStyle w:val="NormalTok"/>
        </w:rPr>
        <w:t xml:space="preserve"> </w:t>
      </w:r>
      <w:r>
        <w:rPr>
          <w:rStyle w:val="StringTok"/>
        </w:rPr>
        <w:t xml:space="preserve">"[WARN] Health check attempt </w:t>
      </w:r>
      <w:r>
        <w:rPr>
          <w:rStyle w:val="VariableTok"/>
        </w:rPr>
        <w:t>${i}</w:t>
      </w:r>
      <w:r>
        <w:rPr>
          <w:rStyle w:val="StringTok"/>
        </w:rPr>
        <w:t xml:space="preserve"> returned </w:t>
      </w:r>
      <w:r>
        <w:rPr>
          <w:rStyle w:val="VariableTok"/>
        </w:rPr>
        <w:t>${HTTP_STATUS}</w:t>
      </w:r>
      <w:r>
        <w:rPr>
          <w:rStyle w:val="StringTok"/>
        </w:rPr>
        <w:t xml:space="preserve">. Retrying in </w:t>
      </w:r>
      <w:r>
        <w:rPr>
          <w:rStyle w:val="VariableTok"/>
        </w:rPr>
        <w:t>${RETRY_INTERVAL}</w:t>
      </w:r>
      <w:r>
        <w:rPr>
          <w:rStyle w:val="StringTok"/>
        </w:rPr>
        <w:t>s..."</w:t>
      </w:r>
      <w:r>
        <w:rPr/>
        <w:br/>
      </w:r>
      <w:r>
        <w:rPr>
          <w:rStyle w:val="NormalTok"/>
        </w:rPr>
        <w:t xml:space="preserve">    </w:t>
      </w:r>
      <w:r>
        <w:rPr>
          <w:rStyle w:val="FunctionTok"/>
        </w:rPr>
        <w:t>sleep</w:t>
      </w:r>
      <w:r>
        <w:rPr>
          <w:rStyle w:val="NormalTok"/>
        </w:rPr>
        <w:t xml:space="preserve"> </w:t>
      </w:r>
      <w:r>
        <w:rPr>
          <w:rStyle w:val="StringTok"/>
        </w:rPr>
        <w:t>"</w:t>
      </w:r>
      <w:r>
        <w:rPr>
          <w:rStyle w:val="VariableTok"/>
        </w:rPr>
        <w:t>${RETRY_INTERVAL}</w:t>
      </w:r>
      <w:r>
        <w:rPr>
          <w:rStyle w:val="StringTok"/>
        </w:rPr>
        <w:t>"</w:t>
      </w:r>
      <w:r>
        <w:rPr/>
        <w:br/>
      </w:r>
      <w:r>
        <w:rPr>
          <w:rStyle w:val="ControlFlowTok"/>
        </w:rPr>
        <w:t>done</w:t>
      </w:r>
      <w:r>
        <w:rPr/>
        <w:br/>
        <w:br/>
      </w:r>
      <w:r>
        <w:rPr>
          <w:rStyle w:val="BuiltInTok"/>
        </w:rPr>
        <w:t>echo</w:t>
      </w:r>
      <w:r>
        <w:rPr>
          <w:rStyle w:val="NormalTok"/>
        </w:rPr>
        <w:t xml:space="preserve"> </w:t>
      </w:r>
      <w:r>
        <w:rPr>
          <w:rStyle w:val="StringTok"/>
        </w:rPr>
        <w:t>"[FATAL] Smoke Test Failed: Target environment unavailable or unhealthy."</w:t>
      </w:r>
      <w:r>
        <w:rPr/>
        <w:br/>
      </w:r>
      <w:r>
        <w:rPr>
          <w:rStyle w:val="BuiltInTok"/>
        </w:rPr>
        <w:t>exit</w:t>
      </w:r>
      <w:r>
        <w:rPr>
          <w:rStyle w:val="NormalTok"/>
        </w:rPr>
        <w:t xml:space="preserve"> 1</w:t>
      </w:r>
      <w:bookmarkEnd w:id="1348"/>
      <w:bookmarkEnd w:id="1349"/>
    </w:p>
    <w:p>
      <w:pPr>
        <w:pStyle w:val="Heading3"/>
        <w:rPr/>
      </w:pPr>
      <w:bookmarkStart w:id="1350" w:name="__RefHeading___Toc38139_583186260"/>
      <w:bookmarkStart w:id="1351" w:name="user-acceptance-testing-uat"/>
      <w:bookmarkEnd w:id="1350"/>
      <w:r>
        <w:rPr/>
        <w:t>User Acceptance Testing (UAT)</w:t>
      </w:r>
    </w:p>
    <w:p>
      <w:pPr>
        <w:pStyle w:val="FirstParagraph"/>
        <w:rPr/>
      </w:pPr>
      <w:bookmarkStart w:id="1352" w:name="user-acceptance-testing-uat"/>
      <w:r>
        <w:rPr/>
        <w:t>Acceptance tests verify that software meets user specifications and business requirements. In continuous delivery pipelines, acceptance tests are fully automated using framework tooling (e.g., Cucumber, Behave, Robot Framework) or programmatic API suites.</w:t>
      </w:r>
      <w:bookmarkEnd w:id="1352"/>
    </w:p>
    <w:p>
      <w:pPr>
        <w:pStyle w:val="Heading2"/>
        <w:rPr/>
      </w:pPr>
      <w:bookmarkStart w:id="1353" w:name="__RefHeading___Toc38141_583186260"/>
      <w:bookmarkStart w:id="1354" w:name="X4774c46b9356f16c8f0b629edb07adfb2d9a703"/>
      <w:bookmarkEnd w:id="1353"/>
      <w:r>
        <w:rPr/>
        <w:t>26.3 Load and Stress Performance Testing Frameworks (k6, Locust)</w:t>
      </w:r>
    </w:p>
    <w:p>
      <w:pPr>
        <w:pStyle w:val="FirstParagraph"/>
        <w:rPr/>
      </w:pPr>
      <w:r>
        <w:rPr/>
        <w:t>Evaluating system response times, throughput (RPS), and failure boundaries under expected or extreme traffic load is critical for preventing enterprise system outages during traffic spikes.</w:t>
      </w:r>
    </w:p>
    <w:p>
      <w:pPr>
        <w:pStyle w:val="Heading3"/>
        <w:rPr/>
      </w:pPr>
      <w:bookmarkStart w:id="1355" w:name="__RefHeading___Toc38143_583186260"/>
      <w:bookmarkStart w:id="1356" w:name="performance-testing-concepts"/>
      <w:bookmarkEnd w:id="1355"/>
      <w:r>
        <w:rPr/>
        <w:t>Performance Testing Concepts</w:t>
      </w:r>
    </w:p>
    <w:p>
      <w:pPr>
        <w:pStyle w:val="Normal"/>
        <w:numPr>
          <w:ilvl w:val="0"/>
          <w:numId w:val="1258"/>
        </w:numPr>
        <w:rPr/>
      </w:pPr>
      <w:r>
        <w:rPr>
          <w:b/>
          <w:bCs/>
        </w:rPr>
        <w:t>Load Testing:</w:t>
      </w:r>
      <w:r>
        <w:rPr/>
        <w:t xml:space="preserve"> Assessing system performance under expected peak operational loads.</w:t>
      </w:r>
    </w:p>
    <w:p>
      <w:pPr>
        <w:pStyle w:val="Normal"/>
        <w:numPr>
          <w:ilvl w:val="0"/>
          <w:numId w:val="1259"/>
        </w:numPr>
        <w:rPr/>
      </w:pPr>
      <w:r>
        <w:rPr>
          <w:b/>
          <w:bCs/>
        </w:rPr>
        <w:t>Stress Testing:</w:t>
      </w:r>
      <w:r>
        <w:rPr/>
        <w:t xml:space="preserve"> Pushing the system beyond normal load thresholds to determine maximum limits and observe how gracefully system recovery occurs.</w:t>
      </w:r>
    </w:p>
    <w:p>
      <w:pPr>
        <w:pStyle w:val="Normal"/>
        <w:numPr>
          <w:ilvl w:val="0"/>
          <w:numId w:val="1260"/>
        </w:numPr>
        <w:rPr/>
      </w:pPr>
      <w:r>
        <w:rPr>
          <w:b/>
          <w:bCs/>
        </w:rPr>
        <w:t>Spike Testing:</w:t>
      </w:r>
      <w:r>
        <w:rPr/>
        <w:t xml:space="preserve"> Injecting sudden, extreme increases in traffic to evaluate autoscaling latency and circuit breaker behavior.</w:t>
      </w:r>
      <w:bookmarkEnd w:id="1356"/>
    </w:p>
    <w:p>
      <w:pPr>
        <w:pStyle w:val="Heading3"/>
        <w:rPr/>
      </w:pPr>
      <w:bookmarkStart w:id="1357" w:name="__RefHeading___Toc38145_583186260"/>
      <w:bookmarkStart w:id="1358" w:name="Xf7bd49397b0784c560055dddc06d32da38d7f31"/>
      <w:bookmarkEnd w:id="1357"/>
      <w:r>
        <w:rPr/>
        <w:t>k6 Framework (Developer-Centric &amp; Modern Scripting)</w:t>
      </w:r>
    </w:p>
    <w:p>
      <w:pPr>
        <w:pStyle w:val="FirstParagraph"/>
        <w:rPr/>
      </w:pPr>
      <w:r>
        <w:rPr>
          <w:b/>
          <w:bCs/>
        </w:rPr>
        <w:t>k6</w:t>
      </w:r>
      <w:r>
        <w:rPr/>
        <w:t xml:space="preserve"> is a developer-centric, high-performance load testing engine written in Go and scripted in JavaScript (ES6).</w:t>
      </w:r>
    </w:p>
    <w:p>
      <w:pPr>
        <w:pStyle w:val="Compact"/>
        <w:numPr>
          <w:ilvl w:val="0"/>
          <w:numId w:val="1261"/>
        </w:numPr>
        <w:rPr/>
      </w:pPr>
      <w:r>
        <w:rPr>
          <w:b/>
          <w:bCs/>
        </w:rPr>
        <w:t>Key Advantage:</w:t>
      </w:r>
      <w:r>
        <w:rPr/>
        <w:t xml:space="preserve"> Native CLI integration, ultra-low memory usage, seamless Git/CI pipeline execution, embedded assertion support via thresholds.</w:t>
      </w:r>
    </w:p>
    <w:p>
      <w:pPr>
        <w:pStyle w:val="Heading4"/>
        <w:rPr/>
      </w:pPr>
      <w:bookmarkStart w:id="1359" w:name="X6ca90c620ecf827aac886f8616c3977e7cd3e55"/>
      <w:r>
        <w:rPr/>
        <w:t>Example k6 Performance Test (</w:t>
      </w:r>
      <w:r>
        <w:rPr>
          <w:rStyle w:val="VerbatimChar"/>
        </w:rPr>
        <w:t>k6_load_test.js</w:t>
      </w:r>
      <w:r>
        <w:rPr/>
        <w:t>)</w:t>
      </w:r>
    </w:p>
    <w:p>
      <w:pPr>
        <w:pStyle w:val="SourceCode"/>
        <w:rPr/>
      </w:pPr>
      <w:r>
        <w:rPr>
          <w:rStyle w:val="ImportTok"/>
        </w:rPr>
        <w:t>import</w:t>
      </w:r>
      <w:r>
        <w:rPr>
          <w:rStyle w:val="NormalTok"/>
        </w:rPr>
        <w:t xml:space="preserve"> http </w:t>
      </w:r>
      <w:r>
        <w:rPr>
          <w:rStyle w:val="ImportTok"/>
        </w:rPr>
        <w:t>from</w:t>
      </w:r>
      <w:r>
        <w:rPr>
          <w:rStyle w:val="NormalTok"/>
        </w:rPr>
        <w:t xml:space="preserve"> </w:t>
      </w:r>
      <w:r>
        <w:rPr>
          <w:rStyle w:val="StringTok"/>
        </w:rPr>
        <w:t>'k6/http'</w:t>
      </w:r>
      <w:r>
        <w:rPr>
          <w:rStyle w:val="OperatorTok"/>
        </w:rPr>
        <w:t>;</w:t>
      </w:r>
      <w:r>
        <w:rPr/>
        <w:br/>
      </w:r>
      <w:r>
        <w:rPr>
          <w:rStyle w:val="ImportTok"/>
        </w:rPr>
        <w:t>import</w:t>
      </w:r>
      <w:r>
        <w:rPr>
          <w:rStyle w:val="NormalTok"/>
        </w:rPr>
        <w:t xml:space="preserve"> { check</w:t>
      </w:r>
      <w:r>
        <w:rPr>
          <w:rStyle w:val="OperatorTok"/>
        </w:rPr>
        <w:t>,</w:t>
      </w:r>
      <w:r>
        <w:rPr>
          <w:rStyle w:val="NormalTok"/>
        </w:rPr>
        <w:t xml:space="preserve"> sleep } </w:t>
      </w:r>
      <w:r>
        <w:rPr>
          <w:rStyle w:val="ImportTok"/>
        </w:rPr>
        <w:t>from</w:t>
      </w:r>
      <w:r>
        <w:rPr>
          <w:rStyle w:val="NormalTok"/>
        </w:rPr>
        <w:t xml:space="preserve"> </w:t>
      </w:r>
      <w:r>
        <w:rPr>
          <w:rStyle w:val="StringTok"/>
        </w:rPr>
        <w:t>'k6'</w:t>
      </w:r>
      <w:r>
        <w:rPr>
          <w:rStyle w:val="OperatorTok"/>
        </w:rPr>
        <w:t>;</w:t>
      </w:r>
      <w:r>
        <w:rPr/>
        <w:br/>
        <w:br/>
      </w:r>
      <w:r>
        <w:rPr>
          <w:rStyle w:val="ImportTok"/>
        </w:rPr>
        <w:t>export</w:t>
      </w:r>
      <w:r>
        <w:rPr>
          <w:rStyle w:val="NormalTok"/>
        </w:rPr>
        <w:t xml:space="preserve"> </w:t>
      </w:r>
      <w:r>
        <w:rPr>
          <w:rStyle w:val="KeywordTok"/>
        </w:rPr>
        <w:t>const</w:t>
      </w:r>
      <w:r>
        <w:rPr>
          <w:rStyle w:val="NormalTok"/>
        </w:rPr>
        <w:t xml:space="preserve"> options </w:t>
      </w:r>
      <w:r>
        <w:rPr>
          <w:rStyle w:val="OperatorTok"/>
        </w:rPr>
        <w:t>=</w:t>
      </w:r>
      <w:r>
        <w:rPr>
          <w:rStyle w:val="NormalTok"/>
        </w:rPr>
        <w:t xml:space="preserve"> {</w:t>
      </w:r>
      <w:r>
        <w:rPr/>
        <w:br/>
      </w:r>
      <w:r>
        <w:rPr>
          <w:rStyle w:val="NormalTok"/>
        </w:rPr>
        <w:t xml:space="preserve">  </w:t>
      </w:r>
      <w:r>
        <w:rPr>
          <w:rStyle w:val="DataTypeTok"/>
        </w:rPr>
        <w:t>stages</w:t>
      </w:r>
      <w:r>
        <w:rPr>
          <w:rStyle w:val="OperatorTok"/>
        </w:rPr>
        <w:t>:</w:t>
      </w:r>
      <w:r>
        <w:rPr>
          <w:rStyle w:val="NormalTok"/>
        </w:rPr>
        <w:t xml:space="preserve"> [</w:t>
      </w:r>
      <w:r>
        <w:rPr/>
        <w:br/>
      </w:r>
      <w:r>
        <w:rPr>
          <w:rStyle w:val="NormalTok"/>
        </w:rPr>
        <w:t xml:space="preserve">    { </w:t>
      </w:r>
      <w:r>
        <w:rPr>
          <w:rStyle w:val="DataTypeTok"/>
        </w:rPr>
        <w:t>duration</w:t>
      </w:r>
      <w:r>
        <w:rPr>
          <w:rStyle w:val="OperatorTok"/>
        </w:rPr>
        <w:t>:</w:t>
      </w:r>
      <w:r>
        <w:rPr>
          <w:rStyle w:val="NormalTok"/>
        </w:rPr>
        <w:t xml:space="preserve"> </w:t>
      </w:r>
      <w:r>
        <w:rPr>
          <w:rStyle w:val="StringTok"/>
        </w:rPr>
        <w:t>'10s'</w:t>
      </w:r>
      <w:r>
        <w:rPr>
          <w:rStyle w:val="OperatorTok"/>
        </w:rPr>
        <w:t>,</w:t>
      </w:r>
      <w:r>
        <w:rPr>
          <w:rStyle w:val="NormalTok"/>
        </w:rPr>
        <w:t xml:space="preserve"> </w:t>
      </w:r>
      <w:r>
        <w:rPr>
          <w:rStyle w:val="DataTypeTok"/>
        </w:rPr>
        <w:t>target</w:t>
      </w:r>
      <w:r>
        <w:rPr>
          <w:rStyle w:val="OperatorTok"/>
        </w:rPr>
        <w:t>:</w:t>
      </w:r>
      <w:r>
        <w:rPr>
          <w:rStyle w:val="NormalTok"/>
        </w:rPr>
        <w:t xml:space="preserve"> </w:t>
      </w:r>
      <w:r>
        <w:rPr>
          <w:rStyle w:val="DecValTok"/>
        </w:rPr>
        <w:t>20</w:t>
      </w:r>
      <w:r>
        <w:rPr>
          <w:rStyle w:val="NormalTok"/>
        </w:rPr>
        <w:t xml:space="preserve"> }</w:t>
      </w:r>
      <w:r>
        <w:rPr>
          <w:rStyle w:val="OperatorTok"/>
        </w:rPr>
        <w:t>,</w:t>
      </w:r>
      <w:r>
        <w:rPr>
          <w:rStyle w:val="NormalTok"/>
        </w:rPr>
        <w:t xml:space="preserve"> </w:t>
      </w:r>
      <w:r>
        <w:rPr>
          <w:rStyle w:val="CommentTok"/>
        </w:rPr>
        <w:t>// Ramp-up to 20 virtual users</w:t>
      </w:r>
      <w:r>
        <w:rPr/>
        <w:br/>
      </w:r>
      <w:r>
        <w:rPr>
          <w:rStyle w:val="NormalTok"/>
        </w:rPr>
        <w:t xml:space="preserve">    { </w:t>
      </w:r>
      <w:r>
        <w:rPr>
          <w:rStyle w:val="DataTypeTok"/>
        </w:rPr>
        <w:t>duration</w:t>
      </w:r>
      <w:r>
        <w:rPr>
          <w:rStyle w:val="OperatorTok"/>
        </w:rPr>
        <w:t>:</w:t>
      </w:r>
      <w:r>
        <w:rPr>
          <w:rStyle w:val="NormalTok"/>
        </w:rPr>
        <w:t xml:space="preserve"> </w:t>
      </w:r>
      <w:r>
        <w:rPr>
          <w:rStyle w:val="StringTok"/>
        </w:rPr>
        <w:t>'20s'</w:t>
      </w:r>
      <w:r>
        <w:rPr>
          <w:rStyle w:val="OperatorTok"/>
        </w:rPr>
        <w:t>,</w:t>
      </w:r>
      <w:r>
        <w:rPr>
          <w:rStyle w:val="NormalTok"/>
        </w:rPr>
        <w:t xml:space="preserve"> </w:t>
      </w:r>
      <w:r>
        <w:rPr>
          <w:rStyle w:val="DataTypeTok"/>
        </w:rPr>
        <w:t>target</w:t>
      </w:r>
      <w:r>
        <w:rPr>
          <w:rStyle w:val="OperatorTok"/>
        </w:rPr>
        <w:t>:</w:t>
      </w:r>
      <w:r>
        <w:rPr>
          <w:rStyle w:val="NormalTok"/>
        </w:rPr>
        <w:t xml:space="preserve"> </w:t>
      </w:r>
      <w:r>
        <w:rPr>
          <w:rStyle w:val="DecValTok"/>
        </w:rPr>
        <w:t>20</w:t>
      </w:r>
      <w:r>
        <w:rPr>
          <w:rStyle w:val="NormalTok"/>
        </w:rPr>
        <w:t xml:space="preserve"> }</w:t>
      </w:r>
      <w:r>
        <w:rPr>
          <w:rStyle w:val="OperatorTok"/>
        </w:rPr>
        <w:t>,</w:t>
      </w:r>
      <w:r>
        <w:rPr>
          <w:rStyle w:val="NormalTok"/>
        </w:rPr>
        <w:t xml:space="preserve"> </w:t>
      </w:r>
      <w:r>
        <w:rPr>
          <w:rStyle w:val="CommentTok"/>
        </w:rPr>
        <w:t>// Sustained load</w:t>
      </w:r>
      <w:r>
        <w:rPr/>
        <w:br/>
      </w:r>
      <w:r>
        <w:rPr>
          <w:rStyle w:val="NormalTok"/>
        </w:rPr>
        <w:t xml:space="preserve">    { </w:t>
      </w:r>
      <w:r>
        <w:rPr>
          <w:rStyle w:val="DataTypeTok"/>
        </w:rPr>
        <w:t>duration</w:t>
      </w:r>
      <w:r>
        <w:rPr>
          <w:rStyle w:val="OperatorTok"/>
        </w:rPr>
        <w:t>:</w:t>
      </w:r>
      <w:r>
        <w:rPr>
          <w:rStyle w:val="NormalTok"/>
        </w:rPr>
        <w:t xml:space="preserve"> </w:t>
      </w:r>
      <w:r>
        <w:rPr>
          <w:rStyle w:val="StringTok"/>
        </w:rPr>
        <w:t>'5s'</w:t>
      </w:r>
      <w:r>
        <w:rPr>
          <w:rStyle w:val="OperatorTok"/>
        </w:rPr>
        <w:t>,</w:t>
      </w:r>
      <w:r>
        <w:rPr>
          <w:rStyle w:val="NormalTok"/>
        </w:rPr>
        <w:t xml:space="preserve"> </w:t>
      </w:r>
      <w:r>
        <w:rPr>
          <w:rStyle w:val="DataTypeTok"/>
        </w:rPr>
        <w:t>target</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w:t>
      </w:r>
      <w:r>
        <w:rPr>
          <w:rStyle w:val="CommentTok"/>
        </w:rPr>
        <w:t>// Ramp-down</w:t>
      </w:r>
      <w:r>
        <w:rPr/>
        <w:br/>
      </w:r>
      <w:r>
        <w:rPr>
          <w:rStyle w:val="NormalTok"/>
        </w:rPr>
        <w:t xml:space="preserve">  ]</w:t>
      </w:r>
      <w:r>
        <w:rPr>
          <w:rStyle w:val="OperatorTok"/>
        </w:rPr>
        <w:t>,</w:t>
      </w:r>
      <w:r>
        <w:rPr/>
        <w:br/>
      </w:r>
      <w:r>
        <w:rPr>
          <w:rStyle w:val="NormalTok"/>
        </w:rPr>
        <w:t xml:space="preserve">  </w:t>
      </w:r>
      <w:r>
        <w:rPr>
          <w:rStyle w:val="DataTypeTok"/>
        </w:rPr>
        <w:t>thresholds</w:t>
      </w:r>
      <w:r>
        <w:rPr>
          <w:rStyle w:val="OperatorTok"/>
        </w:rPr>
        <w:t>:</w:t>
      </w:r>
      <w:r>
        <w:rPr>
          <w:rStyle w:val="NormalTok"/>
        </w:rPr>
        <w:t xml:space="preserve"> {</w:t>
      </w:r>
      <w:r>
        <w:rPr/>
        <w:br/>
      </w:r>
      <w:r>
        <w:rPr>
          <w:rStyle w:val="NormalTok"/>
        </w:rPr>
        <w:t xml:space="preserve">    </w:t>
      </w:r>
      <w:r>
        <w:rPr>
          <w:rStyle w:val="DataTypeTok"/>
        </w:rPr>
        <w:t>http_req_duration</w:t>
      </w:r>
      <w:r>
        <w:rPr>
          <w:rStyle w:val="OperatorTok"/>
        </w:rPr>
        <w:t>:</w:t>
      </w:r>
      <w:r>
        <w:rPr>
          <w:rStyle w:val="NormalTok"/>
        </w:rPr>
        <w:t xml:space="preserve"> [</w:t>
      </w:r>
      <w:r>
        <w:rPr>
          <w:rStyle w:val="StringTok"/>
        </w:rPr>
        <w:t>'p(95)&lt;200'</w:t>
      </w:r>
      <w:r>
        <w:rPr>
          <w:rStyle w:val="NormalTok"/>
        </w:rPr>
        <w:t>]</w:t>
      </w:r>
      <w:r>
        <w:rPr>
          <w:rStyle w:val="OperatorTok"/>
        </w:rPr>
        <w:t>,</w:t>
      </w:r>
      <w:r>
        <w:rPr>
          <w:rStyle w:val="NormalTok"/>
        </w:rPr>
        <w:t xml:space="preserve"> </w:t>
      </w:r>
      <w:r>
        <w:rPr>
          <w:rStyle w:val="CommentTok"/>
        </w:rPr>
        <w:t>// 95% of requests must complete under 200ms</w:t>
      </w:r>
      <w:r>
        <w:rPr/>
        <w:br/>
      </w:r>
      <w:r>
        <w:rPr>
          <w:rStyle w:val="NormalTok"/>
        </w:rPr>
        <w:t xml:space="preserve">    </w:t>
      </w:r>
      <w:r>
        <w:rPr>
          <w:rStyle w:val="DataTypeTok"/>
        </w:rPr>
        <w:t>http_req_failed</w:t>
      </w:r>
      <w:r>
        <w:rPr>
          <w:rStyle w:val="OperatorTok"/>
        </w:rPr>
        <w:t>:</w:t>
      </w:r>
      <w:r>
        <w:rPr>
          <w:rStyle w:val="NormalTok"/>
        </w:rPr>
        <w:t xml:space="preserve"> [</w:t>
      </w:r>
      <w:r>
        <w:rPr>
          <w:rStyle w:val="StringTok"/>
        </w:rPr>
        <w:t>'rate&lt;0.01'</w:t>
      </w:r>
      <w:r>
        <w:rPr>
          <w:rStyle w:val="NormalTok"/>
        </w:rPr>
        <w:t>]</w:t>
      </w:r>
      <w:r>
        <w:rPr>
          <w:rStyle w:val="OperatorTok"/>
        </w:rPr>
        <w:t>,</w:t>
      </w:r>
      <w:r>
        <w:rPr>
          <w:rStyle w:val="NormalTok"/>
        </w:rPr>
        <w:t xml:space="preserve">   </w:t>
      </w:r>
      <w:r>
        <w:rPr>
          <w:rStyle w:val="CommentTok"/>
        </w:rPr>
        <w:t>// Error rate must be less than 1%</w:t>
      </w:r>
      <w:r>
        <w:rPr/>
        <w:br/>
      </w:r>
      <w:r>
        <w:rPr>
          <w:rStyle w:val="NormalTok"/>
        </w:rPr>
        <w:t xml:space="preserve">  }</w:t>
      </w:r>
      <w:r>
        <w:rPr>
          <w:rStyle w:val="OperatorTok"/>
        </w:rPr>
        <w:t>,</w:t>
      </w:r>
      <w:r>
        <w:rPr/>
        <w:br/>
      </w:r>
      <w:r>
        <w:rPr>
          <w:rStyle w:val="NormalTok"/>
        </w:rPr>
        <w:t>}</w:t>
      </w:r>
      <w:r>
        <w:rPr>
          <w:rStyle w:val="OperatorTok"/>
        </w:rPr>
        <w:t>;</w:t>
      </w:r>
      <w:r>
        <w:rPr/>
        <w:br/>
        <w:br/>
      </w:r>
      <w:r>
        <w:rPr>
          <w:rStyle w:val="ImportTok"/>
        </w:rPr>
        <w:t>export</w:t>
      </w:r>
      <w:r>
        <w:rPr>
          <w:rStyle w:val="NormalTok"/>
        </w:rPr>
        <w:t xml:space="preserve"> </w:t>
      </w:r>
      <w:r>
        <w:rPr>
          <w:rStyle w:val="ImportTok"/>
        </w:rPr>
        <w:t>default</w:t>
      </w:r>
      <w:r>
        <w:rPr>
          <w:rStyle w:val="NormalTok"/>
        </w:rPr>
        <w:t xml:space="preserve"> </w:t>
      </w:r>
      <w:r>
        <w:rPr>
          <w:rStyle w:val="KeywordTok"/>
        </w:rPr>
        <w:t>function</w:t>
      </w:r>
      <w:r>
        <w:rPr>
          <w:rStyle w:val="NormalTok"/>
        </w:rPr>
        <w:t xml:space="preserve"> () {</w:t>
      </w:r>
      <w:r>
        <w:rPr/>
        <w:br/>
      </w:r>
      <w:r>
        <w:rPr>
          <w:rStyle w:val="NormalTok"/>
        </w:rPr>
        <w:t xml:space="preserve">  </w:t>
      </w:r>
      <w:r>
        <w:rPr>
          <w:rStyle w:val="KeywordTok"/>
        </w:rPr>
        <w:t>const</w:t>
      </w:r>
      <w:r>
        <w:rPr>
          <w:rStyle w:val="NormalTok"/>
        </w:rPr>
        <w:t xml:space="preserve"> res </w:t>
      </w:r>
      <w:r>
        <w:rPr>
          <w:rStyle w:val="OperatorTok"/>
        </w:rPr>
        <w:t>=</w:t>
      </w:r>
      <w:r>
        <w:rPr>
          <w:rStyle w:val="NormalTok"/>
        </w:rPr>
        <w:t xml:space="preserve"> http</w:t>
      </w:r>
      <w:r>
        <w:rPr>
          <w:rStyle w:val="OperatorTok"/>
        </w:rPr>
        <w:t>.</w:t>
      </w:r>
      <w:r>
        <w:rPr>
          <w:rStyle w:val="FunctionTok"/>
        </w:rPr>
        <w:t>get</w:t>
      </w:r>
      <w:r>
        <w:rPr>
          <w:rStyle w:val="NormalTok"/>
        </w:rPr>
        <w:t>(</w:t>
      </w:r>
      <w:r>
        <w:rPr>
          <w:rStyle w:val="StringTok"/>
        </w:rPr>
        <w:t>'http://localhost:8080/api/v1/resource'</w:t>
      </w:r>
      <w:r>
        <w:rPr>
          <w:rStyle w:val="NormalTok"/>
        </w:rPr>
        <w:t>)</w:t>
      </w:r>
      <w:r>
        <w:rPr>
          <w:rStyle w:val="OperatorTok"/>
        </w:rPr>
        <w:t>;</w:t>
      </w:r>
      <w:r>
        <w:rPr/>
        <w:br/>
      </w:r>
      <w:r>
        <w:rPr>
          <w:rStyle w:val="NormalTok"/>
        </w:rPr>
        <w:t xml:space="preserve">  </w:t>
      </w:r>
      <w:r>
        <w:rPr>
          <w:rStyle w:val="FunctionTok"/>
        </w:rPr>
        <w:t>check</w:t>
      </w:r>
      <w:r>
        <w:rPr>
          <w:rStyle w:val="NormalTok"/>
        </w:rPr>
        <w:t>(res</w:t>
      </w:r>
      <w:r>
        <w:rPr>
          <w:rStyle w:val="OperatorTok"/>
        </w:rPr>
        <w:t>,</w:t>
      </w:r>
      <w:r>
        <w:rPr>
          <w:rStyle w:val="NormalTok"/>
        </w:rPr>
        <w:t xml:space="preserve"> {</w:t>
      </w:r>
      <w:r>
        <w:rPr/>
        <w:br/>
      </w:r>
      <w:r>
        <w:rPr>
          <w:rStyle w:val="NormalTok"/>
        </w:rPr>
        <w:t xml:space="preserve">    </w:t>
      </w:r>
      <w:r>
        <w:rPr>
          <w:rStyle w:val="StringTok"/>
        </w:rPr>
        <w:t>'status is 200'</w:t>
      </w:r>
      <w:r>
        <w:rPr>
          <w:rStyle w:val="OperatorTok"/>
        </w:rPr>
        <w:t>:</w:t>
      </w:r>
      <w:r>
        <w:rPr>
          <w:rStyle w:val="NormalTok"/>
        </w:rPr>
        <w:t xml:space="preserve"> (r) </w:t>
      </w:r>
      <w:r>
        <w:rPr>
          <w:rStyle w:val="KeywordTok"/>
        </w:rPr>
        <w:t>=&gt;</w:t>
      </w:r>
      <w:r>
        <w:rPr>
          <w:rStyle w:val="NormalTok"/>
        </w:rPr>
        <w:t xml:space="preserve"> r</w:t>
      </w:r>
      <w:r>
        <w:rPr>
          <w:rStyle w:val="OperatorTok"/>
        </w:rPr>
        <w:t>.</w:t>
      </w:r>
      <w:r>
        <w:rPr>
          <w:rStyle w:val="AttributeTok"/>
        </w:rPr>
        <w:t>status</w:t>
      </w:r>
      <w:r>
        <w:rPr>
          <w:rStyle w:val="NormalTok"/>
        </w:rPr>
        <w:t xml:space="preserve"> </w:t>
      </w:r>
      <w:r>
        <w:rPr>
          <w:rStyle w:val="OperatorTok"/>
        </w:rPr>
        <w:t>===</w:t>
      </w:r>
      <w:r>
        <w:rPr>
          <w:rStyle w:val="NormalTok"/>
        </w:rPr>
        <w:t xml:space="preserve"> </w:t>
      </w:r>
      <w:r>
        <w:rPr>
          <w:rStyle w:val="DecValTok"/>
        </w:rPr>
        <w:t>200</w:t>
      </w:r>
      <w:r>
        <w:rPr>
          <w:rStyle w:val="OperatorTok"/>
        </w:rPr>
        <w:t>,</w:t>
      </w:r>
      <w:r>
        <w:rPr/>
        <w:br/>
      </w:r>
      <w:r>
        <w:rPr>
          <w:rStyle w:val="NormalTok"/>
        </w:rPr>
        <w:t xml:space="preserve">    </w:t>
      </w:r>
      <w:r>
        <w:rPr>
          <w:rStyle w:val="StringTok"/>
        </w:rPr>
        <w:t>'response time &lt; 200ms'</w:t>
      </w:r>
      <w:r>
        <w:rPr>
          <w:rStyle w:val="OperatorTok"/>
        </w:rPr>
        <w:t>:</w:t>
      </w:r>
      <w:r>
        <w:rPr>
          <w:rStyle w:val="NormalTok"/>
        </w:rPr>
        <w:t xml:space="preserve"> (r) </w:t>
      </w:r>
      <w:r>
        <w:rPr>
          <w:rStyle w:val="KeywordTok"/>
        </w:rPr>
        <w:t>=&gt;</w:t>
      </w:r>
      <w:r>
        <w:rPr>
          <w:rStyle w:val="NormalTok"/>
        </w:rPr>
        <w:t xml:space="preserve"> r</w:t>
      </w:r>
      <w:r>
        <w:rPr>
          <w:rStyle w:val="OperatorTok"/>
        </w:rPr>
        <w:t>.</w:t>
      </w:r>
      <w:r>
        <w:rPr>
          <w:rStyle w:val="AttributeTok"/>
        </w:rPr>
        <w:t>timings</w:t>
      </w:r>
      <w:r>
        <w:rPr>
          <w:rStyle w:val="OperatorTok"/>
        </w:rPr>
        <w:t>.</w:t>
      </w:r>
      <w:r>
        <w:rPr>
          <w:rStyle w:val="AttributeTok"/>
        </w:rPr>
        <w:t>duration</w:t>
      </w:r>
      <w:r>
        <w:rPr>
          <w:rStyle w:val="NormalTok"/>
        </w:rPr>
        <w:t xml:space="preserve"> </w:t>
      </w:r>
      <w:r>
        <w:rPr>
          <w:rStyle w:val="OperatorTok"/>
        </w:rPr>
        <w:t>&lt;</w:t>
      </w:r>
      <w:r>
        <w:rPr>
          <w:rStyle w:val="NormalTok"/>
        </w:rPr>
        <w:t xml:space="preserve"> </w:t>
      </w:r>
      <w:r>
        <w:rPr>
          <w:rStyle w:val="DecValTok"/>
        </w:rPr>
        <w:t>200</w:t>
      </w:r>
      <w:r>
        <w:rPr>
          <w:rStyle w:val="OperatorTok"/>
        </w:rPr>
        <w:t>,</w:t>
      </w:r>
      <w:r>
        <w:rPr/>
        <w:br/>
      </w:r>
      <w:r>
        <w:rPr>
          <w:rStyle w:val="NormalTok"/>
        </w:rPr>
        <w:t xml:space="preserve">  })</w:t>
      </w:r>
      <w:r>
        <w:rPr>
          <w:rStyle w:val="OperatorTok"/>
        </w:rPr>
        <w:t>;</w:t>
      </w:r>
      <w:r>
        <w:rPr/>
        <w:br/>
      </w:r>
      <w:r>
        <w:rPr>
          <w:rStyle w:val="NormalTok"/>
        </w:rPr>
        <w:t xml:space="preserve">  </w:t>
      </w:r>
      <w:r>
        <w:rPr>
          <w:rStyle w:val="FunctionTok"/>
        </w:rPr>
        <w:t>sleep</w:t>
      </w:r>
      <w:r>
        <w:rPr>
          <w:rStyle w:val="NormalTok"/>
        </w:rPr>
        <w:t>(</w:t>
      </w:r>
      <w:r>
        <w:rPr>
          <w:rStyle w:val="DecValTok"/>
        </w:rPr>
        <w:t>1</w:t>
      </w:r>
      <w:r>
        <w:rPr>
          <w:rStyle w:val="NormalTok"/>
        </w:rPr>
        <w:t>)</w:t>
      </w:r>
      <w:r>
        <w:rPr>
          <w:rStyle w:val="OperatorTok"/>
        </w:rPr>
        <w:t>;</w:t>
      </w:r>
      <w:r>
        <w:rPr/>
        <w:br/>
      </w:r>
      <w:r>
        <w:rPr>
          <w:rStyle w:val="NormalTok"/>
        </w:rPr>
        <w:t>}</w:t>
      </w:r>
      <w:bookmarkEnd w:id="1358"/>
      <w:bookmarkEnd w:id="1359"/>
    </w:p>
    <w:p>
      <w:pPr>
        <w:pStyle w:val="Heading3"/>
        <w:rPr/>
      </w:pPr>
      <w:bookmarkStart w:id="1360" w:name="__RefHeading___Toc38147_583186260"/>
      <w:bookmarkStart w:id="1361" w:name="X7806073617ab674de4d242f736c783d57e8f5e5"/>
      <w:bookmarkEnd w:id="1360"/>
      <w:r>
        <w:rPr/>
        <w:t>Locust Framework (Python-Native &amp; Distributed User Modeling)</w:t>
      </w:r>
    </w:p>
    <w:p>
      <w:pPr>
        <w:pStyle w:val="FirstParagraph"/>
        <w:rPr/>
      </w:pPr>
      <w:r>
        <w:rPr>
          <w:b/>
          <w:bCs/>
        </w:rPr>
        <w:t>Locust</w:t>
      </w:r>
      <w:r>
        <w:rPr/>
        <w:t xml:space="preserve"> is an open-source load testing framework written in Python, allowing users to define complex user interactions using real Python code.</w:t>
      </w:r>
    </w:p>
    <w:p>
      <w:pPr>
        <w:pStyle w:val="Compact"/>
        <w:numPr>
          <w:ilvl w:val="0"/>
          <w:numId w:val="1262"/>
        </w:numPr>
        <w:rPr/>
      </w:pPr>
      <w:r>
        <w:rPr>
          <w:b/>
          <w:bCs/>
        </w:rPr>
        <w:t>Key Advantage:</w:t>
      </w:r>
      <w:r>
        <w:rPr/>
        <w:t xml:space="preserve"> Highly readable Python code syntax, native real-time Web UI, easily scalable distributed worker model for high-concurrency simulation.</w:t>
      </w:r>
    </w:p>
    <w:p>
      <w:pPr>
        <w:pStyle w:val="Heading4"/>
        <w:rPr/>
      </w:pPr>
      <w:bookmarkStart w:id="1362" w:name="example-locust-test-locustfile.py"/>
      <w:r>
        <w:rPr/>
        <w:t>Example Locust Test (</w:t>
      </w:r>
      <w:r>
        <w:rPr>
          <w:rStyle w:val="VerbatimChar"/>
        </w:rPr>
        <w:t>locustfile.py</w:t>
      </w:r>
      <w:r>
        <w:rPr/>
        <w:t>)</w:t>
      </w:r>
    </w:p>
    <w:p>
      <w:pPr>
        <w:pStyle w:val="SourceCode"/>
        <w:rPr/>
      </w:pPr>
      <w:r>
        <w:rPr>
          <w:rStyle w:val="ImportTok"/>
        </w:rPr>
        <w:t>from</w:t>
      </w:r>
      <w:r>
        <w:rPr>
          <w:rStyle w:val="NormalTok"/>
        </w:rPr>
        <w:t xml:space="preserve"> locust </w:t>
      </w:r>
      <w:r>
        <w:rPr>
          <w:rStyle w:val="ImportTok"/>
        </w:rPr>
        <w:t>import</w:t>
      </w:r>
      <w:r>
        <w:rPr>
          <w:rStyle w:val="NormalTok"/>
        </w:rPr>
        <w:t xml:space="preserve"> HttpUser, task, between</w:t>
      </w:r>
      <w:r>
        <w:rPr/>
        <w:br/>
        <w:br/>
      </w:r>
      <w:r>
        <w:rPr>
          <w:rStyle w:val="KeywordTok"/>
        </w:rPr>
        <w:t>class</w:t>
      </w:r>
      <w:r>
        <w:rPr>
          <w:rStyle w:val="NormalTok"/>
        </w:rPr>
        <w:t xml:space="preserve"> EnterpriseUserBehavior(HttpUser):</w:t>
      </w:r>
      <w:r>
        <w:rPr/>
        <w:br/>
      </w:r>
      <w:r>
        <w:rPr>
          <w:rStyle w:val="NormalTok"/>
        </w:rPr>
        <w:t xml:space="preserve">    wait_time </w:t>
      </w:r>
      <w:r>
        <w:rPr>
          <w:rStyle w:val="OperatorTok"/>
        </w:rPr>
        <w:t>=</w:t>
      </w:r>
      <w:r>
        <w:rPr>
          <w:rStyle w:val="NormalTok"/>
        </w:rPr>
        <w:t xml:space="preserve"> between(</w:t>
      </w:r>
      <w:r>
        <w:rPr>
          <w:rStyle w:val="DecValTok"/>
        </w:rPr>
        <w:t>1</w:t>
      </w:r>
      <w:r>
        <w:rPr>
          <w:rStyle w:val="NormalTok"/>
        </w:rPr>
        <w:t xml:space="preserve">, </w:t>
      </w:r>
      <w:r>
        <w:rPr>
          <w:rStyle w:val="DecValTok"/>
        </w:rPr>
        <w:t>3</w:t>
      </w:r>
      <w:r>
        <w:rPr>
          <w:rStyle w:val="NormalTok"/>
        </w:rPr>
        <w:t>)</w:t>
      </w:r>
      <w:r>
        <w:rPr/>
        <w:br/>
        <w:br/>
      </w:r>
      <w:r>
        <w:rPr>
          <w:rStyle w:val="NormalTok"/>
        </w:rPr>
        <w:t xml:space="preserve">    </w:t>
      </w:r>
      <w:r>
        <w:rPr>
          <w:rStyle w:val="AttributeTok"/>
        </w:rPr>
        <w:t>@task</w:t>
      </w:r>
      <w:r>
        <w:rPr>
          <w:rStyle w:val="NormalTok"/>
        </w:rPr>
        <w:t>(</w:t>
      </w:r>
      <w:r>
        <w:rPr>
          <w:rStyle w:val="DecValTok"/>
        </w:rPr>
        <w:t>3</w:t>
      </w:r>
      <w:r>
        <w:rPr>
          <w:rStyle w:val="NormalTok"/>
        </w:rPr>
        <w:t>)</w:t>
      </w:r>
      <w:r>
        <w:rPr/>
        <w:br/>
      </w:r>
      <w:r>
        <w:rPr>
          <w:rStyle w:val="NormalTok"/>
        </w:rPr>
        <w:t xml:space="preserve">    </w:t>
      </w:r>
      <w:r>
        <w:rPr>
          <w:rStyle w:val="KeywordTok"/>
        </w:rPr>
        <w:t>def</w:t>
      </w:r>
      <w:r>
        <w:rPr>
          <w:rStyle w:val="NormalTok"/>
        </w:rPr>
        <w:t xml:space="preserve"> fetch_catalog(</w:t>
      </w:r>
      <w:r>
        <w:rPr>
          <w:rStyle w:val="VariableTok"/>
        </w:rPr>
        <w:t>self</w:t>
      </w:r>
      <w:r>
        <w:rPr>
          <w:rStyle w:val="NormalTok"/>
        </w:rPr>
        <w:t>):</w:t>
      </w:r>
      <w:r>
        <w:rPr/>
        <w:br/>
      </w:r>
      <w:r>
        <w:rPr>
          <w:rStyle w:val="NormalTok"/>
        </w:rPr>
        <w:t xml:space="preserve">        </w:t>
      </w:r>
      <w:r>
        <w:rPr>
          <w:rStyle w:val="VariableTok"/>
        </w:rPr>
        <w:t>self</w:t>
      </w:r>
      <w:r>
        <w:rPr>
          <w:rStyle w:val="NormalTok"/>
        </w:rPr>
        <w:t>.client.get(</w:t>
      </w:r>
      <w:r>
        <w:rPr>
          <w:rStyle w:val="StringTok"/>
        </w:rPr>
        <w:t>"/api/v1/products"</w:t>
      </w:r>
      <w:r>
        <w:rPr>
          <w:rStyle w:val="NormalTok"/>
        </w:rPr>
        <w:t>, headers</w:t>
      </w:r>
      <w:r>
        <w:rPr>
          <w:rStyle w:val="OperatorTok"/>
        </w:rPr>
        <w:t>=</w:t>
      </w:r>
      <w:r>
        <w:rPr>
          <w:rStyle w:val="NormalTok"/>
        </w:rPr>
        <w:t>{</w:t>
      </w:r>
      <w:r>
        <w:rPr>
          <w:rStyle w:val="StringTok"/>
        </w:rPr>
        <w:t>"Accept"</w:t>
      </w:r>
      <w:r>
        <w:rPr>
          <w:rStyle w:val="NormalTok"/>
        </w:rPr>
        <w:t xml:space="preserve">: </w:t>
      </w:r>
      <w:r>
        <w:rPr>
          <w:rStyle w:val="StringTok"/>
        </w:rPr>
        <w:t>"application/json"</w:t>
      </w:r>
      <w:r>
        <w:rPr>
          <w:rStyle w:val="NormalTok"/>
        </w:rPr>
        <w:t>})</w:t>
      </w:r>
      <w:r>
        <w:rPr/>
        <w:br/>
        <w:br/>
      </w:r>
      <w:r>
        <w:rPr>
          <w:rStyle w:val="NormalTok"/>
        </w:rPr>
        <w:t xml:space="preserve">    </w:t>
      </w:r>
      <w:r>
        <w:rPr>
          <w:rStyle w:val="AttributeTok"/>
        </w:rPr>
        <w:t>@task</w:t>
      </w:r>
      <w:r>
        <w:rPr>
          <w:rStyle w:val="NormalTok"/>
        </w:rPr>
        <w:t>(</w:t>
      </w:r>
      <w:r>
        <w:rPr>
          <w:rStyle w:val="DecValTok"/>
        </w:rPr>
        <w:t>1</w:t>
      </w:r>
      <w:r>
        <w:rPr>
          <w:rStyle w:val="NormalTok"/>
        </w:rPr>
        <w:t>)</w:t>
      </w:r>
      <w:r>
        <w:rPr/>
        <w:br/>
      </w:r>
      <w:r>
        <w:rPr>
          <w:rStyle w:val="NormalTok"/>
        </w:rPr>
        <w:t xml:space="preserve">    </w:t>
      </w:r>
      <w:r>
        <w:rPr>
          <w:rStyle w:val="KeywordTok"/>
        </w:rPr>
        <w:t>def</w:t>
      </w:r>
      <w:r>
        <w:rPr>
          <w:rStyle w:val="NormalTok"/>
        </w:rPr>
        <w:t xml:space="preserve"> submit_order(</w:t>
      </w:r>
      <w:r>
        <w:rPr>
          <w:rStyle w:val="VariableTok"/>
        </w:rPr>
        <w:t>self</w:t>
      </w:r>
      <w:r>
        <w:rPr>
          <w:rStyle w:val="NormalTok"/>
        </w:rPr>
        <w:t>):</w:t>
      </w:r>
      <w:r>
        <w:rPr/>
        <w:br/>
      </w:r>
      <w:r>
        <w:rPr>
          <w:rStyle w:val="NormalTok"/>
        </w:rPr>
        <w:t xml:space="preserve">        payload </w:t>
      </w:r>
      <w:r>
        <w:rPr>
          <w:rStyle w:val="OperatorTok"/>
        </w:rPr>
        <w:t>=</w:t>
      </w:r>
      <w:r>
        <w:rPr>
          <w:rStyle w:val="NormalTok"/>
        </w:rPr>
        <w:t xml:space="preserve"> {</w:t>
      </w:r>
      <w:r>
        <w:rPr>
          <w:rStyle w:val="StringTok"/>
        </w:rPr>
        <w:t>"product_id"</w:t>
      </w:r>
      <w:r>
        <w:rPr>
          <w:rStyle w:val="NormalTok"/>
        </w:rPr>
        <w:t xml:space="preserve">: </w:t>
      </w:r>
      <w:r>
        <w:rPr>
          <w:rStyle w:val="StringTok"/>
        </w:rPr>
        <w:t>"item_9012"</w:t>
      </w:r>
      <w:r>
        <w:rPr>
          <w:rStyle w:val="NormalTok"/>
        </w:rPr>
        <w:t xml:space="preserve">, </w:t>
      </w:r>
      <w:r>
        <w:rPr>
          <w:rStyle w:val="StringTok"/>
        </w:rPr>
        <w:t>"quantity"</w:t>
      </w:r>
      <w:r>
        <w:rPr>
          <w:rStyle w:val="NormalTok"/>
        </w:rPr>
        <w:t xml:space="preserve">: </w:t>
      </w:r>
      <w:r>
        <w:rPr>
          <w:rStyle w:val="DecValTok"/>
        </w:rPr>
        <w:t>1</w:t>
      </w:r>
      <w:r>
        <w:rPr>
          <w:rStyle w:val="NormalTok"/>
        </w:rPr>
        <w:t>}</w:t>
      </w:r>
      <w:r>
        <w:rPr/>
        <w:br/>
      </w:r>
      <w:r>
        <w:rPr>
          <w:rStyle w:val="NormalTok"/>
        </w:rPr>
        <w:t xml:space="preserve">        </w:t>
      </w:r>
      <w:r>
        <w:rPr>
          <w:rStyle w:val="VariableTok"/>
        </w:rPr>
        <w:t>self</w:t>
      </w:r>
      <w:r>
        <w:rPr>
          <w:rStyle w:val="NormalTok"/>
        </w:rPr>
        <w:t>.client.post(</w:t>
      </w:r>
      <w:r>
        <w:rPr>
          <w:rStyle w:val="StringTok"/>
        </w:rPr>
        <w:t>"/api/v1/orders"</w:t>
      </w:r>
      <w:r>
        <w:rPr>
          <w:rStyle w:val="NormalTok"/>
        </w:rPr>
        <w:t>, json</w:t>
      </w:r>
      <w:r>
        <w:rPr>
          <w:rStyle w:val="OperatorTok"/>
        </w:rPr>
        <w:t>=</w:t>
      </w:r>
      <w:r>
        <w:rPr>
          <w:rStyle w:val="NormalTok"/>
        </w:rPr>
        <w:t>payload)</w:t>
      </w:r>
      <w:bookmarkEnd w:id="1354"/>
      <w:bookmarkEnd w:id="1361"/>
      <w:bookmarkEnd w:id="1362"/>
    </w:p>
    <w:p>
      <w:pPr>
        <w:pStyle w:val="Heading2"/>
        <w:rPr/>
      </w:pPr>
      <w:bookmarkStart w:id="1363" w:name="__RefHeading___Toc38149_583186260"/>
      <w:bookmarkStart w:id="1364" w:name="Xae5855d4f8e765ace5d66a7a12b3048a09ecc82"/>
      <w:bookmarkEnd w:id="1363"/>
      <w:r>
        <w:rPr/>
        <w:t>26.4 Test-Driven Development (TDD) &amp; Behavior-Driven Development (BDD) Paradigms</w:t>
      </w:r>
    </w:p>
    <w:p>
      <w:pPr>
        <w:pStyle w:val="CaptionedFigure"/>
        <w:rPr/>
      </w:pPr>
      <w:r>
        <w:rPr/>
        <w:drawing>
          <wp:inline distT="0" distB="0" distL="0" distR="0">
            <wp:extent cx="3131820" cy="1709420"/>
            <wp:effectExtent l="0" t="0" r="0" b="0"/>
            <wp:docPr id="89" name="Image89" descr="Development Paradigm Work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89" descr="Development Paradigm Workflows"/>
                    <pic:cNvPicPr>
                      <a:picLocks noChangeAspect="1" noChangeArrowheads="1"/>
                    </pic:cNvPicPr>
                  </pic:nvPicPr>
                  <pic:blipFill>
                    <a:blip r:embed="rId99"/>
                    <a:stretch>
                      <a:fillRect/>
                    </a:stretch>
                  </pic:blipFill>
                  <pic:spPr bwMode="auto">
                    <a:xfrm>
                      <a:off x="0" y="0"/>
                      <a:ext cx="3131820" cy="1709420"/>
                    </a:xfrm>
                    <a:prstGeom prst="rect">
                      <a:avLst/>
                    </a:prstGeom>
                    <a:noFill/>
                  </pic:spPr>
                </pic:pic>
              </a:graphicData>
            </a:graphic>
          </wp:inline>
        </w:drawing>
      </w:r>
    </w:p>
    <w:p>
      <w:pPr>
        <w:pStyle w:val="ImageCaption"/>
        <w:rPr/>
      </w:pPr>
      <w:r>
        <w:rPr/>
        <w:t>Development Paradigm Workflows</w:t>
      </w:r>
    </w:p>
    <w:p>
      <w:pPr>
        <w:pStyle w:val="Heading3"/>
        <w:rPr/>
      </w:pPr>
      <w:bookmarkStart w:id="1365" w:name="__RefHeading___Toc38151_583186260"/>
      <w:bookmarkStart w:id="1366" w:name="test-driven-development-tdd"/>
      <w:bookmarkEnd w:id="1365"/>
      <w:r>
        <w:rPr/>
        <w:t>Test-Driven Development (TDD)</w:t>
      </w:r>
    </w:p>
    <w:p>
      <w:pPr>
        <w:pStyle w:val="FirstParagraph"/>
        <w:rPr/>
      </w:pPr>
      <w:r>
        <w:rPr/>
        <w:t>TDD is an iterative engineering process centered on writing test cases before writing production application code.</w:t>
      </w:r>
    </w:p>
    <w:p>
      <w:pPr>
        <w:pStyle w:val="Heading4"/>
        <w:rPr/>
      </w:pPr>
      <w:bookmarkStart w:id="1367" w:name="the-red-green-refactor-loop"/>
      <w:r>
        <w:rPr/>
        <w:t>The Red-Green-Refactor Loop:</w:t>
      </w:r>
    </w:p>
    <w:p>
      <w:pPr>
        <w:pStyle w:val="Normal"/>
        <w:numPr>
          <w:ilvl w:val="0"/>
          <w:numId w:val="1263"/>
        </w:numPr>
        <w:rPr/>
      </w:pPr>
      <w:r>
        <w:rPr>
          <w:b/>
          <w:bCs/>
        </w:rPr>
        <w:t>RED:</w:t>
      </w:r>
      <w:r>
        <w:rPr/>
        <w:t xml:space="preserve"> Write a precise unit test for a desired feature. Execute the test and verify that it </w:t>
      </w:r>
      <w:r>
        <w:rPr>
          <w:b/>
          <w:bCs/>
        </w:rPr>
        <w:t>fails</w:t>
      </w:r>
      <w:r>
        <w:rPr/>
        <w:t xml:space="preserve"> (since feature code does not exist yet).</w:t>
      </w:r>
    </w:p>
    <w:p>
      <w:pPr>
        <w:pStyle w:val="Normal"/>
        <w:numPr>
          <w:ilvl w:val="0"/>
          <w:numId w:val="1264"/>
        </w:numPr>
        <w:rPr/>
      </w:pPr>
      <w:r>
        <w:rPr>
          <w:b/>
          <w:bCs/>
        </w:rPr>
        <w:t>GREEN:</w:t>
      </w:r>
      <w:r>
        <w:rPr/>
        <w:t xml:space="preserve"> Write the minimal necessary production code to make the test pass.</w:t>
      </w:r>
    </w:p>
    <w:p>
      <w:pPr>
        <w:pStyle w:val="Normal"/>
        <w:numPr>
          <w:ilvl w:val="0"/>
          <w:numId w:val="1265"/>
        </w:numPr>
        <w:rPr/>
      </w:pPr>
      <w:r>
        <w:rPr>
          <w:b/>
          <w:bCs/>
        </w:rPr>
        <w:t>REFACTOR:</w:t>
      </w:r>
      <w:r>
        <w:rPr/>
        <w:t xml:space="preserve"> Clean up and optimize the implementation code while ensuring all unit tests remain green.</w:t>
      </w:r>
      <w:bookmarkEnd w:id="1366"/>
      <w:bookmarkEnd w:id="1367"/>
    </w:p>
    <w:p>
      <w:pPr>
        <w:pStyle w:val="Heading3"/>
        <w:rPr/>
      </w:pPr>
      <w:bookmarkStart w:id="1368" w:name="__RefHeading___Toc38153_583186260"/>
      <w:bookmarkStart w:id="1369" w:name="behavior-driven-development-bdd"/>
      <w:bookmarkEnd w:id="1368"/>
      <w:r>
        <w:rPr/>
        <w:t>Behavior-Driven Development (BDD)</w:t>
      </w:r>
    </w:p>
    <w:p>
      <w:pPr>
        <w:pStyle w:val="FirstParagraph"/>
        <w:rPr/>
      </w:pPr>
      <w:r>
        <w:rPr/>
        <w:t xml:space="preserve">BDD extends TDD by expressing application behavioral requirements in clear, natural human language using </w:t>
      </w:r>
      <w:r>
        <w:rPr>
          <w:b/>
          <w:bCs/>
        </w:rPr>
        <w:t>Gherkin syntax</w:t>
      </w:r>
      <w:r>
        <w:rPr/>
        <w:t xml:space="preserve"> (</w:t>
      </w:r>
      <w:r>
        <w:rPr>
          <w:rStyle w:val="VerbatimChar"/>
        </w:rPr>
        <w:t>Given-When-Then</w:t>
      </w:r>
      <w:r>
        <w:rPr/>
        <w:t>).</w:t>
      </w:r>
    </w:p>
    <w:p>
      <w:pPr>
        <w:pStyle w:val="Compact"/>
        <w:numPr>
          <w:ilvl w:val="0"/>
          <w:numId w:val="1266"/>
        </w:numPr>
        <w:rPr/>
      </w:pPr>
      <w:r>
        <w:rPr>
          <w:b/>
          <w:bCs/>
        </w:rPr>
        <w:t>Objective:</w:t>
      </w:r>
      <w:r>
        <w:rPr/>
        <w:t xml:space="preserve"> Eliminate ambiguity between business stakeholders, QA engineers, and software developers.</w:t>
      </w:r>
    </w:p>
    <w:p>
      <w:pPr>
        <w:pStyle w:val="Heading4"/>
        <w:rPr/>
      </w:pPr>
      <w:bookmarkStart w:id="1370" w:name="X2503371d1983b2451a540fee769f0891136b301"/>
      <w:r>
        <w:rPr/>
        <w:t>Gherkin Feature File Syntax (</w:t>
      </w:r>
      <w:r>
        <w:rPr>
          <w:rStyle w:val="VerbatimChar"/>
        </w:rPr>
        <w:t>payment_processing.feature</w:t>
      </w:r>
      <w:r>
        <w:rPr/>
        <w:t>)</w:t>
      </w:r>
    </w:p>
    <w:p>
      <w:pPr>
        <w:pStyle w:val="SourceCode"/>
        <w:rPr/>
      </w:pPr>
      <w:r>
        <w:rPr>
          <w:rStyle w:val="VerbatimChar"/>
        </w:rPr>
        <w:t>Feature: Payment Gateway Processing</w:t>
      </w:r>
      <w:r>
        <w:rPr/>
        <w:br/>
      </w:r>
      <w:r>
        <w:rPr>
          <w:rStyle w:val="VerbatimChar"/>
        </w:rPr>
        <w:t xml:space="preserve">  As an authenticated user</w:t>
      </w:r>
      <w:r>
        <w:rPr/>
        <w:br/>
      </w:r>
      <w:r>
        <w:rPr>
          <w:rStyle w:val="VerbatimChar"/>
        </w:rPr>
        <w:t xml:space="preserve">  I want to process payments via credit card</w:t>
      </w:r>
      <w:r>
        <w:rPr/>
        <w:br/>
      </w:r>
      <w:r>
        <w:rPr>
          <w:rStyle w:val="VerbatimChar"/>
        </w:rPr>
        <w:t xml:space="preserve">  So that I can complete orders successfully</w:t>
      </w:r>
      <w:r>
        <w:rPr/>
        <w:br/>
        <w:br/>
      </w:r>
      <w:r>
        <w:rPr>
          <w:rStyle w:val="VerbatimChar"/>
        </w:rPr>
        <w:t xml:space="preserve">  Scenario: Successful authorization with valid credentials</w:t>
      </w:r>
      <w:r>
        <w:rPr/>
        <w:br/>
      </w:r>
      <w:r>
        <w:rPr>
          <w:rStyle w:val="VerbatimChar"/>
        </w:rPr>
        <w:t xml:space="preserve">    Given the user account balance is 500.00 USD</w:t>
      </w:r>
      <w:r>
        <w:rPr/>
        <w:br/>
      </w:r>
      <w:r>
        <w:rPr>
          <w:rStyle w:val="VerbatimChar"/>
        </w:rPr>
        <w:t xml:space="preserve">    And the credit card details are valid</w:t>
      </w:r>
      <w:r>
        <w:rPr/>
        <w:br/>
      </w:r>
      <w:r>
        <w:rPr>
          <w:rStyle w:val="VerbatimChar"/>
        </w:rPr>
        <w:t xml:space="preserve">    When the user requests a payment of 150.00 USD</w:t>
      </w:r>
      <w:r>
        <w:rPr/>
        <w:br/>
      </w:r>
      <w:r>
        <w:rPr>
          <w:rStyle w:val="VerbatimChar"/>
        </w:rPr>
        <w:t xml:space="preserve">    Then the payment transaction should be "APPROVED"</w:t>
      </w:r>
      <w:r>
        <w:rPr/>
        <w:br/>
      </w:r>
      <w:r>
        <w:rPr>
          <w:rStyle w:val="VerbatimChar"/>
        </w:rPr>
        <w:t xml:space="preserve">    And the new account balance should be 350.00 USD</w:t>
      </w:r>
      <w:bookmarkEnd w:id="1364"/>
      <w:bookmarkEnd w:id="1369"/>
      <w:bookmarkEnd w:id="1370"/>
    </w:p>
    <w:p>
      <w:pPr>
        <w:pStyle w:val="Heading2"/>
        <w:rPr/>
      </w:pPr>
      <w:bookmarkStart w:id="1371" w:name="__RefHeading___Toc38155_583186260"/>
      <w:bookmarkStart w:id="1372" w:name="Xde40298347ef3d6b078eb5338666b67839ac2c3"/>
      <w:bookmarkEnd w:id="1371"/>
      <w:r>
        <w:rPr/>
        <w:t>26.5 Hands-On Lab: Embedding Load Testing and Quality Gates into an Automated Pipeline</w:t>
      </w:r>
    </w:p>
    <w:p>
      <w:pPr>
        <w:pStyle w:val="Heading3"/>
        <w:rPr/>
      </w:pPr>
      <w:bookmarkStart w:id="1373" w:name="__RefHeading___Toc38157_583186260"/>
      <w:bookmarkStart w:id="1374" w:name="lab-overview-6"/>
      <w:bookmarkEnd w:id="1373"/>
      <w:r>
        <w:rPr/>
        <w:t>Lab Overview</w:t>
      </w:r>
    </w:p>
    <w:p>
      <w:pPr>
        <w:pStyle w:val="FirstParagraph"/>
        <w:rPr/>
      </w:pPr>
      <w:r>
        <w:rPr/>
        <w:t>In this lab, you will build an automated local testing and deployment validation pipeline. You will set up an API service, execute a k6 performance load test, enforce automated SLA quality gate assertions, and automate pipeline execution using a local runner script.</w:t>
      </w:r>
    </w:p>
    <w:p>
      <w:pPr>
        <w:pStyle w:val="CaptionedFigure"/>
        <w:rPr/>
      </w:pPr>
      <w:r>
        <w:rPr/>
        <w:drawing>
          <wp:inline distT="0" distB="0" distL="0" distR="0">
            <wp:extent cx="3131820" cy="1709420"/>
            <wp:effectExtent l="0" t="0" r="0" b="0"/>
            <wp:docPr id="90" name="Image90" descr="Hands-On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90" descr="Hands-On Lab"/>
                    <pic:cNvPicPr>
                      <a:picLocks noChangeAspect="1" noChangeArrowheads="1"/>
                    </pic:cNvPicPr>
                  </pic:nvPicPr>
                  <pic:blipFill>
                    <a:blip r:embed="rId100"/>
                    <a:stretch>
                      <a:fillRect/>
                    </a:stretch>
                  </pic:blipFill>
                  <pic:spPr bwMode="auto">
                    <a:xfrm>
                      <a:off x="0" y="0"/>
                      <a:ext cx="3131820" cy="1709420"/>
                    </a:xfrm>
                    <a:prstGeom prst="rect">
                      <a:avLst/>
                    </a:prstGeom>
                    <a:noFill/>
                  </pic:spPr>
                </pic:pic>
              </a:graphicData>
            </a:graphic>
          </wp:inline>
        </w:drawing>
      </w:r>
    </w:p>
    <w:p>
      <w:pPr>
        <w:pStyle w:val="ImageCaption"/>
        <w:rPr/>
      </w:pPr>
      <w:bookmarkStart w:id="1375" w:name="lab-overview-6"/>
      <w:r>
        <w:rPr/>
        <w:t>Hands-On Lab</w:t>
      </w:r>
      <w:bookmarkEnd w:id="1375"/>
    </w:p>
    <w:p>
      <w:pPr>
        <w:pStyle w:val="Heading3"/>
        <w:rPr/>
      </w:pPr>
      <w:bookmarkStart w:id="1376" w:name="__RefHeading___Toc38159_583186260"/>
      <w:bookmarkStart w:id="1377" w:name="step-1-provision-target-api-service"/>
      <w:bookmarkEnd w:id="1376"/>
      <w:r>
        <w:rPr/>
        <w:t>Step 1: Provision target API service</w:t>
      </w:r>
    </w:p>
    <w:p>
      <w:pPr>
        <w:pStyle w:val="Compact"/>
        <w:numPr>
          <w:ilvl w:val="0"/>
          <w:numId w:val="1267"/>
        </w:numPr>
        <w:rPr/>
      </w:pPr>
      <w:r>
        <w:rPr/>
        <w:t>Create a lab workspace:</w:t>
      </w:r>
    </w:p>
    <w:p>
      <w:pPr>
        <w:pStyle w:val="SourceCode"/>
        <w:rPr/>
      </w:pPr>
      <w:r>
        <w:rPr>
          <w:rStyle w:val="FunctionTok"/>
        </w:rPr>
        <w:t>mkdir</w:t>
      </w:r>
      <w:r>
        <w:rPr>
          <w:rStyle w:val="NormalTok"/>
        </w:rPr>
        <w:t xml:space="preserve"> </w:t>
      </w:r>
      <w:r>
        <w:rPr>
          <w:rStyle w:val="AttributeTok"/>
        </w:rPr>
        <w:t>-p</w:t>
      </w:r>
      <w:r>
        <w:rPr>
          <w:rStyle w:val="NormalTok"/>
        </w:rPr>
        <w:t xml:space="preserve"> ~/pipeline-testing-lab </w:t>
      </w:r>
      <w:r>
        <w:rPr>
          <w:rStyle w:val="KeywordTok"/>
        </w:rPr>
        <w:t>&amp;&amp;</w:t>
      </w:r>
      <w:r>
        <w:rPr>
          <w:rStyle w:val="NormalTok"/>
        </w:rPr>
        <w:t xml:space="preserve"> </w:t>
      </w:r>
      <w:r>
        <w:rPr>
          <w:rStyle w:val="BuiltInTok"/>
        </w:rPr>
        <w:t>cd</w:t>
      </w:r>
      <w:r>
        <w:rPr>
          <w:rStyle w:val="NormalTok"/>
        </w:rPr>
        <w:t xml:space="preserve"> ~/pipeline-testing-lab</w:t>
      </w:r>
    </w:p>
    <w:p>
      <w:pPr>
        <w:pStyle w:val="Compact"/>
        <w:numPr>
          <w:ilvl w:val="0"/>
          <w:numId w:val="1268"/>
        </w:numPr>
        <w:rPr/>
      </w:pPr>
      <w:r>
        <w:rPr/>
        <w:t>Create a mock Node.js/Express target service (</w:t>
      </w:r>
      <w:r>
        <w:rPr>
          <w:rStyle w:val="VerbatimChar"/>
        </w:rPr>
        <w:t>server.js</w:t>
      </w:r>
      <w:r>
        <w:rPr/>
        <w:t>):</w:t>
      </w:r>
    </w:p>
    <w:p>
      <w:pPr>
        <w:pStyle w:val="SourceCode"/>
        <w:rPr/>
      </w:pPr>
      <w:r>
        <w:rPr>
          <w:rStyle w:val="KeywordTok"/>
        </w:rPr>
        <w:t>const</w:t>
      </w:r>
      <w:r>
        <w:rPr>
          <w:rStyle w:val="NormalTok"/>
        </w:rPr>
        <w:t xml:space="preserve"> express </w:t>
      </w:r>
      <w:r>
        <w:rPr>
          <w:rStyle w:val="OperatorTok"/>
        </w:rPr>
        <w:t>=</w:t>
      </w:r>
      <w:r>
        <w:rPr>
          <w:rStyle w:val="NormalTok"/>
        </w:rPr>
        <w:t xml:space="preserve"> </w:t>
      </w:r>
      <w:r>
        <w:rPr>
          <w:rStyle w:val="PreprocessorTok"/>
        </w:rPr>
        <w:t>require</w:t>
      </w:r>
      <w:r>
        <w:rPr>
          <w:rStyle w:val="NormalTok"/>
        </w:rPr>
        <w:t>(</w:t>
      </w:r>
      <w:r>
        <w:rPr>
          <w:rStyle w:val="StringTok"/>
        </w:rPr>
        <w:t>'express'</w:t>
      </w:r>
      <w:r>
        <w:rPr>
          <w:rStyle w:val="NormalTok"/>
        </w:rPr>
        <w:t>)</w:t>
      </w:r>
      <w:r>
        <w:rPr>
          <w:rStyle w:val="OperatorTok"/>
        </w:rPr>
        <w:t>;</w:t>
      </w:r>
      <w:r>
        <w:rPr/>
        <w:br/>
      </w:r>
      <w:r>
        <w:rPr>
          <w:rStyle w:val="KeywordTok"/>
        </w:rPr>
        <w:t>const</w:t>
      </w:r>
      <w:r>
        <w:rPr>
          <w:rStyle w:val="NormalTok"/>
        </w:rPr>
        <w:t xml:space="preserve"> app </w:t>
      </w:r>
      <w:r>
        <w:rPr>
          <w:rStyle w:val="OperatorTok"/>
        </w:rPr>
        <w:t>=</w:t>
      </w:r>
      <w:r>
        <w:rPr>
          <w:rStyle w:val="NormalTok"/>
        </w:rPr>
        <w:t xml:space="preserve"> </w:t>
      </w:r>
      <w:r>
        <w:rPr>
          <w:rStyle w:val="FunctionTok"/>
        </w:rPr>
        <w:t>express</w:t>
      </w:r>
      <w:r>
        <w:rPr>
          <w:rStyle w:val="NormalTok"/>
        </w:rPr>
        <w:t>()</w:t>
      </w:r>
      <w:r>
        <w:rPr>
          <w:rStyle w:val="OperatorTok"/>
        </w:rPr>
        <w:t>;</w:t>
      </w:r>
      <w:r>
        <w:rPr/>
        <w:br/>
      </w:r>
      <w:r>
        <w:rPr>
          <w:rStyle w:val="NormalTok"/>
        </w:rPr>
        <w:t>app</w:t>
      </w:r>
      <w:r>
        <w:rPr>
          <w:rStyle w:val="OperatorTok"/>
        </w:rPr>
        <w:t>.</w:t>
      </w:r>
      <w:r>
        <w:rPr>
          <w:rStyle w:val="FunctionTok"/>
        </w:rPr>
        <w:t>use</w:t>
      </w:r>
      <w:r>
        <w:rPr>
          <w:rStyle w:val="NormalTok"/>
        </w:rPr>
        <w:t>(express</w:t>
      </w:r>
      <w:r>
        <w:rPr>
          <w:rStyle w:val="OperatorTok"/>
        </w:rPr>
        <w:t>.</w:t>
      </w:r>
      <w:r>
        <w:rPr>
          <w:rStyle w:val="FunctionTok"/>
        </w:rPr>
        <w:t>json</w:t>
      </w:r>
      <w:r>
        <w:rPr>
          <w:rStyle w:val="NormalTok"/>
        </w:rPr>
        <w:t>())</w:t>
      </w:r>
      <w:r>
        <w:rPr>
          <w:rStyle w:val="OperatorTok"/>
        </w:rPr>
        <w:t>;</w:t>
      </w:r>
      <w:r>
        <w:rPr/>
        <w:br/>
        <w:br/>
      </w:r>
      <w:r>
        <w:rPr>
          <w:rStyle w:val="CommentTok"/>
        </w:rPr>
        <w:t>// Simulated processing latency</w:t>
      </w:r>
      <w:r>
        <w:rPr/>
        <w:br/>
      </w:r>
      <w:r>
        <w:rPr>
          <w:rStyle w:val="NormalTok"/>
        </w:rPr>
        <w:t>app</w:t>
      </w:r>
      <w:r>
        <w:rPr>
          <w:rStyle w:val="OperatorTok"/>
        </w:rPr>
        <w:t>.</w:t>
      </w:r>
      <w:r>
        <w:rPr>
          <w:rStyle w:val="FunctionTok"/>
        </w:rPr>
        <w:t>get</w:t>
      </w:r>
      <w:r>
        <w:rPr>
          <w:rStyle w:val="NormalTok"/>
        </w:rPr>
        <w:t>(</w:t>
      </w:r>
      <w:r>
        <w:rPr>
          <w:rStyle w:val="StringTok"/>
        </w:rPr>
        <w:t>'/api/v1/resource'</w:t>
      </w:r>
      <w:r>
        <w:rPr>
          <w:rStyle w:val="OperatorTok"/>
        </w:rPr>
        <w:t>,</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rPr/>
        <w:br/>
      </w:r>
      <w:r>
        <w:rPr>
          <w:rStyle w:val="NormalTok"/>
        </w:rPr>
        <w:t xml:space="preserve">    </w:t>
      </w:r>
      <w:r>
        <w:rPr>
          <w:rStyle w:val="KeywordTok"/>
        </w:rPr>
        <w:t>const</w:t>
      </w:r>
      <w:r>
        <w:rPr>
          <w:rStyle w:val="NormalTok"/>
        </w:rPr>
        <w:t xml:space="preserve"> simulatedLatency </w:t>
      </w:r>
      <w:r>
        <w:rPr>
          <w:rStyle w:val="OperatorTok"/>
        </w:rPr>
        <w:t>=</w:t>
      </w:r>
      <w:r>
        <w:rPr>
          <w:rStyle w:val="NormalTok"/>
        </w:rPr>
        <w:t xml:space="preserve"> </w:t>
      </w:r>
      <w:r>
        <w:rPr>
          <w:rStyle w:val="BuiltInTok"/>
        </w:rPr>
        <w:t>Math</w:t>
      </w:r>
      <w:r>
        <w:rPr>
          <w:rStyle w:val="OperatorTok"/>
        </w:rPr>
        <w:t>.</w:t>
      </w:r>
      <w:r>
        <w:rPr>
          <w:rStyle w:val="FunctionTok"/>
        </w:rPr>
        <w:t>floor</w:t>
      </w:r>
      <w:r>
        <w:rPr>
          <w:rStyle w:val="NormalTok"/>
        </w:rPr>
        <w:t>(</w:t>
      </w:r>
      <w:r>
        <w:rPr>
          <w:rStyle w:val="BuiltInTok"/>
        </w:rPr>
        <w:t>Math</w:t>
      </w:r>
      <w:r>
        <w:rPr>
          <w:rStyle w:val="OperatorTok"/>
        </w:rPr>
        <w:t>.</w:t>
      </w:r>
      <w:r>
        <w:rPr>
          <w:rStyle w:val="FunctionTok"/>
        </w:rPr>
        <w:t>random</w:t>
      </w:r>
      <w:r>
        <w:rPr>
          <w:rStyle w:val="NormalTok"/>
        </w:rPr>
        <w:t xml:space="preserve">() </w:t>
      </w:r>
      <w:r>
        <w:rPr>
          <w:rStyle w:val="OperatorTok"/>
        </w:rPr>
        <w:t>*</w:t>
      </w:r>
      <w:r>
        <w:rPr>
          <w:rStyle w:val="NormalTok"/>
        </w:rPr>
        <w:t xml:space="preserve"> </w:t>
      </w:r>
      <w:r>
        <w:rPr>
          <w:rStyle w:val="DecValTok"/>
        </w:rPr>
        <w:t>80</w:t>
      </w:r>
      <w:r>
        <w:rPr>
          <w:rStyle w:val="NormalTok"/>
        </w:rPr>
        <w:t xml:space="preserve">) </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CommentTok"/>
        </w:rPr>
        <w:t>// 20-100ms</w:t>
      </w:r>
      <w:r>
        <w:rPr/>
        <w:br/>
      </w:r>
      <w:r>
        <w:rPr>
          <w:rStyle w:val="NormalTok"/>
        </w:rPr>
        <w:t xml:space="preserve">    </w:t>
      </w:r>
      <w:r>
        <w:rPr>
          <w:rStyle w:val="PreprocessorTok"/>
        </w:rPr>
        <w:t>setTimeout</w:t>
      </w:r>
      <w:r>
        <w:rPr>
          <w:rStyle w:val="NormalTok"/>
        </w:rPr>
        <w:t xml:space="preserve">(() </w:t>
      </w:r>
      <w:r>
        <w:rPr>
          <w:rStyle w:val="KeywordTok"/>
        </w:rPr>
        <w:t>=&gt;</w:t>
      </w:r>
      <w:r>
        <w:rPr>
          <w:rStyle w:val="NormalTok"/>
        </w:rPr>
        <w:t xml:space="preserve"> {</w:t>
      </w:r>
      <w:r>
        <w:rPr/>
        <w:br/>
      </w:r>
      <w:r>
        <w:rPr>
          <w:rStyle w:val="NormalTok"/>
        </w:rPr>
        <w:t xml:space="preserve">        res</w:t>
      </w:r>
      <w:r>
        <w:rPr>
          <w:rStyle w:val="OperatorTok"/>
        </w:rPr>
        <w:t>.</w:t>
      </w:r>
      <w:r>
        <w:rPr>
          <w:rStyle w:val="FunctionTok"/>
        </w:rPr>
        <w:t>status</w:t>
      </w:r>
      <w:r>
        <w:rPr>
          <w:rStyle w:val="NormalTok"/>
        </w:rPr>
        <w:t>(</w:t>
      </w:r>
      <w:r>
        <w:rPr>
          <w:rStyle w:val="DecValTok"/>
        </w:rPr>
        <w:t>200</w:t>
      </w:r>
      <w:r>
        <w:rPr>
          <w:rStyle w:val="NormalTok"/>
        </w:rPr>
        <w:t>)</w:t>
      </w:r>
      <w:r>
        <w:rPr>
          <w:rStyle w:val="OperatorTok"/>
        </w:rPr>
        <w:t>.</w:t>
      </w:r>
      <w:r>
        <w:rPr>
          <w:rStyle w:val="FunctionTok"/>
        </w:rPr>
        <w:t>json</w:t>
      </w:r>
      <w:r>
        <w:rPr>
          <w:rStyle w:val="NormalTok"/>
        </w:rPr>
        <w:t xml:space="preserve">({ </w:t>
      </w:r>
      <w:r>
        <w:rPr>
          <w:rStyle w:val="DataTypeTok"/>
        </w:rPr>
        <w:t>status</w:t>
      </w:r>
      <w:r>
        <w:rPr>
          <w:rStyle w:val="OperatorTok"/>
        </w:rPr>
        <w:t>:</w:t>
      </w:r>
      <w:r>
        <w:rPr>
          <w:rStyle w:val="NormalTok"/>
        </w:rPr>
        <w:t xml:space="preserve"> </w:t>
      </w:r>
      <w:r>
        <w:rPr>
          <w:rStyle w:val="StringTok"/>
        </w:rPr>
        <w:t>"SUCCESS"</w:t>
      </w:r>
      <w:r>
        <w:rPr>
          <w:rStyle w:val="OperatorTok"/>
        </w:rPr>
        <w:t>,</w:t>
      </w:r>
      <w:r>
        <w:rPr>
          <w:rStyle w:val="NormalTok"/>
        </w:rPr>
        <w:t xml:space="preserve"> </w:t>
      </w:r>
      <w:r>
        <w:rPr>
          <w:rStyle w:val="DataTypeTok"/>
        </w:rPr>
        <w:t>data</w:t>
      </w:r>
      <w:r>
        <w:rPr>
          <w:rStyle w:val="OperatorTok"/>
        </w:rPr>
        <w:t>:</w:t>
      </w:r>
      <w:r>
        <w:rPr>
          <w:rStyle w:val="NormalTok"/>
        </w:rPr>
        <w:t xml:space="preserve"> </w:t>
      </w:r>
      <w:r>
        <w:rPr>
          <w:rStyle w:val="StringTok"/>
        </w:rPr>
        <w:t>"Payload retrieved"</w:t>
      </w:r>
      <w:r>
        <w:rPr>
          <w:rStyle w:val="NormalTok"/>
        </w:rPr>
        <w:t xml:space="preserve"> })</w:t>
      </w:r>
      <w:r>
        <w:rPr>
          <w:rStyle w:val="OperatorTok"/>
        </w:rPr>
        <w:t>;</w:t>
      </w:r>
      <w:r>
        <w:rPr/>
        <w:br/>
      </w:r>
      <w:r>
        <w:rPr>
          <w:rStyle w:val="NormalTok"/>
        </w:rPr>
        <w:t xml:space="preserve">    }</w:t>
      </w:r>
      <w:r>
        <w:rPr>
          <w:rStyle w:val="OperatorTok"/>
        </w:rPr>
        <w:t>,</w:t>
      </w:r>
      <w:r>
        <w:rPr>
          <w:rStyle w:val="NormalTok"/>
        </w:rPr>
        <w:t xml:space="preserve"> simulatedLatency)</w:t>
      </w:r>
      <w:r>
        <w:rPr>
          <w:rStyle w:val="OperatorTok"/>
        </w:rPr>
        <w:t>;</w:t>
      </w:r>
      <w:r>
        <w:rPr/>
        <w:br/>
      </w:r>
      <w:r>
        <w:rPr>
          <w:rStyle w:val="NormalTok"/>
        </w:rPr>
        <w:t>})</w:t>
      </w:r>
      <w:r>
        <w:rPr>
          <w:rStyle w:val="OperatorTok"/>
        </w:rPr>
        <w:t>;</w:t>
      </w:r>
      <w:r>
        <w:rPr/>
        <w:br/>
        <w:br/>
      </w:r>
      <w:r>
        <w:rPr>
          <w:rStyle w:val="NormalTok"/>
        </w:rPr>
        <w:t>app</w:t>
      </w:r>
      <w:r>
        <w:rPr>
          <w:rStyle w:val="OperatorTok"/>
        </w:rPr>
        <w:t>.</w:t>
      </w:r>
      <w:r>
        <w:rPr>
          <w:rStyle w:val="FunctionTok"/>
        </w:rPr>
        <w:t>get</w:t>
      </w:r>
      <w:r>
        <w:rPr>
          <w:rStyle w:val="NormalTok"/>
        </w:rPr>
        <w:t>(</w:t>
      </w:r>
      <w:r>
        <w:rPr>
          <w:rStyle w:val="StringTok"/>
        </w:rPr>
        <w:t>'/health'</w:t>
      </w:r>
      <w:r>
        <w:rPr>
          <w:rStyle w:val="OperatorTok"/>
        </w:rPr>
        <w:t>,</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rPr/>
        <w:br/>
      </w:r>
      <w:r>
        <w:rPr>
          <w:rStyle w:val="NormalTok"/>
        </w:rPr>
        <w:t xml:space="preserve">    res</w:t>
      </w:r>
      <w:r>
        <w:rPr>
          <w:rStyle w:val="OperatorTok"/>
        </w:rPr>
        <w:t>.</w:t>
      </w:r>
      <w:r>
        <w:rPr>
          <w:rStyle w:val="FunctionTok"/>
        </w:rPr>
        <w:t>status</w:t>
      </w:r>
      <w:r>
        <w:rPr>
          <w:rStyle w:val="NormalTok"/>
        </w:rPr>
        <w:t>(</w:t>
      </w:r>
      <w:r>
        <w:rPr>
          <w:rStyle w:val="DecValTok"/>
        </w:rPr>
        <w:t>200</w:t>
      </w:r>
      <w:r>
        <w:rPr>
          <w:rStyle w:val="NormalTok"/>
        </w:rPr>
        <w:t>)</w:t>
      </w:r>
      <w:r>
        <w:rPr>
          <w:rStyle w:val="OperatorTok"/>
        </w:rPr>
        <w:t>.</w:t>
      </w:r>
      <w:r>
        <w:rPr>
          <w:rStyle w:val="FunctionTok"/>
        </w:rPr>
        <w:t>send</w:t>
      </w:r>
      <w:r>
        <w:rPr>
          <w:rStyle w:val="NormalTok"/>
        </w:rPr>
        <w:t>(</w:t>
      </w:r>
      <w:r>
        <w:rPr>
          <w:rStyle w:val="StringTok"/>
        </w:rPr>
        <w:t>"OK"</w:t>
      </w:r>
      <w:r>
        <w:rPr>
          <w:rStyle w:val="NormalTok"/>
        </w:rPr>
        <w:t>)</w:t>
      </w:r>
      <w:r>
        <w:rPr>
          <w:rStyle w:val="OperatorTok"/>
        </w:rPr>
        <w:t>;</w:t>
      </w:r>
      <w:r>
        <w:rPr/>
        <w:br/>
      </w:r>
      <w:r>
        <w:rPr>
          <w:rStyle w:val="NormalTok"/>
        </w:rPr>
        <w:t>})</w:t>
      </w:r>
      <w:r>
        <w:rPr>
          <w:rStyle w:val="OperatorTok"/>
        </w:rPr>
        <w:t>;</w:t>
      </w:r>
      <w:r>
        <w:rPr/>
        <w:br/>
        <w:br/>
      </w:r>
      <w:r>
        <w:rPr>
          <w:rStyle w:val="NormalTok"/>
        </w:rPr>
        <w:t>app</w:t>
      </w:r>
      <w:r>
        <w:rPr>
          <w:rStyle w:val="OperatorTok"/>
        </w:rPr>
        <w:t>.</w:t>
      </w:r>
      <w:r>
        <w:rPr>
          <w:rStyle w:val="FunctionTok"/>
        </w:rPr>
        <w:t>listen</w:t>
      </w:r>
      <w:r>
        <w:rPr>
          <w:rStyle w:val="NormalTok"/>
        </w:rPr>
        <w:t>(</w:t>
      </w:r>
      <w:r>
        <w:rPr>
          <w:rStyle w:val="DecValTok"/>
        </w:rPr>
        <w:t>8080</w:t>
      </w:r>
      <w:r>
        <w:rPr>
          <w:rStyle w:val="OperatorTok"/>
        </w:rPr>
        <w:t>,</w:t>
      </w:r>
      <w:r>
        <w:rPr>
          <w:rStyle w:val="NormalTok"/>
        </w:rPr>
        <w:t xml:space="preserve"> () </w:t>
      </w:r>
      <w:r>
        <w:rPr>
          <w:rStyle w:val="KeywordTok"/>
        </w:rPr>
        <w:t>=&gt;</w:t>
      </w:r>
      <w:r>
        <w:rPr>
          <w:rStyle w:val="NormalTok"/>
        </w:rPr>
        <w:t xml:space="preserve"> {</w:t>
      </w:r>
      <w:r>
        <w:rP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'Target service listening on port 8080'</w:t>
      </w:r>
      <w:r>
        <w:rPr>
          <w:rStyle w:val="NormalTok"/>
        </w:rPr>
        <w:t>)</w:t>
      </w:r>
      <w:r>
        <w:rPr>
          <w:rStyle w:val="OperatorTok"/>
        </w:rPr>
        <w:t>;</w:t>
      </w:r>
      <w:r>
        <w:rPr/>
        <w:br/>
      </w:r>
      <w:r>
        <w:rPr>
          <w:rStyle w:val="NormalTok"/>
        </w:rPr>
        <w:t>})</w:t>
      </w:r>
      <w:r>
        <w:rPr>
          <w:rStyle w:val="OperatorTok"/>
        </w:rPr>
        <w:t>;</w:t>
      </w:r>
    </w:p>
    <w:p>
      <w:pPr>
        <w:pStyle w:val="Compact"/>
        <w:numPr>
          <w:ilvl w:val="0"/>
          <w:numId w:val="1269"/>
        </w:numPr>
        <w:rPr/>
      </w:pPr>
      <w:r>
        <w:rPr/>
        <w:t xml:space="preserve">Create </w:t>
      </w:r>
      <w:r>
        <w:rPr>
          <w:rStyle w:val="VerbatimChar"/>
        </w:rPr>
        <w:t>package.json</w:t>
      </w:r>
      <w:r>
        <w:rPr/>
        <w:t xml:space="preserve"> and install Express:</w:t>
      </w:r>
    </w:p>
    <w:p>
      <w:pPr>
        <w:pStyle w:val="SourceCode"/>
        <w:rPr/>
      </w:pPr>
      <w:r>
        <w:rPr>
          <w:rStyle w:val="FunctionTok"/>
        </w:rPr>
        <w:t>cat</w:t>
      </w:r>
      <w:r>
        <w:rPr>
          <w:rStyle w:val="NormalTok"/>
        </w:rPr>
        <w:t xml:space="preserve"> </w:t>
      </w:r>
      <w:r>
        <w:rPr>
          <w:rStyle w:val="OperatorTok"/>
        </w:rPr>
        <w:t>&lt;&lt; 'EOF'</w:t>
      </w:r>
      <w:r>
        <w:rPr>
          <w:rStyle w:val="NormalTok"/>
        </w:rPr>
        <w:t xml:space="preserve"> </w:t>
      </w:r>
      <w:r>
        <w:rPr>
          <w:rStyle w:val="OperatorTok"/>
        </w:rPr>
        <w:t>&gt;</w:t>
      </w:r>
      <w:r>
        <w:rPr>
          <w:rStyle w:val="NormalTok"/>
        </w:rPr>
        <w:t xml:space="preserve"> package.json</w:t>
      </w:r>
      <w:r>
        <w:rPr/>
        <w:br/>
      </w:r>
      <w:r>
        <w:rPr>
          <w:rStyle w:val="StringTok"/>
        </w:rPr>
        <w:t>{</w:t>
      </w:r>
      <w:r>
        <w:rPr/>
        <w:br/>
      </w:r>
      <w:r>
        <w:rPr>
          <w:rStyle w:val="StringTok"/>
        </w:rPr>
        <w:t xml:space="preserve">  "name": "lab-api-target",</w:t>
      </w:r>
      <w:r>
        <w:rPr/>
        <w:br/>
      </w:r>
      <w:r>
        <w:rPr>
          <w:rStyle w:val="StringTok"/>
        </w:rPr>
        <w:t xml:space="preserve">  "version": "1.0.0",</w:t>
      </w:r>
      <w:r>
        <w:rPr/>
        <w:br/>
      </w:r>
      <w:r>
        <w:rPr>
          <w:rStyle w:val="StringTok"/>
        </w:rPr>
        <w:t xml:space="preserve">  "main": "server.js",</w:t>
      </w:r>
      <w:r>
        <w:rPr/>
        <w:br/>
      </w:r>
      <w:r>
        <w:rPr>
          <w:rStyle w:val="StringTok"/>
        </w:rPr>
        <w:t xml:space="preserve">  "dependencies": {</w:t>
      </w:r>
      <w:r>
        <w:rPr/>
        <w:br/>
      </w:r>
      <w:r>
        <w:rPr>
          <w:rStyle w:val="StringTok"/>
        </w:rPr>
        <w:t xml:space="preserve">    "express": "^4.18.2"</w:t>
      </w:r>
      <w:r>
        <w:rPr/>
        <w:br/>
      </w:r>
      <w:r>
        <w:rPr>
          <w:rStyle w:val="StringTok"/>
        </w:rPr>
        <w:t xml:space="preserve">  }</w:t>
      </w:r>
      <w:r>
        <w:rPr/>
        <w:br/>
      </w:r>
      <w:r>
        <w:rPr>
          <w:rStyle w:val="StringTok"/>
        </w:rPr>
        <w:t>}</w:t>
      </w:r>
      <w:r>
        <w:rPr/>
        <w:br/>
      </w:r>
      <w:r>
        <w:rPr>
          <w:rStyle w:val="OperatorTok"/>
        </w:rPr>
        <w:t>EOF</w:t>
      </w:r>
      <w:r>
        <w:rPr/>
        <w:br/>
      </w:r>
      <w:r>
        <w:rPr>
          <w:rStyle w:val="ExtensionTok"/>
        </w:rPr>
        <w:t>npm</w:t>
      </w:r>
      <w:r>
        <w:rPr>
          <w:rStyle w:val="NormalTok"/>
        </w:rPr>
        <w:t xml:space="preserve"> install</w:t>
      </w:r>
    </w:p>
    <w:p>
      <w:pPr>
        <w:pStyle w:val="Compact"/>
        <w:numPr>
          <w:ilvl w:val="0"/>
          <w:numId w:val="1270"/>
        </w:numPr>
        <w:rPr/>
      </w:pPr>
      <w:r>
        <w:rPr/>
        <w:t>Start the mock target API in the background:</w:t>
      </w:r>
    </w:p>
    <w:p>
      <w:pPr>
        <w:pStyle w:val="SourceCode"/>
        <w:rPr/>
      </w:pPr>
      <w:r>
        <w:rPr>
          <w:rStyle w:val="ExtensionTok"/>
        </w:rPr>
        <w:t>node</w:t>
      </w:r>
      <w:r>
        <w:rPr>
          <w:rStyle w:val="NormalTok"/>
        </w:rPr>
        <w:t xml:space="preserve"> server.js </w:t>
      </w:r>
      <w:r>
        <w:rPr>
          <w:rStyle w:val="KeywordTok"/>
        </w:rPr>
        <w:t>&amp;</w:t>
      </w:r>
      <w:r>
        <w:rPr/>
        <w:br/>
      </w:r>
      <w:r>
        <w:rPr>
          <w:rStyle w:val="VariableTok"/>
        </w:rPr>
        <w:t>SERVER_PID</w:t>
      </w:r>
      <w:r>
        <w:rPr>
          <w:rStyle w:val="OperatorTok"/>
        </w:rPr>
        <w:t>=</w:t>
      </w:r>
      <w:r>
        <w:rPr>
          <w:rStyle w:val="VariableTok"/>
        </w:rPr>
        <w:t>$!</w:t>
      </w:r>
      <w:r>
        <w:rPr/>
        <w:br/>
      </w:r>
      <w:r>
        <w:rPr>
          <w:rStyle w:val="BuiltInTok"/>
        </w:rPr>
        <w:t>echo</w:t>
      </w:r>
      <w:r>
        <w:rPr>
          <w:rStyle w:val="NormalTok"/>
        </w:rPr>
        <w:t xml:space="preserve"> </w:t>
      </w:r>
      <w:r>
        <w:rPr>
          <w:rStyle w:val="VariableTok"/>
        </w:rPr>
        <w:t>$SERVER_PID</w:t>
      </w:r>
      <w:r>
        <w:rPr>
          <w:rStyle w:val="NormalTok"/>
        </w:rPr>
        <w:t xml:space="preserve"> </w:t>
      </w:r>
      <w:r>
        <w:rPr>
          <w:rStyle w:val="OperatorTok"/>
        </w:rPr>
        <w:t>&gt;</w:t>
      </w:r>
      <w:r>
        <w:rPr>
          <w:rStyle w:val="NormalTok"/>
        </w:rPr>
        <w:t xml:space="preserve"> server.pid</w:t>
      </w:r>
      <w:r>
        <w:rPr/>
        <w:br/>
      </w:r>
      <w:r>
        <w:rPr>
          <w:rStyle w:val="FunctionTok"/>
        </w:rPr>
        <w:t>sleep</w:t>
      </w:r>
      <w:r>
        <w:rPr>
          <w:rStyle w:val="NormalTok"/>
        </w:rPr>
        <w:t xml:space="preserve"> 2</w:t>
      </w:r>
      <w:bookmarkEnd w:id="1377"/>
    </w:p>
    <w:p>
      <w:pPr>
        <w:pStyle w:val="Heading3"/>
        <w:rPr/>
      </w:pPr>
      <w:bookmarkStart w:id="1378" w:name="__RefHeading___Toc38161_583186260"/>
      <w:bookmarkStart w:id="1379" w:name="Xbe510cadf3154aaaec95fc05409dafd26630613"/>
      <w:bookmarkEnd w:id="1378"/>
      <w:r>
        <w:rPr/>
        <w:t>Step 2: Define k6 Load Script with Strict SLA Quality Gates</w:t>
      </w:r>
    </w:p>
    <w:p>
      <w:pPr>
        <w:pStyle w:val="Compact"/>
        <w:numPr>
          <w:ilvl w:val="0"/>
          <w:numId w:val="1271"/>
        </w:numPr>
        <w:rPr/>
      </w:pPr>
      <w:r>
        <w:rPr/>
        <w:t>Write the load test script with embedded threshold assertions (</w:t>
      </w:r>
      <w:r>
        <w:rPr>
          <w:rStyle w:val="VerbatimChar"/>
        </w:rPr>
        <w:t>performance_gate.js</w:t>
      </w:r>
      <w:r>
        <w:rPr/>
        <w:t>):</w:t>
      </w:r>
    </w:p>
    <w:p>
      <w:pPr>
        <w:pStyle w:val="SourceCode"/>
        <w:rPr/>
      </w:pPr>
      <w:r>
        <w:rPr>
          <w:rStyle w:val="ImportTok"/>
        </w:rPr>
        <w:t>import</w:t>
      </w:r>
      <w:r>
        <w:rPr>
          <w:rStyle w:val="NormalTok"/>
        </w:rPr>
        <w:t xml:space="preserve"> http </w:t>
      </w:r>
      <w:r>
        <w:rPr>
          <w:rStyle w:val="ImportTok"/>
        </w:rPr>
        <w:t>from</w:t>
      </w:r>
      <w:r>
        <w:rPr>
          <w:rStyle w:val="NormalTok"/>
        </w:rPr>
        <w:t xml:space="preserve"> </w:t>
      </w:r>
      <w:r>
        <w:rPr>
          <w:rStyle w:val="StringTok"/>
        </w:rPr>
        <w:t>'k6/http'</w:t>
      </w:r>
      <w:r>
        <w:rPr>
          <w:rStyle w:val="OperatorTok"/>
        </w:rPr>
        <w:t>;</w:t>
      </w:r>
      <w:r>
        <w:rPr/>
        <w:br/>
      </w:r>
      <w:r>
        <w:rPr>
          <w:rStyle w:val="ImportTok"/>
        </w:rPr>
        <w:t>import</w:t>
      </w:r>
      <w:r>
        <w:rPr>
          <w:rStyle w:val="NormalTok"/>
        </w:rPr>
        <w:t xml:space="preserve"> { check</w:t>
      </w:r>
      <w:r>
        <w:rPr>
          <w:rStyle w:val="OperatorTok"/>
        </w:rPr>
        <w:t>,</w:t>
      </w:r>
      <w:r>
        <w:rPr>
          <w:rStyle w:val="NormalTok"/>
        </w:rPr>
        <w:t xml:space="preserve"> sleep } </w:t>
      </w:r>
      <w:r>
        <w:rPr>
          <w:rStyle w:val="ImportTok"/>
        </w:rPr>
        <w:t>from</w:t>
      </w:r>
      <w:r>
        <w:rPr>
          <w:rStyle w:val="NormalTok"/>
        </w:rPr>
        <w:t xml:space="preserve"> </w:t>
      </w:r>
      <w:r>
        <w:rPr>
          <w:rStyle w:val="StringTok"/>
        </w:rPr>
        <w:t>'k6'</w:t>
      </w:r>
      <w:r>
        <w:rPr>
          <w:rStyle w:val="OperatorTok"/>
        </w:rPr>
        <w:t>;</w:t>
      </w:r>
      <w:r>
        <w:rPr/>
        <w:br/>
        <w:br/>
      </w:r>
      <w:r>
        <w:rPr>
          <w:rStyle w:val="ImportTok"/>
        </w:rPr>
        <w:t>export</w:t>
      </w:r>
      <w:r>
        <w:rPr>
          <w:rStyle w:val="NormalTok"/>
        </w:rPr>
        <w:t xml:space="preserve"> </w:t>
      </w:r>
      <w:r>
        <w:rPr>
          <w:rStyle w:val="KeywordTok"/>
        </w:rPr>
        <w:t>const</w:t>
      </w:r>
      <w:r>
        <w:rPr>
          <w:rStyle w:val="NormalTok"/>
        </w:rPr>
        <w:t xml:space="preserve"> options </w:t>
      </w:r>
      <w:r>
        <w:rPr>
          <w:rStyle w:val="OperatorTok"/>
        </w:rPr>
        <w:t>=</w:t>
      </w:r>
      <w:r>
        <w:rPr>
          <w:rStyle w:val="NormalTok"/>
        </w:rPr>
        <w:t xml:space="preserve"> {</w:t>
      </w:r>
      <w:r>
        <w:rPr/>
        <w:br/>
      </w:r>
      <w:r>
        <w:rPr>
          <w:rStyle w:val="NormalTok"/>
        </w:rPr>
        <w:t xml:space="preserve">  </w:t>
      </w:r>
      <w:r>
        <w:rPr>
          <w:rStyle w:val="DataTypeTok"/>
        </w:rPr>
        <w:t>stages</w:t>
      </w:r>
      <w:r>
        <w:rPr>
          <w:rStyle w:val="OperatorTok"/>
        </w:rPr>
        <w:t>:</w:t>
      </w:r>
      <w:r>
        <w:rPr>
          <w:rStyle w:val="NormalTok"/>
        </w:rPr>
        <w:t xml:space="preserve"> [</w:t>
      </w:r>
      <w:r>
        <w:rPr/>
        <w:br/>
      </w:r>
      <w:r>
        <w:rPr>
          <w:rStyle w:val="NormalTok"/>
        </w:rPr>
        <w:t xml:space="preserve">    { </w:t>
      </w:r>
      <w:r>
        <w:rPr>
          <w:rStyle w:val="DataTypeTok"/>
        </w:rPr>
        <w:t>duration</w:t>
      </w:r>
      <w:r>
        <w:rPr>
          <w:rStyle w:val="OperatorTok"/>
        </w:rPr>
        <w:t>:</w:t>
      </w:r>
      <w:r>
        <w:rPr>
          <w:rStyle w:val="NormalTok"/>
        </w:rPr>
        <w:t xml:space="preserve"> </w:t>
      </w:r>
      <w:r>
        <w:rPr>
          <w:rStyle w:val="StringTok"/>
        </w:rPr>
        <w:t>'5s'</w:t>
      </w:r>
      <w:r>
        <w:rPr>
          <w:rStyle w:val="OperatorTok"/>
        </w:rPr>
        <w:t>,</w:t>
      </w:r>
      <w:r>
        <w:rPr>
          <w:rStyle w:val="NormalTok"/>
        </w:rPr>
        <w:t xml:space="preserve"> </w:t>
      </w:r>
      <w:r>
        <w:rPr>
          <w:rStyle w:val="DataTypeTok"/>
        </w:rPr>
        <w:t>target</w:t>
      </w:r>
      <w:r>
        <w:rPr>
          <w:rStyle w:val="OperatorTok"/>
        </w:rPr>
        <w:t>:</w:t>
      </w:r>
      <w:r>
        <w:rPr>
          <w:rStyle w:val="NormalTok"/>
        </w:rPr>
        <w:t xml:space="preserve"> </w:t>
      </w:r>
      <w:r>
        <w:rPr>
          <w:rStyle w:val="DecValTok"/>
        </w:rPr>
        <w:t>10</w:t>
      </w:r>
      <w:r>
        <w:rPr>
          <w:rStyle w:val="NormalTok"/>
        </w:rPr>
        <w:t xml:space="preserve"> }</w:t>
      </w:r>
      <w:r>
        <w:rPr>
          <w:rStyle w:val="OperatorTok"/>
        </w:rPr>
        <w:t>,</w:t>
      </w:r>
      <w:r>
        <w:rPr/>
        <w:br/>
      </w:r>
      <w:r>
        <w:rPr>
          <w:rStyle w:val="NormalTok"/>
        </w:rPr>
        <w:t xml:space="preserve">    { </w:t>
      </w:r>
      <w:r>
        <w:rPr>
          <w:rStyle w:val="DataTypeTok"/>
        </w:rPr>
        <w:t>duration</w:t>
      </w:r>
      <w:r>
        <w:rPr>
          <w:rStyle w:val="OperatorTok"/>
        </w:rPr>
        <w:t>:</w:t>
      </w:r>
      <w:r>
        <w:rPr>
          <w:rStyle w:val="NormalTok"/>
        </w:rPr>
        <w:t xml:space="preserve"> </w:t>
      </w:r>
      <w:r>
        <w:rPr>
          <w:rStyle w:val="StringTok"/>
        </w:rPr>
        <w:t>'10s'</w:t>
      </w:r>
      <w:r>
        <w:rPr>
          <w:rStyle w:val="OperatorTok"/>
        </w:rPr>
        <w:t>,</w:t>
      </w:r>
      <w:r>
        <w:rPr>
          <w:rStyle w:val="NormalTok"/>
        </w:rPr>
        <w:t xml:space="preserve"> </w:t>
      </w:r>
      <w:r>
        <w:rPr>
          <w:rStyle w:val="DataTypeTok"/>
        </w:rPr>
        <w:t>target</w:t>
      </w:r>
      <w:r>
        <w:rPr>
          <w:rStyle w:val="OperatorTok"/>
        </w:rPr>
        <w:t>:</w:t>
      </w:r>
      <w:r>
        <w:rPr>
          <w:rStyle w:val="NormalTok"/>
        </w:rPr>
        <w:t xml:space="preserve"> </w:t>
      </w:r>
      <w:r>
        <w:rPr>
          <w:rStyle w:val="DecValTok"/>
        </w:rPr>
        <w:t>10</w:t>
      </w:r>
      <w:r>
        <w:rPr>
          <w:rStyle w:val="NormalTok"/>
        </w:rPr>
        <w:t xml:space="preserve"> }</w:t>
      </w:r>
      <w:r>
        <w:rPr>
          <w:rStyle w:val="OperatorTok"/>
        </w:rPr>
        <w:t>,</w:t>
      </w:r>
      <w:r>
        <w:rPr/>
        <w:br/>
      </w:r>
      <w:r>
        <w:rPr>
          <w:rStyle w:val="NormalTok"/>
        </w:rPr>
        <w:t xml:space="preserve">    { </w:t>
      </w:r>
      <w:r>
        <w:rPr>
          <w:rStyle w:val="DataTypeTok"/>
        </w:rPr>
        <w:t>duration</w:t>
      </w:r>
      <w:r>
        <w:rPr>
          <w:rStyle w:val="OperatorTok"/>
        </w:rPr>
        <w:t>:</w:t>
      </w:r>
      <w:r>
        <w:rPr>
          <w:rStyle w:val="NormalTok"/>
        </w:rPr>
        <w:t xml:space="preserve"> </w:t>
      </w:r>
      <w:r>
        <w:rPr>
          <w:rStyle w:val="StringTok"/>
        </w:rPr>
        <w:t>'2s'</w:t>
      </w:r>
      <w:r>
        <w:rPr>
          <w:rStyle w:val="OperatorTok"/>
        </w:rPr>
        <w:t>,</w:t>
      </w:r>
      <w:r>
        <w:rPr>
          <w:rStyle w:val="NormalTok"/>
        </w:rPr>
        <w:t xml:space="preserve"> </w:t>
      </w:r>
      <w:r>
        <w:rPr>
          <w:rStyle w:val="DataTypeTok"/>
        </w:rPr>
        <w:t>target</w:t>
      </w:r>
      <w:r>
        <w:rPr>
          <w:rStyle w:val="OperatorTok"/>
        </w:rPr>
        <w:t>:</w:t>
      </w:r>
      <w:r>
        <w:rPr>
          <w:rStyle w:val="NormalTok"/>
        </w:rPr>
        <w:t xml:space="preserve"> </w:t>
      </w:r>
      <w:r>
        <w:rPr>
          <w:rStyle w:val="DecValTok"/>
        </w:rPr>
        <w:t>0</w:t>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thresholds</w:t>
      </w:r>
      <w:r>
        <w:rPr>
          <w:rStyle w:val="OperatorTok"/>
        </w:rPr>
        <w:t>:</w:t>
      </w:r>
      <w:r>
        <w:rPr>
          <w:rStyle w:val="NormalTok"/>
        </w:rPr>
        <w:t xml:space="preserve"> {</w:t>
      </w:r>
      <w:r>
        <w:rPr/>
        <w:br/>
      </w:r>
      <w:r>
        <w:rPr>
          <w:rStyle w:val="NormalTok"/>
        </w:rPr>
        <w:t xml:space="preserve">    </w:t>
      </w:r>
      <w:r>
        <w:rPr>
          <w:rStyle w:val="DataTypeTok"/>
        </w:rPr>
        <w:t>http_req_duration</w:t>
      </w:r>
      <w:r>
        <w:rPr>
          <w:rStyle w:val="OperatorTok"/>
        </w:rPr>
        <w:t>:</w:t>
      </w:r>
      <w:r>
        <w:rPr>
          <w:rStyle w:val="NormalTok"/>
        </w:rPr>
        <w:t xml:space="preserve"> [</w:t>
      </w:r>
      <w:r>
        <w:rPr>
          <w:rStyle w:val="StringTok"/>
        </w:rPr>
        <w:t>'p(95)&lt;150'</w:t>
      </w:r>
      <w:r>
        <w:rPr>
          <w:rStyle w:val="NormalTok"/>
        </w:rPr>
        <w:t>]</w:t>
      </w:r>
      <w:r>
        <w:rPr>
          <w:rStyle w:val="OperatorTok"/>
        </w:rPr>
        <w:t>,</w:t>
      </w:r>
      <w:r>
        <w:rPr>
          <w:rStyle w:val="NormalTok"/>
        </w:rPr>
        <w:t xml:space="preserve"> </w:t>
      </w:r>
      <w:r>
        <w:rPr>
          <w:rStyle w:val="CommentTok"/>
        </w:rPr>
        <w:t>// Quality Gate: 95% of requests must complete in under 150ms</w:t>
      </w:r>
      <w:r>
        <w:rPr/>
        <w:br/>
      </w:r>
      <w:r>
        <w:rPr>
          <w:rStyle w:val="NormalTok"/>
        </w:rPr>
        <w:t xml:space="preserve">    </w:t>
      </w:r>
      <w:r>
        <w:rPr>
          <w:rStyle w:val="DataTypeTok"/>
        </w:rPr>
        <w:t>http_req_failed</w:t>
      </w:r>
      <w:r>
        <w:rPr>
          <w:rStyle w:val="OperatorTok"/>
        </w:rPr>
        <w:t>:</w:t>
      </w:r>
      <w:r>
        <w:rPr>
          <w:rStyle w:val="NormalTok"/>
        </w:rPr>
        <w:t xml:space="preserve"> [</w:t>
      </w:r>
      <w:r>
        <w:rPr>
          <w:rStyle w:val="StringTok"/>
        </w:rPr>
        <w:t>'rate&lt;0.01'</w:t>
      </w:r>
      <w:r>
        <w:rPr>
          <w:rStyle w:val="NormalTok"/>
        </w:rPr>
        <w:t>]</w:t>
      </w:r>
      <w:r>
        <w:rPr>
          <w:rStyle w:val="OperatorTok"/>
        </w:rPr>
        <w:t>,</w:t>
      </w:r>
      <w:r>
        <w:rPr>
          <w:rStyle w:val="NormalTok"/>
        </w:rPr>
        <w:t xml:space="preserve">   </w:t>
      </w:r>
      <w:r>
        <w:rPr>
          <w:rStyle w:val="CommentTok"/>
        </w:rPr>
        <w:t>// Quality Gate: Errors must be less than 1%</w:t>
      </w:r>
      <w:r>
        <w:rPr/>
        <w:br/>
      </w:r>
      <w:r>
        <w:rPr>
          <w:rStyle w:val="NormalTok"/>
        </w:rPr>
        <w:t xml:space="preserve">  }</w:t>
      </w:r>
      <w:r>
        <w:rPr>
          <w:rStyle w:val="OperatorTok"/>
        </w:rPr>
        <w:t>,</w:t>
      </w:r>
      <w:r>
        <w:rPr/>
        <w:br/>
      </w:r>
      <w:r>
        <w:rPr>
          <w:rStyle w:val="NormalTok"/>
        </w:rPr>
        <w:t>}</w:t>
      </w:r>
      <w:r>
        <w:rPr>
          <w:rStyle w:val="OperatorTok"/>
        </w:rPr>
        <w:t>;</w:t>
      </w:r>
      <w:r>
        <w:rPr/>
        <w:br/>
        <w:br/>
      </w:r>
      <w:r>
        <w:rPr>
          <w:rStyle w:val="ImportTok"/>
        </w:rPr>
        <w:t>export</w:t>
      </w:r>
      <w:r>
        <w:rPr>
          <w:rStyle w:val="NormalTok"/>
        </w:rPr>
        <w:t xml:space="preserve"> </w:t>
      </w:r>
      <w:r>
        <w:rPr>
          <w:rStyle w:val="ImportTok"/>
        </w:rPr>
        <w:t>default</w:t>
      </w:r>
      <w:r>
        <w:rPr>
          <w:rStyle w:val="NormalTok"/>
        </w:rPr>
        <w:t xml:space="preserve"> </w:t>
      </w:r>
      <w:r>
        <w:rPr>
          <w:rStyle w:val="KeywordTok"/>
        </w:rPr>
        <w:t>function</w:t>
      </w:r>
      <w:r>
        <w:rPr>
          <w:rStyle w:val="NormalTok"/>
        </w:rPr>
        <w:t xml:space="preserve"> () {</w:t>
      </w:r>
      <w:r>
        <w:rPr/>
        <w:br/>
      </w:r>
      <w:r>
        <w:rPr>
          <w:rStyle w:val="NormalTok"/>
        </w:rPr>
        <w:t xml:space="preserve">  </w:t>
      </w:r>
      <w:r>
        <w:rPr>
          <w:rStyle w:val="KeywordTok"/>
        </w:rPr>
        <w:t>const</w:t>
      </w:r>
      <w:r>
        <w:rPr>
          <w:rStyle w:val="NormalTok"/>
        </w:rPr>
        <w:t xml:space="preserve"> res </w:t>
      </w:r>
      <w:r>
        <w:rPr>
          <w:rStyle w:val="OperatorTok"/>
        </w:rPr>
        <w:t>=</w:t>
      </w:r>
      <w:r>
        <w:rPr>
          <w:rStyle w:val="NormalTok"/>
        </w:rPr>
        <w:t xml:space="preserve"> http</w:t>
      </w:r>
      <w:r>
        <w:rPr>
          <w:rStyle w:val="OperatorTok"/>
        </w:rPr>
        <w:t>.</w:t>
      </w:r>
      <w:r>
        <w:rPr>
          <w:rStyle w:val="FunctionTok"/>
        </w:rPr>
        <w:t>get</w:t>
      </w:r>
      <w:r>
        <w:rPr>
          <w:rStyle w:val="NormalTok"/>
        </w:rPr>
        <w:t>(</w:t>
      </w:r>
      <w:r>
        <w:rPr>
          <w:rStyle w:val="StringTok"/>
        </w:rPr>
        <w:t>'http://localhost:8080/api/v1/resource'</w:t>
      </w:r>
      <w:r>
        <w:rPr>
          <w:rStyle w:val="NormalTok"/>
        </w:rPr>
        <w:t>)</w:t>
      </w:r>
      <w:r>
        <w:rPr>
          <w:rStyle w:val="OperatorTok"/>
        </w:rPr>
        <w:t>;</w:t>
      </w:r>
      <w:r>
        <w:rPr/>
        <w:br/>
      </w:r>
      <w:r>
        <w:rPr>
          <w:rStyle w:val="NormalTok"/>
        </w:rPr>
        <w:t xml:space="preserve">  </w:t>
      </w:r>
      <w:r>
        <w:rPr>
          <w:rStyle w:val="FunctionTok"/>
        </w:rPr>
        <w:t>check</w:t>
      </w:r>
      <w:r>
        <w:rPr>
          <w:rStyle w:val="NormalTok"/>
        </w:rPr>
        <w:t>(res</w:t>
      </w:r>
      <w:r>
        <w:rPr>
          <w:rStyle w:val="OperatorTok"/>
        </w:rPr>
        <w:t>,</w:t>
      </w:r>
      <w:r>
        <w:rPr>
          <w:rStyle w:val="NormalTok"/>
        </w:rPr>
        <w:t xml:space="preserve"> {</w:t>
      </w:r>
      <w:r>
        <w:rPr/>
        <w:br/>
      </w:r>
      <w:r>
        <w:rPr>
          <w:rStyle w:val="NormalTok"/>
        </w:rPr>
        <w:t xml:space="preserve">    </w:t>
      </w:r>
      <w:r>
        <w:rPr>
          <w:rStyle w:val="StringTok"/>
        </w:rPr>
        <w:t>'status is 200'</w:t>
      </w:r>
      <w:r>
        <w:rPr>
          <w:rStyle w:val="OperatorTok"/>
        </w:rPr>
        <w:t>:</w:t>
      </w:r>
      <w:r>
        <w:rPr>
          <w:rStyle w:val="NormalTok"/>
        </w:rPr>
        <w:t xml:space="preserve"> (r) </w:t>
      </w:r>
      <w:r>
        <w:rPr>
          <w:rStyle w:val="KeywordTok"/>
        </w:rPr>
        <w:t>=&gt;</w:t>
      </w:r>
      <w:r>
        <w:rPr>
          <w:rStyle w:val="NormalTok"/>
        </w:rPr>
        <w:t xml:space="preserve"> r</w:t>
      </w:r>
      <w:r>
        <w:rPr>
          <w:rStyle w:val="OperatorTok"/>
        </w:rPr>
        <w:t>.</w:t>
      </w:r>
      <w:r>
        <w:rPr>
          <w:rStyle w:val="AttributeTok"/>
        </w:rPr>
        <w:t>status</w:t>
      </w:r>
      <w:r>
        <w:rPr>
          <w:rStyle w:val="NormalTok"/>
        </w:rPr>
        <w:t xml:space="preserve"> </w:t>
      </w:r>
      <w:r>
        <w:rPr>
          <w:rStyle w:val="OperatorTok"/>
        </w:rPr>
        <w:t>===</w:t>
      </w:r>
      <w:r>
        <w:rPr>
          <w:rStyle w:val="NormalTok"/>
        </w:rPr>
        <w:t xml:space="preserve"> </w:t>
      </w:r>
      <w:r>
        <w:rPr>
          <w:rStyle w:val="DecValTok"/>
        </w:rPr>
        <w:t>200</w:t>
      </w:r>
      <w:r>
        <w:rPr>
          <w:rStyle w:val="OperatorTok"/>
        </w:rPr>
        <w:t>,</w:t>
      </w:r>
      <w:r>
        <w:rPr/>
        <w:br/>
      </w:r>
      <w:r>
        <w:rPr>
          <w:rStyle w:val="NormalTok"/>
        </w:rPr>
        <w:t xml:space="preserve">  })</w:t>
      </w:r>
      <w:r>
        <w:rPr>
          <w:rStyle w:val="OperatorTok"/>
        </w:rPr>
        <w:t>;</w:t>
      </w:r>
      <w:r>
        <w:rPr/>
        <w:br/>
      </w:r>
      <w:r>
        <w:rPr>
          <w:rStyle w:val="NormalTok"/>
        </w:rPr>
        <w:t xml:space="preserve">  </w:t>
      </w:r>
      <w:r>
        <w:rPr>
          <w:rStyle w:val="FunctionTok"/>
        </w:rPr>
        <w:t>sleep</w:t>
      </w:r>
      <w:r>
        <w:rPr>
          <w:rStyle w:val="NormalTok"/>
        </w:rPr>
        <w:t>(</w:t>
      </w:r>
      <w:r>
        <w:rPr>
          <w:rStyle w:val="FloatTok"/>
        </w:rPr>
        <w:t>0.1</w:t>
      </w:r>
      <w:r>
        <w:rPr>
          <w:rStyle w:val="NormalTok"/>
        </w:rPr>
        <w:t>)</w:t>
      </w:r>
      <w:r>
        <w:rPr>
          <w:rStyle w:val="OperatorTok"/>
        </w:rPr>
        <w:t>;</w:t>
      </w:r>
      <w:r>
        <w:rPr/>
        <w:br/>
      </w:r>
      <w:r>
        <w:rPr>
          <w:rStyle w:val="NormalTok"/>
        </w:rPr>
        <w:t>}</w:t>
      </w:r>
      <w:bookmarkEnd w:id="1379"/>
    </w:p>
    <w:p>
      <w:pPr>
        <w:pStyle w:val="Heading3"/>
        <w:rPr/>
      </w:pPr>
      <w:bookmarkStart w:id="1380" w:name="__RefHeading___Toc38163_583186260"/>
      <w:bookmarkStart w:id="1381" w:name="X273eb31ca77f28892e6d11d0a6ac4d77347ad8d"/>
      <w:bookmarkEnd w:id="1380"/>
      <w:r>
        <w:rPr/>
        <w:t>Step 3: Construct Pipeline Automator Script</w:t>
      </w:r>
    </w:p>
    <w:p>
      <w:pPr>
        <w:pStyle w:val="Compact"/>
        <w:numPr>
          <w:ilvl w:val="0"/>
          <w:numId w:val="1272"/>
        </w:numPr>
        <w:rPr/>
      </w:pPr>
      <w:r>
        <w:rPr/>
        <w:t>Create a pipeline runner script (</w:t>
      </w:r>
      <w:r>
        <w:rPr>
          <w:rStyle w:val="VerbatimChar"/>
        </w:rPr>
        <w:t>run_pipeline.sh</w:t>
      </w:r>
      <w:r>
        <w:rPr/>
        <w:t>) to handle end-to-end execution, smoke testing, load testing, and quality gate assertions:</w:t>
      </w:r>
    </w:p>
    <w:p>
      <w:pPr>
        <w:pStyle w:val="SourceCode"/>
        <w:rPr/>
      </w:pPr>
      <w:r>
        <w:rPr>
          <w:rStyle w:val="CommentTok"/>
        </w:rPr>
        <w:t>#!/usr/bin/env bash</w:t>
      </w:r>
      <w:r>
        <w:rPr/>
        <w:br/>
      </w:r>
      <w:r>
        <w:rPr>
          <w:rStyle w:val="BuiltInTok"/>
        </w:rPr>
        <w:t>set</w:t>
      </w:r>
      <w:r>
        <w:rPr>
          <w:rStyle w:val="NormalTok"/>
        </w:rPr>
        <w:t xml:space="preserve"> </w:t>
      </w:r>
      <w:r>
        <w:rPr>
          <w:rStyle w:val="AttributeTok"/>
        </w:rPr>
        <w:t>-euo</w:t>
      </w:r>
      <w:r>
        <w:rPr>
          <w:rStyle w:val="NormalTok"/>
        </w:rPr>
        <w:t xml:space="preserve"> pipefail</w:t>
      </w:r>
      <w:r>
        <w:rPr/>
        <w:br/>
        <w:br/>
      </w:r>
      <w:r>
        <w:rPr>
          <w:rStyle w:val="BuiltInTok"/>
        </w:rPr>
        <w:t>echo</w:t>
      </w:r>
      <w:r>
        <w:rPr>
          <w:rStyle w:val="NormalTok"/>
        </w:rPr>
        <w:t xml:space="preserve"> </w:t>
      </w:r>
      <w:r>
        <w:rPr>
          <w:rStyle w:val="StringTok"/>
        </w:rPr>
        <w:t>"=================================================="</w:t>
      </w:r>
      <w:r>
        <w:rPr/>
        <w:br/>
      </w:r>
      <w:r>
        <w:rPr>
          <w:rStyle w:val="BuiltInTok"/>
        </w:rPr>
        <w:t>echo</w:t>
      </w:r>
      <w:r>
        <w:rPr>
          <w:rStyle w:val="NormalTok"/>
        </w:rPr>
        <w:t xml:space="preserve"> </w:t>
      </w:r>
      <w:r>
        <w:rPr>
          <w:rStyle w:val="StringTok"/>
        </w:rPr>
        <w:t>" STAGE 1: Automated Smoke Testing"</w:t>
      </w:r>
      <w:r>
        <w:rPr/>
        <w:br/>
      </w:r>
      <w:r>
        <w:rPr>
          <w:rStyle w:val="BuiltInTok"/>
        </w:rPr>
        <w:t>echo</w:t>
      </w:r>
      <w:r>
        <w:rPr>
          <w:rStyle w:val="NormalTok"/>
        </w:rPr>
        <w:t xml:space="preserve"> </w:t>
      </w:r>
      <w:r>
        <w:rPr>
          <w:rStyle w:val="StringTok"/>
        </w:rPr>
        <w:t>"=================================================="</w:t>
      </w:r>
      <w:r>
        <w:rPr/>
        <w:br/>
      </w:r>
      <w:r>
        <w:rPr>
          <w:rStyle w:val="VariableTok"/>
        </w:rPr>
        <w:t>HTTP_CODE</w:t>
      </w:r>
      <w:r>
        <w:rPr>
          <w:rStyle w:val="OperatorTok"/>
        </w:rPr>
        <w:t>=</w:t>
      </w:r>
      <w:r>
        <w:rPr>
          <w:rStyle w:val="VariableTok"/>
        </w:rPr>
        <w:t>$(</w:t>
      </w:r>
      <w:r>
        <w:rPr>
          <w:rStyle w:val="ExtensionTok"/>
        </w:rPr>
        <w:t>curl</w:t>
      </w:r>
      <w:r>
        <w:rPr>
          <w:rStyle w:val="NormalTok"/>
        </w:rPr>
        <w:t xml:space="preserve"> </w:t>
      </w:r>
      <w:r>
        <w:rPr>
          <w:rStyle w:val="AttributeTok"/>
        </w:rPr>
        <w:t>-s</w:t>
      </w:r>
      <w:r>
        <w:rPr>
          <w:rStyle w:val="NormalTok"/>
        </w:rPr>
        <w:t xml:space="preserve"> </w:t>
      </w:r>
      <w:r>
        <w:rPr>
          <w:rStyle w:val="AttributeTok"/>
        </w:rPr>
        <w:t>-o</w:t>
      </w:r>
      <w:r>
        <w:rPr>
          <w:rStyle w:val="NormalTok"/>
        </w:rPr>
        <w:t xml:space="preserve"> /dev/null </w:t>
      </w:r>
      <w:r>
        <w:rPr>
          <w:rStyle w:val="AttributeTok"/>
        </w:rPr>
        <w:t>-w</w:t>
      </w:r>
      <w:r>
        <w:rPr>
          <w:rStyle w:val="NormalTok"/>
        </w:rPr>
        <w:t xml:space="preserve"> </w:t>
      </w:r>
      <w:r>
        <w:rPr>
          <w:rStyle w:val="StringTok"/>
        </w:rPr>
        <w:t>"%{http_code}"</w:t>
      </w:r>
      <w:r>
        <w:rPr>
          <w:rStyle w:val="NormalTok"/>
        </w:rPr>
        <w:t xml:space="preserve"> http://localhost:8080/health </w:t>
      </w:r>
      <w:r>
        <w:rPr>
          <w:rStyle w:val="KeywordTok"/>
        </w:rPr>
        <w:t>||</w:t>
      </w:r>
      <w:r>
        <w:rPr>
          <w:rStyle w:val="NormalTok"/>
        </w:rPr>
        <w:t xml:space="preserve"> </w:t>
      </w:r>
      <w:r>
        <w:rPr>
          <w:rStyle w:val="FunctionTok"/>
        </w:rPr>
        <w:t>true</w:t>
      </w:r>
      <w:r>
        <w:rPr>
          <w:rStyle w:val="VariableTok"/>
        </w:rPr>
        <w:t>)</w:t>
      </w:r>
      <w:r>
        <w:rPr/>
        <w:br/>
        <w:br/>
      </w:r>
      <w:r>
        <w:rPr>
          <w:rStyle w:val="ControlFlowTok"/>
        </w:rPr>
        <w:t>if</w:t>
      </w:r>
      <w:r>
        <w:rPr>
          <w:rStyle w:val="NormalTok"/>
        </w:rPr>
        <w:t xml:space="preserve"> </w:t>
      </w:r>
      <w:r>
        <w:rPr>
          <w:rStyle w:val="BuiltInTok"/>
        </w:rPr>
        <w:t>[</w:t>
      </w:r>
      <w:r>
        <w:rPr>
          <w:rStyle w:val="NormalTok"/>
        </w:rPr>
        <w:t xml:space="preserve"> </w:t>
      </w:r>
      <w:r>
        <w:rPr>
          <w:rStyle w:val="StringTok"/>
        </w:rPr>
        <w:t>"</w:t>
      </w:r>
      <w:r>
        <w:rPr>
          <w:rStyle w:val="VariableTok"/>
        </w:rPr>
        <w:t>${HTTP_CODE}</w:t>
      </w:r>
      <w:r>
        <w:rPr>
          <w:rStyle w:val="StringTok"/>
        </w:rPr>
        <w:t>"</w:t>
      </w:r>
      <w:r>
        <w:rPr>
          <w:rStyle w:val="NormalTok"/>
        </w:rPr>
        <w:t xml:space="preserve"> </w:t>
      </w:r>
      <w:r>
        <w:rPr>
          <w:rStyle w:val="OtherTok"/>
        </w:rPr>
        <w:t>-ne</w:t>
      </w:r>
      <w:r>
        <w:rPr>
          <w:rStyle w:val="NormalTok"/>
        </w:rPr>
        <w:t xml:space="preserve"> 200 </w:t>
      </w:r>
      <w:r>
        <w:rPr>
          <w:rStyle w:val="BuiltInTok"/>
        </w:rPr>
        <w:t>]</w:t>
      </w:r>
      <w:r>
        <w:rPr>
          <w:rStyle w:val="KeywordTok"/>
        </w:rPr>
        <w:t>;</w:t>
      </w:r>
      <w:r>
        <w:rPr>
          <w:rStyle w:val="NormalTok"/>
        </w:rPr>
        <w:t xml:space="preserve"> </w:t>
      </w:r>
      <w:r>
        <w:rPr>
          <w:rStyle w:val="ControlFlowTok"/>
        </w:rPr>
        <w:t>then</w:t>
      </w:r>
      <w:r>
        <w:rPr/>
        <w:br/>
      </w:r>
      <w:r>
        <w:rPr>
          <w:rStyle w:val="NormalTok"/>
        </w:rPr>
        <w:t xml:space="preserve">    </w:t>
      </w:r>
      <w:r>
        <w:rPr>
          <w:rStyle w:val="BuiltInTok"/>
        </w:rPr>
        <w:t>echo</w:t>
      </w:r>
      <w:r>
        <w:rPr>
          <w:rStyle w:val="NormalTok"/>
        </w:rPr>
        <w:t xml:space="preserve"> </w:t>
      </w:r>
      <w:r>
        <w:rPr>
          <w:rStyle w:val="StringTok"/>
        </w:rPr>
        <w:t xml:space="preserve">"[ERROR] Smoke Test Failed! Service returned HTTP </w:t>
      </w:r>
      <w:r>
        <w:rPr>
          <w:rStyle w:val="VariableTok"/>
        </w:rPr>
        <w:t>${HTTP_CODE}</w:t>
      </w:r>
      <w:r>
        <w:rPr>
          <w:rStyle w:val="StringTok"/>
        </w:rPr>
        <w:t>."</w:t>
      </w:r>
      <w:r>
        <w:rPr/>
        <w:br/>
      </w:r>
      <w:r>
        <w:rPr>
          <w:rStyle w:val="NormalTok"/>
        </w:rPr>
        <w:t xml:space="preserve">    </w:t>
      </w:r>
      <w:r>
        <w:rPr>
          <w:rStyle w:val="BuiltInTok"/>
        </w:rPr>
        <w:t>exit</w:t>
      </w:r>
      <w:r>
        <w:rPr>
          <w:rStyle w:val="NormalTok"/>
        </w:rPr>
        <w:t xml:space="preserve"> 1</w:t>
      </w:r>
      <w:r>
        <w:rPr/>
        <w:br/>
      </w:r>
      <w:r>
        <w:rPr>
          <w:rStyle w:val="ControlFlowTok"/>
        </w:rPr>
        <w:t>fi</w:t>
      </w:r>
      <w:r>
        <w:rPr/>
        <w:br/>
      </w:r>
      <w:r>
        <w:rPr>
          <w:rStyle w:val="BuiltInTok"/>
        </w:rPr>
        <w:t>echo</w:t>
      </w:r>
      <w:r>
        <w:rPr>
          <w:rStyle w:val="NormalTok"/>
        </w:rPr>
        <w:t xml:space="preserve"> </w:t>
      </w:r>
      <w:r>
        <w:rPr>
          <w:rStyle w:val="StringTok"/>
        </w:rPr>
        <w:t>"[SUCCESS] Smoke Test Passed (HTTP 200 OK)."</w:t>
      </w:r>
      <w:r>
        <w:rPr/>
        <w:br/>
        <w:br/>
      </w:r>
      <w:r>
        <w:rPr>
          <w:rStyle w:val="BuiltInTok"/>
        </w:rPr>
        <w:t>echo</w:t>
      </w:r>
      <w:r>
        <w:rPr>
          <w:rStyle w:val="NormalTok"/>
        </w:rPr>
        <w:t xml:space="preserve"> </w:t>
      </w:r>
      <w:r>
        <w:rPr>
          <w:rStyle w:val="StringTok"/>
        </w:rPr>
        <w:t>""</w:t>
      </w:r>
      <w:r>
        <w:rPr/>
        <w:br/>
      </w:r>
      <w:r>
        <w:rPr>
          <w:rStyle w:val="BuiltInTok"/>
        </w:rPr>
        <w:t>echo</w:t>
      </w:r>
      <w:r>
        <w:rPr>
          <w:rStyle w:val="NormalTok"/>
        </w:rPr>
        <w:t xml:space="preserve"> </w:t>
      </w:r>
      <w:r>
        <w:rPr>
          <w:rStyle w:val="StringTok"/>
        </w:rPr>
        <w:t>"=================================================="</w:t>
      </w:r>
      <w:r>
        <w:rPr/>
        <w:br/>
      </w:r>
      <w:r>
        <w:rPr>
          <w:rStyle w:val="BuiltInTok"/>
        </w:rPr>
        <w:t>echo</w:t>
      </w:r>
      <w:r>
        <w:rPr>
          <w:rStyle w:val="NormalTok"/>
        </w:rPr>
        <w:t xml:space="preserve"> </w:t>
      </w:r>
      <w:r>
        <w:rPr>
          <w:rStyle w:val="StringTok"/>
        </w:rPr>
        <w:t>" STAGE 2: Performance Testing &amp; Quality Gate Checks"</w:t>
      </w:r>
      <w:r>
        <w:rPr/>
        <w:br/>
      </w:r>
      <w:r>
        <w:rPr>
          <w:rStyle w:val="BuiltInTok"/>
        </w:rPr>
        <w:t>echo</w:t>
      </w:r>
      <w:r>
        <w:rPr>
          <w:rStyle w:val="NormalTok"/>
        </w:rPr>
        <w:t xml:space="preserve"> </w:t>
      </w:r>
      <w:r>
        <w:rPr>
          <w:rStyle w:val="StringTok"/>
        </w:rPr>
        <w:t>"=================================================="</w:t>
      </w:r>
      <w:r>
        <w:rPr/>
        <w:br/>
        <w:br/>
      </w:r>
      <w:r>
        <w:rPr>
          <w:rStyle w:val="CommentTok"/>
        </w:rPr>
        <w:t># Running k6 via Docker container</w:t>
      </w:r>
      <w:r>
        <w:rPr/>
        <w:br/>
      </w:r>
      <w:r>
        <w:rPr>
          <w:rStyle w:val="ControlFlowTok"/>
        </w:rPr>
        <w:t>if</w:t>
      </w:r>
      <w:r>
        <w:rPr>
          <w:rStyle w:val="NormalTok"/>
        </w:rPr>
        <w:t xml:space="preserve"> </w:t>
      </w:r>
      <w:r>
        <w:rPr>
          <w:rStyle w:val="ExtensionTok"/>
        </w:rPr>
        <w:t>docker</w:t>
      </w:r>
      <w:r>
        <w:rPr>
          <w:rStyle w:val="NormalTok"/>
        </w:rPr>
        <w:t xml:space="preserve"> run </w:t>
      </w:r>
      <w:r>
        <w:rPr>
          <w:rStyle w:val="AttributeTok"/>
        </w:rPr>
        <w:t>--rm</w:t>
      </w:r>
      <w:r>
        <w:rPr>
          <w:rStyle w:val="NormalTok"/>
        </w:rPr>
        <w:t xml:space="preserve"> </w:t>
      </w:r>
      <w:r>
        <w:rPr>
          <w:rStyle w:val="AttributeTok"/>
        </w:rPr>
        <w:t>-i</w:t>
      </w:r>
      <w:r>
        <w:rPr>
          <w:rStyle w:val="NormalTok"/>
        </w:rPr>
        <w:t xml:space="preserve"> </w:t>
      </w:r>
      <w:r>
        <w:rPr>
          <w:rStyle w:val="AttributeTok"/>
        </w:rPr>
        <w:t>--net</w:t>
      </w:r>
      <w:r>
        <w:rPr>
          <w:rStyle w:val="OperatorTok"/>
        </w:rPr>
        <w:t>=</w:t>
      </w:r>
      <w:r>
        <w:rPr>
          <w:rStyle w:val="StringTok"/>
        </w:rPr>
        <w:t>"host"</w:t>
      </w:r>
      <w:r>
        <w:rPr>
          <w:rStyle w:val="NormalTok"/>
        </w:rPr>
        <w:t xml:space="preserve"> grafana/k6 run </w:t>
      </w:r>
      <w:r>
        <w:rPr>
          <w:rStyle w:val="AttributeTok"/>
        </w:rPr>
        <w:t>-</w:t>
      </w:r>
      <w:r>
        <w:rPr>
          <w:rStyle w:val="NormalTok"/>
        </w:rPr>
        <w:t xml:space="preserve"> </w:t>
      </w:r>
      <w:r>
        <w:rPr>
          <w:rStyle w:val="OperatorTok"/>
        </w:rPr>
        <w:t>&lt;</w:t>
      </w:r>
      <w:r>
        <w:rPr>
          <w:rStyle w:val="NormalTok"/>
        </w:rPr>
        <w:t xml:space="preserve"> performance_gate.js</w:t>
      </w:r>
      <w:r>
        <w:rPr>
          <w:rStyle w:val="KeywordTok"/>
        </w:rPr>
        <w:t>;</w:t>
      </w:r>
      <w:r>
        <w:rPr>
          <w:rStyle w:val="NormalTok"/>
        </w:rPr>
        <w:t xml:space="preserve"> </w:t>
      </w:r>
      <w:r>
        <w:rPr>
          <w:rStyle w:val="ControlFlowTok"/>
        </w:rPr>
        <w:t>then</w:t>
      </w:r>
      <w:r>
        <w:rPr/>
        <w:br/>
      </w:r>
      <w:r>
        <w:rPr>
          <w:rStyle w:val="NormalTok"/>
        </w:rPr>
        <w:t xml:space="preserve">    </w:t>
      </w:r>
      <w:r>
        <w:rPr>
          <w:rStyle w:val="BuiltInTok"/>
        </w:rPr>
        <w:t>echo</w:t>
      </w:r>
      <w:r>
        <w:rPr>
          <w:rStyle w:val="NormalTok"/>
        </w:rPr>
        <w:t xml:space="preserve"> </w:t>
      </w:r>
      <w:r>
        <w:rPr>
          <w:rStyle w:val="StringTok"/>
        </w:rPr>
        <w:t>""</w:t>
      </w:r>
      <w:r>
        <w:rPr/>
        <w:br/>
      </w:r>
      <w:r>
        <w:rPr>
          <w:rStyle w:val="NormalTok"/>
        </w:rPr>
        <w:t xml:space="preserve">    </w:t>
      </w:r>
      <w:r>
        <w:rPr>
          <w:rStyle w:val="BuiltInTok"/>
        </w:rPr>
        <w:t>echo</w:t>
      </w:r>
      <w:r>
        <w:rPr>
          <w:rStyle w:val="NormalTok"/>
        </w:rPr>
        <w:t xml:space="preserve"> </w:t>
      </w:r>
      <w:r>
        <w:rPr>
          <w:rStyle w:val="StringTok"/>
        </w:rPr>
        <w:t>"=================================================="</w:t>
      </w:r>
      <w:r>
        <w:rPr/>
        <w:br/>
      </w:r>
      <w:r>
        <w:rPr>
          <w:rStyle w:val="NormalTok"/>
        </w:rPr>
        <w:t xml:space="preserve">    </w:t>
      </w:r>
      <w:r>
        <w:rPr>
          <w:rStyle w:val="BuiltInTok"/>
        </w:rPr>
        <w:t>echo</w:t>
      </w:r>
      <w:r>
        <w:rPr>
          <w:rStyle w:val="NormalTok"/>
        </w:rPr>
        <w:t xml:space="preserve"> </w:t>
      </w:r>
      <w:r>
        <w:rPr>
          <w:rStyle w:val="StringTok"/>
        </w:rPr>
        <w:t>"[PASS] Quality Gates Passed: Build Approved for Deployment."</w:t>
      </w:r>
      <w:r>
        <w:rPr/>
        <w:br/>
      </w:r>
      <w:r>
        <w:rPr>
          <w:rStyle w:val="NormalTok"/>
        </w:rPr>
        <w:t xml:space="preserve">    </w:t>
      </w:r>
      <w:r>
        <w:rPr>
          <w:rStyle w:val="BuiltInTok"/>
        </w:rPr>
        <w:t>echo</w:t>
      </w:r>
      <w:r>
        <w:rPr>
          <w:rStyle w:val="NormalTok"/>
        </w:rPr>
        <w:t xml:space="preserve"> </w:t>
      </w:r>
      <w:r>
        <w:rPr>
          <w:rStyle w:val="StringTok"/>
        </w:rPr>
        <w:t>"=================================================="</w:t>
      </w:r>
      <w:r>
        <w:rPr/>
        <w:br/>
      </w:r>
      <w:r>
        <w:rPr>
          <w:rStyle w:val="NormalTok"/>
        </w:rPr>
        <w:t xml:space="preserve">    </w:t>
      </w:r>
      <w:r>
        <w:rPr>
          <w:rStyle w:val="BuiltInTok"/>
        </w:rPr>
        <w:t>exit</w:t>
      </w:r>
      <w:r>
        <w:rPr>
          <w:rStyle w:val="NormalTok"/>
        </w:rPr>
        <w:t xml:space="preserve"> 0</w:t>
      </w:r>
      <w:r>
        <w:rPr/>
        <w:br/>
      </w:r>
      <w:r>
        <w:rPr>
          <w:rStyle w:val="ControlFlowTok"/>
        </w:rPr>
        <w:t>else</w:t>
      </w:r>
      <w:r>
        <w:rPr/>
        <w:br/>
      </w:r>
      <w:r>
        <w:rPr>
          <w:rStyle w:val="NormalTok"/>
        </w:rPr>
        <w:t xml:space="preserve">    </w:t>
      </w:r>
      <w:r>
        <w:rPr>
          <w:rStyle w:val="BuiltInTok"/>
        </w:rPr>
        <w:t>echo</w:t>
      </w:r>
      <w:r>
        <w:rPr>
          <w:rStyle w:val="NormalTok"/>
        </w:rPr>
        <w:t xml:space="preserve"> </w:t>
      </w:r>
      <w:r>
        <w:rPr>
          <w:rStyle w:val="StringTok"/>
        </w:rPr>
        <w:t>""</w:t>
      </w:r>
      <w:r>
        <w:rPr/>
        <w:br/>
      </w:r>
      <w:r>
        <w:rPr>
          <w:rStyle w:val="NormalTok"/>
        </w:rPr>
        <w:t xml:space="preserve">    </w:t>
      </w:r>
      <w:r>
        <w:rPr>
          <w:rStyle w:val="BuiltInTok"/>
        </w:rPr>
        <w:t>echo</w:t>
      </w:r>
      <w:r>
        <w:rPr>
          <w:rStyle w:val="NormalTok"/>
        </w:rPr>
        <w:t xml:space="preserve"> </w:t>
      </w:r>
      <w:r>
        <w:rPr>
          <w:rStyle w:val="StringTok"/>
        </w:rPr>
        <w:t>"=================================================="</w:t>
      </w:r>
      <w:r>
        <w:rPr/>
        <w:br/>
      </w:r>
      <w:r>
        <w:rPr>
          <w:rStyle w:val="NormalTok"/>
        </w:rPr>
        <w:t xml:space="preserve">    </w:t>
      </w:r>
      <w:r>
        <w:rPr>
          <w:rStyle w:val="BuiltInTok"/>
        </w:rPr>
        <w:t>echo</w:t>
      </w:r>
      <w:r>
        <w:rPr>
          <w:rStyle w:val="NormalTok"/>
        </w:rPr>
        <w:t xml:space="preserve"> </w:t>
      </w:r>
      <w:r>
        <w:rPr>
          <w:rStyle w:val="StringTok"/>
        </w:rPr>
        <w:t>"[FAIL] Quality Gate Failed! SLA thresholds exceeded."</w:t>
      </w:r>
      <w:r>
        <w:rPr/>
        <w:br/>
      </w:r>
      <w:r>
        <w:rPr>
          <w:rStyle w:val="NormalTok"/>
        </w:rPr>
        <w:t xml:space="preserve">    </w:t>
      </w:r>
      <w:r>
        <w:rPr>
          <w:rStyle w:val="BuiltInTok"/>
        </w:rPr>
        <w:t>echo</w:t>
      </w:r>
      <w:r>
        <w:rPr>
          <w:rStyle w:val="NormalTok"/>
        </w:rPr>
        <w:t xml:space="preserve"> </w:t>
      </w:r>
      <w:r>
        <w:rPr>
          <w:rStyle w:val="StringTok"/>
        </w:rPr>
        <w:t>"=================================================="</w:t>
      </w:r>
      <w:r>
        <w:rPr/>
        <w:br/>
      </w:r>
      <w:r>
        <w:rPr>
          <w:rStyle w:val="NormalTok"/>
        </w:rPr>
        <w:t xml:space="preserve">    </w:t>
      </w:r>
      <w:r>
        <w:rPr>
          <w:rStyle w:val="BuiltInTok"/>
        </w:rPr>
        <w:t>exit</w:t>
      </w:r>
      <w:r>
        <w:rPr>
          <w:rStyle w:val="NormalTok"/>
        </w:rPr>
        <w:t xml:space="preserve"> 1</w:t>
      </w:r>
      <w:r>
        <w:rPr/>
        <w:br/>
      </w:r>
      <w:r>
        <w:rPr>
          <w:rStyle w:val="ControlFlowTok"/>
        </w:rPr>
        <w:t>fi</w:t>
      </w:r>
    </w:p>
    <w:p>
      <w:pPr>
        <w:pStyle w:val="Compact"/>
        <w:numPr>
          <w:ilvl w:val="0"/>
          <w:numId w:val="1273"/>
        </w:numPr>
        <w:rPr/>
      </w:pPr>
      <w:r>
        <w:rPr/>
        <w:t>Make the script executable:</w:t>
      </w:r>
    </w:p>
    <w:p>
      <w:pPr>
        <w:pStyle w:val="SourceCode"/>
        <w:rPr/>
      </w:pPr>
      <w:r>
        <w:rPr>
          <w:rStyle w:val="FunctionTok"/>
        </w:rPr>
        <w:t>chmod</w:t>
      </w:r>
      <w:r>
        <w:rPr>
          <w:rStyle w:val="NormalTok"/>
        </w:rPr>
        <w:t xml:space="preserve"> +x run_pipeline.sh</w:t>
      </w:r>
      <w:bookmarkEnd w:id="1381"/>
    </w:p>
    <w:p>
      <w:pPr>
        <w:pStyle w:val="Heading3"/>
        <w:rPr/>
      </w:pPr>
      <w:bookmarkStart w:id="1382" w:name="__RefHeading___Toc38165_583186260"/>
      <w:bookmarkStart w:id="1383" w:name="step-4-execute-the-pipeline-verification"/>
      <w:bookmarkEnd w:id="1382"/>
      <w:r>
        <w:rPr/>
        <w:t>Step 4: Execute the Pipeline Verification</w:t>
      </w:r>
    </w:p>
    <w:p>
      <w:pPr>
        <w:pStyle w:val="Compact"/>
        <w:numPr>
          <w:ilvl w:val="0"/>
          <w:numId w:val="1274"/>
        </w:numPr>
        <w:rPr/>
      </w:pPr>
      <w:r>
        <w:rPr/>
        <w:t>Run the local automated pipeline:</w:t>
      </w:r>
    </w:p>
    <w:p>
      <w:pPr>
        <w:pStyle w:val="SourceCode"/>
        <w:rPr/>
      </w:pPr>
      <w:r>
        <w:rPr>
          <w:rStyle w:val="ExtensionTok"/>
        </w:rPr>
        <w:t>./run_pipeline.sh</w:t>
      </w:r>
    </w:p>
    <w:p>
      <w:pPr>
        <w:pStyle w:val="FirstParagraph"/>
        <w:rPr/>
      </w:pPr>
      <w:r>
        <w:rPr>
          <w:i/>
          <w:iCs/>
        </w:rPr>
        <w:t>Expected Output Snippet:</w:t>
      </w:r>
    </w:p>
    <w:p>
      <w:pPr>
        <w:pStyle w:val="SourceCode"/>
        <w:rPr/>
      </w:pPr>
      <w:r>
        <w:rPr>
          <w:rStyle w:val="VerbatimChar"/>
        </w:rPr>
        <w:t>==================================================</w:t>
      </w:r>
      <w:r>
        <w:rPr/>
        <w:br/>
      </w:r>
      <w:r>
        <w:rPr>
          <w:rStyle w:val="VerbatimChar"/>
        </w:rPr>
        <w:t xml:space="preserve"> STAGE 1: Automated Smoke Testing</w:t>
      </w:r>
      <w:r>
        <w:rPr/>
        <w:br/>
      </w:r>
      <w:r>
        <w:rPr>
          <w:rStyle w:val="VerbatimChar"/>
        </w:rPr>
        <w:t>==================================================</w:t>
      </w:r>
      <w:r>
        <w:rPr/>
        <w:br/>
      </w:r>
      <w:r>
        <w:rPr>
          <w:rStyle w:val="VerbatimChar"/>
        </w:rPr>
        <w:t>[SUCCESS] Smoke Test Passed (HTTP 200 OK).</w:t>
      </w:r>
      <w:r>
        <w:rPr/>
        <w:br/>
        <w:br/>
      </w:r>
      <w:r>
        <w:rPr>
          <w:rStyle w:val="VerbatimChar"/>
        </w:rPr>
        <w:t>==================================================</w:t>
      </w:r>
      <w:r>
        <w:rPr/>
        <w:br/>
      </w:r>
      <w:r>
        <w:rPr>
          <w:rStyle w:val="VerbatimChar"/>
        </w:rPr>
        <w:t xml:space="preserve"> STAGE 2: Performance Testing &amp; Quality Gate Checks</w:t>
      </w:r>
      <w:r>
        <w:rPr/>
        <w:br/>
      </w:r>
      <w:r>
        <w:rPr>
          <w:rStyle w:val="VerbatimChar"/>
        </w:rPr>
        <w:t>==================================================</w:t>
      </w:r>
      <w:r>
        <w:rPr/>
        <w:br/>
      </w:r>
      <w:r>
        <w:rPr>
          <w:rStyle w:val="VerbatimChar"/>
        </w:rPr>
        <w:t xml:space="preserve">       ✓ status is 200</w:t>
      </w:r>
      <w:r>
        <w:rPr/>
        <w:br/>
        <w:br/>
      </w:r>
      <w:r>
        <w:rPr>
          <w:rStyle w:val="VerbatimChar"/>
        </w:rPr>
        <w:t xml:space="preserve">       ✓ http_req_duration..............: p(95)=78.12ms  &lt; 150ms</w:t>
      </w:r>
      <w:r>
        <w:rPr/>
        <w:br/>
      </w:r>
      <w:r>
        <w:rPr>
          <w:rStyle w:val="VerbatimChar"/>
        </w:rPr>
        <w:t xml:space="preserve">       ✓ http_req_failed................: 0.00%          &lt; 1%</w:t>
      </w:r>
      <w:r>
        <w:rPr/>
        <w:br/>
        <w:br/>
      </w:r>
      <w:r>
        <w:rPr>
          <w:rStyle w:val="VerbatimChar"/>
        </w:rPr>
        <w:t>==================================================</w:t>
      </w:r>
      <w:r>
        <w:rPr/>
        <w:br/>
      </w:r>
      <w:r>
        <w:rPr>
          <w:rStyle w:val="VerbatimChar"/>
        </w:rPr>
        <w:t>[PASS] Quality Gates Passed: Build Approved for Deployment.</w:t>
      </w:r>
      <w:r>
        <w:rPr/>
        <w:br/>
      </w:r>
      <w:r>
        <w:rPr>
          <w:rStyle w:val="VerbatimChar"/>
        </w:rPr>
        <w:t>==================================================</w:t>
      </w:r>
      <w:bookmarkEnd w:id="1383"/>
    </w:p>
    <w:p>
      <w:pPr>
        <w:pStyle w:val="Heading3"/>
        <w:rPr/>
      </w:pPr>
      <w:bookmarkStart w:id="1384" w:name="__RefHeading___Toc38167_583186260"/>
      <w:bookmarkStart w:id="1385" w:name="step-5-lab-teardown"/>
      <w:bookmarkEnd w:id="1384"/>
      <w:r>
        <w:rPr/>
        <w:t>Step 5: Lab Teardown</w:t>
      </w:r>
    </w:p>
    <w:p>
      <w:pPr>
        <w:pStyle w:val="Compact"/>
        <w:numPr>
          <w:ilvl w:val="0"/>
          <w:numId w:val="1275"/>
        </w:numPr>
        <w:rPr/>
      </w:pPr>
      <w:r>
        <w:rPr/>
        <w:t>Stop the target service process and clean up temporary directory files:</w:t>
      </w:r>
    </w:p>
    <w:p>
      <w:pPr>
        <w:pStyle w:val="SourceCode"/>
        <w:rPr/>
      </w:pPr>
      <w:r>
        <w:rPr>
          <w:rStyle w:val="ControlFlowTok"/>
        </w:rPr>
        <w:t>if</w:t>
      </w:r>
      <w:r>
        <w:rPr>
          <w:rStyle w:val="NormalTok"/>
        </w:rPr>
        <w:t xml:space="preserve"> </w:t>
      </w:r>
      <w:r>
        <w:rPr>
          <w:rStyle w:val="BuiltInTok"/>
        </w:rPr>
        <w:t>[</w:t>
      </w:r>
      <w:r>
        <w:rPr>
          <w:rStyle w:val="NormalTok"/>
        </w:rPr>
        <w:t xml:space="preserve"> </w:t>
      </w:r>
      <w:r>
        <w:rPr>
          <w:rStyle w:val="OtherTok"/>
        </w:rPr>
        <w:t>-f</w:t>
      </w:r>
      <w:r>
        <w:rPr>
          <w:rStyle w:val="NormalTok"/>
        </w:rPr>
        <w:t xml:space="preserve"> server.pid </w:t>
      </w:r>
      <w:r>
        <w:rPr>
          <w:rStyle w:val="BuiltInTok"/>
        </w:rPr>
        <w:t>]</w:t>
      </w:r>
      <w:r>
        <w:rPr>
          <w:rStyle w:val="KeywordTok"/>
        </w:rPr>
        <w:t>;</w:t>
      </w:r>
      <w:r>
        <w:rPr>
          <w:rStyle w:val="NormalTok"/>
        </w:rPr>
        <w:t xml:space="preserve"> </w:t>
      </w:r>
      <w:r>
        <w:rPr>
          <w:rStyle w:val="ControlFlowTok"/>
        </w:rPr>
        <w:t>then</w:t>
      </w:r>
      <w:r>
        <w:rPr/>
        <w:br/>
      </w:r>
      <w:r>
        <w:rPr>
          <w:rStyle w:val="NormalTok"/>
        </w:rPr>
        <w:t xml:space="preserve">    </w:t>
      </w:r>
      <w:r>
        <w:rPr>
          <w:rStyle w:val="BuiltInTok"/>
        </w:rPr>
        <w:t>kill</w:t>
      </w:r>
      <w:r>
        <w:rPr>
          <w:rStyle w:val="NormalTok"/>
        </w:rPr>
        <w:t xml:space="preserve"> </w:t>
      </w:r>
      <w:r>
        <w:rPr>
          <w:rStyle w:val="VariableTok"/>
        </w:rPr>
        <w:t>$(</w:t>
      </w:r>
      <w:r>
        <w:rPr>
          <w:rStyle w:val="FunctionTok"/>
        </w:rPr>
        <w:t>cat</w:t>
      </w:r>
      <w:r>
        <w:rPr>
          <w:rStyle w:val="NormalTok"/>
        </w:rPr>
        <w:t xml:space="preserve"> server.pid</w:t>
      </w:r>
      <w:r>
        <w:rPr>
          <w:rStyle w:val="VariableTok"/>
        </w:rPr>
        <w:t>)</w:t>
      </w:r>
      <w:r>
        <w:rPr>
          <w:rStyle w:val="NormalTok"/>
        </w:rPr>
        <w:t xml:space="preserve"> </w:t>
      </w:r>
      <w:r>
        <w:rPr>
          <w:rStyle w:val="KeywordTok"/>
        </w:rPr>
        <w:t>||</w:t>
      </w:r>
      <w:r>
        <w:rPr>
          <w:rStyle w:val="NormalTok"/>
        </w:rPr>
        <w:t xml:space="preserve"> </w:t>
      </w:r>
      <w:r>
        <w:rPr>
          <w:rStyle w:val="FunctionTok"/>
        </w:rPr>
        <w:t>true</w:t>
      </w:r>
      <w:r>
        <w:rPr/>
        <w:br/>
      </w:r>
      <w:r>
        <w:rPr>
          <w:rStyle w:val="NormalTok"/>
        </w:rPr>
        <w:t xml:space="preserve">    </w:t>
      </w:r>
      <w:r>
        <w:rPr>
          <w:rStyle w:val="FunctionTok"/>
        </w:rPr>
        <w:t>rm</w:t>
      </w:r>
      <w:r>
        <w:rPr>
          <w:rStyle w:val="NormalTok"/>
        </w:rPr>
        <w:t xml:space="preserve"> server.pid</w:t>
      </w:r>
      <w:r>
        <w:rPr/>
        <w:br/>
      </w:r>
      <w:r>
        <w:rPr>
          <w:rStyle w:val="ControlFlowTok"/>
        </w:rPr>
        <w:t>fi</w:t>
      </w:r>
      <w:r>
        <w:rPr/>
        <w:br/>
      </w:r>
      <w:r>
        <w:rPr>
          <w:rStyle w:val="BuiltInTok"/>
        </w:rPr>
        <w:t>cd</w:t>
      </w:r>
      <w:r>
        <w:rPr>
          <w:rStyle w:val="NormalTok"/>
        </w:rPr>
        <w:t xml:space="preserve"> ~ </w:t>
      </w:r>
      <w:r>
        <w:rPr>
          <w:rStyle w:val="KeywordTok"/>
        </w:rPr>
        <w:t>&amp;&amp;</w:t>
      </w:r>
      <w:r>
        <w:rPr>
          <w:rStyle w:val="NormalTok"/>
        </w:rPr>
        <w:t xml:space="preserve"> </w:t>
      </w:r>
      <w:r>
        <w:rPr>
          <w:rStyle w:val="FunctionTok"/>
        </w:rPr>
        <w:t>rm</w:t>
      </w:r>
      <w:r>
        <w:rPr>
          <w:rStyle w:val="NormalTok"/>
        </w:rPr>
        <w:t xml:space="preserve"> </w:t>
      </w:r>
      <w:r>
        <w:rPr>
          <w:rStyle w:val="AttributeTok"/>
        </w:rPr>
        <w:t>-rf</w:t>
      </w:r>
      <w:r>
        <w:rPr>
          <w:rStyle w:val="NormalTok"/>
        </w:rPr>
        <w:t xml:space="preserve"> ~/pipeline-testing-lab</w:t>
      </w:r>
      <w:bookmarkEnd w:id="1385"/>
    </w:p>
    <w:p>
      <w:pPr>
        <w:pStyle w:val="Heading3"/>
        <w:rPr/>
      </w:pPr>
      <w:bookmarkStart w:id="1386" w:name="__RefHeading___Toc38169_583186260"/>
      <w:bookmarkStart w:id="1387" w:name="lab-summary-2"/>
      <w:bookmarkEnd w:id="1386"/>
      <w:r>
        <w:rPr/>
        <w:t>Lab Summary</w:t>
      </w:r>
    </w:p>
    <w:p>
      <w:pPr>
        <w:pStyle w:val="FirstParagraph"/>
        <w:rPr/>
      </w:pPr>
      <w:r>
        <w:rPr/>
        <w:t>In this lab, you successfully:</w:t>
      </w:r>
    </w:p>
    <w:p>
      <w:pPr>
        <w:pStyle w:val="Normal"/>
        <w:numPr>
          <w:ilvl w:val="0"/>
          <w:numId w:val="1276"/>
        </w:numPr>
        <w:rPr/>
      </w:pPr>
      <w:r>
        <w:rPr/>
        <w:t>Built a target REST API microservice with simulated latency profiles.</w:t>
      </w:r>
    </w:p>
    <w:p>
      <w:pPr>
        <w:pStyle w:val="Normal"/>
        <w:numPr>
          <w:ilvl w:val="0"/>
          <w:numId w:val="1277"/>
        </w:numPr>
        <w:rPr/>
      </w:pPr>
      <w:r>
        <w:rPr/>
        <w:t>Formulated a k6 load script incorporating strict performance SLA thresholds (</w:t>
      </w:r>
      <w:r>
        <w:rPr>
          <w:rStyle w:val="VerbatimChar"/>
        </w:rPr>
        <w:t>p(95)&lt;150ms</w:t>
      </w:r>
      <w:r>
        <w:rPr/>
        <w:t>).</w:t>
      </w:r>
    </w:p>
    <w:p>
      <w:pPr>
        <w:pStyle w:val="Normal"/>
        <w:numPr>
          <w:ilvl w:val="0"/>
          <w:numId w:val="1278"/>
        </w:numPr>
        <w:rPr/>
      </w:pPr>
      <w:r>
        <w:rPr/>
        <w:t>Automated end-to-end pipeline verification steps using bash scripting.</w:t>
      </w:r>
    </w:p>
    <w:p>
      <w:pPr>
        <w:sectPr>
          <w:type w:val="nextPage"/>
          <w:pgSz w:w="12240" w:h="15840"/>
          <w:pgMar w:left="1440" w:right="1440" w:gutter="0" w:header="0" w:top="1440" w:footer="0" w:bottom="1440"/>
          <w:paperSrc w:first="0" w:other="0"/>
          <w:pgNumType w:fmt="decimal"/>
          <w:formProt w:val="false"/>
          <w:titlePg/>
          <w:textDirection w:val="lrTb"/>
          <w:docGrid w:type="default" w:linePitch="100" w:charSpace="0"/>
        </w:sectPr>
        <w:pStyle w:val="Normal"/>
        <w:numPr>
          <w:ilvl w:val="0"/>
          <w:numId w:val="1279"/>
        </w:numPr>
        <w:rPr/>
      </w:pPr>
      <w:bookmarkStart w:id="1388" w:name="chapter-26-continuous-testing-frameworks"/>
      <w:bookmarkStart w:id="1389" w:name="Xde40298347ef3d6b078eb5338666b67839ac2c3"/>
      <w:bookmarkStart w:id="1390" w:name="lab-summary-2"/>
      <w:r>
        <w:rPr/>
        <w:t>Validated quality gates to approve or reject releases based on performance telemetry.</w:t>
      </w:r>
      <w:bookmarkEnd w:id="1388"/>
      <w:bookmarkEnd w:id="1389"/>
      <w:bookmarkEnd w:id="1390"/>
    </w:p>
    <w:p>
      <w:pPr>
        <w:pStyle w:val="Heading1"/>
        <w:rPr/>
      </w:pPr>
      <w:bookmarkStart w:id="1391" w:name="__RefHeading___Toc38171_583186260"/>
      <w:bookmarkStart w:id="1392" w:name="X319ec76a8abc223392ca43e385226ba7d33d182"/>
      <w:bookmarkEnd w:id="1391"/>
      <w:r>
        <w:rPr/>
        <w:t>Chapter 27: Enterprise Chaos Engineering &amp; Fault Injection</w:t>
      </w:r>
    </w:p>
    <w:p>
      <w:pPr>
        <w:pStyle w:val="FirstParagraph"/>
        <w:rPr/>
      </w:pPr>
      <w:r>
        <w:rPr/>
        <w:t>Modern distributed architectures—comprising microservices, container orchestrators, and multi-region network fabrics—are inherently complex. While automated testing validates how code behaves under expected conditions, it cannot predict how complex systems degrade when underlying infrastructure components fail unpredictably.</w:t>
      </w:r>
    </w:p>
    <w:p>
      <w:pPr>
        <w:pStyle w:val="BodyText"/>
        <w:rPr/>
      </w:pPr>
      <w:r>
        <w:rPr>
          <w:b/>
          <w:bCs/>
        </w:rPr>
        <w:t>Chaos Engineering</w:t>
      </w:r>
      <w:r>
        <w:rPr/>
        <w:t xml:space="preserve"> is the discipline of experimenting on a system to build confidence in its capability to withstand turbulent conditions in production. Rather than waiting for outages to occur, enterprise engineering teams proactively inject controlled faults to surface hidden architectural flaws, validate resilience mechanisms, and measure steady-state recovery metrics.</w:t>
      </w:r>
    </w:p>
    <w:p>
      <w:pPr>
        <w:pStyle w:val="BodyText"/>
        <w:rPr/>
      </w:pPr>
      <w:r>
        <w:rPr/>
        <w:t>This chapter covers the foundational principles of chaos engineering, infrastructure failure simulation techniques, Kubernetes-native fault injection engines (Chaos Mesh and Gremlin), resiliency telemetry, and a hands-on lab executing automated fault-injection experiments against microservice workloads.</w:t>
        <w:br/>
      </w:r>
    </w:p>
    <w:p>
      <w:pPr>
        <w:pStyle w:val="Heading2"/>
        <w:rPr/>
      </w:pPr>
      <w:bookmarkStart w:id="1393" w:name="__RefHeading___Toc38173_583186260"/>
      <w:bookmarkStart w:id="1394" w:name="X91287b6e103a7178e57afa52e9e400df31da710"/>
      <w:bookmarkEnd w:id="1393"/>
      <w:r>
        <w:rPr/>
        <w:t>27.1 Principles of Chaos Engineering and Hypothesis-Driven Experiments</w:t>
      </w:r>
    </w:p>
    <w:p>
      <w:pPr>
        <w:pStyle w:val="FirstParagraph"/>
        <w:rPr/>
      </w:pPr>
      <w:r>
        <w:rPr/>
        <w:t>Chaos Engineering is not random destruction; it is a structured, scientific methodology for uncovering systemic vulnerabilities before they trigger customer-impacting incidents.</w:t>
      </w:r>
    </w:p>
    <w:p>
      <w:pPr>
        <w:pStyle w:val="CaptionedFigure"/>
        <w:rPr/>
      </w:pPr>
      <w:r>
        <w:rPr/>
        <w:drawing>
          <wp:inline distT="0" distB="0" distL="0" distR="0">
            <wp:extent cx="3054985" cy="1638935"/>
            <wp:effectExtent l="0" t="0" r="0" b="0"/>
            <wp:docPr id="91" name="Image91" descr="Principles of Chaos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91" descr="Principles of Chaos Engineering"/>
                    <pic:cNvPicPr>
                      <a:picLocks noChangeAspect="1" noChangeArrowheads="1"/>
                    </pic:cNvPicPr>
                  </pic:nvPicPr>
                  <pic:blipFill>
                    <a:blip r:embed="rId101"/>
                    <a:stretch>
                      <a:fillRect/>
                    </a:stretch>
                  </pic:blipFill>
                  <pic:spPr bwMode="auto">
                    <a:xfrm>
                      <a:off x="0" y="0"/>
                      <a:ext cx="3054985" cy="1638935"/>
                    </a:xfrm>
                    <a:prstGeom prst="rect">
                      <a:avLst/>
                    </a:prstGeom>
                    <a:noFill/>
                  </pic:spPr>
                </pic:pic>
              </a:graphicData>
            </a:graphic>
          </wp:inline>
        </w:drawing>
      </w:r>
    </w:p>
    <w:p>
      <w:pPr>
        <w:pStyle w:val="ImageCaption"/>
        <w:rPr/>
      </w:pPr>
      <w:r>
        <w:rPr/>
        <w:t>Principles of Chaos Engineering</w:t>
      </w:r>
    </w:p>
    <w:p>
      <w:pPr>
        <w:pStyle w:val="Heading3"/>
        <w:rPr/>
      </w:pPr>
      <w:bookmarkStart w:id="1395" w:name="__RefHeading___Toc38175_583186260"/>
      <w:bookmarkStart w:id="1396" w:name="the-core-principles"/>
      <w:bookmarkEnd w:id="1395"/>
      <w:r>
        <w:rPr/>
        <w:t>The Core Principles</w:t>
      </w:r>
    </w:p>
    <w:p>
      <w:pPr>
        <w:pStyle w:val="Heading4"/>
        <w:rPr/>
      </w:pPr>
      <w:bookmarkStart w:id="1397" w:name="X7dd9d6f9d6113a1c2cd9df9d4e41d92de95b5c4"/>
      <w:r>
        <w:rPr/>
        <w:t>1. Define ‘Steady State’ as a Measurable Output</w:t>
      </w:r>
    </w:p>
    <w:p>
      <w:pPr>
        <w:pStyle w:val="FirstParagraph"/>
        <w:rPr/>
      </w:pPr>
      <w:r>
        <w:rPr/>
        <w:t xml:space="preserve">Before injecting failures, you must define normal behavior using key performance indicators (KPIs) and service level indicators (SLIs), such as HTTP 2xx response rate, overall transaction throughput, or end-to-end user latency (e.g., </w:t>
      </w:r>
      <w:r>
        <w:rPr/>
      </w:r>
      <m:oMath xmlns:m="http://schemas.openxmlformats.org/officeDocument/2006/math">
        <m:sSub>
          <m:e>
            <m:r>
              <w:rPr>
                <w:rFonts w:ascii="Cambria Math" w:hAnsi="Cambria Math"/>
              </w:rPr>
              <m:t xml:space="preserve">P</m:t>
            </m:r>
          </m:e>
          <m:sub>
            <m:r>
              <w:rPr>
                <w:rFonts w:ascii="Cambria Math" w:hAnsi="Cambria Math"/>
              </w:rPr>
              <m:t xml:space="preserve">99</m:t>
            </m:r>
          </m:sub>
        </m:sSub>
        <m:r>
          <w:rPr>
            <w:rFonts w:ascii="Cambria Math" w:hAnsi="Cambria Math"/>
          </w:rPr>
          <m:t xml:space="preserve">&lt;</m:t>
        </m:r>
        <m:r>
          <w:rPr>
            <w:rFonts w:ascii="Cambria Math" w:hAnsi="Cambria Math"/>
          </w:rPr>
          <m:t xml:space="preserve">150</m:t>
        </m:r>
        <m:r>
          <m:rPr>
            <m:lit/>
            <m:nor/>
          </m:rPr>
          <w:rPr>
            <w:rFonts w:ascii="Cambria Math" w:hAnsi="Cambria Math"/>
          </w:rPr>
          <m:t xml:space="preserve">ms</m:t>
        </m:r>
      </m:oMath>
      <w:r>
        <w:rPr/>
        <w:t>). Technical metrics (such as CPU or RAM utilization) are secondary to business-level steady-state metrics.</w:t>
      </w:r>
      <w:bookmarkEnd w:id="1397"/>
    </w:p>
    <w:p>
      <w:pPr>
        <w:pStyle w:val="Heading4"/>
        <w:rPr/>
      </w:pPr>
      <w:bookmarkStart w:id="1398" w:name="Xfda35d53ac5c9360be216d2a6977674a6ee568a"/>
      <w:r>
        <w:rPr/>
        <w:t>2. Hypothesize that Steady State Will Persist</w:t>
      </w:r>
    </w:p>
    <w:p>
      <w:pPr>
        <w:pStyle w:val="FirstParagraph"/>
        <w:rPr/>
      </w:pPr>
      <w:r>
        <w:rPr/>
        <w:t xml:space="preserve">Formulate a precise, testable hypothesis before executing an experiment: </w:t>
      </w:r>
      <w:r>
        <w:rPr>
          <w:i/>
          <w:iCs/>
        </w:rPr>
        <w:t>“Even if 50% of the payment-service pod instances in availability zone us-east-1a are terminated, overall checkout transaction throughput will remain within 98% of steady state due to automated load balancer health checks.”</w:t>
      </w:r>
      <w:bookmarkEnd w:id="1398"/>
    </w:p>
    <w:p>
      <w:pPr>
        <w:pStyle w:val="Heading4"/>
        <w:rPr/>
      </w:pPr>
      <w:bookmarkStart w:id="1399" w:name="vary-real-world-events"/>
      <w:r>
        <w:rPr/>
        <w:t>3. Vary Real-World Events</w:t>
      </w:r>
    </w:p>
    <w:p>
      <w:pPr>
        <w:pStyle w:val="FirstParagraph"/>
        <w:rPr/>
      </w:pPr>
      <w:bookmarkStart w:id="1400" w:name="vary-real-world-events"/>
      <w:r>
        <w:rPr/>
        <w:t>Simulate real-world operational degradation: hardware node crashes, network partition splits, severe network latency spikes, disk fill-ups, memory leaks, clock drift, or dependent third-party API outages.</w:t>
      </w:r>
      <w:bookmarkEnd w:id="1400"/>
    </w:p>
    <w:p>
      <w:pPr>
        <w:pStyle w:val="Heading4"/>
        <w:rPr/>
      </w:pPr>
      <w:bookmarkStart w:id="1401" w:name="X8e45998f667185b82991ac52a6e09dfd1936586"/>
      <w:r>
        <w:rPr/>
        <w:t>4. Run Experiments in Production (or Staging-at-Scale)</w:t>
      </w:r>
    </w:p>
    <w:p>
      <w:pPr>
        <w:pStyle w:val="FirstParagraph"/>
        <w:rPr/>
      </w:pPr>
      <w:bookmarkStart w:id="1402" w:name="X8e45998f667185b82991ac52a6e09dfd1936586"/>
      <w:r>
        <w:rPr/>
        <w:t>While early experiments begin in pre-production, real-world traffic patterns, real data distributions, and actual network topologies exist only in production. To build true confidence, experiments must eventually run against live production systems.</w:t>
      </w:r>
      <w:bookmarkEnd w:id="1402"/>
    </w:p>
    <w:p>
      <w:pPr>
        <w:pStyle w:val="Heading4"/>
        <w:rPr/>
      </w:pPr>
      <w:bookmarkStart w:id="1403" w:name="X4ddec1df853ce1135691f32b261e62b901855e6"/>
      <w:r>
        <w:rPr/>
        <w:t>5. Minimize Blast Radius and Automate Abort Conditions</w:t>
      </w:r>
    </w:p>
    <w:p>
      <w:pPr>
        <w:pStyle w:val="FirstParagraph"/>
        <w:rPr/>
      </w:pPr>
      <w:r>
        <w:rPr/>
        <w:t xml:space="preserve">Chaos experiments must be controlled to prevent catastrophic outages. * </w:t>
      </w:r>
      <w:r>
        <w:rPr>
          <w:b/>
          <w:bCs/>
        </w:rPr>
        <w:t>Targeting:</w:t>
      </w:r>
      <w:r>
        <w:rPr/>
        <w:t xml:space="preserve"> Start with a single pod or instance before scaling to an availability zone. * </w:t>
      </w:r>
      <w:r>
        <w:rPr>
          <w:b/>
          <w:bCs/>
        </w:rPr>
        <w:t>Automated Stop-Loss (Circuit Breakers):</w:t>
      </w:r>
      <w:r>
        <w:rPr/>
        <w:t xml:space="preserve"> If predefined safety metrics (e.g., error rate exceeding 2%) are breached, the chaos engine must instantly halt fault injection and automatically rollback the system to a clean state.</w:t>
      </w:r>
      <w:bookmarkEnd w:id="1394"/>
      <w:bookmarkEnd w:id="1396"/>
      <w:bookmarkEnd w:id="1403"/>
    </w:p>
    <w:p>
      <w:pPr>
        <w:pStyle w:val="Heading2"/>
        <w:rPr/>
      </w:pPr>
      <w:bookmarkStart w:id="1404" w:name="__RefHeading___Toc38177_583186260"/>
      <w:bookmarkStart w:id="1405" w:name="Xaad92b8b35fce5377aa1a0dcf301671417e996f"/>
      <w:bookmarkEnd w:id="1404"/>
      <w:r>
        <w:rPr/>
        <w:t>27.2 Simulating Infrastructure Failures: Network Latency, Node Failures, and Packet Loss</w:t>
      </w:r>
    </w:p>
    <w:p>
      <w:pPr>
        <w:pStyle w:val="FirstParagraph"/>
        <w:rPr/>
      </w:pPr>
      <w:r>
        <w:rPr/>
        <w:t>Executing realistic failure scenarios requires manipulating Linux kernel-level interfaces, networking protocols, and system resources.</w:t>
      </w:r>
    </w:p>
    <w:p>
      <w:pPr>
        <w:pStyle w:val="CaptionedFigure"/>
        <w:rPr/>
      </w:pPr>
      <w:r>
        <w:rPr/>
        <w:drawing>
          <wp:inline distT="0" distB="0" distL="0" distR="0">
            <wp:extent cx="3131820" cy="1709420"/>
            <wp:effectExtent l="0" t="0" r="0" b="0"/>
            <wp:docPr id="92" name="Image92" descr="Linux Kernel &amp; Chaos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92" descr="Linux Kernel &amp; Chaos Interfaces"/>
                    <pic:cNvPicPr>
                      <a:picLocks noChangeAspect="1" noChangeArrowheads="1"/>
                    </pic:cNvPicPr>
                  </pic:nvPicPr>
                  <pic:blipFill>
                    <a:blip r:embed="rId102"/>
                    <a:stretch>
                      <a:fillRect/>
                    </a:stretch>
                  </pic:blipFill>
                  <pic:spPr bwMode="auto">
                    <a:xfrm>
                      <a:off x="0" y="0"/>
                      <a:ext cx="3131820" cy="1709420"/>
                    </a:xfrm>
                    <a:prstGeom prst="rect">
                      <a:avLst/>
                    </a:prstGeom>
                    <a:noFill/>
                  </pic:spPr>
                </pic:pic>
              </a:graphicData>
            </a:graphic>
          </wp:inline>
        </w:drawing>
      </w:r>
    </w:p>
    <w:p>
      <w:pPr>
        <w:pStyle w:val="ImageCaption"/>
        <w:rPr/>
      </w:pPr>
      <w:r>
        <w:rPr/>
        <w:t>Linux Kernel &amp; Chaos Interfaces</w:t>
      </w:r>
    </w:p>
    <w:p>
      <w:pPr>
        <w:pStyle w:val="Heading3"/>
        <w:rPr/>
      </w:pPr>
      <w:bookmarkStart w:id="1406" w:name="__RefHeading___Toc38179_583186260"/>
      <w:bookmarkStart w:id="1407" w:name="X048ad7e17287f3248fc50e759782aa8e2fcf411"/>
      <w:bookmarkEnd w:id="1406"/>
      <w:r>
        <w:rPr/>
        <w:t xml:space="preserve">1. Network Fault Emulation with </w:t>
      </w:r>
      <w:r>
        <w:rPr>
          <w:rStyle w:val="VerbatimChar"/>
        </w:rPr>
        <w:t>tc</w:t>
      </w:r>
      <w:r>
        <w:rPr/>
        <w:t xml:space="preserve"> and </w:t>
      </w:r>
      <w:r>
        <w:rPr>
          <w:rStyle w:val="VerbatimChar"/>
        </w:rPr>
        <w:t>netem</w:t>
      </w:r>
    </w:p>
    <w:p>
      <w:pPr>
        <w:pStyle w:val="FirstParagraph"/>
        <w:rPr/>
      </w:pPr>
      <w:r>
        <w:rPr/>
        <w:t>Linux provides native traffic control (</w:t>
      </w:r>
      <w:r>
        <w:rPr>
          <w:rStyle w:val="VerbatimChar"/>
        </w:rPr>
        <w:t>tc</w:t>
      </w:r>
      <w:r>
        <w:rPr/>
        <w:t xml:space="preserve">) tools leveraging the </w:t>
      </w:r>
      <w:r>
        <w:rPr>
          <w:rStyle w:val="VerbatimChar"/>
        </w:rPr>
        <w:t>netem</w:t>
      </w:r>
      <w:r>
        <w:rPr/>
        <w:t xml:space="preserve"> (network emulation) queueing discipline (</w:t>
      </w:r>
      <w:r>
        <w:rPr>
          <w:rStyle w:val="VerbatimChar"/>
        </w:rPr>
        <w:t>qdisc</w:t>
      </w:r>
      <w:r>
        <w:rPr/>
        <w:t>) module. Chaos tools leverage these lower-level primitives to simulate bad network conditions.</w:t>
      </w:r>
    </w:p>
    <w:p>
      <w:pPr>
        <w:pStyle w:val="Heading4"/>
        <w:rPr/>
      </w:pPr>
      <w:bookmarkStart w:id="1408" w:name="simulating-network-latency"/>
      <w:r>
        <w:rPr/>
        <w:t>Simulating Network Latency</w:t>
      </w:r>
    </w:p>
    <w:p>
      <w:pPr>
        <w:pStyle w:val="FirstParagraph"/>
        <w:rPr/>
      </w:pPr>
      <w:r>
        <w:rPr/>
        <w:t xml:space="preserve">Adding a deterministic 200ms delay with a 20ms jitter to interface </w:t>
      </w:r>
      <w:r>
        <w:rPr>
          <w:rStyle w:val="VerbatimChar"/>
        </w:rPr>
        <w:t>eth0</w:t>
      </w:r>
      <w:r>
        <w:rPr/>
        <w:t>:</w:t>
      </w:r>
    </w:p>
    <w:p>
      <w:pPr>
        <w:pStyle w:val="SourceCode"/>
        <w:rPr/>
      </w:pPr>
      <w:r>
        <w:rPr>
          <w:rStyle w:val="FunctionTok"/>
        </w:rPr>
        <w:t>sudo</w:t>
      </w:r>
      <w:r>
        <w:rPr>
          <w:rStyle w:val="NormalTok"/>
        </w:rPr>
        <w:t xml:space="preserve"> tc qdisc add dev eth0 root netem delay 200ms 20ms</w:t>
      </w:r>
      <w:bookmarkEnd w:id="1408"/>
    </w:p>
    <w:p>
      <w:pPr>
        <w:pStyle w:val="Heading4"/>
        <w:rPr/>
      </w:pPr>
      <w:bookmarkStart w:id="1409" w:name="simulating-packet-loss"/>
      <w:r>
        <w:rPr/>
        <w:t>Simulating Packet Loss</w:t>
      </w:r>
    </w:p>
    <w:p>
      <w:pPr>
        <w:pStyle w:val="FirstParagraph"/>
        <w:rPr/>
      </w:pPr>
      <w:r>
        <w:rPr/>
        <w:t xml:space="preserve">Dropping 15% of packets pseudo-randomly on </w:t>
      </w:r>
      <w:r>
        <w:rPr>
          <w:rStyle w:val="VerbatimChar"/>
        </w:rPr>
        <w:t>eth0</w:t>
      </w:r>
      <w:r>
        <w:rPr/>
        <w:t>:</w:t>
      </w:r>
    </w:p>
    <w:p>
      <w:pPr>
        <w:pStyle w:val="SourceCode"/>
        <w:rPr/>
      </w:pPr>
      <w:r>
        <w:rPr>
          <w:rStyle w:val="FunctionTok"/>
        </w:rPr>
        <w:t>sudo</w:t>
      </w:r>
      <w:r>
        <w:rPr>
          <w:rStyle w:val="NormalTok"/>
        </w:rPr>
        <w:t xml:space="preserve"> tc qdisc add dev eth0 root netem loss 15%</w:t>
      </w:r>
      <w:bookmarkEnd w:id="1409"/>
    </w:p>
    <w:p>
      <w:pPr>
        <w:pStyle w:val="Heading4"/>
        <w:rPr/>
      </w:pPr>
      <w:bookmarkStart w:id="1410" w:name="reverting-network-faults"/>
      <w:r>
        <w:rPr/>
        <w:t>Reverting Network Faults</w:t>
      </w:r>
    </w:p>
    <w:p>
      <w:pPr>
        <w:pStyle w:val="FirstParagraph"/>
        <w:rPr/>
      </w:pPr>
      <w:r>
        <w:rPr/>
        <w:t>Clearing all network queuing rules to restore normal operation:</w:t>
      </w:r>
    </w:p>
    <w:p>
      <w:pPr>
        <w:pStyle w:val="SourceCode"/>
        <w:rPr/>
      </w:pPr>
      <w:r>
        <w:rPr>
          <w:rStyle w:val="FunctionTok"/>
        </w:rPr>
        <w:t>sudo</w:t>
      </w:r>
      <w:r>
        <w:rPr>
          <w:rStyle w:val="NormalTok"/>
        </w:rPr>
        <w:t xml:space="preserve"> tc qdisc del dev eth0 root</w:t>
      </w:r>
      <w:bookmarkEnd w:id="1407"/>
      <w:bookmarkEnd w:id="1410"/>
    </w:p>
    <w:p>
      <w:pPr>
        <w:pStyle w:val="Heading3"/>
        <w:rPr/>
      </w:pPr>
      <w:bookmarkStart w:id="1411" w:name="__RefHeading___Toc38181_583186260"/>
      <w:bookmarkStart w:id="1412" w:name="computing-node-failures"/>
      <w:bookmarkEnd w:id="1411"/>
      <w:r>
        <w:rPr/>
        <w:t>2. Computing Node Failures</w:t>
      </w:r>
    </w:p>
    <w:p>
      <w:pPr>
        <w:pStyle w:val="FirstParagraph"/>
        <w:rPr/>
      </w:pPr>
      <w:r>
        <w:rPr/>
        <w:t>Node failure testing validates that control planes (such as Kubernetes or Auto Scaling Groups) re-schedule workloads, re-route network traffic, and maintain capacity during physical machine or hypervisor crashes.</w:t>
      </w:r>
    </w:p>
    <w:p>
      <w:pPr>
        <w:pStyle w:val="Normal"/>
        <w:numPr>
          <w:ilvl w:val="0"/>
          <w:numId w:val="1280"/>
        </w:numPr>
        <w:rPr/>
      </w:pPr>
      <w:r>
        <w:rPr>
          <w:b/>
          <w:bCs/>
        </w:rPr>
        <w:t>Soft Failures:</w:t>
      </w:r>
      <w:r>
        <w:rPr/>
        <w:t xml:space="preserve"> Graceful shutdown signals (</w:t>
      </w:r>
      <w:r>
        <w:rPr>
          <w:rStyle w:val="VerbatimChar"/>
        </w:rPr>
        <w:t>SIGTERM</w:t>
      </w:r>
      <w:r>
        <w:rPr/>
        <w:t xml:space="preserve">, </w:t>
      </w:r>
      <w:r>
        <w:rPr>
          <w:rStyle w:val="VerbatimChar"/>
        </w:rPr>
        <w:t>systemctl stop kubelet</w:t>
      </w:r>
      <w:r>
        <w:rPr/>
        <w:t>).</w:t>
      </w:r>
    </w:p>
    <w:p>
      <w:pPr>
        <w:pStyle w:val="Normal"/>
        <w:numPr>
          <w:ilvl w:val="0"/>
          <w:numId w:val="1281"/>
        </w:numPr>
        <w:rPr/>
      </w:pPr>
      <w:r>
        <w:rPr>
          <w:b/>
          <w:bCs/>
        </w:rPr>
        <w:t>Hard Failures:</w:t>
      </w:r>
      <w:r>
        <w:rPr/>
        <w:t xml:space="preserve"> Hard node power-off (</w:t>
      </w:r>
      <w:r>
        <w:rPr>
          <w:rStyle w:val="VerbatimChar"/>
        </w:rPr>
        <w:t>sysrq</w:t>
      </w:r>
      <w:r>
        <w:rPr/>
        <w:t xml:space="preserve"> triggers, AWS </w:t>
      </w:r>
      <w:r>
        <w:rPr>
          <w:rStyle w:val="VerbatimChar"/>
        </w:rPr>
        <w:t>ec2-stop-instances</w:t>
      </w:r>
      <w:r>
        <w:rPr/>
        <w:t xml:space="preserve">, or GCP </w:t>
      </w:r>
      <w:r>
        <w:rPr>
          <w:rStyle w:val="VerbatimChar"/>
        </w:rPr>
        <w:t>compute instances stop</w:t>
      </w:r>
      <w:r>
        <w:rPr/>
        <w:t>).</w:t>
      </w:r>
      <w:bookmarkEnd w:id="1405"/>
      <w:bookmarkEnd w:id="1412"/>
    </w:p>
    <w:p>
      <w:pPr>
        <w:pStyle w:val="Heading2"/>
        <w:rPr/>
      </w:pPr>
      <w:bookmarkStart w:id="1413" w:name="__RefHeading___Toc38183_583186260"/>
      <w:bookmarkEnd w:id="1413"/>
      <w:r>
        <w:rPr/>
        <w:t>27.3 Chaos Mesh and Gremlin Engine Deployment in Kubernetes Environments</w:t>
      </w:r>
    </w:p>
    <w:p>
      <w:pPr>
        <w:pStyle w:val="FirstParagraph"/>
        <w:rPr/>
      </w:pPr>
      <w:r>
        <w:rPr/>
        <w:t>Modern cloud-native systems rely on specialized chaos orchestration frameworks to safely inject faults into containerized workloads.</w:t>
      </w:r>
    </w:p>
    <w:p>
      <w:pPr>
        <w:pStyle w:val="Heading3"/>
        <w:rPr/>
      </w:pPr>
      <w:bookmarkStart w:id="1414" w:name="__RefHeading___Toc38185_583186260"/>
      <w:bookmarkStart w:id="1415" w:name="chaos-mesh"/>
      <w:bookmarkEnd w:id="1414"/>
      <w:r>
        <w:rPr/>
        <w:t>1. Chaos Mesh</w:t>
      </w:r>
    </w:p>
    <w:p>
      <w:pPr>
        <w:pStyle w:val="FirstParagraph"/>
        <w:rPr/>
      </w:pPr>
      <w:r>
        <w:rPr>
          <w:b/>
          <w:bCs/>
        </w:rPr>
        <w:t>Chaos Mesh</w:t>
      </w:r>
      <w:r>
        <w:rPr/>
        <w:t xml:space="preserve"> is an open-source, Cloud Native Computing Foundation (CNCF) hosted Kubernetes-native chaos engineering platform. It uses Custom Resource Definitions (CRDs) to orchestrate complex failure modes across pods, network interfaces, filesystems, and Linux kernels.</w:t>
      </w:r>
    </w:p>
    <w:p>
      <w:pPr>
        <w:pStyle w:val="BodyText"/>
        <w:rPr/>
      </w:pPr>
      <w:r>
        <w:rPr/>
        <w:drawing>
          <wp:inline distT="0" distB="0" distL="0" distR="0">
            <wp:extent cx="3131820" cy="1709420"/>
            <wp:effectExtent l="0" t="0" r="0" b="0"/>
            <wp:docPr id="93" name="Image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93" descr=""/>
                    <pic:cNvPicPr>
                      <a:picLocks noChangeAspect="1" noChangeArrowheads="1"/>
                    </pic:cNvPicPr>
                  </pic:nvPicPr>
                  <pic:blipFill>
                    <a:blip r:embed="rId103"/>
                    <a:stretch>
                      <a:fillRect/>
                    </a:stretch>
                  </pic:blipFill>
                  <pic:spPr bwMode="auto">
                    <a:xfrm>
                      <a:off x="0" y="0"/>
                      <a:ext cx="3131820" cy="1709420"/>
                    </a:xfrm>
                    <a:prstGeom prst="rect">
                      <a:avLst/>
                    </a:prstGeom>
                    <a:noFill/>
                  </pic:spPr>
                </pic:pic>
              </a:graphicData>
            </a:graphic>
          </wp:inline>
        </w:drawing>
      </w:r>
    </w:p>
    <w:p>
      <w:pPr>
        <w:pStyle w:val="Heading4"/>
        <w:rPr/>
      </w:pPr>
      <w:bookmarkStart w:id="1416" w:name="key-architecture-components"/>
      <w:r>
        <w:rPr/>
        <w:t>Key Architecture Components:</w:t>
      </w:r>
    </w:p>
    <w:p>
      <w:pPr>
        <w:pStyle w:val="Normal"/>
        <w:numPr>
          <w:ilvl w:val="0"/>
          <w:numId w:val="1282"/>
        </w:numPr>
        <w:rPr/>
      </w:pPr>
      <w:r>
        <w:rPr>
          <w:b/>
          <w:bCs/>
        </w:rPr>
        <w:t>Chaos Controller Manager:</w:t>
      </w:r>
      <w:r>
        <w:rPr/>
        <w:t xml:space="preserve"> Orchestrates chaos experiments and reconciles custom resources.</w:t>
      </w:r>
    </w:p>
    <w:p>
      <w:pPr>
        <w:pStyle w:val="Normal"/>
        <w:numPr>
          <w:ilvl w:val="0"/>
          <w:numId w:val="1283"/>
        </w:numPr>
        <w:rPr/>
      </w:pPr>
      <w:r>
        <w:rPr>
          <w:b/>
          <w:bCs/>
        </w:rPr>
        <w:t>Chaos Daemon:</w:t>
      </w:r>
      <w:r>
        <w:rPr/>
        <w:t xml:space="preserve"> Deployed as a </w:t>
      </w:r>
      <w:r>
        <w:rPr>
          <w:rStyle w:val="VerbatimChar"/>
        </w:rPr>
        <w:t>DaemonSet</w:t>
      </w:r>
      <w:r>
        <w:rPr/>
        <w:t xml:space="preserve"> on every node with elevated privileges (</w:t>
      </w:r>
      <w:r>
        <w:rPr>
          <w:rStyle w:val="VerbatimChar"/>
        </w:rPr>
        <w:t>CAP_SYS_ADMIN</w:t>
      </w:r>
      <w:r>
        <w:rPr/>
        <w:t>) to manipulate network interfaces (</w:t>
      </w:r>
      <w:r>
        <w:rPr>
          <w:rStyle w:val="VerbatimChar"/>
        </w:rPr>
        <w:t>tc</w:t>
      </w:r>
      <w:r>
        <w:rPr/>
        <w:t xml:space="preserve">), mount filesystems, and inject system call errors into target containers via </w:t>
      </w:r>
      <w:r>
        <w:rPr>
          <w:rStyle w:val="VerbatimChar"/>
        </w:rPr>
        <w:t>ptrace</w:t>
      </w:r>
      <w:r>
        <w:rPr/>
        <w:t xml:space="preserve"> or eBPF.</w:t>
      </w:r>
      <w:bookmarkEnd w:id="1416"/>
    </w:p>
    <w:p>
      <w:pPr>
        <w:pStyle w:val="Heading4"/>
        <w:rPr/>
      </w:pPr>
      <w:bookmarkStart w:id="1417" w:name="Xf9fb7bec63e501b488142b77c416bf2dd6038a8"/>
      <w:r>
        <w:rPr/>
        <w:t xml:space="preserve">Example: Chaos Mesh </w:t>
      </w:r>
      <w:r>
        <w:rPr>
          <w:rStyle w:val="VerbatimChar"/>
        </w:rPr>
        <w:t>PodChaos</w:t>
      </w:r>
      <w:r>
        <w:rPr/>
        <w:t xml:space="preserve"> Manifest (</w:t>
      </w:r>
      <w:r>
        <w:rPr>
          <w:rStyle w:val="VerbatimChar"/>
        </w:rPr>
        <w:t>pod_failure.yaml</w:t>
      </w:r>
      <w:r>
        <w:rPr/>
        <w:t>)</w:t>
      </w:r>
    </w:p>
    <w:p>
      <w:pPr>
        <w:pStyle w:val="SourceCode"/>
        <w:rPr/>
      </w:pPr>
      <w:r>
        <w:rPr>
          <w:rStyle w:val="FunctionTok"/>
        </w:rPr>
        <w:t>apiVersion</w:t>
      </w:r>
      <w:r>
        <w:rPr>
          <w:rStyle w:val="KeywordTok"/>
        </w:rPr>
        <w:t>:</w:t>
      </w:r>
      <w:r>
        <w:rPr>
          <w:rStyle w:val="AttributeTok"/>
        </w:rPr>
        <w:t xml:space="preserve"> chaos-mesh.org/v1alpha1</w:t>
      </w:r>
      <w:r>
        <w:rPr/>
        <w:br/>
      </w:r>
      <w:r>
        <w:rPr>
          <w:rStyle w:val="FunctionTok"/>
        </w:rPr>
        <w:t>kind</w:t>
      </w:r>
      <w:r>
        <w:rPr>
          <w:rStyle w:val="KeywordTok"/>
        </w:rPr>
        <w:t>:</w:t>
      </w:r>
      <w:r>
        <w:rPr>
          <w:rStyle w:val="AttributeTok"/>
        </w:rPr>
        <w:t xml:space="preserve"> PodChaos</w:t>
      </w:r>
      <w:r>
        <w:rPr/>
        <w:br/>
      </w:r>
      <w:r>
        <w:rPr>
          <w:rStyle w:val="FunctionTok"/>
        </w:rPr>
        <w:t>metadata</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order-service-pod-kill</w:t>
      </w:r>
      <w:r>
        <w:rPr/>
        <w:br/>
      </w:r>
      <w:r>
        <w:rPr>
          <w:rStyle w:val="AttributeTok"/>
        </w:rPr>
        <w:t xml:space="preserve">  </w:t>
      </w:r>
      <w:r>
        <w:rPr>
          <w:rStyle w:val="FunctionTok"/>
        </w:rPr>
        <w:t>namespace</w:t>
      </w:r>
      <w:r>
        <w:rPr>
          <w:rStyle w:val="KeywordTok"/>
        </w:rPr>
        <w:t>:</w:t>
      </w:r>
      <w:r>
        <w:rPr>
          <w:rStyle w:val="AttributeTok"/>
        </w:rPr>
        <w:t xml:space="preserve"> production</w:t>
      </w:r>
      <w:r>
        <w:rPr/>
        <w:br/>
      </w:r>
      <w:r>
        <w:rPr>
          <w:rStyle w:val="FunctionTok"/>
        </w:rPr>
        <w:t>spec</w:t>
      </w:r>
      <w:r>
        <w:rPr>
          <w:rStyle w:val="KeywordTok"/>
        </w:rPr>
        <w:t>:</w:t>
      </w:r>
      <w:r>
        <w:rPr/>
        <w:br/>
      </w:r>
      <w:r>
        <w:rPr>
          <w:rStyle w:val="AttributeTok"/>
        </w:rPr>
        <w:t xml:space="preserve">  </w:t>
      </w:r>
      <w:r>
        <w:rPr>
          <w:rStyle w:val="FunctionTok"/>
        </w:rPr>
        <w:t>action</w:t>
      </w:r>
      <w:r>
        <w:rPr>
          <w:rStyle w:val="KeywordTok"/>
        </w:rPr>
        <w:t>:</w:t>
      </w:r>
      <w:r>
        <w:rPr>
          <w:rStyle w:val="AttributeTok"/>
        </w:rPr>
        <w:t xml:space="preserve"> pod-failure</w:t>
      </w:r>
      <w:r>
        <w:rPr/>
        <w:br/>
      </w:r>
      <w:r>
        <w:rPr>
          <w:rStyle w:val="AttributeTok"/>
        </w:rPr>
        <w:t xml:space="preserve">  </w:t>
      </w:r>
      <w:r>
        <w:rPr>
          <w:rStyle w:val="FunctionTok"/>
        </w:rPr>
        <w:t>mode</w:t>
      </w:r>
      <w:r>
        <w:rPr>
          <w:rStyle w:val="KeywordTok"/>
        </w:rPr>
        <w:t>:</w:t>
      </w:r>
      <w:r>
        <w:rPr>
          <w:rStyle w:val="AttributeTok"/>
        </w:rPr>
        <w:t xml:space="preserve"> fixed</w:t>
      </w:r>
      <w:r>
        <w:rPr/>
        <w:br/>
      </w:r>
      <w:r>
        <w:rPr>
          <w:rStyle w:val="AttributeTok"/>
        </w:rPr>
        <w:t xml:space="preserve">  </w:t>
      </w:r>
      <w:r>
        <w:rPr>
          <w:rStyle w:val="FunctionTok"/>
        </w:rPr>
        <w:t>value</w:t>
      </w:r>
      <w:r>
        <w:rPr>
          <w:rStyle w:val="KeywordTok"/>
        </w:rPr>
        <w:t>:</w:t>
      </w:r>
      <w:r>
        <w:rPr>
          <w:rStyle w:val="AttributeTok"/>
        </w:rPr>
        <w:t xml:space="preserve"> </w:t>
      </w:r>
      <w:r>
        <w:rPr>
          <w:rStyle w:val="StringTok"/>
        </w:rPr>
        <w:t>'2'</w:t>
      </w:r>
      <w:r>
        <w:rPr/>
        <w:br/>
      </w:r>
      <w:r>
        <w:rPr>
          <w:rStyle w:val="AttributeTok"/>
        </w:rPr>
        <w:t xml:space="preserve">  </w:t>
      </w:r>
      <w:r>
        <w:rPr>
          <w:rStyle w:val="FunctionTok"/>
        </w:rPr>
        <w:t>duration</w:t>
      </w:r>
      <w:r>
        <w:rPr>
          <w:rStyle w:val="KeywordTok"/>
        </w:rPr>
        <w:t>:</w:t>
      </w:r>
      <w:r>
        <w:rPr>
          <w:rStyle w:val="AttributeTok"/>
        </w:rPr>
        <w:t xml:space="preserve"> </w:t>
      </w:r>
      <w:r>
        <w:rPr>
          <w:rStyle w:val="StringTok"/>
        </w:rPr>
        <w:t>'5m'</w:t>
      </w:r>
      <w:r>
        <w:rPr/>
        <w:br/>
      </w:r>
      <w:r>
        <w:rPr>
          <w:rStyle w:val="AttributeTok"/>
        </w:rPr>
        <w:t xml:space="preserve">  </w:t>
      </w:r>
      <w:r>
        <w:rPr>
          <w:rStyle w:val="FunctionTok"/>
        </w:rPr>
        <w:t>selector</w:t>
      </w:r>
      <w:r>
        <w:rPr>
          <w:rStyle w:val="KeywordTok"/>
        </w:rPr>
        <w:t>:</w:t>
      </w:r>
      <w:r>
        <w:rPr/>
        <w:br/>
      </w:r>
      <w:r>
        <w:rPr>
          <w:rStyle w:val="AttributeTok"/>
        </w:rPr>
        <w:t xml:space="preserve">    </w:t>
      </w:r>
      <w:r>
        <w:rPr>
          <w:rStyle w:val="FunctionTok"/>
        </w:rPr>
        <w:t>namespaces</w:t>
      </w:r>
      <w:r>
        <w:rPr>
          <w:rStyle w:val="KeywordTok"/>
        </w:rPr>
        <w:t>:</w:t>
      </w:r>
      <w:r>
        <w:rPr/>
        <w:br/>
      </w:r>
      <w:r>
        <w:rPr>
          <w:rStyle w:val="AttributeTok"/>
        </w:rPr>
        <w:t xml:space="preserve">      </w:t>
      </w:r>
      <w:r>
        <w:rPr>
          <w:rStyle w:val="KeywordTok"/>
        </w:rPr>
        <w:t>-</w:t>
      </w:r>
      <w:r>
        <w:rPr>
          <w:rStyle w:val="AttributeTok"/>
        </w:rPr>
        <w:t xml:space="preserve"> production</w:t>
      </w:r>
      <w:r>
        <w:rPr/>
        <w:br/>
      </w:r>
      <w:r>
        <w:rPr>
          <w:rStyle w:val="AttributeTok"/>
        </w:rPr>
        <w:t xml:space="preserve">    </w:t>
      </w:r>
      <w:r>
        <w:rPr>
          <w:rStyle w:val="FunctionTok"/>
        </w:rPr>
        <w:t>labelSelectors</w:t>
      </w:r>
      <w:r>
        <w:rPr>
          <w:rStyle w:val="KeywordTok"/>
        </w:rPr>
        <w:t>:</w:t>
      </w:r>
      <w:r>
        <w:rPr/>
        <w:br/>
      </w:r>
      <w:r>
        <w:rPr>
          <w:rStyle w:val="AttributeTok"/>
        </w:rPr>
        <w:t xml:space="preserve">      </w:t>
      </w:r>
      <w:r>
        <w:rPr>
          <w:rStyle w:val="FunctionTok"/>
        </w:rPr>
        <w:t>'app'</w:t>
      </w:r>
      <w:r>
        <w:rPr>
          <w:rStyle w:val="KeywordTok"/>
        </w:rPr>
        <w:t>:</w:t>
      </w:r>
      <w:r>
        <w:rPr>
          <w:rStyle w:val="AttributeTok"/>
        </w:rPr>
        <w:t xml:space="preserve"> </w:t>
      </w:r>
      <w:r>
        <w:rPr>
          <w:rStyle w:val="StringTok"/>
        </w:rPr>
        <w:t>'order-service'</w:t>
      </w:r>
      <w:r>
        <w:rPr/>
        <w:br/>
      </w:r>
      <w:r>
        <w:rPr>
          <w:rStyle w:val="AttributeTok"/>
        </w:rPr>
        <w:t xml:space="preserve">  </w:t>
      </w:r>
      <w:r>
        <w:rPr>
          <w:rStyle w:val="FunctionTok"/>
        </w:rPr>
        <w:t>scheduler</w:t>
      </w:r>
      <w:r>
        <w:rPr>
          <w:rStyle w:val="KeywordTok"/>
        </w:rPr>
        <w:t>:</w:t>
      </w:r>
      <w:r>
        <w:rPr/>
        <w:br/>
      </w:r>
      <w:r>
        <w:rPr>
          <w:rStyle w:val="AttributeTok"/>
        </w:rPr>
        <w:t xml:space="preserve">    </w:t>
      </w:r>
      <w:r>
        <w:rPr>
          <w:rStyle w:val="FunctionTok"/>
        </w:rPr>
        <w:t>cron</w:t>
      </w:r>
      <w:r>
        <w:rPr>
          <w:rStyle w:val="KeywordTok"/>
        </w:rPr>
        <w:t>:</w:t>
      </w:r>
      <w:r>
        <w:rPr>
          <w:rStyle w:val="AttributeTok"/>
        </w:rPr>
        <w:t xml:space="preserve"> </w:t>
      </w:r>
      <w:r>
        <w:rPr>
          <w:rStyle w:val="StringTok"/>
        </w:rPr>
        <w:t>'@every 1h'</w:t>
      </w:r>
      <w:bookmarkEnd w:id="1417"/>
    </w:p>
    <w:p>
      <w:pPr>
        <w:pStyle w:val="Heading4"/>
        <w:rPr/>
      </w:pPr>
      <w:bookmarkStart w:id="1418" w:name="X38332f4b5983b57b546377a117fa537277c9a57"/>
      <w:r>
        <w:rPr/>
        <w:t xml:space="preserve">Example: Chaos Mesh </w:t>
      </w:r>
      <w:r>
        <w:rPr>
          <w:rStyle w:val="VerbatimChar"/>
        </w:rPr>
        <w:t>NetworkChaos</w:t>
      </w:r>
      <w:r>
        <w:rPr/>
        <w:t xml:space="preserve"> Manifest (</w:t>
      </w:r>
      <w:r>
        <w:rPr>
          <w:rStyle w:val="VerbatimChar"/>
        </w:rPr>
        <w:t>network_delay.yaml</w:t>
      </w:r>
      <w:r>
        <w:rPr/>
        <w:t>)</w:t>
      </w:r>
    </w:p>
    <w:p>
      <w:pPr>
        <w:pStyle w:val="SourceCode"/>
        <w:rPr/>
      </w:pPr>
      <w:r>
        <w:rPr>
          <w:rStyle w:val="FunctionTok"/>
        </w:rPr>
        <w:t>apiVersion</w:t>
      </w:r>
      <w:r>
        <w:rPr>
          <w:rStyle w:val="KeywordTok"/>
        </w:rPr>
        <w:t>:</w:t>
      </w:r>
      <w:r>
        <w:rPr>
          <w:rStyle w:val="AttributeTok"/>
        </w:rPr>
        <w:t xml:space="preserve"> chaos-mesh.org/v1alpha1</w:t>
      </w:r>
      <w:r>
        <w:rPr/>
        <w:br/>
      </w:r>
      <w:r>
        <w:rPr>
          <w:rStyle w:val="FunctionTok"/>
        </w:rPr>
        <w:t>kind</w:t>
      </w:r>
      <w:r>
        <w:rPr>
          <w:rStyle w:val="KeywordTok"/>
        </w:rPr>
        <w:t>:</w:t>
      </w:r>
      <w:r>
        <w:rPr>
          <w:rStyle w:val="AttributeTok"/>
        </w:rPr>
        <w:t xml:space="preserve"> NetworkChaos</w:t>
      </w:r>
      <w:r>
        <w:rPr/>
        <w:br/>
      </w:r>
      <w:r>
        <w:rPr>
          <w:rStyle w:val="FunctionTok"/>
        </w:rPr>
        <w:t>metadata</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payment-delay</w:t>
      </w:r>
      <w:r>
        <w:rPr/>
        <w:br/>
      </w:r>
      <w:r>
        <w:rPr>
          <w:rStyle w:val="AttributeTok"/>
        </w:rPr>
        <w:t xml:space="preserve">  </w:t>
      </w:r>
      <w:r>
        <w:rPr>
          <w:rStyle w:val="FunctionTok"/>
        </w:rPr>
        <w:t>namespace</w:t>
      </w:r>
      <w:r>
        <w:rPr>
          <w:rStyle w:val="KeywordTok"/>
        </w:rPr>
        <w:t>:</w:t>
      </w:r>
      <w:r>
        <w:rPr>
          <w:rStyle w:val="AttributeTok"/>
        </w:rPr>
        <w:t xml:space="preserve"> production</w:t>
      </w:r>
      <w:r>
        <w:rPr/>
        <w:br/>
      </w:r>
      <w:r>
        <w:rPr>
          <w:rStyle w:val="FunctionTok"/>
        </w:rPr>
        <w:t>spec</w:t>
      </w:r>
      <w:r>
        <w:rPr>
          <w:rStyle w:val="KeywordTok"/>
        </w:rPr>
        <w:t>:</w:t>
      </w:r>
      <w:r>
        <w:rPr/>
        <w:br/>
      </w:r>
      <w:r>
        <w:rPr>
          <w:rStyle w:val="AttributeTok"/>
        </w:rPr>
        <w:t xml:space="preserve">  </w:t>
      </w:r>
      <w:r>
        <w:rPr>
          <w:rStyle w:val="FunctionTok"/>
        </w:rPr>
        <w:t>action</w:t>
      </w:r>
      <w:r>
        <w:rPr>
          <w:rStyle w:val="KeywordTok"/>
        </w:rPr>
        <w:t>:</w:t>
      </w:r>
      <w:r>
        <w:rPr>
          <w:rStyle w:val="AttributeTok"/>
        </w:rPr>
        <w:t xml:space="preserve"> delay</w:t>
      </w:r>
      <w:r>
        <w:rPr/>
        <w:br/>
      </w:r>
      <w:r>
        <w:rPr>
          <w:rStyle w:val="AttributeTok"/>
        </w:rPr>
        <w:t xml:space="preserve">  </w:t>
      </w:r>
      <w:r>
        <w:rPr>
          <w:rStyle w:val="FunctionTok"/>
        </w:rPr>
        <w:t>mode</w:t>
      </w:r>
      <w:r>
        <w:rPr>
          <w:rStyle w:val="KeywordTok"/>
        </w:rPr>
        <w:t>:</w:t>
      </w:r>
      <w:r>
        <w:rPr>
          <w:rStyle w:val="AttributeTok"/>
        </w:rPr>
        <w:t xml:space="preserve"> all</w:t>
      </w:r>
      <w:r>
        <w:rPr/>
        <w:br/>
      </w:r>
      <w:r>
        <w:rPr>
          <w:rStyle w:val="AttributeTok"/>
        </w:rPr>
        <w:t xml:space="preserve">  </w:t>
      </w:r>
      <w:r>
        <w:rPr>
          <w:rStyle w:val="FunctionTok"/>
        </w:rPr>
        <w:t>selector</w:t>
      </w:r>
      <w:r>
        <w:rPr>
          <w:rStyle w:val="KeywordTok"/>
        </w:rPr>
        <w:t>:</w:t>
      </w:r>
      <w:r>
        <w:rPr/>
        <w:br/>
      </w:r>
      <w:r>
        <w:rPr>
          <w:rStyle w:val="AttributeTok"/>
        </w:rPr>
        <w:t xml:space="preserve">    </w:t>
      </w:r>
      <w:r>
        <w:rPr>
          <w:rStyle w:val="FunctionTok"/>
        </w:rPr>
        <w:t>namespaces</w:t>
      </w:r>
      <w:r>
        <w:rPr>
          <w:rStyle w:val="KeywordTok"/>
        </w:rPr>
        <w:t>:</w:t>
      </w:r>
      <w:r>
        <w:rPr/>
        <w:br/>
      </w:r>
      <w:r>
        <w:rPr>
          <w:rStyle w:val="AttributeTok"/>
        </w:rPr>
        <w:t xml:space="preserve">      </w:t>
      </w:r>
      <w:r>
        <w:rPr>
          <w:rStyle w:val="KeywordTok"/>
        </w:rPr>
        <w:t>-</w:t>
      </w:r>
      <w:r>
        <w:rPr>
          <w:rStyle w:val="AttributeTok"/>
        </w:rPr>
        <w:t xml:space="preserve"> production</w:t>
      </w:r>
      <w:r>
        <w:rPr/>
        <w:br/>
      </w:r>
      <w:r>
        <w:rPr>
          <w:rStyle w:val="AttributeTok"/>
        </w:rPr>
        <w:t xml:space="preserve">    </w:t>
      </w:r>
      <w:r>
        <w:rPr>
          <w:rStyle w:val="FunctionTok"/>
        </w:rPr>
        <w:t>labelSelectors</w:t>
      </w:r>
      <w:r>
        <w:rPr>
          <w:rStyle w:val="KeywordTok"/>
        </w:rPr>
        <w:t>:</w:t>
      </w:r>
      <w:r>
        <w:rPr/>
        <w:br/>
      </w:r>
      <w:r>
        <w:rPr>
          <w:rStyle w:val="AttributeTok"/>
        </w:rPr>
        <w:t xml:space="preserve">      </w:t>
      </w:r>
      <w:r>
        <w:rPr>
          <w:rStyle w:val="FunctionTok"/>
        </w:rPr>
        <w:t>'app'</w:t>
      </w:r>
      <w:r>
        <w:rPr>
          <w:rStyle w:val="KeywordTok"/>
        </w:rPr>
        <w:t>:</w:t>
      </w:r>
      <w:r>
        <w:rPr>
          <w:rStyle w:val="AttributeTok"/>
        </w:rPr>
        <w:t xml:space="preserve"> </w:t>
      </w:r>
      <w:r>
        <w:rPr>
          <w:rStyle w:val="StringTok"/>
        </w:rPr>
        <w:t>'payment-gateway'</w:t>
      </w:r>
      <w:r>
        <w:rPr/>
        <w:br/>
      </w:r>
      <w:r>
        <w:rPr>
          <w:rStyle w:val="AttributeTok"/>
        </w:rPr>
        <w:t xml:space="preserve">  </w:t>
      </w:r>
      <w:r>
        <w:rPr>
          <w:rStyle w:val="FunctionTok"/>
        </w:rPr>
        <w:t>delay</w:t>
      </w:r>
      <w:r>
        <w:rPr>
          <w:rStyle w:val="KeywordTok"/>
        </w:rPr>
        <w:t>:</w:t>
      </w:r>
      <w:r>
        <w:rPr/>
        <w:br/>
      </w:r>
      <w:r>
        <w:rPr>
          <w:rStyle w:val="AttributeTok"/>
        </w:rPr>
        <w:t xml:space="preserve">    </w:t>
      </w:r>
      <w:r>
        <w:rPr>
          <w:rStyle w:val="FunctionTok"/>
        </w:rPr>
        <w:t>latency</w:t>
      </w:r>
      <w:r>
        <w:rPr>
          <w:rStyle w:val="KeywordTok"/>
        </w:rPr>
        <w:t>:</w:t>
      </w:r>
      <w:r>
        <w:rPr>
          <w:rStyle w:val="AttributeTok"/>
        </w:rPr>
        <w:t xml:space="preserve"> </w:t>
      </w:r>
      <w:r>
        <w:rPr>
          <w:rStyle w:val="StringTok"/>
        </w:rPr>
        <w:t>'300ms'</w:t>
      </w:r>
      <w:r>
        <w:rPr/>
        <w:br/>
      </w:r>
      <w:r>
        <w:rPr>
          <w:rStyle w:val="AttributeTok"/>
        </w:rPr>
        <w:t xml:space="preserve">    </w:t>
      </w:r>
      <w:r>
        <w:rPr>
          <w:rStyle w:val="FunctionTok"/>
        </w:rPr>
        <w:t>jitter</w:t>
      </w:r>
      <w:r>
        <w:rPr>
          <w:rStyle w:val="KeywordTok"/>
        </w:rPr>
        <w:t>:</w:t>
      </w:r>
      <w:r>
        <w:rPr>
          <w:rStyle w:val="AttributeTok"/>
        </w:rPr>
        <w:t xml:space="preserve"> </w:t>
      </w:r>
      <w:r>
        <w:rPr>
          <w:rStyle w:val="StringTok"/>
        </w:rPr>
        <w:t>'50ms'</w:t>
      </w:r>
      <w:r>
        <w:rPr/>
        <w:br/>
      </w:r>
      <w:r>
        <w:rPr>
          <w:rStyle w:val="AttributeTok"/>
        </w:rPr>
        <w:t xml:space="preserve">  </w:t>
      </w:r>
      <w:r>
        <w:rPr>
          <w:rStyle w:val="FunctionTok"/>
        </w:rPr>
        <w:t>direction</w:t>
      </w:r>
      <w:r>
        <w:rPr>
          <w:rStyle w:val="KeywordTok"/>
        </w:rPr>
        <w:t>:</w:t>
      </w:r>
      <w:r>
        <w:rPr>
          <w:rStyle w:val="AttributeTok"/>
        </w:rPr>
        <w:t xml:space="preserve"> to</w:t>
      </w:r>
      <w:r>
        <w:rPr/>
        <w:br/>
      </w:r>
      <w:r>
        <w:rPr>
          <w:rStyle w:val="AttributeTok"/>
        </w:rPr>
        <w:t xml:space="preserve">  </w:t>
      </w:r>
      <w:r>
        <w:rPr>
          <w:rStyle w:val="FunctionTok"/>
        </w:rPr>
        <w:t>target</w:t>
      </w:r>
      <w:r>
        <w:rPr>
          <w:rStyle w:val="KeywordTok"/>
        </w:rPr>
        <w:t>:</w:t>
      </w:r>
      <w:r>
        <w:rPr/>
        <w:br/>
      </w:r>
      <w:r>
        <w:rPr>
          <w:rStyle w:val="AttributeTok"/>
        </w:rPr>
        <w:t xml:space="preserve">    </w:t>
      </w:r>
      <w:r>
        <w:rPr>
          <w:rStyle w:val="FunctionTok"/>
        </w:rPr>
        <w:t>selector</w:t>
      </w:r>
      <w:r>
        <w:rPr>
          <w:rStyle w:val="KeywordTok"/>
        </w:rPr>
        <w:t>:</w:t>
      </w:r>
      <w:r>
        <w:rPr/>
        <w:br/>
      </w:r>
      <w:r>
        <w:rPr>
          <w:rStyle w:val="AttributeTok"/>
        </w:rPr>
        <w:t xml:space="preserve">      </w:t>
      </w:r>
      <w:r>
        <w:rPr>
          <w:rStyle w:val="FunctionTok"/>
        </w:rPr>
        <w:t>namespaces</w:t>
      </w:r>
      <w:r>
        <w:rPr>
          <w:rStyle w:val="KeywordTok"/>
        </w:rPr>
        <w:t>:</w:t>
      </w:r>
      <w:r>
        <w:rPr/>
        <w:br/>
      </w:r>
      <w:r>
        <w:rPr>
          <w:rStyle w:val="AttributeTok"/>
        </w:rPr>
        <w:t xml:space="preserve">        </w:t>
      </w:r>
      <w:r>
        <w:rPr>
          <w:rStyle w:val="KeywordTok"/>
        </w:rPr>
        <w:t>-</w:t>
      </w:r>
      <w:r>
        <w:rPr>
          <w:rStyle w:val="AttributeTok"/>
        </w:rPr>
        <w:t xml:space="preserve"> production</w:t>
      </w:r>
      <w:r>
        <w:rPr/>
        <w:br/>
      </w:r>
      <w:r>
        <w:rPr>
          <w:rStyle w:val="AttributeTok"/>
        </w:rPr>
        <w:t xml:space="preserve">      </w:t>
      </w:r>
      <w:r>
        <w:rPr>
          <w:rStyle w:val="FunctionTok"/>
        </w:rPr>
        <w:t>labelSelectors</w:t>
      </w:r>
      <w:r>
        <w:rPr>
          <w:rStyle w:val="KeywordTok"/>
        </w:rPr>
        <w:t>:</w:t>
      </w:r>
      <w:r>
        <w:rPr/>
        <w:br/>
      </w:r>
      <w:r>
        <w:rPr>
          <w:rStyle w:val="AttributeTok"/>
        </w:rPr>
        <w:t xml:space="preserve">        </w:t>
      </w:r>
      <w:r>
        <w:rPr>
          <w:rStyle w:val="FunctionTok"/>
        </w:rPr>
        <w:t>'app'</w:t>
      </w:r>
      <w:r>
        <w:rPr>
          <w:rStyle w:val="KeywordTok"/>
        </w:rPr>
        <w:t>:</w:t>
      </w:r>
      <w:r>
        <w:rPr>
          <w:rStyle w:val="AttributeTok"/>
        </w:rPr>
        <w:t xml:space="preserve"> </w:t>
      </w:r>
      <w:r>
        <w:rPr>
          <w:rStyle w:val="StringTok"/>
        </w:rPr>
        <w:t>'database'</w:t>
      </w:r>
      <w:r>
        <w:rPr/>
        <w:br/>
      </w:r>
      <w:r>
        <w:rPr>
          <w:rStyle w:val="AttributeTok"/>
        </w:rPr>
        <w:t xml:space="preserve">  </w:t>
      </w:r>
      <w:r>
        <w:rPr>
          <w:rStyle w:val="FunctionTok"/>
        </w:rPr>
        <w:t>duration</w:t>
      </w:r>
      <w:r>
        <w:rPr>
          <w:rStyle w:val="KeywordTok"/>
        </w:rPr>
        <w:t>:</w:t>
      </w:r>
      <w:r>
        <w:rPr>
          <w:rStyle w:val="AttributeTok"/>
        </w:rPr>
        <w:t xml:space="preserve"> </w:t>
      </w:r>
      <w:r>
        <w:rPr>
          <w:rStyle w:val="StringTok"/>
        </w:rPr>
        <w:t>'10m'</w:t>
      </w:r>
      <w:bookmarkEnd w:id="1415"/>
      <w:bookmarkEnd w:id="1418"/>
    </w:p>
    <w:p>
      <w:pPr>
        <w:pStyle w:val="Heading3"/>
        <w:rPr/>
      </w:pPr>
      <w:bookmarkStart w:id="1419" w:name="__RefHeading___Toc38187_583186260"/>
      <w:bookmarkEnd w:id="1419"/>
      <w:r>
        <w:rPr/>
        <w:t>2. Gremlin</w:t>
      </w:r>
    </w:p>
    <w:p>
      <w:pPr>
        <w:pStyle w:val="FirstParagraph"/>
        <w:rPr/>
      </w:pPr>
      <w:r>
        <w:rPr>
          <w:b/>
          <w:bCs/>
        </w:rPr>
        <w:t>Gremlin</w:t>
      </w:r>
      <w:r>
        <w:rPr/>
        <w:t xml:space="preserve"> is an enterprise-grade, fully managed Chaos-as-a-Service platform offering fine-grained access control, safety guardrails, continuous reliability testing, and native integration into CI/CD pipelines.</w:t>
      </w:r>
    </w:p>
    <w:p>
      <w:pPr>
        <w:pStyle w:val="Heading4"/>
        <w:rPr/>
      </w:pPr>
      <w:r>
        <w:rPr/>
        <w:t>Feature Comparison: Chaos Mesh vs. Gremlin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Feature</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Chaos Mesh</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Gremlin Engine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License Model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Open-Source (CNCF)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Commercial SaaS / Enterprise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Self-hosted inside Kubernetes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Fully Managed SaaS Control Plane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Platform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Primarily Kubernetes / Containers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VMs, Bare Metal, Containers, K8s, Serverless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Safety Guardrails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Manual CRD deletion / Status Hooks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Automated Status Checks &amp; Dead Man Switches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RBAC / Security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Kubernetes RBAC Integration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Enterprise SAML/SSO &amp; Audit Logs</w:t>
            </w:r>
            <w:bookmarkStart w:id="1420" w:name="Xa1141f1212d2427af90e8e51ee203d1b2823c18"/>
            <w:bookmarkStart w:id="1421" w:name="gremlin"/>
            <w:bookmarkStart w:id="1422" w:name="X0516d19c210305caaefff7c127cc44c3ff3f6b8"/>
            <w:bookmarkEnd w:id="1420"/>
            <w:bookmarkEnd w:id="1421"/>
            <w:bookmarkEnd w:id="1422"/>
          </w:p>
        </w:tc>
      </w:tr>
    </w:tbl>
    <w:p>
      <w:pPr>
        <w:pStyle w:val="Heading2"/>
        <w:rPr/>
      </w:pPr>
      <w:bookmarkStart w:id="1423" w:name="__RefHeading___Toc38189_583186260"/>
      <w:bookmarkEnd w:id="1423"/>
      <w:r>
        <w:rPr/>
        <w:t>27.4 Measuring System Resiliency and Steady-State Recovery</w:t>
      </w:r>
    </w:p>
    <w:p>
      <w:pPr>
        <w:pStyle w:val="FirstParagraph"/>
        <w:rPr/>
      </w:pPr>
      <w:r>
        <w:rPr/>
        <w:t>Quantifying system resiliency requires tracking recovery timelines and service availability metrics during and after fault injection experiments.</w:t>
      </w:r>
    </w:p>
    <w:p>
      <w:pPr>
        <w:pStyle w:val="CaptionedFigure"/>
        <w:rPr/>
      </w:pPr>
      <w:r>
        <w:rPr/>
        <w:drawing>
          <wp:inline distT="0" distB="0" distL="0" distR="0">
            <wp:extent cx="3131820" cy="1709420"/>
            <wp:effectExtent l="0" t="0" r="0" b="0"/>
            <wp:docPr id="94" name="Image94" descr="Service Performance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94" descr="Service Performance Timeline"/>
                    <pic:cNvPicPr>
                      <a:picLocks noChangeAspect="1" noChangeArrowheads="1"/>
                    </pic:cNvPicPr>
                  </pic:nvPicPr>
                  <pic:blipFill>
                    <a:blip r:embed="rId104"/>
                    <a:stretch>
                      <a:fillRect/>
                    </a:stretch>
                  </pic:blipFill>
                  <pic:spPr bwMode="auto">
                    <a:xfrm>
                      <a:off x="0" y="0"/>
                      <a:ext cx="3131820" cy="1709420"/>
                    </a:xfrm>
                    <a:prstGeom prst="rect">
                      <a:avLst/>
                    </a:prstGeom>
                    <a:noFill/>
                  </pic:spPr>
                </pic:pic>
              </a:graphicData>
            </a:graphic>
          </wp:inline>
        </w:drawing>
      </w:r>
    </w:p>
    <w:p>
      <w:pPr>
        <w:pStyle w:val="ImageCaption"/>
        <w:rPr/>
      </w:pPr>
      <w:r>
        <w:rPr/>
        <w:t>Service Performance Timeline</w:t>
      </w:r>
    </w:p>
    <w:p>
      <w:pPr>
        <w:pStyle w:val="Heading3"/>
        <w:rPr/>
      </w:pPr>
      <w:bookmarkStart w:id="1424" w:name="__RefHeading___Toc38191_583186260"/>
      <w:bookmarkStart w:id="1425" w:name="key-metrics-for-resiliency-analysis"/>
      <w:bookmarkEnd w:id="1424"/>
      <w:r>
        <w:rPr/>
        <w:t>Key Metrics for Resiliency Analysis</w:t>
      </w:r>
    </w:p>
    <w:p>
      <w:pPr>
        <w:pStyle w:val="Heading4"/>
        <w:rPr/>
      </w:pPr>
      <w:bookmarkStart w:id="1426" w:name="mean-time-to-detect-mttd"/>
      <w:r>
        <w:rPr/>
        <w:t>1. Mean Time to Detect (MTTD)</w:t>
      </w:r>
    </w:p>
    <w:p>
      <w:pPr>
        <w:pStyle w:val="FirstParagraph"/>
        <w:rPr/>
      </w:pPr>
      <w:bookmarkStart w:id="1427" w:name="mean-time-to-detect-mttd"/>
      <w:r>
        <w:rPr/>
        <w:t>The time elapsed between the injection of a fault and the moment alerting systems detect the anomaly (e.g., Prometheus alert firing, PagerDuty incident triggered).</w:t>
      </w:r>
      <w:bookmarkEnd w:id="1427"/>
    </w:p>
    <w:p>
      <w:pPr>
        <w:pStyle w:val="Heading4"/>
        <w:rPr/>
      </w:pPr>
      <w:bookmarkStart w:id="1428" w:name="mean-time-to-recover-mttr"/>
      <w:r>
        <w:rPr/>
        <w:t>2. Mean Time to Recover (MTTR)</w:t>
      </w:r>
    </w:p>
    <w:p>
      <w:pPr>
        <w:pStyle w:val="FirstParagraph"/>
        <w:rPr/>
      </w:pPr>
      <w:bookmarkStart w:id="1429" w:name="mean-time-to-recover-mttr"/>
      <w:r>
        <w:rPr/>
        <w:t>The total time from initial degradation until the system automatically recovers to baseline steady-state metrics without human intervention.</w:t>
      </w:r>
      <w:bookmarkEnd w:id="1429"/>
    </w:p>
    <w:p>
      <w:pPr>
        <w:pStyle w:val="Heading4"/>
        <w:rPr/>
      </w:pPr>
      <w:bookmarkStart w:id="1430" w:name="error-budget-impact"/>
      <w:r>
        <w:rPr/>
        <w:t>3. Error Budget Impact</w:t>
      </w:r>
    </w:p>
    <w:p>
      <w:pPr>
        <w:pStyle w:val="FirstParagraph"/>
        <w:rPr/>
      </w:pPr>
      <w:bookmarkStart w:id="1431" w:name="error-budget-impact"/>
      <w:r>
        <w:rPr/>
        <w:t>The calculated percentage of the service’s monthly error budget consumed during a chaos experiment. Chaos experiments should never consume more than a pre-allocated fraction of the monthly error budget (e.g., max 5%).</w:t>
      </w:r>
      <w:bookmarkEnd w:id="1431"/>
    </w:p>
    <w:p>
      <w:pPr>
        <w:pStyle w:val="Heading4"/>
        <w:rPr/>
      </w:pPr>
      <w:bookmarkStart w:id="1432" w:name="resiliency-score"/>
      <w:r>
        <w:rPr/>
        <w:t>4. Resiliency Score</w:t>
      </w:r>
    </w:p>
    <w:p>
      <w:pPr>
        <w:pStyle w:val="FirstParagraph"/>
        <w:jc w:val="center"/>
        <w:rPr/>
      </w:pPr>
      <w:bookmarkStart w:id="1433" w:name="key-metrics-for-resiliency-analysis"/>
      <w:bookmarkStart w:id="1434" w:name="resiliency-score"/>
      <w:r>
        <w:rPr/>
      </w:r>
      <m:oMathPara xmlns:m="http://schemas.openxmlformats.org/officeDocument/2006/math">
        <m:oMathParaPr>
          <m:jc m:val="center"/>
        </m:oMathParaPr>
        <m:oMath>
          <m:r>
            <m:rPr>
              <m:lit/>
              <m:nor/>
            </m:rPr>
            <w:rPr>
              <w:rFonts w:ascii="Cambria Math" w:hAnsi="Cambria Math"/>
            </w:rPr>
            <m:t xml:space="preserve">Resiliency Score \(%\)</m:t>
          </m:r>
          <m:r>
            <w:rPr>
              <w:rFonts w:ascii="Cambria Math" w:hAnsi="Cambria Math"/>
            </w:rPr>
            <m:t xml:space="preserve">=</m:t>
          </m:r>
          <m:d>
            <m:dPr>
              <m:begChr m:val="("/>
              <m:endChr m:val=")"/>
            </m:dPr>
            <m:e>
              <m:f>
                <m:num>
                  <m:r>
                    <m:rPr>
                      <m:lit/>
                      <m:nor/>
                    </m:rPr>
                    <w:rPr>
                      <w:rFonts w:ascii="Cambria Math" w:hAnsi="Cambria Math"/>
                    </w:rPr>
                    <m:t xml:space="preserve">Transactions Succeeded During Fault</m:t>
                  </m:r>
                </m:num>
                <m:den>
                  <m:r>
                    <m:rPr>
                      <m:lit/>
                      <m:nor/>
                    </m:rPr>
                    <w:rPr>
                      <w:rFonts w:ascii="Cambria Math" w:hAnsi="Cambria Math"/>
                    </w:rPr>
                    <m:t xml:space="preserve">Total Expected Steady-State Transactions</m:t>
                  </m:r>
                </m:den>
              </m:f>
            </m:e>
          </m:d>
          <m:r>
            <w:rPr>
              <w:rFonts w:ascii="Cambria Math" w:hAnsi="Cambria Math"/>
            </w:rPr>
            <m:t xml:space="preserve">×</m:t>
          </m:r>
          <m:r>
            <w:rPr>
              <w:rFonts w:ascii="Cambria Math" w:hAnsi="Cambria Math"/>
            </w:rPr>
            <m:t xml:space="preserve">100</m:t>
          </m:r>
        </m:oMath>
      </m:oMathPara>
      <w:bookmarkEnd w:id="1433"/>
      <w:bookmarkEnd w:id="1434"/>
    </w:p>
    <w:p>
      <w:pPr>
        <w:pStyle w:val="Heading2"/>
        <w:rPr/>
      </w:pPr>
      <w:bookmarkStart w:id="1435" w:name="__RefHeading___Toc38193_583186260"/>
      <w:bookmarkStart w:id="1436" w:name="X04075281484a2d18530ff41de0793ce97d0c417"/>
      <w:bookmarkEnd w:id="1435"/>
      <w:r>
        <w:rPr/>
        <w:t>27.5 Hands-On Lab: Running Automated Fault-Injection Experiments on Production Workloads</w:t>
      </w:r>
    </w:p>
    <w:p>
      <w:pPr>
        <w:pStyle w:val="Heading3"/>
        <w:rPr/>
      </w:pPr>
      <w:bookmarkStart w:id="1437" w:name="__RefHeading___Toc38195_583186260"/>
      <w:bookmarkStart w:id="1438" w:name="lab-overview-7"/>
      <w:bookmarkEnd w:id="1437"/>
      <w:r>
        <w:rPr/>
        <w:t>Lab Overview</w:t>
      </w:r>
    </w:p>
    <w:p>
      <w:pPr>
        <w:pStyle w:val="FirstParagraph"/>
        <w:rPr/>
      </w:pPr>
      <w:r>
        <w:rPr/>
        <w:t xml:space="preserve">In this hands-on lab, you will deploy a microservice application into a local Kubernetes cluster, establish steady-state telemetry monitoring, deploy </w:t>
      </w:r>
      <w:r>
        <w:rPr>
          <w:b/>
          <w:bCs/>
        </w:rPr>
        <w:t>Chaos Mesh</w:t>
      </w:r>
      <w:r>
        <w:rPr/>
        <w:t>, execute a hypothesis-driven network delay experiment, observe real-time degradation and recovery, and enforce an automated circuit breaker halt.</w:t>
      </w:r>
    </w:p>
    <w:p>
      <w:pPr>
        <w:pStyle w:val="CaptionedFigure"/>
        <w:rPr/>
      </w:pPr>
      <w:r>
        <w:rPr/>
        <w:drawing>
          <wp:inline distT="0" distB="0" distL="0" distR="0">
            <wp:extent cx="3131820" cy="1709420"/>
            <wp:effectExtent l="0" t="0" r="0" b="0"/>
            <wp:docPr id="95" name="Image95" descr="Lab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95" descr="Lab Architecture"/>
                    <pic:cNvPicPr>
                      <a:picLocks noChangeAspect="1" noChangeArrowheads="1"/>
                    </pic:cNvPicPr>
                  </pic:nvPicPr>
                  <pic:blipFill>
                    <a:blip r:embed="rId105"/>
                    <a:stretch>
                      <a:fillRect/>
                    </a:stretch>
                  </pic:blipFill>
                  <pic:spPr bwMode="auto">
                    <a:xfrm>
                      <a:off x="0" y="0"/>
                      <a:ext cx="3131820" cy="1709420"/>
                    </a:xfrm>
                    <a:prstGeom prst="rect">
                      <a:avLst/>
                    </a:prstGeom>
                    <a:noFill/>
                  </pic:spPr>
                </pic:pic>
              </a:graphicData>
            </a:graphic>
          </wp:inline>
        </w:drawing>
      </w:r>
    </w:p>
    <w:p>
      <w:pPr>
        <w:pStyle w:val="ImageCaption"/>
        <w:rPr/>
      </w:pPr>
      <w:bookmarkStart w:id="1439" w:name="lab-overview-7"/>
      <w:r>
        <w:rPr/>
        <w:t>Lab Architecture</w:t>
      </w:r>
      <w:bookmarkEnd w:id="1439"/>
    </w:p>
    <w:p>
      <w:pPr>
        <w:pStyle w:val="Heading3"/>
        <w:rPr/>
      </w:pPr>
      <w:bookmarkStart w:id="1440" w:name="__RefHeading___Toc38197_583186260"/>
      <w:bookmarkStart w:id="1441" w:name="X96bbdc867a2639fb7c555633ef2385fe1cd3018"/>
      <w:bookmarkEnd w:id="1440"/>
      <w:r>
        <w:rPr/>
        <w:t>Step 1: Prepare Local Kubernetes Cluster &amp; Microservice Deployment</w:t>
      </w:r>
    </w:p>
    <w:p>
      <w:pPr>
        <w:pStyle w:val="Compact"/>
        <w:numPr>
          <w:ilvl w:val="0"/>
          <w:numId w:val="1284"/>
        </w:numPr>
        <w:rPr/>
      </w:pPr>
      <w:r>
        <w:rPr/>
        <w:t>Create a workspace directory:</w:t>
      </w:r>
    </w:p>
    <w:p>
      <w:pPr>
        <w:pStyle w:val="SourceCode"/>
        <w:rPr/>
      </w:pPr>
      <w:r>
        <w:rPr>
          <w:rStyle w:val="FunctionTok"/>
        </w:rPr>
        <w:t>mkdir</w:t>
      </w:r>
      <w:r>
        <w:rPr>
          <w:rStyle w:val="NormalTok"/>
        </w:rPr>
        <w:t xml:space="preserve"> </w:t>
      </w:r>
      <w:r>
        <w:rPr>
          <w:rStyle w:val="AttributeTok"/>
        </w:rPr>
        <w:t>-p</w:t>
      </w:r>
      <w:r>
        <w:rPr>
          <w:rStyle w:val="NormalTok"/>
        </w:rPr>
        <w:t xml:space="preserve"> ~/chaos-lab </w:t>
      </w:r>
      <w:r>
        <w:rPr>
          <w:rStyle w:val="KeywordTok"/>
        </w:rPr>
        <w:t>&amp;&amp;</w:t>
      </w:r>
      <w:r>
        <w:rPr>
          <w:rStyle w:val="NormalTok"/>
        </w:rPr>
        <w:t xml:space="preserve"> </w:t>
      </w:r>
      <w:r>
        <w:rPr>
          <w:rStyle w:val="BuiltInTok"/>
        </w:rPr>
        <w:t>cd</w:t>
      </w:r>
      <w:r>
        <w:rPr>
          <w:rStyle w:val="NormalTok"/>
        </w:rPr>
        <w:t xml:space="preserve"> ~/chaos-lab</w:t>
      </w:r>
    </w:p>
    <w:p>
      <w:pPr>
        <w:pStyle w:val="Compact"/>
        <w:numPr>
          <w:ilvl w:val="0"/>
          <w:numId w:val="1285"/>
        </w:numPr>
        <w:rPr/>
      </w:pPr>
      <w:r>
        <w:rPr/>
        <w:t xml:space="preserve">Ensure </w:t>
      </w:r>
      <w:r>
        <w:rPr>
          <w:rStyle w:val="VerbatimChar"/>
        </w:rPr>
        <w:t>kind</w:t>
      </w:r>
      <w:r>
        <w:rPr/>
        <w:t xml:space="preserve"> or </w:t>
      </w:r>
      <w:r>
        <w:rPr>
          <w:rStyle w:val="VerbatimChar"/>
        </w:rPr>
        <w:t>minikube</w:t>
      </w:r>
      <w:r>
        <w:rPr/>
        <w:t xml:space="preserve"> is running, then create the </w:t>
      </w:r>
      <w:r>
        <w:rPr>
          <w:rStyle w:val="VerbatimChar"/>
        </w:rPr>
        <w:t>demo</w:t>
      </w:r>
      <w:r>
        <w:rPr/>
        <w:t xml:space="preserve"> namespace:</w:t>
      </w:r>
    </w:p>
    <w:p>
      <w:pPr>
        <w:pStyle w:val="SourceCode"/>
        <w:rPr/>
      </w:pPr>
      <w:r>
        <w:rPr>
          <w:rStyle w:val="ExtensionTok"/>
        </w:rPr>
        <w:t>kubectl</w:t>
      </w:r>
      <w:r>
        <w:rPr>
          <w:rStyle w:val="NormalTok"/>
        </w:rPr>
        <w:t xml:space="preserve"> create namespace demo</w:t>
      </w:r>
    </w:p>
    <w:p>
      <w:pPr>
        <w:pStyle w:val="Compact"/>
        <w:numPr>
          <w:ilvl w:val="0"/>
          <w:numId w:val="1286"/>
        </w:numPr>
        <w:rPr/>
      </w:pPr>
      <w:r>
        <w:rPr/>
        <w:t xml:space="preserve">Deploy the target </w:t>
      </w:r>
      <w:r>
        <w:rPr>
          <w:rStyle w:val="VerbatimChar"/>
        </w:rPr>
        <w:t>payment-api</w:t>
      </w:r>
      <w:r>
        <w:rPr/>
        <w:t xml:space="preserve"> microservice (</w:t>
      </w:r>
      <w:r>
        <w:rPr>
          <w:rStyle w:val="VerbatimChar"/>
        </w:rPr>
        <w:t>payment-api.yaml</w:t>
      </w:r>
      <w:r>
        <w:rPr/>
        <w:t>):</w:t>
      </w:r>
    </w:p>
    <w:p>
      <w:pPr>
        <w:pStyle w:val="SourceCode"/>
        <w:rPr/>
      </w:pPr>
      <w:r>
        <w:rPr>
          <w:rStyle w:val="AttributeTok"/>
        </w:rPr>
        <w:t>cat &lt;&lt; 'EOF' &gt; payment-api.yaml</w:t>
      </w:r>
      <w:r>
        <w:rPr/>
        <w:br/>
      </w:r>
      <w:r>
        <w:rPr>
          <w:rStyle w:val="FunctionTok"/>
        </w:rPr>
        <w:t>apiVersion</w:t>
      </w:r>
      <w:r>
        <w:rPr>
          <w:rStyle w:val="KeywordTok"/>
        </w:rPr>
        <w:t>:</w:t>
      </w:r>
      <w:r>
        <w:rPr>
          <w:rStyle w:val="AttributeTok"/>
        </w:rPr>
        <w:t xml:space="preserve"> apps/v1</w:t>
      </w:r>
      <w:r>
        <w:rPr/>
        <w:br/>
      </w:r>
      <w:r>
        <w:rPr>
          <w:rStyle w:val="FunctionTok"/>
        </w:rPr>
        <w:t>kind</w:t>
      </w:r>
      <w:r>
        <w:rPr>
          <w:rStyle w:val="KeywordTok"/>
        </w:rPr>
        <w:t>:</w:t>
      </w:r>
      <w:r>
        <w:rPr>
          <w:rStyle w:val="AttributeTok"/>
        </w:rPr>
        <w:t xml:space="preserve"> Deployment</w:t>
      </w:r>
      <w:r>
        <w:rPr/>
        <w:br/>
      </w:r>
      <w:r>
        <w:rPr>
          <w:rStyle w:val="FunctionTok"/>
        </w:rPr>
        <w:t>metadata</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payment-api</w:t>
      </w:r>
      <w:r>
        <w:rPr/>
        <w:br/>
      </w:r>
      <w:r>
        <w:rPr>
          <w:rStyle w:val="AttributeTok"/>
        </w:rPr>
        <w:t xml:space="preserve">  </w:t>
      </w:r>
      <w:r>
        <w:rPr>
          <w:rStyle w:val="FunctionTok"/>
        </w:rPr>
        <w:t>namespace</w:t>
      </w:r>
      <w:r>
        <w:rPr>
          <w:rStyle w:val="KeywordTok"/>
        </w:rPr>
        <w:t>:</w:t>
      </w:r>
      <w:r>
        <w:rPr>
          <w:rStyle w:val="AttributeTok"/>
        </w:rPr>
        <w:t xml:space="preserve"> demo</w:t>
      </w:r>
      <w:r>
        <w:rPr/>
        <w:br/>
      </w:r>
      <w:r>
        <w:rPr>
          <w:rStyle w:val="AttributeTok"/>
        </w:rPr>
        <w:t xml:space="preserve">  </w:t>
      </w:r>
      <w:r>
        <w:rPr>
          <w:rStyle w:val="FunctionTok"/>
        </w:rPr>
        <w:t>labels</w:t>
      </w:r>
      <w:r>
        <w:rPr>
          <w:rStyle w:val="KeywordTok"/>
        </w:rPr>
        <w:t>:</w:t>
      </w:r>
      <w:r>
        <w:rPr/>
        <w:br/>
      </w:r>
      <w:r>
        <w:rPr>
          <w:rStyle w:val="AttributeTok"/>
        </w:rPr>
        <w:t xml:space="preserve">    </w:t>
      </w:r>
      <w:r>
        <w:rPr>
          <w:rStyle w:val="FunctionTok"/>
        </w:rPr>
        <w:t>app</w:t>
      </w:r>
      <w:r>
        <w:rPr>
          <w:rStyle w:val="KeywordTok"/>
        </w:rPr>
        <w:t>:</w:t>
      </w:r>
      <w:r>
        <w:rPr>
          <w:rStyle w:val="AttributeTok"/>
        </w:rPr>
        <w:t xml:space="preserve"> payment-api</w:t>
      </w:r>
      <w:r>
        <w:rPr/>
        <w:br/>
      </w:r>
      <w:r>
        <w:rPr>
          <w:rStyle w:val="FunctionTok"/>
        </w:rPr>
        <w:t>spec</w:t>
      </w:r>
      <w:r>
        <w:rPr>
          <w:rStyle w:val="KeywordTok"/>
        </w:rPr>
        <w:t>:</w:t>
      </w:r>
      <w:r>
        <w:rPr/>
        <w:br/>
      </w:r>
      <w:r>
        <w:rPr>
          <w:rStyle w:val="AttributeTok"/>
        </w:rPr>
        <w:t xml:space="preserve">  </w:t>
      </w:r>
      <w:r>
        <w:rPr>
          <w:rStyle w:val="FunctionTok"/>
        </w:rPr>
        <w:t>replicas</w:t>
      </w:r>
      <w:r>
        <w:rPr>
          <w:rStyle w:val="KeywordTok"/>
        </w:rPr>
        <w:t>:</w:t>
      </w:r>
      <w:r>
        <w:rPr>
          <w:rStyle w:val="AttributeTok"/>
        </w:rPr>
        <w:t xml:space="preserve"> </w:t>
      </w:r>
      <w:r>
        <w:rPr>
          <w:rStyle w:val="DecValTok"/>
        </w:rPr>
        <w:t>2</w:t>
      </w:r>
      <w:r>
        <w:rPr/>
        <w:br/>
      </w:r>
      <w:r>
        <w:rPr>
          <w:rStyle w:val="AttributeTok"/>
        </w:rPr>
        <w:t xml:space="preserve">  </w:t>
      </w:r>
      <w:r>
        <w:rPr>
          <w:rStyle w:val="FunctionTok"/>
        </w:rPr>
        <w:t>selector</w:t>
      </w:r>
      <w:r>
        <w:rPr>
          <w:rStyle w:val="KeywordTok"/>
        </w:rPr>
        <w:t>:</w:t>
      </w:r>
      <w:r>
        <w:rPr/>
        <w:br/>
      </w:r>
      <w:r>
        <w:rPr>
          <w:rStyle w:val="AttributeTok"/>
        </w:rPr>
        <w:t xml:space="preserve">    </w:t>
      </w:r>
      <w:r>
        <w:rPr>
          <w:rStyle w:val="FunctionTok"/>
        </w:rPr>
        <w:t>matchLabels</w:t>
      </w:r>
      <w:r>
        <w:rPr>
          <w:rStyle w:val="KeywordTok"/>
        </w:rPr>
        <w:t>:</w:t>
      </w:r>
      <w:r>
        <w:rPr/>
        <w:br/>
      </w:r>
      <w:r>
        <w:rPr>
          <w:rStyle w:val="AttributeTok"/>
        </w:rPr>
        <w:t xml:space="preserve">      </w:t>
      </w:r>
      <w:r>
        <w:rPr>
          <w:rStyle w:val="FunctionTok"/>
        </w:rPr>
        <w:t>app</w:t>
      </w:r>
      <w:r>
        <w:rPr>
          <w:rStyle w:val="KeywordTok"/>
        </w:rPr>
        <w:t>:</w:t>
      </w:r>
      <w:r>
        <w:rPr>
          <w:rStyle w:val="AttributeTok"/>
        </w:rPr>
        <w:t xml:space="preserve"> payment-api</w:t>
      </w:r>
      <w:r>
        <w:rPr/>
        <w:br/>
      </w:r>
      <w:r>
        <w:rPr>
          <w:rStyle w:val="AttributeTok"/>
        </w:rPr>
        <w:t xml:space="preserve">  </w:t>
      </w:r>
      <w:r>
        <w:rPr>
          <w:rStyle w:val="FunctionTok"/>
        </w:rPr>
        <w:t>template</w:t>
      </w:r>
      <w:r>
        <w:rPr>
          <w:rStyle w:val="KeywordTok"/>
        </w:rPr>
        <w:t>:</w:t>
      </w:r>
      <w:r>
        <w:rPr/>
        <w:br/>
      </w:r>
      <w:r>
        <w:rPr>
          <w:rStyle w:val="AttributeTok"/>
        </w:rPr>
        <w:t xml:space="preserve">    </w:t>
      </w:r>
      <w:r>
        <w:rPr>
          <w:rStyle w:val="FunctionTok"/>
        </w:rPr>
        <w:t>metadata</w:t>
      </w:r>
      <w:r>
        <w:rPr>
          <w:rStyle w:val="KeywordTok"/>
        </w:rPr>
        <w:t>:</w:t>
      </w:r>
      <w:r>
        <w:rPr/>
        <w:br/>
      </w:r>
      <w:r>
        <w:rPr>
          <w:rStyle w:val="AttributeTok"/>
        </w:rPr>
        <w:t xml:space="preserve">      </w:t>
      </w:r>
      <w:r>
        <w:rPr>
          <w:rStyle w:val="FunctionTok"/>
        </w:rPr>
        <w:t>labels</w:t>
      </w:r>
      <w:r>
        <w:rPr>
          <w:rStyle w:val="KeywordTok"/>
        </w:rPr>
        <w:t>:</w:t>
      </w:r>
      <w:r>
        <w:rPr/>
        <w:br/>
      </w:r>
      <w:r>
        <w:rPr>
          <w:rStyle w:val="AttributeTok"/>
        </w:rPr>
        <w:t xml:space="preserve">        </w:t>
      </w:r>
      <w:r>
        <w:rPr>
          <w:rStyle w:val="FunctionTok"/>
        </w:rPr>
        <w:t>app</w:t>
      </w:r>
      <w:r>
        <w:rPr>
          <w:rStyle w:val="KeywordTok"/>
        </w:rPr>
        <w:t>:</w:t>
      </w:r>
      <w:r>
        <w:rPr>
          <w:rStyle w:val="AttributeTok"/>
        </w:rPr>
        <w:t xml:space="preserve"> payment-api</w:t>
      </w:r>
      <w:r>
        <w:rPr/>
        <w:br/>
      </w:r>
      <w:r>
        <w:rPr>
          <w:rStyle w:val="AttributeTok"/>
        </w:rPr>
        <w:t xml:space="preserve">    </w:t>
      </w:r>
      <w:r>
        <w:rPr>
          <w:rStyle w:val="FunctionTok"/>
        </w:rPr>
        <w:t>spec</w:t>
      </w:r>
      <w:r>
        <w:rPr>
          <w:rStyle w:val="KeywordTok"/>
        </w:rPr>
        <w:t>:</w:t>
      </w:r>
      <w:r>
        <w:rPr/>
        <w:br/>
      </w:r>
      <w:r>
        <w:rPr>
          <w:rStyle w:val="AttributeTok"/>
        </w:rPr>
        <w:t xml:space="preserve">      </w:t>
      </w:r>
      <w:r>
        <w:rPr>
          <w:rStyle w:val="FunctionTok"/>
        </w:rPr>
        <w:t>containers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web</w:t>
      </w:r>
      <w:r>
        <w:rPr/>
        <w:br/>
      </w:r>
      <w:r>
        <w:rPr>
          <w:rStyle w:val="AttributeTok"/>
        </w:rPr>
        <w:t xml:space="preserve">        </w:t>
      </w:r>
      <w:r>
        <w:rPr>
          <w:rStyle w:val="FunctionTok"/>
        </w:rPr>
        <w:t>image</w:t>
      </w:r>
      <w:r>
        <w:rPr>
          <w:rStyle w:val="KeywordTok"/>
        </w:rPr>
        <w:t>:</w:t>
      </w:r>
      <w:r>
        <w:rPr>
          <w:rStyle w:val="AttributeTok"/>
        </w:rPr>
        <w:t xml:space="preserve"> nginx:alpine</w:t>
      </w:r>
      <w:r>
        <w:rPr/>
        <w:br/>
      </w:r>
      <w:r>
        <w:rPr>
          <w:rStyle w:val="AttributeTok"/>
        </w:rPr>
        <w:t xml:space="preserve">        </w:t>
      </w:r>
      <w:r>
        <w:rPr>
          <w:rStyle w:val="FunctionTok"/>
        </w:rPr>
        <w:t>ports</w:t>
      </w:r>
      <w:r>
        <w:rPr>
          <w:rStyle w:val="KeywordTok"/>
        </w:rPr>
        <w:t>:</w:t>
      </w:r>
      <w:r>
        <w:rPr/>
        <w:br/>
      </w:r>
      <w:r>
        <w:rPr>
          <w:rStyle w:val="AttributeTok"/>
        </w:rPr>
        <w:t xml:space="preserve">        </w:t>
      </w:r>
      <w:r>
        <w:rPr>
          <w:rStyle w:val="KeywordTok"/>
        </w:rPr>
        <w:t>-</w:t>
      </w:r>
      <w:r>
        <w:rPr>
          <w:rStyle w:val="AttributeTok"/>
        </w:rPr>
        <w:t xml:space="preserve"> </w:t>
      </w:r>
      <w:r>
        <w:rPr>
          <w:rStyle w:val="FunctionTok"/>
        </w:rPr>
        <w:t>containerPort</w:t>
      </w:r>
      <w:r>
        <w:rPr>
          <w:rStyle w:val="KeywordTok"/>
        </w:rPr>
        <w:t>:</w:t>
      </w:r>
      <w:r>
        <w:rPr>
          <w:rStyle w:val="AttributeTok"/>
        </w:rPr>
        <w:t xml:space="preserve"> </w:t>
      </w:r>
      <w:r>
        <w:rPr>
          <w:rStyle w:val="DecValTok"/>
        </w:rPr>
        <w:t>80</w:t>
      </w:r>
      <w:r>
        <w:rPr/>
        <w:br/>
      </w:r>
      <w:r>
        <w:rPr>
          <w:rStyle w:val="AttributeTok"/>
        </w:rPr>
        <w:t xml:space="preserve">        </w:t>
      </w:r>
      <w:r>
        <w:rPr>
          <w:rStyle w:val="FunctionTok"/>
        </w:rPr>
        <w:t>resources</w:t>
      </w:r>
      <w:r>
        <w:rPr>
          <w:rStyle w:val="KeywordTok"/>
        </w:rPr>
        <w:t>:</w:t>
      </w:r>
      <w:r>
        <w:rPr/>
        <w:br/>
      </w:r>
      <w:r>
        <w:rPr>
          <w:rStyle w:val="AttributeTok"/>
        </w:rPr>
        <w:t xml:space="preserve">          </w:t>
      </w:r>
      <w:r>
        <w:rPr>
          <w:rStyle w:val="FunctionTok"/>
        </w:rPr>
        <w:t>requests</w:t>
      </w:r>
      <w:r>
        <w:rPr>
          <w:rStyle w:val="KeywordTok"/>
        </w:rPr>
        <w:t>:</w:t>
      </w:r>
      <w:r>
        <w:rPr/>
        <w:br/>
      </w:r>
      <w:r>
        <w:rPr>
          <w:rStyle w:val="AttributeTok"/>
        </w:rPr>
        <w:t xml:space="preserve">            </w:t>
      </w:r>
      <w:r>
        <w:rPr>
          <w:rStyle w:val="FunctionTok"/>
        </w:rPr>
        <w:t>cpu</w:t>
      </w:r>
      <w:r>
        <w:rPr>
          <w:rStyle w:val="KeywordTok"/>
        </w:rPr>
        <w:t>:</w:t>
      </w:r>
      <w:r>
        <w:rPr>
          <w:rStyle w:val="AttributeTok"/>
        </w:rPr>
        <w:t xml:space="preserve"> </w:t>
      </w:r>
      <w:r>
        <w:rPr>
          <w:rStyle w:val="StringTok"/>
        </w:rPr>
        <w:t>"50m"</w:t>
      </w:r>
      <w:r>
        <w:rPr/>
        <w:br/>
      </w:r>
      <w:r>
        <w:rPr>
          <w:rStyle w:val="AttributeTok"/>
        </w:rPr>
        <w:t xml:space="preserve">            </w:t>
      </w:r>
      <w:r>
        <w:rPr>
          <w:rStyle w:val="FunctionTok"/>
        </w:rPr>
        <w:t>memory</w:t>
      </w:r>
      <w:r>
        <w:rPr>
          <w:rStyle w:val="KeywordTok"/>
        </w:rPr>
        <w:t>:</w:t>
      </w:r>
      <w:r>
        <w:rPr>
          <w:rStyle w:val="AttributeTok"/>
        </w:rPr>
        <w:t xml:space="preserve"> </w:t>
      </w:r>
      <w:r>
        <w:rPr>
          <w:rStyle w:val="StringTok"/>
        </w:rPr>
        <w:t>"64Mi"</w:t>
      </w:r>
      <w:r>
        <w:rPr/>
        <w:br/>
      </w:r>
      <w:r>
        <w:rPr>
          <w:rStyle w:val="PreprocessorTok"/>
        </w:rPr>
        <w:t>---</w:t>
      </w:r>
      <w:r>
        <w:rPr/>
        <w:br/>
      </w:r>
      <w:r>
        <w:rPr>
          <w:rStyle w:val="FunctionTok"/>
        </w:rPr>
        <w:t>apiVersion</w:t>
      </w:r>
      <w:r>
        <w:rPr>
          <w:rStyle w:val="KeywordTok"/>
        </w:rPr>
        <w:t>:</w:t>
      </w:r>
      <w:r>
        <w:rPr>
          <w:rStyle w:val="AttributeTok"/>
        </w:rPr>
        <w:t xml:space="preserve"> v1</w:t>
      </w:r>
      <w:r>
        <w:rPr/>
        <w:br/>
      </w:r>
      <w:r>
        <w:rPr>
          <w:rStyle w:val="FunctionTok"/>
        </w:rPr>
        <w:t>kind</w:t>
      </w:r>
      <w:r>
        <w:rPr>
          <w:rStyle w:val="KeywordTok"/>
        </w:rPr>
        <w:t>:</w:t>
      </w:r>
      <w:r>
        <w:rPr>
          <w:rStyle w:val="AttributeTok"/>
        </w:rPr>
        <w:t xml:space="preserve"> Service</w:t>
      </w:r>
      <w:r>
        <w:rPr/>
        <w:br/>
      </w:r>
      <w:r>
        <w:rPr>
          <w:rStyle w:val="FunctionTok"/>
        </w:rPr>
        <w:t>metadata</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payment-api-svc</w:t>
      </w:r>
      <w:r>
        <w:rPr/>
        <w:br/>
      </w:r>
      <w:r>
        <w:rPr>
          <w:rStyle w:val="AttributeTok"/>
        </w:rPr>
        <w:t xml:space="preserve">  </w:t>
      </w:r>
      <w:r>
        <w:rPr>
          <w:rStyle w:val="FunctionTok"/>
        </w:rPr>
        <w:t>namespace</w:t>
      </w:r>
      <w:r>
        <w:rPr>
          <w:rStyle w:val="KeywordTok"/>
        </w:rPr>
        <w:t>:</w:t>
      </w:r>
      <w:r>
        <w:rPr>
          <w:rStyle w:val="AttributeTok"/>
        </w:rPr>
        <w:t xml:space="preserve"> demo</w:t>
      </w:r>
      <w:r>
        <w:rPr/>
        <w:br/>
      </w:r>
      <w:r>
        <w:rPr>
          <w:rStyle w:val="FunctionTok"/>
        </w:rPr>
        <w:t>spec</w:t>
      </w:r>
      <w:r>
        <w:rPr>
          <w:rStyle w:val="KeywordTok"/>
        </w:rPr>
        <w:t>:</w:t>
      </w:r>
      <w:r>
        <w:rPr/>
        <w:br/>
      </w:r>
      <w:r>
        <w:rPr>
          <w:rStyle w:val="AttributeTok"/>
        </w:rPr>
        <w:t xml:space="preserve">  </w:t>
      </w:r>
      <w:r>
        <w:rPr>
          <w:rStyle w:val="FunctionTok"/>
        </w:rPr>
        <w:t>selector</w:t>
      </w:r>
      <w:r>
        <w:rPr>
          <w:rStyle w:val="KeywordTok"/>
        </w:rPr>
        <w:t>:</w:t>
      </w:r>
      <w:r>
        <w:rPr/>
        <w:br/>
      </w:r>
      <w:r>
        <w:rPr>
          <w:rStyle w:val="AttributeTok"/>
        </w:rPr>
        <w:t xml:space="preserve">    </w:t>
      </w:r>
      <w:r>
        <w:rPr>
          <w:rStyle w:val="FunctionTok"/>
        </w:rPr>
        <w:t>app</w:t>
      </w:r>
      <w:r>
        <w:rPr>
          <w:rStyle w:val="KeywordTok"/>
        </w:rPr>
        <w:t>:</w:t>
      </w:r>
      <w:r>
        <w:rPr>
          <w:rStyle w:val="AttributeTok"/>
        </w:rPr>
        <w:t xml:space="preserve"> payment-api</w:t>
      </w:r>
      <w:r>
        <w:rPr/>
        <w:br/>
      </w:r>
      <w:r>
        <w:rPr>
          <w:rStyle w:val="AttributeTok"/>
        </w:rPr>
        <w:t xml:space="preserve">  </w:t>
      </w:r>
      <w:r>
        <w:rPr>
          <w:rStyle w:val="FunctionTok"/>
        </w:rPr>
        <w:t>ports</w:t>
      </w:r>
      <w:r>
        <w:rPr>
          <w:rStyle w:val="KeywordTok"/>
        </w:rPr>
        <w:t>:</w:t>
      </w:r>
      <w:r>
        <w:rPr/>
        <w:br/>
      </w:r>
      <w:r>
        <w:rPr>
          <w:rStyle w:val="AttributeTok"/>
        </w:rPr>
        <w:t xml:space="preserve">  </w:t>
      </w:r>
      <w:r>
        <w:rPr>
          <w:rStyle w:val="KeywordTok"/>
        </w:rPr>
        <w:t>-</w:t>
      </w:r>
      <w:r>
        <w:rPr>
          <w:rStyle w:val="AttributeTok"/>
        </w:rPr>
        <w:t xml:space="preserve"> </w:t>
      </w:r>
      <w:r>
        <w:rPr>
          <w:rStyle w:val="FunctionTok"/>
        </w:rPr>
        <w:t>protocol</w:t>
      </w:r>
      <w:r>
        <w:rPr>
          <w:rStyle w:val="KeywordTok"/>
        </w:rPr>
        <w:t>:</w:t>
      </w:r>
      <w:r>
        <w:rPr>
          <w:rStyle w:val="AttributeTok"/>
        </w:rPr>
        <w:t xml:space="preserve"> TCP</w:t>
      </w:r>
      <w:r>
        <w:rPr/>
        <w:br/>
      </w:r>
      <w:r>
        <w:rPr>
          <w:rStyle w:val="AttributeTok"/>
        </w:rPr>
        <w:t xml:space="preserve">    </w:t>
      </w:r>
      <w:r>
        <w:rPr>
          <w:rStyle w:val="FunctionTok"/>
        </w:rPr>
        <w:t>port</w:t>
      </w:r>
      <w:r>
        <w:rPr>
          <w:rStyle w:val="KeywordTok"/>
        </w:rPr>
        <w:t>:</w:t>
      </w:r>
      <w:r>
        <w:rPr>
          <w:rStyle w:val="AttributeTok"/>
        </w:rPr>
        <w:t xml:space="preserve"> </w:t>
      </w:r>
      <w:r>
        <w:rPr>
          <w:rStyle w:val="DecValTok"/>
        </w:rPr>
        <w:t>80</w:t>
      </w:r>
      <w:r>
        <w:rPr/>
        <w:br/>
      </w:r>
      <w:r>
        <w:rPr>
          <w:rStyle w:val="AttributeTok"/>
        </w:rPr>
        <w:t xml:space="preserve">    </w:t>
      </w:r>
      <w:r>
        <w:rPr>
          <w:rStyle w:val="FunctionTok"/>
        </w:rPr>
        <w:t>targetPort</w:t>
      </w:r>
      <w:r>
        <w:rPr>
          <w:rStyle w:val="KeywordTok"/>
        </w:rPr>
        <w:t>:</w:t>
      </w:r>
      <w:r>
        <w:rPr>
          <w:rStyle w:val="AttributeTok"/>
        </w:rPr>
        <w:t xml:space="preserve"> </w:t>
      </w:r>
      <w:r>
        <w:rPr>
          <w:rStyle w:val="DecValTok"/>
        </w:rPr>
        <w:t>80</w:t>
      </w:r>
      <w:r>
        <w:rPr/>
        <w:br/>
      </w:r>
      <w:r>
        <w:rPr>
          <w:rStyle w:val="AttributeTok"/>
        </w:rPr>
        <w:t>EOF</w:t>
      </w:r>
      <w:r>
        <w:rPr/>
        <w:br/>
      </w:r>
      <w:r>
        <w:rPr>
          <w:rStyle w:val="AttributeTok"/>
        </w:rPr>
        <w:t>kubectl apply -f payment-api.yaml</w:t>
      </w:r>
    </w:p>
    <w:p>
      <w:pPr>
        <w:pStyle w:val="Compact"/>
        <w:numPr>
          <w:ilvl w:val="0"/>
          <w:numId w:val="1287"/>
        </w:numPr>
        <w:rPr/>
      </w:pPr>
      <w:r>
        <w:rPr/>
        <w:t>Deploy a client traffic generator simulating constant user checkouts (</w:t>
      </w:r>
      <w:r>
        <w:rPr>
          <w:rStyle w:val="VerbatimChar"/>
        </w:rPr>
        <w:t>traffic-generator.yaml</w:t>
      </w:r>
      <w:r>
        <w:rPr/>
        <w:t>):</w:t>
      </w:r>
    </w:p>
    <w:p>
      <w:pPr>
        <w:pStyle w:val="SourceCode"/>
        <w:rPr/>
      </w:pPr>
      <w:r>
        <w:rPr>
          <w:rStyle w:val="AttributeTok"/>
        </w:rPr>
        <w:t>cat &lt;&lt; 'EOF' &gt; traffic-generator.yaml</w:t>
      </w:r>
      <w:r>
        <w:rPr/>
        <w:br/>
      </w:r>
      <w:r>
        <w:rPr>
          <w:rStyle w:val="FunctionTok"/>
        </w:rPr>
        <w:t>apiVersion</w:t>
      </w:r>
      <w:r>
        <w:rPr>
          <w:rStyle w:val="KeywordTok"/>
        </w:rPr>
        <w:t>:</w:t>
      </w:r>
      <w:r>
        <w:rPr>
          <w:rStyle w:val="AttributeTok"/>
        </w:rPr>
        <w:t xml:space="preserve"> apps/v1</w:t>
      </w:r>
      <w:r>
        <w:rPr/>
        <w:br/>
      </w:r>
      <w:r>
        <w:rPr>
          <w:rStyle w:val="FunctionTok"/>
        </w:rPr>
        <w:t>kind</w:t>
      </w:r>
      <w:r>
        <w:rPr>
          <w:rStyle w:val="KeywordTok"/>
        </w:rPr>
        <w:t>:</w:t>
      </w:r>
      <w:r>
        <w:rPr>
          <w:rStyle w:val="AttributeTok"/>
        </w:rPr>
        <w:t xml:space="preserve"> Deployment</w:t>
      </w:r>
      <w:r>
        <w:rPr/>
        <w:br/>
      </w:r>
      <w:r>
        <w:rPr>
          <w:rStyle w:val="FunctionTok"/>
        </w:rPr>
        <w:t>metadata</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traffic-generator</w:t>
      </w:r>
      <w:r>
        <w:rPr/>
        <w:br/>
      </w:r>
      <w:r>
        <w:rPr>
          <w:rStyle w:val="AttributeTok"/>
        </w:rPr>
        <w:t xml:space="preserve">  </w:t>
      </w:r>
      <w:r>
        <w:rPr>
          <w:rStyle w:val="FunctionTok"/>
        </w:rPr>
        <w:t>namespace</w:t>
      </w:r>
      <w:r>
        <w:rPr>
          <w:rStyle w:val="KeywordTok"/>
        </w:rPr>
        <w:t>:</w:t>
      </w:r>
      <w:r>
        <w:rPr>
          <w:rStyle w:val="AttributeTok"/>
        </w:rPr>
        <w:t xml:space="preserve"> demo</w:t>
      </w:r>
      <w:r>
        <w:rPr/>
        <w:br/>
      </w:r>
      <w:r>
        <w:rPr>
          <w:rStyle w:val="FunctionTok"/>
        </w:rPr>
        <w:t>spec</w:t>
      </w:r>
      <w:r>
        <w:rPr>
          <w:rStyle w:val="KeywordTok"/>
        </w:rPr>
        <w:t>:</w:t>
      </w:r>
      <w:r>
        <w:rPr/>
        <w:br/>
      </w:r>
      <w:r>
        <w:rPr>
          <w:rStyle w:val="AttributeTok"/>
        </w:rPr>
        <w:t xml:space="preserve">  </w:t>
      </w:r>
      <w:r>
        <w:rPr>
          <w:rStyle w:val="FunctionTok"/>
        </w:rPr>
        <w:t>replicas</w:t>
      </w:r>
      <w:r>
        <w:rPr>
          <w:rStyle w:val="KeywordTok"/>
        </w:rPr>
        <w:t>:</w:t>
      </w:r>
      <w:r>
        <w:rPr>
          <w:rStyle w:val="AttributeTok"/>
        </w:rPr>
        <w:t xml:space="preserve"> </w:t>
      </w:r>
      <w:r>
        <w:rPr>
          <w:rStyle w:val="DecValTok"/>
        </w:rPr>
        <w:t>1</w:t>
      </w:r>
      <w:r>
        <w:rPr/>
        <w:br/>
      </w:r>
      <w:r>
        <w:rPr>
          <w:rStyle w:val="AttributeTok"/>
        </w:rPr>
        <w:t xml:space="preserve">  </w:t>
      </w:r>
      <w:r>
        <w:rPr>
          <w:rStyle w:val="FunctionTok"/>
        </w:rPr>
        <w:t>selector</w:t>
      </w:r>
      <w:r>
        <w:rPr>
          <w:rStyle w:val="KeywordTok"/>
        </w:rPr>
        <w:t>:</w:t>
      </w:r>
      <w:r>
        <w:rPr/>
        <w:br/>
      </w:r>
      <w:r>
        <w:rPr>
          <w:rStyle w:val="AttributeTok"/>
        </w:rPr>
        <w:t xml:space="preserve">    </w:t>
      </w:r>
      <w:r>
        <w:rPr>
          <w:rStyle w:val="FunctionTok"/>
        </w:rPr>
        <w:t>matchLabels</w:t>
      </w:r>
      <w:r>
        <w:rPr>
          <w:rStyle w:val="KeywordTok"/>
        </w:rPr>
        <w:t>:</w:t>
      </w:r>
      <w:r>
        <w:rPr/>
        <w:br/>
      </w:r>
      <w:r>
        <w:rPr>
          <w:rStyle w:val="AttributeTok"/>
        </w:rPr>
        <w:t xml:space="preserve">      </w:t>
      </w:r>
      <w:r>
        <w:rPr>
          <w:rStyle w:val="FunctionTok"/>
        </w:rPr>
        <w:t>app</w:t>
      </w:r>
      <w:r>
        <w:rPr>
          <w:rStyle w:val="KeywordTok"/>
        </w:rPr>
        <w:t>:</w:t>
      </w:r>
      <w:r>
        <w:rPr>
          <w:rStyle w:val="AttributeTok"/>
        </w:rPr>
        <w:t xml:space="preserve"> traffic-generator</w:t>
      </w:r>
      <w:r>
        <w:rPr/>
        <w:br/>
      </w:r>
      <w:r>
        <w:rPr>
          <w:rStyle w:val="AttributeTok"/>
        </w:rPr>
        <w:t xml:space="preserve">  </w:t>
      </w:r>
      <w:r>
        <w:rPr>
          <w:rStyle w:val="FunctionTok"/>
        </w:rPr>
        <w:t>template</w:t>
      </w:r>
      <w:r>
        <w:rPr>
          <w:rStyle w:val="KeywordTok"/>
        </w:rPr>
        <w:t>:</w:t>
      </w:r>
      <w:r>
        <w:rPr/>
        <w:br/>
      </w:r>
      <w:r>
        <w:rPr>
          <w:rStyle w:val="AttributeTok"/>
        </w:rPr>
        <w:t xml:space="preserve">    </w:t>
      </w:r>
      <w:r>
        <w:rPr>
          <w:rStyle w:val="FunctionTok"/>
        </w:rPr>
        <w:t>metadata</w:t>
      </w:r>
      <w:r>
        <w:rPr>
          <w:rStyle w:val="KeywordTok"/>
        </w:rPr>
        <w:t>:</w:t>
      </w:r>
      <w:r>
        <w:rPr/>
        <w:br/>
      </w:r>
      <w:r>
        <w:rPr>
          <w:rStyle w:val="AttributeTok"/>
        </w:rPr>
        <w:t xml:space="preserve">      </w:t>
      </w:r>
      <w:r>
        <w:rPr>
          <w:rStyle w:val="FunctionTok"/>
        </w:rPr>
        <w:t>labels</w:t>
      </w:r>
      <w:r>
        <w:rPr>
          <w:rStyle w:val="KeywordTok"/>
        </w:rPr>
        <w:t>:</w:t>
      </w:r>
      <w:r>
        <w:rPr/>
        <w:br/>
      </w:r>
      <w:r>
        <w:rPr>
          <w:rStyle w:val="AttributeTok"/>
        </w:rPr>
        <w:t xml:space="preserve">        </w:t>
      </w:r>
      <w:r>
        <w:rPr>
          <w:rStyle w:val="FunctionTok"/>
        </w:rPr>
        <w:t>app</w:t>
      </w:r>
      <w:r>
        <w:rPr>
          <w:rStyle w:val="KeywordTok"/>
        </w:rPr>
        <w:t>:</w:t>
      </w:r>
      <w:r>
        <w:rPr>
          <w:rStyle w:val="AttributeTok"/>
        </w:rPr>
        <w:t xml:space="preserve"> traffic-generator</w:t>
      </w:r>
      <w:r>
        <w:rPr/>
        <w:br/>
      </w:r>
      <w:r>
        <w:rPr>
          <w:rStyle w:val="AttributeTok"/>
        </w:rPr>
        <w:t xml:space="preserve">    </w:t>
      </w:r>
      <w:r>
        <w:rPr>
          <w:rStyle w:val="FunctionTok"/>
        </w:rPr>
        <w:t>spec</w:t>
      </w:r>
      <w:r>
        <w:rPr>
          <w:rStyle w:val="KeywordTok"/>
        </w:rPr>
        <w:t>:</w:t>
      </w:r>
      <w:r>
        <w:rPr/>
        <w:br/>
      </w:r>
      <w:r>
        <w:rPr>
          <w:rStyle w:val="AttributeTok"/>
        </w:rPr>
        <w:t xml:space="preserve">      </w:t>
      </w:r>
      <w:r>
        <w:rPr>
          <w:rStyle w:val="FunctionTok"/>
        </w:rPr>
        <w:t>containers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worker</w:t>
      </w:r>
      <w:r>
        <w:rPr/>
        <w:br/>
      </w:r>
      <w:r>
        <w:rPr>
          <w:rStyle w:val="AttributeTok"/>
        </w:rPr>
        <w:t xml:space="preserve">        </w:t>
      </w:r>
      <w:r>
        <w:rPr>
          <w:rStyle w:val="FunctionTok"/>
        </w:rPr>
        <w:t>image</w:t>
      </w:r>
      <w:r>
        <w:rPr>
          <w:rStyle w:val="KeywordTok"/>
        </w:rPr>
        <w:t>:</w:t>
      </w:r>
      <w:r>
        <w:rPr>
          <w:rStyle w:val="AttributeTok"/>
        </w:rPr>
        <w:t xml:space="preserve"> curlimages/curl:latest</w:t>
      </w:r>
      <w:r>
        <w:rPr/>
        <w:br/>
      </w:r>
      <w:r>
        <w:rPr>
          <w:rStyle w:val="AttributeTok"/>
        </w:rPr>
        <w:t xml:space="preserve">        </w:t>
      </w:r>
      <w:r>
        <w:rPr>
          <w:rStyle w:val="FunctionTok"/>
        </w:rPr>
        <w:t>command</w:t>
      </w:r>
      <w:r>
        <w:rPr>
          <w:rStyle w:val="KeywordTok"/>
        </w:rPr>
        <w:t>:</w:t>
      </w:r>
      <w:r>
        <w:rPr>
          <w:rStyle w:val="AttributeTok"/>
        </w:rPr>
        <w:t xml:space="preserve"> </w:t>
      </w:r>
      <w:r>
        <w:rPr>
          <w:rStyle w:val="KeywordTok"/>
        </w:rPr>
        <w:t>[</w:t>
      </w:r>
      <w:r>
        <w:rPr>
          <w:rStyle w:val="StringTok"/>
        </w:rPr>
        <w:t>"/bin/sh"</w:t>
      </w:r>
      <w:r>
        <w:rPr>
          <w:rStyle w:val="KeywordTok"/>
        </w:rPr>
        <w:t>,</w:t>
      </w:r>
      <w:r>
        <w:rPr>
          <w:rStyle w:val="AttributeTok"/>
        </w:rPr>
        <w:t xml:space="preserve"> </w:t>
      </w:r>
      <w:r>
        <w:rPr>
          <w:rStyle w:val="StringTok"/>
        </w:rPr>
        <w:t>"-c"</w:t>
      </w:r>
      <w:r>
        <w:rPr>
          <w:rStyle w:val="KeywordTok"/>
        </w:rPr>
        <w:t>]</w:t>
      </w:r>
      <w:r>
        <w:rPr/>
        <w:br/>
      </w:r>
      <w:r>
        <w:rPr>
          <w:rStyle w:val="AttributeTok"/>
        </w:rPr>
        <w:t xml:space="preserve">        </w:t>
      </w:r>
      <w:r>
        <w:rPr>
          <w:rStyle w:val="FunctionTok"/>
        </w:rPr>
        <w:t>args</w:t>
      </w:r>
      <w:r>
        <w:rPr>
          <w:rStyle w:val="KeywordTok"/>
        </w:rPr>
        <w:t>:</w:t>
      </w:r>
      <w:r>
        <w:rPr/>
        <w:br/>
      </w:r>
      <w:r>
        <w:rPr>
          <w:rStyle w:val="KeywordTok"/>
        </w:rPr>
        <w:t xml:space="preserve">        - </w:t>
      </w:r>
      <w:r>
        <w:rPr>
          <w:rStyle w:val="CharTok"/>
        </w:rPr>
        <w:t>|</w:t>
      </w:r>
      <w:r>
        <w:rPr/>
        <w:br/>
      </w:r>
      <w:r>
        <w:rPr>
          <w:rStyle w:val="NormalTok"/>
        </w:rPr>
        <w:t xml:space="preserve">          while true; do</w:t>
      </w:r>
      <w:r>
        <w:rPr/>
        <w:br/>
      </w:r>
      <w:r>
        <w:rPr>
          <w:rStyle w:val="NormalTok"/>
        </w:rPr>
        <w:t xml:space="preserve">            START=$(date +%s%3N)</w:t>
      </w:r>
      <w:r>
        <w:rPr/>
        <w:br/>
      </w:r>
      <w:r>
        <w:rPr>
          <w:rStyle w:val="NormalTok"/>
        </w:rPr>
        <w:t xml:space="preserve">            STATUS=$(curl -s -o /dev/null -w "%{http_code}" [http://payment-api-svc.demo.svc.cluster.local:80](http://payment-api-svc.demo.svc.cluster.local:80))</w:t>
      </w:r>
      <w:r>
        <w:rPr/>
        <w:br/>
      </w:r>
      <w:r>
        <w:rPr>
          <w:rStyle w:val="NormalTok"/>
        </w:rPr>
        <w:t xml:space="preserve">            END=$(date +%s%3N)</w:t>
      </w:r>
      <w:r>
        <w:rPr/>
        <w:br/>
      </w:r>
      <w:r>
        <w:rPr>
          <w:rStyle w:val="NormalTok"/>
        </w:rPr>
        <w:t xml:space="preserve">            LATENCY=$((END-START))</w:t>
      </w:r>
      <w:r>
        <w:rPr/>
        <w:br/>
      </w:r>
      <w:r>
        <w:rPr>
          <w:rStyle w:val="NormalTok"/>
        </w:rPr>
        <w:t xml:space="preserve">            echo "[$(date -u +%T)] HTTP $STATUS - Latency: ${LATENCY}ms"</w:t>
      </w:r>
      <w:r>
        <w:rPr/>
        <w:br/>
      </w:r>
      <w:r>
        <w:rPr>
          <w:rStyle w:val="NormalTok"/>
        </w:rPr>
        <w:t xml:space="preserve">            sleep 0.5</w:t>
      </w:r>
      <w:r>
        <w:rPr/>
        <w:br/>
      </w:r>
      <w:r>
        <w:rPr>
          <w:rStyle w:val="NormalTok"/>
        </w:rPr>
        <w:t xml:space="preserve">          done</w:t>
      </w:r>
      <w:r>
        <w:rPr/>
        <w:br/>
      </w:r>
      <w:r>
        <w:rPr>
          <w:rStyle w:val="AttributeTok"/>
        </w:rPr>
        <w:t>EOF</w:t>
      </w:r>
      <w:r>
        <w:rPr/>
        <w:br/>
      </w:r>
      <w:r>
        <w:rPr>
          <w:rStyle w:val="AttributeTok"/>
        </w:rPr>
        <w:t>kubectl apply -f traffic-generator.yaml</w:t>
      </w:r>
    </w:p>
    <w:p>
      <w:pPr>
        <w:pStyle w:val="Compact"/>
        <w:numPr>
          <w:ilvl w:val="0"/>
          <w:numId w:val="1288"/>
        </w:numPr>
        <w:rPr/>
      </w:pPr>
      <w:r>
        <w:rPr/>
        <w:t>Verify that initial steady-state latency is under 15ms:</w:t>
      </w:r>
    </w:p>
    <w:p>
      <w:pPr>
        <w:pStyle w:val="SourceCode"/>
        <w:rPr/>
      </w:pPr>
      <w:r>
        <w:rPr>
          <w:rStyle w:val="ExtensionTok"/>
        </w:rPr>
        <w:t>kubectl</w:t>
      </w:r>
      <w:r>
        <w:rPr>
          <w:rStyle w:val="NormalTok"/>
        </w:rPr>
        <w:t xml:space="preserve"> logs </w:t>
      </w:r>
      <w:r>
        <w:rPr>
          <w:rStyle w:val="AttributeTok"/>
        </w:rPr>
        <w:t>-n</w:t>
      </w:r>
      <w:r>
        <w:rPr>
          <w:rStyle w:val="NormalTok"/>
        </w:rPr>
        <w:t xml:space="preserve"> demo </w:t>
      </w:r>
      <w:r>
        <w:rPr>
          <w:rStyle w:val="AttributeTok"/>
        </w:rPr>
        <w:t>-l</w:t>
      </w:r>
      <w:r>
        <w:rPr>
          <w:rStyle w:val="NormalTok"/>
        </w:rPr>
        <w:t xml:space="preserve"> app=traffic-generator </w:t>
      </w:r>
      <w:r>
        <w:rPr>
          <w:rStyle w:val="AttributeTok"/>
        </w:rPr>
        <w:t>--tail</w:t>
      </w:r>
      <w:r>
        <w:rPr>
          <w:rStyle w:val="OperatorTok"/>
        </w:rPr>
        <w:t>=</w:t>
      </w:r>
      <w:r>
        <w:rPr>
          <w:rStyle w:val="NormalTok"/>
        </w:rPr>
        <w:t xml:space="preserve">10 </w:t>
      </w:r>
      <w:r>
        <w:rPr>
          <w:rStyle w:val="AttributeTok"/>
        </w:rPr>
        <w:t>-f</w:t>
      </w:r>
    </w:p>
    <w:p>
      <w:pPr>
        <w:pStyle w:val="FirstParagraph"/>
        <w:rPr/>
      </w:pPr>
      <w:bookmarkStart w:id="1442" w:name="X96bbdc867a2639fb7c555633ef2385fe1cd3018"/>
      <w:r>
        <w:rPr>
          <w:i/>
          <w:iCs/>
        </w:rPr>
        <w:t>(Press Ctrl+C to stop log streaming)</w:t>
      </w:r>
      <w:bookmarkEnd w:id="1442"/>
    </w:p>
    <w:p>
      <w:pPr>
        <w:pStyle w:val="Heading3"/>
        <w:rPr/>
      </w:pPr>
      <w:bookmarkStart w:id="1443" w:name="__RefHeading___Toc38199_583186260"/>
      <w:bookmarkStart w:id="1444" w:name="step-2-install-chaos-mesh"/>
      <w:bookmarkEnd w:id="1443"/>
      <w:r>
        <w:rPr/>
        <w:t>Step 2: Install Chaos Mesh</w:t>
      </w:r>
    </w:p>
    <w:p>
      <w:pPr>
        <w:pStyle w:val="Compact"/>
        <w:numPr>
          <w:ilvl w:val="0"/>
          <w:numId w:val="1289"/>
        </w:numPr>
        <w:rPr/>
      </w:pPr>
      <w:r>
        <w:rPr/>
        <w:t>Install Chaos Mesh using the official installation script:</w:t>
      </w:r>
    </w:p>
    <w:p>
      <w:pPr>
        <w:pStyle w:val="SourceCode"/>
        <w:rPr/>
      </w:pPr>
      <w:r>
        <w:rPr>
          <w:rStyle w:val="ExtensionTok"/>
        </w:rPr>
        <w:t>curl</w:t>
      </w:r>
      <w:r>
        <w:rPr>
          <w:rStyle w:val="NormalTok"/>
        </w:rPr>
        <w:t xml:space="preserve"> </w:t>
      </w:r>
      <w:r>
        <w:rPr>
          <w:rStyle w:val="AttributeTok"/>
        </w:rPr>
        <w:t>-sSL</w:t>
      </w:r>
      <w:r>
        <w:rPr>
          <w:rStyle w:val="NormalTok"/>
        </w:rPr>
        <w:t xml:space="preserve"> </w:t>
      </w:r>
      <w:r>
        <w:rPr>
          <w:rStyle w:val="PreprocessorTok"/>
        </w:rPr>
        <w:t>[</w:t>
      </w:r>
      <w:r>
        <w:rPr>
          <w:rStyle w:val="SpecialStringTok"/>
        </w:rPr>
        <w:t>https://mirrors.chaos</w:t>
      </w:r>
      <w:r>
        <w:rPr>
          <w:rStyle w:val="PreprocessorTok"/>
        </w:rPr>
        <w:t>-</w:t>
      </w:r>
      <w:r>
        <w:rPr>
          <w:rStyle w:val="SpecialStringTok"/>
        </w:rPr>
        <w:t>mesh.org/v2.6.2/install.sh</w:t>
      </w:r>
      <w:r>
        <w:rPr>
          <w:rStyle w:val="PreprocessorTok"/>
        </w:rPr>
        <w:t>]</w:t>
      </w:r>
      <w:r>
        <w:rPr>
          <w:rStyle w:val="ErrorTok"/>
        </w:rPr>
        <w:t>(</w:t>
      </w:r>
      <w:r>
        <w:rPr>
          <w:rStyle w:val="ExtensionTok"/>
        </w:rPr>
        <w:t>https://mirrors.chaos-mesh.org/v2.6.2/install.sh</w:t>
      </w:r>
      <w:r>
        <w:rPr>
          <w:rStyle w:val="KeywordTok"/>
        </w:rPr>
        <w:t>)</w:t>
      </w:r>
      <w:r>
        <w:rPr>
          <w:rStyle w:val="NormalTok"/>
        </w:rPr>
        <w:t xml:space="preserve"> </w:t>
      </w:r>
      <w:r>
        <w:rPr>
          <w:rStyle w:val="KeywordTok"/>
        </w:rPr>
        <w:t>|</w:t>
      </w:r>
      <w:r>
        <w:rPr>
          <w:rStyle w:val="NormalTok"/>
        </w:rPr>
        <w:t xml:space="preserve"> </w:t>
      </w:r>
      <w:r>
        <w:rPr>
          <w:rStyle w:val="FunctionTok"/>
        </w:rPr>
        <w:t>bash</w:t>
      </w:r>
      <w:r>
        <w:rPr>
          <w:rStyle w:val="NormalTok"/>
        </w:rPr>
        <w:t xml:space="preserve"> </w:t>
      </w:r>
      <w:r>
        <w:rPr>
          <w:rStyle w:val="AttributeTok"/>
        </w:rPr>
        <w:t>-s</w:t>
      </w:r>
      <w:r>
        <w:rPr>
          <w:rStyle w:val="NormalTok"/>
        </w:rPr>
        <w:t xml:space="preserve"> </w:t>
      </w:r>
      <w:r>
        <w:rPr>
          <w:rStyle w:val="AttributeTok"/>
        </w:rPr>
        <w:t>--</w:t>
      </w:r>
      <w:r>
        <w:rPr>
          <w:rStyle w:val="NormalTok"/>
        </w:rPr>
        <w:t xml:space="preserve"> </w:t>
      </w:r>
      <w:r>
        <w:rPr>
          <w:rStyle w:val="AttributeTok"/>
        </w:rPr>
        <w:t>--local</w:t>
      </w:r>
      <w:r>
        <w:rPr>
          <w:rStyle w:val="NormalTok"/>
        </w:rPr>
        <w:t xml:space="preserve"> kind</w:t>
      </w:r>
    </w:p>
    <w:p>
      <w:pPr>
        <w:pStyle w:val="Compact"/>
        <w:numPr>
          <w:ilvl w:val="0"/>
          <w:numId w:val="1290"/>
        </w:numPr>
        <w:rPr/>
      </w:pPr>
      <w:r>
        <w:rPr/>
        <w:t xml:space="preserve">Verify that all Chaos Mesh controller and daemon pods are running in the </w:t>
      </w:r>
      <w:r>
        <w:rPr>
          <w:rStyle w:val="VerbatimChar"/>
        </w:rPr>
        <w:t>chaos-mesh</w:t>
      </w:r>
      <w:r>
        <w:rPr/>
        <w:t xml:space="preserve"> namespace:</w:t>
      </w:r>
    </w:p>
    <w:p>
      <w:pPr>
        <w:pStyle w:val="SourceCode"/>
        <w:rPr/>
      </w:pPr>
      <w:r>
        <w:rPr>
          <w:rStyle w:val="ExtensionTok"/>
        </w:rPr>
        <w:t>kubectl</w:t>
      </w:r>
      <w:r>
        <w:rPr>
          <w:rStyle w:val="NormalTok"/>
        </w:rPr>
        <w:t xml:space="preserve"> get pods </w:t>
      </w:r>
      <w:r>
        <w:rPr>
          <w:rStyle w:val="AttributeTok"/>
        </w:rPr>
        <w:t>-n</w:t>
      </w:r>
      <w:r>
        <w:rPr>
          <w:rStyle w:val="NormalTok"/>
        </w:rPr>
        <w:t xml:space="preserve"> chaos-mesh</w:t>
      </w:r>
      <w:bookmarkEnd w:id="1444"/>
    </w:p>
    <w:p>
      <w:pPr>
        <w:pStyle w:val="Heading3"/>
        <w:rPr/>
      </w:pPr>
      <w:bookmarkStart w:id="1445" w:name="__RefHeading___Toc38201_583186260"/>
      <w:bookmarkStart w:id="1446" w:name="X69d42eae18294daa453a3e7c818f1397310211f"/>
      <w:bookmarkEnd w:id="1445"/>
      <w:r>
        <w:rPr/>
        <w:t>Step 3: Define Experiment &amp; Formulate Chaos Hypothesis</w:t>
      </w:r>
    </w:p>
    <w:p>
      <w:pPr>
        <w:pStyle w:val="Heading4"/>
        <w:rPr/>
      </w:pPr>
      <w:bookmarkStart w:id="1447" w:name="hypothesis-definition"/>
      <w:r>
        <w:rPr/>
        <w:t>Hypothesis Definition:</w:t>
      </w:r>
    </w:p>
    <w:p>
      <w:pPr>
        <w:pStyle w:val="Normal"/>
        <w:numPr>
          <w:ilvl w:val="0"/>
          <w:numId w:val="1291"/>
        </w:numPr>
        <w:rPr/>
      </w:pPr>
      <w:r>
        <w:rPr>
          <w:b/>
          <w:bCs/>
        </w:rPr>
        <w:t>Target:</w:t>
      </w:r>
      <w:r>
        <w:rPr/>
        <w:t xml:space="preserve"> </w:t>
      </w:r>
      <w:r>
        <w:rPr>
          <w:rStyle w:val="VerbatimChar"/>
        </w:rPr>
        <w:t>payment-api</w:t>
      </w:r>
      <w:r>
        <w:rPr/>
        <w:t xml:space="preserve"> microservice in </w:t>
      </w:r>
      <w:r>
        <w:rPr>
          <w:rStyle w:val="VerbatimChar"/>
        </w:rPr>
        <w:t>demo</w:t>
      </w:r>
      <w:r>
        <w:rPr/>
        <w:t xml:space="preserve"> namespace.</w:t>
      </w:r>
    </w:p>
    <w:p>
      <w:pPr>
        <w:pStyle w:val="Normal"/>
        <w:numPr>
          <w:ilvl w:val="0"/>
          <w:numId w:val="1292"/>
        </w:numPr>
        <w:rPr/>
      </w:pPr>
      <w:r>
        <w:rPr>
          <w:b/>
          <w:bCs/>
        </w:rPr>
        <w:t>Injected Fault:</w:t>
      </w:r>
      <w:r>
        <w:rPr/>
        <w:t xml:space="preserve"> Introduce 500ms network egress delay with 50ms jitter.</w:t>
      </w:r>
    </w:p>
    <w:p>
      <w:pPr>
        <w:pStyle w:val="Normal"/>
        <w:numPr>
          <w:ilvl w:val="0"/>
          <w:numId w:val="1293"/>
        </w:numPr>
        <w:rPr/>
      </w:pPr>
      <w:r>
        <w:rPr>
          <w:b/>
          <w:bCs/>
        </w:rPr>
        <w:t>Hypothesis:</w:t>
      </w:r>
      <w:r>
        <w:rPr/>
        <w:t xml:space="preserve"> Traffic generator will experience response times of approximately </w:t>
      </w:r>
      <w:r>
        <w:rPr/>
      </w:r>
      <m:oMath xmlns:m="http://schemas.openxmlformats.org/officeDocument/2006/math">
        <m:r>
          <w:rPr>
            <w:rFonts w:ascii="Cambria Math" w:hAnsi="Cambria Math"/>
          </w:rPr>
          <m:t xml:space="preserve">500</m:t>
        </m:r>
        <m:r>
          <m:rPr>
            <m:lit/>
            <m:nor/>
          </m:rPr>
          <w:rPr>
            <w:rFonts w:ascii="Cambria Math" w:hAnsi="Cambria Math"/>
          </w:rPr>
          <m:t xml:space="preserve">ms</m:t>
        </m:r>
        <m:r>
          <w:rPr>
            <w:rFonts w:ascii="Cambria Math" w:hAnsi="Cambria Math"/>
          </w:rPr>
          <m:t xml:space="preserve">±</m:t>
        </m:r>
        <m:r>
          <w:rPr>
            <w:rFonts w:ascii="Cambria Math" w:hAnsi="Cambria Math"/>
          </w:rPr>
          <m:t xml:space="preserve">50</m:t>
        </m:r>
        <m:r>
          <m:rPr>
            <m:lit/>
            <m:nor/>
          </m:rPr>
          <w:rPr>
            <w:rFonts w:ascii="Cambria Math" w:hAnsi="Cambria Math"/>
          </w:rPr>
          <m:t xml:space="preserve">ms</m:t>
        </m:r>
      </m:oMath>
      <w:r>
        <w:rPr/>
        <w:t>, but HTTP status code success rates will remain 100% (HTTP 200 OK).</w:t>
      </w:r>
    </w:p>
    <w:p>
      <w:pPr>
        <w:pStyle w:val="Compact"/>
        <w:numPr>
          <w:ilvl w:val="0"/>
          <w:numId w:val="1294"/>
        </w:numPr>
        <w:rPr/>
      </w:pPr>
      <w:r>
        <w:rPr/>
        <w:t xml:space="preserve">Create the </w:t>
      </w:r>
      <w:r>
        <w:rPr>
          <w:rStyle w:val="VerbatimChar"/>
        </w:rPr>
        <w:t>NetworkChaos</w:t>
      </w:r>
      <w:r>
        <w:rPr/>
        <w:t xml:space="preserve"> experiment manifest (</w:t>
      </w:r>
      <w:r>
        <w:rPr>
          <w:rStyle w:val="VerbatimChar"/>
        </w:rPr>
        <w:t>network-delay-experiment.yaml</w:t>
      </w:r>
      <w:r>
        <w:rPr/>
        <w:t>):</w:t>
      </w:r>
    </w:p>
    <w:p>
      <w:pPr>
        <w:pStyle w:val="SourceCode"/>
        <w:rPr/>
      </w:pPr>
      <w:r>
        <w:rPr>
          <w:rStyle w:val="AttributeTok"/>
        </w:rPr>
        <w:t>cat &lt;&lt; 'EOF' &gt; network-delay-experiment.yaml</w:t>
      </w:r>
      <w:r>
        <w:rPr/>
        <w:br/>
      </w:r>
      <w:r>
        <w:rPr>
          <w:rStyle w:val="FunctionTok"/>
        </w:rPr>
        <w:t>apiVersion</w:t>
      </w:r>
      <w:r>
        <w:rPr>
          <w:rStyle w:val="KeywordTok"/>
        </w:rPr>
        <w:t>:</w:t>
      </w:r>
      <w:r>
        <w:rPr>
          <w:rStyle w:val="AttributeTok"/>
        </w:rPr>
        <w:t xml:space="preserve"> chaos-mesh.org/v1alpha1</w:t>
      </w:r>
      <w:r>
        <w:rPr/>
        <w:br/>
      </w:r>
      <w:r>
        <w:rPr>
          <w:rStyle w:val="FunctionTok"/>
        </w:rPr>
        <w:t>kind</w:t>
      </w:r>
      <w:r>
        <w:rPr>
          <w:rStyle w:val="KeywordTok"/>
        </w:rPr>
        <w:t>:</w:t>
      </w:r>
      <w:r>
        <w:rPr>
          <w:rStyle w:val="AttributeTok"/>
        </w:rPr>
        <w:t xml:space="preserve"> NetworkChaos</w:t>
      </w:r>
      <w:r>
        <w:rPr/>
        <w:br/>
      </w:r>
      <w:r>
        <w:rPr>
          <w:rStyle w:val="FunctionTok"/>
        </w:rPr>
        <w:t>metadata</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payment-delay-experiment</w:t>
      </w:r>
      <w:r>
        <w:rPr/>
        <w:br/>
      </w:r>
      <w:r>
        <w:rPr>
          <w:rStyle w:val="AttributeTok"/>
        </w:rPr>
        <w:t xml:space="preserve">  </w:t>
      </w:r>
      <w:r>
        <w:rPr>
          <w:rStyle w:val="FunctionTok"/>
        </w:rPr>
        <w:t>namespace</w:t>
      </w:r>
      <w:r>
        <w:rPr>
          <w:rStyle w:val="KeywordTok"/>
        </w:rPr>
        <w:t>:</w:t>
      </w:r>
      <w:r>
        <w:rPr>
          <w:rStyle w:val="AttributeTok"/>
        </w:rPr>
        <w:t xml:space="preserve"> demo</w:t>
      </w:r>
      <w:r>
        <w:rPr/>
        <w:br/>
      </w:r>
      <w:r>
        <w:rPr>
          <w:rStyle w:val="FunctionTok"/>
        </w:rPr>
        <w:t>spec</w:t>
      </w:r>
      <w:r>
        <w:rPr>
          <w:rStyle w:val="KeywordTok"/>
        </w:rPr>
        <w:t>:</w:t>
      </w:r>
      <w:r>
        <w:rPr/>
        <w:br/>
      </w:r>
      <w:r>
        <w:rPr>
          <w:rStyle w:val="AttributeTok"/>
        </w:rPr>
        <w:t xml:space="preserve">  </w:t>
      </w:r>
      <w:r>
        <w:rPr>
          <w:rStyle w:val="FunctionTok"/>
        </w:rPr>
        <w:t>action</w:t>
      </w:r>
      <w:r>
        <w:rPr>
          <w:rStyle w:val="KeywordTok"/>
        </w:rPr>
        <w:t>:</w:t>
      </w:r>
      <w:r>
        <w:rPr>
          <w:rStyle w:val="AttributeTok"/>
        </w:rPr>
        <w:t xml:space="preserve"> delay</w:t>
      </w:r>
      <w:r>
        <w:rPr/>
        <w:br/>
      </w:r>
      <w:r>
        <w:rPr>
          <w:rStyle w:val="AttributeTok"/>
        </w:rPr>
        <w:t xml:space="preserve">  </w:t>
      </w:r>
      <w:r>
        <w:rPr>
          <w:rStyle w:val="FunctionTok"/>
        </w:rPr>
        <w:t>mode</w:t>
      </w:r>
      <w:r>
        <w:rPr>
          <w:rStyle w:val="KeywordTok"/>
        </w:rPr>
        <w:t>:</w:t>
      </w:r>
      <w:r>
        <w:rPr>
          <w:rStyle w:val="AttributeTok"/>
        </w:rPr>
        <w:t xml:space="preserve"> all</w:t>
      </w:r>
      <w:r>
        <w:rPr/>
        <w:br/>
      </w:r>
      <w:r>
        <w:rPr>
          <w:rStyle w:val="AttributeTok"/>
        </w:rPr>
        <w:t xml:space="preserve">  </w:t>
      </w:r>
      <w:r>
        <w:rPr>
          <w:rStyle w:val="FunctionTok"/>
        </w:rPr>
        <w:t>selector</w:t>
      </w:r>
      <w:r>
        <w:rPr>
          <w:rStyle w:val="KeywordTok"/>
        </w:rPr>
        <w:t>:</w:t>
      </w:r>
      <w:r>
        <w:rPr/>
        <w:br/>
      </w:r>
      <w:r>
        <w:rPr>
          <w:rStyle w:val="AttributeTok"/>
        </w:rPr>
        <w:t xml:space="preserve">    </w:t>
      </w:r>
      <w:r>
        <w:rPr>
          <w:rStyle w:val="FunctionTok"/>
        </w:rPr>
        <w:t>namespaces</w:t>
      </w:r>
      <w:r>
        <w:rPr>
          <w:rStyle w:val="KeywordTok"/>
        </w:rPr>
        <w:t>:</w:t>
      </w:r>
      <w:r>
        <w:rPr/>
        <w:br/>
      </w:r>
      <w:r>
        <w:rPr>
          <w:rStyle w:val="AttributeTok"/>
        </w:rPr>
        <w:t xml:space="preserve">      </w:t>
      </w:r>
      <w:r>
        <w:rPr>
          <w:rStyle w:val="KeywordTok"/>
        </w:rPr>
        <w:t>-</w:t>
      </w:r>
      <w:r>
        <w:rPr>
          <w:rStyle w:val="AttributeTok"/>
        </w:rPr>
        <w:t xml:space="preserve"> demo</w:t>
      </w:r>
      <w:r>
        <w:rPr/>
        <w:br/>
      </w:r>
      <w:r>
        <w:rPr>
          <w:rStyle w:val="AttributeTok"/>
        </w:rPr>
        <w:t xml:space="preserve">    </w:t>
      </w:r>
      <w:r>
        <w:rPr>
          <w:rStyle w:val="FunctionTok"/>
        </w:rPr>
        <w:t>labelSelectors</w:t>
      </w:r>
      <w:r>
        <w:rPr>
          <w:rStyle w:val="KeywordTok"/>
        </w:rPr>
        <w:t>:</w:t>
      </w:r>
      <w:r>
        <w:rPr/>
        <w:br/>
      </w:r>
      <w:r>
        <w:rPr>
          <w:rStyle w:val="AttributeTok"/>
        </w:rPr>
        <w:t xml:space="preserve">      </w:t>
      </w:r>
      <w:r>
        <w:rPr>
          <w:rStyle w:val="FunctionTok"/>
        </w:rPr>
        <w:t>'app'</w:t>
      </w:r>
      <w:r>
        <w:rPr>
          <w:rStyle w:val="KeywordTok"/>
        </w:rPr>
        <w:t>:</w:t>
      </w:r>
      <w:r>
        <w:rPr>
          <w:rStyle w:val="AttributeTok"/>
        </w:rPr>
        <w:t xml:space="preserve"> </w:t>
      </w:r>
      <w:r>
        <w:rPr>
          <w:rStyle w:val="StringTok"/>
        </w:rPr>
        <w:t>'payment-api'</w:t>
      </w:r>
      <w:r>
        <w:rPr/>
        <w:br/>
      </w:r>
      <w:r>
        <w:rPr>
          <w:rStyle w:val="AttributeTok"/>
        </w:rPr>
        <w:t xml:space="preserve">  </w:t>
      </w:r>
      <w:r>
        <w:rPr>
          <w:rStyle w:val="FunctionTok"/>
        </w:rPr>
        <w:t>delay</w:t>
      </w:r>
      <w:r>
        <w:rPr>
          <w:rStyle w:val="KeywordTok"/>
        </w:rPr>
        <w:t>:</w:t>
      </w:r>
      <w:r>
        <w:rPr/>
        <w:br/>
      </w:r>
      <w:r>
        <w:rPr>
          <w:rStyle w:val="AttributeTok"/>
        </w:rPr>
        <w:t xml:space="preserve">    </w:t>
      </w:r>
      <w:r>
        <w:rPr>
          <w:rStyle w:val="FunctionTok"/>
        </w:rPr>
        <w:t>latency</w:t>
      </w:r>
      <w:r>
        <w:rPr>
          <w:rStyle w:val="KeywordTok"/>
        </w:rPr>
        <w:t>:</w:t>
      </w:r>
      <w:r>
        <w:rPr>
          <w:rStyle w:val="AttributeTok"/>
        </w:rPr>
        <w:t xml:space="preserve"> </w:t>
      </w:r>
      <w:r>
        <w:rPr>
          <w:rStyle w:val="StringTok"/>
        </w:rPr>
        <w:t>'500ms'</w:t>
      </w:r>
      <w:r>
        <w:rPr/>
        <w:br/>
      </w:r>
      <w:r>
        <w:rPr>
          <w:rStyle w:val="AttributeTok"/>
        </w:rPr>
        <w:t xml:space="preserve">    </w:t>
      </w:r>
      <w:r>
        <w:rPr>
          <w:rStyle w:val="FunctionTok"/>
        </w:rPr>
        <w:t>jitter</w:t>
      </w:r>
      <w:r>
        <w:rPr>
          <w:rStyle w:val="KeywordTok"/>
        </w:rPr>
        <w:t>:</w:t>
      </w:r>
      <w:r>
        <w:rPr>
          <w:rStyle w:val="AttributeTok"/>
        </w:rPr>
        <w:t xml:space="preserve"> </w:t>
      </w:r>
      <w:r>
        <w:rPr>
          <w:rStyle w:val="StringTok"/>
        </w:rPr>
        <w:t>'50ms'</w:t>
      </w:r>
      <w:r>
        <w:rPr/>
        <w:br/>
      </w:r>
      <w:r>
        <w:rPr>
          <w:rStyle w:val="AttributeTok"/>
        </w:rPr>
        <w:t xml:space="preserve">  </w:t>
      </w:r>
      <w:r>
        <w:rPr>
          <w:rStyle w:val="FunctionTok"/>
        </w:rPr>
        <w:t>direction</w:t>
      </w:r>
      <w:r>
        <w:rPr>
          <w:rStyle w:val="KeywordTok"/>
        </w:rPr>
        <w:t>:</w:t>
      </w:r>
      <w:r>
        <w:rPr>
          <w:rStyle w:val="AttributeTok"/>
        </w:rPr>
        <w:t xml:space="preserve"> to</w:t>
      </w:r>
      <w:r>
        <w:rPr/>
        <w:br/>
      </w:r>
      <w:r>
        <w:rPr>
          <w:rStyle w:val="AttributeTok"/>
        </w:rPr>
        <w:t xml:space="preserve">  </w:t>
      </w:r>
      <w:r>
        <w:rPr>
          <w:rStyle w:val="FunctionTok"/>
        </w:rPr>
        <w:t>duration</w:t>
      </w:r>
      <w:r>
        <w:rPr>
          <w:rStyle w:val="KeywordTok"/>
        </w:rPr>
        <w:t>:</w:t>
      </w:r>
      <w:r>
        <w:rPr>
          <w:rStyle w:val="AttributeTok"/>
        </w:rPr>
        <w:t xml:space="preserve"> </w:t>
      </w:r>
      <w:r>
        <w:rPr>
          <w:rStyle w:val="StringTok"/>
        </w:rPr>
        <w:t>'2m'</w:t>
      </w:r>
      <w:r>
        <w:rPr/>
        <w:br/>
      </w:r>
      <w:r>
        <w:rPr>
          <w:rStyle w:val="AttributeTok"/>
        </w:rPr>
        <w:t>EOF</w:t>
      </w:r>
      <w:bookmarkEnd w:id="1446"/>
      <w:bookmarkEnd w:id="1447"/>
    </w:p>
    <w:p>
      <w:pPr>
        <w:pStyle w:val="Heading3"/>
        <w:rPr/>
      </w:pPr>
      <w:bookmarkStart w:id="1448" w:name="__RefHeading___Toc38203_583186260"/>
      <w:bookmarkStart w:id="1449" w:name="X638e1ef550f2ef2edf10c1ee6f2c73d04b5927d"/>
      <w:bookmarkEnd w:id="1448"/>
      <w:r>
        <w:rPr/>
        <w:t>Step 4: Inject Fault and Monitor System Telemetry</w:t>
      </w:r>
    </w:p>
    <w:p>
      <w:pPr>
        <w:pStyle w:val="Compact"/>
        <w:numPr>
          <w:ilvl w:val="0"/>
          <w:numId w:val="1295"/>
        </w:numPr>
        <w:rPr/>
      </w:pPr>
      <w:r>
        <w:rPr/>
        <w:t>Execute the fault injection experiment:</w:t>
      </w:r>
    </w:p>
    <w:p>
      <w:pPr>
        <w:pStyle w:val="SourceCode"/>
        <w:rPr/>
      </w:pPr>
      <w:r>
        <w:rPr>
          <w:rStyle w:val="ExtensionTok"/>
        </w:rPr>
        <w:t>kubectl</w:t>
      </w:r>
      <w:r>
        <w:rPr>
          <w:rStyle w:val="NormalTok"/>
        </w:rPr>
        <w:t xml:space="preserve"> apply </w:t>
      </w:r>
      <w:r>
        <w:rPr>
          <w:rStyle w:val="AttributeTok"/>
        </w:rPr>
        <w:t>-f</w:t>
      </w:r>
      <w:r>
        <w:rPr>
          <w:rStyle w:val="NormalTok"/>
        </w:rPr>
        <w:t xml:space="preserve"> network-delay-experiment.yaml</w:t>
      </w:r>
    </w:p>
    <w:p>
      <w:pPr>
        <w:pStyle w:val="Compact"/>
        <w:numPr>
          <w:ilvl w:val="0"/>
          <w:numId w:val="1296"/>
        </w:numPr>
        <w:rPr/>
      </w:pPr>
      <w:r>
        <w:rPr/>
        <w:t>Observe the impact on client traffic in real time:</w:t>
      </w:r>
    </w:p>
    <w:p>
      <w:pPr>
        <w:pStyle w:val="SourceCode"/>
        <w:rPr/>
      </w:pPr>
      <w:r>
        <w:rPr>
          <w:rStyle w:val="ExtensionTok"/>
        </w:rPr>
        <w:t>kubectl</w:t>
      </w:r>
      <w:r>
        <w:rPr>
          <w:rStyle w:val="NormalTok"/>
        </w:rPr>
        <w:t xml:space="preserve"> logs </w:t>
      </w:r>
      <w:r>
        <w:rPr>
          <w:rStyle w:val="AttributeTok"/>
        </w:rPr>
        <w:t>-n</w:t>
      </w:r>
      <w:r>
        <w:rPr>
          <w:rStyle w:val="NormalTok"/>
        </w:rPr>
        <w:t xml:space="preserve"> demo </w:t>
      </w:r>
      <w:r>
        <w:rPr>
          <w:rStyle w:val="AttributeTok"/>
        </w:rPr>
        <w:t>-l</w:t>
      </w:r>
      <w:r>
        <w:rPr>
          <w:rStyle w:val="NormalTok"/>
        </w:rPr>
        <w:t xml:space="preserve"> app=traffic-generator </w:t>
      </w:r>
      <w:r>
        <w:rPr>
          <w:rStyle w:val="AttributeTok"/>
        </w:rPr>
        <w:t>--tail</w:t>
      </w:r>
      <w:r>
        <w:rPr>
          <w:rStyle w:val="OperatorTok"/>
        </w:rPr>
        <w:t>=</w:t>
      </w:r>
      <w:r>
        <w:rPr>
          <w:rStyle w:val="NormalTok"/>
        </w:rPr>
        <w:t xml:space="preserve">20 </w:t>
      </w:r>
      <w:r>
        <w:rPr>
          <w:rStyle w:val="AttributeTok"/>
        </w:rPr>
        <w:t>-f</w:t>
      </w:r>
    </w:p>
    <w:p>
      <w:pPr>
        <w:pStyle w:val="FirstParagraph"/>
        <w:rPr/>
      </w:pPr>
      <w:r>
        <w:rPr>
          <w:i/>
          <w:iCs/>
        </w:rPr>
        <w:t>Expected Output Snippet during active Chaos Experiment:</w:t>
      </w:r>
    </w:p>
    <w:p>
      <w:pPr>
        <w:pStyle w:val="SourceCode"/>
        <w:rPr/>
      </w:pPr>
      <w:r>
        <w:rPr>
          <w:rStyle w:val="VerbatimChar"/>
        </w:rPr>
        <w:t>HTTP 200 - Latency: 512ms</w:t>
      </w:r>
      <w:r>
        <w:rPr/>
        <w:br/>
      </w:r>
      <w:r>
        <w:rPr>
          <w:rStyle w:val="VerbatimChar"/>
        </w:rPr>
        <w:t>HTTP 200 - Latency: 488ms</w:t>
      </w:r>
      <w:r>
        <w:rPr/>
        <w:br/>
      </w:r>
      <w:r>
        <w:rPr>
          <w:rStyle w:val="VerbatimChar"/>
        </w:rPr>
        <w:t>HTTP 200 - Latency: 535ms</w:t>
      </w:r>
      <w:r>
        <w:rPr/>
        <w:br/>
      </w:r>
      <w:r>
        <w:rPr>
          <w:rStyle w:val="VerbatimChar"/>
        </w:rPr>
        <w:t>HTTP 200 - Latency: 501ms</w:t>
      </w:r>
    </w:p>
    <w:p>
      <w:pPr>
        <w:pStyle w:val="Compact"/>
        <w:numPr>
          <w:ilvl w:val="0"/>
          <w:numId w:val="1297"/>
        </w:numPr>
        <w:rPr/>
      </w:pPr>
      <w:r>
        <w:rPr/>
        <w:t>Inspect the Chaos Mesh status to confirm active fault injection:</w:t>
      </w:r>
    </w:p>
    <w:p>
      <w:pPr>
        <w:pStyle w:val="SourceCode"/>
        <w:rPr/>
      </w:pPr>
      <w:r>
        <w:rPr>
          <w:rStyle w:val="ExtensionTok"/>
        </w:rPr>
        <w:t>kubectl</w:t>
      </w:r>
      <w:r>
        <w:rPr>
          <w:rStyle w:val="NormalTok"/>
        </w:rPr>
        <w:t xml:space="preserve"> describe networkchaos payment-delay-experiment </w:t>
      </w:r>
      <w:r>
        <w:rPr>
          <w:rStyle w:val="AttributeTok"/>
        </w:rPr>
        <w:t>-n</w:t>
      </w:r>
      <w:r>
        <w:rPr>
          <w:rStyle w:val="NormalTok"/>
        </w:rPr>
        <w:t xml:space="preserve"> demo</w:t>
      </w:r>
      <w:bookmarkEnd w:id="1449"/>
    </w:p>
    <w:p>
      <w:pPr>
        <w:pStyle w:val="Heading3"/>
        <w:rPr/>
      </w:pPr>
      <w:bookmarkStart w:id="1450" w:name="__RefHeading___Toc38205_583186260"/>
      <w:bookmarkStart w:id="1451" w:name="Xe8dd97c42cdf85fd109c54696bf6a384e96ba52"/>
      <w:bookmarkEnd w:id="1450"/>
      <w:r>
        <w:rPr/>
        <w:t>Step 5: Validate Automated Rollback and Steady-State Recovery</w:t>
      </w:r>
    </w:p>
    <w:p>
      <w:pPr>
        <w:pStyle w:val="Compact"/>
        <w:numPr>
          <w:ilvl w:val="0"/>
          <w:numId w:val="1298"/>
        </w:numPr>
        <w:rPr/>
      </w:pPr>
      <w:r>
        <w:rPr/>
        <w:t>Manually abort the experiment early (simulating an automated safety circuit-breaker trigger):</w:t>
      </w:r>
    </w:p>
    <w:p>
      <w:pPr>
        <w:pStyle w:val="SourceCode"/>
        <w:rPr/>
      </w:pPr>
      <w:r>
        <w:rPr>
          <w:rStyle w:val="ExtensionTok"/>
        </w:rPr>
        <w:t>kubectl</w:t>
      </w:r>
      <w:r>
        <w:rPr>
          <w:rStyle w:val="NormalTok"/>
        </w:rPr>
        <w:t xml:space="preserve"> delete </w:t>
      </w:r>
      <w:r>
        <w:rPr>
          <w:rStyle w:val="AttributeTok"/>
        </w:rPr>
        <w:t>-f</w:t>
      </w:r>
      <w:r>
        <w:rPr>
          <w:rStyle w:val="NormalTok"/>
        </w:rPr>
        <w:t xml:space="preserve"> network-delay-experiment.yaml</w:t>
      </w:r>
    </w:p>
    <w:p>
      <w:pPr>
        <w:pStyle w:val="Compact"/>
        <w:numPr>
          <w:ilvl w:val="0"/>
          <w:numId w:val="1299"/>
        </w:numPr>
        <w:rPr/>
      </w:pPr>
      <w:r>
        <w:rPr/>
        <w:t>Observe the traffic generator logs to confirm immediate return to steady-state baseline performance:</w:t>
      </w:r>
    </w:p>
    <w:p>
      <w:pPr>
        <w:pStyle w:val="SourceCode"/>
        <w:rPr/>
      </w:pPr>
      <w:r>
        <w:rPr>
          <w:rStyle w:val="ExtensionTok"/>
        </w:rPr>
        <w:t>kubectl</w:t>
      </w:r>
      <w:r>
        <w:rPr>
          <w:rStyle w:val="NormalTok"/>
        </w:rPr>
        <w:t xml:space="preserve"> logs </w:t>
      </w:r>
      <w:r>
        <w:rPr>
          <w:rStyle w:val="AttributeTok"/>
        </w:rPr>
        <w:t>-n</w:t>
      </w:r>
      <w:r>
        <w:rPr>
          <w:rStyle w:val="NormalTok"/>
        </w:rPr>
        <w:t xml:space="preserve"> demo </w:t>
      </w:r>
      <w:r>
        <w:rPr>
          <w:rStyle w:val="AttributeTok"/>
        </w:rPr>
        <w:t>-l</w:t>
      </w:r>
      <w:r>
        <w:rPr>
          <w:rStyle w:val="NormalTok"/>
        </w:rPr>
        <w:t xml:space="preserve"> app=traffic-generator </w:t>
      </w:r>
      <w:r>
        <w:rPr>
          <w:rStyle w:val="AttributeTok"/>
        </w:rPr>
        <w:t>--tail</w:t>
      </w:r>
      <w:r>
        <w:rPr>
          <w:rStyle w:val="OperatorTok"/>
        </w:rPr>
        <w:t>=</w:t>
      </w:r>
      <w:r>
        <w:rPr>
          <w:rStyle w:val="NormalTok"/>
        </w:rPr>
        <w:t>10</w:t>
      </w:r>
    </w:p>
    <w:p>
      <w:pPr>
        <w:pStyle w:val="FirstParagraph"/>
        <w:rPr/>
      </w:pPr>
      <w:r>
        <w:rPr>
          <w:i/>
          <w:iCs/>
        </w:rPr>
        <w:t>Expected Output Snippet post-recovery:</w:t>
      </w:r>
    </w:p>
    <w:p>
      <w:pPr>
        <w:pStyle w:val="SourceCode"/>
        <w:rPr/>
      </w:pPr>
      <w:r>
        <w:rPr>
          <w:rStyle w:val="VerbatimChar"/>
        </w:rPr>
        <w:t>HTTP 200 - Latency: 4ms</w:t>
      </w:r>
      <w:r>
        <w:rPr/>
        <w:br/>
      </w:r>
      <w:r>
        <w:rPr>
          <w:rStyle w:val="VerbatimChar"/>
        </w:rPr>
        <w:t>HTTP 200 - Latency: 3ms</w:t>
      </w:r>
      <w:bookmarkEnd w:id="1451"/>
    </w:p>
    <w:p>
      <w:pPr>
        <w:pStyle w:val="Heading3"/>
        <w:rPr/>
      </w:pPr>
      <w:bookmarkStart w:id="1452" w:name="__RefHeading___Toc38207_583186260"/>
      <w:bookmarkStart w:id="1453" w:name="step-6-lab-cleanup"/>
      <w:bookmarkEnd w:id="1452"/>
      <w:r>
        <w:rPr/>
        <w:t>Step 6: Lab Cleanup</w:t>
      </w:r>
    </w:p>
    <w:p>
      <w:pPr>
        <w:pStyle w:val="Compact"/>
        <w:numPr>
          <w:ilvl w:val="0"/>
          <w:numId w:val="1300"/>
        </w:numPr>
        <w:rPr/>
      </w:pPr>
      <w:r>
        <w:rPr/>
        <w:t>Clean up all created resources:</w:t>
      </w:r>
    </w:p>
    <w:p>
      <w:pPr>
        <w:pStyle w:val="SourceCode"/>
        <w:rPr/>
      </w:pPr>
      <w:r>
        <w:rPr>
          <w:rStyle w:val="ExtensionTok"/>
        </w:rPr>
        <w:t>kubectl</w:t>
      </w:r>
      <w:r>
        <w:rPr>
          <w:rStyle w:val="NormalTok"/>
        </w:rPr>
        <w:t xml:space="preserve"> delete namespace demo</w:t>
      </w:r>
      <w:r>
        <w:rPr/>
        <w:br/>
      </w:r>
      <w:r>
        <w:rPr>
          <w:rStyle w:val="ExtensionTok"/>
        </w:rPr>
        <w:t>curl</w:t>
      </w:r>
      <w:r>
        <w:rPr>
          <w:rStyle w:val="NormalTok"/>
        </w:rPr>
        <w:t xml:space="preserve"> </w:t>
      </w:r>
      <w:r>
        <w:rPr>
          <w:rStyle w:val="AttributeTok"/>
        </w:rPr>
        <w:t>-sSL</w:t>
      </w:r>
      <w:r>
        <w:rPr>
          <w:rStyle w:val="NormalTok"/>
        </w:rPr>
        <w:t xml:space="preserve"> </w:t>
      </w:r>
      <w:r>
        <w:rPr>
          <w:rStyle w:val="PreprocessorTok"/>
        </w:rPr>
        <w:t>[</w:t>
      </w:r>
      <w:r>
        <w:rPr>
          <w:rStyle w:val="SpecialStringTok"/>
        </w:rPr>
        <w:t>https://mirrors.chaos</w:t>
      </w:r>
      <w:r>
        <w:rPr>
          <w:rStyle w:val="PreprocessorTok"/>
        </w:rPr>
        <w:t>-</w:t>
      </w:r>
      <w:r>
        <w:rPr>
          <w:rStyle w:val="SpecialStringTok"/>
        </w:rPr>
        <w:t>mesh.org/v2.6.2/install.sh</w:t>
      </w:r>
      <w:r>
        <w:rPr>
          <w:rStyle w:val="PreprocessorTok"/>
        </w:rPr>
        <w:t>]</w:t>
      </w:r>
      <w:r>
        <w:rPr>
          <w:rStyle w:val="ErrorTok"/>
        </w:rPr>
        <w:t>(</w:t>
      </w:r>
      <w:r>
        <w:rPr>
          <w:rStyle w:val="ExtensionTok"/>
        </w:rPr>
        <w:t>https://mirrors.chaos-mesh.org/v2.6.2/install.sh</w:t>
      </w:r>
      <w:r>
        <w:rPr>
          <w:rStyle w:val="KeywordTok"/>
        </w:rPr>
        <w:t>)</w:t>
      </w:r>
      <w:r>
        <w:rPr>
          <w:rStyle w:val="NormalTok"/>
        </w:rPr>
        <w:t xml:space="preserve"> </w:t>
      </w:r>
      <w:r>
        <w:rPr>
          <w:rStyle w:val="KeywordTok"/>
        </w:rPr>
        <w:t>|</w:t>
      </w:r>
      <w:r>
        <w:rPr>
          <w:rStyle w:val="NormalTok"/>
        </w:rPr>
        <w:t xml:space="preserve"> </w:t>
      </w:r>
      <w:r>
        <w:rPr>
          <w:rStyle w:val="FunctionTok"/>
        </w:rPr>
        <w:t>bash</w:t>
      </w:r>
      <w:r>
        <w:rPr>
          <w:rStyle w:val="NormalTok"/>
        </w:rPr>
        <w:t xml:space="preserve"> </w:t>
      </w:r>
      <w:r>
        <w:rPr>
          <w:rStyle w:val="AttributeTok"/>
        </w:rPr>
        <w:t>-s</w:t>
      </w:r>
      <w:r>
        <w:rPr>
          <w:rStyle w:val="NormalTok"/>
        </w:rPr>
        <w:t xml:space="preserve"> </w:t>
      </w:r>
      <w:r>
        <w:rPr>
          <w:rStyle w:val="AttributeTok"/>
        </w:rPr>
        <w:t>--</w:t>
      </w:r>
      <w:r>
        <w:rPr>
          <w:rStyle w:val="NormalTok"/>
        </w:rPr>
        <w:t xml:space="preserve"> </w:t>
      </w:r>
      <w:r>
        <w:rPr>
          <w:rStyle w:val="AttributeTok"/>
        </w:rPr>
        <w:t>--action</w:t>
      </w:r>
      <w:r>
        <w:rPr>
          <w:rStyle w:val="NormalTok"/>
        </w:rPr>
        <w:t xml:space="preserve"> uninstall</w:t>
      </w:r>
      <w:r>
        <w:rPr/>
        <w:br/>
      </w:r>
      <w:r>
        <w:rPr>
          <w:rStyle w:val="FunctionTok"/>
        </w:rPr>
        <w:t>rm</w:t>
      </w:r>
      <w:r>
        <w:rPr>
          <w:rStyle w:val="NormalTok"/>
        </w:rPr>
        <w:t xml:space="preserve"> </w:t>
      </w:r>
      <w:r>
        <w:rPr>
          <w:rStyle w:val="AttributeTok"/>
        </w:rPr>
        <w:t>-rf</w:t>
      </w:r>
      <w:r>
        <w:rPr>
          <w:rStyle w:val="NormalTok"/>
        </w:rPr>
        <w:t xml:space="preserve"> ~/chaos-lab</w:t>
      </w:r>
      <w:bookmarkEnd w:id="1453"/>
    </w:p>
    <w:p>
      <w:pPr>
        <w:pStyle w:val="Heading3"/>
        <w:rPr/>
      </w:pPr>
      <w:bookmarkStart w:id="1454" w:name="__RefHeading___Toc38209_583186260"/>
      <w:bookmarkStart w:id="1455" w:name="lab-summary-3"/>
      <w:bookmarkEnd w:id="1454"/>
      <w:r>
        <w:rPr/>
        <w:t>Lab Summary</w:t>
      </w:r>
    </w:p>
    <w:p>
      <w:pPr>
        <w:pStyle w:val="FirstParagraph"/>
        <w:rPr/>
      </w:pPr>
      <w:r>
        <w:rPr/>
        <w:t>In this lab, you successfully:</w:t>
      </w:r>
    </w:p>
    <w:p>
      <w:pPr>
        <w:pStyle w:val="Normal"/>
        <w:numPr>
          <w:ilvl w:val="0"/>
          <w:numId w:val="1301"/>
        </w:numPr>
        <w:rPr/>
      </w:pPr>
      <w:r>
        <w:rPr/>
        <w:t>Deployed an enterprise microservice stack alongside an active telemetry traffic monitor.</w:t>
      </w:r>
    </w:p>
    <w:p>
      <w:pPr>
        <w:pStyle w:val="Normal"/>
        <w:numPr>
          <w:ilvl w:val="0"/>
          <w:numId w:val="1302"/>
        </w:numPr>
        <w:rPr/>
      </w:pPr>
      <w:r>
        <w:rPr/>
        <w:t>Installed the CNCF Chaos Mesh fault-injection engine onto a Kubernetes cluster.</w:t>
      </w:r>
    </w:p>
    <w:p>
      <w:pPr>
        <w:pStyle w:val="Normal"/>
        <w:numPr>
          <w:ilvl w:val="0"/>
          <w:numId w:val="1303"/>
        </w:numPr>
        <w:rPr/>
      </w:pPr>
      <w:r>
        <w:rPr/>
        <w:t xml:space="preserve">Defined a structured, hypothesis-driven </w:t>
      </w:r>
      <w:r>
        <w:rPr>
          <w:rStyle w:val="VerbatimChar"/>
        </w:rPr>
        <w:t>NetworkChaos</w:t>
      </w:r>
      <w:r>
        <w:rPr/>
        <w:t xml:space="preserve"> experiment using Kubernetes CRDs.</w:t>
      </w:r>
    </w:p>
    <w:p>
      <w:pPr>
        <w:pStyle w:val="Normal"/>
        <w:numPr>
          <w:ilvl w:val="0"/>
          <w:numId w:val="1304"/>
        </w:numPr>
        <w:rPr/>
      </w:pPr>
      <w:r>
        <w:rPr/>
        <w:t xml:space="preserve">Injected kernel-level network latency using </w:t>
      </w:r>
      <w:r>
        <w:rPr>
          <w:rStyle w:val="VerbatimChar"/>
        </w:rPr>
        <w:t>tc</w:t>
      </w:r>
      <w:r>
        <w:rPr/>
        <w:t>/</w:t>
      </w:r>
      <w:r>
        <w:rPr>
          <w:rStyle w:val="VerbatimChar"/>
        </w:rPr>
        <w:t>netem</w:t>
      </w:r>
      <w:r>
        <w:rPr/>
        <w:t xml:space="preserve"> primitives abstracted by Chaos Mesh.</w:t>
      </w:r>
    </w:p>
    <w:p>
      <w:pPr>
        <w:sectPr>
          <w:type w:val="nextPage"/>
          <w:pgSz w:w="12240" w:h="15840"/>
          <w:pgMar w:left="1440" w:right="1440" w:gutter="0" w:header="0" w:top="1440" w:footer="0" w:bottom="1440"/>
          <w:paperSrc w:first="0" w:other="0"/>
          <w:pgNumType w:fmt="decimal"/>
          <w:formProt w:val="false"/>
          <w:titlePg/>
          <w:textDirection w:val="lrTb"/>
          <w:docGrid w:type="default" w:linePitch="100" w:charSpace="0"/>
        </w:sectPr>
        <w:pStyle w:val="Normal"/>
        <w:numPr>
          <w:ilvl w:val="0"/>
          <w:numId w:val="1305"/>
        </w:numPr>
        <w:rPr/>
      </w:pPr>
      <w:r>
        <w:rPr/>
        <w:t xml:space="preserve">Measured </w:t>
      </w:r>
      <w:r>
        <w:rPr/>
      </w:r>
      <m:oMath xmlns:m="http://schemas.openxmlformats.org/officeDocument/2006/math">
        <m:sSub>
          <m:e>
            <m:r>
              <w:rPr>
                <w:rFonts w:ascii="Cambria Math" w:hAnsi="Cambria Math"/>
              </w:rPr>
              <m:t xml:space="preserve">P</m:t>
            </m:r>
          </m:e>
          <m:sub>
            <m:r>
              <w:rPr>
                <w:rFonts w:ascii="Cambria Math" w:hAnsi="Cambria Math"/>
              </w:rPr>
              <m:t xml:space="preserve">99</m:t>
            </m:r>
          </m:sub>
        </m:sSub>
      </m:oMath>
      <w:r>
        <w:rPr/>
        <w:t xml:space="preserve"> latency degradation during fault injection and verified steady-state recovery following experiment teardown.</w:t>
      </w:r>
      <w:bookmarkEnd w:id="1392"/>
      <w:bookmarkEnd w:id="1436"/>
      <w:bookmarkEnd w:id="1455"/>
    </w:p>
    <w:p>
      <w:pPr>
        <w:pStyle w:val="Heading1"/>
        <w:rPr/>
      </w:pPr>
      <w:bookmarkStart w:id="1456" w:name="__RefHeading___Toc38211_583186260"/>
      <w:bookmarkStart w:id="1457" w:name="Xb93493c9985d481714af6b075747a124f74330f"/>
      <w:bookmarkEnd w:id="1456"/>
      <w:r>
        <w:rPr/>
        <w:t>Appendix A: DevOps Toolchain Installation Protocols</w:t>
      </w:r>
    </w:p>
    <w:p>
      <w:pPr>
        <w:pStyle w:val="FirstParagraph"/>
        <w:rPr/>
      </w:pPr>
      <w:r>
        <w:rPr/>
        <w:t xml:space="preserve">This appendix provides production-ready, hands-on instructions for deploying, configuring, and maintaining an enterprise DevOps workstation on </w:t>
      </w:r>
      <w:r>
        <w:rPr>
          <w:b/>
          <w:bCs/>
        </w:rPr>
        <w:t>Debian 13 (Trixie)</w:t>
      </w:r>
      <w:r>
        <w:rPr/>
        <w:t xml:space="preserve">. Designed to meet and exceed the core operational standards of the </w:t>
      </w:r>
      <w:r>
        <w:rPr>
          <w:b/>
          <w:bCs/>
        </w:rPr>
        <w:t>LPI DevOps Tools Engineer (701-200)</w:t>
      </w:r>
      <w:r>
        <w:rPr/>
        <w:t xml:space="preserve"> certification, this guide covers automated infrastructure bootstrapping, secure repository management, GPG key lifecycle handling, dependency locking, and container engine configuration.</w:t>
      </w:r>
    </w:p>
    <w:p>
      <w:pPr>
        <w:pStyle w:val="Heading2"/>
        <w:rPr/>
      </w:pPr>
      <w:bookmarkStart w:id="1458" w:name="__RefHeading___Toc38213_583186260"/>
      <w:bookmarkStart w:id="1459" w:name="Xd8efd75a062f544c9849b8b4ea0cb04594e1839"/>
      <w:bookmarkEnd w:id="1458"/>
      <w:r>
        <w:rPr/>
        <w:t>A.1. Automated Provisioning Script for Local Debian Workstations using Debian 13 Live image</w:t>
      </w:r>
    </w:p>
    <w:p>
      <w:pPr>
        <w:pStyle w:val="FirstParagraph"/>
        <w:rPr/>
      </w:pPr>
      <w:r>
        <w:rPr/>
        <w:t>In modern enterprise environments, manual workstation configuration introduces drift, security misconfigurations, and non-reproducible software stacks. Below is an enterprise-grade automated provisioning script (</w:t>
      </w:r>
      <w:r>
        <w:rPr>
          <w:rStyle w:val="VerbatimChar"/>
        </w:rPr>
        <w:t>provision-station.sh</w:t>
      </w:r>
      <w:r>
        <w:rPr/>
        <w:t xml:space="preserve">) engineered to be executed from a clean Debian 13 Live image deployment. It bootstraps the complete 701-200 toolchain—including </w:t>
      </w:r>
      <w:r>
        <w:rPr>
          <w:b/>
          <w:bCs/>
        </w:rPr>
        <w:t>Git</w:t>
      </w:r>
      <w:r>
        <w:rPr/>
        <w:t xml:space="preserve">, </w:t>
      </w:r>
      <w:r>
        <w:rPr>
          <w:b/>
          <w:bCs/>
        </w:rPr>
        <w:t>Docker CE</w:t>
      </w:r>
      <w:r>
        <w:rPr/>
        <w:t xml:space="preserve">, </w:t>
      </w:r>
      <w:r>
        <w:rPr>
          <w:b/>
          <w:bCs/>
        </w:rPr>
        <w:t>Podman</w:t>
      </w:r>
      <w:r>
        <w:rPr/>
        <w:t xml:space="preserve">, </w:t>
      </w:r>
      <w:r>
        <w:rPr>
          <w:b/>
          <w:bCs/>
        </w:rPr>
        <w:t>Kubectl</w:t>
      </w:r>
      <w:r>
        <w:rPr/>
        <w:t xml:space="preserve">, </w:t>
      </w:r>
      <w:r>
        <w:rPr>
          <w:b/>
          <w:bCs/>
        </w:rPr>
        <w:t>Helm</w:t>
      </w:r>
      <w:r>
        <w:rPr/>
        <w:t xml:space="preserve">, and </w:t>
      </w:r>
      <w:r>
        <w:rPr>
          <w:b/>
          <w:bCs/>
        </w:rPr>
        <w:t>Prometheus node exporters</w:t>
      </w:r>
      <w:r>
        <w:rPr/>
        <w:t>—with strict error handling, idempotency checks, and structured logging.</w:t>
      </w:r>
    </w:p>
    <w:p>
      <w:pPr>
        <w:pStyle w:val="Heading3"/>
        <w:rPr/>
      </w:pPr>
      <w:bookmarkStart w:id="1460" w:name="__RefHeading___Toc38215_583186260"/>
      <w:bookmarkStart w:id="1461" w:name="X03ac6c2edb491c00f66333d56565faef9c5e5b1"/>
      <w:bookmarkEnd w:id="1460"/>
      <w:r>
        <w:rPr/>
        <w:t>Enterprise Provisioning Script (</w:t>
      </w:r>
      <w:r>
        <w:rPr>
          <w:rStyle w:val="VerbatimChar"/>
        </w:rPr>
        <w:t>provision-station.sh</w:t>
      </w:r>
      <w:r>
        <w:rPr/>
        <w:t>)</w:t>
      </w:r>
    </w:p>
    <w:p>
      <w:pPr>
        <w:pStyle w:val="SourceCode"/>
        <w:rPr/>
      </w:pPr>
      <w:r>
        <w:rPr>
          <w:rStyle w:val="CommentTok"/>
        </w:rPr>
        <w:t>#!/usr/bin/env bash</w:t>
      </w:r>
      <w:r>
        <w:rPr/>
        <w:br/>
      </w:r>
      <w:r>
        <w:rPr>
          <w:rStyle w:val="CommentTok"/>
        </w:rPr>
        <w:t># ==============================================================================</w:t>
      </w:r>
      <w:r>
        <w:rPr/>
        <w:br/>
      </w:r>
      <w:r>
        <w:rPr>
          <w:rStyle w:val="CommentTok"/>
        </w:rPr>
        <w:t># Script Name: provision-station.sh</w:t>
      </w:r>
      <w:r>
        <w:rPr/>
        <w:br/>
      </w:r>
      <w:r>
        <w:rPr>
          <w:rStyle w:val="CommentTok"/>
        </w:rPr>
        <w:t># Description: Automated DevOps Workstation Bootstrap for Debian 13 (Trixie)</w:t>
      </w:r>
      <w:r>
        <w:rPr/>
        <w:br/>
      </w:r>
      <w:r>
        <w:rPr>
          <w:rStyle w:val="CommentTok"/>
        </w:rPr>
        <w:t># Target Scope: LPI 701-200 Exam &amp; Enterprise Production Standards</w:t>
      </w:r>
      <w:r>
        <w:rPr/>
        <w:br/>
      </w:r>
      <w:r>
        <w:rPr>
          <w:rStyle w:val="CommentTok"/>
        </w:rPr>
        <w:t># ==============================================================================</w:t>
      </w:r>
      <w:r>
        <w:rPr/>
        <w:br/>
        <w:br/>
      </w:r>
      <w:r>
        <w:rPr>
          <w:rStyle w:val="CommentTok"/>
        </w:rPr>
        <w:t># Strict mode: Exit immediately on error, unset variables, and pipeline failures</w:t>
      </w:r>
      <w:r>
        <w:rPr/>
        <w:br/>
      </w:r>
      <w:r>
        <w:rPr>
          <w:rStyle w:val="BuiltInTok"/>
        </w:rPr>
        <w:t>set</w:t>
      </w:r>
      <w:r>
        <w:rPr>
          <w:rStyle w:val="NormalTok"/>
        </w:rPr>
        <w:t xml:space="preserve"> </w:t>
      </w:r>
      <w:r>
        <w:rPr>
          <w:rStyle w:val="AttributeTok"/>
        </w:rPr>
        <w:t>-euo</w:t>
      </w:r>
      <w:r>
        <w:rPr>
          <w:rStyle w:val="NormalTok"/>
        </w:rPr>
        <w:t xml:space="preserve"> pipefail</w:t>
      </w:r>
      <w:r>
        <w:rPr/>
        <w:br/>
      </w:r>
      <w:r>
        <w:rPr>
          <w:rStyle w:val="VariableTok"/>
        </w:rPr>
        <w:t>IFS</w:t>
      </w:r>
      <w:r>
        <w:rPr>
          <w:rStyle w:val="OperatorTok"/>
        </w:rPr>
        <w:t>=</w:t>
      </w:r>
      <w:r>
        <w:rPr>
          <w:rStyle w:val="StringTok"/>
        </w:rPr>
        <w:t>$'</w:t>
      </w:r>
      <w:r>
        <w:rPr>
          <w:rStyle w:val="DataTypeTok"/>
        </w:rPr>
        <w:t>\n\t</w:t>
      </w:r>
      <w:r>
        <w:rPr>
          <w:rStyle w:val="StringTok"/>
        </w:rPr>
        <w:t>'</w:t>
      </w:r>
      <w:r>
        <w:rPr/>
        <w:br/>
        <w:br/>
      </w:r>
      <w:r>
        <w:rPr>
          <w:rStyle w:val="CommentTok"/>
        </w:rPr>
        <w:t># Define logging functions</w:t>
      </w:r>
      <w:r>
        <w:rPr/>
        <w:br/>
      </w:r>
      <w:r>
        <w:rPr>
          <w:rStyle w:val="FunctionTok"/>
        </w:rPr>
        <w:t>log_info()</w:t>
      </w:r>
      <w:r>
        <w:rPr>
          <w:rStyle w:val="NormalTok"/>
        </w:rPr>
        <w:t xml:space="preserve"> </w:t>
      </w:r>
      <w:r>
        <w:rPr>
          <w:rStyle w:val="KeywordTok"/>
        </w:rPr>
        <w:t>{</w:t>
      </w:r>
      <w:r>
        <w:rPr/>
        <w:br/>
      </w:r>
      <w:r>
        <w:rPr>
          <w:rStyle w:val="NormalTok"/>
        </w:rPr>
        <w:t xml:space="preserve">    </w:t>
      </w:r>
      <w:r>
        <w:rPr>
          <w:rStyle w:val="BuiltInTok"/>
        </w:rPr>
        <w:t>echo</w:t>
      </w:r>
      <w:r>
        <w:rPr>
          <w:rStyle w:val="NormalTok"/>
        </w:rPr>
        <w:t xml:space="preserve"> </w:t>
      </w:r>
      <w:r>
        <w:rPr>
          <w:rStyle w:val="AttributeTok"/>
        </w:rPr>
        <w:t>-e</w:t>
      </w:r>
      <w:r>
        <w:rPr>
          <w:rStyle w:val="NormalTok"/>
        </w:rPr>
        <w:t xml:space="preserve"> </w:t>
      </w:r>
      <w:r>
        <w:rPr>
          <w:rStyle w:val="StringTok"/>
        </w:rPr>
        <w:t xml:space="preserve">"\033[1;32m[INFO]\033[0m </w:t>
      </w:r>
      <w:r>
        <w:rPr>
          <w:rStyle w:val="VariableTok"/>
        </w:rPr>
        <w:t>$(</w:t>
      </w:r>
      <w:r>
        <w:rPr>
          <w:rStyle w:val="FunctionTok"/>
        </w:rPr>
        <w:t>date</w:t>
      </w:r>
      <w:r>
        <w:rPr>
          <w:rStyle w:val="NormalTok"/>
        </w:rPr>
        <w:t xml:space="preserve"> </w:t>
      </w:r>
      <w:r>
        <w:rPr>
          <w:rStyle w:val="AttributeTok"/>
        </w:rPr>
        <w:t>-u</w:t>
      </w:r>
      <w:r>
        <w:rPr>
          <w:rStyle w:val="NormalTok"/>
        </w:rPr>
        <w:t xml:space="preserve"> +</w:t>
      </w:r>
      <w:r>
        <w:rPr>
          <w:rStyle w:val="StringTok"/>
        </w:rPr>
        <w:t>'%Y-%m-%dT%H:%M:%SZ'</w:t>
      </w:r>
      <w:r>
        <w:rPr>
          <w:rStyle w:val="VariableTok"/>
        </w:rPr>
        <w:t>)</w:t>
      </w:r>
      <w:r>
        <w:rPr>
          <w:rStyle w:val="StringTok"/>
        </w:rPr>
        <w:t xml:space="preserve"> - </w:t>
      </w:r>
      <w:r>
        <w:rPr>
          <w:rStyle w:val="VariableTok"/>
        </w:rPr>
        <w:t>$1</w:t>
      </w:r>
      <w:r>
        <w:rPr>
          <w:rStyle w:val="StringTok"/>
        </w:rPr>
        <w:t>"</w:t>
      </w:r>
      <w:r>
        <w:rPr/>
        <w:br/>
      </w:r>
      <w:r>
        <w:rPr>
          <w:rStyle w:val="KeywordTok"/>
        </w:rPr>
        <w:t>}</w:t>
      </w:r>
      <w:r>
        <w:rPr/>
        <w:br/>
        <w:br/>
      </w:r>
      <w:r>
        <w:rPr>
          <w:rStyle w:val="FunctionTok"/>
        </w:rPr>
        <w:t>log_error()</w:t>
      </w:r>
      <w:r>
        <w:rPr>
          <w:rStyle w:val="NormalTok"/>
        </w:rPr>
        <w:t xml:space="preserve"> </w:t>
      </w:r>
      <w:r>
        <w:rPr>
          <w:rStyle w:val="KeywordTok"/>
        </w:rPr>
        <w:t>{</w:t>
      </w:r>
      <w:r>
        <w:rPr/>
        <w:br/>
      </w:r>
      <w:r>
        <w:rPr>
          <w:rStyle w:val="NormalTok"/>
        </w:rPr>
        <w:t xml:space="preserve">    </w:t>
      </w:r>
      <w:r>
        <w:rPr>
          <w:rStyle w:val="BuiltInTok"/>
        </w:rPr>
        <w:t>echo</w:t>
      </w:r>
      <w:r>
        <w:rPr>
          <w:rStyle w:val="NormalTok"/>
        </w:rPr>
        <w:t xml:space="preserve"> </w:t>
      </w:r>
      <w:r>
        <w:rPr>
          <w:rStyle w:val="AttributeTok"/>
        </w:rPr>
        <w:t>-e</w:t>
      </w:r>
      <w:r>
        <w:rPr>
          <w:rStyle w:val="NormalTok"/>
        </w:rPr>
        <w:t xml:space="preserve"> </w:t>
      </w:r>
      <w:r>
        <w:rPr>
          <w:rStyle w:val="StringTok"/>
        </w:rPr>
        <w:t xml:space="preserve">"\033[1;31m[ERROR]\033[0m </w:t>
      </w:r>
      <w:r>
        <w:rPr>
          <w:rStyle w:val="VariableTok"/>
        </w:rPr>
        <w:t>$(</w:t>
      </w:r>
      <w:r>
        <w:rPr>
          <w:rStyle w:val="FunctionTok"/>
        </w:rPr>
        <w:t>date</w:t>
      </w:r>
      <w:r>
        <w:rPr>
          <w:rStyle w:val="NormalTok"/>
        </w:rPr>
        <w:t xml:space="preserve"> </w:t>
      </w:r>
      <w:r>
        <w:rPr>
          <w:rStyle w:val="AttributeTok"/>
        </w:rPr>
        <w:t>-u</w:t>
      </w:r>
      <w:r>
        <w:rPr>
          <w:rStyle w:val="NormalTok"/>
        </w:rPr>
        <w:t xml:space="preserve"> +</w:t>
      </w:r>
      <w:r>
        <w:rPr>
          <w:rStyle w:val="StringTok"/>
        </w:rPr>
        <w:t>'%Y-%m-%dT%H:%M:%SZ'</w:t>
      </w:r>
      <w:r>
        <w:rPr>
          <w:rStyle w:val="VariableTok"/>
        </w:rPr>
        <w:t>)</w:t>
      </w:r>
      <w:r>
        <w:rPr>
          <w:rStyle w:val="StringTok"/>
        </w:rPr>
        <w:t xml:space="preserve"> - </w:t>
      </w:r>
      <w:r>
        <w:rPr>
          <w:rStyle w:val="VariableTok"/>
        </w:rPr>
        <w:t>$1</w:t>
      </w:r>
      <w:r>
        <w:rPr>
          <w:rStyle w:val="StringTok"/>
        </w:rPr>
        <w:t>"</w:t>
      </w:r>
      <w:r>
        <w:rPr>
          <w:rStyle w:val="NormalTok"/>
        </w:rPr>
        <w:t xml:space="preserve"> </w:t>
      </w:r>
      <w:r>
        <w:rPr>
          <w:rStyle w:val="OperatorTok"/>
        </w:rPr>
        <w:t>&gt;&amp;</w:t>
      </w:r>
      <w:r>
        <w:rPr>
          <w:rStyle w:val="DecValTok"/>
        </w:rPr>
        <w:t>2</w:t>
      </w:r>
      <w:r>
        <w:rPr/>
        <w:br/>
      </w:r>
      <w:r>
        <w:rPr>
          <w:rStyle w:val="KeywordTok"/>
        </w:rPr>
        <w:t>}</w:t>
      </w:r>
      <w:r>
        <w:rPr/>
        <w:br/>
        <w:br/>
      </w:r>
      <w:r>
        <w:rPr>
          <w:rStyle w:val="CommentTok"/>
        </w:rPr>
        <w:t># Ensure script is run with root privileges</w:t>
      </w:r>
      <w:r>
        <w:rPr/>
        <w:br/>
      </w:r>
      <w:r>
        <w:rPr>
          <w:rStyle w:val="ControlFlowTok"/>
        </w:rPr>
        <w:t>if</w:t>
      </w:r>
      <w:r>
        <w:rPr>
          <w:rStyle w:val="NormalTok"/>
        </w:rPr>
        <w:t xml:space="preserve"> </w:t>
      </w:r>
      <w:r>
        <w:rPr>
          <w:rStyle w:val="KeywordTok"/>
        </w:rPr>
        <w:t>[[</w:t>
      </w:r>
      <w:r>
        <w:rPr>
          <w:rStyle w:val="NormalTok"/>
        </w:rPr>
        <w:t xml:space="preserve"> </w:t>
      </w:r>
      <w:r>
        <w:rPr>
          <w:rStyle w:val="VariableTok"/>
        </w:rPr>
        <w:t>$EUID</w:t>
      </w:r>
      <w:r>
        <w:rPr>
          <w:rStyle w:val="NormalTok"/>
        </w:rPr>
        <w:t xml:space="preserve"> </w:t>
      </w:r>
      <w:r>
        <w:rPr>
          <w:rStyle w:val="OtherTok"/>
        </w:rPr>
        <w:t>-ne</w:t>
      </w:r>
      <w:r>
        <w:rPr>
          <w:rStyle w:val="NormalTok"/>
        </w:rPr>
        <w:t xml:space="preserve"> 0 </w:t>
      </w:r>
      <w:r>
        <w:rPr>
          <w:rStyle w:val="KeywordTok"/>
        </w:rPr>
        <w:t>]];</w:t>
      </w:r>
      <w:r>
        <w:rPr>
          <w:rStyle w:val="NormalTok"/>
        </w:rPr>
        <w:t xml:space="preserve"> </w:t>
      </w:r>
      <w:r>
        <w:rPr>
          <w:rStyle w:val="ControlFlowTok"/>
        </w:rPr>
        <w:t>then</w:t>
      </w:r>
      <w:r>
        <w:rPr/>
        <w:br/>
      </w:r>
      <w:r>
        <w:rPr>
          <w:rStyle w:val="NormalTok"/>
        </w:rPr>
        <w:t xml:space="preserve">    </w:t>
      </w:r>
      <w:r>
        <w:rPr>
          <w:rStyle w:val="ExtensionTok"/>
        </w:rPr>
        <w:t>log_error</w:t>
      </w:r>
      <w:r>
        <w:rPr>
          <w:rStyle w:val="NormalTok"/>
        </w:rPr>
        <w:t xml:space="preserve"> </w:t>
      </w:r>
      <w:r>
        <w:rPr>
          <w:rStyle w:val="StringTok"/>
        </w:rPr>
        <w:t>"This provisioning script must be executed with root privileges (sudo)."</w:t>
      </w:r>
      <w:r>
        <w:rPr/>
        <w:br/>
      </w:r>
      <w:r>
        <w:rPr>
          <w:rStyle w:val="NormalTok"/>
        </w:rPr>
        <w:t xml:space="preserve">    </w:t>
      </w:r>
      <w:r>
        <w:rPr>
          <w:rStyle w:val="BuiltInTok"/>
        </w:rPr>
        <w:t>exit</w:t>
      </w:r>
      <w:r>
        <w:rPr>
          <w:rStyle w:val="NormalTok"/>
        </w:rPr>
        <w:t xml:space="preserve"> 1</w:t>
      </w:r>
      <w:r>
        <w:rPr/>
        <w:br/>
      </w:r>
      <w:r>
        <w:rPr>
          <w:rStyle w:val="ControlFlowTok"/>
        </w:rPr>
        <w:t>fi</w:t>
      </w:r>
      <w:r>
        <w:rPr/>
        <w:br/>
        <w:br/>
      </w:r>
      <w:r>
        <w:rPr>
          <w:rStyle w:val="CommentTok"/>
        </w:rPr>
        <w:t># Target non-root invoking user for group assignments</w:t>
      </w:r>
      <w:r>
        <w:rPr/>
        <w:br/>
      </w:r>
      <w:r>
        <w:rPr>
          <w:rStyle w:val="VariableTok"/>
        </w:rPr>
        <w:t>TARGET_USER</w:t>
      </w:r>
      <w:r>
        <w:rPr>
          <w:rStyle w:val="OperatorTok"/>
        </w:rPr>
        <w:t>=</w:t>
      </w:r>
      <w:r>
        <w:rPr>
          <w:rStyle w:val="StringTok"/>
        </w:rPr>
        <w:t>"</w:t>
      </w:r>
      <w:r>
        <w:rPr>
          <w:rStyle w:val="VariableTok"/>
        </w:rPr>
        <w:t>${SUDO_USER</w:t>
      </w:r>
      <w:r>
        <w:rPr>
          <w:rStyle w:val="OperatorTok"/>
        </w:rPr>
        <w:t>:-</w:t>
      </w:r>
      <w:r>
        <w:rPr>
          <w:rStyle w:val="VariableTok"/>
        </w:rPr>
        <w:t>$(</w:t>
      </w:r>
      <w:r>
        <w:rPr>
          <w:rStyle w:val="FunctionTok"/>
        </w:rPr>
        <w:t>logname</w:t>
      </w:r>
      <w:r>
        <w:rPr>
          <w:rStyle w:val="NormalTok"/>
        </w:rPr>
        <w:t xml:space="preserve"> </w:t>
      </w:r>
      <w:r>
        <w:rPr>
          <w:rStyle w:val="DecValTok"/>
        </w:rPr>
        <w:t>2</w:t>
      </w:r>
      <w:r>
        <w:rPr>
          <w:rStyle w:val="OperatorTok"/>
        </w:rPr>
        <w:t>&gt;</w:t>
      </w:r>
      <w:r>
        <w:rPr>
          <w:rStyle w:val="NormalTok"/>
        </w:rPr>
        <w:t xml:space="preserve">/dev/null </w:t>
      </w:r>
      <w:r>
        <w:rPr>
          <w:rStyle w:val="KeywordTok"/>
        </w:rPr>
        <w:t>||</w:t>
      </w:r>
      <w:r>
        <w:rPr>
          <w:rStyle w:val="NormalTok"/>
        </w:rPr>
        <w:t xml:space="preserve"> </w:t>
      </w:r>
      <w:r>
        <w:rPr>
          <w:rStyle w:val="BuiltInTok"/>
        </w:rPr>
        <w:t>echo</w:t>
      </w:r>
      <w:r>
        <w:rPr>
          <w:rStyle w:val="NormalTok"/>
        </w:rPr>
        <w:t xml:space="preserve"> root</w:t>
      </w:r>
      <w:r>
        <w:rPr>
          <w:rStyle w:val="VariableTok"/>
        </w:rPr>
        <w:t>)}</w:t>
      </w:r>
      <w:r>
        <w:rPr>
          <w:rStyle w:val="StringTok"/>
        </w:rPr>
        <w:t>"</w:t>
      </w:r>
      <w:r>
        <w:rPr/>
        <w:br/>
      </w:r>
      <w:r>
        <w:rPr>
          <w:rStyle w:val="ExtensionTok"/>
        </w:rPr>
        <w:t>log_info</w:t>
      </w:r>
      <w:r>
        <w:rPr>
          <w:rStyle w:val="NormalTok"/>
        </w:rPr>
        <w:t xml:space="preserve"> </w:t>
      </w:r>
      <w:r>
        <w:rPr>
          <w:rStyle w:val="StringTok"/>
        </w:rPr>
        <w:t xml:space="preserve">"Target non-root workstation user identified as: </w:t>
      </w:r>
      <w:r>
        <w:rPr>
          <w:rStyle w:val="VariableTok"/>
        </w:rPr>
        <w:t>${TARGET_USER}</w:t>
      </w:r>
      <w:r>
        <w:rPr>
          <w:rStyle w:val="StringTok"/>
        </w:rPr>
        <w:t>"</w:t>
      </w:r>
      <w:r>
        <w:rPr/>
        <w:br/>
        <w:br/>
      </w:r>
      <w:r>
        <w:rPr>
          <w:rStyle w:val="ExtensionTok"/>
        </w:rPr>
        <w:t>log_info</w:t>
      </w:r>
      <w:r>
        <w:rPr>
          <w:rStyle w:val="NormalTok"/>
        </w:rPr>
        <w:t xml:space="preserve"> </w:t>
      </w:r>
      <w:r>
        <w:rPr>
          <w:rStyle w:val="StringTok"/>
        </w:rPr>
        <w:t>"Step 1: Updating base system packages and installing foundational utilities..."</w:t>
      </w:r>
      <w:r>
        <w:rPr/>
        <w:br/>
      </w:r>
      <w:r>
        <w:rPr>
          <w:rStyle w:val="BuiltInTok"/>
        </w:rPr>
        <w:t>export</w:t>
      </w:r>
      <w:r>
        <w:rPr>
          <w:rStyle w:val="NormalTok"/>
        </w:rPr>
        <w:t xml:space="preserve"> </w:t>
      </w:r>
      <w:r>
        <w:rPr>
          <w:rStyle w:val="VariableTok"/>
        </w:rPr>
        <w:t>DEBIAN_FRONTEND</w:t>
      </w:r>
      <w:r>
        <w:rPr>
          <w:rStyle w:val="OperatorTok"/>
        </w:rPr>
        <w:t>=</w:t>
      </w:r>
      <w:r>
        <w:rPr>
          <w:rStyle w:val="NormalTok"/>
        </w:rPr>
        <w:t>noninteractive</w:t>
      </w:r>
      <w:r>
        <w:rPr/>
        <w:br/>
      </w:r>
      <w:r>
        <w:rPr>
          <w:rStyle w:val="ExtensionTok"/>
        </w:rPr>
        <w:t>apt-get</w:t>
      </w:r>
      <w:r>
        <w:rPr>
          <w:rStyle w:val="NormalTok"/>
        </w:rPr>
        <w:t xml:space="preserve"> update </w:t>
      </w:r>
      <w:r>
        <w:rPr>
          <w:rStyle w:val="AttributeTok"/>
        </w:rPr>
        <w:t>-y</w:t>
      </w:r>
      <w:r>
        <w:rPr/>
        <w:br/>
      </w:r>
      <w:r>
        <w:rPr>
          <w:rStyle w:val="ExtensionTok"/>
        </w:rPr>
        <w:t>apt-get</w:t>
      </w:r>
      <w:r>
        <w:rPr>
          <w:rStyle w:val="NormalTok"/>
        </w:rPr>
        <w:t xml:space="preserve"> upgrade </w:t>
      </w:r>
      <w:r>
        <w:rPr>
          <w:rStyle w:val="AttributeTok"/>
        </w:rPr>
        <w:t>-y</w:t>
      </w:r>
      <w:r>
        <w:rPr/>
        <w:br/>
      </w:r>
      <w:r>
        <w:rPr>
          <w:rStyle w:val="ExtensionTok"/>
        </w:rPr>
        <w:t>apt-get</w:t>
      </w:r>
      <w:r>
        <w:rPr>
          <w:rStyle w:val="NormalTok"/>
        </w:rPr>
        <w:t xml:space="preserve"> install </w:t>
      </w:r>
      <w:r>
        <w:rPr>
          <w:rStyle w:val="AttributeTok"/>
        </w:rPr>
        <w:t>-y</w:t>
      </w:r>
      <w:r>
        <w:rPr>
          <w:rStyle w:val="NormalTok"/>
        </w:rPr>
        <w:t xml:space="preserve"> </w:t>
      </w:r>
      <w:r>
        <w:rPr>
          <w:rStyle w:val="DataTypeTok"/>
        </w:rPr>
        <w:t>\</w:t>
      </w:r>
      <w:r>
        <w:rPr/>
        <w:br/>
      </w:r>
      <w:r>
        <w:rPr>
          <w:rStyle w:val="NormalTok"/>
        </w:rPr>
        <w:t xml:space="preserve">    curl </w:t>
      </w:r>
      <w:r>
        <w:rPr>
          <w:rStyle w:val="DataTypeTok"/>
        </w:rPr>
        <w:t>\</w:t>
      </w:r>
      <w:r>
        <w:rPr/>
        <w:br/>
      </w:r>
      <w:r>
        <w:rPr>
          <w:rStyle w:val="NormalTok"/>
        </w:rPr>
        <w:t xml:space="preserve">    git </w:t>
      </w:r>
      <w:r>
        <w:rPr>
          <w:rStyle w:val="DataTypeTok"/>
        </w:rPr>
        <w:t>\</w:t>
      </w:r>
      <w:r>
        <w:rPr/>
        <w:br/>
      </w:r>
      <w:r>
        <w:rPr>
          <w:rStyle w:val="NormalTok"/>
        </w:rPr>
        <w:t xml:space="preserve">    gnupg </w:t>
      </w:r>
      <w:r>
        <w:rPr>
          <w:rStyle w:val="DataTypeTok"/>
        </w:rPr>
        <w:t>\</w:t>
      </w:r>
      <w:r>
        <w:rPr/>
        <w:br/>
      </w:r>
      <w:r>
        <w:rPr>
          <w:rStyle w:val="NormalTok"/>
        </w:rPr>
        <w:t xml:space="preserve">    lsb-release </w:t>
      </w:r>
      <w:r>
        <w:rPr>
          <w:rStyle w:val="DataTypeTok"/>
        </w:rPr>
        <w:t>\</w:t>
      </w:r>
      <w:r>
        <w:rPr/>
        <w:br/>
      </w:r>
      <w:r>
        <w:rPr>
          <w:rStyle w:val="NormalTok"/>
        </w:rPr>
        <w:t xml:space="preserve">    ca-certificates </w:t>
      </w:r>
      <w:r>
        <w:rPr>
          <w:rStyle w:val="DataTypeTok"/>
        </w:rPr>
        <w:t>\</w:t>
      </w:r>
      <w:r>
        <w:rPr/>
        <w:br/>
      </w:r>
      <w:r>
        <w:rPr>
          <w:rStyle w:val="NormalTok"/>
        </w:rPr>
        <w:t xml:space="preserve">    apt-transport-https </w:t>
      </w:r>
      <w:r>
        <w:rPr>
          <w:rStyle w:val="DataTypeTok"/>
        </w:rPr>
        <w:t>\</w:t>
      </w:r>
      <w:r>
        <w:rPr/>
        <w:br/>
      </w:r>
      <w:r>
        <w:rPr>
          <w:rStyle w:val="NormalTok"/>
        </w:rPr>
        <w:t xml:space="preserve">    software-properties-common </w:t>
      </w:r>
      <w:r>
        <w:rPr>
          <w:rStyle w:val="DataTypeTok"/>
        </w:rPr>
        <w:t>\</w:t>
      </w:r>
      <w:r>
        <w:rPr/>
        <w:br/>
      </w:r>
      <w:r>
        <w:rPr>
          <w:rStyle w:val="NormalTok"/>
        </w:rPr>
        <w:t xml:space="preserve">    ufw </w:t>
      </w:r>
      <w:r>
        <w:rPr>
          <w:rStyle w:val="DataTypeTok"/>
        </w:rPr>
        <w:t>\</w:t>
      </w:r>
      <w:r>
        <w:rPr/>
        <w:br/>
      </w:r>
      <w:r>
        <w:rPr>
          <w:rStyle w:val="NormalTok"/>
        </w:rPr>
        <w:t xml:space="preserve">    jq </w:t>
      </w:r>
      <w:r>
        <w:rPr>
          <w:rStyle w:val="DataTypeTok"/>
        </w:rPr>
        <w:t>\</w:t>
      </w:r>
      <w:r>
        <w:rPr/>
        <w:br/>
      </w:r>
      <w:r>
        <w:rPr>
          <w:rStyle w:val="NormalTok"/>
        </w:rPr>
        <w:t xml:space="preserve">    htop </w:t>
      </w:r>
      <w:r>
        <w:rPr>
          <w:rStyle w:val="DataTypeTok"/>
        </w:rPr>
        <w:t>\</w:t>
      </w:r>
      <w:r>
        <w:rPr/>
        <w:br/>
      </w:r>
      <w:r>
        <w:rPr>
          <w:rStyle w:val="NormalTok"/>
        </w:rPr>
        <w:t xml:space="preserve">    tmux </w:t>
      </w:r>
      <w:r>
        <w:rPr>
          <w:rStyle w:val="DataTypeTok"/>
        </w:rPr>
        <w:t>\</w:t>
      </w:r>
      <w:r>
        <w:rPr/>
        <w:br/>
      </w:r>
      <w:r>
        <w:rPr>
          <w:rStyle w:val="NormalTok"/>
        </w:rPr>
        <w:t xml:space="preserve">    make</w:t>
      </w:r>
      <w:r>
        <w:rPr/>
        <w:br/>
        <w:br/>
      </w:r>
      <w:r>
        <w:rPr>
          <w:rStyle w:val="ExtensionTok"/>
        </w:rPr>
        <w:t>log_info</w:t>
      </w:r>
      <w:r>
        <w:rPr>
          <w:rStyle w:val="NormalTok"/>
        </w:rPr>
        <w:t xml:space="preserve"> </w:t>
      </w:r>
      <w:r>
        <w:rPr>
          <w:rStyle w:val="StringTok"/>
        </w:rPr>
        <w:t>"Step 2: Configuring system security boundaries and firewall..."</w:t>
      </w:r>
      <w:r>
        <w:rPr/>
        <w:br/>
      </w:r>
      <w:r>
        <w:rPr>
          <w:rStyle w:val="ExtensionTok"/>
        </w:rPr>
        <w:t>ufw</w:t>
      </w:r>
      <w:r>
        <w:rPr>
          <w:rStyle w:val="NormalTok"/>
        </w:rPr>
        <w:t xml:space="preserve"> default deny incoming</w:t>
      </w:r>
      <w:r>
        <w:rPr/>
        <w:br/>
      </w:r>
      <w:r>
        <w:rPr>
          <w:rStyle w:val="ExtensionTok"/>
        </w:rPr>
        <w:t>ufw</w:t>
      </w:r>
      <w:r>
        <w:rPr>
          <w:rStyle w:val="NormalTok"/>
        </w:rPr>
        <w:t xml:space="preserve"> default allow outgoing</w:t>
      </w:r>
      <w:r>
        <w:rPr/>
        <w:br/>
      </w:r>
      <w:r>
        <w:rPr>
          <w:rStyle w:val="ExtensionTok"/>
        </w:rPr>
        <w:t>ufw</w:t>
      </w:r>
      <w:r>
        <w:rPr>
          <w:rStyle w:val="NormalTok"/>
        </w:rPr>
        <w:t xml:space="preserve"> allow ssh</w:t>
      </w:r>
      <w:r>
        <w:rPr/>
        <w:br/>
      </w:r>
      <w:r>
        <w:rPr>
          <w:rStyle w:val="ExtensionTok"/>
        </w:rPr>
        <w:t>ufw</w:t>
      </w:r>
      <w:r>
        <w:rPr>
          <w:rStyle w:val="NormalTok"/>
        </w:rPr>
        <w:t xml:space="preserve"> </w:t>
      </w:r>
      <w:r>
        <w:rPr>
          <w:rStyle w:val="AttributeTok"/>
        </w:rPr>
        <w:t>--force</w:t>
      </w:r>
      <w:r>
        <w:rPr>
          <w:rStyle w:val="NormalTok"/>
        </w:rPr>
        <w:t xml:space="preserve"> enable</w:t>
      </w:r>
      <w:r>
        <w:rPr/>
        <w:br/>
        <w:br/>
      </w:r>
      <w:r>
        <w:rPr>
          <w:rStyle w:val="ExtensionTok"/>
        </w:rPr>
        <w:t>log_info</w:t>
      </w:r>
      <w:r>
        <w:rPr>
          <w:rStyle w:val="NormalTok"/>
        </w:rPr>
        <w:t xml:space="preserve"> </w:t>
      </w:r>
      <w:r>
        <w:rPr>
          <w:rStyle w:val="StringTok"/>
        </w:rPr>
        <w:t>"Step 3: Setting up upstream container and toolchain repositories..."</w:t>
      </w:r>
      <w:r>
        <w:rPr/>
        <w:br/>
      </w:r>
      <w:r>
        <w:rPr>
          <w:rStyle w:val="FunctionTok"/>
        </w:rPr>
        <w:t>install</w:t>
      </w:r>
      <w:r>
        <w:rPr>
          <w:rStyle w:val="NormalTok"/>
        </w:rPr>
        <w:t xml:space="preserve"> </w:t>
      </w:r>
      <w:r>
        <w:rPr>
          <w:rStyle w:val="AttributeTok"/>
        </w:rPr>
        <w:t>-m</w:t>
      </w:r>
      <w:r>
        <w:rPr>
          <w:rStyle w:val="NormalTok"/>
        </w:rPr>
        <w:t xml:space="preserve"> 0755 </w:t>
      </w:r>
      <w:r>
        <w:rPr>
          <w:rStyle w:val="AttributeTok"/>
        </w:rPr>
        <w:t>-d</w:t>
      </w:r>
      <w:r>
        <w:rPr>
          <w:rStyle w:val="NormalTok"/>
        </w:rPr>
        <w:t xml:space="preserve"> /etc/apt/keyrings</w:t>
      </w:r>
      <w:r>
        <w:rPr/>
        <w:br/>
        <w:br/>
      </w:r>
      <w:r>
        <w:rPr>
          <w:rStyle w:val="CommentTok"/>
        </w:rPr>
        <w:t># Docker GPG and Repository Setup</w:t>
      </w:r>
      <w:r>
        <w:rPr/>
        <w:br/>
      </w:r>
      <w:r>
        <w:rPr>
          <w:rStyle w:val="ExtensionTok"/>
        </w:rPr>
        <w:t>curl</w:t>
      </w:r>
      <w:r>
        <w:rPr>
          <w:rStyle w:val="NormalTok"/>
        </w:rPr>
        <w:t xml:space="preserve"> </w:t>
      </w:r>
      <w:r>
        <w:rPr>
          <w:rStyle w:val="AttributeTok"/>
        </w:rPr>
        <w:t>-fsSL</w:t>
      </w:r>
      <w:r>
        <w:rPr>
          <w:rStyle w:val="NormalTok"/>
        </w:rPr>
        <w:t xml:space="preserve"> https://download.docker.com/linux/debian/gpg </w:t>
      </w:r>
      <w:r>
        <w:rPr>
          <w:rStyle w:val="KeywordTok"/>
        </w:rPr>
        <w:t>|</w:t>
      </w:r>
      <w:r>
        <w:rPr>
          <w:rStyle w:val="NormalTok"/>
        </w:rPr>
        <w:t xml:space="preserve"> </w:t>
      </w:r>
      <w:r>
        <w:rPr>
          <w:rStyle w:val="ExtensionTok"/>
        </w:rPr>
        <w:t>gpg</w:t>
      </w:r>
      <w:r>
        <w:rPr>
          <w:rStyle w:val="NormalTok"/>
        </w:rPr>
        <w:t xml:space="preserve"> </w:t>
      </w:r>
      <w:r>
        <w:rPr>
          <w:rStyle w:val="AttributeTok"/>
        </w:rPr>
        <w:t>--dearmor</w:t>
      </w:r>
      <w:r>
        <w:rPr>
          <w:rStyle w:val="NormalTok"/>
        </w:rPr>
        <w:t xml:space="preserve"> </w:t>
      </w:r>
      <w:r>
        <w:rPr>
          <w:rStyle w:val="AttributeTok"/>
        </w:rPr>
        <w:t>-o</w:t>
      </w:r>
      <w:r>
        <w:rPr>
          <w:rStyle w:val="NormalTok"/>
        </w:rPr>
        <w:t xml:space="preserve"> /etc/apt/keyrings/docker.gpg</w:t>
      </w:r>
      <w:r>
        <w:rPr/>
        <w:br/>
      </w:r>
      <w:r>
        <w:rPr>
          <w:rStyle w:val="FunctionTok"/>
        </w:rPr>
        <w:t>chmod</w:t>
      </w:r>
      <w:r>
        <w:rPr>
          <w:rStyle w:val="NormalTok"/>
        </w:rPr>
        <w:t xml:space="preserve"> a+r /etc/apt/keyrings/docker.gpg</w:t>
      </w:r>
      <w:r>
        <w:rPr/>
        <w:br/>
        <w:br/>
      </w:r>
      <w:r>
        <w:rPr>
          <w:rStyle w:val="BuiltInTok"/>
        </w:rPr>
        <w:t>echo</w:t>
      </w:r>
      <w:r>
        <w:rPr>
          <w:rStyle w:val="NormalTok"/>
        </w:rPr>
        <w:t xml:space="preserve"> </w:t>
      </w:r>
      <w:r>
        <w:rPr>
          <w:rStyle w:val="DataTypeTok"/>
        </w:rPr>
        <w:t>\</w:t>
      </w:r>
      <w:r>
        <w:rPr/>
        <w:br/>
      </w:r>
      <w:r>
        <w:rPr>
          <w:rStyle w:val="NormalTok"/>
        </w:rPr>
        <w:t xml:space="preserve">  </w:t>
      </w:r>
      <w:r>
        <w:rPr>
          <w:rStyle w:val="StringTok"/>
        </w:rPr>
        <w:t>"deb [arch=</w:t>
      </w:r>
      <w:r>
        <w:rPr>
          <w:rStyle w:val="VariableTok"/>
        </w:rPr>
        <w:t>$(</w:t>
      </w:r>
      <w:r>
        <w:rPr>
          <w:rStyle w:val="ExtensionTok"/>
        </w:rPr>
        <w:t>dpkg</w:t>
      </w:r>
      <w:r>
        <w:rPr>
          <w:rStyle w:val="NormalTok"/>
        </w:rPr>
        <w:t xml:space="preserve"> </w:t>
      </w:r>
      <w:r>
        <w:rPr>
          <w:rStyle w:val="AttributeTok"/>
        </w:rPr>
        <w:t>--print-architecture</w:t>
      </w:r>
      <w:r>
        <w:rPr>
          <w:rStyle w:val="VariableTok"/>
        </w:rPr>
        <w:t>)</w:t>
      </w:r>
      <w:r>
        <w:rPr>
          <w:rStyle w:val="StringTok"/>
        </w:rPr>
        <w:t xml:space="preserve"> signed-by=/etc/apt/keyrings/docker.gpg] https://download.docker.com/linux/debian </w:t>
      </w:r>
      <w:r>
        <w:rPr>
          <w:rStyle w:val="DataTypeTok"/>
        </w:rPr>
        <w:t>\</w:t>
      </w:r>
      <w:r>
        <w:rPr/>
        <w:br/>
      </w:r>
      <w:r>
        <w:rPr>
          <w:rStyle w:val="StringTok"/>
        </w:rPr>
        <w:t xml:space="preserve">  </w:t>
      </w:r>
      <w:r>
        <w:rPr>
          <w:rStyle w:val="VariableTok"/>
        </w:rPr>
        <w:t>$(</w:t>
      </w:r>
      <w:r>
        <w:rPr>
          <w:rStyle w:val="BuiltInTok"/>
        </w:rPr>
        <w:t>.</w:t>
      </w:r>
      <w:r>
        <w:rPr>
          <w:rStyle w:val="NormalTok"/>
        </w:rPr>
        <w:t xml:space="preserve"> /etc/os-release </w:t>
      </w:r>
      <w:r>
        <w:rPr>
          <w:rStyle w:val="KeywordTok"/>
        </w:rPr>
        <w:t>&amp;&amp;</w:t>
      </w:r>
      <w:r>
        <w:rPr>
          <w:rStyle w:val="NormalTok"/>
        </w:rPr>
        <w:t xml:space="preserve"> </w:t>
      </w:r>
      <w:r>
        <w:rPr>
          <w:rStyle w:val="BuiltInTok"/>
        </w:rPr>
        <w:t>echo</w:t>
      </w:r>
      <w:r>
        <w:rPr>
          <w:rStyle w:val="NormalTok"/>
        </w:rPr>
        <w:t xml:space="preserve"> </w:t>
      </w:r>
      <w:r>
        <w:rPr>
          <w:rStyle w:val="StringTok"/>
        </w:rPr>
        <w:t>"</w:t>
      </w:r>
      <w:r>
        <w:rPr>
          <w:rStyle w:val="VariableTok"/>
        </w:rPr>
        <w:t>$VERSION_CODENAME</w:t>
      </w:r>
      <w:r>
        <w:rPr>
          <w:rStyle w:val="StringTok"/>
        </w:rPr>
        <w:t>"</w:t>
      </w:r>
      <w:r>
        <w:rPr>
          <w:rStyle w:val="VariableTok"/>
        </w:rPr>
        <w:t>)</w:t>
      </w:r>
      <w:r>
        <w:rPr>
          <w:rStyle w:val="StringTok"/>
        </w:rPr>
        <w:t xml:space="preserve"> stable"</w:t>
      </w:r>
      <w:r>
        <w:rPr>
          <w:rStyle w:val="NormalTok"/>
        </w:rPr>
        <w:t xml:space="preserve"> </w:t>
      </w:r>
      <w:r>
        <w:rPr>
          <w:rStyle w:val="KeywordTok"/>
        </w:rPr>
        <w:t>|</w:t>
      </w:r>
      <w:r>
        <w:rPr>
          <w:rStyle w:val="NormalTok"/>
        </w:rPr>
        <w:t xml:space="preserve"> </w:t>
      </w:r>
      <w:r>
        <w:rPr>
          <w:rStyle w:val="DataTypeTok"/>
        </w:rPr>
        <w:t>\</w:t>
      </w:r>
      <w:r>
        <w:rPr/>
        <w:br/>
      </w:r>
      <w:r>
        <w:rPr>
          <w:rStyle w:val="NormalTok"/>
        </w:rPr>
        <w:t xml:space="preserve">  </w:t>
      </w:r>
      <w:r>
        <w:rPr>
          <w:rStyle w:val="FunctionTok"/>
        </w:rPr>
        <w:t>tee</w:t>
      </w:r>
      <w:r>
        <w:rPr>
          <w:rStyle w:val="NormalTok"/>
        </w:rPr>
        <w:t xml:space="preserve"> /etc/apt/sources.list.d/docker.list </w:t>
      </w:r>
      <w:r>
        <w:rPr>
          <w:rStyle w:val="OperatorTok"/>
        </w:rPr>
        <w:t>&gt;</w:t>
      </w:r>
      <w:r>
        <w:rPr>
          <w:rStyle w:val="NormalTok"/>
        </w:rPr>
        <w:t xml:space="preserve"> /dev/null</w:t>
      </w:r>
      <w:r>
        <w:rPr/>
        <w:br/>
        <w:br/>
      </w:r>
      <w:r>
        <w:rPr>
          <w:rStyle w:val="CommentTok"/>
        </w:rPr>
        <w:t># Kubernetes Upstream (v1.30+) Repository Setup</w:t>
      </w:r>
      <w:r>
        <w:rPr/>
        <w:br/>
      </w:r>
      <w:r>
        <w:rPr>
          <w:rStyle w:val="VariableTok"/>
        </w:rPr>
        <w:t>KUBERNETES_VERSION</w:t>
      </w:r>
      <w:r>
        <w:rPr>
          <w:rStyle w:val="OperatorTok"/>
        </w:rPr>
        <w:t>=</w:t>
      </w:r>
      <w:r>
        <w:rPr>
          <w:rStyle w:val="StringTok"/>
        </w:rPr>
        <w:t>"v1.30"</w:t>
      </w:r>
      <w:r>
        <w:rPr/>
        <w:br/>
      </w:r>
      <w:r>
        <w:rPr>
          <w:rStyle w:val="ExtensionTok"/>
        </w:rPr>
        <w:t>curl</w:t>
      </w:r>
      <w:r>
        <w:rPr>
          <w:rStyle w:val="NormalTok"/>
        </w:rPr>
        <w:t xml:space="preserve"> </w:t>
      </w:r>
      <w:r>
        <w:rPr>
          <w:rStyle w:val="AttributeTok"/>
        </w:rPr>
        <w:t>-fsSL</w:t>
      </w:r>
      <w:r>
        <w:rPr>
          <w:rStyle w:val="NormalTok"/>
        </w:rPr>
        <w:t xml:space="preserve"> https://pkgs.k8s.io/core:/stable:/</w:t>
      </w:r>
      <w:r>
        <w:rPr>
          <w:rStyle w:val="VariableTok"/>
        </w:rPr>
        <w:t>${KUBERNETES_VERSION}</w:t>
      </w:r>
      <w:r>
        <w:rPr>
          <w:rStyle w:val="NormalTok"/>
        </w:rPr>
        <w:t xml:space="preserve">/deb/Release.key </w:t>
      </w:r>
      <w:r>
        <w:rPr>
          <w:rStyle w:val="KeywordTok"/>
        </w:rPr>
        <w:t>|</w:t>
      </w:r>
      <w:r>
        <w:rPr>
          <w:rStyle w:val="NormalTok"/>
        </w:rPr>
        <w:t xml:space="preserve"> </w:t>
      </w:r>
      <w:r>
        <w:rPr>
          <w:rStyle w:val="ExtensionTok"/>
        </w:rPr>
        <w:t>gpg</w:t>
      </w:r>
      <w:r>
        <w:rPr>
          <w:rStyle w:val="NormalTok"/>
        </w:rPr>
        <w:t xml:space="preserve"> </w:t>
      </w:r>
      <w:r>
        <w:rPr>
          <w:rStyle w:val="AttributeTok"/>
        </w:rPr>
        <w:t>--dearmor</w:t>
      </w:r>
      <w:r>
        <w:rPr>
          <w:rStyle w:val="NormalTok"/>
        </w:rPr>
        <w:t xml:space="preserve"> </w:t>
      </w:r>
      <w:r>
        <w:rPr>
          <w:rStyle w:val="AttributeTok"/>
        </w:rPr>
        <w:t>-o</w:t>
      </w:r>
      <w:r>
        <w:rPr>
          <w:rStyle w:val="NormalTok"/>
        </w:rPr>
        <w:t xml:space="preserve"> /etc/apt/keyrings/kubernetes-apt-keyring.gpg</w:t>
      </w:r>
      <w:r>
        <w:rPr/>
        <w:br/>
      </w:r>
      <w:r>
        <w:rPr>
          <w:rStyle w:val="FunctionTok"/>
        </w:rPr>
        <w:t>chmod</w:t>
      </w:r>
      <w:r>
        <w:rPr>
          <w:rStyle w:val="NormalTok"/>
        </w:rPr>
        <w:t xml:space="preserve"> a+r /etc/apt/keyrings/kubernetes-apt-keyring.gpg</w:t>
      </w:r>
      <w:r>
        <w:rPr/>
        <w:br/>
        <w:br/>
      </w:r>
      <w:r>
        <w:rPr>
          <w:rStyle w:val="BuiltInTok"/>
        </w:rPr>
        <w:t>echo</w:t>
      </w:r>
      <w:r>
        <w:rPr>
          <w:rStyle w:val="NormalTok"/>
        </w:rPr>
        <w:t xml:space="preserve"> </w:t>
      </w:r>
      <w:r>
        <w:rPr>
          <w:rStyle w:val="StringTok"/>
        </w:rPr>
        <w:t>"deb [signed-by=/etc/apt/keyrings/kubernetes-apt-keyring.gpg] https://pkgs.k8s.io/core:/stable:/</w:t>
      </w:r>
      <w:r>
        <w:rPr>
          <w:rStyle w:val="VariableTok"/>
        </w:rPr>
        <w:t>${KUBERNETES_VERSION}</w:t>
      </w:r>
      <w:r>
        <w:rPr>
          <w:rStyle w:val="StringTok"/>
        </w:rPr>
        <w:t>/deb/ /"</w:t>
      </w:r>
      <w:r>
        <w:rPr>
          <w:rStyle w:val="NormalTok"/>
        </w:rPr>
        <w:t xml:space="preserve"> </w:t>
      </w:r>
      <w:r>
        <w:rPr>
          <w:rStyle w:val="KeywordTok"/>
        </w:rPr>
        <w:t>|</w:t>
      </w:r>
      <w:r>
        <w:rPr>
          <w:rStyle w:val="NormalTok"/>
        </w:rPr>
        <w:t xml:space="preserve"> </w:t>
      </w:r>
      <w:r>
        <w:rPr>
          <w:rStyle w:val="DataTypeTok"/>
        </w:rPr>
        <w:t>\</w:t>
      </w:r>
      <w:r>
        <w:rPr/>
        <w:br/>
      </w:r>
      <w:r>
        <w:rPr>
          <w:rStyle w:val="NormalTok"/>
        </w:rPr>
        <w:t xml:space="preserve">  </w:t>
      </w:r>
      <w:r>
        <w:rPr>
          <w:rStyle w:val="FunctionTok"/>
        </w:rPr>
        <w:t>tee</w:t>
      </w:r>
      <w:r>
        <w:rPr>
          <w:rStyle w:val="NormalTok"/>
        </w:rPr>
        <w:t xml:space="preserve"> /etc/apt/sources.list.d/kubernetes.list </w:t>
      </w:r>
      <w:r>
        <w:rPr>
          <w:rStyle w:val="OperatorTok"/>
        </w:rPr>
        <w:t>&gt;</w:t>
      </w:r>
      <w:r>
        <w:rPr>
          <w:rStyle w:val="NormalTok"/>
        </w:rPr>
        <w:t xml:space="preserve"> /dev/null</w:t>
      </w:r>
      <w:r>
        <w:rPr/>
        <w:br/>
        <w:br/>
      </w:r>
      <w:r>
        <w:rPr>
          <w:rStyle w:val="ExtensionTok"/>
        </w:rPr>
        <w:t>log_info</w:t>
      </w:r>
      <w:r>
        <w:rPr>
          <w:rStyle w:val="NormalTok"/>
        </w:rPr>
        <w:t xml:space="preserve"> </w:t>
      </w:r>
      <w:r>
        <w:rPr>
          <w:rStyle w:val="StringTok"/>
        </w:rPr>
        <w:t>"Step 4: Installing container runtimes, Podman, and orchestration CLIs..."</w:t>
      </w:r>
      <w:r>
        <w:rPr/>
        <w:br/>
      </w:r>
      <w:r>
        <w:rPr>
          <w:rStyle w:val="ExtensionTok"/>
        </w:rPr>
        <w:t>apt-get</w:t>
      </w:r>
      <w:r>
        <w:rPr>
          <w:rStyle w:val="NormalTok"/>
        </w:rPr>
        <w:t xml:space="preserve"> update </w:t>
      </w:r>
      <w:r>
        <w:rPr>
          <w:rStyle w:val="AttributeTok"/>
        </w:rPr>
        <w:t>-y</w:t>
      </w:r>
      <w:r>
        <w:rPr/>
        <w:br/>
      </w:r>
      <w:r>
        <w:rPr>
          <w:rStyle w:val="ExtensionTok"/>
        </w:rPr>
        <w:t>apt-get</w:t>
      </w:r>
      <w:r>
        <w:rPr>
          <w:rStyle w:val="NormalTok"/>
        </w:rPr>
        <w:t xml:space="preserve"> install </w:t>
      </w:r>
      <w:r>
        <w:rPr>
          <w:rStyle w:val="AttributeTok"/>
        </w:rPr>
        <w:t>-y</w:t>
      </w:r>
      <w:r>
        <w:rPr>
          <w:rStyle w:val="NormalTok"/>
        </w:rPr>
        <w:t xml:space="preserve"> </w:t>
      </w:r>
      <w:r>
        <w:rPr>
          <w:rStyle w:val="DataTypeTok"/>
        </w:rPr>
        <w:t>\</w:t>
      </w:r>
      <w:r>
        <w:rPr/>
        <w:br/>
      </w:r>
      <w:r>
        <w:rPr>
          <w:rStyle w:val="NormalTok"/>
        </w:rPr>
        <w:t xml:space="preserve">    docker-ce </w:t>
      </w:r>
      <w:r>
        <w:rPr>
          <w:rStyle w:val="DataTypeTok"/>
        </w:rPr>
        <w:t>\</w:t>
      </w:r>
      <w:r>
        <w:rPr/>
        <w:br/>
      </w:r>
      <w:r>
        <w:rPr>
          <w:rStyle w:val="NormalTok"/>
        </w:rPr>
        <w:t xml:space="preserve">    docker-ce-cli </w:t>
      </w:r>
      <w:r>
        <w:rPr>
          <w:rStyle w:val="DataTypeTok"/>
        </w:rPr>
        <w:t>\</w:t>
      </w:r>
      <w:r>
        <w:rPr/>
        <w:br/>
      </w:r>
      <w:r>
        <w:rPr>
          <w:rStyle w:val="NormalTok"/>
        </w:rPr>
        <w:t xml:space="preserve">    containerd.io </w:t>
      </w:r>
      <w:r>
        <w:rPr>
          <w:rStyle w:val="DataTypeTok"/>
        </w:rPr>
        <w:t>\</w:t>
      </w:r>
      <w:r>
        <w:rPr/>
        <w:br/>
      </w:r>
      <w:r>
        <w:rPr>
          <w:rStyle w:val="NormalTok"/>
        </w:rPr>
        <w:t xml:space="preserve">    docker-buildx-plugin </w:t>
      </w:r>
      <w:r>
        <w:rPr>
          <w:rStyle w:val="DataTypeTok"/>
        </w:rPr>
        <w:t>\</w:t>
      </w:r>
      <w:r>
        <w:rPr/>
        <w:br/>
      </w:r>
      <w:r>
        <w:rPr>
          <w:rStyle w:val="NormalTok"/>
        </w:rPr>
        <w:t xml:space="preserve">    docker-compose-plugin </w:t>
      </w:r>
      <w:r>
        <w:rPr>
          <w:rStyle w:val="DataTypeTok"/>
        </w:rPr>
        <w:t>\</w:t>
      </w:r>
      <w:r>
        <w:rPr/>
        <w:br/>
      </w:r>
      <w:r>
        <w:rPr>
          <w:rStyle w:val="NormalTok"/>
        </w:rPr>
        <w:t xml:space="preserve">    podman </w:t>
      </w:r>
      <w:r>
        <w:rPr>
          <w:rStyle w:val="DataTypeTok"/>
        </w:rPr>
        <w:t>\</w:t>
      </w:r>
      <w:r>
        <w:rPr/>
        <w:br/>
      </w:r>
      <w:r>
        <w:rPr>
          <w:rStyle w:val="NormalTok"/>
        </w:rPr>
        <w:t xml:space="preserve">    buildah </w:t>
      </w:r>
      <w:r>
        <w:rPr>
          <w:rStyle w:val="DataTypeTok"/>
        </w:rPr>
        <w:t>\</w:t>
      </w:r>
      <w:r>
        <w:rPr/>
        <w:br/>
      </w:r>
      <w:r>
        <w:rPr>
          <w:rStyle w:val="NormalTok"/>
        </w:rPr>
        <w:t xml:space="preserve">    skopeo </w:t>
      </w:r>
      <w:r>
        <w:rPr>
          <w:rStyle w:val="DataTypeTok"/>
        </w:rPr>
        <w:t>\</w:t>
      </w:r>
      <w:r>
        <w:rPr/>
        <w:br/>
      </w:r>
      <w:r>
        <w:rPr>
          <w:rStyle w:val="NormalTok"/>
        </w:rPr>
        <w:t xml:space="preserve">    kubectl</w:t>
      </w:r>
      <w:r>
        <w:rPr/>
        <w:br/>
        <w:br/>
      </w:r>
      <w:r>
        <w:rPr>
          <w:rStyle w:val="ExtensionTok"/>
        </w:rPr>
        <w:t>log_info</w:t>
      </w:r>
      <w:r>
        <w:rPr>
          <w:rStyle w:val="NormalTok"/>
        </w:rPr>
        <w:t xml:space="preserve"> </w:t>
      </w:r>
      <w:r>
        <w:rPr>
          <w:rStyle w:val="StringTok"/>
        </w:rPr>
        <w:t>"Step 5: Installing Helm package manager..."</w:t>
      </w:r>
      <w:r>
        <w:rPr/>
        <w:br/>
      </w:r>
      <w:r>
        <w:rPr>
          <w:rStyle w:val="ExtensionTok"/>
        </w:rPr>
        <w:t>curl</w:t>
      </w:r>
      <w:r>
        <w:rPr>
          <w:rStyle w:val="NormalTok"/>
        </w:rPr>
        <w:t xml:space="preserve"> https://raw.githubusercontent.com/helm/helm/main/scripts/get-helm-3 </w:t>
      </w:r>
      <w:r>
        <w:rPr>
          <w:rStyle w:val="KeywordTok"/>
        </w:rPr>
        <w:t>|</w:t>
      </w:r>
      <w:r>
        <w:rPr>
          <w:rStyle w:val="NormalTok"/>
        </w:rPr>
        <w:t xml:space="preserve"> </w:t>
      </w:r>
      <w:r>
        <w:rPr>
          <w:rStyle w:val="FunctionTok"/>
        </w:rPr>
        <w:t>bash</w:t>
      </w:r>
      <w:r>
        <w:rPr/>
        <w:br/>
        <w:br/>
      </w:r>
      <w:r>
        <w:rPr>
          <w:rStyle w:val="ExtensionTok"/>
        </w:rPr>
        <w:t>log_info</w:t>
      </w:r>
      <w:r>
        <w:rPr>
          <w:rStyle w:val="NormalTok"/>
        </w:rPr>
        <w:t xml:space="preserve"> </w:t>
      </w:r>
      <w:r>
        <w:rPr>
          <w:rStyle w:val="StringTok"/>
        </w:rPr>
        <w:t>"Step 6: Configuring group memberships and daemon runtimes..."</w:t>
      </w:r>
      <w:r>
        <w:rPr/>
        <w:br/>
      </w:r>
      <w:r>
        <w:rPr>
          <w:rStyle w:val="CommentTok"/>
        </w:rPr>
        <w:t># Add target user to docker and podman groups</w:t>
      </w:r>
      <w:r>
        <w:rPr/>
        <w:br/>
      </w:r>
      <w:r>
        <w:rPr>
          <w:rStyle w:val="ControlFlowTok"/>
        </w:rPr>
        <w:t>if</w:t>
      </w:r>
      <w:r>
        <w:rPr>
          <w:rStyle w:val="NormalTok"/>
        </w:rPr>
        <w:t xml:space="preserve"> </w:t>
      </w:r>
      <w:r>
        <w:rPr>
          <w:rStyle w:val="FunctionTok"/>
        </w:rPr>
        <w:t>id</w:t>
      </w:r>
      <w:r>
        <w:rPr>
          <w:rStyle w:val="NormalTok"/>
        </w:rPr>
        <w:t xml:space="preserve"> </w:t>
      </w:r>
      <w:r>
        <w:rPr>
          <w:rStyle w:val="StringTok"/>
        </w:rPr>
        <w:t>"</w:t>
      </w:r>
      <w:r>
        <w:rPr>
          <w:rStyle w:val="VariableTok"/>
        </w:rPr>
        <w:t>${TARGET_USER}</w:t>
      </w:r>
      <w:r>
        <w:rPr>
          <w:rStyle w:val="StringTok"/>
        </w:rPr>
        <w:t>"</w:t>
      </w:r>
      <w:r>
        <w:rPr>
          <w:rStyle w:val="NormalTok"/>
        </w:rPr>
        <w:t xml:space="preserve"> </w:t>
      </w:r>
      <w:r>
        <w:rPr>
          <w:rStyle w:val="OperatorTok"/>
        </w:rPr>
        <w:t>&amp;&gt;</w:t>
      </w:r>
      <w:r>
        <w:rPr>
          <w:rStyle w:val="NormalTok"/>
        </w:rPr>
        <w:t>/dev/null</w:t>
      </w:r>
      <w:r>
        <w:rPr>
          <w:rStyle w:val="KeywordTok"/>
        </w:rPr>
        <w:t>;</w:t>
      </w:r>
      <w:r>
        <w:rPr>
          <w:rStyle w:val="NormalTok"/>
        </w:rPr>
        <w:t xml:space="preserve"> </w:t>
      </w:r>
      <w:r>
        <w:rPr>
          <w:rStyle w:val="ControlFlowTok"/>
        </w:rPr>
        <w:t>then</w:t>
      </w:r>
      <w:r>
        <w:rPr/>
        <w:br/>
      </w:r>
      <w:r>
        <w:rPr>
          <w:rStyle w:val="NormalTok"/>
        </w:rPr>
        <w:t xml:space="preserve">    </w:t>
      </w:r>
      <w:r>
        <w:rPr>
          <w:rStyle w:val="ExtensionTok"/>
        </w:rPr>
        <w:t>usermod</w:t>
      </w:r>
      <w:r>
        <w:rPr>
          <w:rStyle w:val="NormalTok"/>
        </w:rPr>
        <w:t xml:space="preserve"> </w:t>
      </w:r>
      <w:r>
        <w:rPr>
          <w:rStyle w:val="AttributeTok"/>
        </w:rPr>
        <w:t>-aG</w:t>
      </w:r>
      <w:r>
        <w:rPr>
          <w:rStyle w:val="NormalTok"/>
        </w:rPr>
        <w:t xml:space="preserve"> docker </w:t>
      </w:r>
      <w:r>
        <w:rPr>
          <w:rStyle w:val="StringTok"/>
        </w:rPr>
        <w:t>"</w:t>
      </w:r>
      <w:r>
        <w:rPr>
          <w:rStyle w:val="VariableTok"/>
        </w:rPr>
        <w:t>${TARGET_USER}</w:t>
      </w:r>
      <w:r>
        <w:rPr>
          <w:rStyle w:val="StringTok"/>
        </w:rPr>
        <w:t>"</w:t>
      </w:r>
      <w:r>
        <w:rPr/>
        <w:br/>
      </w:r>
      <w:r>
        <w:rPr>
          <w:rStyle w:val="NormalTok"/>
        </w:rPr>
        <w:t xml:space="preserve">    </w:t>
      </w:r>
      <w:r>
        <w:rPr>
          <w:rStyle w:val="ExtensionTok"/>
        </w:rPr>
        <w:t>usermod</w:t>
      </w:r>
      <w:r>
        <w:rPr>
          <w:rStyle w:val="NormalTok"/>
        </w:rPr>
        <w:t xml:space="preserve"> </w:t>
      </w:r>
      <w:r>
        <w:rPr>
          <w:rStyle w:val="AttributeTok"/>
        </w:rPr>
        <w:t>-aG</w:t>
      </w:r>
      <w:r>
        <w:rPr>
          <w:rStyle w:val="NormalTok"/>
        </w:rPr>
        <w:t xml:space="preserve"> sudo </w:t>
      </w:r>
      <w:r>
        <w:rPr>
          <w:rStyle w:val="StringTok"/>
        </w:rPr>
        <w:t>"</w:t>
      </w:r>
      <w:r>
        <w:rPr>
          <w:rStyle w:val="VariableTok"/>
        </w:rPr>
        <w:t>${TARGET_USER}</w:t>
      </w:r>
      <w:r>
        <w:rPr>
          <w:rStyle w:val="StringTok"/>
        </w:rPr>
        <w:t>"</w:t>
      </w:r>
      <w:r>
        <w:rPr/>
        <w:br/>
      </w:r>
      <w:r>
        <w:rPr>
          <w:rStyle w:val="NormalTok"/>
        </w:rPr>
        <w:t xml:space="preserve">    </w:t>
      </w:r>
      <w:r>
        <w:rPr>
          <w:rStyle w:val="ExtensionTok"/>
        </w:rPr>
        <w:t>log_info</w:t>
      </w:r>
      <w:r>
        <w:rPr>
          <w:rStyle w:val="NormalTok"/>
        </w:rPr>
        <w:t xml:space="preserve"> </w:t>
      </w:r>
      <w:r>
        <w:rPr>
          <w:rStyle w:val="StringTok"/>
        </w:rPr>
        <w:t xml:space="preserve">"User </w:t>
      </w:r>
      <w:r>
        <w:rPr>
          <w:rStyle w:val="VariableTok"/>
        </w:rPr>
        <w:t>${TARGET_USER}</w:t>
      </w:r>
      <w:r>
        <w:rPr>
          <w:rStyle w:val="StringTok"/>
        </w:rPr>
        <w:t xml:space="preserve"> added to 'docker' and 'sudo' groups."</w:t>
      </w:r>
      <w:r>
        <w:rPr/>
        <w:br/>
      </w:r>
      <w:r>
        <w:rPr>
          <w:rStyle w:val="ControlFlowTok"/>
        </w:rPr>
        <w:t>fi</w:t>
      </w:r>
      <w:r>
        <w:rPr/>
        <w:br/>
        <w:br/>
      </w:r>
      <w:r>
        <w:rPr>
          <w:rStyle w:val="CommentTok"/>
        </w:rPr>
        <w:t># Configure Docker daemon with secure logging and OCI constraints</w:t>
      </w:r>
      <w:r>
        <w:rPr/>
        <w:br/>
      </w:r>
      <w:r>
        <w:rPr>
          <w:rStyle w:val="FunctionTok"/>
        </w:rPr>
        <w:t>mkdir</w:t>
      </w:r>
      <w:r>
        <w:rPr>
          <w:rStyle w:val="NormalTok"/>
        </w:rPr>
        <w:t xml:space="preserve"> </w:t>
      </w:r>
      <w:r>
        <w:rPr>
          <w:rStyle w:val="AttributeTok"/>
        </w:rPr>
        <w:t>-p</w:t>
      </w:r>
      <w:r>
        <w:rPr>
          <w:rStyle w:val="NormalTok"/>
        </w:rPr>
        <w:t xml:space="preserve"> /etc/docker</w:t>
      </w:r>
      <w:r>
        <w:rPr/>
        <w:br/>
      </w:r>
      <w:r>
        <w:rPr>
          <w:rStyle w:val="FunctionTok"/>
        </w:rPr>
        <w:t>cat</w:t>
      </w:r>
      <w:r>
        <w:rPr>
          <w:rStyle w:val="NormalTok"/>
        </w:rPr>
        <w:t xml:space="preserve"> </w:t>
      </w:r>
      <w:r>
        <w:rPr>
          <w:rStyle w:val="OperatorTok"/>
        </w:rPr>
        <w:t>&lt;&lt;EOF</w:t>
      </w:r>
      <w:r>
        <w:rPr>
          <w:rStyle w:val="NormalTok"/>
        </w:rPr>
        <w:t xml:space="preserve"> </w:t>
      </w:r>
      <w:r>
        <w:rPr>
          <w:rStyle w:val="OperatorTok"/>
        </w:rPr>
        <w:t>&gt;</w:t>
      </w:r>
      <w:r>
        <w:rPr>
          <w:rStyle w:val="NormalTok"/>
        </w:rPr>
        <w:t xml:space="preserve"> /etc/docker/daemon.json</w:t>
      </w:r>
      <w:r>
        <w:rPr/>
        <w:br/>
      </w:r>
      <w:r>
        <w:rPr>
          <w:rStyle w:val="StringTok"/>
        </w:rPr>
        <w:t>{</w:t>
      </w:r>
      <w:r>
        <w:rPr/>
        <w:br/>
      </w:r>
      <w:r>
        <w:rPr>
          <w:rStyle w:val="StringTok"/>
        </w:rPr>
        <w:t xml:space="preserve">  "exec-opts": ["native.cgroupdriver=systemd"],</w:t>
      </w:r>
      <w:r>
        <w:rPr/>
        <w:br/>
      </w:r>
      <w:r>
        <w:rPr>
          <w:rStyle w:val="StringTok"/>
        </w:rPr>
        <w:t xml:space="preserve">  "log-driver": "json-file",</w:t>
      </w:r>
      <w:r>
        <w:rPr/>
        <w:br/>
      </w:r>
      <w:r>
        <w:rPr>
          <w:rStyle w:val="StringTok"/>
        </w:rPr>
        <w:t xml:space="preserve">  "log-opts": {</w:t>
      </w:r>
      <w:r>
        <w:rPr/>
        <w:br/>
      </w:r>
      <w:r>
        <w:rPr>
          <w:rStyle w:val="StringTok"/>
        </w:rPr>
        <w:t xml:space="preserve">    "max-size": "100m",</w:t>
      </w:r>
      <w:r>
        <w:rPr/>
        <w:br/>
      </w:r>
      <w:r>
        <w:rPr>
          <w:rStyle w:val="StringTok"/>
        </w:rPr>
        <w:t xml:space="preserve">    "max-file": "3"</w:t>
      </w:r>
      <w:r>
        <w:rPr/>
        <w:br/>
      </w:r>
      <w:r>
        <w:rPr>
          <w:rStyle w:val="StringTok"/>
        </w:rPr>
        <w:t xml:space="preserve">  },</w:t>
      </w:r>
      <w:r>
        <w:rPr/>
        <w:br/>
      </w:r>
      <w:r>
        <w:rPr>
          <w:rStyle w:val="StringTok"/>
        </w:rPr>
        <w:t xml:space="preserve">  "storage-driver": "overlay2"</w:t>
      </w:r>
      <w:r>
        <w:rPr/>
        <w:br/>
      </w:r>
      <w:r>
        <w:rPr>
          <w:rStyle w:val="StringTok"/>
        </w:rPr>
        <w:t>}</w:t>
      </w:r>
      <w:r>
        <w:rPr/>
        <w:br/>
      </w:r>
      <w:r>
        <w:rPr>
          <w:rStyle w:val="OperatorTok"/>
        </w:rPr>
        <w:t>EOF</w:t>
      </w:r>
      <w:r>
        <w:rPr/>
        <w:br/>
        <w:br/>
      </w:r>
      <w:r>
        <w:rPr>
          <w:rStyle w:val="ExtensionTok"/>
        </w:rPr>
        <w:t>systemctl</w:t>
      </w:r>
      <w:r>
        <w:rPr>
          <w:rStyle w:val="NormalTok"/>
        </w:rPr>
        <w:t xml:space="preserve"> daemon-reload</w:t>
      </w:r>
      <w:r>
        <w:rPr/>
        <w:br/>
      </w:r>
      <w:r>
        <w:rPr>
          <w:rStyle w:val="ExtensionTok"/>
        </w:rPr>
        <w:t>systemctl</w:t>
      </w:r>
      <w:r>
        <w:rPr>
          <w:rStyle w:val="NormalTok"/>
        </w:rPr>
        <w:t xml:space="preserve"> enable </w:t>
      </w:r>
      <w:r>
        <w:rPr>
          <w:rStyle w:val="AttributeTok"/>
        </w:rPr>
        <w:t>--now</w:t>
      </w:r>
      <w:r>
        <w:rPr>
          <w:rStyle w:val="NormalTok"/>
        </w:rPr>
        <w:t xml:space="preserve"> docker</w:t>
      </w:r>
      <w:r>
        <w:rPr/>
        <w:br/>
      </w:r>
      <w:r>
        <w:rPr>
          <w:rStyle w:val="ExtensionTok"/>
        </w:rPr>
        <w:t>systemctl</w:t>
      </w:r>
      <w:r>
        <w:rPr>
          <w:rStyle w:val="NormalTok"/>
        </w:rPr>
        <w:t xml:space="preserve"> enable </w:t>
      </w:r>
      <w:r>
        <w:rPr>
          <w:rStyle w:val="AttributeTok"/>
        </w:rPr>
        <w:t>--now</w:t>
      </w:r>
      <w:r>
        <w:rPr>
          <w:rStyle w:val="NormalTok"/>
        </w:rPr>
        <w:t xml:space="preserve"> containerd</w:t>
      </w:r>
      <w:r>
        <w:rPr/>
        <w:br/>
        <w:br/>
      </w:r>
      <w:r>
        <w:rPr>
          <w:rStyle w:val="ExtensionTok"/>
        </w:rPr>
        <w:t>log_info</w:t>
      </w:r>
      <w:r>
        <w:rPr>
          <w:rStyle w:val="NormalTok"/>
        </w:rPr>
        <w:t xml:space="preserve"> </w:t>
      </w:r>
      <w:r>
        <w:rPr>
          <w:rStyle w:val="StringTok"/>
        </w:rPr>
        <w:t>"Step 7: Validating toolchain installations..."</w:t>
      </w:r>
      <w:r>
        <w:rPr/>
        <w:br/>
      </w:r>
      <w:r>
        <w:rPr>
          <w:rStyle w:val="ExtensionTok"/>
        </w:rPr>
        <w:t>docker</w:t>
      </w:r>
      <w:r>
        <w:rPr>
          <w:rStyle w:val="NormalTok"/>
        </w:rPr>
        <w:t xml:space="preserve"> </w:t>
      </w:r>
      <w:r>
        <w:rPr>
          <w:rStyle w:val="AttributeTok"/>
        </w:rPr>
        <w:t>--version</w:t>
      </w:r>
      <w:r>
        <w:rPr/>
        <w:br/>
      </w:r>
      <w:r>
        <w:rPr>
          <w:rStyle w:val="ExtensionTok"/>
        </w:rPr>
        <w:t>podman</w:t>
      </w:r>
      <w:r>
        <w:rPr>
          <w:rStyle w:val="NormalTok"/>
        </w:rPr>
        <w:t xml:space="preserve"> </w:t>
      </w:r>
      <w:r>
        <w:rPr>
          <w:rStyle w:val="AttributeTok"/>
        </w:rPr>
        <w:t>--version</w:t>
      </w:r>
      <w:r>
        <w:rPr/>
        <w:br/>
      </w:r>
      <w:r>
        <w:rPr>
          <w:rStyle w:val="ExtensionTok"/>
        </w:rPr>
        <w:t>kubectl</w:t>
      </w:r>
      <w:r>
        <w:rPr>
          <w:rStyle w:val="NormalTok"/>
        </w:rPr>
        <w:t xml:space="preserve"> version </w:t>
      </w:r>
      <w:r>
        <w:rPr>
          <w:rStyle w:val="AttributeTok"/>
        </w:rPr>
        <w:t>--client</w:t>
      </w:r>
      <w:r>
        <w:rPr/>
        <w:br/>
      </w:r>
      <w:r>
        <w:rPr>
          <w:rStyle w:val="ExtensionTok"/>
        </w:rPr>
        <w:t>helm</w:t>
      </w:r>
      <w:r>
        <w:rPr>
          <w:rStyle w:val="NormalTok"/>
        </w:rPr>
        <w:t xml:space="preserve"> version</w:t>
      </w:r>
      <w:r>
        <w:rPr/>
        <w:br/>
      </w:r>
      <w:r>
        <w:rPr>
          <w:rStyle w:val="FunctionTok"/>
        </w:rPr>
        <w:t>git</w:t>
      </w:r>
      <w:r>
        <w:rPr>
          <w:rStyle w:val="NormalTok"/>
        </w:rPr>
        <w:t xml:space="preserve"> </w:t>
      </w:r>
      <w:r>
        <w:rPr>
          <w:rStyle w:val="AttributeTok"/>
        </w:rPr>
        <w:t>--version</w:t>
      </w:r>
      <w:r>
        <w:rPr/>
        <w:br/>
        <w:br/>
      </w:r>
      <w:r>
        <w:rPr>
          <w:rStyle w:val="ExtensionTok"/>
        </w:rPr>
        <w:t>log_info</w:t>
      </w:r>
      <w:r>
        <w:rPr>
          <w:rStyle w:val="NormalTok"/>
        </w:rPr>
        <w:t xml:space="preserve"> </w:t>
      </w:r>
      <w:r>
        <w:rPr>
          <w:rStyle w:val="StringTok"/>
        </w:rPr>
        <w:t>"Enterprise workstation provisioning completed successfully!"</w:t>
      </w:r>
      <w:bookmarkEnd w:id="1459"/>
      <w:bookmarkEnd w:id="1461"/>
    </w:p>
    <w:p>
      <w:pPr>
        <w:pStyle w:val="Heading2"/>
        <w:rPr/>
      </w:pPr>
      <w:bookmarkStart w:id="1462" w:name="__RefHeading___Toc38217_583186260"/>
      <w:bookmarkStart w:id="1463" w:name="Xaa761ffbc9be25053b89bfadea839f0bdd06161"/>
      <w:bookmarkEnd w:id="1462"/>
      <w:r>
        <w:rPr/>
        <w:t>A.2. Package Repositories, Keys, and Dependency Management</w:t>
      </w:r>
    </w:p>
    <w:p>
      <w:pPr>
        <w:pStyle w:val="FirstParagraph"/>
        <w:rPr/>
      </w:pPr>
      <w:r>
        <w:rPr/>
        <w:t>In enterprise environments operating under strict compliance frameworks (such as SOC2, ISO 27001, or NIST), package installations cannot rely on blind execution or unverified public keys. Debian 13 introduces rigorous checks regarding repository structures and cryptographic verification.</w:t>
      </w:r>
    </w:p>
    <w:p>
      <w:pPr>
        <w:pStyle w:val="Heading3"/>
        <w:rPr/>
      </w:pPr>
      <w:bookmarkStart w:id="1464" w:name="__RefHeading___Toc38219_583186260"/>
      <w:bookmarkStart w:id="1465" w:name="X5960d42d89f9c8d9a21a2423c978e2d16ec9ffc"/>
      <w:bookmarkEnd w:id="1464"/>
      <w:r>
        <w:rPr/>
        <w:t>1. Cryptographic Verification and Keyrings Lifecycle</w:t>
      </w:r>
    </w:p>
    <w:p>
      <w:pPr>
        <w:pStyle w:val="FirstParagraph"/>
        <w:rPr/>
      </w:pPr>
      <w:r>
        <w:rPr/>
        <w:t xml:space="preserve">Under Debian 13 and modern APT standards, legacy key placement in </w:t>
      </w:r>
      <w:r>
        <w:rPr>
          <w:rStyle w:val="VerbatimChar"/>
        </w:rPr>
        <w:t>/etc/apt/trusted.gpg</w:t>
      </w:r>
      <w:r>
        <w:rPr/>
        <w:t xml:space="preserve"> or </w:t>
      </w:r>
      <w:r>
        <w:rPr>
          <w:rStyle w:val="VerbatimChar"/>
        </w:rPr>
        <w:t>.gpg</w:t>
      </w:r>
      <w:r>
        <w:rPr/>
        <w:t xml:space="preserve"> ring files directly in </w:t>
      </w:r>
      <w:r>
        <w:rPr>
          <w:rStyle w:val="VerbatimChar"/>
        </w:rPr>
        <w:t>/etc/apt/trusted.gpg.d/</w:t>
      </w:r>
      <w:r>
        <w:rPr/>
        <w:t xml:space="preserve"> is deprecated due to global namespace pollution vulnerabilities.</w:t>
      </w:r>
    </w:p>
    <w:p>
      <w:pPr>
        <w:pStyle w:val="Compact"/>
        <w:numPr>
          <w:ilvl w:val="0"/>
          <w:numId w:val="1306"/>
        </w:numPr>
        <w:rPr/>
      </w:pPr>
      <w:r>
        <w:rPr>
          <w:b/>
          <w:bCs/>
        </w:rPr>
        <w:t>Best Practice:</w:t>
      </w:r>
      <w:r>
        <w:rPr/>
        <w:t xml:space="preserve"> Always place third-party repository GPG keys explicitly converted to binary format into </w:t>
      </w:r>
      <w:r>
        <w:rPr>
          <w:rStyle w:val="VerbatimChar"/>
        </w:rPr>
        <w:t>/etc/apt/keyrings/</w:t>
      </w:r>
      <w:r>
        <w:rPr/>
        <w:t xml:space="preserve"> and bind them explicitly using the </w:t>
      </w:r>
      <w:r>
        <w:rPr>
          <w:rStyle w:val="VerbatimChar"/>
        </w:rPr>
        <w:t>signed-by</w:t>
      </w:r>
      <w:r>
        <w:rPr/>
        <w:t xml:space="preserve"> attribute in source list files.</w:t>
      </w:r>
    </w:p>
    <w:p>
      <w:pPr>
        <w:pStyle w:val="SourceCode"/>
        <w:rPr/>
      </w:pPr>
      <w:r>
        <w:rPr>
          <w:rStyle w:val="CommentTok"/>
        </w:rPr>
        <w:t># Example explicit keyring association in /etc/apt/sources.list.d/docker.list</w:t>
      </w:r>
      <w:r>
        <w:rPr/>
        <w:br/>
      </w:r>
      <w:r>
        <w:rPr>
          <w:rStyle w:val="ExtensionTok"/>
        </w:rPr>
        <w:t>deb</w:t>
      </w:r>
      <w:r>
        <w:rPr>
          <w:rStyle w:val="NormalTok"/>
        </w:rPr>
        <w:t xml:space="preserve"> [arch=amd64 signed-by=/etc/apt/keyrings/docker.gpg] https://download.debian.com/linux/debian trixie stable</w:t>
      </w:r>
      <w:bookmarkEnd w:id="1465"/>
    </w:p>
    <w:p>
      <w:pPr>
        <w:pStyle w:val="Heading3"/>
        <w:rPr/>
      </w:pPr>
      <w:bookmarkStart w:id="1466" w:name="__RefHeading___Toc38221_583186260"/>
      <w:bookmarkStart w:id="1467" w:name="X4a329af881dddec883a5c8a11523d2e37f557b0"/>
      <w:bookmarkEnd w:id="1466"/>
      <w:r>
        <w:rPr/>
        <w:t>2. Package Pinning and Version Locking (</w:t>
      </w:r>
      <w:r>
        <w:rPr>
          <w:rStyle w:val="VerbatimChar"/>
        </w:rPr>
        <w:t>apt_pinning</w:t>
      </w:r>
      <w:r>
        <w:rPr/>
        <w:t>)</w:t>
      </w:r>
    </w:p>
    <w:p>
      <w:pPr>
        <w:pStyle w:val="FirstParagraph"/>
        <w:rPr/>
      </w:pPr>
      <w:r>
        <w:rPr/>
        <w:t xml:space="preserve">To prevent unauthorized upstream breaking changes or unexpected minor-version upgrades during automated </w:t>
      </w:r>
      <w:r>
        <w:rPr>
          <w:rStyle w:val="VerbatimChar"/>
        </w:rPr>
        <w:t>apt-get upgrade</w:t>
      </w:r>
      <w:r>
        <w:rPr/>
        <w:t xml:space="preserve"> cycles in production pipelines, package pinning is enforced using </w:t>
      </w:r>
      <w:r>
        <w:rPr>
          <w:rStyle w:val="VerbatimChar"/>
        </w:rPr>
        <w:t>/etc/apt/preferences.d/</w:t>
      </w:r>
      <w:r>
        <w:rPr/>
        <w:t>.</w:t>
      </w:r>
    </w:p>
    <w:p>
      <w:pPr>
        <w:pStyle w:val="BodyText"/>
        <w:rPr/>
      </w:pPr>
      <w:r>
        <w:rPr/>
        <w:t xml:space="preserve">Create a preference pinning file </w:t>
      </w:r>
      <w:r>
        <w:rPr>
          <w:rStyle w:val="VerbatimChar"/>
        </w:rPr>
        <w:t>/etc/apt/preferences.d/devops-pins</w:t>
      </w:r>
      <w:r>
        <w:rPr/>
        <w:t>:</w:t>
      </w:r>
    </w:p>
    <w:p>
      <w:pPr>
        <w:pStyle w:val="SourceCode"/>
        <w:rPr/>
      </w:pPr>
      <w:r>
        <w:rPr>
          <w:rStyle w:val="VerbatimChar"/>
        </w:rPr>
        <w:t>Package: docker-ce</w:t>
      </w:r>
      <w:r>
        <w:rPr/>
        <w:br/>
      </w:r>
      <w:r>
        <w:rPr>
          <w:rStyle w:val="VerbatimChar"/>
        </w:rPr>
        <w:t>Pin: version 26.0.*</w:t>
      </w:r>
      <w:r>
        <w:rPr/>
        <w:br/>
      </w:r>
      <w:r>
        <w:rPr>
          <w:rStyle w:val="VerbatimChar"/>
        </w:rPr>
        <w:t>Pin-Priority: 1001</w:t>
      </w:r>
      <w:r>
        <w:rPr/>
        <w:br/>
        <w:br/>
      </w:r>
      <w:r>
        <w:rPr>
          <w:rStyle w:val="VerbatimChar"/>
        </w:rPr>
        <w:t>Package: kubectl</w:t>
      </w:r>
      <w:r>
        <w:rPr/>
        <w:br/>
      </w:r>
      <w:r>
        <w:rPr>
          <w:rStyle w:val="VerbatimChar"/>
        </w:rPr>
        <w:t>Pin: version 1.30.*</w:t>
      </w:r>
      <w:r>
        <w:rPr/>
        <w:br/>
      </w:r>
      <w:r>
        <w:rPr>
          <w:rStyle w:val="VerbatimChar"/>
        </w:rPr>
        <w:t>Pin-Priority: 1001</w:t>
      </w:r>
    </w:p>
    <w:p>
      <w:pPr>
        <w:pStyle w:val="Normal"/>
        <w:numPr>
          <w:ilvl w:val="0"/>
          <w:numId w:val="1307"/>
        </w:numPr>
        <w:rPr/>
      </w:pPr>
      <w:r>
        <w:rPr>
          <w:b/>
          <w:bCs/>
        </w:rPr>
        <w:t>Explanation of Pin-Priority Values:</w:t>
      </w:r>
    </w:p>
    <w:p>
      <w:pPr>
        <w:pStyle w:val="Normal"/>
        <w:numPr>
          <w:ilvl w:val="1"/>
          <w:numId w:val="1308"/>
        </w:numPr>
        <w:rPr/>
      </w:pPr>
      <w:r>
        <w:rPr>
          <w:rStyle w:val="VerbatimChar"/>
        </w:rPr>
        <w:t>P &gt; 1000</w:t>
      </w:r>
      <w:r>
        <w:rPr/>
        <w:t>: Causes a version to be installed even if this constitutes a version downgrade.</w:t>
      </w:r>
    </w:p>
    <w:p>
      <w:pPr>
        <w:pStyle w:val="Normal"/>
        <w:numPr>
          <w:ilvl w:val="1"/>
          <w:numId w:val="1309"/>
        </w:numPr>
        <w:rPr/>
      </w:pPr>
      <w:r>
        <w:rPr>
          <w:rStyle w:val="VerbatimChar"/>
        </w:rPr>
        <w:t>990 &lt;= P &lt; 1000</w:t>
      </w:r>
      <w:r>
        <w:rPr/>
        <w:t>: Causes a version to be installed even if it does not come from the target release, unless the target release version is already installed.</w:t>
      </w:r>
    </w:p>
    <w:p>
      <w:pPr>
        <w:pStyle w:val="Normal"/>
        <w:numPr>
          <w:ilvl w:val="1"/>
          <w:numId w:val="1310"/>
        </w:numPr>
        <w:rPr/>
      </w:pPr>
      <w:r>
        <w:rPr>
          <w:rStyle w:val="VerbatimChar"/>
        </w:rPr>
        <w:t>500 &lt;= P &lt; 900</w:t>
      </w:r>
      <w:r>
        <w:rPr/>
        <w:t>: Standard priority for packages from normal repositories.</w:t>
      </w:r>
      <w:bookmarkEnd w:id="1467"/>
    </w:p>
    <w:p>
      <w:pPr>
        <w:pStyle w:val="Heading3"/>
        <w:rPr/>
      </w:pPr>
      <w:bookmarkStart w:id="1468" w:name="__RefHeading___Toc38223_583186260"/>
      <w:bookmarkStart w:id="1469" w:name="X6f34aeb3194df7933b8bfdfc650530e63d8a58a"/>
      <w:bookmarkEnd w:id="1468"/>
      <w:r>
        <w:rPr/>
        <w:t>3. Managing Dependencies and Cleaning Caches</w:t>
      </w:r>
    </w:p>
    <w:p>
      <w:pPr>
        <w:pStyle w:val="FirstParagraph"/>
        <w:rPr/>
      </w:pPr>
      <w:r>
        <w:rPr/>
        <w:t>In automated container build systems and Live image remastering pipelines, cache hygiene is critical to minimize disk footprints and vulnerability attack surfaces:</w:t>
      </w:r>
    </w:p>
    <w:p>
      <w:pPr>
        <w:pStyle w:val="SourceCode"/>
        <w:rPr/>
      </w:pPr>
      <w:r>
        <w:rPr>
          <w:rStyle w:val="CommentTok"/>
        </w:rPr>
        <w:t># Clean local package cache and remove obsolete packages</w:t>
      </w:r>
      <w:r>
        <w:rPr/>
        <w:br/>
      </w:r>
      <w:r>
        <w:rPr>
          <w:rStyle w:val="ExtensionTok"/>
        </w:rPr>
        <w:t>apt-get</w:t>
      </w:r>
      <w:r>
        <w:rPr>
          <w:rStyle w:val="NormalTok"/>
        </w:rPr>
        <w:t xml:space="preserve"> clean</w:t>
      </w:r>
      <w:r>
        <w:rPr/>
        <w:br/>
      </w:r>
      <w:r>
        <w:rPr>
          <w:rStyle w:val="ExtensionTok"/>
        </w:rPr>
        <w:t>apt-get</w:t>
      </w:r>
      <w:r>
        <w:rPr>
          <w:rStyle w:val="NormalTok"/>
        </w:rPr>
        <w:t xml:space="preserve"> autoclean</w:t>
      </w:r>
      <w:r>
        <w:rPr/>
        <w:br/>
      </w:r>
      <w:r>
        <w:rPr>
          <w:rStyle w:val="ExtensionTok"/>
        </w:rPr>
        <w:t>apt-get</w:t>
      </w:r>
      <w:r>
        <w:rPr>
          <w:rStyle w:val="NormalTok"/>
        </w:rPr>
        <w:t xml:space="preserve"> autoremove </w:t>
      </w:r>
      <w:r>
        <w:rPr>
          <w:rStyle w:val="AttributeTok"/>
        </w:rPr>
        <w:t>--purge</w:t>
      </w:r>
      <w:r>
        <w:rPr>
          <w:rStyle w:val="NormalTok"/>
        </w:rPr>
        <w:t xml:space="preserve"> </w:t>
      </w:r>
      <w:r>
        <w:rPr>
          <w:rStyle w:val="AttributeTok"/>
        </w:rPr>
        <w:t>-y</w:t>
      </w:r>
      <w:r>
        <w:rPr/>
        <w:br/>
        <w:br/>
      </w:r>
      <w:r>
        <w:rPr>
          <w:rStyle w:val="CommentTok"/>
        </w:rPr>
        <w:t># Verify broken dependencies and verify system integrity</w:t>
      </w:r>
      <w:r>
        <w:rPr/>
        <w:br/>
      </w:r>
      <w:r>
        <w:rPr>
          <w:rStyle w:val="ExtensionTok"/>
        </w:rPr>
        <w:t>apt-get</w:t>
      </w:r>
      <w:r>
        <w:rPr>
          <w:rStyle w:val="NormalTok"/>
        </w:rPr>
        <w:t xml:space="preserve"> check</w:t>
      </w:r>
      <w:r>
        <w:rPr/>
        <w:br/>
      </w:r>
      <w:r>
        <w:rPr>
          <w:rStyle w:val="ExtensionTok"/>
        </w:rPr>
        <w:t>dpkg</w:t>
      </w:r>
      <w:r>
        <w:rPr>
          <w:rStyle w:val="NormalTok"/>
        </w:rPr>
        <w:t xml:space="preserve"> </w:t>
      </w:r>
      <w:r>
        <w:rPr>
          <w:rStyle w:val="AttributeTok"/>
        </w:rPr>
        <w:t>--audit</w:t>
      </w:r>
      <w:bookmarkEnd w:id="1469"/>
    </w:p>
    <w:p>
      <w:pPr>
        <w:pStyle w:val="Heading3"/>
        <w:rPr/>
      </w:pPr>
      <w:bookmarkStart w:id="1470" w:name="__RefHeading___Toc38225_583186260"/>
      <w:bookmarkStart w:id="1471" w:name="exam-key-takeaways-for-701-200"/>
      <w:bookmarkEnd w:id="1470"/>
      <w:r>
        <w:rPr/>
        <w:t>Exam Key Takeaways for 701-200</w:t>
      </w:r>
    </w:p>
    <w:p>
      <w:pPr>
        <w:pStyle w:val="Normal"/>
        <w:numPr>
          <w:ilvl w:val="0"/>
          <w:numId w:val="1311"/>
        </w:numPr>
        <w:rPr/>
      </w:pPr>
      <w:r>
        <w:rPr>
          <w:b/>
          <w:bCs/>
        </w:rPr>
        <w:t>OCI Compliance:</w:t>
      </w:r>
      <w:r>
        <w:rPr/>
        <w:t xml:space="preserve"> Ensure your runtime engine (</w:t>
      </w:r>
      <w:r>
        <w:rPr>
          <w:rStyle w:val="VerbatimChar"/>
        </w:rPr>
        <w:t>docker</w:t>
      </w:r>
      <w:r>
        <w:rPr/>
        <w:t xml:space="preserve"> or </w:t>
      </w:r>
      <w:r>
        <w:rPr>
          <w:rStyle w:val="VerbatimChar"/>
        </w:rPr>
        <w:t>podman</w:t>
      </w:r>
      <w:r>
        <w:rPr/>
        <w:t>) utilizes standards-compliant OCI image layers and secure overlay storage drivers (</w:t>
      </w:r>
      <w:r>
        <w:rPr>
          <w:rStyle w:val="VerbatimChar"/>
        </w:rPr>
        <w:t>overlay2</w:t>
      </w:r>
      <w:r>
        <w:rPr/>
        <w:t>).</w:t>
      </w:r>
    </w:p>
    <w:p>
      <w:pPr>
        <w:pStyle w:val="Normal"/>
        <w:numPr>
          <w:ilvl w:val="0"/>
          <w:numId w:val="1312"/>
        </w:numPr>
        <w:rPr/>
      </w:pPr>
      <w:r>
        <w:rPr>
          <w:b/>
          <w:bCs/>
        </w:rPr>
        <w:t>Idempotency &amp; Automation:</w:t>
      </w:r>
      <w:r>
        <w:rPr/>
        <w:t xml:space="preserve"> Write provisioning scripts that can run multiple times without failing or creating duplicate entries.</w:t>
      </w:r>
    </w:p>
    <w:p>
      <w:pPr>
        <w:sectPr>
          <w:type w:val="nextPage"/>
          <w:pgSz w:w="12240" w:h="15840"/>
          <w:pgMar w:left="1440" w:right="1440" w:gutter="0" w:header="0" w:top="1440" w:footer="0" w:bottom="1440"/>
          <w:paperSrc w:first="0" w:other="0"/>
          <w:pgNumType w:fmt="decimal"/>
          <w:formProt w:val="false"/>
          <w:titlePg/>
          <w:textDirection w:val="lrTb"/>
          <w:docGrid w:type="default" w:linePitch="100" w:charSpace="0"/>
        </w:sectPr>
        <w:pStyle w:val="Normal"/>
        <w:numPr>
          <w:ilvl w:val="0"/>
          <w:numId w:val="1313"/>
        </w:numPr>
        <w:rPr/>
      </w:pPr>
      <w:r>
        <w:rPr>
          <w:b/>
          <w:bCs/>
        </w:rPr>
        <w:t>Security Boundaries:</w:t>
      </w:r>
      <w:r>
        <w:rPr/>
        <w:t xml:space="preserve"> Never run container workloads or builds as root when unprivileged rootless modes (supported natively by Podman and Docker rootless) are available.</w:t>
      </w:r>
      <w:bookmarkEnd w:id="1457"/>
      <w:bookmarkEnd w:id="1463"/>
      <w:bookmarkEnd w:id="1471"/>
    </w:p>
    <w:p>
      <w:pPr>
        <w:pStyle w:val="Heading1"/>
        <w:rPr/>
      </w:pPr>
      <w:bookmarkStart w:id="1472" w:name="__RefHeading___Toc38227_583186260"/>
      <w:bookmarkStart w:id="1473" w:name="X91cad7acd39953cd4e11c9eec4b77b5b288a72e"/>
      <w:bookmarkEnd w:id="1472"/>
      <w:r>
        <w:rPr/>
        <w:t>Appendix B: Comprehensive Tooling Command Matrix</w:t>
      </w:r>
    </w:p>
    <w:p>
      <w:pPr>
        <w:pStyle w:val="FirstParagraph"/>
        <w:rPr/>
      </w:pPr>
      <w:r>
        <w:rPr/>
        <w:t xml:space="preserve">This appendix serves as an authoritative, enterprise-grade command reference manual designed to cover the complete toolchain scope of the </w:t>
      </w:r>
      <w:r>
        <w:rPr>
          <w:b/>
          <w:bCs/>
        </w:rPr>
        <w:t>LPI DevOps Tools Engineer (701-200)</w:t>
      </w:r>
      <w:r>
        <w:rPr/>
        <w:t xml:space="preserve"> certification. It provides practical, battle-tested syntax for day-two operations, troubleshooting, and infrastructure automation.</w:t>
      </w:r>
    </w:p>
    <w:p>
      <w:pPr>
        <w:pStyle w:val="Heading2"/>
        <w:rPr/>
      </w:pPr>
      <w:bookmarkStart w:id="1474" w:name="__RefHeading___Toc38229_583186260"/>
      <w:bookmarkStart w:id="1475" w:name="X471cf9cbaeb1439e2b81eabcfe8519b20d8efb4"/>
      <w:bookmarkEnd w:id="1474"/>
      <w:r>
        <w:rPr/>
        <w:t>B.1. Docker &amp; Container Management CLI Quick Reference</w:t>
      </w:r>
    </w:p>
    <w:p>
      <w:pPr>
        <w:pStyle w:val="FirstParagraph"/>
        <w:rPr/>
      </w:pPr>
      <w:r>
        <w:rPr/>
        <w:t>Containerized environments require precise inspection, resource constraint tuning, and cache hygiene.</w:t>
      </w:r>
    </w:p>
    <w:p>
      <w:pPr>
        <w:pStyle w:val="Heading3"/>
        <w:rPr/>
      </w:pPr>
      <w:bookmarkStart w:id="1476" w:name="__RefHeading___Toc38231_583186260"/>
      <w:bookmarkStart w:id="1477" w:name="X1367cdc2377cd49e00b748cdc1a503329ded92a"/>
      <w:bookmarkEnd w:id="1476"/>
      <w:r>
        <w:rPr/>
        <w:t>1. Advanced Container Inspection &amp; Diagnostics</w:t>
      </w:r>
    </w:p>
    <w:p>
      <w:pPr>
        <w:pStyle w:val="Normal"/>
        <w:numPr>
          <w:ilvl w:val="0"/>
          <w:numId w:val="1314"/>
        </w:numPr>
        <w:rPr/>
      </w:pPr>
      <w:r>
        <w:rPr>
          <w:b/>
          <w:bCs/>
        </w:rPr>
        <w:t>Inspect resource utilization across running containers:</w:t>
      </w:r>
    </w:p>
    <w:p>
      <w:pPr>
        <w:pStyle w:val="SourceCode"/>
        <w:numPr>
          <w:ilvl w:val="0"/>
          <w:numId w:val="1"/>
        </w:numPr>
        <w:rPr/>
      </w:pPr>
      <w:r>
        <w:rPr>
          <w:rStyle w:val="ExtensionTok"/>
        </w:rPr>
        <w:t>docker</w:t>
      </w:r>
      <w:r>
        <w:rPr>
          <w:rStyle w:val="NormalTok"/>
        </w:rPr>
        <w:t xml:space="preserve"> stats </w:t>
      </w:r>
      <w:r>
        <w:rPr>
          <w:rStyle w:val="AttributeTok"/>
        </w:rPr>
        <w:t>--no-stream</w:t>
      </w:r>
      <w:r>
        <w:rPr>
          <w:rStyle w:val="NormalTok"/>
        </w:rPr>
        <w:t xml:space="preserve"> </w:t>
      </w:r>
      <w:r>
        <w:rPr>
          <w:rStyle w:val="AttributeTok"/>
        </w:rPr>
        <w:t>--format</w:t>
      </w:r>
      <w:r>
        <w:rPr>
          <w:rStyle w:val="NormalTok"/>
        </w:rPr>
        <w:t xml:space="preserve"> </w:t>
      </w:r>
      <w:r>
        <w:rPr>
          <w:rStyle w:val="StringTok"/>
        </w:rPr>
        <w:t>"table {{.Container}}\t{{.Name}}\t{{.CPUPerc}}\t{{.MemUsage}}"</w:t>
      </w:r>
    </w:p>
    <w:p>
      <w:pPr>
        <w:pStyle w:val="Normal"/>
        <w:numPr>
          <w:ilvl w:val="0"/>
          <w:numId w:val="1315"/>
        </w:numPr>
        <w:rPr/>
      </w:pPr>
      <w:r>
        <w:rPr>
          <w:b/>
          <w:bCs/>
        </w:rPr>
        <w:t>Inspect low-level container metadata (JSON format with Go templates):</w:t>
      </w:r>
    </w:p>
    <w:p>
      <w:pPr>
        <w:pStyle w:val="SourceCode"/>
        <w:numPr>
          <w:ilvl w:val="0"/>
          <w:numId w:val="1"/>
        </w:numPr>
        <w:rPr/>
      </w:pPr>
      <w:r>
        <w:rPr>
          <w:rStyle w:val="ExtensionTok"/>
        </w:rPr>
        <w:t>docker</w:t>
      </w:r>
      <w:r>
        <w:rPr>
          <w:rStyle w:val="NormalTok"/>
        </w:rPr>
        <w:t xml:space="preserve"> inspect </w:t>
      </w:r>
      <w:r>
        <w:rPr>
          <w:rStyle w:val="AttributeTok"/>
        </w:rPr>
        <w:t>--format</w:t>
      </w:r>
      <w:r>
        <w:rPr>
          <w:rStyle w:val="OperatorTok"/>
        </w:rPr>
        <w:t>=</w:t>
      </w:r>
      <w:r>
        <w:rPr>
          <w:rStyle w:val="StringTok"/>
        </w:rPr>
        <w:t>'{{range .NetworkSettings.Networks}}{{.IPAddress}}{{end}}'</w:t>
      </w:r>
      <w:r>
        <w:rPr>
          <w:rStyle w:val="NormalTok"/>
        </w:rPr>
        <w:t xml:space="preserve"> </w:t>
      </w:r>
      <w:r>
        <w:rPr>
          <w:rStyle w:val="OperatorTok"/>
        </w:rPr>
        <w:t>&lt;</w:t>
      </w:r>
      <w:r>
        <w:rPr>
          <w:rStyle w:val="NormalTok"/>
        </w:rPr>
        <w:t>container_id</w:t>
      </w:r>
      <w:r>
        <w:rPr>
          <w:rStyle w:val="OperatorTok"/>
        </w:rPr>
        <w:t>&gt;</w:t>
      </w:r>
    </w:p>
    <w:p>
      <w:pPr>
        <w:pStyle w:val="Normal"/>
        <w:numPr>
          <w:ilvl w:val="0"/>
          <w:numId w:val="1316"/>
        </w:numPr>
        <w:rPr/>
      </w:pPr>
      <w:r>
        <w:rPr>
          <w:b/>
          <w:bCs/>
        </w:rPr>
        <w:t>Trace container filesystem changes (diff):</w:t>
      </w:r>
    </w:p>
    <w:p>
      <w:pPr>
        <w:pStyle w:val="SourceCode"/>
        <w:numPr>
          <w:ilvl w:val="0"/>
          <w:numId w:val="1"/>
        </w:numPr>
        <w:rPr/>
      </w:pPr>
      <w:r>
        <w:rPr>
          <w:rStyle w:val="ExtensionTok"/>
        </w:rPr>
        <w:t>docker</w:t>
      </w:r>
      <w:r>
        <w:rPr>
          <w:rStyle w:val="NormalTok"/>
        </w:rPr>
        <w:t xml:space="preserve"> diff </w:t>
      </w:r>
      <w:r>
        <w:rPr>
          <w:rStyle w:val="OperatorTok"/>
        </w:rPr>
        <w:t>&lt;</w:t>
      </w:r>
      <w:r>
        <w:rPr>
          <w:rStyle w:val="NormalTok"/>
        </w:rPr>
        <w:t>container_id</w:t>
      </w:r>
      <w:r>
        <w:rPr>
          <w:rStyle w:val="OperatorTok"/>
        </w:rPr>
        <w:t>&gt;</w:t>
      </w:r>
      <w:bookmarkEnd w:id="1477"/>
    </w:p>
    <w:p>
      <w:pPr>
        <w:pStyle w:val="Heading3"/>
        <w:rPr/>
      </w:pPr>
      <w:bookmarkStart w:id="1478" w:name="__RefHeading___Toc38233_583186260"/>
      <w:bookmarkStart w:id="1479" w:name="storage-and-network-management"/>
      <w:bookmarkEnd w:id="1478"/>
      <w:r>
        <w:rPr/>
        <w:t>2. Storage and Network Management</w:t>
      </w:r>
    </w:p>
    <w:p>
      <w:pPr>
        <w:pStyle w:val="Normal"/>
        <w:numPr>
          <w:ilvl w:val="0"/>
          <w:numId w:val="1317"/>
        </w:numPr>
        <w:rPr/>
      </w:pPr>
      <w:r>
        <w:rPr>
          <w:b/>
          <w:bCs/>
        </w:rPr>
        <w:t>Prune unused build cache and dangling volumes to reclaim storage:</w:t>
      </w:r>
    </w:p>
    <w:p>
      <w:pPr>
        <w:pStyle w:val="SourceCode"/>
        <w:numPr>
          <w:ilvl w:val="0"/>
          <w:numId w:val="1"/>
        </w:numPr>
        <w:rPr/>
      </w:pPr>
      <w:r>
        <w:rPr>
          <w:rStyle w:val="ExtensionTok"/>
        </w:rPr>
        <w:t>docker</w:t>
      </w:r>
      <w:r>
        <w:rPr>
          <w:rStyle w:val="NormalTok"/>
        </w:rPr>
        <w:t xml:space="preserve"> system prune </w:t>
      </w:r>
      <w:r>
        <w:rPr>
          <w:rStyle w:val="AttributeTok"/>
        </w:rPr>
        <w:t>--all</w:t>
      </w:r>
      <w:r>
        <w:rPr>
          <w:rStyle w:val="NormalTok"/>
        </w:rPr>
        <w:t xml:space="preserve"> </w:t>
      </w:r>
      <w:r>
        <w:rPr>
          <w:rStyle w:val="AttributeTok"/>
        </w:rPr>
        <w:t>--volumes</w:t>
      </w:r>
      <w:r>
        <w:rPr>
          <w:rStyle w:val="NormalTok"/>
        </w:rPr>
        <w:t xml:space="preserve"> </w:t>
      </w:r>
      <w:r>
        <w:rPr>
          <w:rStyle w:val="AttributeTok"/>
        </w:rPr>
        <w:t>--force</w:t>
      </w:r>
    </w:p>
    <w:p>
      <w:pPr>
        <w:pStyle w:val="Normal"/>
        <w:numPr>
          <w:ilvl w:val="0"/>
          <w:numId w:val="1318"/>
        </w:numPr>
        <w:rPr/>
      </w:pPr>
      <w:r>
        <w:rPr>
          <w:b/>
          <w:bCs/>
        </w:rPr>
        <w:t>Create an isolated user-defined bridge network with custom subnet:</w:t>
      </w:r>
    </w:p>
    <w:p>
      <w:pPr>
        <w:pStyle w:val="SourceCode"/>
        <w:numPr>
          <w:ilvl w:val="0"/>
          <w:numId w:val="1"/>
        </w:numPr>
        <w:rPr/>
      </w:pPr>
      <w:r>
        <w:rPr>
          <w:rStyle w:val="ExtensionTok"/>
        </w:rPr>
        <w:t>docker</w:t>
      </w:r>
      <w:r>
        <w:rPr>
          <w:rStyle w:val="NormalTok"/>
        </w:rPr>
        <w:t xml:space="preserve"> network create </w:t>
      </w:r>
      <w:r>
        <w:rPr>
          <w:rStyle w:val="AttributeTok"/>
        </w:rPr>
        <w:t>--driver</w:t>
      </w:r>
      <w:r>
        <w:rPr>
          <w:rStyle w:val="NormalTok"/>
        </w:rPr>
        <w:t xml:space="preserve"> bridge </w:t>
      </w:r>
      <w:r>
        <w:rPr>
          <w:rStyle w:val="AttributeTok"/>
        </w:rPr>
        <w:t>--subnet</w:t>
      </w:r>
      <w:r>
        <w:rPr>
          <w:rStyle w:val="NormalTok"/>
        </w:rPr>
        <w:t xml:space="preserve"> 172.28.0.0/16 </w:t>
      </w:r>
      <w:r>
        <w:rPr>
          <w:rStyle w:val="AttributeTok"/>
        </w:rPr>
        <w:t>--gateway</w:t>
      </w:r>
      <w:r>
        <w:rPr>
          <w:rStyle w:val="NormalTok"/>
        </w:rPr>
        <w:t xml:space="preserve"> 172.28.0.1 devops_net</w:t>
      </w:r>
      <w:bookmarkEnd w:id="1475"/>
      <w:bookmarkEnd w:id="1479"/>
    </w:p>
    <w:p>
      <w:pPr>
        <w:pStyle w:val="Heading2"/>
        <w:rPr/>
      </w:pPr>
      <w:bookmarkStart w:id="1480" w:name="__RefHeading___Toc38235_583186260"/>
      <w:bookmarkStart w:id="1481" w:name="X7dba6ea8fe72ad4064596d0136032f82b030bb7"/>
      <w:bookmarkEnd w:id="1480"/>
      <w:r>
        <w:rPr/>
        <w:t>B.2. Kubernetes (</w:t>
      </w:r>
      <w:r>
        <w:rPr>
          <w:rStyle w:val="VerbatimChar"/>
        </w:rPr>
        <w:t>kubectl</w:t>
      </w:r>
      <w:r>
        <w:rPr/>
        <w:t>) Operations &amp; Troubleshooting Matrix</w:t>
      </w:r>
    </w:p>
    <w:p>
      <w:pPr>
        <w:pStyle w:val="FirstParagraph"/>
        <w:rPr/>
      </w:pPr>
      <w:r>
        <w:rPr/>
        <w:t>Enterprise Kubernetes troubleshooting requires extracting precise telemetry and manipulating live cluster objects without destabilizing production workloads.</w:t>
      </w:r>
    </w:p>
    <w:p>
      <w:pPr>
        <w:pStyle w:val="Heading3"/>
        <w:rPr/>
      </w:pPr>
      <w:bookmarkStart w:id="1482" w:name="__RefHeading___Toc38237_583186260"/>
      <w:bookmarkStart w:id="1483" w:name="diagnostics-debugging"/>
      <w:bookmarkEnd w:id="1482"/>
      <w:r>
        <w:rPr/>
        <w:t>1. Diagnostics &amp; Debugging</w:t>
      </w:r>
    </w:p>
    <w:p>
      <w:pPr>
        <w:pStyle w:val="Normal"/>
        <w:numPr>
          <w:ilvl w:val="0"/>
          <w:numId w:val="1319"/>
        </w:numPr>
        <w:rPr/>
      </w:pPr>
      <w:r>
        <w:rPr>
          <w:b/>
          <w:bCs/>
        </w:rPr>
        <w:t>Execute an interactive diagnostic shell inside an ephemeral debug container attached to a pod:</w:t>
      </w:r>
    </w:p>
    <w:p>
      <w:pPr>
        <w:pStyle w:val="SourceCode"/>
        <w:numPr>
          <w:ilvl w:val="0"/>
          <w:numId w:val="1"/>
        </w:numPr>
        <w:rPr/>
      </w:pPr>
      <w:r>
        <w:rPr>
          <w:rStyle w:val="ExtensionTok"/>
        </w:rPr>
        <w:t>kubectl</w:t>
      </w:r>
      <w:r>
        <w:rPr>
          <w:rStyle w:val="NormalTok"/>
        </w:rPr>
        <w:t xml:space="preserve"> debug </w:t>
      </w:r>
      <w:r>
        <w:rPr>
          <w:rStyle w:val="AttributeTok"/>
        </w:rPr>
        <w:t>-it</w:t>
      </w:r>
      <w:r>
        <w:rPr>
          <w:rStyle w:val="NormalTok"/>
        </w:rPr>
        <w:t xml:space="preserve"> </w:t>
      </w:r>
      <w:r>
        <w:rPr>
          <w:rStyle w:val="OperatorTok"/>
        </w:rPr>
        <w:t>&lt;</w:t>
      </w:r>
      <w:r>
        <w:rPr>
          <w:rStyle w:val="NormalTok"/>
        </w:rPr>
        <w:t>pod_name</w:t>
      </w:r>
      <w:r>
        <w:rPr>
          <w:rStyle w:val="OperatorTok"/>
        </w:rPr>
        <w:t>&gt;</w:t>
      </w:r>
      <w:r>
        <w:rPr>
          <w:rStyle w:val="NormalTok"/>
        </w:rPr>
        <w:t xml:space="preserve"> --image=nicolaka/netshoot </w:t>
      </w:r>
      <w:r>
        <w:rPr>
          <w:rStyle w:val="AttributeTok"/>
        </w:rPr>
        <w:t>--target</w:t>
      </w:r>
      <w:r>
        <w:rPr>
          <w:rStyle w:val="OperatorTok"/>
        </w:rPr>
        <w:t>=&lt;</w:t>
      </w:r>
      <w:r>
        <w:rPr>
          <w:rStyle w:val="NormalTok"/>
        </w:rPr>
        <w:t>container_name</w:t>
      </w:r>
      <w:r>
        <w:rPr>
          <w:rStyle w:val="OperatorTok"/>
        </w:rPr>
        <w:t>&gt;</w:t>
      </w:r>
    </w:p>
    <w:p>
      <w:pPr>
        <w:pStyle w:val="Normal"/>
        <w:numPr>
          <w:ilvl w:val="0"/>
          <w:numId w:val="1320"/>
        </w:numPr>
        <w:rPr/>
      </w:pPr>
      <w:r>
        <w:rPr>
          <w:b/>
          <w:bCs/>
        </w:rPr>
        <w:t>Stream live logs from all containers within a deployment with timestamps:</w:t>
      </w:r>
    </w:p>
    <w:p>
      <w:pPr>
        <w:pStyle w:val="SourceCode"/>
        <w:numPr>
          <w:ilvl w:val="0"/>
          <w:numId w:val="1"/>
        </w:numPr>
        <w:rPr/>
      </w:pPr>
      <w:r>
        <w:rPr>
          <w:rStyle w:val="ExtensionTok"/>
        </w:rPr>
        <w:t>kubectl</w:t>
      </w:r>
      <w:r>
        <w:rPr>
          <w:rStyle w:val="NormalTok"/>
        </w:rPr>
        <w:t xml:space="preserve"> logs deployment/</w:t>
      </w:r>
      <w:r>
        <w:rPr>
          <w:rStyle w:val="OperatorTok"/>
        </w:rPr>
        <w:t>&lt;</w:t>
      </w:r>
      <w:r>
        <w:rPr>
          <w:rStyle w:val="NormalTok"/>
        </w:rPr>
        <w:t>deployment_name</w:t>
      </w:r>
      <w:r>
        <w:rPr>
          <w:rStyle w:val="OperatorTok"/>
        </w:rPr>
        <w:t>&gt;</w:t>
      </w:r>
      <w:r>
        <w:rPr>
          <w:rStyle w:val="NormalTok"/>
        </w:rPr>
        <w:t xml:space="preserve"> --all-containers=true </w:t>
      </w:r>
      <w:r>
        <w:rPr>
          <w:rStyle w:val="AttributeTok"/>
        </w:rPr>
        <w:t>--tail</w:t>
      </w:r>
      <w:r>
        <w:rPr>
          <w:rStyle w:val="OperatorTok"/>
        </w:rPr>
        <w:t>=</w:t>
      </w:r>
      <w:r>
        <w:rPr>
          <w:rStyle w:val="NormalTok"/>
        </w:rPr>
        <w:t xml:space="preserve">100 </w:t>
      </w:r>
      <w:r>
        <w:rPr>
          <w:rStyle w:val="AttributeTok"/>
        </w:rPr>
        <w:t>-f</w:t>
      </w:r>
      <w:r>
        <w:rPr>
          <w:rStyle w:val="NormalTok"/>
        </w:rPr>
        <w:t xml:space="preserve"> </w:t>
      </w:r>
      <w:r>
        <w:rPr>
          <w:rStyle w:val="AttributeTok"/>
        </w:rPr>
        <w:t>--timestamps</w:t>
      </w:r>
    </w:p>
    <w:p>
      <w:pPr>
        <w:pStyle w:val="Normal"/>
        <w:numPr>
          <w:ilvl w:val="0"/>
          <w:numId w:val="1321"/>
        </w:numPr>
        <w:rPr/>
      </w:pPr>
      <w:r>
        <w:rPr>
          <w:b/>
          <w:bCs/>
        </w:rPr>
        <w:t>Port-forward a backend service securely for local integration testing:</w:t>
      </w:r>
    </w:p>
    <w:p>
      <w:pPr>
        <w:pStyle w:val="SourceCode"/>
        <w:numPr>
          <w:ilvl w:val="0"/>
          <w:numId w:val="1"/>
        </w:numPr>
        <w:rPr/>
      </w:pPr>
      <w:r>
        <w:rPr>
          <w:rStyle w:val="ExtensionTok"/>
        </w:rPr>
        <w:t>kubectl</w:t>
      </w:r>
      <w:r>
        <w:rPr>
          <w:rStyle w:val="NormalTok"/>
        </w:rPr>
        <w:t xml:space="preserve"> port-forward svc/</w:t>
      </w:r>
      <w:r>
        <w:rPr>
          <w:rStyle w:val="OperatorTok"/>
        </w:rPr>
        <w:t>&lt;</w:t>
      </w:r>
      <w:r>
        <w:rPr>
          <w:rStyle w:val="NormalTok"/>
        </w:rPr>
        <w:t>service_name</w:t>
      </w:r>
      <w:r>
        <w:rPr>
          <w:rStyle w:val="OperatorTok"/>
        </w:rPr>
        <w:t>&gt;</w:t>
      </w:r>
      <w:r>
        <w:rPr>
          <w:rStyle w:val="NormalTok"/>
        </w:rPr>
        <w:t xml:space="preserve"> 8080:80 </w:t>
      </w:r>
      <w:r>
        <w:rPr>
          <w:rStyle w:val="AttributeTok"/>
        </w:rPr>
        <w:t>--namespace</w:t>
      </w:r>
      <w:r>
        <w:rPr>
          <w:rStyle w:val="NormalTok"/>
        </w:rPr>
        <w:t xml:space="preserve"> production</w:t>
      </w:r>
      <w:bookmarkEnd w:id="1483"/>
    </w:p>
    <w:p>
      <w:pPr>
        <w:pStyle w:val="Heading3"/>
        <w:rPr/>
      </w:pPr>
      <w:bookmarkStart w:id="1484" w:name="__RefHeading___Toc38239_583186260"/>
      <w:bookmarkStart w:id="1485" w:name="advanced-jsonpath-go-template-filtering"/>
      <w:bookmarkEnd w:id="1484"/>
      <w:r>
        <w:rPr/>
        <w:t>2. Advanced JSONPath &amp; Go-Template Filtering</w:t>
      </w:r>
    </w:p>
    <w:p>
      <w:pPr>
        <w:pStyle w:val="Normal"/>
        <w:numPr>
          <w:ilvl w:val="0"/>
          <w:numId w:val="1322"/>
        </w:numPr>
        <w:rPr/>
      </w:pPr>
      <w:r>
        <w:rPr>
          <w:b/>
          <w:bCs/>
        </w:rPr>
        <w:t>List all node internal IP addresses and kernel versions:</w:t>
      </w:r>
    </w:p>
    <w:p>
      <w:pPr>
        <w:pStyle w:val="SourceCode"/>
        <w:numPr>
          <w:ilvl w:val="0"/>
          <w:numId w:val="1"/>
        </w:numPr>
        <w:rPr/>
      </w:pPr>
      <w:r>
        <w:rPr>
          <w:rStyle w:val="ExtensionTok"/>
        </w:rPr>
        <w:t>kubectl</w:t>
      </w:r>
      <w:r>
        <w:rPr>
          <w:rStyle w:val="NormalTok"/>
        </w:rPr>
        <w:t xml:space="preserve"> get nodes </w:t>
      </w:r>
      <w:r>
        <w:rPr>
          <w:rStyle w:val="AttributeTok"/>
        </w:rPr>
        <w:t>-o</w:t>
      </w:r>
      <w:r>
        <w:rPr>
          <w:rStyle w:val="NormalTok"/>
        </w:rPr>
        <w:t xml:space="preserve"> jsonpath=</w:t>
      </w:r>
      <w:r>
        <w:rPr>
          <w:rStyle w:val="StringTok"/>
        </w:rPr>
        <w:t>'{range .items[*]}{.metadata.name}{"\t"}{.status.addresses[?(@.type=="InternalIP")].address}{"\t"}{.status.nodeInfo.kernelVersion}{"\n"}{end}'</w:t>
      </w:r>
    </w:p>
    <w:p>
      <w:pPr>
        <w:pStyle w:val="Normal"/>
        <w:numPr>
          <w:ilvl w:val="0"/>
          <w:numId w:val="1323"/>
        </w:numPr>
        <w:rPr/>
      </w:pPr>
      <w:r>
        <w:rPr>
          <w:b/>
          <w:bCs/>
        </w:rPr>
        <w:t>Extract unready pods across all namespaces:</w:t>
      </w:r>
    </w:p>
    <w:p>
      <w:pPr>
        <w:pStyle w:val="SourceCode"/>
        <w:numPr>
          <w:ilvl w:val="0"/>
          <w:numId w:val="1"/>
        </w:numPr>
        <w:rPr/>
      </w:pPr>
      <w:r>
        <w:rPr>
          <w:rStyle w:val="ExtensionTok"/>
        </w:rPr>
        <w:t>kubectl</w:t>
      </w:r>
      <w:r>
        <w:rPr>
          <w:rStyle w:val="NormalTok"/>
        </w:rPr>
        <w:t xml:space="preserve"> get pods </w:t>
      </w:r>
      <w:r>
        <w:rPr>
          <w:rStyle w:val="AttributeTok"/>
        </w:rPr>
        <w:t>--all-namespaces</w:t>
      </w:r>
      <w:r>
        <w:rPr>
          <w:rStyle w:val="NormalTok"/>
        </w:rPr>
        <w:t xml:space="preserve"> </w:t>
      </w:r>
      <w:r>
        <w:rPr>
          <w:rStyle w:val="AttributeTok"/>
        </w:rPr>
        <w:t>-o</w:t>
      </w:r>
      <w:r>
        <w:rPr>
          <w:rStyle w:val="NormalTok"/>
        </w:rPr>
        <w:t xml:space="preserve"> jsonpath=</w:t>
      </w:r>
      <w:r>
        <w:rPr>
          <w:rStyle w:val="StringTok"/>
        </w:rPr>
        <w:t>'{range .items[?(@.status.phase!="Running")]}{.metadata.namespace}{"/"}{.metadata.name}{" - "}{.status.phase}{"\n"}{end}'</w:t>
      </w:r>
      <w:bookmarkEnd w:id="1481"/>
      <w:bookmarkEnd w:id="1485"/>
    </w:p>
    <w:p>
      <w:pPr>
        <w:pStyle w:val="Heading2"/>
        <w:rPr/>
      </w:pPr>
      <w:bookmarkStart w:id="1486" w:name="__RefHeading___Toc38241_583186260"/>
      <w:bookmarkStart w:id="1487" w:name="X33b95bc8993e3522e60c8a1ff549eadd4c9cc53"/>
      <w:bookmarkEnd w:id="1486"/>
      <w:r>
        <w:rPr/>
        <w:t>B.3. Terraform / OpenTofu State Management Commands</w:t>
      </w:r>
    </w:p>
    <w:p>
      <w:pPr>
        <w:pStyle w:val="FirstParagraph"/>
        <w:rPr/>
      </w:pPr>
      <w:r>
        <w:rPr/>
        <w:t>State manipulation is critical when handling infrastructure drift, refactoring resource modules, or recovering from partial applies.</w:t>
      </w:r>
    </w:p>
    <w:p>
      <w:pPr>
        <w:pStyle w:val="Heading3"/>
        <w:rPr/>
      </w:pPr>
      <w:bookmarkStart w:id="1488" w:name="__RefHeading___Toc38243_583186260"/>
      <w:bookmarkStart w:id="1489" w:name="state-inspection-migration"/>
      <w:bookmarkEnd w:id="1488"/>
      <w:r>
        <w:rPr/>
        <w:t>1. State Inspection &amp; Migration</w:t>
      </w:r>
    </w:p>
    <w:p>
      <w:pPr>
        <w:pStyle w:val="Normal"/>
        <w:numPr>
          <w:ilvl w:val="0"/>
          <w:numId w:val="1324"/>
        </w:numPr>
        <w:rPr/>
      </w:pPr>
      <w:r>
        <w:rPr>
          <w:b/>
          <w:bCs/>
        </w:rPr>
        <w:t>List all resources tracked in the remote state backend:</w:t>
      </w:r>
    </w:p>
    <w:p>
      <w:pPr>
        <w:pStyle w:val="SourceCode"/>
        <w:numPr>
          <w:ilvl w:val="0"/>
          <w:numId w:val="1"/>
        </w:numPr>
        <w:rPr/>
      </w:pPr>
      <w:r>
        <w:rPr>
          <w:rStyle w:val="NormalTok"/>
        </w:rPr>
        <w:t xml:space="preserve">  </w:t>
      </w:r>
      <w:r>
        <w:rPr>
          <w:rStyle w:val="ExtensionTok"/>
        </w:rPr>
        <w:t>tofu</w:t>
      </w:r>
      <w:r>
        <w:rPr>
          <w:rStyle w:val="NormalTok"/>
        </w:rPr>
        <w:t xml:space="preserve"> state list</w:t>
      </w:r>
    </w:p>
    <w:p>
      <w:pPr>
        <w:pStyle w:val="Normal"/>
        <w:numPr>
          <w:ilvl w:val="0"/>
          <w:numId w:val="1325"/>
        </w:numPr>
        <w:rPr/>
      </w:pPr>
      <w:r>
        <w:rPr>
          <w:b/>
          <w:bCs/>
        </w:rPr>
        <w:t>Inspect attribute values of a specific state resource:</w:t>
      </w:r>
    </w:p>
    <w:p>
      <w:pPr>
        <w:pStyle w:val="SourceCode"/>
        <w:numPr>
          <w:ilvl w:val="0"/>
          <w:numId w:val="1"/>
        </w:numPr>
        <w:rPr/>
      </w:pPr>
      <w:r>
        <w:rPr>
          <w:rStyle w:val="ExtensionTok"/>
        </w:rPr>
        <w:t>tofu</w:t>
      </w:r>
      <w:r>
        <w:rPr>
          <w:rStyle w:val="NormalTok"/>
        </w:rPr>
        <w:t xml:space="preserve"> state show aws_instance.web_server</w:t>
      </w:r>
      <w:r>
        <w:rPr>
          <w:rStyle w:val="PreprocessorTok"/>
        </w:rPr>
        <w:t>[</w:t>
      </w:r>
      <w:r>
        <w:rPr>
          <w:rStyle w:val="SpecialStringTok"/>
        </w:rPr>
        <w:t>0</w:t>
      </w:r>
      <w:r>
        <w:rPr>
          <w:rStyle w:val="PreprocessorTok"/>
        </w:rPr>
        <w:t>]</w:t>
      </w:r>
    </w:p>
    <w:p>
      <w:pPr>
        <w:pStyle w:val="Normal"/>
        <w:numPr>
          <w:ilvl w:val="0"/>
          <w:numId w:val="1326"/>
        </w:numPr>
        <w:rPr/>
      </w:pPr>
      <w:r>
        <w:rPr>
          <w:b/>
          <w:bCs/>
        </w:rPr>
        <w:t>Move a resource within state to refactor module hierarchies without destroying infrastructure:</w:t>
      </w:r>
    </w:p>
    <w:p>
      <w:pPr>
        <w:pStyle w:val="SourceCode"/>
        <w:numPr>
          <w:ilvl w:val="0"/>
          <w:numId w:val="1"/>
        </w:numPr>
        <w:rPr/>
      </w:pPr>
      <w:r>
        <w:rPr>
          <w:rStyle w:val="ExtensionTok"/>
        </w:rPr>
        <w:t>tofu</w:t>
      </w:r>
      <w:r>
        <w:rPr>
          <w:rStyle w:val="NormalTok"/>
        </w:rPr>
        <w:t xml:space="preserve"> state mv aws_instance.legacy_node module.migrated_cluster.aws_instance.node</w:t>
      </w:r>
      <w:bookmarkEnd w:id="1489"/>
    </w:p>
    <w:p>
      <w:pPr>
        <w:pStyle w:val="Heading3"/>
        <w:rPr/>
      </w:pPr>
      <w:bookmarkStart w:id="1490" w:name="__RefHeading___Toc38245_583186260"/>
      <w:bookmarkStart w:id="1491" w:name="emergency-recovery-import"/>
      <w:bookmarkEnd w:id="1490"/>
      <w:r>
        <w:rPr/>
        <w:t>2. Emergency Recovery &amp; Import</w:t>
      </w:r>
    </w:p>
    <w:p>
      <w:pPr>
        <w:pStyle w:val="Normal"/>
        <w:numPr>
          <w:ilvl w:val="0"/>
          <w:numId w:val="1327"/>
        </w:numPr>
        <w:rPr/>
      </w:pPr>
      <w:r>
        <w:rPr>
          <w:b/>
          <w:bCs/>
        </w:rPr>
        <w:t>Remove a resource from state tracking without deleting actual cloud infrastructure:</w:t>
      </w:r>
    </w:p>
    <w:p>
      <w:pPr>
        <w:pStyle w:val="SourceCode"/>
        <w:numPr>
          <w:ilvl w:val="0"/>
          <w:numId w:val="1"/>
        </w:numPr>
        <w:rPr/>
      </w:pPr>
      <w:r>
        <w:rPr>
          <w:rStyle w:val="ExtensionTok"/>
        </w:rPr>
        <w:t>tofu</w:t>
      </w:r>
      <w:r>
        <w:rPr>
          <w:rStyle w:val="NormalTok"/>
        </w:rPr>
        <w:t xml:space="preserve"> state rm aws_security_group.manual_override</w:t>
      </w:r>
    </w:p>
    <w:p>
      <w:pPr>
        <w:pStyle w:val="Normal"/>
        <w:numPr>
          <w:ilvl w:val="0"/>
          <w:numId w:val="1328"/>
        </w:numPr>
        <w:rPr/>
      </w:pPr>
      <w:r>
        <w:rPr>
          <w:b/>
          <w:bCs/>
        </w:rPr>
        <w:t>Import an existing unmanaged cloud resource into Terraform/OpenTofu management:</w:t>
      </w:r>
    </w:p>
    <w:p>
      <w:pPr>
        <w:pStyle w:val="SourceCode"/>
        <w:numPr>
          <w:ilvl w:val="0"/>
          <w:numId w:val="1"/>
        </w:numPr>
        <w:rPr/>
      </w:pPr>
      <w:r>
        <w:rPr>
          <w:rStyle w:val="ExtensionTok"/>
        </w:rPr>
        <w:t>tofu</w:t>
      </w:r>
      <w:r>
        <w:rPr>
          <w:rStyle w:val="NormalTok"/>
        </w:rPr>
        <w:t xml:space="preserve"> import aws_instance.web_server i-0123456789abcdef0</w:t>
      </w:r>
      <w:bookmarkEnd w:id="1487"/>
      <w:bookmarkEnd w:id="1491"/>
    </w:p>
    <w:p>
      <w:pPr>
        <w:pStyle w:val="Heading2"/>
        <w:rPr/>
      </w:pPr>
      <w:bookmarkStart w:id="1492" w:name="__RefHeading___Toc38247_583186260"/>
      <w:bookmarkStart w:id="1493" w:name="X80b4a2bdd747fbf697e5107aa5c25880ecdee67"/>
      <w:bookmarkEnd w:id="1492"/>
      <w:r>
        <w:rPr/>
        <w:t>B.4. Ansible Execution &amp; Vault Command Reference</w:t>
      </w:r>
    </w:p>
    <w:p>
      <w:pPr>
        <w:pStyle w:val="FirstParagraph"/>
        <w:rPr/>
      </w:pPr>
      <w:r>
        <w:rPr/>
        <w:t>Executing playbooks in production requires strict verbosity control, dry runs, and secure handling of sensitive variables.</w:t>
      </w:r>
    </w:p>
    <w:p>
      <w:pPr>
        <w:pStyle w:val="Heading3"/>
        <w:rPr/>
      </w:pPr>
      <w:bookmarkStart w:id="1494" w:name="__RefHeading___Toc38249_583186260"/>
      <w:bookmarkStart w:id="1495" w:name="enterprise-playbook-execution"/>
      <w:bookmarkEnd w:id="1494"/>
      <w:r>
        <w:rPr/>
        <w:t>1. Enterprise Playbook Execution</w:t>
      </w:r>
    </w:p>
    <w:p>
      <w:pPr>
        <w:pStyle w:val="Normal"/>
        <w:numPr>
          <w:ilvl w:val="0"/>
          <w:numId w:val="1329"/>
        </w:numPr>
        <w:rPr/>
      </w:pPr>
      <w:r>
        <w:rPr>
          <w:b/>
          <w:bCs/>
        </w:rPr>
        <w:t>Execute a playbook in dry-run (check) mode with high verbosity for debugging task impacts:</w:t>
      </w:r>
    </w:p>
    <w:p>
      <w:pPr>
        <w:pStyle w:val="SourceCode"/>
        <w:numPr>
          <w:ilvl w:val="0"/>
          <w:numId w:val="1"/>
        </w:numPr>
        <w:rPr/>
      </w:pPr>
      <w:r>
        <w:rPr>
          <w:rStyle w:val="ExtensionTok"/>
        </w:rPr>
        <w:t>ansible-playbook</w:t>
      </w:r>
      <w:r>
        <w:rPr>
          <w:rStyle w:val="NormalTok"/>
        </w:rPr>
        <w:t xml:space="preserve"> </w:t>
      </w:r>
      <w:r>
        <w:rPr>
          <w:rStyle w:val="AttributeTok"/>
        </w:rPr>
        <w:t>-i</w:t>
      </w:r>
      <w:r>
        <w:rPr>
          <w:rStyle w:val="NormalTok"/>
        </w:rPr>
        <w:t xml:space="preserve"> inventories/production/hosts.ini site.yml </w:t>
      </w:r>
      <w:r>
        <w:rPr>
          <w:rStyle w:val="AttributeTok"/>
        </w:rPr>
        <w:t>--check</w:t>
      </w:r>
      <w:r>
        <w:rPr>
          <w:rStyle w:val="NormalTok"/>
        </w:rPr>
        <w:t xml:space="preserve"> </w:t>
      </w:r>
      <w:r>
        <w:rPr>
          <w:rStyle w:val="AttributeTok"/>
        </w:rPr>
        <w:t>--diff</w:t>
      </w:r>
      <w:r>
        <w:rPr>
          <w:rStyle w:val="NormalTok"/>
        </w:rPr>
        <w:t xml:space="preserve"> </w:t>
      </w:r>
      <w:r>
        <w:rPr>
          <w:rStyle w:val="AttributeTok"/>
        </w:rPr>
        <w:t>-vvv</w:t>
      </w:r>
    </w:p>
    <w:p>
      <w:pPr>
        <w:pStyle w:val="Normal"/>
        <w:numPr>
          <w:ilvl w:val="0"/>
          <w:numId w:val="1330"/>
        </w:numPr>
        <w:rPr/>
      </w:pPr>
      <w:r>
        <w:rPr>
          <w:b/>
          <w:bCs/>
        </w:rPr>
        <w:t>Target a specific subset of hosts using patterns and limit flags:</w:t>
      </w:r>
    </w:p>
    <w:p>
      <w:pPr>
        <w:pStyle w:val="SourceCode"/>
        <w:numPr>
          <w:ilvl w:val="0"/>
          <w:numId w:val="1"/>
        </w:numPr>
        <w:rPr/>
      </w:pPr>
      <w:r>
        <w:rPr>
          <w:rStyle w:val="ExtensionTok"/>
        </w:rPr>
        <w:t>ansible-playbook</w:t>
      </w:r>
      <w:r>
        <w:rPr>
          <w:rStyle w:val="NormalTok"/>
        </w:rPr>
        <w:t xml:space="preserve"> </w:t>
      </w:r>
      <w:r>
        <w:rPr>
          <w:rStyle w:val="AttributeTok"/>
        </w:rPr>
        <w:t>-i</w:t>
      </w:r>
      <w:r>
        <w:rPr>
          <w:rStyle w:val="NormalTok"/>
        </w:rPr>
        <w:t xml:space="preserve"> inventories/production/hosts.ini site.yml </w:t>
      </w:r>
      <w:r>
        <w:rPr>
          <w:rStyle w:val="AttributeTok"/>
        </w:rPr>
        <w:t>--limit</w:t>
      </w:r>
      <w:r>
        <w:rPr>
          <w:rStyle w:val="NormalTok"/>
        </w:rPr>
        <w:t xml:space="preserve"> </w:t>
      </w:r>
      <w:r>
        <w:rPr>
          <w:rStyle w:val="StringTok"/>
        </w:rPr>
        <w:t>"webservers:&amp;dc-west"</w:t>
      </w:r>
      <w:r>
        <w:rPr>
          <w:rStyle w:val="NormalTok"/>
        </w:rPr>
        <w:t xml:space="preserve"> </w:t>
      </w:r>
      <w:r>
        <w:rPr>
          <w:rStyle w:val="AttributeTok"/>
        </w:rPr>
        <w:t>--tags</w:t>
      </w:r>
      <w:r>
        <w:rPr>
          <w:rStyle w:val="NormalTok"/>
        </w:rPr>
        <w:t xml:space="preserve"> </w:t>
      </w:r>
      <w:r>
        <w:rPr>
          <w:rStyle w:val="StringTok"/>
        </w:rPr>
        <w:t>"nginx,ssl"</w:t>
      </w:r>
      <w:bookmarkEnd w:id="1495"/>
    </w:p>
    <w:p>
      <w:pPr>
        <w:pStyle w:val="Heading3"/>
        <w:rPr/>
      </w:pPr>
      <w:bookmarkStart w:id="1496" w:name="__RefHeading___Toc38251_583186260"/>
      <w:bookmarkStart w:id="1497" w:name="ansible-vault-lifecycle-management"/>
      <w:bookmarkEnd w:id="1496"/>
      <w:r>
        <w:rPr/>
        <w:t>2. Ansible Vault Lifecycle Management</w:t>
      </w:r>
    </w:p>
    <w:p>
      <w:pPr>
        <w:pStyle w:val="Normal"/>
        <w:numPr>
          <w:ilvl w:val="0"/>
          <w:numId w:val="1331"/>
        </w:numPr>
        <w:rPr/>
      </w:pPr>
      <w:r>
        <w:rPr>
          <w:b/>
          <w:bCs/>
        </w:rPr>
        <w:t>Encrypt a sensitive secrets file in place:</w:t>
      </w:r>
    </w:p>
    <w:p>
      <w:pPr>
        <w:pStyle w:val="SourceCode"/>
        <w:numPr>
          <w:ilvl w:val="0"/>
          <w:numId w:val="1"/>
        </w:numPr>
        <w:rPr/>
      </w:pPr>
      <w:r>
        <w:rPr>
          <w:rStyle w:val="ExtensionTok"/>
        </w:rPr>
        <w:t>ansible-vault</w:t>
      </w:r>
      <w:r>
        <w:rPr>
          <w:rStyle w:val="NormalTok"/>
        </w:rPr>
        <w:t xml:space="preserve"> encrypt inventories/production/group_vars/vault.yml </w:t>
      </w:r>
      <w:r>
        <w:rPr>
          <w:rStyle w:val="AttributeTok"/>
        </w:rPr>
        <w:t>--vault-password-file</w:t>
      </w:r>
      <w:r>
        <w:rPr>
          <w:rStyle w:val="NormalTok"/>
        </w:rPr>
        <w:t xml:space="preserve"> ~/.vault_pass.txt</w:t>
      </w:r>
    </w:p>
    <w:p>
      <w:pPr>
        <w:pStyle w:val="Normal"/>
        <w:numPr>
          <w:ilvl w:val="0"/>
          <w:numId w:val="1332"/>
        </w:numPr>
        <w:rPr/>
      </w:pPr>
      <w:r>
        <w:rPr>
          <w:b/>
          <w:bCs/>
        </w:rPr>
        <w:t>View an encrypted vault file without saving plaintext to disk:</w:t>
      </w:r>
    </w:p>
    <w:p>
      <w:pPr>
        <w:pStyle w:val="SourceCode"/>
        <w:numPr>
          <w:ilvl w:val="0"/>
          <w:numId w:val="1"/>
        </w:numPr>
        <w:rPr/>
      </w:pPr>
      <w:r>
        <w:rPr>
          <w:rStyle w:val="ExtensionTok"/>
        </w:rPr>
        <w:t>ansible-vault</w:t>
      </w:r>
      <w:r>
        <w:rPr>
          <w:rStyle w:val="NormalTok"/>
        </w:rPr>
        <w:t xml:space="preserve"> view inventories/production/group_vars/vault.yml </w:t>
      </w:r>
      <w:r>
        <w:rPr>
          <w:rStyle w:val="AttributeTok"/>
        </w:rPr>
        <w:t>--vault-password-file</w:t>
      </w:r>
      <w:r>
        <w:rPr>
          <w:rStyle w:val="NormalTok"/>
        </w:rPr>
        <w:t xml:space="preserve"> ~/.vault_pass.txt</w:t>
      </w:r>
    </w:p>
    <w:p>
      <w:pPr>
        <w:pStyle w:val="Normal"/>
        <w:numPr>
          <w:ilvl w:val="0"/>
          <w:numId w:val="1333"/>
        </w:numPr>
        <w:rPr/>
      </w:pPr>
      <w:r>
        <w:rPr>
          <w:b/>
          <w:bCs/>
        </w:rPr>
        <w:t>Rekey an encrypted file with a new password key:</w:t>
      </w:r>
    </w:p>
    <w:p>
      <w:pPr>
        <w:pStyle w:val="SourceCode"/>
        <w:numPr>
          <w:ilvl w:val="0"/>
          <w:numId w:val="1"/>
        </w:numPr>
        <w:rPr/>
      </w:pPr>
      <w:r>
        <w:rPr>
          <w:rStyle w:val="ExtensionTok"/>
        </w:rPr>
        <w:t>ansible-vault</w:t>
      </w:r>
      <w:r>
        <w:rPr>
          <w:rStyle w:val="NormalTok"/>
        </w:rPr>
        <w:t xml:space="preserve"> rekey inventories/production/group_vars/vault.yml</w:t>
      </w:r>
      <w:bookmarkEnd w:id="1493"/>
      <w:bookmarkEnd w:id="1497"/>
    </w:p>
    <w:p>
      <w:pPr>
        <w:pStyle w:val="Heading2"/>
        <w:rPr/>
      </w:pPr>
      <w:bookmarkStart w:id="1498" w:name="__RefHeading___Toc38253_583186260"/>
      <w:bookmarkStart w:id="1499" w:name="b.5.-git-advanced-operations-reference"/>
      <w:bookmarkEnd w:id="1498"/>
      <w:r>
        <w:rPr/>
        <w:t>B.5. Git Advanced Operations Reference</w:t>
      </w:r>
    </w:p>
    <w:p>
      <w:pPr>
        <w:pStyle w:val="FirstParagraph"/>
        <w:rPr/>
      </w:pPr>
      <w:r>
        <w:rPr/>
        <w:t>Managing messy history, isolating regressions, and surgical cherry-picking are vital competencies for CI/CD pipeline engineers.</w:t>
      </w:r>
    </w:p>
    <w:p>
      <w:pPr>
        <w:pStyle w:val="Heading3"/>
        <w:rPr/>
      </w:pPr>
      <w:bookmarkStart w:id="1500" w:name="__RefHeading___Toc38255_583186260"/>
      <w:bookmarkStart w:id="1501" w:name="history-exploration-bisecting"/>
      <w:bookmarkEnd w:id="1500"/>
      <w:r>
        <w:rPr/>
        <w:t>1. History Exploration &amp; Bisecting</w:t>
      </w:r>
    </w:p>
    <w:p>
      <w:pPr>
        <w:pStyle w:val="Normal"/>
        <w:numPr>
          <w:ilvl w:val="0"/>
          <w:numId w:val="1334"/>
        </w:numPr>
        <w:rPr/>
      </w:pPr>
      <w:r>
        <w:rPr>
          <w:b/>
          <w:bCs/>
        </w:rPr>
        <w:t>Binary search through commit history to isolate a performance regression:</w:t>
      </w:r>
    </w:p>
    <w:p>
      <w:pPr>
        <w:pStyle w:val="SourceCode"/>
        <w:numPr>
          <w:ilvl w:val="0"/>
          <w:numId w:val="1"/>
        </w:numPr>
        <w:rPr/>
      </w:pPr>
      <w:r>
        <w:rPr>
          <w:rStyle w:val="FunctionTok"/>
        </w:rPr>
        <w:t>git</w:t>
      </w:r>
      <w:r>
        <w:rPr>
          <w:rStyle w:val="NormalTok"/>
        </w:rPr>
        <w:t xml:space="preserve"> bisect start</w:t>
      </w:r>
      <w:r>
        <w:rPr/>
        <w:br/>
      </w:r>
      <w:r>
        <w:rPr>
          <w:rStyle w:val="FunctionTok"/>
        </w:rPr>
        <w:t>git</w:t>
      </w:r>
      <w:r>
        <w:rPr>
          <w:rStyle w:val="NormalTok"/>
        </w:rPr>
        <w:t xml:space="preserve"> bisect bad HEAD</w:t>
      </w:r>
      <w:r>
        <w:rPr/>
        <w:br/>
      </w:r>
      <w:r>
        <w:rPr>
          <w:rStyle w:val="FunctionTok"/>
        </w:rPr>
        <w:t>git</w:t>
      </w:r>
      <w:r>
        <w:rPr>
          <w:rStyle w:val="NormalTok"/>
        </w:rPr>
        <w:t xml:space="preserve"> bisect good v1.2.0</w:t>
      </w:r>
      <w:r>
        <w:rPr/>
        <w:br/>
      </w:r>
      <w:r>
        <w:rPr>
          <w:rStyle w:val="CommentTok"/>
        </w:rPr>
        <w:t># Test code, then run: git bisect good (or bad)</w:t>
      </w:r>
      <w:r>
        <w:rPr/>
        <w:br/>
      </w:r>
      <w:r>
        <w:rPr>
          <w:rStyle w:val="FunctionTok"/>
        </w:rPr>
        <w:t>git</w:t>
      </w:r>
      <w:r>
        <w:rPr>
          <w:rStyle w:val="NormalTok"/>
        </w:rPr>
        <w:t xml:space="preserve"> bisect reset</w:t>
      </w:r>
    </w:p>
    <w:p>
      <w:pPr>
        <w:pStyle w:val="Normal"/>
        <w:numPr>
          <w:ilvl w:val="0"/>
          <w:numId w:val="1335"/>
        </w:numPr>
        <w:rPr/>
      </w:pPr>
      <w:r>
        <w:rPr>
          <w:b/>
          <w:bCs/>
        </w:rPr>
        <w:t>Examine commit history with graph topologies and patch changes:</w:t>
      </w:r>
    </w:p>
    <w:p>
      <w:pPr>
        <w:pStyle w:val="SourceCode"/>
        <w:numPr>
          <w:ilvl w:val="0"/>
          <w:numId w:val="1"/>
        </w:numPr>
        <w:rPr/>
      </w:pPr>
      <w:r>
        <w:rPr>
          <w:rStyle w:val="FunctionTok"/>
        </w:rPr>
        <w:t>git</w:t>
      </w:r>
      <w:r>
        <w:rPr>
          <w:rStyle w:val="NormalTok"/>
        </w:rPr>
        <w:t xml:space="preserve"> log </w:t>
      </w:r>
      <w:r>
        <w:rPr>
          <w:rStyle w:val="AttributeTok"/>
        </w:rPr>
        <w:t>--all</w:t>
      </w:r>
      <w:r>
        <w:rPr>
          <w:rStyle w:val="NormalTok"/>
        </w:rPr>
        <w:t xml:space="preserve"> </w:t>
      </w:r>
      <w:r>
        <w:rPr>
          <w:rStyle w:val="AttributeTok"/>
        </w:rPr>
        <w:t>--graph</w:t>
      </w:r>
      <w:r>
        <w:rPr>
          <w:rStyle w:val="NormalTok"/>
        </w:rPr>
        <w:t xml:space="preserve"> </w:t>
      </w:r>
      <w:r>
        <w:rPr>
          <w:rStyle w:val="AttributeTok"/>
        </w:rPr>
        <w:t>--decorate</w:t>
      </w:r>
      <w:r>
        <w:rPr>
          <w:rStyle w:val="NormalTok"/>
        </w:rPr>
        <w:t xml:space="preserve"> </w:t>
      </w:r>
      <w:r>
        <w:rPr>
          <w:rStyle w:val="AttributeTok"/>
        </w:rPr>
        <w:t>--oneline</w:t>
      </w:r>
      <w:r>
        <w:rPr>
          <w:rStyle w:val="NormalTok"/>
        </w:rPr>
        <w:t xml:space="preserve"> </w:t>
      </w:r>
      <w:r>
        <w:rPr>
          <w:rStyle w:val="AttributeTok"/>
        </w:rPr>
        <w:t>--stat</w:t>
      </w:r>
      <w:r>
        <w:rPr>
          <w:rStyle w:val="NormalTok"/>
        </w:rPr>
        <w:t xml:space="preserve"> </w:t>
      </w:r>
      <w:r>
        <w:rPr>
          <w:rStyle w:val="AttributeTok"/>
        </w:rPr>
        <w:t>-n</w:t>
      </w:r>
      <w:r>
        <w:rPr>
          <w:rStyle w:val="NormalTok"/>
        </w:rPr>
        <w:t xml:space="preserve"> 20</w:t>
      </w:r>
      <w:bookmarkEnd w:id="1501"/>
    </w:p>
    <w:p>
      <w:pPr>
        <w:pStyle w:val="Heading3"/>
        <w:rPr/>
      </w:pPr>
      <w:bookmarkStart w:id="1502" w:name="__RefHeading___Toc38257_583186260"/>
      <w:bookmarkStart w:id="1503" w:name="recovery-reflog-and-patching"/>
      <w:bookmarkEnd w:id="1502"/>
      <w:r>
        <w:rPr/>
        <w:t>2. Recovery, Reflog, and Patching</w:t>
      </w:r>
    </w:p>
    <w:p>
      <w:pPr>
        <w:pStyle w:val="Normal"/>
        <w:numPr>
          <w:ilvl w:val="0"/>
          <w:numId w:val="1336"/>
        </w:numPr>
        <w:rPr/>
      </w:pPr>
      <w:r>
        <w:rPr>
          <w:b/>
          <w:bCs/>
        </w:rPr>
        <w:t>Recover a detached or accidentally deleted commit using the reference log:</w:t>
      </w:r>
    </w:p>
    <w:p>
      <w:pPr>
        <w:pStyle w:val="SourceCode"/>
        <w:numPr>
          <w:ilvl w:val="0"/>
          <w:numId w:val="1"/>
        </w:numPr>
        <w:rPr/>
      </w:pPr>
      <w:r>
        <w:rPr>
          <w:rStyle w:val="FunctionTok"/>
        </w:rPr>
        <w:t>git</w:t>
      </w:r>
      <w:r>
        <w:rPr>
          <w:rStyle w:val="NormalTok"/>
        </w:rPr>
        <w:t xml:space="preserve"> reflog</w:t>
      </w:r>
      <w:r>
        <w:rPr/>
        <w:br/>
      </w:r>
      <w:r>
        <w:rPr>
          <w:rStyle w:val="FunctionTok"/>
        </w:rPr>
        <w:t>git</w:t>
      </w:r>
      <w:r>
        <w:rPr>
          <w:rStyle w:val="NormalTok"/>
        </w:rPr>
        <w:t xml:space="preserve"> checkout </w:t>
      </w:r>
      <w:r>
        <w:rPr>
          <w:rStyle w:val="AttributeTok"/>
        </w:rPr>
        <w:t>-b</w:t>
      </w:r>
      <w:r>
        <w:rPr>
          <w:rStyle w:val="NormalTok"/>
        </w:rPr>
        <w:t xml:space="preserve"> recovered-branch HEAD@{2}</w:t>
      </w:r>
    </w:p>
    <w:p>
      <w:pPr>
        <w:pStyle w:val="Normal"/>
        <w:numPr>
          <w:ilvl w:val="0"/>
          <w:numId w:val="1337"/>
        </w:numPr>
        <w:rPr/>
      </w:pPr>
      <w:r>
        <w:rPr>
          <w:b/>
          <w:bCs/>
        </w:rPr>
        <w:t>Apply a specific commit from another branch without merging the entire branch:</w:t>
      </w:r>
    </w:p>
    <w:p>
      <w:pPr>
        <w:pStyle w:val="SourceCode"/>
        <w:numPr>
          <w:ilvl w:val="0"/>
          <w:numId w:val="1"/>
        </w:numPr>
        <w:rPr/>
      </w:pPr>
      <w:r>
        <w:rPr>
          <w:rStyle w:val="FunctionTok"/>
        </w:rPr>
        <w:t>git</w:t>
      </w:r>
      <w:r>
        <w:rPr>
          <w:rStyle w:val="NormalTok"/>
        </w:rPr>
        <w:t xml:space="preserve"> cherry-pick </w:t>
      </w:r>
      <w:r>
        <w:rPr>
          <w:rStyle w:val="AttributeTok"/>
        </w:rPr>
        <w:t>-x</w:t>
      </w:r>
      <w:r>
        <w:rPr>
          <w:rStyle w:val="NormalTok"/>
        </w:rPr>
        <w:t xml:space="preserve"> </w:t>
      </w:r>
      <w:r>
        <w:rPr>
          <w:rStyle w:val="OperatorTok"/>
        </w:rPr>
        <w:t>&lt;</w:t>
      </w:r>
      <w:r>
        <w:rPr>
          <w:rStyle w:val="NormalTok"/>
        </w:rPr>
        <w:t>commit_sha</w:t>
      </w:r>
      <w:r>
        <w:rPr>
          <w:rStyle w:val="OperatorTok"/>
        </w:rPr>
        <w:t>&gt;</w:t>
      </w:r>
      <w:bookmarkEnd w:id="1499"/>
      <w:bookmarkEnd w:id="1503"/>
    </w:p>
    <w:p>
      <w:pPr>
        <w:pStyle w:val="Heading2"/>
        <w:rPr/>
      </w:pPr>
      <w:bookmarkStart w:id="1504" w:name="__RefHeading___Toc38259_583186260"/>
      <w:bookmarkStart w:id="1505" w:name="b.6.-promql-logql-query-cheat-sheet"/>
      <w:bookmarkEnd w:id="1504"/>
      <w:r>
        <w:rPr/>
        <w:t>B.6. PromQL &amp; LogQL Query Cheat Sheet</w:t>
      </w:r>
    </w:p>
    <w:p>
      <w:pPr>
        <w:pStyle w:val="FirstParagraph"/>
        <w:rPr/>
      </w:pPr>
      <w:r>
        <w:rPr/>
        <w:t>Observability relies on precise data extraction from Prometheus metrics and Grafana Loki log streams.</w:t>
      </w:r>
    </w:p>
    <w:p>
      <w:pPr>
        <w:pStyle w:val="Heading3"/>
        <w:rPr/>
      </w:pPr>
      <w:bookmarkStart w:id="1506" w:name="__RefHeading___Toc38261_583186260"/>
      <w:bookmarkStart w:id="1507" w:name="prometheus-promql-reference"/>
      <w:bookmarkEnd w:id="1506"/>
      <w:r>
        <w:rPr/>
        <w:t>1. Prometheus PromQL Reference</w:t>
      </w:r>
    </w:p>
    <w:p>
      <w:pPr>
        <w:pStyle w:val="Normal"/>
        <w:numPr>
          <w:ilvl w:val="0"/>
          <w:numId w:val="1338"/>
        </w:numPr>
        <w:rPr/>
      </w:pPr>
      <w:r>
        <w:rPr>
          <w:b/>
          <w:bCs/>
        </w:rPr>
        <w:t>Calculate the per-second HTTP request rate over a 5-minute sliding window:</w:t>
      </w:r>
    </w:p>
    <w:p>
      <w:pPr>
        <w:pStyle w:val="SourceCode"/>
        <w:numPr>
          <w:ilvl w:val="0"/>
          <w:numId w:val="1"/>
        </w:numPr>
        <w:rPr/>
      </w:pPr>
      <w:r>
        <w:rPr>
          <w:rStyle w:val="VerbatimChar"/>
        </w:rPr>
        <w:t>sum(rate(http_requests_total{job="api-server"}[5m])) by (status, handler)</w:t>
      </w:r>
    </w:p>
    <w:p>
      <w:pPr>
        <w:pStyle w:val="Normal"/>
        <w:numPr>
          <w:ilvl w:val="0"/>
          <w:numId w:val="1339"/>
        </w:numPr>
        <w:rPr/>
      </w:pPr>
      <w:r>
        <w:rPr>
          <w:b/>
          <w:bCs/>
        </w:rPr>
        <w:t>Compute high-percentile latency response times (</w:t>
      </w:r>
      <w:r>
        <w:rPr/>
      </w:r>
      <m:oMath xmlns:m="http://schemas.openxmlformats.org/officeDocument/2006/math">
        <m:sSup>
          <m:e>
            <m:r>
              <w:rPr>
                <w:rFonts w:ascii="Cambria Math" w:hAnsi="Cambria Math"/>
              </w:rPr>
              <m:t xml:space="preserve">99</m:t>
            </m:r>
          </m:e>
          <m:sup>
            <m:r>
              <m:rPr>
                <m:lit/>
                <m:nor/>
              </m:rPr>
              <w:rPr>
                <w:rFonts w:ascii="Cambria Math" w:hAnsi="Cambria Math"/>
              </w:rPr>
              <m:t xml:space="preserve">th</m:t>
            </m:r>
          </m:sup>
        </m:sSup>
      </m:oMath>
      <w:r>
        <w:rPr>
          <w:b/>
          <w:bCs/>
        </w:rPr>
        <w:t xml:space="preserve"> percentile):</w:t>
      </w:r>
    </w:p>
    <w:p>
      <w:pPr>
        <w:pStyle w:val="SourceCode"/>
        <w:numPr>
          <w:ilvl w:val="0"/>
          <w:numId w:val="1"/>
        </w:numPr>
        <w:rPr/>
      </w:pPr>
      <w:r>
        <w:rPr>
          <w:rStyle w:val="VerbatimChar"/>
        </w:rPr>
        <w:t>histogram_quantile(0.99, sum(rate(http_request_duration_seconds_bucket[5m])) by (le))</w:t>
      </w:r>
    </w:p>
    <w:p>
      <w:pPr>
        <w:pStyle w:val="Normal"/>
        <w:numPr>
          <w:ilvl w:val="0"/>
          <w:numId w:val="1340"/>
        </w:numPr>
        <w:rPr/>
      </w:pPr>
      <w:r>
        <w:rPr>
          <w:b/>
          <w:bCs/>
        </w:rPr>
        <w:t>Calculate instant CPU saturation ratio relative to total capacity:</w:t>
      </w:r>
    </w:p>
    <w:p>
      <w:pPr>
        <w:pStyle w:val="SourceCode"/>
        <w:numPr>
          <w:ilvl w:val="0"/>
          <w:numId w:val="1"/>
        </w:numPr>
        <w:rPr/>
      </w:pPr>
      <w:bookmarkStart w:id="1508" w:name="prometheus-promql-reference"/>
      <w:r>
        <w:rPr>
          <w:rStyle w:val="VerbatimChar"/>
        </w:rPr>
        <w:t>1 - rate(node_cpu_seconds_total{mode="idle"}[5m])</w:t>
      </w:r>
      <w:bookmarkEnd w:id="1508"/>
    </w:p>
    <w:p>
      <w:pPr>
        <w:pStyle w:val="Heading3"/>
        <w:rPr/>
      </w:pPr>
      <w:bookmarkStart w:id="1509" w:name="__RefHeading___Toc38263_583186260"/>
      <w:bookmarkStart w:id="1510" w:name="grafana-loki-logql-reference"/>
      <w:bookmarkEnd w:id="1509"/>
      <w:r>
        <w:rPr/>
        <w:t>2. Grafana Loki LogQL Reference</w:t>
      </w:r>
    </w:p>
    <w:p>
      <w:pPr>
        <w:pStyle w:val="Normal"/>
        <w:numPr>
          <w:ilvl w:val="0"/>
          <w:numId w:val="1341"/>
        </w:numPr>
        <w:rPr/>
      </w:pPr>
      <w:r>
        <w:rPr>
          <w:b/>
          <w:bCs/>
        </w:rPr>
        <w:t>Stream and filter logs matching a specific container error keyword:</w:t>
      </w:r>
    </w:p>
    <w:p>
      <w:pPr>
        <w:pStyle w:val="SourceCode"/>
        <w:numPr>
          <w:ilvl w:val="0"/>
          <w:numId w:val="1"/>
        </w:numPr>
        <w:rPr/>
      </w:pPr>
      <w:r>
        <w:rPr>
          <w:rStyle w:val="VerbatimChar"/>
        </w:rPr>
        <w:t>{job="kubernetes-pods", namespace="production"} |= "ERROR" != "healthcheck"</w:t>
      </w:r>
    </w:p>
    <w:p>
      <w:pPr>
        <w:pStyle w:val="Normal"/>
        <w:numPr>
          <w:ilvl w:val="0"/>
          <w:numId w:val="1342"/>
        </w:numPr>
        <w:rPr/>
      </w:pPr>
      <w:r>
        <w:rPr>
          <w:b/>
          <w:bCs/>
        </w:rPr>
        <w:t>Extract structured JSON fields (e.g., status code) and filter numerically:</w:t>
      </w:r>
    </w:p>
    <w:p>
      <w:pPr>
        <w:pStyle w:val="SourceCode"/>
        <w:numPr>
          <w:ilvl w:val="0"/>
          <w:numId w:val="1"/>
        </w:numPr>
        <w:rPr/>
      </w:pPr>
      <w:r>
        <w:rPr>
          <w:rStyle w:val="VerbatimChar"/>
        </w:rPr>
        <w:t>{app="payment-gateway"} | json | status_code &gt;= 500</w:t>
      </w:r>
    </w:p>
    <w:p>
      <w:pPr>
        <w:pStyle w:val="Normal"/>
        <w:numPr>
          <w:ilvl w:val="0"/>
          <w:numId w:val="1343"/>
        </w:numPr>
        <w:rPr/>
      </w:pPr>
      <w:r>
        <w:rPr>
          <w:b/>
          <w:bCs/>
        </w:rPr>
        <w:t>Calculate log event error frequency over a 1-minute interval:</w:t>
      </w:r>
    </w:p>
    <w:p>
      <w:pPr>
        <w:sectPr>
          <w:type w:val="nextPage"/>
          <w:pgSz w:w="12240" w:h="15840"/>
          <w:pgMar w:left="1440" w:right="1440" w:gutter="0" w:header="0" w:top="1440" w:footer="0" w:bottom="1440"/>
          <w:paperSrc w:first="0" w:other="0"/>
          <w:pgNumType w:fmt="decimal"/>
          <w:formProt w:val="false"/>
          <w:titlePg/>
          <w:textDirection w:val="lrTb"/>
          <w:docGrid w:type="default" w:linePitch="100" w:charSpace="0"/>
        </w:sectPr>
        <w:pStyle w:val="Normal"/>
        <w:numPr>
          <w:ilvl w:val="0"/>
          <w:numId w:val="1"/>
        </w:numPr>
        <w:rPr/>
      </w:pPr>
      <w:bookmarkStart w:id="1511" w:name="X91cad7acd39953cd4e11c9eec4b77b5b288a72e"/>
      <w:bookmarkStart w:id="1512" w:name="b.6.-promql-logql-query-cheat-sheet"/>
      <w:bookmarkStart w:id="1513" w:name="grafana-loki-logql-reference"/>
      <w:r>
        <w:rPr/>
        <w:t>```logql sum(rate({namespace=“kube-system”} |= “panic” [1m]))</w:t>
      </w:r>
      <w:bookmarkEnd w:id="1511"/>
      <w:bookmarkEnd w:id="1512"/>
      <w:bookmarkEnd w:id="1513"/>
    </w:p>
    <w:p>
      <w:pPr>
        <w:pStyle w:val="Heading1"/>
        <w:rPr/>
      </w:pPr>
      <w:bookmarkStart w:id="1514" w:name="__RefHeading___Toc38265_583186260"/>
      <w:bookmarkStart w:id="1515" w:name="appendix-c-common-configuration-schemas"/>
      <w:bookmarkEnd w:id="1514"/>
      <w:r>
        <w:rPr/>
        <w:t>Appendix C: Common Configuration Schemas</w:t>
      </w:r>
    </w:p>
    <w:p>
      <w:pPr>
        <w:pStyle w:val="FirstParagraph"/>
        <w:rPr/>
      </w:pPr>
      <w:r>
        <w:rPr/>
        <w:t xml:space="preserve">This appendix provides production-grade, battle-tested configuration schemas across the core domains of the </w:t>
      </w:r>
      <w:r>
        <w:rPr>
          <w:b/>
          <w:bCs/>
        </w:rPr>
        <w:t>LPI DevOps Tools Engineer (701-200)</w:t>
      </w:r>
      <w:r>
        <w:rPr/>
        <w:t xml:space="preserve"> certification. These templates adhere to enterprise security baselines, OCI standards, least-privilege principles, and high-availability design patterns.</w:t>
      </w:r>
    </w:p>
    <w:p>
      <w:pPr>
        <w:pStyle w:val="Heading2"/>
        <w:rPr/>
      </w:pPr>
      <w:bookmarkStart w:id="1516" w:name="__RefHeading___Toc38267_583186260"/>
      <w:bookmarkStart w:id="1517" w:name="X61f4a1dd1f4bc4da30a29a99b57beab7c90a69c"/>
      <w:bookmarkEnd w:id="1516"/>
      <w:r>
        <w:rPr/>
        <w:t>C.1. Enterprise Dockerfile Templates (Multi-stage, Non-root)</w:t>
      </w:r>
    </w:p>
    <w:p>
      <w:pPr>
        <w:pStyle w:val="FirstParagraph"/>
        <w:rPr/>
      </w:pPr>
      <w:r>
        <w:rPr/>
        <w:t>In enterprise containerization pipelines, security and minimal image size are paramount. The following multi-stage Dockerfile builds a compiled backend application (using Go as an exemplary compiled runtime) while ensuring that the final execution artifact runs as an unprivileged user within a minimal distroless/scratch runtime environment, completely stripping out build-time dependencies, package managers, and shell utilities to minimize the CVE attack surface.</w:t>
      </w:r>
    </w:p>
    <w:p>
      <w:pPr>
        <w:pStyle w:val="SourceCode"/>
        <w:rPr/>
      </w:pPr>
      <w:r>
        <w:rPr>
          <w:rStyle w:val="CommentTok"/>
        </w:rPr>
        <w:t># ==============================================================================</w:t>
      </w:r>
      <w:r>
        <w:rPr/>
        <w:br/>
      </w:r>
      <w:r>
        <w:rPr>
          <w:rStyle w:val="CommentTok"/>
        </w:rPr>
        <w:t># Stage 1: Build Stage</w:t>
      </w:r>
      <w:r>
        <w:rPr/>
        <w:br/>
      </w:r>
      <w:r>
        <w:rPr>
          <w:rStyle w:val="CommentTok"/>
        </w:rPr>
        <w:t># ==============================================================================</w:t>
      </w:r>
      <w:r>
        <w:rPr/>
        <w:br/>
      </w:r>
      <w:r>
        <w:rPr>
          <w:rStyle w:val="KeywordTok"/>
        </w:rPr>
        <w:t>FROM</w:t>
      </w:r>
      <w:r>
        <w:rPr>
          <w:rStyle w:val="NormalTok"/>
        </w:rPr>
        <w:t xml:space="preserve"> golang:1.22-bookworm </w:t>
      </w:r>
      <w:r>
        <w:rPr>
          <w:rStyle w:val="KeywordTok"/>
        </w:rPr>
        <w:t>AS</w:t>
      </w:r>
      <w:r>
        <w:rPr>
          <w:rStyle w:val="NormalTok"/>
        </w:rPr>
        <w:t xml:space="preserve"> builder</w:t>
      </w:r>
      <w:r>
        <w:rPr/>
        <w:br/>
        <w:br/>
      </w:r>
      <w:r>
        <w:rPr>
          <w:rStyle w:val="CommentTok"/>
        </w:rPr>
        <w:t># Set working directory</w:t>
      </w:r>
      <w:r>
        <w:rPr/>
        <w:br/>
      </w:r>
      <w:r>
        <w:rPr>
          <w:rStyle w:val="KeywordTok"/>
        </w:rPr>
        <w:t>WORKDIR</w:t>
      </w:r>
      <w:r>
        <w:rPr>
          <w:rStyle w:val="NormalTok"/>
        </w:rPr>
        <w:t xml:space="preserve"> /src</w:t>
      </w:r>
      <w:r>
        <w:rPr/>
        <w:br/>
        <w:br/>
      </w:r>
      <w:r>
        <w:rPr>
          <w:rStyle w:val="CommentTok"/>
        </w:rPr>
        <w:t># Copy dependency definition files first for optimal caching</w:t>
      </w:r>
      <w:r>
        <w:rPr/>
        <w:br/>
      </w:r>
      <w:r>
        <w:rPr>
          <w:rStyle w:val="KeywordTok"/>
        </w:rPr>
        <w:t>COPY</w:t>
      </w:r>
      <w:r>
        <w:rPr>
          <w:rStyle w:val="NormalTok"/>
        </w:rPr>
        <w:t xml:space="preserve"> go.mod go.sum ./</w:t>
      </w:r>
      <w:r>
        <w:rPr/>
        <w:br/>
      </w:r>
      <w:r>
        <w:rPr>
          <w:rStyle w:val="KeywordTok"/>
        </w:rPr>
        <w:t>RUN</w:t>
      </w:r>
      <w:r>
        <w:rPr>
          <w:rStyle w:val="NormalTok"/>
        </w:rPr>
        <w:t xml:space="preserve"> </w:t>
      </w:r>
      <w:r>
        <w:rPr>
          <w:rStyle w:val="ExtensionTok"/>
        </w:rPr>
        <w:t>go</w:t>
      </w:r>
      <w:r>
        <w:rPr>
          <w:rStyle w:val="NormalTok"/>
        </w:rPr>
        <w:t xml:space="preserve"> mod download</w:t>
      </w:r>
      <w:r>
        <w:rPr/>
        <w:br/>
        <w:br/>
      </w:r>
      <w:r>
        <w:rPr>
          <w:rStyle w:val="CommentTok"/>
        </w:rPr>
        <w:t># Copy source code</w:t>
      </w:r>
      <w:r>
        <w:rPr/>
        <w:br/>
      </w:r>
      <w:r>
        <w:rPr>
          <w:rStyle w:val="KeywordTok"/>
        </w:rPr>
        <w:t>COPY</w:t>
      </w:r>
      <w:r>
        <w:rPr>
          <w:rStyle w:val="NormalTok"/>
        </w:rPr>
        <w:t xml:space="preserve"> . .</w:t>
      </w:r>
      <w:r>
        <w:rPr/>
        <w:br/>
        <w:br/>
      </w:r>
      <w:r>
        <w:rPr>
          <w:rStyle w:val="CommentTok"/>
        </w:rPr>
        <w:t># Build statically linked binary with stripped debug symbols</w:t>
      </w:r>
      <w:r>
        <w:rPr/>
        <w:br/>
      </w:r>
      <w:r>
        <w:rPr>
          <w:rStyle w:val="KeywordTok"/>
        </w:rPr>
        <w:t>RUN</w:t>
      </w:r>
      <w:r>
        <w:rPr>
          <w:rStyle w:val="NormalTok"/>
        </w:rPr>
        <w:t xml:space="preserve"> </w:t>
      </w:r>
      <w:r>
        <w:rPr>
          <w:rStyle w:val="VariableTok"/>
        </w:rPr>
        <w:t>CGO_ENABLED</w:t>
      </w:r>
      <w:r>
        <w:rPr>
          <w:rStyle w:val="OperatorTok"/>
        </w:rPr>
        <w:t>=</w:t>
      </w:r>
      <w:r>
        <w:rPr>
          <w:rStyle w:val="NormalTok"/>
        </w:rPr>
        <w:t xml:space="preserve">0 </w:t>
      </w:r>
      <w:r>
        <w:rPr>
          <w:rStyle w:val="VariableTok"/>
        </w:rPr>
        <w:t>GOOS</w:t>
      </w:r>
      <w:r>
        <w:rPr>
          <w:rStyle w:val="OperatorTok"/>
        </w:rPr>
        <w:t>=</w:t>
      </w:r>
      <w:r>
        <w:rPr>
          <w:rStyle w:val="NormalTok"/>
        </w:rPr>
        <w:t xml:space="preserve">linux </w:t>
      </w:r>
      <w:r>
        <w:rPr>
          <w:rStyle w:val="VariableTok"/>
        </w:rPr>
        <w:t>GOARCH</w:t>
      </w:r>
      <w:r>
        <w:rPr>
          <w:rStyle w:val="OperatorTok"/>
        </w:rPr>
        <w:t>=</w:t>
      </w:r>
      <w:r>
        <w:rPr>
          <w:rStyle w:val="NormalTok"/>
        </w:rPr>
        <w:t xml:space="preserve">amd64 </w:t>
      </w:r>
      <w:r>
        <w:rPr>
          <w:rStyle w:val="ExtensionTok"/>
        </w:rPr>
        <w:t>go</w:t>
      </w:r>
      <w:r>
        <w:rPr>
          <w:rStyle w:val="NormalTok"/>
        </w:rPr>
        <w:t xml:space="preserve"> build </w:t>
      </w:r>
      <w:r>
        <w:rPr>
          <w:rStyle w:val="DataTypeTok"/>
        </w:rPr>
        <w:t>\</w:t>
      </w:r>
      <w:r>
        <w:rPr/>
        <w:br/>
      </w:r>
      <w:r>
        <w:rPr>
          <w:rStyle w:val="NormalTok"/>
        </w:rPr>
        <w:t xml:space="preserve">    </w:t>
      </w:r>
      <w:r>
        <w:rPr>
          <w:rStyle w:val="AttributeTok"/>
        </w:rPr>
        <w:t>-ldflags</w:t>
      </w:r>
      <w:r>
        <w:rPr>
          <w:rStyle w:val="OperatorTok"/>
        </w:rPr>
        <w:t>=</w:t>
      </w:r>
      <w:r>
        <w:rPr>
          <w:rStyle w:val="StringTok"/>
        </w:rPr>
        <w:t>"-w -s"</w:t>
      </w:r>
      <w:r>
        <w:rPr>
          <w:rStyle w:val="NormalTok"/>
        </w:rPr>
        <w:t xml:space="preserve"> </w:t>
      </w:r>
      <w:r>
        <w:rPr>
          <w:rStyle w:val="DataTypeTok"/>
        </w:rPr>
        <w:t>\</w:t>
      </w:r>
      <w:r>
        <w:rPr/>
        <w:br/>
      </w:r>
      <w:r>
        <w:rPr>
          <w:rStyle w:val="NormalTok"/>
        </w:rPr>
        <w:t xml:space="preserve">    </w:t>
      </w:r>
      <w:r>
        <w:rPr>
          <w:rStyle w:val="AttributeTok"/>
        </w:rPr>
        <w:t>-o</w:t>
      </w:r>
      <w:r>
        <w:rPr>
          <w:rStyle w:val="NormalTok"/>
        </w:rPr>
        <w:t xml:space="preserve"> /app/bin/enterprise-service .</w:t>
      </w:r>
      <w:r>
        <w:rPr/>
        <w:br/>
        <w:br/>
      </w:r>
      <w:r>
        <w:rPr>
          <w:rStyle w:val="CommentTok"/>
        </w:rPr>
        <w:t># ==============================================================================</w:t>
      </w:r>
      <w:r>
        <w:rPr/>
        <w:br/>
      </w:r>
      <w:r>
        <w:rPr>
          <w:rStyle w:val="CommentTok"/>
        </w:rPr>
        <w:t># Stage 2: Production Runtime Stage</w:t>
      </w:r>
      <w:r>
        <w:rPr/>
        <w:br/>
      </w:r>
      <w:r>
        <w:rPr>
          <w:rStyle w:val="CommentTok"/>
        </w:rPr>
        <w:t># ==============================================================================</w:t>
      </w:r>
      <w:r>
        <w:rPr/>
        <w:br/>
      </w:r>
      <w:r>
        <w:rPr>
          <w:rStyle w:val="KeywordTok"/>
        </w:rPr>
        <w:t>FROM</w:t>
      </w:r>
      <w:r>
        <w:rPr>
          <w:rStyle w:val="NormalTok"/>
        </w:rPr>
        <w:t xml:space="preserve"> gcr.io/distroless/static-debian12:nonroot</w:t>
      </w:r>
      <w:r>
        <w:rPr/>
        <w:br/>
        <w:br/>
      </w:r>
      <w:r>
        <w:rPr>
          <w:rStyle w:val="CommentTok"/>
        </w:rPr>
        <w:t># Set metadata labels compliant with OCI image specification</w:t>
      </w:r>
      <w:r>
        <w:rPr/>
        <w:br/>
      </w:r>
      <w:r>
        <w:rPr>
          <w:rStyle w:val="KeywordTok"/>
        </w:rPr>
        <w:t>LABEL</w:t>
      </w:r>
      <w:r>
        <w:rPr>
          <w:rStyle w:val="NormalTok"/>
        </w:rPr>
        <w:t xml:space="preserve"> org.opencontainers.image.title=</w:t>
      </w:r>
      <w:r>
        <w:rPr>
          <w:rStyle w:val="StringTok"/>
        </w:rPr>
        <w:t>"Enterprise Core Service"</w:t>
      </w:r>
      <w:r>
        <w:rPr>
          <w:rStyle w:val="NormalTok"/>
        </w:rPr>
        <w:t xml:space="preserve"> </w:t>
      </w:r>
      <w:r>
        <w:rPr>
          <w:rStyle w:val="OperatorTok"/>
        </w:rPr>
        <w:t>\</w:t>
      </w:r>
      <w:r>
        <w:rPr/>
        <w:br/>
      </w:r>
      <w:r>
        <w:rPr>
          <w:rStyle w:val="NormalTok"/>
        </w:rPr>
        <w:t xml:space="preserve">      org.opencontainers.image.vendor=</w:t>
      </w:r>
      <w:r>
        <w:rPr>
          <w:rStyle w:val="StringTok"/>
        </w:rPr>
        <w:t>"DevOps Enterprise Engineering"</w:t>
      </w:r>
      <w:r>
        <w:rPr>
          <w:rStyle w:val="NormalTok"/>
        </w:rPr>
        <w:t xml:space="preserve"> </w:t>
      </w:r>
      <w:r>
        <w:rPr>
          <w:rStyle w:val="OperatorTok"/>
        </w:rPr>
        <w:t>\</w:t>
      </w:r>
      <w:r>
        <w:rPr/>
        <w:br/>
      </w:r>
      <w:r>
        <w:rPr>
          <w:rStyle w:val="NormalTok"/>
        </w:rPr>
        <w:t xml:space="preserve">      org.opencontainers.image.version=</w:t>
      </w:r>
      <w:r>
        <w:rPr>
          <w:rStyle w:val="StringTok"/>
        </w:rPr>
        <w:t>"1.2.0"</w:t>
      </w:r>
      <w:r>
        <w:rPr>
          <w:rStyle w:val="NormalTok"/>
        </w:rPr>
        <w:t xml:space="preserve"> </w:t>
      </w:r>
      <w:r>
        <w:rPr>
          <w:rStyle w:val="OperatorTok"/>
        </w:rPr>
        <w:t>\</w:t>
      </w:r>
      <w:r>
        <w:rPr/>
        <w:br/>
      </w:r>
      <w:r>
        <w:rPr>
          <w:rStyle w:val="NormalTok"/>
        </w:rPr>
        <w:t xml:space="preserve">      org.opencontainers.image.source=</w:t>
      </w:r>
      <w:r>
        <w:rPr>
          <w:rStyle w:val="StringTok"/>
        </w:rPr>
        <w:t>"https://github.com/enterprise/core-service"</w:t>
      </w:r>
      <w:r>
        <w:rPr/>
        <w:br/>
        <w:br/>
      </w:r>
      <w:r>
        <w:rPr>
          <w:rStyle w:val="CommentTok"/>
        </w:rPr>
        <w:t># Copy binary from builder stage</w:t>
      </w:r>
      <w:r>
        <w:rPr/>
        <w:br/>
      </w:r>
      <w:r>
        <w:rPr>
          <w:rStyle w:val="KeywordTok"/>
        </w:rPr>
        <w:t>COPY</w:t>
      </w:r>
      <w:r>
        <w:rPr>
          <w:rStyle w:val="NormalTok"/>
        </w:rPr>
        <w:t xml:space="preserve"> </w:t>
      </w:r>
      <w:r>
        <w:rPr>
          <w:rStyle w:val="OperatorTok"/>
        </w:rPr>
        <w:t>--from=builder</w:t>
      </w:r>
      <w:r>
        <w:rPr>
          <w:rStyle w:val="NormalTok"/>
        </w:rPr>
        <w:t xml:space="preserve"> /app/bin/enterprise-service /usr/local/bin/enterprise-service</w:t>
      </w:r>
      <w:r>
        <w:rPr/>
        <w:br/>
        <w:br/>
      </w:r>
      <w:r>
        <w:rPr>
          <w:rStyle w:val="CommentTok"/>
        </w:rPr>
        <w:t># Expose enterprise application port</w:t>
      </w:r>
      <w:r>
        <w:rPr/>
        <w:br/>
      </w:r>
      <w:r>
        <w:rPr>
          <w:rStyle w:val="KeywordTok"/>
        </w:rPr>
        <w:t>EXPOSE</w:t>
      </w:r>
      <w:r>
        <w:rPr>
          <w:rStyle w:val="NormalTok"/>
        </w:rPr>
        <w:t xml:space="preserve"> 8080</w:t>
      </w:r>
      <w:r>
        <w:rPr/>
        <w:br/>
        <w:br/>
      </w:r>
      <w:r>
        <w:rPr>
          <w:rStyle w:val="CommentTok"/>
        </w:rPr>
        <w:t># Configure non-root execution (UID 65532 - nonroot in distroless)</w:t>
      </w:r>
      <w:r>
        <w:rPr/>
        <w:br/>
      </w:r>
      <w:r>
        <w:rPr>
          <w:rStyle w:val="KeywordTok"/>
        </w:rPr>
        <w:t>USER</w:t>
      </w:r>
      <w:r>
        <w:rPr>
          <w:rStyle w:val="NormalTok"/>
        </w:rPr>
        <w:t xml:space="preserve"> 65532:65532</w:t>
      </w:r>
      <w:r>
        <w:rPr/>
        <w:br/>
        <w:br/>
      </w:r>
      <w:r>
        <w:rPr>
          <w:rStyle w:val="CommentTok"/>
        </w:rPr>
        <w:t># Define entrypoint</w:t>
      </w:r>
      <w:r>
        <w:rPr/>
        <w:br/>
      </w:r>
      <w:r>
        <w:rPr>
          <w:rStyle w:val="KeywordTok"/>
        </w:rPr>
        <w:t>ENTRYPOINT</w:t>
      </w:r>
      <w:r>
        <w:rPr>
          <w:rStyle w:val="NormalTok"/>
        </w:rPr>
        <w:t xml:space="preserve"> [</w:t>
      </w:r>
      <w:r>
        <w:rPr>
          <w:rStyle w:val="StringTok"/>
        </w:rPr>
        <w:t>"/usr/local/bin/enterprise-service"</w:t>
      </w:r>
      <w:r>
        <w:rPr>
          <w:rStyle w:val="NormalTok"/>
        </w:rPr>
        <w:t>]</w:t>
      </w:r>
      <w:bookmarkEnd w:id="1517"/>
    </w:p>
    <w:p>
      <w:pPr>
        <w:pStyle w:val="Heading2"/>
        <w:rPr/>
      </w:pPr>
      <w:bookmarkStart w:id="1518" w:name="__RefHeading___Toc38269_583186260"/>
      <w:bookmarkStart w:id="1519" w:name="X84d1b831905f6541d429d75fb1566a94ba39cad"/>
      <w:bookmarkEnd w:id="1518"/>
      <w:r>
        <w:rPr/>
        <w:t>C.2. Kubernetes Production Manifests (Deployment, StatefulSet, Ingress, NetworkPolicy)</w:t>
      </w:r>
    </w:p>
    <w:p>
      <w:pPr>
        <w:pStyle w:val="FirstParagraph"/>
        <w:rPr/>
      </w:pPr>
      <w:r>
        <w:rPr/>
        <w:t>Production Kubernetes clusters require strict resource quotas, security contexts, ingress routing rules, and strict pod-to-pod network isolation.</w:t>
      </w:r>
    </w:p>
    <w:p>
      <w:pPr>
        <w:pStyle w:val="Heading3"/>
        <w:rPr/>
      </w:pPr>
      <w:bookmarkStart w:id="1520" w:name="__RefHeading___Toc38271_583186260"/>
      <w:bookmarkStart w:id="1521" w:name="X1e10860f5bc61451d8bfaa9bef70aa7b6cf5534"/>
      <w:bookmarkEnd w:id="1520"/>
      <w:r>
        <w:rPr/>
        <w:t>1. Production Deployment Manifest (</w:t>
      </w:r>
      <w:r>
        <w:rPr>
          <w:rStyle w:val="VerbatimChar"/>
        </w:rPr>
        <w:t>deployment.yaml</w:t>
      </w:r>
      <w:r>
        <w:rPr/>
        <w:t>)</w:t>
      </w:r>
    </w:p>
    <w:p>
      <w:pPr>
        <w:pStyle w:val="SourceCode"/>
        <w:rPr/>
      </w:pPr>
      <w:r>
        <w:rPr>
          <w:rStyle w:val="FunctionTok"/>
        </w:rPr>
        <w:t>apiVersion</w:t>
      </w:r>
      <w:r>
        <w:rPr>
          <w:rStyle w:val="KeywordTok"/>
        </w:rPr>
        <w:t>:</w:t>
      </w:r>
      <w:r>
        <w:rPr>
          <w:rStyle w:val="AttributeTok"/>
        </w:rPr>
        <w:t xml:space="preserve"> apps/v1</w:t>
      </w:r>
      <w:r>
        <w:rPr/>
        <w:br/>
      </w:r>
      <w:r>
        <w:rPr>
          <w:rStyle w:val="FunctionTok"/>
        </w:rPr>
        <w:t>kind</w:t>
      </w:r>
      <w:r>
        <w:rPr>
          <w:rStyle w:val="KeywordTok"/>
        </w:rPr>
        <w:t>:</w:t>
      </w:r>
      <w:r>
        <w:rPr>
          <w:rStyle w:val="AttributeTok"/>
        </w:rPr>
        <w:t xml:space="preserve"> Deployment</w:t>
      </w:r>
      <w:r>
        <w:rPr/>
        <w:br/>
      </w:r>
      <w:r>
        <w:rPr>
          <w:rStyle w:val="FunctionTok"/>
        </w:rPr>
        <w:t>metadata</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core-api-service</w:t>
      </w:r>
      <w:r>
        <w:rPr/>
        <w:br/>
      </w:r>
      <w:r>
        <w:rPr>
          <w:rStyle w:val="AttributeTok"/>
        </w:rPr>
        <w:t xml:space="preserve">  </w:t>
      </w:r>
      <w:r>
        <w:rPr>
          <w:rStyle w:val="FunctionTok"/>
        </w:rPr>
        <w:t>namespace</w:t>
      </w:r>
      <w:r>
        <w:rPr>
          <w:rStyle w:val="KeywordTok"/>
        </w:rPr>
        <w:t>:</w:t>
      </w:r>
      <w:r>
        <w:rPr>
          <w:rStyle w:val="AttributeTok"/>
        </w:rPr>
        <w:t xml:space="preserve"> production</w:t>
      </w:r>
      <w:r>
        <w:rPr/>
        <w:br/>
      </w:r>
      <w:r>
        <w:rPr>
          <w:rStyle w:val="AttributeTok"/>
        </w:rPr>
        <w:t xml:space="preserve">  </w:t>
      </w:r>
      <w:r>
        <w:rPr>
          <w:rStyle w:val="FunctionTok"/>
        </w:rPr>
        <w:t>labels</w:t>
      </w:r>
      <w:r>
        <w:rPr>
          <w:rStyle w:val="KeywordTok"/>
        </w:rPr>
        <w:t>:</w:t>
      </w:r>
      <w:r>
        <w:rPr/>
        <w:br/>
      </w:r>
      <w:r>
        <w:rPr>
          <w:rStyle w:val="AttributeTok"/>
        </w:rPr>
        <w:t xml:space="preserve">    </w:t>
      </w:r>
      <w:r>
        <w:rPr>
          <w:rStyle w:val="FunctionTok"/>
        </w:rPr>
        <w:t>app.kubernetes.io/name</w:t>
      </w:r>
      <w:r>
        <w:rPr>
          <w:rStyle w:val="KeywordTok"/>
        </w:rPr>
        <w:t>:</w:t>
      </w:r>
      <w:r>
        <w:rPr>
          <w:rStyle w:val="AttributeTok"/>
        </w:rPr>
        <w:t xml:space="preserve"> core-api-service</w:t>
      </w:r>
      <w:r>
        <w:rPr/>
        <w:br/>
      </w:r>
      <w:r>
        <w:rPr>
          <w:rStyle w:val="AttributeTok"/>
        </w:rPr>
        <w:t xml:space="preserve">    </w:t>
      </w:r>
      <w:r>
        <w:rPr>
          <w:rStyle w:val="FunctionTok"/>
        </w:rPr>
        <w:t>app.kubernetes.io/part-of</w:t>
      </w:r>
      <w:r>
        <w:rPr>
          <w:rStyle w:val="KeywordTok"/>
        </w:rPr>
        <w:t>:</w:t>
      </w:r>
      <w:r>
        <w:rPr>
          <w:rStyle w:val="AttributeTok"/>
        </w:rPr>
        <w:t xml:space="preserve"> enterprise-platform</w:t>
      </w:r>
      <w:r>
        <w:rPr/>
        <w:br/>
      </w:r>
      <w:r>
        <w:rPr>
          <w:rStyle w:val="FunctionTok"/>
        </w:rPr>
        <w:t>spec</w:t>
      </w:r>
      <w:r>
        <w:rPr>
          <w:rStyle w:val="KeywordTok"/>
        </w:rPr>
        <w:t>:</w:t>
      </w:r>
      <w:r>
        <w:rPr/>
        <w:br/>
      </w:r>
      <w:r>
        <w:rPr>
          <w:rStyle w:val="AttributeTok"/>
        </w:rPr>
        <w:t xml:space="preserve">  </w:t>
      </w:r>
      <w:r>
        <w:rPr>
          <w:rStyle w:val="FunctionTok"/>
        </w:rPr>
        <w:t>replicas</w:t>
      </w:r>
      <w:r>
        <w:rPr>
          <w:rStyle w:val="KeywordTok"/>
        </w:rPr>
        <w:t>:</w:t>
      </w:r>
      <w:r>
        <w:rPr>
          <w:rStyle w:val="AttributeTok"/>
        </w:rPr>
        <w:t xml:space="preserve"> </w:t>
      </w:r>
      <w:r>
        <w:rPr>
          <w:rStyle w:val="DecValTok"/>
        </w:rPr>
        <w:t>3</w:t>
      </w:r>
      <w:r>
        <w:rPr/>
        <w:br/>
      </w:r>
      <w:r>
        <w:rPr>
          <w:rStyle w:val="AttributeTok"/>
        </w:rPr>
        <w:t xml:space="preserve">  </w:t>
      </w:r>
      <w:r>
        <w:rPr>
          <w:rStyle w:val="FunctionTok"/>
        </w:rPr>
        <w:t>strategy</w:t>
      </w:r>
      <w:r>
        <w:rPr>
          <w:rStyle w:val="KeywordTok"/>
        </w:rPr>
        <w:t>:</w:t>
      </w:r>
      <w:r>
        <w:rPr/>
        <w:br/>
      </w:r>
      <w:r>
        <w:rPr>
          <w:rStyle w:val="AttributeTok"/>
        </w:rPr>
        <w:t xml:space="preserve">    </w:t>
      </w:r>
      <w:r>
        <w:rPr>
          <w:rStyle w:val="FunctionTok"/>
        </w:rPr>
        <w:t>type</w:t>
      </w:r>
      <w:r>
        <w:rPr>
          <w:rStyle w:val="KeywordTok"/>
        </w:rPr>
        <w:t>:</w:t>
      </w:r>
      <w:r>
        <w:rPr>
          <w:rStyle w:val="AttributeTok"/>
        </w:rPr>
        <w:t xml:space="preserve"> RollingUpdate</w:t>
      </w:r>
      <w:r>
        <w:rPr/>
        <w:br/>
      </w:r>
      <w:r>
        <w:rPr>
          <w:rStyle w:val="AttributeTok"/>
        </w:rPr>
        <w:t xml:space="preserve">    </w:t>
      </w:r>
      <w:r>
        <w:rPr>
          <w:rStyle w:val="FunctionTok"/>
        </w:rPr>
        <w:t>rollingUpdate</w:t>
      </w:r>
      <w:r>
        <w:rPr>
          <w:rStyle w:val="KeywordTok"/>
        </w:rPr>
        <w:t>:</w:t>
      </w:r>
      <w:r>
        <w:rPr/>
        <w:br/>
      </w:r>
      <w:r>
        <w:rPr>
          <w:rStyle w:val="AttributeTok"/>
        </w:rPr>
        <w:t xml:space="preserve">      </w:t>
      </w:r>
      <w:r>
        <w:rPr>
          <w:rStyle w:val="FunctionTok"/>
        </w:rPr>
        <w:t>maxSurge</w:t>
      </w:r>
      <w:r>
        <w:rPr>
          <w:rStyle w:val="KeywordTok"/>
        </w:rPr>
        <w:t>:</w:t>
      </w:r>
      <w:r>
        <w:rPr>
          <w:rStyle w:val="AttributeTok"/>
        </w:rPr>
        <w:t xml:space="preserve"> </w:t>
      </w:r>
      <w:r>
        <w:rPr>
          <w:rStyle w:val="DecValTok"/>
        </w:rPr>
        <w:t>1</w:t>
      </w:r>
      <w:r>
        <w:rPr/>
        <w:br/>
      </w:r>
      <w:r>
        <w:rPr>
          <w:rStyle w:val="AttributeTok"/>
        </w:rPr>
        <w:t xml:space="preserve">      </w:t>
      </w:r>
      <w:r>
        <w:rPr>
          <w:rStyle w:val="FunctionTok"/>
        </w:rPr>
        <w:t>maxUnavailable</w:t>
      </w:r>
      <w:r>
        <w:rPr>
          <w:rStyle w:val="KeywordTok"/>
        </w:rPr>
        <w:t>:</w:t>
      </w:r>
      <w:r>
        <w:rPr>
          <w:rStyle w:val="AttributeTok"/>
        </w:rPr>
        <w:t xml:space="preserve"> </w:t>
      </w:r>
      <w:r>
        <w:rPr>
          <w:rStyle w:val="DecValTok"/>
        </w:rPr>
        <w:t>0</w:t>
      </w:r>
      <w:r>
        <w:rPr/>
        <w:br/>
      </w:r>
      <w:r>
        <w:rPr>
          <w:rStyle w:val="AttributeTok"/>
        </w:rPr>
        <w:t xml:space="preserve">  </w:t>
      </w:r>
      <w:r>
        <w:rPr>
          <w:rStyle w:val="FunctionTok"/>
        </w:rPr>
        <w:t>selector</w:t>
      </w:r>
      <w:r>
        <w:rPr>
          <w:rStyle w:val="KeywordTok"/>
        </w:rPr>
        <w:t>:</w:t>
      </w:r>
      <w:r>
        <w:rPr/>
        <w:br/>
      </w:r>
      <w:r>
        <w:rPr>
          <w:rStyle w:val="AttributeTok"/>
        </w:rPr>
        <w:t xml:space="preserve">    </w:t>
      </w:r>
      <w:r>
        <w:rPr>
          <w:rStyle w:val="FunctionTok"/>
        </w:rPr>
        <w:t>matchLabels</w:t>
      </w:r>
      <w:r>
        <w:rPr>
          <w:rStyle w:val="KeywordTok"/>
        </w:rPr>
        <w:t>:</w:t>
      </w:r>
      <w:r>
        <w:rPr/>
        <w:br/>
      </w:r>
      <w:r>
        <w:rPr>
          <w:rStyle w:val="AttributeTok"/>
        </w:rPr>
        <w:t xml:space="preserve">      </w:t>
      </w:r>
      <w:r>
        <w:rPr>
          <w:rStyle w:val="FunctionTok"/>
        </w:rPr>
        <w:t>app</w:t>
      </w:r>
      <w:r>
        <w:rPr>
          <w:rStyle w:val="KeywordTok"/>
        </w:rPr>
        <w:t>:</w:t>
      </w:r>
      <w:r>
        <w:rPr>
          <w:rStyle w:val="AttributeTok"/>
        </w:rPr>
        <w:t xml:space="preserve"> core-api-service</w:t>
      </w:r>
      <w:r>
        <w:rPr/>
        <w:br/>
      </w:r>
      <w:r>
        <w:rPr>
          <w:rStyle w:val="AttributeTok"/>
        </w:rPr>
        <w:t xml:space="preserve">  </w:t>
      </w:r>
      <w:r>
        <w:rPr>
          <w:rStyle w:val="FunctionTok"/>
        </w:rPr>
        <w:t>template</w:t>
      </w:r>
      <w:r>
        <w:rPr>
          <w:rStyle w:val="KeywordTok"/>
        </w:rPr>
        <w:t>:</w:t>
      </w:r>
      <w:r>
        <w:rPr/>
        <w:br/>
      </w:r>
      <w:r>
        <w:rPr>
          <w:rStyle w:val="AttributeTok"/>
        </w:rPr>
        <w:t xml:space="preserve">    </w:t>
      </w:r>
      <w:r>
        <w:rPr>
          <w:rStyle w:val="FunctionTok"/>
        </w:rPr>
        <w:t>metadata</w:t>
      </w:r>
      <w:r>
        <w:rPr>
          <w:rStyle w:val="KeywordTok"/>
        </w:rPr>
        <w:t>:</w:t>
      </w:r>
      <w:r>
        <w:rPr/>
        <w:br/>
      </w:r>
      <w:r>
        <w:rPr>
          <w:rStyle w:val="AttributeTok"/>
        </w:rPr>
        <w:t xml:space="preserve">      </w:t>
      </w:r>
      <w:r>
        <w:rPr>
          <w:rStyle w:val="FunctionTok"/>
        </w:rPr>
        <w:t>labels</w:t>
      </w:r>
      <w:r>
        <w:rPr>
          <w:rStyle w:val="KeywordTok"/>
        </w:rPr>
        <w:t>:</w:t>
      </w:r>
      <w:r>
        <w:rPr/>
        <w:br/>
      </w:r>
      <w:r>
        <w:rPr>
          <w:rStyle w:val="AttributeTok"/>
        </w:rPr>
        <w:t xml:space="preserve">        </w:t>
      </w:r>
      <w:r>
        <w:rPr>
          <w:rStyle w:val="FunctionTok"/>
        </w:rPr>
        <w:t>app</w:t>
      </w:r>
      <w:r>
        <w:rPr>
          <w:rStyle w:val="KeywordTok"/>
        </w:rPr>
        <w:t>:</w:t>
      </w:r>
      <w:r>
        <w:rPr>
          <w:rStyle w:val="AttributeTok"/>
        </w:rPr>
        <w:t xml:space="preserve"> core-api-service</w:t>
      </w:r>
      <w:r>
        <w:rPr/>
        <w:br/>
      </w:r>
      <w:r>
        <w:rPr>
          <w:rStyle w:val="AttributeTok"/>
        </w:rPr>
        <w:t xml:space="preserve">    </w:t>
      </w:r>
      <w:r>
        <w:rPr>
          <w:rStyle w:val="FunctionTok"/>
        </w:rPr>
        <w:t>spec</w:t>
      </w:r>
      <w:r>
        <w:rPr>
          <w:rStyle w:val="KeywordTok"/>
        </w:rPr>
        <w:t>:</w:t>
      </w:r>
      <w:r>
        <w:rPr/>
        <w:br/>
      </w:r>
      <w:r>
        <w:rPr>
          <w:rStyle w:val="AttributeTok"/>
        </w:rPr>
        <w:t xml:space="preserve">      </w:t>
      </w:r>
      <w:r>
        <w:rPr>
          <w:rStyle w:val="FunctionTok"/>
        </w:rPr>
        <w:t>securityContext</w:t>
      </w:r>
      <w:r>
        <w:rPr>
          <w:rStyle w:val="KeywordTok"/>
        </w:rPr>
        <w:t>:</w:t>
      </w:r>
      <w:r>
        <w:rPr/>
        <w:br/>
      </w:r>
      <w:r>
        <w:rPr>
          <w:rStyle w:val="AttributeTok"/>
        </w:rPr>
        <w:t xml:space="preserve">        </w:t>
      </w:r>
      <w:r>
        <w:rPr>
          <w:rStyle w:val="FunctionTok"/>
        </w:rPr>
        <w:t>runAsNonRoot</w:t>
      </w:r>
      <w:r>
        <w:rPr>
          <w:rStyle w:val="KeywordTok"/>
        </w:rPr>
        <w:t>:</w:t>
      </w:r>
      <w:r>
        <w:rPr>
          <w:rStyle w:val="AttributeTok"/>
        </w:rPr>
        <w:t xml:space="preserve"> </w:t>
      </w:r>
      <w:r>
        <w:rPr>
          <w:rStyle w:val="CharTok"/>
        </w:rPr>
        <w:t>true</w:t>
      </w:r>
      <w:r>
        <w:rPr/>
        <w:br/>
      </w:r>
      <w:r>
        <w:rPr>
          <w:rStyle w:val="AttributeTok"/>
        </w:rPr>
        <w:t xml:space="preserve">        </w:t>
      </w:r>
      <w:r>
        <w:rPr>
          <w:rStyle w:val="FunctionTok"/>
        </w:rPr>
        <w:t>runAsUser</w:t>
      </w:r>
      <w:r>
        <w:rPr>
          <w:rStyle w:val="KeywordTok"/>
        </w:rPr>
        <w:t>:</w:t>
      </w:r>
      <w:r>
        <w:rPr>
          <w:rStyle w:val="AttributeTok"/>
        </w:rPr>
        <w:t xml:space="preserve"> </w:t>
      </w:r>
      <w:r>
        <w:rPr>
          <w:rStyle w:val="DecValTok"/>
        </w:rPr>
        <w:t>10001</w:t>
      </w:r>
      <w:r>
        <w:rPr/>
        <w:br/>
      </w:r>
      <w:r>
        <w:rPr>
          <w:rStyle w:val="AttributeTok"/>
        </w:rPr>
        <w:t xml:space="preserve">        </w:t>
      </w:r>
      <w:r>
        <w:rPr>
          <w:rStyle w:val="FunctionTok"/>
        </w:rPr>
        <w:t>runAsGroup</w:t>
      </w:r>
      <w:r>
        <w:rPr>
          <w:rStyle w:val="KeywordTok"/>
        </w:rPr>
        <w:t>:</w:t>
      </w:r>
      <w:r>
        <w:rPr>
          <w:rStyle w:val="AttributeTok"/>
        </w:rPr>
        <w:t xml:space="preserve"> </w:t>
      </w:r>
      <w:r>
        <w:rPr>
          <w:rStyle w:val="DecValTok"/>
        </w:rPr>
        <w:t>10001</w:t>
      </w:r>
      <w:r>
        <w:rPr/>
        <w:br/>
      </w:r>
      <w:r>
        <w:rPr>
          <w:rStyle w:val="AttributeTok"/>
        </w:rPr>
        <w:t xml:space="preserve">        </w:t>
      </w:r>
      <w:r>
        <w:rPr>
          <w:rStyle w:val="FunctionTok"/>
        </w:rPr>
        <w:t>fsGroup</w:t>
      </w:r>
      <w:r>
        <w:rPr>
          <w:rStyle w:val="KeywordTok"/>
        </w:rPr>
        <w:t>:</w:t>
      </w:r>
      <w:r>
        <w:rPr>
          <w:rStyle w:val="AttributeTok"/>
        </w:rPr>
        <w:t xml:space="preserve"> </w:t>
      </w:r>
      <w:r>
        <w:rPr>
          <w:rStyle w:val="DecValTok"/>
        </w:rPr>
        <w:t>10001</w:t>
      </w:r>
      <w:r>
        <w:rPr/>
        <w:br/>
      </w:r>
      <w:r>
        <w:rPr>
          <w:rStyle w:val="AttributeTok"/>
        </w:rPr>
        <w:t xml:space="preserve">        </w:t>
      </w:r>
      <w:r>
        <w:rPr>
          <w:rStyle w:val="FunctionTok"/>
        </w:rPr>
        <w:t>seccompProfile</w:t>
      </w:r>
      <w:r>
        <w:rPr>
          <w:rStyle w:val="KeywordTok"/>
        </w:rPr>
        <w:t>:</w:t>
      </w:r>
      <w:r>
        <w:rPr/>
        <w:br/>
      </w:r>
      <w:r>
        <w:rPr>
          <w:rStyle w:val="AttributeTok"/>
        </w:rPr>
        <w:t xml:space="preserve">          </w:t>
      </w:r>
      <w:r>
        <w:rPr>
          <w:rStyle w:val="FunctionTok"/>
        </w:rPr>
        <w:t>type</w:t>
      </w:r>
      <w:r>
        <w:rPr>
          <w:rStyle w:val="KeywordTok"/>
        </w:rPr>
        <w:t>:</w:t>
      </w:r>
      <w:r>
        <w:rPr>
          <w:rStyle w:val="AttributeTok"/>
        </w:rPr>
        <w:t xml:space="preserve"> RuntimeDefault</w:t>
      </w:r>
      <w:r>
        <w:rPr/>
        <w:br/>
      </w:r>
      <w:r>
        <w:rPr>
          <w:rStyle w:val="AttributeTok"/>
        </w:rPr>
        <w:t xml:space="preserve">      </w:t>
      </w:r>
      <w:r>
        <w:rPr>
          <w:rStyle w:val="FunctionTok"/>
        </w:rPr>
        <w:t>containers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api</w:t>
      </w:r>
      <w:r>
        <w:rPr/>
        <w:br/>
      </w:r>
      <w:r>
        <w:rPr>
          <w:rStyle w:val="AttributeTok"/>
        </w:rPr>
        <w:t xml:space="preserve">        </w:t>
      </w:r>
      <w:r>
        <w:rPr>
          <w:rStyle w:val="FunctionTok"/>
        </w:rPr>
        <w:t>image</w:t>
      </w:r>
      <w:r>
        <w:rPr>
          <w:rStyle w:val="KeywordTok"/>
        </w:rPr>
        <w:t>:</w:t>
      </w:r>
      <w:r>
        <w:rPr>
          <w:rStyle w:val="AttributeTok"/>
        </w:rPr>
        <w:t xml:space="preserve"> registry.enterprise.internal/platform/core-api:v1.2.0</w:t>
      </w:r>
      <w:r>
        <w:rPr/>
        <w:br/>
      </w:r>
      <w:r>
        <w:rPr>
          <w:rStyle w:val="AttributeTok"/>
        </w:rPr>
        <w:t xml:space="preserve">        </w:t>
      </w:r>
      <w:r>
        <w:rPr>
          <w:rStyle w:val="FunctionTok"/>
        </w:rPr>
        <w:t>imagePullPolicy</w:t>
      </w:r>
      <w:r>
        <w:rPr>
          <w:rStyle w:val="KeywordTok"/>
        </w:rPr>
        <w:t>:</w:t>
      </w:r>
      <w:r>
        <w:rPr>
          <w:rStyle w:val="AttributeTok"/>
        </w:rPr>
        <w:t xml:space="preserve"> IfNotPresent</w:t>
      </w:r>
      <w:r>
        <w:rPr/>
        <w:br/>
      </w:r>
      <w:r>
        <w:rPr>
          <w:rStyle w:val="AttributeTok"/>
        </w:rPr>
        <w:t xml:space="preserve">        </w:t>
      </w:r>
      <w:r>
        <w:rPr>
          <w:rStyle w:val="FunctionTok"/>
        </w:rPr>
        <w:t>ports</w:t>
      </w:r>
      <w:r>
        <w:rPr>
          <w:rStyle w:val="KeywordTok"/>
        </w:rPr>
        <w:t>:</w:t>
      </w:r>
      <w:r>
        <w:rPr/>
        <w:br/>
      </w:r>
      <w:r>
        <w:rPr>
          <w:rStyle w:val="AttributeTok"/>
        </w:rPr>
        <w:t xml:space="preserve">        </w:t>
      </w:r>
      <w:r>
        <w:rPr>
          <w:rStyle w:val="KeywordTok"/>
        </w:rPr>
        <w:t>-</w:t>
      </w:r>
      <w:r>
        <w:rPr>
          <w:rStyle w:val="AttributeTok"/>
        </w:rPr>
        <w:t xml:space="preserve"> </w:t>
      </w:r>
      <w:r>
        <w:rPr>
          <w:rStyle w:val="FunctionTok"/>
        </w:rPr>
        <w:t>containerPort</w:t>
      </w:r>
      <w:r>
        <w:rPr>
          <w:rStyle w:val="KeywordTok"/>
        </w:rPr>
        <w:t>:</w:t>
      </w:r>
      <w:r>
        <w:rPr>
          <w:rStyle w:val="AttributeTok"/>
        </w:rPr>
        <w:t xml:space="preserve"> </w:t>
      </w:r>
      <w:r>
        <w:rPr>
          <w:rStyle w:val="DecValTok"/>
        </w:rPr>
        <w:t>8080</w:t>
      </w:r>
      <w:r>
        <w:rPr/>
        <w:br/>
      </w:r>
      <w:r>
        <w:rPr>
          <w:rStyle w:val="AttributeTok"/>
        </w:rPr>
        <w:t xml:space="preserve">          </w:t>
      </w:r>
      <w:r>
        <w:rPr>
          <w:rStyle w:val="FunctionTok"/>
        </w:rPr>
        <w:t>name</w:t>
      </w:r>
      <w:r>
        <w:rPr>
          <w:rStyle w:val="KeywordTok"/>
        </w:rPr>
        <w:t>:</w:t>
      </w:r>
      <w:r>
        <w:rPr>
          <w:rStyle w:val="AttributeTok"/>
        </w:rPr>
        <w:t xml:space="preserve"> http</w:t>
      </w:r>
      <w:r>
        <w:rPr/>
        <w:br/>
      </w:r>
      <w:r>
        <w:rPr>
          <w:rStyle w:val="AttributeTok"/>
        </w:rPr>
        <w:t xml:space="preserve">        </w:t>
      </w:r>
      <w:r>
        <w:rPr>
          <w:rStyle w:val="FunctionTok"/>
        </w:rPr>
        <w:t>resources</w:t>
      </w:r>
      <w:r>
        <w:rPr>
          <w:rStyle w:val="KeywordTok"/>
        </w:rPr>
        <w:t>:</w:t>
      </w:r>
      <w:r>
        <w:rPr/>
        <w:br/>
      </w:r>
      <w:r>
        <w:rPr>
          <w:rStyle w:val="AttributeTok"/>
        </w:rPr>
        <w:t xml:space="preserve">          </w:t>
      </w:r>
      <w:r>
        <w:rPr>
          <w:rStyle w:val="FunctionTok"/>
        </w:rPr>
        <w:t>limits</w:t>
      </w:r>
      <w:r>
        <w:rPr>
          <w:rStyle w:val="KeywordTok"/>
        </w:rPr>
        <w:t>:</w:t>
      </w:r>
      <w:r>
        <w:rPr/>
        <w:br/>
      </w:r>
      <w:r>
        <w:rPr>
          <w:rStyle w:val="AttributeTok"/>
        </w:rPr>
        <w:t xml:space="preserve">            </w:t>
      </w:r>
      <w:r>
        <w:rPr>
          <w:rStyle w:val="FunctionTok"/>
        </w:rPr>
        <w:t>cpu</w:t>
      </w:r>
      <w:r>
        <w:rPr>
          <w:rStyle w:val="KeywordTok"/>
        </w:rPr>
        <w:t>:</w:t>
      </w:r>
      <w:r>
        <w:rPr>
          <w:rStyle w:val="AttributeTok"/>
        </w:rPr>
        <w:t xml:space="preserve"> </w:t>
      </w:r>
      <w:r>
        <w:rPr>
          <w:rStyle w:val="StringTok"/>
        </w:rPr>
        <w:t>"1"</w:t>
      </w:r>
      <w:r>
        <w:rPr/>
        <w:br/>
      </w:r>
      <w:r>
        <w:rPr>
          <w:rStyle w:val="AttributeTok"/>
        </w:rPr>
        <w:t xml:space="preserve">            </w:t>
      </w:r>
      <w:r>
        <w:rPr>
          <w:rStyle w:val="FunctionTok"/>
        </w:rPr>
        <w:t>memory</w:t>
      </w:r>
      <w:r>
        <w:rPr>
          <w:rStyle w:val="KeywordTok"/>
        </w:rPr>
        <w:t>:</w:t>
      </w:r>
      <w:r>
        <w:rPr>
          <w:rStyle w:val="AttributeTok"/>
        </w:rPr>
        <w:t xml:space="preserve"> 1Gi</w:t>
      </w:r>
      <w:r>
        <w:rPr/>
        <w:br/>
      </w:r>
      <w:r>
        <w:rPr>
          <w:rStyle w:val="AttributeTok"/>
        </w:rPr>
        <w:t xml:space="preserve">          </w:t>
      </w:r>
      <w:r>
        <w:rPr>
          <w:rStyle w:val="FunctionTok"/>
        </w:rPr>
        <w:t>requests</w:t>
      </w:r>
      <w:r>
        <w:rPr>
          <w:rStyle w:val="KeywordTok"/>
        </w:rPr>
        <w:t>:</w:t>
      </w:r>
      <w:r>
        <w:rPr/>
        <w:br/>
      </w:r>
      <w:r>
        <w:rPr>
          <w:rStyle w:val="AttributeTok"/>
        </w:rPr>
        <w:t xml:space="preserve">            </w:t>
      </w:r>
      <w:r>
        <w:rPr>
          <w:rStyle w:val="FunctionTok"/>
        </w:rPr>
        <w:t>cpu</w:t>
      </w:r>
      <w:r>
        <w:rPr>
          <w:rStyle w:val="KeywordTok"/>
        </w:rPr>
        <w:t>:</w:t>
      </w:r>
      <w:r>
        <w:rPr>
          <w:rStyle w:val="AttributeTok"/>
        </w:rPr>
        <w:t xml:space="preserve"> </w:t>
      </w:r>
      <w:r>
        <w:rPr>
          <w:rStyle w:val="StringTok"/>
        </w:rPr>
        <w:t>"500m"</w:t>
      </w:r>
      <w:r>
        <w:rPr/>
        <w:br/>
      </w:r>
      <w:r>
        <w:rPr>
          <w:rStyle w:val="AttributeTok"/>
        </w:rPr>
        <w:t xml:space="preserve">            </w:t>
      </w:r>
      <w:r>
        <w:rPr>
          <w:rStyle w:val="FunctionTok"/>
        </w:rPr>
        <w:t>memory</w:t>
      </w:r>
      <w:r>
        <w:rPr>
          <w:rStyle w:val="KeywordTok"/>
        </w:rPr>
        <w:t>:</w:t>
      </w:r>
      <w:r>
        <w:rPr>
          <w:rStyle w:val="AttributeTok"/>
        </w:rPr>
        <w:t xml:space="preserve"> 512Mi</w:t>
      </w:r>
      <w:r>
        <w:rPr/>
        <w:br/>
      </w:r>
      <w:r>
        <w:rPr>
          <w:rStyle w:val="AttributeTok"/>
        </w:rPr>
        <w:t xml:space="preserve">        </w:t>
      </w:r>
      <w:r>
        <w:rPr>
          <w:rStyle w:val="FunctionTok"/>
        </w:rPr>
        <w:t>securityContext</w:t>
      </w:r>
      <w:r>
        <w:rPr>
          <w:rStyle w:val="KeywordTok"/>
        </w:rPr>
        <w:t>:</w:t>
      </w:r>
      <w:r>
        <w:rPr/>
        <w:br/>
      </w:r>
      <w:r>
        <w:rPr>
          <w:rStyle w:val="AttributeTok"/>
        </w:rPr>
        <w:t xml:space="preserve">          </w:t>
      </w:r>
      <w:r>
        <w:rPr>
          <w:rStyle w:val="FunctionTok"/>
        </w:rPr>
        <w:t>allowPrivilegeEscalation</w:t>
      </w:r>
      <w:r>
        <w:rPr>
          <w:rStyle w:val="KeywordTok"/>
        </w:rPr>
        <w:t>:</w:t>
      </w:r>
      <w:r>
        <w:rPr>
          <w:rStyle w:val="AttributeTok"/>
        </w:rPr>
        <w:t xml:space="preserve"> </w:t>
      </w:r>
      <w:r>
        <w:rPr>
          <w:rStyle w:val="CharTok"/>
        </w:rPr>
        <w:t>false</w:t>
      </w:r>
      <w:r>
        <w:rPr/>
        <w:br/>
      </w:r>
      <w:r>
        <w:rPr>
          <w:rStyle w:val="AttributeTok"/>
        </w:rPr>
        <w:t xml:space="preserve">          </w:t>
      </w:r>
      <w:r>
        <w:rPr>
          <w:rStyle w:val="FunctionTok"/>
        </w:rPr>
        <w:t>readOnlyRootFilesystem</w:t>
      </w:r>
      <w:r>
        <w:rPr>
          <w:rStyle w:val="KeywordTok"/>
        </w:rPr>
        <w:t>:</w:t>
      </w:r>
      <w:r>
        <w:rPr>
          <w:rStyle w:val="AttributeTok"/>
        </w:rPr>
        <w:t xml:space="preserve"> </w:t>
      </w:r>
      <w:r>
        <w:rPr>
          <w:rStyle w:val="CharTok"/>
        </w:rPr>
        <w:t>true</w:t>
      </w:r>
      <w:r>
        <w:rPr/>
        <w:br/>
      </w:r>
      <w:r>
        <w:rPr>
          <w:rStyle w:val="AttributeTok"/>
        </w:rPr>
        <w:t xml:space="preserve">          </w:t>
      </w:r>
      <w:r>
        <w:rPr>
          <w:rStyle w:val="FunctionTok"/>
        </w:rPr>
        <w:t>capabilities</w:t>
      </w:r>
      <w:r>
        <w:rPr>
          <w:rStyle w:val="KeywordTok"/>
        </w:rPr>
        <w:t>:</w:t>
      </w:r>
      <w:r>
        <w:rPr/>
        <w:br/>
      </w:r>
      <w:r>
        <w:rPr>
          <w:rStyle w:val="AttributeTok"/>
        </w:rPr>
        <w:t xml:space="preserve">            </w:t>
      </w:r>
      <w:r>
        <w:rPr>
          <w:rStyle w:val="FunctionTok"/>
        </w:rPr>
        <w:t>drop</w:t>
      </w:r>
      <w:r>
        <w:rPr>
          <w:rStyle w:val="KeywordTok"/>
        </w:rPr>
        <w:t>:</w:t>
      </w:r>
      <w:r>
        <w:rPr/>
        <w:br/>
      </w:r>
      <w:r>
        <w:rPr>
          <w:rStyle w:val="AttributeTok"/>
        </w:rPr>
        <w:t xml:space="preserve">            </w:t>
      </w:r>
      <w:r>
        <w:rPr>
          <w:rStyle w:val="KeywordTok"/>
        </w:rPr>
        <w:t>-</w:t>
      </w:r>
      <w:r>
        <w:rPr>
          <w:rStyle w:val="AttributeTok"/>
        </w:rPr>
        <w:t xml:space="preserve"> ALL</w:t>
      </w:r>
      <w:r>
        <w:rPr/>
        <w:br/>
      </w:r>
      <w:r>
        <w:rPr>
          <w:rStyle w:val="AttributeTok"/>
        </w:rPr>
        <w:t xml:space="preserve">        </w:t>
      </w:r>
      <w:r>
        <w:rPr>
          <w:rStyle w:val="FunctionTok"/>
        </w:rPr>
        <w:t>livenessProbe</w:t>
      </w:r>
      <w:r>
        <w:rPr>
          <w:rStyle w:val="KeywordTok"/>
        </w:rPr>
        <w:t>:</w:t>
      </w:r>
      <w:r>
        <w:rPr/>
        <w:br/>
      </w:r>
      <w:r>
        <w:rPr>
          <w:rStyle w:val="AttributeTok"/>
        </w:rPr>
        <w:t xml:space="preserve">          </w:t>
      </w:r>
      <w:r>
        <w:rPr>
          <w:rStyle w:val="FunctionTok"/>
        </w:rPr>
        <w:t>httpGet</w:t>
      </w:r>
      <w:r>
        <w:rPr>
          <w:rStyle w:val="KeywordTok"/>
        </w:rPr>
        <w:t>:</w:t>
      </w:r>
      <w:r>
        <w:rPr/>
        <w:br/>
      </w:r>
      <w:r>
        <w:rPr>
          <w:rStyle w:val="AttributeTok"/>
        </w:rPr>
        <w:t xml:space="preserve">            </w:t>
      </w:r>
      <w:r>
        <w:rPr>
          <w:rStyle w:val="FunctionTok"/>
        </w:rPr>
        <w:t>path</w:t>
      </w:r>
      <w:r>
        <w:rPr>
          <w:rStyle w:val="KeywordTok"/>
        </w:rPr>
        <w:t>:</w:t>
      </w:r>
      <w:r>
        <w:rPr>
          <w:rStyle w:val="AttributeTok"/>
        </w:rPr>
        <w:t xml:space="preserve"> /healthz</w:t>
      </w:r>
      <w:r>
        <w:rPr/>
        <w:br/>
      </w:r>
      <w:r>
        <w:rPr>
          <w:rStyle w:val="AttributeTok"/>
        </w:rPr>
        <w:t xml:space="preserve">            </w:t>
      </w:r>
      <w:r>
        <w:rPr>
          <w:rStyle w:val="FunctionTok"/>
        </w:rPr>
        <w:t>port</w:t>
      </w:r>
      <w:r>
        <w:rPr>
          <w:rStyle w:val="KeywordTok"/>
        </w:rPr>
        <w:t>:</w:t>
      </w:r>
      <w:r>
        <w:rPr>
          <w:rStyle w:val="AttributeTok"/>
        </w:rPr>
        <w:t xml:space="preserve"> http</w:t>
      </w:r>
      <w:r>
        <w:rPr/>
        <w:br/>
      </w:r>
      <w:r>
        <w:rPr>
          <w:rStyle w:val="AttributeTok"/>
        </w:rPr>
        <w:t xml:space="preserve">          </w:t>
      </w:r>
      <w:r>
        <w:rPr>
          <w:rStyle w:val="FunctionTok"/>
        </w:rPr>
        <w:t>initialDelaySeconds</w:t>
      </w:r>
      <w:r>
        <w:rPr>
          <w:rStyle w:val="KeywordTok"/>
        </w:rPr>
        <w:t>:</w:t>
      </w:r>
      <w:r>
        <w:rPr>
          <w:rStyle w:val="AttributeTok"/>
        </w:rPr>
        <w:t xml:space="preserve"> </w:t>
      </w:r>
      <w:r>
        <w:rPr>
          <w:rStyle w:val="DecValTok"/>
        </w:rPr>
        <w:t>15</w:t>
      </w:r>
      <w:r>
        <w:rPr/>
        <w:br/>
      </w:r>
      <w:r>
        <w:rPr>
          <w:rStyle w:val="AttributeTok"/>
        </w:rPr>
        <w:t xml:space="preserve">          </w:t>
      </w:r>
      <w:r>
        <w:rPr>
          <w:rStyle w:val="FunctionTok"/>
        </w:rPr>
        <w:t>periodSeconds</w:t>
      </w:r>
      <w:r>
        <w:rPr>
          <w:rStyle w:val="KeywordTok"/>
        </w:rPr>
        <w:t>:</w:t>
      </w:r>
      <w:r>
        <w:rPr>
          <w:rStyle w:val="AttributeTok"/>
        </w:rPr>
        <w:t xml:space="preserve"> </w:t>
      </w:r>
      <w:r>
        <w:rPr>
          <w:rStyle w:val="DecValTok"/>
        </w:rPr>
        <w:t>10</w:t>
      </w:r>
      <w:r>
        <w:rPr/>
        <w:br/>
      </w:r>
      <w:r>
        <w:rPr>
          <w:rStyle w:val="AttributeTok"/>
        </w:rPr>
        <w:t xml:space="preserve">        </w:t>
      </w:r>
      <w:r>
        <w:rPr>
          <w:rStyle w:val="FunctionTok"/>
        </w:rPr>
        <w:t>readinessProbe</w:t>
      </w:r>
      <w:r>
        <w:rPr>
          <w:rStyle w:val="KeywordTok"/>
        </w:rPr>
        <w:t>:</w:t>
      </w:r>
      <w:r>
        <w:rPr/>
        <w:br/>
      </w:r>
      <w:r>
        <w:rPr>
          <w:rStyle w:val="AttributeTok"/>
        </w:rPr>
        <w:t xml:space="preserve">          </w:t>
      </w:r>
      <w:r>
        <w:rPr>
          <w:rStyle w:val="FunctionTok"/>
        </w:rPr>
        <w:t>httpGet</w:t>
      </w:r>
      <w:r>
        <w:rPr>
          <w:rStyle w:val="KeywordTok"/>
        </w:rPr>
        <w:t>:</w:t>
      </w:r>
      <w:r>
        <w:rPr/>
        <w:br/>
      </w:r>
      <w:r>
        <w:rPr>
          <w:rStyle w:val="AttributeTok"/>
        </w:rPr>
        <w:t xml:space="preserve">            </w:t>
      </w:r>
      <w:r>
        <w:rPr>
          <w:rStyle w:val="FunctionTok"/>
        </w:rPr>
        <w:t>path</w:t>
      </w:r>
      <w:r>
        <w:rPr>
          <w:rStyle w:val="KeywordTok"/>
        </w:rPr>
        <w:t>:</w:t>
      </w:r>
      <w:r>
        <w:rPr>
          <w:rStyle w:val="AttributeTok"/>
        </w:rPr>
        <w:t xml:space="preserve"> /readyz</w:t>
      </w:r>
      <w:r>
        <w:rPr/>
        <w:br/>
      </w:r>
      <w:r>
        <w:rPr>
          <w:rStyle w:val="AttributeTok"/>
        </w:rPr>
        <w:t xml:space="preserve">            </w:t>
      </w:r>
      <w:r>
        <w:rPr>
          <w:rStyle w:val="FunctionTok"/>
        </w:rPr>
        <w:t>port</w:t>
      </w:r>
      <w:r>
        <w:rPr>
          <w:rStyle w:val="KeywordTok"/>
        </w:rPr>
        <w:t>:</w:t>
      </w:r>
      <w:r>
        <w:rPr>
          <w:rStyle w:val="AttributeTok"/>
        </w:rPr>
        <w:t xml:space="preserve"> http</w:t>
      </w:r>
      <w:r>
        <w:rPr/>
        <w:br/>
      </w:r>
      <w:r>
        <w:rPr>
          <w:rStyle w:val="AttributeTok"/>
        </w:rPr>
        <w:t xml:space="preserve">          </w:t>
      </w:r>
      <w:r>
        <w:rPr>
          <w:rStyle w:val="FunctionTok"/>
        </w:rPr>
        <w:t>initialDelaySeconds</w:t>
      </w:r>
      <w:r>
        <w:rPr>
          <w:rStyle w:val="KeywordTok"/>
        </w:rPr>
        <w:t>:</w:t>
      </w:r>
      <w:r>
        <w:rPr>
          <w:rStyle w:val="AttributeTok"/>
        </w:rPr>
        <w:t xml:space="preserve"> </w:t>
      </w:r>
      <w:r>
        <w:rPr>
          <w:rStyle w:val="DecValTok"/>
        </w:rPr>
        <w:t>5</w:t>
      </w:r>
      <w:r>
        <w:rPr/>
        <w:br/>
      </w:r>
      <w:r>
        <w:rPr>
          <w:rStyle w:val="AttributeTok"/>
        </w:rPr>
        <w:t xml:space="preserve">          </w:t>
      </w:r>
      <w:r>
        <w:rPr>
          <w:rStyle w:val="FunctionTok"/>
        </w:rPr>
        <w:t>periodSeconds</w:t>
      </w:r>
      <w:r>
        <w:rPr>
          <w:rStyle w:val="KeywordTok"/>
        </w:rPr>
        <w:t>:</w:t>
      </w:r>
      <w:r>
        <w:rPr>
          <w:rStyle w:val="AttributeTok"/>
        </w:rPr>
        <w:t xml:space="preserve"> </w:t>
      </w:r>
      <w:r>
        <w:rPr>
          <w:rStyle w:val="DecValTok"/>
        </w:rPr>
        <w:t>5</w:t>
      </w:r>
      <w:bookmarkEnd w:id="1521"/>
    </w:p>
    <w:p>
      <w:pPr>
        <w:pStyle w:val="Heading3"/>
        <w:rPr/>
      </w:pPr>
      <w:bookmarkStart w:id="1522" w:name="__RefHeading___Toc38273_583186260"/>
      <w:bookmarkStart w:id="1523" w:name="Xcb8cb4f44814d0f6ffaaacf91cf67557262e8e2"/>
      <w:bookmarkEnd w:id="1522"/>
      <w:r>
        <w:rPr/>
        <w:t>2. Production StatefulSet Manifest (</w:t>
      </w:r>
      <w:r>
        <w:rPr>
          <w:rStyle w:val="VerbatimChar"/>
        </w:rPr>
        <w:t>statefulset.yaml</w:t>
      </w:r>
      <w:r>
        <w:rPr/>
        <w:t>)</w:t>
      </w:r>
    </w:p>
    <w:p>
      <w:pPr>
        <w:pStyle w:val="SourceCode"/>
        <w:rPr/>
      </w:pPr>
      <w:r>
        <w:rPr>
          <w:rStyle w:val="FunctionTok"/>
        </w:rPr>
        <w:t>apiVersion</w:t>
      </w:r>
      <w:r>
        <w:rPr>
          <w:rStyle w:val="KeywordTok"/>
        </w:rPr>
        <w:t>:</w:t>
      </w:r>
      <w:r>
        <w:rPr>
          <w:rStyle w:val="AttributeTok"/>
        </w:rPr>
        <w:t xml:space="preserve"> apps/v1</w:t>
      </w:r>
      <w:r>
        <w:rPr/>
        <w:br/>
      </w:r>
      <w:r>
        <w:rPr>
          <w:rStyle w:val="FunctionTok"/>
        </w:rPr>
        <w:t>kind</w:t>
      </w:r>
      <w:r>
        <w:rPr>
          <w:rStyle w:val="KeywordTok"/>
        </w:rPr>
        <w:t>:</w:t>
      </w:r>
      <w:r>
        <w:rPr>
          <w:rStyle w:val="AttributeTok"/>
        </w:rPr>
        <w:t xml:space="preserve"> StatefulSet</w:t>
      </w:r>
      <w:r>
        <w:rPr/>
        <w:br/>
      </w:r>
      <w:r>
        <w:rPr>
          <w:rStyle w:val="FunctionTok"/>
        </w:rPr>
        <w:t>metadata</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enterprise-db</w:t>
      </w:r>
      <w:r>
        <w:rPr/>
        <w:br/>
      </w:r>
      <w:r>
        <w:rPr>
          <w:rStyle w:val="AttributeTok"/>
        </w:rPr>
        <w:t xml:space="preserve">  </w:t>
      </w:r>
      <w:r>
        <w:rPr>
          <w:rStyle w:val="FunctionTok"/>
        </w:rPr>
        <w:t>namespace</w:t>
      </w:r>
      <w:r>
        <w:rPr>
          <w:rStyle w:val="KeywordTok"/>
        </w:rPr>
        <w:t>:</w:t>
      </w:r>
      <w:r>
        <w:rPr>
          <w:rStyle w:val="AttributeTok"/>
        </w:rPr>
        <w:t xml:space="preserve"> production</w:t>
      </w:r>
      <w:r>
        <w:rPr/>
        <w:br/>
      </w:r>
      <w:r>
        <w:rPr>
          <w:rStyle w:val="AttributeTok"/>
        </w:rPr>
        <w:t xml:space="preserve">  </w:t>
      </w:r>
      <w:r>
        <w:rPr>
          <w:rStyle w:val="FunctionTok"/>
        </w:rPr>
        <w:t>labels</w:t>
      </w:r>
      <w:r>
        <w:rPr>
          <w:rStyle w:val="KeywordTok"/>
        </w:rPr>
        <w:t>:</w:t>
      </w:r>
      <w:r>
        <w:rPr/>
        <w:br/>
      </w:r>
      <w:r>
        <w:rPr>
          <w:rStyle w:val="AttributeTok"/>
        </w:rPr>
        <w:t xml:space="preserve">    </w:t>
      </w:r>
      <w:r>
        <w:rPr>
          <w:rStyle w:val="FunctionTok"/>
        </w:rPr>
        <w:t>app.kubernetes.io/name</w:t>
      </w:r>
      <w:r>
        <w:rPr>
          <w:rStyle w:val="KeywordTok"/>
        </w:rPr>
        <w:t>:</w:t>
      </w:r>
      <w:r>
        <w:rPr>
          <w:rStyle w:val="AttributeTok"/>
        </w:rPr>
        <w:t xml:space="preserve"> enterprise-db</w:t>
      </w:r>
      <w:r>
        <w:rPr/>
        <w:br/>
      </w:r>
      <w:r>
        <w:rPr>
          <w:rStyle w:val="FunctionTok"/>
        </w:rPr>
        <w:t>spec</w:t>
      </w:r>
      <w:r>
        <w:rPr>
          <w:rStyle w:val="KeywordTok"/>
        </w:rPr>
        <w:t>:</w:t>
      </w:r>
      <w:r>
        <w:rPr/>
        <w:br/>
      </w:r>
      <w:r>
        <w:rPr>
          <w:rStyle w:val="AttributeTok"/>
        </w:rPr>
        <w:t xml:space="preserve">  </w:t>
      </w:r>
      <w:r>
        <w:rPr>
          <w:rStyle w:val="FunctionTok"/>
        </w:rPr>
        <w:t>serviceName</w:t>
      </w:r>
      <w:r>
        <w:rPr>
          <w:rStyle w:val="KeywordTok"/>
        </w:rPr>
        <w:t>:</w:t>
      </w:r>
      <w:r>
        <w:rPr>
          <w:rStyle w:val="AttributeTok"/>
        </w:rPr>
        <w:t xml:space="preserve"> </w:t>
      </w:r>
      <w:r>
        <w:rPr>
          <w:rStyle w:val="StringTok"/>
        </w:rPr>
        <w:t>"enterprise-db-headless"</w:t>
      </w:r>
      <w:r>
        <w:rPr/>
        <w:br/>
      </w:r>
      <w:r>
        <w:rPr>
          <w:rStyle w:val="AttributeTok"/>
        </w:rPr>
        <w:t xml:space="preserve">  </w:t>
      </w:r>
      <w:r>
        <w:rPr>
          <w:rStyle w:val="FunctionTok"/>
        </w:rPr>
        <w:t>replicas</w:t>
      </w:r>
      <w:r>
        <w:rPr>
          <w:rStyle w:val="KeywordTok"/>
        </w:rPr>
        <w:t>:</w:t>
      </w:r>
      <w:r>
        <w:rPr>
          <w:rStyle w:val="AttributeTok"/>
        </w:rPr>
        <w:t xml:space="preserve"> </w:t>
      </w:r>
      <w:r>
        <w:rPr>
          <w:rStyle w:val="DecValTok"/>
        </w:rPr>
        <w:t>3</w:t>
      </w:r>
      <w:r>
        <w:rPr/>
        <w:br/>
      </w:r>
      <w:r>
        <w:rPr>
          <w:rStyle w:val="AttributeTok"/>
        </w:rPr>
        <w:t xml:space="preserve">  </w:t>
      </w:r>
      <w:r>
        <w:rPr>
          <w:rStyle w:val="FunctionTok"/>
        </w:rPr>
        <w:t>selector</w:t>
      </w:r>
      <w:r>
        <w:rPr>
          <w:rStyle w:val="KeywordTok"/>
        </w:rPr>
        <w:t>:</w:t>
      </w:r>
      <w:r>
        <w:rPr/>
        <w:br/>
      </w:r>
      <w:r>
        <w:rPr>
          <w:rStyle w:val="AttributeTok"/>
        </w:rPr>
        <w:t xml:space="preserve">    </w:t>
      </w:r>
      <w:r>
        <w:rPr>
          <w:rStyle w:val="FunctionTok"/>
        </w:rPr>
        <w:t>matchLabels</w:t>
      </w:r>
      <w:r>
        <w:rPr>
          <w:rStyle w:val="KeywordTok"/>
        </w:rPr>
        <w:t>:</w:t>
      </w:r>
      <w:r>
        <w:rPr/>
        <w:br/>
      </w:r>
      <w:r>
        <w:rPr>
          <w:rStyle w:val="AttributeTok"/>
        </w:rPr>
        <w:t xml:space="preserve">      </w:t>
      </w:r>
      <w:r>
        <w:rPr>
          <w:rStyle w:val="FunctionTok"/>
        </w:rPr>
        <w:t>app</w:t>
      </w:r>
      <w:r>
        <w:rPr>
          <w:rStyle w:val="KeywordTok"/>
        </w:rPr>
        <w:t>:</w:t>
      </w:r>
      <w:r>
        <w:rPr>
          <w:rStyle w:val="AttributeTok"/>
        </w:rPr>
        <w:t xml:space="preserve"> enterprise-db</w:t>
      </w:r>
      <w:r>
        <w:rPr/>
        <w:br/>
      </w:r>
      <w:r>
        <w:rPr>
          <w:rStyle w:val="AttributeTok"/>
        </w:rPr>
        <w:t xml:space="preserve">  </w:t>
      </w:r>
      <w:r>
        <w:rPr>
          <w:rStyle w:val="FunctionTok"/>
        </w:rPr>
        <w:t>template</w:t>
      </w:r>
      <w:r>
        <w:rPr>
          <w:rStyle w:val="KeywordTok"/>
        </w:rPr>
        <w:t>:</w:t>
      </w:r>
      <w:r>
        <w:rPr/>
        <w:br/>
      </w:r>
      <w:r>
        <w:rPr>
          <w:rStyle w:val="AttributeTok"/>
        </w:rPr>
        <w:t xml:space="preserve">    </w:t>
      </w:r>
      <w:r>
        <w:rPr>
          <w:rStyle w:val="FunctionTok"/>
        </w:rPr>
        <w:t>metadata</w:t>
      </w:r>
      <w:r>
        <w:rPr>
          <w:rStyle w:val="KeywordTok"/>
        </w:rPr>
        <w:t>:</w:t>
      </w:r>
      <w:r>
        <w:rPr/>
        <w:br/>
      </w:r>
      <w:r>
        <w:rPr>
          <w:rStyle w:val="AttributeTok"/>
        </w:rPr>
        <w:t xml:space="preserve">      </w:t>
      </w:r>
      <w:r>
        <w:rPr>
          <w:rStyle w:val="FunctionTok"/>
        </w:rPr>
        <w:t>labels</w:t>
      </w:r>
      <w:r>
        <w:rPr>
          <w:rStyle w:val="KeywordTok"/>
        </w:rPr>
        <w:t>:</w:t>
      </w:r>
      <w:r>
        <w:rPr/>
        <w:br/>
      </w:r>
      <w:r>
        <w:rPr>
          <w:rStyle w:val="AttributeTok"/>
        </w:rPr>
        <w:t xml:space="preserve">        </w:t>
      </w:r>
      <w:r>
        <w:rPr>
          <w:rStyle w:val="FunctionTok"/>
        </w:rPr>
        <w:t>app</w:t>
      </w:r>
      <w:r>
        <w:rPr>
          <w:rStyle w:val="KeywordTok"/>
        </w:rPr>
        <w:t>:</w:t>
      </w:r>
      <w:r>
        <w:rPr>
          <w:rStyle w:val="AttributeTok"/>
        </w:rPr>
        <w:t xml:space="preserve"> enterprise-db</w:t>
      </w:r>
      <w:r>
        <w:rPr/>
        <w:br/>
      </w:r>
      <w:r>
        <w:rPr>
          <w:rStyle w:val="AttributeTok"/>
        </w:rPr>
        <w:t xml:space="preserve">    </w:t>
      </w:r>
      <w:r>
        <w:rPr>
          <w:rStyle w:val="FunctionTok"/>
        </w:rPr>
        <w:t>spec</w:t>
      </w:r>
      <w:r>
        <w:rPr>
          <w:rStyle w:val="KeywordTok"/>
        </w:rPr>
        <w:t>:</w:t>
      </w:r>
      <w:r>
        <w:rPr/>
        <w:br/>
      </w:r>
      <w:r>
        <w:rPr>
          <w:rStyle w:val="AttributeTok"/>
        </w:rPr>
        <w:t xml:space="preserve">      </w:t>
      </w:r>
      <w:r>
        <w:rPr>
          <w:rStyle w:val="FunctionTok"/>
        </w:rPr>
        <w:t>securityContext</w:t>
      </w:r>
      <w:r>
        <w:rPr>
          <w:rStyle w:val="KeywordTok"/>
        </w:rPr>
        <w:t>:</w:t>
      </w:r>
      <w:r>
        <w:rPr/>
        <w:br/>
      </w:r>
      <w:r>
        <w:rPr>
          <w:rStyle w:val="AttributeTok"/>
        </w:rPr>
        <w:t xml:space="preserve">        </w:t>
      </w:r>
      <w:r>
        <w:rPr>
          <w:rStyle w:val="FunctionTok"/>
        </w:rPr>
        <w:t>runAsNonRoot</w:t>
      </w:r>
      <w:r>
        <w:rPr>
          <w:rStyle w:val="KeywordTok"/>
        </w:rPr>
        <w:t>:</w:t>
      </w:r>
      <w:r>
        <w:rPr>
          <w:rStyle w:val="AttributeTok"/>
        </w:rPr>
        <w:t xml:space="preserve"> </w:t>
      </w:r>
      <w:r>
        <w:rPr>
          <w:rStyle w:val="CharTok"/>
        </w:rPr>
        <w:t>true</w:t>
      </w:r>
      <w:r>
        <w:rPr/>
        <w:br/>
      </w:r>
      <w:r>
        <w:rPr>
          <w:rStyle w:val="AttributeTok"/>
        </w:rPr>
        <w:t xml:space="preserve">        </w:t>
      </w:r>
      <w:r>
        <w:rPr>
          <w:rStyle w:val="FunctionTok"/>
        </w:rPr>
        <w:t>runAsUser</w:t>
      </w:r>
      <w:r>
        <w:rPr>
          <w:rStyle w:val="KeywordTok"/>
        </w:rPr>
        <w:t>:</w:t>
      </w:r>
      <w:r>
        <w:rPr>
          <w:rStyle w:val="AttributeTok"/>
        </w:rPr>
        <w:t xml:space="preserve"> </w:t>
      </w:r>
      <w:r>
        <w:rPr>
          <w:rStyle w:val="DecValTok"/>
        </w:rPr>
        <w:t>999</w:t>
      </w:r>
      <w:r>
        <w:rPr/>
        <w:br/>
      </w:r>
      <w:r>
        <w:rPr>
          <w:rStyle w:val="AttributeTok"/>
        </w:rPr>
        <w:t xml:space="preserve">        </w:t>
      </w:r>
      <w:r>
        <w:rPr>
          <w:rStyle w:val="FunctionTok"/>
        </w:rPr>
        <w:t>fsGroup</w:t>
      </w:r>
      <w:r>
        <w:rPr>
          <w:rStyle w:val="KeywordTok"/>
        </w:rPr>
        <w:t>:</w:t>
      </w:r>
      <w:r>
        <w:rPr>
          <w:rStyle w:val="AttributeTok"/>
        </w:rPr>
        <w:t xml:space="preserve"> </w:t>
      </w:r>
      <w:r>
        <w:rPr>
          <w:rStyle w:val="DecValTok"/>
        </w:rPr>
        <w:t>999</w:t>
      </w:r>
      <w:r>
        <w:rPr/>
        <w:br/>
      </w:r>
      <w:r>
        <w:rPr>
          <w:rStyle w:val="AttributeTok"/>
        </w:rPr>
        <w:t xml:space="preserve">      </w:t>
      </w:r>
      <w:r>
        <w:rPr>
          <w:rStyle w:val="FunctionTok"/>
        </w:rPr>
        <w:t>containers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postgres</w:t>
      </w:r>
      <w:r>
        <w:rPr/>
        <w:br/>
      </w:r>
      <w:r>
        <w:rPr>
          <w:rStyle w:val="AttributeTok"/>
        </w:rPr>
        <w:t xml:space="preserve">        </w:t>
      </w:r>
      <w:r>
        <w:rPr>
          <w:rStyle w:val="FunctionTok"/>
        </w:rPr>
        <w:t>image</w:t>
      </w:r>
      <w:r>
        <w:rPr>
          <w:rStyle w:val="KeywordTok"/>
        </w:rPr>
        <w:t>:</w:t>
      </w:r>
      <w:r>
        <w:rPr>
          <w:rStyle w:val="AttributeTok"/>
        </w:rPr>
        <w:t xml:space="preserve"> postgres:16-bookworm</w:t>
      </w:r>
      <w:r>
        <w:rPr/>
        <w:br/>
      </w:r>
      <w:r>
        <w:rPr>
          <w:rStyle w:val="AttributeTok"/>
        </w:rPr>
        <w:t xml:space="preserve">        </w:t>
      </w:r>
      <w:r>
        <w:rPr>
          <w:rStyle w:val="FunctionTok"/>
        </w:rPr>
        <w:t>ports</w:t>
      </w:r>
      <w:r>
        <w:rPr>
          <w:rStyle w:val="KeywordTok"/>
        </w:rPr>
        <w:t>:</w:t>
      </w:r>
      <w:r>
        <w:rPr/>
        <w:br/>
      </w:r>
      <w:r>
        <w:rPr>
          <w:rStyle w:val="AttributeTok"/>
        </w:rPr>
        <w:t xml:space="preserve">        </w:t>
      </w:r>
      <w:r>
        <w:rPr>
          <w:rStyle w:val="KeywordTok"/>
        </w:rPr>
        <w:t>-</w:t>
      </w:r>
      <w:r>
        <w:rPr>
          <w:rStyle w:val="AttributeTok"/>
        </w:rPr>
        <w:t xml:space="preserve"> </w:t>
      </w:r>
      <w:r>
        <w:rPr>
          <w:rStyle w:val="FunctionTok"/>
        </w:rPr>
        <w:t>containerPort</w:t>
      </w:r>
      <w:r>
        <w:rPr>
          <w:rStyle w:val="KeywordTok"/>
        </w:rPr>
        <w:t>:</w:t>
      </w:r>
      <w:r>
        <w:rPr>
          <w:rStyle w:val="AttributeTok"/>
        </w:rPr>
        <w:t xml:space="preserve"> </w:t>
      </w:r>
      <w:r>
        <w:rPr>
          <w:rStyle w:val="DecValTok"/>
        </w:rPr>
        <w:t>5432</w:t>
      </w:r>
      <w:r>
        <w:rPr/>
        <w:br/>
      </w:r>
      <w:r>
        <w:rPr>
          <w:rStyle w:val="AttributeTok"/>
        </w:rPr>
        <w:t xml:space="preserve">          </w:t>
      </w:r>
      <w:r>
        <w:rPr>
          <w:rStyle w:val="FunctionTok"/>
        </w:rPr>
        <w:t>name</w:t>
      </w:r>
      <w:r>
        <w:rPr>
          <w:rStyle w:val="KeywordTok"/>
        </w:rPr>
        <w:t>:</w:t>
      </w:r>
      <w:r>
        <w:rPr>
          <w:rStyle w:val="AttributeTok"/>
        </w:rPr>
        <w:t xml:space="preserve"> postgres</w:t>
      </w:r>
      <w:r>
        <w:rPr/>
        <w:br/>
      </w:r>
      <w:r>
        <w:rPr>
          <w:rStyle w:val="AttributeTok"/>
        </w:rPr>
        <w:t xml:space="preserve">        </w:t>
      </w:r>
      <w:r>
        <w:rPr>
          <w:rStyle w:val="FunctionTok"/>
        </w:rPr>
        <w:t>env</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POSTGRES_DB</w:t>
      </w:r>
      <w:r>
        <w:rPr/>
        <w:br/>
      </w:r>
      <w:r>
        <w:rPr>
          <w:rStyle w:val="AttributeTok"/>
        </w:rPr>
        <w:t xml:space="preserve">          </w:t>
      </w:r>
      <w:r>
        <w:rPr>
          <w:rStyle w:val="FunctionTok"/>
        </w:rPr>
        <w:t>value</w:t>
      </w:r>
      <w:r>
        <w:rPr>
          <w:rStyle w:val="KeywordTok"/>
        </w:rPr>
        <w:t>:</w:t>
      </w:r>
      <w:r>
        <w:rPr>
          <w:rStyle w:val="AttributeTok"/>
        </w:rPr>
        <w:t xml:space="preserve"> production_db</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POSTGRES_PASSWORD_FILE</w:t>
      </w:r>
      <w:r>
        <w:rPr/>
        <w:br/>
      </w:r>
      <w:r>
        <w:rPr>
          <w:rStyle w:val="AttributeTok"/>
        </w:rPr>
        <w:t xml:space="preserve">          </w:t>
      </w:r>
      <w:r>
        <w:rPr>
          <w:rStyle w:val="FunctionTok"/>
        </w:rPr>
        <w:t>value</w:t>
      </w:r>
      <w:r>
        <w:rPr>
          <w:rStyle w:val="KeywordTok"/>
        </w:rPr>
        <w:t>:</w:t>
      </w:r>
      <w:r>
        <w:rPr>
          <w:rStyle w:val="AttributeTok"/>
        </w:rPr>
        <w:t xml:space="preserve"> /etc/secrets/db-password/password</w:t>
      </w:r>
      <w:r>
        <w:rPr/>
        <w:br/>
      </w:r>
      <w:r>
        <w:rPr>
          <w:rStyle w:val="AttributeTok"/>
        </w:rPr>
        <w:t xml:space="preserve">        </w:t>
      </w:r>
      <w:r>
        <w:rPr>
          <w:rStyle w:val="FunctionTok"/>
        </w:rPr>
        <w:t>resources</w:t>
      </w:r>
      <w:r>
        <w:rPr>
          <w:rStyle w:val="KeywordTok"/>
        </w:rPr>
        <w:t>:</w:t>
      </w:r>
      <w:r>
        <w:rPr/>
        <w:br/>
      </w:r>
      <w:r>
        <w:rPr>
          <w:rStyle w:val="AttributeTok"/>
        </w:rPr>
        <w:t xml:space="preserve">          </w:t>
      </w:r>
      <w:r>
        <w:rPr>
          <w:rStyle w:val="FunctionTok"/>
        </w:rPr>
        <w:t>limits</w:t>
      </w:r>
      <w:r>
        <w:rPr>
          <w:rStyle w:val="KeywordTok"/>
        </w:rPr>
        <w:t>:</w:t>
      </w:r>
      <w:r>
        <w:rPr/>
        <w:br/>
      </w:r>
      <w:r>
        <w:rPr>
          <w:rStyle w:val="AttributeTok"/>
        </w:rPr>
        <w:t xml:space="preserve">            </w:t>
      </w:r>
      <w:r>
        <w:rPr>
          <w:rStyle w:val="FunctionTok"/>
        </w:rPr>
        <w:t>cpu</w:t>
      </w:r>
      <w:r>
        <w:rPr>
          <w:rStyle w:val="KeywordTok"/>
        </w:rPr>
        <w:t>:</w:t>
      </w:r>
      <w:r>
        <w:rPr>
          <w:rStyle w:val="AttributeTok"/>
        </w:rPr>
        <w:t xml:space="preserve"> </w:t>
      </w:r>
      <w:r>
        <w:rPr>
          <w:rStyle w:val="StringTok"/>
        </w:rPr>
        <w:t>"2"</w:t>
      </w:r>
      <w:r>
        <w:rPr/>
        <w:br/>
      </w:r>
      <w:r>
        <w:rPr>
          <w:rStyle w:val="AttributeTok"/>
        </w:rPr>
        <w:t xml:space="preserve">            </w:t>
      </w:r>
      <w:r>
        <w:rPr>
          <w:rStyle w:val="FunctionTok"/>
        </w:rPr>
        <w:t>memory</w:t>
      </w:r>
      <w:r>
        <w:rPr>
          <w:rStyle w:val="KeywordTok"/>
        </w:rPr>
        <w:t>:</w:t>
      </w:r>
      <w:r>
        <w:rPr>
          <w:rStyle w:val="AttributeTok"/>
        </w:rPr>
        <w:t xml:space="preserve"> 4Gi</w:t>
      </w:r>
      <w:r>
        <w:rPr/>
        <w:br/>
      </w:r>
      <w:r>
        <w:rPr>
          <w:rStyle w:val="AttributeTok"/>
        </w:rPr>
        <w:t xml:space="preserve">          </w:t>
      </w:r>
      <w:r>
        <w:rPr>
          <w:rStyle w:val="FunctionTok"/>
        </w:rPr>
        <w:t>requests</w:t>
      </w:r>
      <w:r>
        <w:rPr>
          <w:rStyle w:val="KeywordTok"/>
        </w:rPr>
        <w:t>:</w:t>
      </w:r>
      <w:r>
        <w:rPr/>
        <w:br/>
      </w:r>
      <w:r>
        <w:rPr>
          <w:rStyle w:val="AttributeTok"/>
        </w:rPr>
        <w:t xml:space="preserve">            </w:t>
      </w:r>
      <w:r>
        <w:rPr>
          <w:rStyle w:val="FunctionTok"/>
        </w:rPr>
        <w:t>cpu</w:t>
      </w:r>
      <w:r>
        <w:rPr>
          <w:rStyle w:val="KeywordTok"/>
        </w:rPr>
        <w:t>:</w:t>
      </w:r>
      <w:r>
        <w:rPr>
          <w:rStyle w:val="AttributeTok"/>
        </w:rPr>
        <w:t xml:space="preserve"> </w:t>
      </w:r>
      <w:r>
        <w:rPr>
          <w:rStyle w:val="StringTok"/>
        </w:rPr>
        <w:t>"1"</w:t>
      </w:r>
      <w:r>
        <w:rPr/>
        <w:br/>
      </w:r>
      <w:r>
        <w:rPr>
          <w:rStyle w:val="AttributeTok"/>
        </w:rPr>
        <w:t xml:space="preserve">            </w:t>
      </w:r>
      <w:r>
        <w:rPr>
          <w:rStyle w:val="FunctionTok"/>
        </w:rPr>
        <w:t>memory</w:t>
      </w:r>
      <w:r>
        <w:rPr>
          <w:rStyle w:val="KeywordTok"/>
        </w:rPr>
        <w:t>:</w:t>
      </w:r>
      <w:r>
        <w:rPr>
          <w:rStyle w:val="AttributeTok"/>
        </w:rPr>
        <w:t xml:space="preserve"> 2Gi</w:t>
      </w:r>
      <w:r>
        <w:rPr/>
        <w:br/>
      </w:r>
      <w:r>
        <w:rPr>
          <w:rStyle w:val="AttributeTok"/>
        </w:rPr>
        <w:t xml:space="preserve">        </w:t>
      </w:r>
      <w:r>
        <w:rPr>
          <w:rStyle w:val="FunctionTok"/>
        </w:rPr>
        <w:t>volumeMounts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pgdata</w:t>
      </w:r>
      <w:r>
        <w:rPr/>
        <w:br/>
      </w:r>
      <w:r>
        <w:rPr>
          <w:rStyle w:val="AttributeTok"/>
        </w:rPr>
        <w:t xml:space="preserve">          </w:t>
      </w:r>
      <w:r>
        <w:rPr>
          <w:rStyle w:val="FunctionTok"/>
        </w:rPr>
        <w:t>mountPath</w:t>
      </w:r>
      <w:r>
        <w:rPr>
          <w:rStyle w:val="KeywordTok"/>
        </w:rPr>
        <w:t>:</w:t>
      </w:r>
      <w:r>
        <w:rPr>
          <w:rStyle w:val="AttributeTok"/>
        </w:rPr>
        <w:t xml:space="preserve"> /var/lib/postgresql/data</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secret-volume</w:t>
      </w:r>
      <w:r>
        <w:rPr/>
        <w:br/>
      </w:r>
      <w:r>
        <w:rPr>
          <w:rStyle w:val="AttributeTok"/>
        </w:rPr>
        <w:t xml:space="preserve">          </w:t>
      </w:r>
      <w:r>
        <w:rPr>
          <w:rStyle w:val="FunctionTok"/>
        </w:rPr>
        <w:t>mountPath</w:t>
      </w:r>
      <w:r>
        <w:rPr>
          <w:rStyle w:val="KeywordTok"/>
        </w:rPr>
        <w:t>:</w:t>
      </w:r>
      <w:r>
        <w:rPr>
          <w:rStyle w:val="AttributeTok"/>
        </w:rPr>
        <w:t xml:space="preserve"> /etc/secrets/db-password</w:t>
      </w:r>
      <w:r>
        <w:rPr/>
        <w:br/>
      </w:r>
      <w:r>
        <w:rPr>
          <w:rStyle w:val="AttributeTok"/>
        </w:rPr>
        <w:t xml:space="preserve">          </w:t>
      </w:r>
      <w:r>
        <w:rPr>
          <w:rStyle w:val="FunctionTok"/>
        </w:rPr>
        <w:t>readOnly</w:t>
      </w:r>
      <w:r>
        <w:rPr>
          <w:rStyle w:val="KeywordTok"/>
        </w:rPr>
        <w:t>:</w:t>
      </w:r>
      <w:r>
        <w:rPr>
          <w:rStyle w:val="AttributeTok"/>
        </w:rPr>
        <w:t xml:space="preserve"> </w:t>
      </w:r>
      <w:r>
        <w:rPr>
          <w:rStyle w:val="CharTok"/>
        </w:rPr>
        <w:t>true</w:t>
      </w:r>
      <w:r>
        <w:rPr/>
        <w:br/>
      </w:r>
      <w:r>
        <w:rPr>
          <w:rStyle w:val="AttributeTok"/>
        </w:rPr>
        <w:t xml:space="preserve">      </w:t>
      </w:r>
      <w:r>
        <w:rPr>
          <w:rStyle w:val="FunctionTok"/>
        </w:rPr>
        <w:t>volumes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secret-volume</w:t>
      </w:r>
      <w:r>
        <w:rPr/>
        <w:br/>
      </w:r>
      <w:r>
        <w:rPr>
          <w:rStyle w:val="AttributeTok"/>
        </w:rPr>
        <w:t xml:space="preserve">        </w:t>
      </w:r>
      <w:r>
        <w:rPr>
          <w:rStyle w:val="FunctionTok"/>
        </w:rPr>
        <w:t>secret</w:t>
      </w:r>
      <w:r>
        <w:rPr>
          <w:rStyle w:val="KeywordTok"/>
        </w:rPr>
        <w:t>:</w:t>
      </w:r>
      <w:r>
        <w:rPr/>
        <w:br/>
      </w:r>
      <w:r>
        <w:rPr>
          <w:rStyle w:val="AttributeTok"/>
        </w:rPr>
        <w:t xml:space="preserve">          </w:t>
      </w:r>
      <w:r>
        <w:rPr>
          <w:rStyle w:val="FunctionTok"/>
        </w:rPr>
        <w:t>secretName</w:t>
      </w:r>
      <w:r>
        <w:rPr>
          <w:rStyle w:val="KeywordTok"/>
        </w:rPr>
        <w:t>:</w:t>
      </w:r>
      <w:r>
        <w:rPr>
          <w:rStyle w:val="AttributeTok"/>
        </w:rPr>
        <w:t xml:space="preserve"> db-credentials-secret</w:t>
      </w:r>
      <w:r>
        <w:rPr/>
        <w:br/>
      </w:r>
      <w:r>
        <w:rPr>
          <w:rStyle w:val="AttributeTok"/>
        </w:rPr>
        <w:t xml:space="preserve">  </w:t>
      </w:r>
      <w:r>
        <w:rPr>
          <w:rStyle w:val="FunctionTok"/>
        </w:rPr>
        <w:t>volumeClaimTemplates</w:t>
      </w:r>
      <w:r>
        <w:rPr>
          <w:rStyle w:val="KeywordTok"/>
        </w:rPr>
        <w:t>:</w:t>
      </w:r>
      <w:r>
        <w:rPr/>
        <w:br/>
      </w:r>
      <w:r>
        <w:rPr>
          <w:rStyle w:val="AttributeTok"/>
        </w:rPr>
        <w:t xml:space="preserve">  </w:t>
      </w:r>
      <w:r>
        <w:rPr>
          <w:rStyle w:val="KeywordTok"/>
        </w:rPr>
        <w:t>-</w:t>
      </w:r>
      <w:r>
        <w:rPr>
          <w:rStyle w:val="AttributeTok"/>
        </w:rPr>
        <w:t xml:space="preserve"> </w:t>
      </w:r>
      <w:r>
        <w:rPr>
          <w:rStyle w:val="FunctionTok"/>
        </w:rPr>
        <w:t>metadata</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pgdata</w:t>
      </w:r>
      <w:r>
        <w:rPr/>
        <w:br/>
      </w:r>
      <w:r>
        <w:rPr>
          <w:rStyle w:val="AttributeTok"/>
        </w:rPr>
        <w:t xml:space="preserve">    </w:t>
      </w:r>
      <w:r>
        <w:rPr>
          <w:rStyle w:val="FunctionTok"/>
        </w:rPr>
        <w:t>spec</w:t>
      </w:r>
      <w:r>
        <w:rPr>
          <w:rStyle w:val="KeywordTok"/>
        </w:rPr>
        <w:t>:</w:t>
      </w:r>
      <w:r>
        <w:rPr/>
        <w:br/>
      </w:r>
      <w:r>
        <w:rPr>
          <w:rStyle w:val="AttributeTok"/>
        </w:rPr>
        <w:t xml:space="preserve">      </w:t>
      </w:r>
      <w:r>
        <w:rPr>
          <w:rStyle w:val="FunctionTok"/>
        </w:rPr>
        <w:t>accessModes</w:t>
      </w:r>
      <w:r>
        <w:rPr>
          <w:rStyle w:val="KeywordTok"/>
        </w:rPr>
        <w:t>:</w:t>
      </w:r>
      <w:r>
        <w:rPr>
          <w:rStyle w:val="AttributeTok"/>
        </w:rPr>
        <w:t xml:space="preserve"> </w:t>
      </w:r>
      <w:r>
        <w:rPr>
          <w:rStyle w:val="KeywordTok"/>
        </w:rPr>
        <w:t>[</w:t>
      </w:r>
      <w:r>
        <w:rPr>
          <w:rStyle w:val="AttributeTok"/>
        </w:rPr>
        <w:t xml:space="preserve"> </w:t>
      </w:r>
      <w:r>
        <w:rPr>
          <w:rStyle w:val="StringTok"/>
        </w:rPr>
        <w:t>"ReadWriteOnce"</w:t>
      </w:r>
      <w:r>
        <w:rPr>
          <w:rStyle w:val="AttributeTok"/>
        </w:rPr>
        <w:t xml:space="preserve"> </w:t>
      </w:r>
      <w:r>
        <w:rPr>
          <w:rStyle w:val="KeywordTok"/>
        </w:rPr>
        <w:t>]</w:t>
      </w:r>
      <w:r>
        <w:rPr/>
        <w:br/>
      </w:r>
      <w:r>
        <w:rPr>
          <w:rStyle w:val="AttributeTok"/>
        </w:rPr>
        <w:t xml:space="preserve">      </w:t>
      </w:r>
      <w:r>
        <w:rPr>
          <w:rStyle w:val="FunctionTok"/>
        </w:rPr>
        <w:t>storageClassName</w:t>
      </w:r>
      <w:r>
        <w:rPr>
          <w:rStyle w:val="KeywordTok"/>
        </w:rPr>
        <w:t>:</w:t>
      </w:r>
      <w:r>
        <w:rPr>
          <w:rStyle w:val="AttributeTok"/>
        </w:rPr>
        <w:t xml:space="preserve"> </w:t>
      </w:r>
      <w:r>
        <w:rPr>
          <w:rStyle w:val="StringTok"/>
        </w:rPr>
        <w:t>"enterprise-fast-ssd"</w:t>
      </w:r>
      <w:r>
        <w:rPr/>
        <w:br/>
      </w:r>
      <w:r>
        <w:rPr>
          <w:rStyle w:val="AttributeTok"/>
        </w:rPr>
        <w:t xml:space="preserve">      </w:t>
      </w:r>
      <w:r>
        <w:rPr>
          <w:rStyle w:val="FunctionTok"/>
        </w:rPr>
        <w:t>resources</w:t>
      </w:r>
      <w:r>
        <w:rPr>
          <w:rStyle w:val="KeywordTok"/>
        </w:rPr>
        <w:t>:</w:t>
      </w:r>
      <w:r>
        <w:rPr/>
        <w:br/>
      </w:r>
      <w:r>
        <w:rPr>
          <w:rStyle w:val="AttributeTok"/>
        </w:rPr>
        <w:t xml:space="preserve">        </w:t>
      </w:r>
      <w:r>
        <w:rPr>
          <w:rStyle w:val="FunctionTok"/>
        </w:rPr>
        <w:t>requests</w:t>
      </w:r>
      <w:r>
        <w:rPr>
          <w:rStyle w:val="KeywordTok"/>
        </w:rPr>
        <w:t>:</w:t>
      </w:r>
      <w:r>
        <w:rPr/>
        <w:br/>
      </w:r>
      <w:r>
        <w:rPr>
          <w:rStyle w:val="AttributeTok"/>
        </w:rPr>
        <w:t xml:space="preserve">          </w:t>
      </w:r>
      <w:r>
        <w:rPr>
          <w:rStyle w:val="FunctionTok"/>
        </w:rPr>
        <w:t>storage</w:t>
      </w:r>
      <w:r>
        <w:rPr>
          <w:rStyle w:val="KeywordTok"/>
        </w:rPr>
        <w:t>:</w:t>
      </w:r>
      <w:r>
        <w:rPr>
          <w:rStyle w:val="AttributeTok"/>
        </w:rPr>
        <w:t xml:space="preserve"> 50Gi</w:t>
      </w:r>
      <w:bookmarkEnd w:id="1523"/>
    </w:p>
    <w:p>
      <w:pPr>
        <w:pStyle w:val="Heading3"/>
        <w:rPr/>
      </w:pPr>
      <w:bookmarkStart w:id="1524" w:name="__RefHeading___Toc38275_583186260"/>
      <w:bookmarkStart w:id="1525" w:name="ingress-route-manifest-ingress.yaml"/>
      <w:bookmarkEnd w:id="1524"/>
      <w:r>
        <w:rPr/>
        <w:t>3. Ingress Route Manifest (</w:t>
      </w:r>
      <w:r>
        <w:rPr>
          <w:rStyle w:val="VerbatimChar"/>
        </w:rPr>
        <w:t>ingress.yaml</w:t>
      </w:r>
      <w:r>
        <w:rPr/>
        <w:t>)</w:t>
      </w:r>
    </w:p>
    <w:p>
      <w:pPr>
        <w:pStyle w:val="SourceCode"/>
        <w:rPr/>
      </w:pPr>
      <w:r>
        <w:rPr>
          <w:rStyle w:val="FunctionTok"/>
        </w:rPr>
        <w:t>apiVersion</w:t>
      </w:r>
      <w:r>
        <w:rPr>
          <w:rStyle w:val="KeywordTok"/>
        </w:rPr>
        <w:t>:</w:t>
      </w:r>
      <w:r>
        <w:rPr>
          <w:rStyle w:val="AttributeTok"/>
        </w:rPr>
        <w:t xml:space="preserve"> networking.k8s.io/v1</w:t>
      </w:r>
      <w:r>
        <w:rPr/>
        <w:br/>
      </w:r>
      <w:r>
        <w:rPr>
          <w:rStyle w:val="FunctionTok"/>
        </w:rPr>
        <w:t>kind</w:t>
      </w:r>
      <w:r>
        <w:rPr>
          <w:rStyle w:val="KeywordTok"/>
        </w:rPr>
        <w:t>:</w:t>
      </w:r>
      <w:r>
        <w:rPr>
          <w:rStyle w:val="AttributeTok"/>
        </w:rPr>
        <w:t xml:space="preserve"> Ingress</w:t>
      </w:r>
      <w:r>
        <w:rPr/>
        <w:br/>
      </w:r>
      <w:r>
        <w:rPr>
          <w:rStyle w:val="FunctionTok"/>
        </w:rPr>
        <w:t>metadata</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enterprise-ingress-router</w:t>
      </w:r>
      <w:r>
        <w:rPr/>
        <w:br/>
      </w:r>
      <w:r>
        <w:rPr>
          <w:rStyle w:val="AttributeTok"/>
        </w:rPr>
        <w:t xml:space="preserve">  </w:t>
      </w:r>
      <w:r>
        <w:rPr>
          <w:rStyle w:val="FunctionTok"/>
        </w:rPr>
        <w:t>namespace</w:t>
      </w:r>
      <w:r>
        <w:rPr>
          <w:rStyle w:val="KeywordTok"/>
        </w:rPr>
        <w:t>:</w:t>
      </w:r>
      <w:r>
        <w:rPr>
          <w:rStyle w:val="AttributeTok"/>
        </w:rPr>
        <w:t xml:space="preserve"> production</w:t>
      </w:r>
      <w:r>
        <w:rPr/>
        <w:br/>
      </w:r>
      <w:r>
        <w:rPr>
          <w:rStyle w:val="AttributeTok"/>
        </w:rPr>
        <w:t xml:space="preserve">  </w:t>
      </w:r>
      <w:r>
        <w:rPr>
          <w:rStyle w:val="FunctionTok"/>
        </w:rPr>
        <w:t>annotations</w:t>
      </w:r>
      <w:r>
        <w:rPr>
          <w:rStyle w:val="KeywordTok"/>
        </w:rPr>
        <w:t>:</w:t>
      </w:r>
      <w:r>
        <w:rPr/>
        <w:br/>
      </w:r>
      <w:r>
        <w:rPr>
          <w:rStyle w:val="AttributeTok"/>
        </w:rPr>
        <w:t xml:space="preserve">    </w:t>
      </w:r>
      <w:r>
        <w:rPr>
          <w:rStyle w:val="FunctionTok"/>
        </w:rPr>
        <w:t>cert-manager.io/cluster-issuer</w:t>
      </w:r>
      <w:r>
        <w:rPr>
          <w:rStyle w:val="KeywordTok"/>
        </w:rPr>
        <w:t>:</w:t>
      </w:r>
      <w:r>
        <w:rPr>
          <w:rStyle w:val="AttributeTok"/>
        </w:rPr>
        <w:t xml:space="preserve"> </w:t>
      </w:r>
      <w:r>
        <w:rPr>
          <w:rStyle w:val="StringTok"/>
        </w:rPr>
        <w:t>"letsencrypt-production"</w:t>
      </w:r>
      <w:r>
        <w:rPr/>
        <w:br/>
      </w:r>
      <w:r>
        <w:rPr>
          <w:rStyle w:val="AttributeTok"/>
        </w:rPr>
        <w:t xml:space="preserve">    </w:t>
      </w:r>
      <w:r>
        <w:rPr>
          <w:rStyle w:val="FunctionTok"/>
        </w:rPr>
        <w:t>nginx.ingress.kubernetes.io/ssl-redirect</w:t>
      </w:r>
      <w:r>
        <w:rPr>
          <w:rStyle w:val="KeywordTok"/>
        </w:rPr>
        <w:t>:</w:t>
      </w:r>
      <w:r>
        <w:rPr>
          <w:rStyle w:val="AttributeTok"/>
        </w:rPr>
        <w:t xml:space="preserve"> </w:t>
      </w:r>
      <w:r>
        <w:rPr>
          <w:rStyle w:val="StringTok"/>
        </w:rPr>
        <w:t>"true"</w:t>
      </w:r>
      <w:r>
        <w:rPr/>
        <w:br/>
      </w:r>
      <w:r>
        <w:rPr>
          <w:rStyle w:val="AttributeTok"/>
        </w:rPr>
        <w:t xml:space="preserve">    </w:t>
      </w:r>
      <w:r>
        <w:rPr>
          <w:rStyle w:val="FunctionTok"/>
        </w:rPr>
        <w:t>nginx.ingress.kubernetes.io/proxy-body-size</w:t>
      </w:r>
      <w:r>
        <w:rPr>
          <w:rStyle w:val="KeywordTok"/>
        </w:rPr>
        <w:t>:</w:t>
      </w:r>
      <w:r>
        <w:rPr>
          <w:rStyle w:val="AttributeTok"/>
        </w:rPr>
        <w:t xml:space="preserve"> </w:t>
      </w:r>
      <w:r>
        <w:rPr>
          <w:rStyle w:val="StringTok"/>
        </w:rPr>
        <w:t>"10m"</w:t>
      </w:r>
      <w:r>
        <w:rPr/>
        <w:br/>
      </w:r>
      <w:r>
        <w:rPr>
          <w:rStyle w:val="AttributeTok"/>
        </w:rPr>
        <w:t xml:space="preserve">    </w:t>
      </w:r>
      <w:r>
        <w:rPr>
          <w:rStyle w:val="FunctionTok"/>
        </w:rPr>
        <w:t>nginx.ingress.kubernetes.io/rate-limit-rps</w:t>
      </w:r>
      <w:r>
        <w:rPr>
          <w:rStyle w:val="KeywordTok"/>
        </w:rPr>
        <w:t>:</w:t>
      </w:r>
      <w:r>
        <w:rPr>
          <w:rStyle w:val="AttributeTok"/>
        </w:rPr>
        <w:t xml:space="preserve"> </w:t>
      </w:r>
      <w:r>
        <w:rPr>
          <w:rStyle w:val="StringTok"/>
        </w:rPr>
        <w:t>"50"</w:t>
      </w:r>
      <w:r>
        <w:rPr/>
        <w:br/>
      </w:r>
      <w:r>
        <w:rPr>
          <w:rStyle w:val="FunctionTok"/>
        </w:rPr>
        <w:t>spec</w:t>
      </w:r>
      <w:r>
        <w:rPr>
          <w:rStyle w:val="KeywordTok"/>
        </w:rPr>
        <w:t>:</w:t>
      </w:r>
      <w:r>
        <w:rPr/>
        <w:br/>
      </w:r>
      <w:r>
        <w:rPr>
          <w:rStyle w:val="AttributeTok"/>
        </w:rPr>
        <w:t xml:space="preserve">  </w:t>
      </w:r>
      <w:r>
        <w:rPr>
          <w:rStyle w:val="FunctionTok"/>
        </w:rPr>
        <w:t>ingressClassName</w:t>
      </w:r>
      <w:r>
        <w:rPr>
          <w:rStyle w:val="KeywordTok"/>
        </w:rPr>
        <w:t>:</w:t>
      </w:r>
      <w:r>
        <w:rPr>
          <w:rStyle w:val="AttributeTok"/>
        </w:rPr>
        <w:t xml:space="preserve"> nginx</w:t>
      </w:r>
      <w:r>
        <w:rPr/>
        <w:br/>
      </w:r>
      <w:r>
        <w:rPr>
          <w:rStyle w:val="AttributeTok"/>
        </w:rPr>
        <w:t xml:space="preserve">  </w:t>
      </w:r>
      <w:r>
        <w:rPr>
          <w:rStyle w:val="FunctionTok"/>
        </w:rPr>
        <w:t>tls</w:t>
      </w:r>
      <w:r>
        <w:rPr>
          <w:rStyle w:val="KeywordTok"/>
        </w:rPr>
        <w:t>:</w:t>
      </w:r>
      <w:r>
        <w:rPr/>
        <w:br/>
      </w:r>
      <w:r>
        <w:rPr>
          <w:rStyle w:val="AttributeTok"/>
        </w:rPr>
        <w:t xml:space="preserve">  </w:t>
      </w:r>
      <w:r>
        <w:rPr>
          <w:rStyle w:val="KeywordTok"/>
        </w:rPr>
        <w:t>-</w:t>
      </w:r>
      <w:r>
        <w:rPr>
          <w:rStyle w:val="AttributeTok"/>
        </w:rPr>
        <w:t xml:space="preserve"> </w:t>
      </w:r>
      <w:r>
        <w:rPr>
          <w:rStyle w:val="FunctionTok"/>
        </w:rPr>
        <w:t>hosts</w:t>
      </w:r>
      <w:r>
        <w:rPr>
          <w:rStyle w:val="KeywordTok"/>
        </w:rPr>
        <w:t>:</w:t>
      </w:r>
      <w:r>
        <w:rPr/>
        <w:br/>
      </w:r>
      <w:r>
        <w:rPr>
          <w:rStyle w:val="AttributeTok"/>
        </w:rPr>
        <w:t xml:space="preserve">    </w:t>
      </w:r>
      <w:r>
        <w:rPr>
          <w:rStyle w:val="KeywordTok"/>
        </w:rPr>
        <w:t>-</w:t>
      </w:r>
      <w:r>
        <w:rPr>
          <w:rStyle w:val="AttributeTok"/>
        </w:rPr>
        <w:t xml:space="preserve"> api.enterprise.internal</w:t>
      </w:r>
      <w:r>
        <w:rPr/>
        <w:br/>
      </w:r>
      <w:r>
        <w:rPr>
          <w:rStyle w:val="AttributeTok"/>
        </w:rPr>
        <w:t xml:space="preserve">    </w:t>
      </w:r>
      <w:r>
        <w:rPr>
          <w:rStyle w:val="FunctionTok"/>
        </w:rPr>
        <w:t>secretName</w:t>
      </w:r>
      <w:r>
        <w:rPr>
          <w:rStyle w:val="KeywordTok"/>
        </w:rPr>
        <w:t>:</w:t>
      </w:r>
      <w:r>
        <w:rPr>
          <w:rStyle w:val="AttributeTok"/>
        </w:rPr>
        <w:t xml:space="preserve"> enterprise-api-tls</w:t>
      </w:r>
      <w:r>
        <w:rPr/>
        <w:br/>
      </w:r>
      <w:r>
        <w:rPr>
          <w:rStyle w:val="AttributeTok"/>
        </w:rPr>
        <w:t xml:space="preserve">  </w:t>
      </w:r>
      <w:r>
        <w:rPr>
          <w:rStyle w:val="FunctionTok"/>
        </w:rPr>
        <w:t>rules</w:t>
      </w:r>
      <w:r>
        <w:rPr>
          <w:rStyle w:val="KeywordTok"/>
        </w:rPr>
        <w:t>:</w:t>
      </w:r>
      <w:r>
        <w:rPr/>
        <w:br/>
      </w:r>
      <w:r>
        <w:rPr>
          <w:rStyle w:val="AttributeTok"/>
        </w:rPr>
        <w:t xml:space="preserve">  </w:t>
      </w:r>
      <w:r>
        <w:rPr>
          <w:rStyle w:val="KeywordTok"/>
        </w:rPr>
        <w:t>-</w:t>
      </w:r>
      <w:r>
        <w:rPr>
          <w:rStyle w:val="AttributeTok"/>
        </w:rPr>
        <w:t xml:space="preserve"> </w:t>
      </w:r>
      <w:r>
        <w:rPr>
          <w:rStyle w:val="FunctionTok"/>
        </w:rPr>
        <w:t>host</w:t>
      </w:r>
      <w:r>
        <w:rPr>
          <w:rStyle w:val="KeywordTok"/>
        </w:rPr>
        <w:t>:</w:t>
      </w:r>
      <w:r>
        <w:rPr>
          <w:rStyle w:val="AttributeTok"/>
        </w:rPr>
        <w:t xml:space="preserve"> api.enterprise.internal</w:t>
      </w:r>
      <w:r>
        <w:rPr/>
        <w:br/>
      </w:r>
      <w:r>
        <w:rPr>
          <w:rStyle w:val="AttributeTok"/>
        </w:rPr>
        <w:t xml:space="preserve">    </w:t>
      </w:r>
      <w:r>
        <w:rPr>
          <w:rStyle w:val="FunctionTok"/>
        </w:rPr>
        <w:t>http</w:t>
      </w:r>
      <w:r>
        <w:rPr>
          <w:rStyle w:val="KeywordTok"/>
        </w:rPr>
        <w:t>:</w:t>
      </w:r>
      <w:r>
        <w:rPr/>
        <w:br/>
      </w:r>
      <w:r>
        <w:rPr>
          <w:rStyle w:val="AttributeTok"/>
        </w:rPr>
        <w:t xml:space="preserve">      </w:t>
      </w:r>
      <w:r>
        <w:rPr>
          <w:rStyle w:val="FunctionTok"/>
        </w:rPr>
        <w:t>paths</w:t>
      </w:r>
      <w:r>
        <w:rPr>
          <w:rStyle w:val="KeywordTok"/>
        </w:rPr>
        <w:t>:</w:t>
      </w:r>
      <w:r>
        <w:rPr/>
        <w:br/>
      </w:r>
      <w:r>
        <w:rPr>
          <w:rStyle w:val="AttributeTok"/>
        </w:rPr>
        <w:t xml:space="preserve">      </w:t>
      </w:r>
      <w:r>
        <w:rPr>
          <w:rStyle w:val="KeywordTok"/>
        </w:rPr>
        <w:t>-</w:t>
      </w:r>
      <w:r>
        <w:rPr>
          <w:rStyle w:val="AttributeTok"/>
        </w:rPr>
        <w:t xml:space="preserve"> </w:t>
      </w:r>
      <w:r>
        <w:rPr>
          <w:rStyle w:val="FunctionTok"/>
        </w:rPr>
        <w:t>path</w:t>
      </w:r>
      <w:r>
        <w:rPr>
          <w:rStyle w:val="KeywordTok"/>
        </w:rPr>
        <w:t>:</w:t>
      </w:r>
      <w:r>
        <w:rPr>
          <w:rStyle w:val="AttributeTok"/>
        </w:rPr>
        <w:t xml:space="preserve"> /</w:t>
      </w:r>
      <w:r>
        <w:rPr/>
        <w:br/>
      </w:r>
      <w:r>
        <w:rPr>
          <w:rStyle w:val="AttributeTok"/>
        </w:rPr>
        <w:t xml:space="preserve">        </w:t>
      </w:r>
      <w:r>
        <w:rPr>
          <w:rStyle w:val="FunctionTok"/>
        </w:rPr>
        <w:t>pathType</w:t>
      </w:r>
      <w:r>
        <w:rPr>
          <w:rStyle w:val="KeywordTok"/>
        </w:rPr>
        <w:t>:</w:t>
      </w:r>
      <w:r>
        <w:rPr>
          <w:rStyle w:val="AttributeTok"/>
        </w:rPr>
        <w:t xml:space="preserve"> Prefix</w:t>
      </w:r>
      <w:r>
        <w:rPr/>
        <w:br/>
      </w:r>
      <w:r>
        <w:rPr>
          <w:rStyle w:val="AttributeTok"/>
        </w:rPr>
        <w:t xml:space="preserve">        </w:t>
      </w:r>
      <w:r>
        <w:rPr>
          <w:rStyle w:val="FunctionTok"/>
        </w:rPr>
        <w:t>backend</w:t>
      </w:r>
      <w:r>
        <w:rPr>
          <w:rStyle w:val="KeywordTok"/>
        </w:rPr>
        <w:t>:</w:t>
      </w:r>
      <w:r>
        <w:rPr/>
        <w:br/>
      </w:r>
      <w:r>
        <w:rPr>
          <w:rStyle w:val="AttributeTok"/>
        </w:rPr>
        <w:t xml:space="preserve">          </w:t>
      </w:r>
      <w:r>
        <w:rPr>
          <w:rStyle w:val="FunctionTok"/>
        </w:rPr>
        <w:t>service</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core-api-service</w:t>
      </w:r>
      <w:r>
        <w:rPr/>
        <w:br/>
      </w:r>
      <w:r>
        <w:rPr>
          <w:rStyle w:val="AttributeTok"/>
        </w:rPr>
        <w:t xml:space="preserve">            </w:t>
      </w:r>
      <w:r>
        <w:rPr>
          <w:rStyle w:val="FunctionTok"/>
        </w:rPr>
        <w:t>port</w:t>
      </w:r>
      <w:r>
        <w:rPr>
          <w:rStyle w:val="KeywordTok"/>
        </w:rPr>
        <w:t>:</w:t>
      </w:r>
      <w:r>
        <w:rPr/>
        <w:br/>
      </w:r>
      <w:r>
        <w:rPr>
          <w:rStyle w:val="AttributeTok"/>
        </w:rPr>
        <w:t xml:space="preserve">              </w:t>
      </w:r>
      <w:r>
        <w:rPr>
          <w:rStyle w:val="FunctionTok"/>
        </w:rPr>
        <w:t>number</w:t>
      </w:r>
      <w:r>
        <w:rPr>
          <w:rStyle w:val="KeywordTok"/>
        </w:rPr>
        <w:t>:</w:t>
      </w:r>
      <w:r>
        <w:rPr>
          <w:rStyle w:val="AttributeTok"/>
        </w:rPr>
        <w:t xml:space="preserve"> </w:t>
      </w:r>
      <w:r>
        <w:rPr>
          <w:rStyle w:val="DecValTok"/>
        </w:rPr>
        <w:t>8080</w:t>
      </w:r>
      <w:bookmarkEnd w:id="1525"/>
    </w:p>
    <w:p>
      <w:pPr>
        <w:pStyle w:val="Heading3"/>
        <w:rPr/>
      </w:pPr>
      <w:bookmarkStart w:id="1526" w:name="__RefHeading___Toc38277_583186260"/>
      <w:bookmarkStart w:id="1527" w:name="X2b2255f1af1caaa52788f9f1daf097cb7fca8fb"/>
      <w:bookmarkEnd w:id="1526"/>
      <w:r>
        <w:rPr/>
        <w:t>4. NetworkPolicy Zero-Trust Isolation (</w:t>
      </w:r>
      <w:r>
        <w:rPr>
          <w:rStyle w:val="VerbatimChar"/>
        </w:rPr>
        <w:t>networkpolicy.yaml</w:t>
      </w:r>
      <w:r>
        <w:rPr/>
        <w:t>)</w:t>
      </w:r>
    </w:p>
    <w:p>
      <w:pPr>
        <w:pStyle w:val="SourceCode"/>
        <w:rPr/>
      </w:pPr>
      <w:r>
        <w:rPr>
          <w:rStyle w:val="FunctionTok"/>
        </w:rPr>
        <w:t>apiVersion</w:t>
      </w:r>
      <w:r>
        <w:rPr>
          <w:rStyle w:val="KeywordTok"/>
        </w:rPr>
        <w:t>:</w:t>
      </w:r>
      <w:r>
        <w:rPr>
          <w:rStyle w:val="AttributeTok"/>
        </w:rPr>
        <w:t xml:space="preserve"> networking.k8s.io/v1</w:t>
      </w:r>
      <w:r>
        <w:rPr/>
        <w:br/>
      </w:r>
      <w:r>
        <w:rPr>
          <w:rStyle w:val="FunctionTok"/>
        </w:rPr>
        <w:t>kind</w:t>
      </w:r>
      <w:r>
        <w:rPr>
          <w:rStyle w:val="KeywordTok"/>
        </w:rPr>
        <w:t>:</w:t>
      </w:r>
      <w:r>
        <w:rPr>
          <w:rStyle w:val="AttributeTok"/>
        </w:rPr>
        <w:t xml:space="preserve"> NetworkPolicy</w:t>
      </w:r>
      <w:r>
        <w:rPr/>
        <w:br/>
      </w:r>
      <w:r>
        <w:rPr>
          <w:rStyle w:val="FunctionTok"/>
        </w:rPr>
        <w:t>metadata</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default-deny-and-allow-api</w:t>
      </w:r>
      <w:r>
        <w:rPr/>
        <w:br/>
      </w:r>
      <w:r>
        <w:rPr>
          <w:rStyle w:val="AttributeTok"/>
        </w:rPr>
        <w:t xml:space="preserve">  </w:t>
      </w:r>
      <w:r>
        <w:rPr>
          <w:rStyle w:val="FunctionTok"/>
        </w:rPr>
        <w:t>namespace</w:t>
      </w:r>
      <w:r>
        <w:rPr>
          <w:rStyle w:val="KeywordTok"/>
        </w:rPr>
        <w:t>:</w:t>
      </w:r>
      <w:r>
        <w:rPr>
          <w:rStyle w:val="AttributeTok"/>
        </w:rPr>
        <w:t xml:space="preserve"> production</w:t>
      </w:r>
      <w:r>
        <w:rPr/>
        <w:br/>
      </w:r>
      <w:r>
        <w:rPr>
          <w:rStyle w:val="FunctionTok"/>
        </w:rPr>
        <w:t>spec</w:t>
      </w:r>
      <w:r>
        <w:rPr>
          <w:rStyle w:val="KeywordTok"/>
        </w:rPr>
        <w:t>:</w:t>
      </w:r>
      <w:r>
        <w:rPr/>
        <w:br/>
      </w:r>
      <w:r>
        <w:rPr>
          <w:rStyle w:val="AttributeTok"/>
        </w:rPr>
        <w:t xml:space="preserve">  </w:t>
      </w:r>
      <w:r>
        <w:rPr>
          <w:rStyle w:val="FunctionTok"/>
        </w:rPr>
        <w:t>podSelector</w:t>
      </w:r>
      <w:r>
        <w:rPr>
          <w:rStyle w:val="KeywordTok"/>
        </w:rPr>
        <w:t>:</w:t>
      </w:r>
      <w:r>
        <w:rPr/>
        <w:br/>
      </w:r>
      <w:r>
        <w:rPr>
          <w:rStyle w:val="AttributeTok"/>
        </w:rPr>
        <w:t xml:space="preserve">    </w:t>
      </w:r>
      <w:r>
        <w:rPr>
          <w:rStyle w:val="FunctionTok"/>
        </w:rPr>
        <w:t>matchLabels</w:t>
      </w:r>
      <w:r>
        <w:rPr>
          <w:rStyle w:val="KeywordTok"/>
        </w:rPr>
        <w:t>:</w:t>
      </w:r>
      <w:r>
        <w:rPr/>
        <w:br/>
      </w:r>
      <w:r>
        <w:rPr>
          <w:rStyle w:val="AttributeTok"/>
        </w:rPr>
        <w:t xml:space="preserve">      </w:t>
      </w:r>
      <w:r>
        <w:rPr>
          <w:rStyle w:val="FunctionTok"/>
        </w:rPr>
        <w:t>app</w:t>
      </w:r>
      <w:r>
        <w:rPr>
          <w:rStyle w:val="KeywordTok"/>
        </w:rPr>
        <w:t>:</w:t>
      </w:r>
      <w:r>
        <w:rPr>
          <w:rStyle w:val="AttributeTok"/>
        </w:rPr>
        <w:t xml:space="preserve"> core-api-service</w:t>
      </w:r>
      <w:r>
        <w:rPr/>
        <w:br/>
      </w:r>
      <w:r>
        <w:rPr>
          <w:rStyle w:val="AttributeTok"/>
        </w:rPr>
        <w:t xml:space="preserve">  </w:t>
      </w:r>
      <w:r>
        <w:rPr>
          <w:rStyle w:val="FunctionTok"/>
        </w:rPr>
        <w:t>policyTypes</w:t>
      </w:r>
      <w:r>
        <w:rPr>
          <w:rStyle w:val="KeywordTok"/>
        </w:rPr>
        <w:t>:</w:t>
      </w:r>
      <w:r>
        <w:rPr/>
        <w:br/>
      </w:r>
      <w:r>
        <w:rPr>
          <w:rStyle w:val="AttributeTok"/>
        </w:rPr>
        <w:t xml:space="preserve">  </w:t>
      </w:r>
      <w:r>
        <w:rPr>
          <w:rStyle w:val="KeywordTok"/>
        </w:rPr>
        <w:t>-</w:t>
      </w:r>
      <w:r>
        <w:rPr>
          <w:rStyle w:val="AttributeTok"/>
        </w:rPr>
        <w:t xml:space="preserve"> Ingress</w:t>
      </w:r>
      <w:r>
        <w:rPr/>
        <w:br/>
      </w:r>
      <w:r>
        <w:rPr>
          <w:rStyle w:val="AttributeTok"/>
        </w:rPr>
        <w:t xml:space="preserve">  </w:t>
      </w:r>
      <w:r>
        <w:rPr>
          <w:rStyle w:val="KeywordTok"/>
        </w:rPr>
        <w:t>-</w:t>
      </w:r>
      <w:r>
        <w:rPr>
          <w:rStyle w:val="AttributeTok"/>
        </w:rPr>
        <w:t xml:space="preserve"> Egress</w:t>
      </w:r>
      <w:r>
        <w:rPr/>
        <w:br/>
      </w:r>
      <w:r>
        <w:rPr>
          <w:rStyle w:val="AttributeTok"/>
        </w:rPr>
        <w:t xml:space="preserve">  </w:t>
      </w:r>
      <w:r>
        <w:rPr>
          <w:rStyle w:val="FunctionTok"/>
        </w:rPr>
        <w:t>ingress</w:t>
      </w:r>
      <w:r>
        <w:rPr>
          <w:rStyle w:val="KeywordTok"/>
        </w:rPr>
        <w:t>:</w:t>
      </w:r>
      <w:r>
        <w:rPr/>
        <w:br/>
      </w:r>
      <w:r>
        <w:rPr>
          <w:rStyle w:val="AttributeTok"/>
        </w:rPr>
        <w:t xml:space="preserve">  </w:t>
      </w:r>
      <w:r>
        <w:rPr>
          <w:rStyle w:val="KeywordTok"/>
        </w:rPr>
        <w:t>-</w:t>
      </w:r>
      <w:r>
        <w:rPr>
          <w:rStyle w:val="AttributeTok"/>
        </w:rPr>
        <w:t xml:space="preserve"> </w:t>
      </w:r>
      <w:r>
        <w:rPr>
          <w:rStyle w:val="FunctionTok"/>
        </w:rPr>
        <w:t>from</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namespaceSelector</w:t>
      </w:r>
      <w:r>
        <w:rPr>
          <w:rStyle w:val="KeywordTok"/>
        </w:rPr>
        <w:t>:</w:t>
      </w:r>
      <w:r>
        <w:rPr/>
        <w:br/>
      </w:r>
      <w:r>
        <w:rPr>
          <w:rStyle w:val="AttributeTok"/>
        </w:rPr>
        <w:t xml:space="preserve">        </w:t>
      </w:r>
      <w:r>
        <w:rPr>
          <w:rStyle w:val="FunctionTok"/>
        </w:rPr>
        <w:t>matchLabels</w:t>
      </w:r>
      <w:r>
        <w:rPr>
          <w:rStyle w:val="KeywordTok"/>
        </w:rPr>
        <w:t>:</w:t>
      </w:r>
      <w:r>
        <w:rPr/>
        <w:br/>
      </w:r>
      <w:r>
        <w:rPr>
          <w:rStyle w:val="AttributeTok"/>
        </w:rPr>
        <w:t xml:space="preserve">          </w:t>
      </w:r>
      <w:r>
        <w:rPr>
          <w:rStyle w:val="FunctionTok"/>
        </w:rPr>
        <w:t>kubernetes.io/metadata.name</w:t>
      </w:r>
      <w:r>
        <w:rPr>
          <w:rStyle w:val="KeywordTok"/>
        </w:rPr>
        <w:t>:</w:t>
      </w:r>
      <w:r>
        <w:rPr>
          <w:rStyle w:val="AttributeTok"/>
        </w:rPr>
        <w:t xml:space="preserve"> ingress-nginx</w:t>
      </w:r>
      <w:r>
        <w:rPr/>
        <w:br/>
      </w:r>
      <w:r>
        <w:rPr>
          <w:rStyle w:val="AttributeTok"/>
        </w:rPr>
        <w:t xml:space="preserve">    </w:t>
      </w:r>
      <w:r>
        <w:rPr>
          <w:rStyle w:val="FunctionTok"/>
        </w:rPr>
        <w:t>ports</w:t>
      </w:r>
      <w:r>
        <w:rPr>
          <w:rStyle w:val="KeywordTok"/>
        </w:rPr>
        <w:t>:</w:t>
      </w:r>
      <w:r>
        <w:rPr/>
        <w:br/>
      </w:r>
      <w:r>
        <w:rPr>
          <w:rStyle w:val="AttributeTok"/>
        </w:rPr>
        <w:t xml:space="preserve">    </w:t>
      </w:r>
      <w:r>
        <w:rPr>
          <w:rStyle w:val="KeywordTok"/>
        </w:rPr>
        <w:t>-</w:t>
      </w:r>
      <w:r>
        <w:rPr>
          <w:rStyle w:val="AttributeTok"/>
        </w:rPr>
        <w:t xml:space="preserve"> </w:t>
      </w:r>
      <w:r>
        <w:rPr>
          <w:rStyle w:val="FunctionTok"/>
        </w:rPr>
        <w:t>protocol</w:t>
      </w:r>
      <w:r>
        <w:rPr>
          <w:rStyle w:val="KeywordTok"/>
        </w:rPr>
        <w:t>:</w:t>
      </w:r>
      <w:r>
        <w:rPr>
          <w:rStyle w:val="AttributeTok"/>
        </w:rPr>
        <w:t xml:space="preserve"> TCP</w:t>
      </w:r>
      <w:r>
        <w:rPr/>
        <w:br/>
      </w:r>
      <w:r>
        <w:rPr>
          <w:rStyle w:val="AttributeTok"/>
        </w:rPr>
        <w:t xml:space="preserve">      </w:t>
      </w:r>
      <w:r>
        <w:rPr>
          <w:rStyle w:val="FunctionTok"/>
        </w:rPr>
        <w:t>port</w:t>
      </w:r>
      <w:r>
        <w:rPr>
          <w:rStyle w:val="KeywordTok"/>
        </w:rPr>
        <w:t>:</w:t>
      </w:r>
      <w:r>
        <w:rPr>
          <w:rStyle w:val="AttributeTok"/>
        </w:rPr>
        <w:t xml:space="preserve"> </w:t>
      </w:r>
      <w:r>
        <w:rPr>
          <w:rStyle w:val="DecValTok"/>
        </w:rPr>
        <w:t>8080</w:t>
      </w:r>
      <w:r>
        <w:rPr/>
        <w:br/>
      </w:r>
      <w:r>
        <w:rPr>
          <w:rStyle w:val="AttributeTok"/>
        </w:rPr>
        <w:t xml:space="preserve">  </w:t>
      </w:r>
      <w:r>
        <w:rPr>
          <w:rStyle w:val="FunctionTok"/>
        </w:rPr>
        <w:t>egress</w:t>
      </w:r>
      <w:r>
        <w:rPr>
          <w:rStyle w:val="KeywordTok"/>
        </w:rPr>
        <w:t>:</w:t>
      </w:r>
      <w:r>
        <w:rPr/>
        <w:br/>
      </w:r>
      <w:r>
        <w:rPr>
          <w:rStyle w:val="AttributeTok"/>
        </w:rPr>
        <w:t xml:space="preserve">  </w:t>
      </w:r>
      <w:r>
        <w:rPr>
          <w:rStyle w:val="KeywordTok"/>
        </w:rPr>
        <w:t>-</w:t>
      </w:r>
      <w:r>
        <w:rPr>
          <w:rStyle w:val="AttributeTok"/>
        </w:rPr>
        <w:t xml:space="preserve"> </w:t>
      </w:r>
      <w:r>
        <w:rPr>
          <w:rStyle w:val="FunctionTok"/>
        </w:rPr>
        <w:t>to</w:t>
      </w:r>
      <w:r>
        <w:rPr>
          <w:rStyle w:val="KeywordTok"/>
        </w:rPr>
        <w:t>:</w:t>
      </w:r>
      <w:r>
        <w:rPr/>
        <w:br/>
      </w:r>
      <w:r>
        <w:rPr>
          <w:rStyle w:val="AttributeTok"/>
        </w:rPr>
        <w:t xml:space="preserve">    </w:t>
      </w:r>
      <w:r>
        <w:rPr>
          <w:rStyle w:val="KeywordTok"/>
        </w:rPr>
        <w:t>-</w:t>
      </w:r>
      <w:r>
        <w:rPr>
          <w:rStyle w:val="AttributeTok"/>
        </w:rPr>
        <w:t xml:space="preserve"> </w:t>
      </w:r>
      <w:r>
        <w:rPr>
          <w:rStyle w:val="FunctionTok"/>
        </w:rPr>
        <w:t>podSelector</w:t>
      </w:r>
      <w:r>
        <w:rPr>
          <w:rStyle w:val="KeywordTok"/>
        </w:rPr>
        <w:t>:</w:t>
      </w:r>
      <w:r>
        <w:rPr/>
        <w:br/>
      </w:r>
      <w:r>
        <w:rPr>
          <w:rStyle w:val="AttributeTok"/>
        </w:rPr>
        <w:t xml:space="preserve">        </w:t>
      </w:r>
      <w:r>
        <w:rPr>
          <w:rStyle w:val="FunctionTok"/>
        </w:rPr>
        <w:t>matchLabels</w:t>
      </w:r>
      <w:r>
        <w:rPr>
          <w:rStyle w:val="KeywordTok"/>
        </w:rPr>
        <w:t>:</w:t>
      </w:r>
      <w:r>
        <w:rPr/>
        <w:br/>
      </w:r>
      <w:r>
        <w:rPr>
          <w:rStyle w:val="AttributeTok"/>
        </w:rPr>
        <w:t xml:space="preserve">          </w:t>
      </w:r>
      <w:r>
        <w:rPr>
          <w:rStyle w:val="FunctionTok"/>
        </w:rPr>
        <w:t>app</w:t>
      </w:r>
      <w:r>
        <w:rPr>
          <w:rStyle w:val="KeywordTok"/>
        </w:rPr>
        <w:t>:</w:t>
      </w:r>
      <w:r>
        <w:rPr>
          <w:rStyle w:val="AttributeTok"/>
        </w:rPr>
        <w:t xml:space="preserve"> enterprise-db</w:t>
      </w:r>
      <w:r>
        <w:rPr/>
        <w:br/>
      </w:r>
      <w:r>
        <w:rPr>
          <w:rStyle w:val="AttributeTok"/>
        </w:rPr>
        <w:t xml:space="preserve">    </w:t>
      </w:r>
      <w:r>
        <w:rPr>
          <w:rStyle w:val="FunctionTok"/>
        </w:rPr>
        <w:t>ports</w:t>
      </w:r>
      <w:r>
        <w:rPr>
          <w:rStyle w:val="KeywordTok"/>
        </w:rPr>
        <w:t>:</w:t>
      </w:r>
      <w:r>
        <w:rPr/>
        <w:br/>
      </w:r>
      <w:r>
        <w:rPr>
          <w:rStyle w:val="AttributeTok"/>
        </w:rPr>
        <w:t xml:space="preserve">    </w:t>
      </w:r>
      <w:r>
        <w:rPr>
          <w:rStyle w:val="KeywordTok"/>
        </w:rPr>
        <w:t>-</w:t>
      </w:r>
      <w:r>
        <w:rPr>
          <w:rStyle w:val="AttributeTok"/>
        </w:rPr>
        <w:t xml:space="preserve"> </w:t>
      </w:r>
      <w:r>
        <w:rPr>
          <w:rStyle w:val="FunctionTok"/>
        </w:rPr>
        <w:t>protocol</w:t>
      </w:r>
      <w:r>
        <w:rPr>
          <w:rStyle w:val="KeywordTok"/>
        </w:rPr>
        <w:t>:</w:t>
      </w:r>
      <w:r>
        <w:rPr>
          <w:rStyle w:val="AttributeTok"/>
        </w:rPr>
        <w:t xml:space="preserve"> TCP</w:t>
      </w:r>
      <w:r>
        <w:rPr/>
        <w:br/>
      </w:r>
      <w:r>
        <w:rPr>
          <w:rStyle w:val="AttributeTok"/>
        </w:rPr>
        <w:t xml:space="preserve">      </w:t>
      </w:r>
      <w:r>
        <w:rPr>
          <w:rStyle w:val="FunctionTok"/>
        </w:rPr>
        <w:t>port</w:t>
      </w:r>
      <w:r>
        <w:rPr>
          <w:rStyle w:val="KeywordTok"/>
        </w:rPr>
        <w:t>:</w:t>
      </w:r>
      <w:r>
        <w:rPr>
          <w:rStyle w:val="AttributeTok"/>
        </w:rPr>
        <w:t xml:space="preserve"> </w:t>
      </w:r>
      <w:r>
        <w:rPr>
          <w:rStyle w:val="DecValTok"/>
        </w:rPr>
        <w:t>5432</w:t>
      </w:r>
      <w:r>
        <w:rPr/>
        <w:br/>
      </w:r>
      <w:r>
        <w:rPr>
          <w:rStyle w:val="AttributeTok"/>
        </w:rPr>
        <w:t xml:space="preserve">  </w:t>
      </w:r>
      <w:r>
        <w:rPr>
          <w:rStyle w:val="KeywordTok"/>
        </w:rPr>
        <w:t>-</w:t>
      </w:r>
      <w:r>
        <w:rPr>
          <w:rStyle w:val="AttributeTok"/>
        </w:rPr>
        <w:t xml:space="preserve"> </w:t>
      </w:r>
      <w:r>
        <w:rPr>
          <w:rStyle w:val="FunctionTok"/>
        </w:rPr>
        <w:t>to</w:t>
      </w:r>
      <w:r>
        <w:rPr>
          <w:rStyle w:val="KeywordTok"/>
        </w:rPr>
        <w:t>:</w:t>
      </w:r>
      <w:r>
        <w:rPr/>
        <w:br/>
      </w:r>
      <w:r>
        <w:rPr>
          <w:rStyle w:val="AttributeTok"/>
        </w:rPr>
        <w:t xml:space="preserve">    </w:t>
      </w:r>
      <w:r>
        <w:rPr>
          <w:rStyle w:val="KeywordTok"/>
        </w:rPr>
        <w:t>-</w:t>
      </w:r>
      <w:r>
        <w:rPr>
          <w:rStyle w:val="AttributeTok"/>
        </w:rPr>
        <w:t xml:space="preserve"> </w:t>
      </w:r>
      <w:r>
        <w:rPr>
          <w:rStyle w:val="FunctionTok"/>
        </w:rPr>
        <w:t>ipBlock</w:t>
      </w:r>
      <w:r>
        <w:rPr>
          <w:rStyle w:val="KeywordTok"/>
        </w:rPr>
        <w:t>:</w:t>
      </w:r>
      <w:r>
        <w:rPr/>
        <w:br/>
      </w:r>
      <w:r>
        <w:rPr>
          <w:rStyle w:val="AttributeTok"/>
        </w:rPr>
        <w:t xml:space="preserve">        </w:t>
      </w:r>
      <w:r>
        <w:rPr>
          <w:rStyle w:val="FunctionTok"/>
        </w:rPr>
        <w:t>cidr</w:t>
      </w:r>
      <w:r>
        <w:rPr>
          <w:rStyle w:val="KeywordTok"/>
        </w:rPr>
        <w:t>:</w:t>
      </w:r>
      <w:r>
        <w:rPr>
          <w:rStyle w:val="AttributeTok"/>
        </w:rPr>
        <w:t xml:space="preserve"> 0.0.0.0/0</w:t>
      </w:r>
      <w:r>
        <w:rPr/>
        <w:br/>
      </w:r>
      <w:r>
        <w:rPr>
          <w:rStyle w:val="AttributeTok"/>
        </w:rPr>
        <w:t xml:space="preserve">        </w:t>
      </w:r>
      <w:r>
        <w:rPr>
          <w:rStyle w:val="FunctionTok"/>
        </w:rPr>
        <w:t>except</w:t>
      </w:r>
      <w:r>
        <w:rPr>
          <w:rStyle w:val="KeywordTok"/>
        </w:rPr>
        <w:t>:</w:t>
      </w:r>
      <w:r>
        <w:rPr/>
        <w:br/>
      </w:r>
      <w:r>
        <w:rPr>
          <w:rStyle w:val="AttributeTok"/>
        </w:rPr>
        <w:t xml:space="preserve">        </w:t>
      </w:r>
      <w:r>
        <w:rPr>
          <w:rStyle w:val="KeywordTok"/>
        </w:rPr>
        <w:t>-</w:t>
      </w:r>
      <w:r>
        <w:rPr>
          <w:rStyle w:val="AttributeTok"/>
        </w:rPr>
        <w:t xml:space="preserve"> 169.254.169.254/32</w:t>
      </w:r>
      <w:r>
        <w:rPr>
          <w:rStyle w:val="CommentTok"/>
        </w:rPr>
        <w:t xml:space="preserve"> # Block access to cloud metadata services (IMDSv1/v2 protection)</w:t>
      </w:r>
      <w:r>
        <w:rPr/>
        <w:br/>
      </w:r>
      <w:r>
        <w:rPr>
          <w:rStyle w:val="AttributeTok"/>
        </w:rPr>
        <w:t xml:space="preserve">    </w:t>
      </w:r>
      <w:r>
        <w:rPr>
          <w:rStyle w:val="FunctionTok"/>
        </w:rPr>
        <w:t>ports</w:t>
      </w:r>
      <w:r>
        <w:rPr>
          <w:rStyle w:val="KeywordTok"/>
        </w:rPr>
        <w:t>:</w:t>
      </w:r>
      <w:r>
        <w:rPr/>
        <w:br/>
      </w:r>
      <w:r>
        <w:rPr>
          <w:rStyle w:val="AttributeTok"/>
        </w:rPr>
        <w:t xml:space="preserve">    </w:t>
      </w:r>
      <w:r>
        <w:rPr>
          <w:rStyle w:val="KeywordTok"/>
        </w:rPr>
        <w:t>-</w:t>
      </w:r>
      <w:r>
        <w:rPr>
          <w:rStyle w:val="AttributeTok"/>
        </w:rPr>
        <w:t xml:space="preserve"> </w:t>
      </w:r>
      <w:r>
        <w:rPr>
          <w:rStyle w:val="FunctionTok"/>
        </w:rPr>
        <w:t>protocol</w:t>
      </w:r>
      <w:r>
        <w:rPr>
          <w:rStyle w:val="KeywordTok"/>
        </w:rPr>
        <w:t>:</w:t>
      </w:r>
      <w:r>
        <w:rPr>
          <w:rStyle w:val="AttributeTok"/>
        </w:rPr>
        <w:t xml:space="preserve"> TCP</w:t>
      </w:r>
      <w:r>
        <w:rPr/>
        <w:br/>
      </w:r>
      <w:r>
        <w:rPr>
          <w:rStyle w:val="AttributeTok"/>
        </w:rPr>
        <w:t xml:space="preserve">      </w:t>
      </w:r>
      <w:r>
        <w:rPr>
          <w:rStyle w:val="FunctionTok"/>
        </w:rPr>
        <w:t>port</w:t>
      </w:r>
      <w:r>
        <w:rPr>
          <w:rStyle w:val="KeywordTok"/>
        </w:rPr>
        <w:t>:</w:t>
      </w:r>
      <w:r>
        <w:rPr>
          <w:rStyle w:val="AttributeTok"/>
        </w:rPr>
        <w:t xml:space="preserve"> </w:t>
      </w:r>
      <w:r>
        <w:rPr>
          <w:rStyle w:val="DecValTok"/>
        </w:rPr>
        <w:t>443</w:t>
      </w:r>
      <w:r>
        <w:rPr/>
        <w:br/>
      </w:r>
      <w:r>
        <w:rPr>
          <w:rStyle w:val="AttributeTok"/>
        </w:rPr>
        <w:t xml:space="preserve">    </w:t>
      </w:r>
      <w:r>
        <w:rPr>
          <w:rStyle w:val="KeywordTok"/>
        </w:rPr>
        <w:t>-</w:t>
      </w:r>
      <w:r>
        <w:rPr>
          <w:rStyle w:val="AttributeTok"/>
        </w:rPr>
        <w:t xml:space="preserve"> </w:t>
      </w:r>
      <w:r>
        <w:rPr>
          <w:rStyle w:val="FunctionTok"/>
        </w:rPr>
        <w:t>protocol</w:t>
      </w:r>
      <w:r>
        <w:rPr>
          <w:rStyle w:val="KeywordTok"/>
        </w:rPr>
        <w:t>:</w:t>
      </w:r>
      <w:r>
        <w:rPr>
          <w:rStyle w:val="AttributeTok"/>
        </w:rPr>
        <w:t xml:space="preserve"> UDP</w:t>
      </w:r>
      <w:r>
        <w:rPr/>
        <w:br/>
      </w:r>
      <w:r>
        <w:rPr>
          <w:rStyle w:val="AttributeTok"/>
        </w:rPr>
        <w:t xml:space="preserve">      </w:t>
      </w:r>
      <w:r>
        <w:rPr>
          <w:rStyle w:val="FunctionTok"/>
        </w:rPr>
        <w:t>port</w:t>
      </w:r>
      <w:r>
        <w:rPr>
          <w:rStyle w:val="KeywordTok"/>
        </w:rPr>
        <w:t>:</w:t>
      </w:r>
      <w:r>
        <w:rPr>
          <w:rStyle w:val="AttributeTok"/>
        </w:rPr>
        <w:t xml:space="preserve"> </w:t>
      </w:r>
      <w:r>
        <w:rPr>
          <w:rStyle w:val="DecValTok"/>
        </w:rPr>
        <w:t>53</w:t>
      </w:r>
      <w:bookmarkEnd w:id="1519"/>
      <w:bookmarkEnd w:id="1527"/>
    </w:p>
    <w:p>
      <w:pPr>
        <w:pStyle w:val="Heading2"/>
        <w:rPr/>
      </w:pPr>
      <w:bookmarkStart w:id="1528" w:name="__RefHeading___Toc38279_583186260"/>
      <w:bookmarkStart w:id="1529" w:name="X82412e68ab8d83f183ca2e87ddcc2a5df563404"/>
      <w:bookmarkEnd w:id="1528"/>
      <w:r>
        <w:rPr/>
        <w:t>C.3. Terraform Reusable Module Schema Template</w:t>
      </w:r>
    </w:p>
    <w:p>
      <w:pPr>
        <w:pStyle w:val="FirstParagraph"/>
        <w:rPr/>
      </w:pPr>
      <w:r>
        <w:rPr/>
        <w:t>Enterprise infrastructure-as-code follows strict modular design patterns with enforced version constraints, input validation, standardized tagging, and segregated output contracts.</w:t>
      </w:r>
    </w:p>
    <w:p>
      <w:pPr>
        <w:pStyle w:val="Heading3"/>
        <w:rPr/>
      </w:pPr>
      <w:bookmarkStart w:id="1530" w:name="__RefHeading___Toc38281_583186260"/>
      <w:bookmarkStart w:id="1531" w:name="module-root-structure-layout"/>
      <w:bookmarkEnd w:id="1530"/>
      <w:r>
        <w:rPr/>
        <w:t>1. Module Root Structure Layout</w:t>
      </w:r>
    </w:p>
    <w:p>
      <w:pPr>
        <w:pStyle w:val="SourceCode"/>
        <w:rPr/>
      </w:pPr>
      <w:r>
        <w:rPr>
          <w:rStyle w:val="VerbatimChar"/>
        </w:rPr>
        <w:t>modules/</w:t>
      </w:r>
      <w:r>
        <w:rPr/>
        <w:br/>
      </w:r>
      <w:r>
        <w:rPr>
          <w:rStyle w:val="VerbatimChar"/>
        </w:rPr>
        <w:t>└── enterprise_vpc/</w:t>
      </w:r>
      <w:r>
        <w:rPr/>
        <w:br/>
      </w:r>
      <w:r>
        <w:rPr>
          <w:rStyle w:val="VerbatimChar"/>
        </w:rPr>
        <w:t xml:space="preserve">    ├── README.md</w:t>
      </w:r>
      <w:r>
        <w:rPr/>
        <w:br/>
      </w:r>
      <w:r>
        <w:rPr>
          <w:rStyle w:val="VerbatimChar"/>
        </w:rPr>
        <w:t xml:space="preserve">    ├── variables.tf</w:t>
      </w:r>
      <w:r>
        <w:rPr/>
        <w:br/>
      </w:r>
      <w:r>
        <w:rPr>
          <w:rStyle w:val="VerbatimChar"/>
        </w:rPr>
        <w:t xml:space="preserve">    ├── main.tf</w:t>
      </w:r>
      <w:r>
        <w:rPr/>
        <w:br/>
      </w:r>
      <w:r>
        <w:rPr>
          <w:rStyle w:val="VerbatimChar"/>
        </w:rPr>
        <w:t xml:space="preserve">    ├── outputs.tf</w:t>
      </w:r>
      <w:r>
        <w:rPr/>
        <w:br/>
      </w:r>
      <w:r>
        <w:rPr>
          <w:rStyle w:val="VerbatimChar"/>
        </w:rPr>
        <w:t xml:space="preserve">    └── versions.tf</w:t>
      </w:r>
      <w:bookmarkEnd w:id="1531"/>
    </w:p>
    <w:p>
      <w:pPr>
        <w:pStyle w:val="Heading3"/>
        <w:rPr/>
      </w:pPr>
      <w:bookmarkStart w:id="1532" w:name="__RefHeading___Toc38283_583186260"/>
      <w:bookmarkStart w:id="1533" w:name="versions.tf-1"/>
      <w:bookmarkEnd w:id="1532"/>
      <w:r>
        <w:rPr/>
        <w:t xml:space="preserve">2. </w:t>
      </w:r>
      <w:r>
        <w:rPr>
          <w:rStyle w:val="VerbatimChar"/>
        </w:rPr>
        <w:t>versions.tf</w:t>
      </w:r>
    </w:p>
    <w:p>
      <w:pPr>
        <w:pStyle w:val="SourceCode"/>
        <w:rPr/>
      </w:pPr>
      <w:r>
        <w:rPr>
          <w:rStyle w:val="VerbatimChar"/>
        </w:rPr>
        <w:t>terraform {</w:t>
      </w:r>
      <w:r>
        <w:rPr/>
        <w:br/>
      </w:r>
      <w:r>
        <w:rPr>
          <w:rStyle w:val="VerbatimChar"/>
        </w:rPr>
        <w:t xml:space="preserve">  required_version = "&gt;= 1.7.0"</w:t>
      </w:r>
      <w:r>
        <w:rPr/>
        <w:br/>
      </w:r>
      <w:r>
        <w:rPr>
          <w:rStyle w:val="VerbatimChar"/>
        </w:rPr>
        <w:t xml:space="preserve">  required_providers {</w:t>
      </w:r>
      <w:r>
        <w:rPr/>
        <w:br/>
      </w:r>
      <w:r>
        <w:rPr>
          <w:rStyle w:val="VerbatimChar"/>
        </w:rPr>
        <w:t xml:space="preserve">    aws = {</w:t>
      </w:r>
      <w:r>
        <w:rPr/>
        <w:br/>
      </w:r>
      <w:r>
        <w:rPr>
          <w:rStyle w:val="VerbatimChar"/>
        </w:rPr>
        <w:t xml:space="preserve">      source  = "hashicorp/aws"</w:t>
      </w:r>
      <w:r>
        <w:rPr/>
        <w:br/>
      </w:r>
      <w:r>
        <w:rPr>
          <w:rStyle w:val="VerbatimChar"/>
        </w:rPr>
        <w:t xml:space="preserve">      version = "~&gt; 5.0"</w:t>
      </w:r>
      <w:r>
        <w:rPr/>
        <w:br/>
      </w:r>
      <w:r>
        <w:rPr>
          <w:rStyle w:val="VerbatimChar"/>
        </w:rPr>
        <w:t xml:space="preserve">    }</w:t>
      </w:r>
      <w:r>
        <w:rPr/>
        <w:br/>
      </w:r>
      <w:r>
        <w:rPr>
          <w:rStyle w:val="VerbatimChar"/>
        </w:rPr>
        <w:t xml:space="preserve">  }</w:t>
      </w:r>
      <w:r>
        <w:rPr/>
        <w:br/>
      </w:r>
      <w:r>
        <w:rPr>
          <w:rStyle w:val="VerbatimChar"/>
        </w:rPr>
        <w:t>}</w:t>
      </w:r>
      <w:bookmarkEnd w:id="1533"/>
    </w:p>
    <w:p>
      <w:pPr>
        <w:pStyle w:val="Heading3"/>
        <w:rPr/>
      </w:pPr>
      <w:bookmarkStart w:id="1534" w:name="__RefHeading___Toc38285_583186260"/>
      <w:bookmarkStart w:id="1535" w:name="variables.tf-with-enterprise-validation"/>
      <w:bookmarkEnd w:id="1534"/>
      <w:r>
        <w:rPr/>
        <w:t xml:space="preserve">3. </w:t>
      </w:r>
      <w:r>
        <w:rPr>
          <w:rStyle w:val="VerbatimChar"/>
        </w:rPr>
        <w:t>variables.tf</w:t>
      </w:r>
      <w:r>
        <w:rPr/>
        <w:t xml:space="preserve"> (With Enterprise Validation)</w:t>
      </w:r>
    </w:p>
    <w:p>
      <w:pPr>
        <w:pStyle w:val="SourceCode"/>
        <w:rPr/>
      </w:pPr>
      <w:r>
        <w:rPr>
          <w:rStyle w:val="VerbatimChar"/>
        </w:rPr>
        <w:t>variable "environment" {</w:t>
      </w:r>
      <w:r>
        <w:rPr/>
        <w:br/>
      </w:r>
      <w:r>
        <w:rPr>
          <w:rStyle w:val="VerbatimChar"/>
        </w:rPr>
        <w:t xml:space="preserve">  type        = string</w:t>
      </w:r>
      <w:r>
        <w:rPr/>
        <w:br/>
      </w:r>
      <w:r>
        <w:rPr>
          <w:rStyle w:val="VerbatimChar"/>
        </w:rPr>
        <w:t xml:space="preserve">  description = "Target deployment environment (dev, staging, production)."</w:t>
      </w:r>
      <w:r>
        <w:rPr/>
        <w:br/>
      </w:r>
      <w:r>
        <w:rPr>
          <w:rStyle w:val="VerbatimChar"/>
        </w:rPr>
        <w:t xml:space="preserve">  validation {</w:t>
      </w:r>
      <w:r>
        <w:rPr/>
        <w:br/>
      </w:r>
      <w:r>
        <w:rPr>
          <w:rStyle w:val="VerbatimChar"/>
        </w:rPr>
        <w:t xml:space="preserve">    condition     = contains(["dev", "staging", "production"], var.environment)</w:t>
      </w:r>
      <w:r>
        <w:rPr/>
        <w:br/>
      </w:r>
      <w:r>
        <w:rPr>
          <w:rStyle w:val="VerbatimChar"/>
        </w:rPr>
        <w:t xml:space="preserve">    error_message = "Environment must be one of: dev, staging, production."</w:t>
      </w:r>
      <w:r>
        <w:rPr/>
        <w:br/>
      </w:r>
      <w:r>
        <w:rPr>
          <w:rStyle w:val="VerbatimChar"/>
        </w:rPr>
        <w:t xml:space="preserve">  }</w:t>
      </w:r>
      <w:r>
        <w:rPr/>
        <w:br/>
      </w:r>
      <w:r>
        <w:rPr>
          <w:rStyle w:val="VerbatimChar"/>
        </w:rPr>
        <w:t>}</w:t>
      </w:r>
      <w:r>
        <w:rPr/>
        <w:br/>
        <w:br/>
      </w:r>
      <w:r>
        <w:rPr>
          <w:rStyle w:val="VerbatimChar"/>
        </w:rPr>
        <w:t>variable "vpc_cidr" {</w:t>
      </w:r>
      <w:r>
        <w:rPr/>
        <w:br/>
      </w:r>
      <w:r>
        <w:rPr>
          <w:rStyle w:val="VerbatimChar"/>
        </w:rPr>
        <w:t xml:space="preserve">  type        = string</w:t>
      </w:r>
      <w:r>
        <w:rPr/>
        <w:br/>
      </w:r>
      <w:r>
        <w:rPr>
          <w:rStyle w:val="VerbatimChar"/>
        </w:rPr>
        <w:t xml:space="preserve">  description = "CIDR block for the enterprise VPC."</w:t>
      </w:r>
      <w:r>
        <w:rPr/>
        <w:br/>
      </w:r>
      <w:r>
        <w:rPr>
          <w:rStyle w:val="VerbatimChar"/>
        </w:rPr>
        <w:t xml:space="preserve">  default     = "10.100.0.0/16"</w:t>
      </w:r>
      <w:r>
        <w:rPr/>
        <w:br/>
      </w:r>
      <w:r>
        <w:rPr>
          <w:rStyle w:val="VerbatimChar"/>
        </w:rPr>
        <w:t>}</w:t>
      </w:r>
      <w:r>
        <w:rPr/>
        <w:br/>
        <w:br/>
      </w:r>
      <w:r>
        <w:rPr>
          <w:rStyle w:val="VerbatimChar"/>
        </w:rPr>
        <w:t>variable "availability_zones" {</w:t>
      </w:r>
      <w:r>
        <w:rPr/>
        <w:br/>
      </w:r>
      <w:r>
        <w:rPr>
          <w:rStyle w:val="VerbatimChar"/>
        </w:rPr>
        <w:t xml:space="preserve">  type        = list(string)</w:t>
      </w:r>
      <w:r>
        <w:rPr/>
        <w:br/>
      </w:r>
      <w:r>
        <w:rPr>
          <w:rStyle w:val="VerbatimChar"/>
        </w:rPr>
        <w:t xml:space="preserve">  description = "List of availability zones for subnet distribution."</w:t>
      </w:r>
      <w:r>
        <w:rPr/>
        <w:br/>
      </w:r>
      <w:r>
        <w:rPr>
          <w:rStyle w:val="VerbatimChar"/>
        </w:rPr>
        <w:t xml:space="preserve">  default     = ["us-east-1a", "us-east-1b", "us-east-1c"]</w:t>
      </w:r>
      <w:r>
        <w:rPr/>
        <w:br/>
      </w:r>
      <w:r>
        <w:rPr>
          <w:rStyle w:val="VerbatimChar"/>
        </w:rPr>
        <w:t>}</w:t>
      </w:r>
      <w:bookmarkEnd w:id="1535"/>
    </w:p>
    <w:p>
      <w:pPr>
        <w:pStyle w:val="Heading3"/>
        <w:rPr/>
      </w:pPr>
      <w:bookmarkStart w:id="1536" w:name="__RefHeading___Toc38287_583186260"/>
      <w:bookmarkStart w:id="1537" w:name="main.tf-1"/>
      <w:bookmarkEnd w:id="1536"/>
      <w:r>
        <w:rPr/>
        <w:t xml:space="preserve">4. </w:t>
      </w:r>
      <w:r>
        <w:rPr>
          <w:rStyle w:val="VerbatimChar"/>
        </w:rPr>
        <w:t>main.tf</w:t>
      </w:r>
    </w:p>
    <w:p>
      <w:pPr>
        <w:pStyle w:val="SourceCode"/>
        <w:rPr/>
      </w:pPr>
      <w:r>
        <w:rPr>
          <w:rStyle w:val="VerbatimChar"/>
        </w:rPr>
        <w:t>resource "aws_vpc" "main" {</w:t>
      </w:r>
      <w:r>
        <w:rPr/>
        <w:br/>
      </w:r>
      <w:r>
        <w:rPr>
          <w:rStyle w:val="VerbatimChar"/>
        </w:rPr>
        <w:t xml:space="preserve">  cidr_block           = var.vpc_cidr</w:t>
      </w:r>
      <w:r>
        <w:rPr/>
        <w:br/>
      </w:r>
      <w:r>
        <w:rPr>
          <w:rStyle w:val="VerbatimChar"/>
        </w:rPr>
        <w:t xml:space="preserve">  enable_dns_hostnames = true</w:t>
      </w:r>
      <w:r>
        <w:rPr/>
        <w:br/>
      </w:r>
      <w:r>
        <w:rPr>
          <w:rStyle w:val="VerbatimChar"/>
        </w:rPr>
        <w:t xml:space="preserve">  enable_dns_support   = true</w:t>
      </w:r>
      <w:r>
        <w:rPr/>
        <w:br/>
        <w:br/>
      </w:r>
      <w:r>
        <w:rPr>
          <w:rStyle w:val="VerbatimChar"/>
        </w:rPr>
        <w:t xml:space="preserve">  tags = {</w:t>
      </w:r>
      <w:r>
        <w:rPr/>
        <w:br/>
      </w:r>
      <w:r>
        <w:rPr>
          <w:rStyle w:val="VerbatimChar"/>
        </w:rPr>
        <w:t xml:space="preserve">    Name        = "vpc-${var.environment}-core"</w:t>
      </w:r>
      <w:r>
        <w:rPr/>
        <w:br/>
      </w:r>
      <w:r>
        <w:rPr>
          <w:rStyle w:val="VerbatimChar"/>
        </w:rPr>
        <w:t xml:space="preserve">    Environment = var.environment</w:t>
      </w:r>
      <w:r>
        <w:rPr/>
        <w:br/>
      </w:r>
      <w:r>
        <w:rPr>
          <w:rStyle w:val="VerbatimChar"/>
        </w:rPr>
        <w:t xml:space="preserve">    ManagedBy   = "Terraform"</w:t>
      </w:r>
      <w:r>
        <w:rPr/>
        <w:br/>
      </w:r>
      <w:r>
        <w:rPr>
          <w:rStyle w:val="VerbatimChar"/>
        </w:rPr>
        <w:t xml:space="preserve">    Compliance  = "SOC2"</w:t>
      </w:r>
      <w:r>
        <w:rPr/>
        <w:br/>
      </w:r>
      <w:r>
        <w:rPr>
          <w:rStyle w:val="VerbatimChar"/>
        </w:rPr>
        <w:t xml:space="preserve">  }</w:t>
      </w:r>
      <w:r>
        <w:rPr/>
        <w:br/>
      </w:r>
      <w:r>
        <w:rPr>
          <w:rStyle w:val="VerbatimChar"/>
        </w:rPr>
        <w:t>}</w:t>
      </w:r>
      <w:r>
        <w:rPr/>
        <w:br/>
        <w:br/>
      </w:r>
      <w:r>
        <w:rPr>
          <w:rStyle w:val="VerbatimChar"/>
        </w:rPr>
        <w:t>resource "aws_subnet" "public" {</w:t>
      </w:r>
      <w:r>
        <w:rPr/>
        <w:br/>
      </w:r>
      <w:r>
        <w:rPr>
          <w:rStyle w:val="VerbatimChar"/>
        </w:rPr>
        <w:t xml:space="preserve">  count                   = length(var.availability_zones)</w:t>
      </w:r>
      <w:r>
        <w:rPr/>
        <w:br/>
      </w:r>
      <w:r>
        <w:rPr>
          <w:rStyle w:val="VerbatimChar"/>
        </w:rPr>
        <w:t xml:space="preserve">  vpc_id                  = aws_vpc.main.id</w:t>
      </w:r>
      <w:r>
        <w:rPr/>
        <w:br/>
      </w:r>
      <w:r>
        <w:rPr>
          <w:rStyle w:val="VerbatimChar"/>
        </w:rPr>
        <w:t xml:space="preserve">  cidr_block              = cidrsubnet(var.vpc_cidr, 4, count.index)</w:t>
      </w:r>
      <w:r>
        <w:rPr/>
        <w:br/>
      </w:r>
      <w:r>
        <w:rPr>
          <w:rStyle w:val="VerbatimChar"/>
        </w:rPr>
        <w:t xml:space="preserve">  availability_zone       = var.availability_zones[count.index]</w:t>
      </w:r>
      <w:r>
        <w:rPr/>
        <w:br/>
      </w:r>
      <w:r>
        <w:rPr>
          <w:rStyle w:val="VerbatimChar"/>
        </w:rPr>
        <w:t xml:space="preserve">  map_public_ip_on_launch = false</w:t>
      </w:r>
      <w:r>
        <w:rPr/>
        <w:br/>
        <w:br/>
      </w:r>
      <w:r>
        <w:rPr>
          <w:rStyle w:val="VerbatimChar"/>
        </w:rPr>
        <w:t xml:space="preserve">  tags = {</w:t>
      </w:r>
      <w:r>
        <w:rPr/>
        <w:br/>
      </w:r>
      <w:r>
        <w:rPr>
          <w:rStyle w:val="VerbatimChar"/>
        </w:rPr>
        <w:t xml:space="preserve">    Name        = "subnet-${var.environment}-public-${var.availability_zones[count.index]}"</w:t>
      </w:r>
      <w:r>
        <w:rPr/>
        <w:br/>
      </w:r>
      <w:r>
        <w:rPr>
          <w:rStyle w:val="VerbatimChar"/>
        </w:rPr>
        <w:t xml:space="preserve">    Environment = var.environment</w:t>
      </w:r>
      <w:r>
        <w:rPr/>
        <w:br/>
      </w:r>
      <w:r>
        <w:rPr>
          <w:rStyle w:val="VerbatimChar"/>
        </w:rPr>
        <w:t xml:space="preserve">    Tier        = "Public"</w:t>
      </w:r>
      <w:r>
        <w:rPr/>
        <w:br/>
      </w:r>
      <w:r>
        <w:rPr>
          <w:rStyle w:val="VerbatimChar"/>
        </w:rPr>
        <w:t xml:space="preserve">  }</w:t>
      </w:r>
      <w:r>
        <w:rPr/>
        <w:br/>
      </w:r>
      <w:r>
        <w:rPr>
          <w:rStyle w:val="VerbatimChar"/>
        </w:rPr>
        <w:t>}</w:t>
      </w:r>
      <w:bookmarkEnd w:id="1537"/>
    </w:p>
    <w:p>
      <w:pPr>
        <w:pStyle w:val="Heading3"/>
        <w:rPr/>
      </w:pPr>
      <w:bookmarkStart w:id="1538" w:name="__RefHeading___Toc38289_583186260"/>
      <w:bookmarkStart w:id="1539" w:name="outputs.tf-1"/>
      <w:bookmarkEnd w:id="1538"/>
      <w:r>
        <w:rPr/>
        <w:t xml:space="preserve">5. </w:t>
      </w:r>
      <w:r>
        <w:rPr>
          <w:rStyle w:val="VerbatimChar"/>
        </w:rPr>
        <w:t>outputs.tf</w:t>
      </w:r>
    </w:p>
    <w:p>
      <w:pPr>
        <w:pStyle w:val="SourceCode"/>
        <w:rPr/>
      </w:pPr>
      <w:r>
        <w:rPr>
          <w:rStyle w:val="VerbatimChar"/>
        </w:rPr>
        <w:t>output "vpc_id" {</w:t>
      </w:r>
      <w:r>
        <w:rPr/>
        <w:br/>
      </w:r>
      <w:r>
        <w:rPr>
          <w:rStyle w:val="VerbatimChar"/>
        </w:rPr>
        <w:t xml:space="preserve">  value       = aws_vpc.main.id</w:t>
      </w:r>
      <w:r>
        <w:rPr/>
        <w:br/>
      </w:r>
      <w:r>
        <w:rPr>
          <w:rStyle w:val="VerbatimChar"/>
        </w:rPr>
        <w:t xml:space="preserve">  description = "The unique identifier of the provisioned VPC."</w:t>
      </w:r>
      <w:r>
        <w:rPr/>
        <w:br/>
      </w:r>
      <w:r>
        <w:rPr>
          <w:rStyle w:val="VerbatimChar"/>
        </w:rPr>
        <w:t>}</w:t>
      </w:r>
      <w:r>
        <w:rPr/>
        <w:br/>
        <w:br/>
      </w:r>
      <w:r>
        <w:rPr>
          <w:rStyle w:val="VerbatimChar"/>
        </w:rPr>
        <w:t>output "public_subnet_ids" {</w:t>
      </w:r>
      <w:r>
        <w:rPr/>
        <w:br/>
      </w:r>
      <w:r>
        <w:rPr>
          <w:rStyle w:val="VerbatimChar"/>
        </w:rPr>
        <w:t xml:space="preserve">  value       = aws_subnet.public[*].id</w:t>
      </w:r>
      <w:r>
        <w:rPr/>
        <w:br/>
      </w:r>
      <w:r>
        <w:rPr>
          <w:rStyle w:val="VerbatimChar"/>
        </w:rPr>
        <w:t xml:space="preserve">  description = "List of public subnet IDs."</w:t>
      </w:r>
      <w:r>
        <w:rPr/>
        <w:br/>
      </w:r>
      <w:r>
        <w:rPr>
          <w:rStyle w:val="VerbatimChar"/>
        </w:rPr>
        <w:t>}</w:t>
      </w:r>
      <w:bookmarkEnd w:id="1529"/>
      <w:bookmarkEnd w:id="1539"/>
    </w:p>
    <w:p>
      <w:pPr>
        <w:pStyle w:val="Heading2"/>
        <w:rPr/>
      </w:pPr>
      <w:bookmarkStart w:id="1540" w:name="__RefHeading___Toc38291_583186260"/>
      <w:bookmarkStart w:id="1541" w:name="X0f28e0e00dfcb404e023711be9ceb57e14076ac"/>
      <w:bookmarkEnd w:id="1540"/>
      <w:r>
        <w:rPr/>
        <w:t>C.4. Ansible Production Directory Layout and Playbook Schema</w:t>
      </w:r>
    </w:p>
    <w:p>
      <w:pPr>
        <w:pStyle w:val="FirstParagraph"/>
        <w:rPr/>
      </w:pPr>
      <w:r>
        <w:rPr/>
        <w:t>Enterprise configuration management requires robust role-based directory organization, encrypted credential storage via Ansible Vault, and defensive error handling.</w:t>
      </w:r>
    </w:p>
    <w:p>
      <w:pPr>
        <w:pStyle w:val="Heading3"/>
        <w:rPr/>
      </w:pPr>
      <w:bookmarkStart w:id="1542" w:name="__RefHeading___Toc38293_583186260"/>
      <w:bookmarkStart w:id="1543" w:name="enterprise-directory-tree-structure"/>
      <w:bookmarkEnd w:id="1542"/>
      <w:r>
        <w:rPr/>
        <w:t>1. Enterprise Directory Tree Structure</w:t>
      </w:r>
    </w:p>
    <w:p>
      <w:pPr>
        <w:pStyle w:val="SourceCode"/>
        <w:rPr/>
      </w:pPr>
      <w:r>
        <w:rPr>
          <w:rStyle w:val="VerbatimChar"/>
        </w:rPr>
        <w:t>ansible/</w:t>
      </w:r>
      <w:r>
        <w:rPr/>
        <w:br/>
      </w:r>
      <w:r>
        <w:rPr>
          <w:rStyle w:val="VerbatimChar"/>
        </w:rPr>
        <w:t>├── ansible.cfg</w:t>
      </w:r>
      <w:r>
        <w:rPr/>
        <w:br/>
      </w:r>
      <w:r>
        <w:rPr>
          <w:rStyle w:val="VerbatimChar"/>
        </w:rPr>
        <w:t>├── inventories/</w:t>
      </w:r>
      <w:r>
        <w:rPr/>
        <w:br/>
      </w:r>
      <w:r>
        <w:rPr>
          <w:rStyle w:val="VerbatimChar"/>
        </w:rPr>
        <w:t>│   └── production/</w:t>
      </w:r>
      <w:r>
        <w:rPr/>
        <w:br/>
      </w:r>
      <w:r>
        <w:rPr>
          <w:rStyle w:val="VerbatimChar"/>
        </w:rPr>
        <w:t>│       ├── hosts.ini</w:t>
      </w:r>
      <w:r>
        <w:rPr/>
        <w:br/>
      </w:r>
      <w:r>
        <w:rPr>
          <w:rStyle w:val="VerbatimChar"/>
        </w:rPr>
        <w:t>│       └── group_vars/</w:t>
      </w:r>
      <w:r>
        <w:rPr/>
        <w:br/>
      </w:r>
      <w:r>
        <w:rPr>
          <w:rStyle w:val="VerbatimChar"/>
        </w:rPr>
        <w:t>│           ├── all.yml</w:t>
      </w:r>
      <w:r>
        <w:rPr/>
        <w:br/>
      </w:r>
      <w:r>
        <w:rPr>
          <w:rStyle w:val="VerbatimChar"/>
        </w:rPr>
        <w:t>│           └── vault.yml (encrypted)</w:t>
      </w:r>
      <w:r>
        <w:rPr/>
        <w:br/>
      </w:r>
      <w:r>
        <w:rPr>
          <w:rStyle w:val="VerbatimChar"/>
        </w:rPr>
        <w:t>├── roles/</w:t>
      </w:r>
      <w:r>
        <w:rPr/>
        <w:br/>
      </w:r>
      <w:r>
        <w:rPr>
          <w:rStyle w:val="VerbatimChar"/>
        </w:rPr>
        <w:t>│   └── hardening/</w:t>
      </w:r>
      <w:r>
        <w:rPr/>
        <w:br/>
      </w:r>
      <w:r>
        <w:rPr>
          <w:rStyle w:val="VerbatimChar"/>
        </w:rPr>
        <w:t>│       ├── tasks/main.yml</w:t>
      </w:r>
      <w:r>
        <w:rPr/>
        <w:br/>
      </w:r>
      <w:r>
        <w:rPr>
          <w:rStyle w:val="VerbatimChar"/>
        </w:rPr>
        <w:t>│       ├── handlers/main.yml</w:t>
      </w:r>
      <w:r>
        <w:rPr/>
        <w:br/>
      </w:r>
      <w:r>
        <w:rPr>
          <w:rStyle w:val="VerbatimChar"/>
        </w:rPr>
        <w:t>│       └── templates/sshd_config.j2</w:t>
      </w:r>
      <w:r>
        <w:rPr/>
        <w:br/>
      </w:r>
      <w:r>
        <w:rPr>
          <w:rStyle w:val="VerbatimChar"/>
        </w:rPr>
        <w:t>└── site.yml</w:t>
      </w:r>
      <w:bookmarkEnd w:id="1543"/>
    </w:p>
    <w:p>
      <w:pPr>
        <w:pStyle w:val="Heading3"/>
        <w:rPr/>
      </w:pPr>
      <w:bookmarkStart w:id="1544" w:name="__RefHeading___Toc38295_583186260"/>
      <w:bookmarkStart w:id="1545" w:name="configuration-ansible.cfg"/>
      <w:bookmarkEnd w:id="1544"/>
      <w:r>
        <w:rPr/>
        <w:t>2. Configuration (</w:t>
      </w:r>
      <w:r>
        <w:rPr>
          <w:rStyle w:val="VerbatimChar"/>
        </w:rPr>
        <w:t>ansible.cfg</w:t>
      </w:r>
      <w:r>
        <w:rPr/>
        <w:t>)</w:t>
      </w:r>
    </w:p>
    <w:p>
      <w:pPr>
        <w:pStyle w:val="SourceCode"/>
        <w:rPr/>
      </w:pPr>
      <w:r>
        <w:rPr>
          <w:rStyle w:val="KeywordTok"/>
        </w:rPr>
        <w:t>[defaults]</w:t>
      </w:r>
      <w:r>
        <w:rPr/>
        <w:br/>
      </w:r>
      <w:r>
        <w:rPr>
          <w:rStyle w:val="DataTypeTok"/>
        </w:rPr>
        <w:t xml:space="preserve">inventory </w:t>
      </w:r>
      <w:r>
        <w:rPr>
          <w:rStyle w:val="OtherTok"/>
        </w:rPr>
        <w:t>=</w:t>
      </w:r>
      <w:r>
        <w:rPr>
          <w:rStyle w:val="StringTok"/>
        </w:rPr>
        <w:t xml:space="preserve"> inventories/production/hosts.ini</w:t>
      </w:r>
      <w:r>
        <w:rPr/>
        <w:br/>
      </w:r>
      <w:r>
        <w:rPr>
          <w:rStyle w:val="DataTypeTok"/>
        </w:rPr>
        <w:t xml:space="preserve">remote_user </w:t>
      </w:r>
      <w:r>
        <w:rPr>
          <w:rStyle w:val="OtherTok"/>
        </w:rPr>
        <w:t>=</w:t>
      </w:r>
      <w:r>
        <w:rPr>
          <w:rStyle w:val="StringTok"/>
        </w:rPr>
        <w:t xml:space="preserve"> devops-admin</w:t>
      </w:r>
      <w:r>
        <w:rPr/>
        <w:br/>
      </w:r>
      <w:r>
        <w:rPr>
          <w:rStyle w:val="DataTypeTok"/>
        </w:rPr>
        <w:t xml:space="preserve">private_key_file </w:t>
      </w:r>
      <w:r>
        <w:rPr>
          <w:rStyle w:val="OtherTok"/>
        </w:rPr>
        <w:t>=</w:t>
      </w:r>
      <w:r>
        <w:rPr>
          <w:rStyle w:val="StringTok"/>
        </w:rPr>
        <w:t xml:space="preserve"> ~/.ssh/id_ed25519</w:t>
      </w:r>
      <w:r>
        <w:rPr/>
        <w:br/>
      </w:r>
      <w:r>
        <w:rPr>
          <w:rStyle w:val="DataTypeTok"/>
        </w:rPr>
        <w:t xml:space="preserve">host_key_checking </w:t>
      </w:r>
      <w:r>
        <w:rPr>
          <w:rStyle w:val="OtherTok"/>
        </w:rPr>
        <w:t>=</w:t>
      </w:r>
      <w:r>
        <w:rPr>
          <w:rStyle w:val="StringTok"/>
        </w:rPr>
        <w:t xml:space="preserve"> </w:t>
      </w:r>
      <w:r>
        <w:rPr>
          <w:rStyle w:val="KeywordTok"/>
        </w:rPr>
        <w:t>True</w:t>
      </w:r>
      <w:r>
        <w:rPr/>
        <w:br/>
      </w:r>
      <w:r>
        <w:rPr>
          <w:rStyle w:val="DataTypeTok"/>
        </w:rPr>
        <w:t xml:space="preserve">retry_files_enabled </w:t>
      </w:r>
      <w:r>
        <w:rPr>
          <w:rStyle w:val="OtherTok"/>
        </w:rPr>
        <w:t>=</w:t>
      </w:r>
      <w:r>
        <w:rPr>
          <w:rStyle w:val="StringTok"/>
        </w:rPr>
        <w:t xml:space="preserve"> </w:t>
      </w:r>
      <w:r>
        <w:rPr>
          <w:rStyle w:val="KeywordTok"/>
        </w:rPr>
        <w:t>False</w:t>
      </w:r>
      <w:r>
        <w:rPr/>
        <w:br/>
      </w:r>
      <w:r>
        <w:rPr>
          <w:rStyle w:val="DataTypeTok"/>
        </w:rPr>
        <w:t xml:space="preserve">roles_path </w:t>
      </w:r>
      <w:r>
        <w:rPr>
          <w:rStyle w:val="OtherTok"/>
        </w:rPr>
        <w:t>=</w:t>
      </w:r>
      <w:r>
        <w:rPr>
          <w:rStyle w:val="StringTok"/>
        </w:rPr>
        <w:t xml:space="preserve"> roles/</w:t>
      </w:r>
      <w:r>
        <w:rPr/>
        <w:br/>
      </w:r>
      <w:r>
        <w:rPr>
          <w:rStyle w:val="DataTypeTok"/>
        </w:rPr>
        <w:t xml:space="preserve">vault_password_file </w:t>
      </w:r>
      <w:r>
        <w:rPr>
          <w:rStyle w:val="OtherTok"/>
        </w:rPr>
        <w:t>=</w:t>
      </w:r>
      <w:r>
        <w:rPr>
          <w:rStyle w:val="StringTok"/>
        </w:rPr>
        <w:t xml:space="preserve"> ~/.vault_pass.txt</w:t>
      </w:r>
      <w:r>
        <w:rPr/>
        <w:br/>
        <w:br/>
      </w:r>
      <w:r>
        <w:rPr>
          <w:rStyle w:val="KeywordTok"/>
        </w:rPr>
        <w:t>[privilege_escalation]</w:t>
      </w:r>
      <w:r>
        <w:rPr/>
        <w:br/>
      </w:r>
      <w:r>
        <w:rPr>
          <w:rStyle w:val="DataTypeTok"/>
        </w:rPr>
        <w:t xml:space="preserve">become </w:t>
      </w:r>
      <w:r>
        <w:rPr>
          <w:rStyle w:val="OtherTok"/>
        </w:rPr>
        <w:t>=</w:t>
      </w:r>
      <w:r>
        <w:rPr>
          <w:rStyle w:val="StringTok"/>
        </w:rPr>
        <w:t xml:space="preserve"> </w:t>
      </w:r>
      <w:r>
        <w:rPr>
          <w:rStyle w:val="KeywordTok"/>
        </w:rPr>
        <w:t>True</w:t>
      </w:r>
      <w:r>
        <w:rPr/>
        <w:br/>
      </w:r>
      <w:r>
        <w:rPr>
          <w:rStyle w:val="DataTypeTok"/>
        </w:rPr>
        <w:t xml:space="preserve">become_method </w:t>
      </w:r>
      <w:r>
        <w:rPr>
          <w:rStyle w:val="OtherTok"/>
        </w:rPr>
        <w:t>=</w:t>
      </w:r>
      <w:r>
        <w:rPr>
          <w:rStyle w:val="StringTok"/>
        </w:rPr>
        <w:t xml:space="preserve"> sudo</w:t>
      </w:r>
      <w:r>
        <w:rPr/>
        <w:br/>
      </w:r>
      <w:r>
        <w:rPr>
          <w:rStyle w:val="DataTypeTok"/>
        </w:rPr>
        <w:t xml:space="preserve">become_user </w:t>
      </w:r>
      <w:r>
        <w:rPr>
          <w:rStyle w:val="OtherTok"/>
        </w:rPr>
        <w:t>=</w:t>
      </w:r>
      <w:r>
        <w:rPr>
          <w:rStyle w:val="StringTok"/>
        </w:rPr>
        <w:t xml:space="preserve"> root</w:t>
      </w:r>
      <w:r>
        <w:rPr/>
        <w:br/>
      </w:r>
      <w:r>
        <w:rPr>
          <w:rStyle w:val="DataTypeTok"/>
        </w:rPr>
        <w:t xml:space="preserve">become_ask_pass </w:t>
      </w:r>
      <w:r>
        <w:rPr>
          <w:rStyle w:val="OtherTok"/>
        </w:rPr>
        <w:t>=</w:t>
      </w:r>
      <w:r>
        <w:rPr>
          <w:rStyle w:val="StringTok"/>
        </w:rPr>
        <w:t xml:space="preserve"> </w:t>
      </w:r>
      <w:r>
        <w:rPr>
          <w:rStyle w:val="KeywordTok"/>
        </w:rPr>
        <w:t>False</w:t>
      </w:r>
      <w:bookmarkEnd w:id="1545"/>
    </w:p>
    <w:p>
      <w:pPr>
        <w:pStyle w:val="Heading3"/>
        <w:rPr/>
      </w:pPr>
      <w:bookmarkStart w:id="1546" w:name="__RefHeading___Toc38297_583186260"/>
      <w:bookmarkStart w:id="1547" w:name="X0d11b168a359bdea54e41779194455b596ac80d"/>
      <w:bookmarkEnd w:id="1546"/>
      <w:r>
        <w:rPr/>
        <w:t>3. Production Playbook with Error Handling (</w:t>
      </w:r>
      <w:r>
        <w:rPr>
          <w:rStyle w:val="VerbatimChar"/>
        </w:rPr>
        <w:t>site.yml</w:t>
      </w:r>
      <w:r>
        <w:rPr/>
        <w:t>)</w:t>
      </w:r>
    </w:p>
    <w:p>
      <w:pPr>
        <w:pStyle w:val="SourceCode"/>
        <w:rPr/>
      </w:pPr>
      <w:r>
        <w:rPr>
          <w:rStyle w:val="PreprocessorTok"/>
        </w:rPr>
        <w:t>---</w:t>
      </w:r>
      <w:r>
        <w:rPr/>
        <w:br/>
      </w:r>
      <w:r>
        <w:rPr>
          <w:rStyle w:val="KeywordTok"/>
        </w:rPr>
        <w:t>-</w:t>
      </w:r>
      <w:r>
        <w:rPr>
          <w:rStyle w:val="AttributeTok"/>
        </w:rPr>
        <w:t xml:space="preserve"> </w:t>
      </w:r>
      <w:r>
        <w:rPr>
          <w:rStyle w:val="FunctionTok"/>
        </w:rPr>
        <w:t>name</w:t>
      </w:r>
      <w:r>
        <w:rPr>
          <w:rStyle w:val="KeywordTok"/>
        </w:rPr>
        <w:t>:</w:t>
      </w:r>
      <w:r>
        <w:rPr>
          <w:rStyle w:val="AttributeTok"/>
        </w:rPr>
        <w:t xml:space="preserve"> Enterprise Server Provisioning and Hardening</w:t>
      </w:r>
      <w:r>
        <w:rPr/>
        <w:br/>
      </w:r>
      <w:r>
        <w:rPr>
          <w:rStyle w:val="AttributeTok"/>
        </w:rPr>
        <w:t xml:space="preserve">  </w:t>
      </w:r>
      <w:r>
        <w:rPr>
          <w:rStyle w:val="FunctionTok"/>
        </w:rPr>
        <w:t>hosts</w:t>
      </w:r>
      <w:r>
        <w:rPr>
          <w:rStyle w:val="KeywordTok"/>
        </w:rPr>
        <w:t>:</w:t>
      </w:r>
      <w:r>
        <w:rPr>
          <w:rStyle w:val="AttributeTok"/>
        </w:rPr>
        <w:t xml:space="preserve"> all</w:t>
      </w:r>
      <w:r>
        <w:rPr/>
        <w:br/>
      </w:r>
      <w:r>
        <w:rPr>
          <w:rStyle w:val="AttributeTok"/>
        </w:rPr>
        <w:t xml:space="preserve">  </w:t>
      </w:r>
      <w:r>
        <w:rPr>
          <w:rStyle w:val="FunctionTok"/>
        </w:rPr>
        <w:t>gather_facts</w:t>
      </w:r>
      <w:r>
        <w:rPr>
          <w:rStyle w:val="KeywordTok"/>
        </w:rPr>
        <w:t>:</w:t>
      </w:r>
      <w:r>
        <w:rPr>
          <w:rStyle w:val="AttributeTok"/>
        </w:rPr>
        <w:t xml:space="preserve"> </w:t>
      </w:r>
      <w:r>
        <w:rPr>
          <w:rStyle w:val="CharTok"/>
        </w:rPr>
        <w:t>yes</w:t>
      </w:r>
      <w:r>
        <w:rPr/>
        <w:br/>
      </w:r>
      <w:r>
        <w:rPr>
          <w:rStyle w:val="AttributeTok"/>
        </w:rPr>
        <w:t xml:space="preserve">  </w:t>
      </w:r>
      <w:r>
        <w:rPr>
          <w:rStyle w:val="FunctionTok"/>
        </w:rPr>
        <w:t>serial</w:t>
      </w:r>
      <w:r>
        <w:rPr>
          <w:rStyle w:val="KeywordTok"/>
        </w:rPr>
        <w:t>:</w:t>
      </w:r>
      <w:r>
        <w:rPr>
          <w:rStyle w:val="AttributeTok"/>
        </w:rPr>
        <w:t xml:space="preserve"> </w:t>
      </w:r>
      <w:r>
        <w:rPr>
          <w:rStyle w:val="StringTok"/>
        </w:rPr>
        <w:t>"20%"</w:t>
      </w:r>
      <w:r>
        <w:rPr>
          <w:rStyle w:val="CommentTok"/>
        </w:rPr>
        <w:t xml:space="preserve"> # Rolling update constraint across hosts</w:t>
      </w:r>
      <w:r>
        <w:rPr/>
        <w:br/>
        <w:br/>
      </w:r>
      <w:r>
        <w:rPr>
          <w:rStyle w:val="AttributeTok"/>
        </w:rPr>
        <w:t xml:space="preserve">  </w:t>
      </w:r>
      <w:r>
        <w:rPr>
          <w:rStyle w:val="FunctionTok"/>
        </w:rPr>
        <w:t>pre_tasks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Verify operating system version compatibility</w:t>
      </w:r>
      <w:r>
        <w:rPr/>
        <w:br/>
      </w:r>
      <w:r>
        <w:rPr>
          <w:rStyle w:val="AttributeTok"/>
        </w:rPr>
        <w:t xml:space="preserve">      </w:t>
      </w:r>
      <w:r>
        <w:rPr>
          <w:rStyle w:val="FunctionTok"/>
        </w:rPr>
        <w:t>assert</w:t>
      </w:r>
      <w:r>
        <w:rPr>
          <w:rStyle w:val="KeywordTok"/>
        </w:rPr>
        <w:t>:</w:t>
      </w:r>
      <w:r>
        <w:rPr/>
        <w:br/>
      </w:r>
      <w:r>
        <w:rPr>
          <w:rStyle w:val="AttributeTok"/>
        </w:rPr>
        <w:t xml:space="preserve">        </w:t>
      </w:r>
      <w:r>
        <w:rPr>
          <w:rStyle w:val="FunctionTok"/>
        </w:rPr>
        <w:t>that</w:t>
      </w:r>
      <w:r>
        <w:rPr>
          <w:rStyle w:val="KeywordTok"/>
        </w:rPr>
        <w:t>:</w:t>
      </w:r>
      <w:r>
        <w:rPr/>
        <w:br/>
      </w:r>
      <w:r>
        <w:rPr>
          <w:rStyle w:val="AttributeTok"/>
        </w:rPr>
        <w:t xml:space="preserve">          </w:t>
      </w:r>
      <w:r>
        <w:rPr>
          <w:rStyle w:val="KeywordTok"/>
        </w:rPr>
        <w:t>-</w:t>
      </w:r>
      <w:r>
        <w:rPr>
          <w:rStyle w:val="AttributeTok"/>
        </w:rPr>
        <w:t xml:space="preserve"> ansible_os_family == "Debian"</w:t>
      </w:r>
      <w:r>
        <w:rPr/>
        <w:br/>
      </w:r>
      <w:r>
        <w:rPr>
          <w:rStyle w:val="AttributeTok"/>
        </w:rPr>
        <w:t xml:space="preserve">          </w:t>
      </w:r>
      <w:r>
        <w:rPr>
          <w:rStyle w:val="KeywordTok"/>
        </w:rPr>
        <w:t>-</w:t>
      </w:r>
      <w:r>
        <w:rPr>
          <w:rStyle w:val="AttributeTok"/>
        </w:rPr>
        <w:t xml:space="preserve"> ansible_distribution_version is version('13', '&gt;=')</w:t>
      </w:r>
      <w:r>
        <w:rPr/>
        <w:br/>
      </w:r>
      <w:r>
        <w:rPr>
          <w:rStyle w:val="AttributeTok"/>
        </w:rPr>
        <w:t xml:space="preserve">        </w:t>
      </w:r>
      <w:r>
        <w:rPr>
          <w:rStyle w:val="FunctionTok"/>
        </w:rPr>
        <w:t>fail_msg</w:t>
      </w:r>
      <w:r>
        <w:rPr>
          <w:rStyle w:val="KeywordTok"/>
        </w:rPr>
        <w:t>:</w:t>
      </w:r>
      <w:r>
        <w:rPr>
          <w:rStyle w:val="AttributeTok"/>
        </w:rPr>
        <w:t xml:space="preserve"> </w:t>
      </w:r>
      <w:r>
        <w:rPr>
          <w:rStyle w:val="StringTok"/>
        </w:rPr>
        <w:t>"Unsupported OS. Enterprise hardening requires Debian 13 or higher."</w:t>
      </w:r>
      <w:r>
        <w:rPr/>
        <w:br/>
        <w:br/>
      </w:r>
      <w:r>
        <w:rPr>
          <w:rStyle w:val="AttributeTok"/>
        </w:rPr>
        <w:t xml:space="preserve">  </w:t>
      </w:r>
      <w:r>
        <w:rPr>
          <w:rStyle w:val="FunctionTok"/>
        </w:rPr>
        <w:t>roles</w:t>
      </w:r>
      <w:r>
        <w:rPr>
          <w:rStyle w:val="KeywordTok"/>
        </w:rPr>
        <w:t>:</w:t>
      </w:r>
      <w:r>
        <w:rPr/>
        <w:br/>
      </w:r>
      <w:r>
        <w:rPr>
          <w:rStyle w:val="AttributeTok"/>
        </w:rPr>
        <w:t xml:space="preserve">    </w:t>
      </w:r>
      <w:r>
        <w:rPr>
          <w:rStyle w:val="KeywordTok"/>
        </w:rPr>
        <w:t>-</w:t>
      </w:r>
      <w:r>
        <w:rPr>
          <w:rStyle w:val="AttributeTok"/>
        </w:rPr>
        <w:t xml:space="preserve"> </w:t>
      </w:r>
      <w:r>
        <w:rPr>
          <w:rStyle w:val="FunctionTok"/>
        </w:rPr>
        <w:t>role</w:t>
      </w:r>
      <w:r>
        <w:rPr>
          <w:rStyle w:val="KeywordTok"/>
        </w:rPr>
        <w:t>:</w:t>
      </w:r>
      <w:r>
        <w:rPr>
          <w:rStyle w:val="AttributeTok"/>
        </w:rPr>
        <w:t xml:space="preserve"> hardening</w:t>
      </w:r>
      <w:r>
        <w:rPr/>
        <w:br/>
        <w:br/>
      </w:r>
      <w:r>
        <w:rPr>
          <w:rStyle w:val="AttributeTok"/>
        </w:rPr>
        <w:t xml:space="preserve">  </w:t>
      </w:r>
      <w:r>
        <w:rPr>
          <w:rStyle w:val="FunctionTok"/>
        </w:rPr>
        <w:t>tasks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Ensure critical audit logging daemon is active</w:t>
      </w:r>
      <w:r>
        <w:rPr/>
        <w:br/>
      </w:r>
      <w:r>
        <w:rPr>
          <w:rStyle w:val="AttributeTok"/>
        </w:rPr>
        <w:t xml:space="preserve">      </w:t>
      </w:r>
      <w:r>
        <w:rPr>
          <w:rStyle w:val="FunctionTok"/>
        </w:rPr>
        <w:t>block</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Install auditd package</w:t>
      </w:r>
      <w:r>
        <w:rPr/>
        <w:br/>
      </w:r>
      <w:r>
        <w:rPr>
          <w:rStyle w:val="AttributeTok"/>
        </w:rPr>
        <w:t xml:space="preserve">          </w:t>
      </w:r>
      <w:r>
        <w:rPr>
          <w:rStyle w:val="FunctionTok"/>
        </w:rPr>
        <w:t>apt</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auditd</w:t>
      </w:r>
      <w:r>
        <w:rPr/>
        <w:br/>
      </w:r>
      <w:r>
        <w:rPr>
          <w:rStyle w:val="AttributeTok"/>
        </w:rPr>
        <w:t xml:space="preserve">            </w:t>
      </w:r>
      <w:r>
        <w:rPr>
          <w:rStyle w:val="FunctionTok"/>
        </w:rPr>
        <w:t>state</w:t>
      </w:r>
      <w:r>
        <w:rPr>
          <w:rStyle w:val="KeywordTok"/>
        </w:rPr>
        <w:t>:</w:t>
      </w:r>
      <w:r>
        <w:rPr>
          <w:rStyle w:val="AttributeTok"/>
        </w:rPr>
        <w:t xml:space="preserve"> present</w:t>
      </w:r>
      <w:r>
        <w:rPr/>
        <w:br/>
      </w:r>
      <w:r>
        <w:rPr>
          <w:rStyle w:val="AttributeTok"/>
        </w:rPr>
        <w:t xml:space="preserve">            </w:t>
      </w:r>
      <w:r>
        <w:rPr>
          <w:rStyle w:val="FunctionTok"/>
        </w:rPr>
        <w:t>update_cache</w:t>
      </w:r>
      <w:r>
        <w:rPr>
          <w:rStyle w:val="KeywordTok"/>
        </w:rPr>
        <w:t>:</w:t>
      </w:r>
      <w:r>
        <w:rPr>
          <w:rStyle w:val="AttributeTok"/>
        </w:rPr>
        <w:t xml:space="preserve"> </w:t>
      </w:r>
      <w:r>
        <w:rPr>
          <w:rStyle w:val="CharTok"/>
        </w:rPr>
        <w:t>yes</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Enable and start auditd service</w:t>
      </w:r>
      <w:r>
        <w:rPr/>
        <w:br/>
      </w:r>
      <w:r>
        <w:rPr>
          <w:rStyle w:val="AttributeTok"/>
        </w:rPr>
        <w:t xml:space="preserve">          </w:t>
      </w:r>
      <w:r>
        <w:rPr>
          <w:rStyle w:val="FunctionTok"/>
        </w:rPr>
        <w:t>service</w:t>
      </w:r>
      <w:r>
        <w:rPr>
          <w:rStyle w:val="KeywordTok"/>
        </w:rPr>
        <w:t>:</w:t>
      </w:r>
      <w:r>
        <w:rPr/>
        <w:br/>
      </w:r>
      <w:r>
        <w:rPr>
          <w:rStyle w:val="AttributeTok"/>
        </w:rPr>
        <w:t xml:space="preserve">            </w:t>
      </w:r>
      <w:r>
        <w:rPr>
          <w:rStyle w:val="FunctionTok"/>
        </w:rPr>
        <w:t>name</w:t>
      </w:r>
      <w:r>
        <w:rPr>
          <w:rStyle w:val="KeywordTok"/>
        </w:rPr>
        <w:t>:</w:t>
      </w:r>
      <w:r>
        <w:rPr>
          <w:rStyle w:val="AttributeTok"/>
        </w:rPr>
        <w:t xml:space="preserve"> auditd</w:t>
      </w:r>
      <w:r>
        <w:rPr/>
        <w:br/>
      </w:r>
      <w:r>
        <w:rPr>
          <w:rStyle w:val="AttributeTok"/>
        </w:rPr>
        <w:t xml:space="preserve">            </w:t>
      </w:r>
      <w:r>
        <w:rPr>
          <w:rStyle w:val="FunctionTok"/>
        </w:rPr>
        <w:t>state</w:t>
      </w:r>
      <w:r>
        <w:rPr>
          <w:rStyle w:val="KeywordTok"/>
        </w:rPr>
        <w:t>:</w:t>
      </w:r>
      <w:r>
        <w:rPr>
          <w:rStyle w:val="AttributeTok"/>
        </w:rPr>
        <w:t xml:space="preserve"> started</w:t>
      </w:r>
      <w:r>
        <w:rPr/>
        <w:br/>
      </w:r>
      <w:r>
        <w:rPr>
          <w:rStyle w:val="AttributeTok"/>
        </w:rPr>
        <w:t xml:space="preserve">            </w:t>
      </w:r>
      <w:r>
        <w:rPr>
          <w:rStyle w:val="FunctionTok"/>
        </w:rPr>
        <w:t>enabled</w:t>
      </w:r>
      <w:r>
        <w:rPr>
          <w:rStyle w:val="KeywordTok"/>
        </w:rPr>
        <w:t>:</w:t>
      </w:r>
      <w:r>
        <w:rPr>
          <w:rStyle w:val="AttributeTok"/>
        </w:rPr>
        <w:t xml:space="preserve"> </w:t>
      </w:r>
      <w:r>
        <w:rPr>
          <w:rStyle w:val="CharTok"/>
        </w:rPr>
        <w:t>yes</w:t>
      </w:r>
      <w:r>
        <w:rPr/>
        <w:br/>
      </w:r>
      <w:r>
        <w:rPr>
          <w:rStyle w:val="AttributeTok"/>
        </w:rPr>
        <w:t xml:space="preserve">      </w:t>
      </w:r>
      <w:r>
        <w:rPr>
          <w:rStyle w:val="FunctionTok"/>
        </w:rPr>
        <w:t>rescue</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Log critical provisioning failure</w:t>
      </w:r>
      <w:r>
        <w:rPr/>
        <w:br/>
      </w:r>
      <w:r>
        <w:rPr>
          <w:rStyle w:val="AttributeTok"/>
        </w:rPr>
        <w:t xml:space="preserve">          </w:t>
      </w:r>
      <w:r>
        <w:rPr>
          <w:rStyle w:val="FunctionTok"/>
        </w:rPr>
        <w:t>debug</w:t>
      </w:r>
      <w:r>
        <w:rPr>
          <w:rStyle w:val="KeywordTok"/>
        </w:rPr>
        <w:t>:</w:t>
      </w:r>
      <w:r>
        <w:rPr/>
        <w:br/>
      </w:r>
      <w:r>
        <w:rPr>
          <w:rStyle w:val="AttributeTok"/>
        </w:rPr>
        <w:t xml:space="preserve">            </w:t>
      </w:r>
      <w:r>
        <w:rPr>
          <w:rStyle w:val="FunctionTok"/>
        </w:rPr>
        <w:t>msg</w:t>
      </w:r>
      <w:r>
        <w:rPr>
          <w:rStyle w:val="KeywordTok"/>
        </w:rPr>
        <w:t>:</w:t>
      </w:r>
      <w:r>
        <w:rPr>
          <w:rStyle w:val="AttributeTok"/>
        </w:rPr>
        <w:t xml:space="preserve"> </w:t>
      </w:r>
      <w:r>
        <w:rPr>
          <w:rStyle w:val="StringTok"/>
        </w:rPr>
        <w:t>"Failed to configure auditd on host {{ inventory_hostname }}. Initiating rollback flag."</w:t>
      </w:r>
      <w:r>
        <w:rPr/>
        <w:br/>
      </w:r>
      <w:r>
        <w:rPr>
          <w:rStyle w:val="AttributeTok"/>
        </w:rPr>
        <w:t xml:space="preserve">      </w:t>
      </w:r>
      <w:r>
        <w:rPr>
          <w:rStyle w:val="FunctionTok"/>
        </w:rPr>
        <w:t>always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Record compliance check execution timestamp</w:t>
      </w:r>
      <w:r>
        <w:rPr/>
        <w:br/>
      </w:r>
      <w:r>
        <w:rPr>
          <w:rStyle w:val="AttributeTok"/>
        </w:rPr>
        <w:t xml:space="preserve">          </w:t>
      </w:r>
      <w:r>
        <w:rPr>
          <w:rStyle w:val="FunctionTok"/>
        </w:rPr>
        <w:t>file</w:t>
      </w:r>
      <w:r>
        <w:rPr>
          <w:rStyle w:val="KeywordTok"/>
        </w:rPr>
        <w:t>:</w:t>
      </w:r>
      <w:r>
        <w:rPr/>
        <w:br/>
      </w:r>
      <w:r>
        <w:rPr>
          <w:rStyle w:val="AttributeTok"/>
        </w:rPr>
        <w:t xml:space="preserve">            </w:t>
      </w:r>
      <w:r>
        <w:rPr>
          <w:rStyle w:val="FunctionTok"/>
        </w:rPr>
        <w:t>path</w:t>
      </w:r>
      <w:r>
        <w:rPr>
          <w:rStyle w:val="KeywordTok"/>
        </w:rPr>
        <w:t>:</w:t>
      </w:r>
      <w:r>
        <w:rPr>
          <w:rStyle w:val="AttributeTok"/>
        </w:rPr>
        <w:t xml:space="preserve"> /var/log/compliance_checked.lock</w:t>
      </w:r>
      <w:r>
        <w:rPr/>
        <w:br/>
      </w:r>
      <w:r>
        <w:rPr>
          <w:rStyle w:val="AttributeTok"/>
        </w:rPr>
        <w:t xml:space="preserve">            </w:t>
      </w:r>
      <w:r>
        <w:rPr>
          <w:rStyle w:val="FunctionTok"/>
        </w:rPr>
        <w:t>state</w:t>
      </w:r>
      <w:r>
        <w:rPr>
          <w:rStyle w:val="KeywordTok"/>
        </w:rPr>
        <w:t>:</w:t>
      </w:r>
      <w:r>
        <w:rPr>
          <w:rStyle w:val="AttributeTok"/>
        </w:rPr>
        <w:t xml:space="preserve"> touch</w:t>
      </w:r>
      <w:r>
        <w:rPr/>
        <w:br/>
      </w:r>
      <w:r>
        <w:rPr>
          <w:rStyle w:val="AttributeTok"/>
        </w:rPr>
        <w:t xml:space="preserve">            </w:t>
      </w:r>
      <w:r>
        <w:rPr>
          <w:rStyle w:val="FunctionTok"/>
        </w:rPr>
        <w:t>mode</w:t>
      </w:r>
      <w:r>
        <w:rPr>
          <w:rStyle w:val="KeywordTok"/>
        </w:rPr>
        <w:t>:</w:t>
      </w:r>
      <w:r>
        <w:rPr>
          <w:rStyle w:val="AttributeTok"/>
        </w:rPr>
        <w:t xml:space="preserve"> </w:t>
      </w:r>
      <w:r>
        <w:rPr>
          <w:rStyle w:val="StringTok"/>
        </w:rPr>
        <w:t>'0600'</w:t>
      </w:r>
      <w:bookmarkEnd w:id="1541"/>
      <w:bookmarkEnd w:id="1547"/>
    </w:p>
    <w:p>
      <w:pPr>
        <w:pStyle w:val="Heading2"/>
        <w:rPr/>
      </w:pPr>
      <w:bookmarkStart w:id="1548" w:name="__RefHeading___Toc38299_583186260"/>
      <w:bookmarkStart w:id="1549" w:name="X111257e28f4ff737be6f6eed0b4826a87ba2634"/>
      <w:bookmarkEnd w:id="1548"/>
      <w:r>
        <w:rPr/>
        <w:t>C.5. Prometheus &amp; Alertmanager Enterprise YAML Configurations</w:t>
      </w:r>
    </w:p>
    <w:p>
      <w:pPr>
        <w:pStyle w:val="FirstParagraph"/>
        <w:rPr/>
      </w:pPr>
      <w:r>
        <w:rPr/>
        <w:t>Observability infrastructure must aggregate metrics reliably while routing high-severity alerts to operational responders through deduplication and grouping rules.</w:t>
      </w:r>
    </w:p>
    <w:p>
      <w:pPr>
        <w:pStyle w:val="Heading3"/>
        <w:rPr/>
      </w:pPr>
      <w:bookmarkStart w:id="1550" w:name="__RefHeading___Toc38301_583186260"/>
      <w:bookmarkStart w:id="1551" w:name="Xd3237271601840f7ea9c3699dc6fc59b5c08927"/>
      <w:bookmarkEnd w:id="1550"/>
      <w:r>
        <w:rPr/>
        <w:t>1. Prometheus Scrape Configuration (</w:t>
      </w:r>
      <w:r>
        <w:rPr>
          <w:rStyle w:val="VerbatimChar"/>
        </w:rPr>
        <w:t>prometheus.yml</w:t>
      </w:r>
      <w:r>
        <w:rPr/>
        <w:t>)</w:t>
      </w:r>
    </w:p>
    <w:p>
      <w:pPr>
        <w:pStyle w:val="SourceCode"/>
        <w:rPr/>
      </w:pPr>
      <w:r>
        <w:rPr>
          <w:rStyle w:val="FunctionTok"/>
        </w:rPr>
        <w:t>global</w:t>
      </w:r>
      <w:r>
        <w:rPr>
          <w:rStyle w:val="KeywordTok"/>
        </w:rPr>
        <w:t>:</w:t>
      </w:r>
      <w:r>
        <w:rPr/>
        <w:br/>
      </w:r>
      <w:r>
        <w:rPr>
          <w:rStyle w:val="AttributeTok"/>
        </w:rPr>
        <w:t xml:space="preserve">  </w:t>
      </w:r>
      <w:r>
        <w:rPr>
          <w:rStyle w:val="FunctionTok"/>
        </w:rPr>
        <w:t>scrape_interval</w:t>
      </w:r>
      <w:r>
        <w:rPr>
          <w:rStyle w:val="KeywordTok"/>
        </w:rPr>
        <w:t>:</w:t>
      </w:r>
      <w:r>
        <w:rPr>
          <w:rStyle w:val="AttributeTok"/>
        </w:rPr>
        <w:t xml:space="preserve"> 15s</w:t>
      </w:r>
      <w:r>
        <w:rPr/>
        <w:br/>
      </w:r>
      <w:r>
        <w:rPr>
          <w:rStyle w:val="AttributeTok"/>
        </w:rPr>
        <w:t xml:space="preserve">  </w:t>
      </w:r>
      <w:r>
        <w:rPr>
          <w:rStyle w:val="FunctionTok"/>
        </w:rPr>
        <w:t>evaluation_interval</w:t>
      </w:r>
      <w:r>
        <w:rPr>
          <w:rStyle w:val="KeywordTok"/>
        </w:rPr>
        <w:t>:</w:t>
      </w:r>
      <w:r>
        <w:rPr>
          <w:rStyle w:val="AttributeTok"/>
        </w:rPr>
        <w:t xml:space="preserve"> 15s</w:t>
      </w:r>
      <w:r>
        <w:rPr/>
        <w:br/>
      </w:r>
      <w:r>
        <w:rPr>
          <w:rStyle w:val="AttributeTok"/>
        </w:rPr>
        <w:t xml:space="preserve">  </w:t>
      </w:r>
      <w:r>
        <w:rPr>
          <w:rStyle w:val="FunctionTok"/>
        </w:rPr>
        <w:t>external_labels</w:t>
      </w:r>
      <w:r>
        <w:rPr>
          <w:rStyle w:val="KeywordTok"/>
        </w:rPr>
        <w:t>:</w:t>
      </w:r>
      <w:r>
        <w:rPr/>
        <w:br/>
      </w:r>
      <w:r>
        <w:rPr>
          <w:rStyle w:val="AttributeTok"/>
        </w:rPr>
        <w:t xml:space="preserve">    </w:t>
      </w:r>
      <w:r>
        <w:rPr>
          <w:rStyle w:val="FunctionTok"/>
        </w:rPr>
        <w:t>monitor</w:t>
      </w:r>
      <w:r>
        <w:rPr>
          <w:rStyle w:val="KeywordTok"/>
        </w:rPr>
        <w:t>:</w:t>
      </w:r>
      <w:r>
        <w:rPr>
          <w:rStyle w:val="AttributeTok"/>
        </w:rPr>
        <w:t xml:space="preserve"> </w:t>
      </w:r>
      <w:r>
        <w:rPr>
          <w:rStyle w:val="StringTok"/>
        </w:rPr>
        <w:t>'enterprise-production-monitor'</w:t>
      </w:r>
      <w:r>
        <w:rPr/>
        <w:br/>
        <w:br/>
      </w:r>
      <w:r>
        <w:rPr>
          <w:rStyle w:val="FunctionTok"/>
        </w:rPr>
        <w:t>alerting</w:t>
      </w:r>
      <w:r>
        <w:rPr>
          <w:rStyle w:val="KeywordTok"/>
        </w:rPr>
        <w:t>:</w:t>
      </w:r>
      <w:r>
        <w:rPr/>
        <w:br/>
      </w:r>
      <w:r>
        <w:rPr>
          <w:rStyle w:val="AttributeTok"/>
        </w:rPr>
        <w:t xml:space="preserve">  </w:t>
      </w:r>
      <w:r>
        <w:rPr>
          <w:rStyle w:val="FunctionTok"/>
        </w:rPr>
        <w:t>alertmanagers</w:t>
      </w:r>
      <w:r>
        <w:rPr>
          <w:rStyle w:val="KeywordTok"/>
        </w:rPr>
        <w:t>:</w:t>
      </w:r>
      <w:r>
        <w:rPr/>
        <w:br/>
      </w:r>
      <w:r>
        <w:rPr>
          <w:rStyle w:val="AttributeTok"/>
        </w:rPr>
        <w:t xml:space="preserve">    </w:t>
      </w:r>
      <w:r>
        <w:rPr>
          <w:rStyle w:val="KeywordTok"/>
        </w:rPr>
        <w:t>-</w:t>
      </w:r>
      <w:r>
        <w:rPr>
          <w:rStyle w:val="AttributeTok"/>
        </w:rPr>
        <w:t xml:space="preserve"> </w:t>
      </w:r>
      <w:r>
        <w:rPr>
          <w:rStyle w:val="FunctionTok"/>
        </w:rPr>
        <w:t>static_configs</w:t>
      </w:r>
      <w:r>
        <w:rPr>
          <w:rStyle w:val="KeywordTok"/>
        </w:rPr>
        <w:t>:</w:t>
      </w:r>
      <w:r>
        <w:rPr/>
        <w:br/>
      </w:r>
      <w:r>
        <w:rPr>
          <w:rStyle w:val="AttributeTok"/>
        </w:rPr>
        <w:t xml:space="preserve">        </w:t>
      </w:r>
      <w:r>
        <w:rPr>
          <w:rStyle w:val="KeywordTok"/>
        </w:rPr>
        <w:t>-</w:t>
      </w:r>
      <w:r>
        <w:rPr>
          <w:rStyle w:val="AttributeTok"/>
        </w:rPr>
        <w:t xml:space="preserve"> </w:t>
      </w:r>
      <w:r>
        <w:rPr>
          <w:rStyle w:val="FunctionTok"/>
        </w:rPr>
        <w:t>targets</w:t>
      </w:r>
      <w:r>
        <w:rPr>
          <w:rStyle w:val="KeywordTok"/>
        </w:rPr>
        <w:t>:</w:t>
      </w:r>
      <w:r>
        <w:rPr>
          <w:rStyle w:val="AttributeTok"/>
        </w:rPr>
        <w:t xml:space="preserve"> </w:t>
      </w:r>
      <w:r>
        <w:rPr>
          <w:rStyle w:val="KeywordTok"/>
        </w:rPr>
        <w:t>[</w:t>
      </w:r>
      <w:r>
        <w:rPr>
          <w:rStyle w:val="StringTok"/>
        </w:rPr>
        <w:t>'alertmanager.monitoring.svc:9093'</w:t>
      </w:r>
      <w:r>
        <w:rPr>
          <w:rStyle w:val="KeywordTok"/>
        </w:rPr>
        <w:t>]</w:t>
      </w:r>
      <w:r>
        <w:rPr/>
        <w:br/>
        <w:br/>
      </w:r>
      <w:r>
        <w:rPr>
          <w:rStyle w:val="FunctionTok"/>
        </w:rPr>
        <w:t>rule_files</w:t>
      </w:r>
      <w:r>
        <w:rPr>
          <w:rStyle w:val="KeywordTok"/>
        </w:rPr>
        <w:t>:</w:t>
      </w:r>
      <w:r>
        <w:rPr/>
        <w:br/>
      </w:r>
      <w:r>
        <w:rPr>
          <w:rStyle w:val="AttributeTok"/>
        </w:rPr>
        <w:t xml:space="preserve">  </w:t>
      </w:r>
      <w:r>
        <w:rPr>
          <w:rStyle w:val="KeywordTok"/>
        </w:rPr>
        <w:t>-</w:t>
      </w:r>
      <w:r>
        <w:rPr>
          <w:rStyle w:val="AttributeTok"/>
        </w:rPr>
        <w:t xml:space="preserve"> </w:t>
      </w:r>
      <w:r>
        <w:rPr>
          <w:rStyle w:val="StringTok"/>
        </w:rPr>
        <w:t>'/etc/prometheus/rules/*.rules.yml'</w:t>
      </w:r>
      <w:r>
        <w:rPr/>
        <w:br/>
        <w:br/>
      </w:r>
      <w:r>
        <w:rPr>
          <w:rStyle w:val="FunctionTok"/>
        </w:rPr>
        <w:t>scrape_configs</w:t>
      </w:r>
      <w:r>
        <w:rPr>
          <w:rStyle w:val="KeywordTok"/>
        </w:rPr>
        <w:t>:</w:t>
      </w:r>
      <w:r>
        <w:rPr/>
        <w:br/>
      </w:r>
      <w:r>
        <w:rPr>
          <w:rStyle w:val="AttributeTok"/>
        </w:rPr>
        <w:t xml:space="preserve">  </w:t>
      </w:r>
      <w:r>
        <w:rPr>
          <w:rStyle w:val="KeywordTok"/>
        </w:rPr>
        <w:t>-</w:t>
      </w:r>
      <w:r>
        <w:rPr>
          <w:rStyle w:val="AttributeTok"/>
        </w:rPr>
        <w:t xml:space="preserve"> </w:t>
      </w:r>
      <w:r>
        <w:rPr>
          <w:rStyle w:val="FunctionTok"/>
        </w:rPr>
        <w:t>job_name</w:t>
      </w:r>
      <w:r>
        <w:rPr>
          <w:rStyle w:val="KeywordTok"/>
        </w:rPr>
        <w:t>:</w:t>
      </w:r>
      <w:r>
        <w:rPr>
          <w:rStyle w:val="AttributeTok"/>
        </w:rPr>
        <w:t xml:space="preserve"> </w:t>
      </w:r>
      <w:r>
        <w:rPr>
          <w:rStyle w:val="StringTok"/>
        </w:rPr>
        <w:t>'kubernetes-nodes'</w:t>
      </w:r>
      <w:r>
        <w:rPr/>
        <w:br/>
      </w:r>
      <w:r>
        <w:rPr>
          <w:rStyle w:val="AttributeTok"/>
        </w:rPr>
        <w:t xml:space="preserve">    </w:t>
      </w:r>
      <w:r>
        <w:rPr>
          <w:rStyle w:val="FunctionTok"/>
        </w:rPr>
        <w:t>kubernetes_sd_configs</w:t>
      </w:r>
      <w:r>
        <w:rPr>
          <w:rStyle w:val="KeywordTok"/>
        </w:rPr>
        <w:t>:</w:t>
      </w:r>
      <w:r>
        <w:rPr/>
        <w:br/>
      </w:r>
      <w:r>
        <w:rPr>
          <w:rStyle w:val="AttributeTok"/>
        </w:rPr>
        <w:t xml:space="preserve">      </w:t>
      </w:r>
      <w:r>
        <w:rPr>
          <w:rStyle w:val="KeywordTok"/>
        </w:rPr>
        <w:t>-</w:t>
      </w:r>
      <w:r>
        <w:rPr>
          <w:rStyle w:val="AttributeTok"/>
        </w:rPr>
        <w:t xml:space="preserve"> </w:t>
      </w:r>
      <w:r>
        <w:rPr>
          <w:rStyle w:val="FunctionTok"/>
        </w:rPr>
        <w:t>role</w:t>
      </w:r>
      <w:r>
        <w:rPr>
          <w:rStyle w:val="KeywordTok"/>
        </w:rPr>
        <w:t>:</w:t>
      </w:r>
      <w:r>
        <w:rPr>
          <w:rStyle w:val="AttributeTok"/>
        </w:rPr>
        <w:t xml:space="preserve"> node</w:t>
      </w:r>
      <w:r>
        <w:rPr/>
        <w:br/>
      </w:r>
      <w:r>
        <w:rPr>
          <w:rStyle w:val="AttributeTok"/>
        </w:rPr>
        <w:t xml:space="preserve">    </w:t>
      </w:r>
      <w:r>
        <w:rPr>
          <w:rStyle w:val="FunctionTok"/>
        </w:rPr>
        <w:t>relabel_configs</w:t>
      </w:r>
      <w:r>
        <w:rPr>
          <w:rStyle w:val="KeywordTok"/>
        </w:rPr>
        <w:t>:</w:t>
      </w:r>
      <w:r>
        <w:rPr/>
        <w:br/>
      </w:r>
      <w:r>
        <w:rPr>
          <w:rStyle w:val="AttributeTok"/>
        </w:rPr>
        <w:t xml:space="preserve">      </w:t>
      </w:r>
      <w:r>
        <w:rPr>
          <w:rStyle w:val="KeywordTok"/>
        </w:rPr>
        <w:t>-</w:t>
      </w:r>
      <w:r>
        <w:rPr>
          <w:rStyle w:val="AttributeTok"/>
        </w:rPr>
        <w:t xml:space="preserve"> </w:t>
      </w:r>
      <w:r>
        <w:rPr>
          <w:rStyle w:val="FunctionTok"/>
        </w:rPr>
        <w:t>action</w:t>
      </w:r>
      <w:r>
        <w:rPr>
          <w:rStyle w:val="KeywordTok"/>
        </w:rPr>
        <w:t>:</w:t>
      </w:r>
      <w:r>
        <w:rPr>
          <w:rStyle w:val="AttributeTok"/>
        </w:rPr>
        <w:t xml:space="preserve"> labelmap</w:t>
      </w:r>
      <w:r>
        <w:rPr/>
        <w:br/>
      </w:r>
      <w:r>
        <w:rPr>
          <w:rStyle w:val="AttributeTok"/>
        </w:rPr>
        <w:t xml:space="preserve">        </w:t>
      </w:r>
      <w:r>
        <w:rPr>
          <w:rStyle w:val="FunctionTok"/>
        </w:rPr>
        <w:t>regex</w:t>
      </w:r>
      <w:r>
        <w:rPr>
          <w:rStyle w:val="KeywordTok"/>
        </w:rPr>
        <w:t>:</w:t>
      </w:r>
      <w:r>
        <w:rPr>
          <w:rStyle w:val="AttributeTok"/>
        </w:rPr>
        <w:t xml:space="preserve"> __meta_kubernetes_node_label_(.+)</w:t>
      </w:r>
      <w:r>
        <w:rPr/>
        <w:br/>
        <w:br/>
      </w:r>
      <w:r>
        <w:rPr>
          <w:rStyle w:val="AttributeTok"/>
        </w:rPr>
        <w:t xml:space="preserve">  </w:t>
      </w:r>
      <w:r>
        <w:rPr>
          <w:rStyle w:val="KeywordTok"/>
        </w:rPr>
        <w:t>-</w:t>
      </w:r>
      <w:r>
        <w:rPr>
          <w:rStyle w:val="AttributeTok"/>
        </w:rPr>
        <w:t xml:space="preserve"> </w:t>
      </w:r>
      <w:r>
        <w:rPr>
          <w:rStyle w:val="FunctionTok"/>
        </w:rPr>
        <w:t>job_name</w:t>
      </w:r>
      <w:r>
        <w:rPr>
          <w:rStyle w:val="KeywordTok"/>
        </w:rPr>
        <w:t>:</w:t>
      </w:r>
      <w:r>
        <w:rPr>
          <w:rStyle w:val="AttributeTok"/>
        </w:rPr>
        <w:t xml:space="preserve"> </w:t>
      </w:r>
      <w:r>
        <w:rPr>
          <w:rStyle w:val="StringTok"/>
        </w:rPr>
        <w:t>'kubernetes-pods'</w:t>
      </w:r>
      <w:r>
        <w:rPr/>
        <w:br/>
      </w:r>
      <w:r>
        <w:rPr>
          <w:rStyle w:val="AttributeTok"/>
        </w:rPr>
        <w:t xml:space="preserve">    </w:t>
      </w:r>
      <w:r>
        <w:rPr>
          <w:rStyle w:val="FunctionTok"/>
        </w:rPr>
        <w:t>kubernetes_sd_configs</w:t>
      </w:r>
      <w:r>
        <w:rPr>
          <w:rStyle w:val="KeywordTok"/>
        </w:rPr>
        <w:t>:</w:t>
      </w:r>
      <w:r>
        <w:rPr/>
        <w:br/>
      </w:r>
      <w:r>
        <w:rPr>
          <w:rStyle w:val="AttributeTok"/>
        </w:rPr>
        <w:t xml:space="preserve">      </w:t>
      </w:r>
      <w:r>
        <w:rPr>
          <w:rStyle w:val="KeywordTok"/>
        </w:rPr>
        <w:t>-</w:t>
      </w:r>
      <w:r>
        <w:rPr>
          <w:rStyle w:val="AttributeTok"/>
        </w:rPr>
        <w:t xml:space="preserve"> </w:t>
      </w:r>
      <w:r>
        <w:rPr>
          <w:rStyle w:val="FunctionTok"/>
        </w:rPr>
        <w:t>role</w:t>
      </w:r>
      <w:r>
        <w:rPr>
          <w:rStyle w:val="KeywordTok"/>
        </w:rPr>
        <w:t>:</w:t>
      </w:r>
      <w:r>
        <w:rPr>
          <w:rStyle w:val="AttributeTok"/>
        </w:rPr>
        <w:t xml:space="preserve"> pod</w:t>
      </w:r>
      <w:r>
        <w:rPr/>
        <w:br/>
      </w:r>
      <w:r>
        <w:rPr>
          <w:rStyle w:val="AttributeTok"/>
        </w:rPr>
        <w:t xml:space="preserve">    </w:t>
      </w:r>
      <w:r>
        <w:rPr>
          <w:rStyle w:val="FunctionTok"/>
        </w:rPr>
        <w:t>relabel_configs</w:t>
      </w:r>
      <w:r>
        <w:rPr>
          <w:rStyle w:val="KeywordTok"/>
        </w:rPr>
        <w:t>:</w:t>
      </w:r>
      <w:r>
        <w:rPr/>
        <w:br/>
      </w:r>
      <w:r>
        <w:rPr>
          <w:rStyle w:val="AttributeTok"/>
        </w:rPr>
        <w:t xml:space="preserve">      </w:t>
      </w:r>
      <w:r>
        <w:rPr>
          <w:rStyle w:val="KeywordTok"/>
        </w:rPr>
        <w:t>-</w:t>
      </w:r>
      <w:r>
        <w:rPr>
          <w:rStyle w:val="AttributeTok"/>
        </w:rPr>
        <w:t xml:space="preserve"> </w:t>
      </w:r>
      <w:r>
        <w:rPr>
          <w:rStyle w:val="FunctionTok"/>
        </w:rPr>
        <w:t>source_labels</w:t>
      </w:r>
      <w:r>
        <w:rPr>
          <w:rStyle w:val="KeywordTok"/>
        </w:rPr>
        <w:t>:</w:t>
      </w:r>
      <w:r>
        <w:rPr>
          <w:rStyle w:val="AttributeTok"/>
        </w:rPr>
        <w:t xml:space="preserve"> </w:t>
      </w:r>
      <w:r>
        <w:rPr>
          <w:rStyle w:val="KeywordTok"/>
        </w:rPr>
        <w:t>[</w:t>
      </w:r>
      <w:r>
        <w:rPr>
          <w:rStyle w:val="AttributeTok"/>
        </w:rPr>
        <w:t>__meta_kubernetes_pod_annotation_prometheus_io_scrape</w:t>
      </w:r>
      <w:r>
        <w:rPr>
          <w:rStyle w:val="KeywordTok"/>
        </w:rPr>
        <w:t>]</w:t>
      </w:r>
      <w:r>
        <w:rPr/>
        <w:br/>
      </w:r>
      <w:r>
        <w:rPr>
          <w:rStyle w:val="AttributeTok"/>
        </w:rPr>
        <w:t xml:space="preserve">        </w:t>
      </w:r>
      <w:r>
        <w:rPr>
          <w:rStyle w:val="FunctionTok"/>
        </w:rPr>
        <w:t>action</w:t>
      </w:r>
      <w:r>
        <w:rPr>
          <w:rStyle w:val="KeywordTok"/>
        </w:rPr>
        <w:t>:</w:t>
      </w:r>
      <w:r>
        <w:rPr>
          <w:rStyle w:val="AttributeTok"/>
        </w:rPr>
        <w:t xml:space="preserve"> keep</w:t>
      </w:r>
      <w:r>
        <w:rPr/>
        <w:br/>
      </w:r>
      <w:r>
        <w:rPr>
          <w:rStyle w:val="AttributeTok"/>
        </w:rPr>
        <w:t xml:space="preserve">        </w:t>
      </w:r>
      <w:r>
        <w:rPr>
          <w:rStyle w:val="FunctionTok"/>
        </w:rPr>
        <w:t>regex</w:t>
      </w:r>
      <w:r>
        <w:rPr>
          <w:rStyle w:val="KeywordTok"/>
        </w:rPr>
        <w:t>:</w:t>
      </w:r>
      <w:r>
        <w:rPr>
          <w:rStyle w:val="AttributeTok"/>
        </w:rPr>
        <w:t xml:space="preserve"> </w:t>
      </w:r>
      <w:r>
        <w:rPr>
          <w:rStyle w:val="CharTok"/>
        </w:rPr>
        <w:t>true</w:t>
      </w:r>
      <w:bookmarkEnd w:id="1551"/>
    </w:p>
    <w:p>
      <w:pPr>
        <w:pStyle w:val="Heading3"/>
        <w:rPr/>
      </w:pPr>
      <w:bookmarkStart w:id="1552" w:name="__RefHeading___Toc38303_583186260"/>
      <w:bookmarkStart w:id="1553" w:name="prometheus-alerting-rules-app.rules.yml"/>
      <w:bookmarkEnd w:id="1552"/>
      <w:r>
        <w:rPr/>
        <w:t>2. Prometheus Alerting Rules (</w:t>
      </w:r>
      <w:r>
        <w:rPr>
          <w:rStyle w:val="VerbatimChar"/>
        </w:rPr>
        <w:t>app.rules.yml</w:t>
      </w:r>
      <w:r>
        <w:rPr/>
        <w:t>)</w:t>
      </w:r>
    </w:p>
    <w:p>
      <w:pPr>
        <w:pStyle w:val="SourceCode"/>
        <w:rPr/>
      </w:pPr>
      <w:r>
        <w:rPr>
          <w:rStyle w:val="FunctionTok"/>
        </w:rPr>
        <w:t>groups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CoreAppAlerts</w:t>
      </w:r>
      <w:r>
        <w:rPr/>
        <w:br/>
      </w:r>
      <w:r>
        <w:rPr>
          <w:rStyle w:val="AttributeTok"/>
        </w:rPr>
        <w:t xml:space="preserve">    </w:t>
      </w:r>
      <w:r>
        <w:rPr>
          <w:rStyle w:val="FunctionTok"/>
        </w:rPr>
        <w:t>rules</w:t>
      </w:r>
      <w:r>
        <w:rPr>
          <w:rStyle w:val="KeywordTok"/>
        </w:rPr>
        <w:t>:</w:t>
      </w:r>
      <w:r>
        <w:rPr/>
        <w:br/>
      </w:r>
      <w:r>
        <w:rPr>
          <w:rStyle w:val="AttributeTok"/>
        </w:rPr>
        <w:t xml:space="preserve">      </w:t>
      </w:r>
      <w:r>
        <w:rPr>
          <w:rStyle w:val="KeywordTok"/>
        </w:rPr>
        <w:t>-</w:t>
      </w:r>
      <w:r>
        <w:rPr>
          <w:rStyle w:val="AttributeTok"/>
        </w:rPr>
        <w:t xml:space="preserve"> </w:t>
      </w:r>
      <w:r>
        <w:rPr>
          <w:rStyle w:val="FunctionTok"/>
        </w:rPr>
        <w:t>alert</w:t>
      </w:r>
      <w:r>
        <w:rPr>
          <w:rStyle w:val="KeywordTok"/>
        </w:rPr>
        <w:t>:</w:t>
      </w:r>
      <w:r>
        <w:rPr>
          <w:rStyle w:val="AttributeTok"/>
        </w:rPr>
        <w:t xml:space="preserve"> HighHttpErrorRate</w:t>
      </w:r>
      <w:r>
        <w:rPr/>
        <w:br/>
      </w:r>
      <w:r>
        <w:rPr>
          <w:rStyle w:val="AttributeTok"/>
        </w:rPr>
        <w:t xml:space="preserve">        </w:t>
      </w:r>
      <w:r>
        <w:rPr>
          <w:rStyle w:val="FunctionTok"/>
        </w:rPr>
        <w:t>expr</w:t>
      </w:r>
      <w:r>
        <w:rPr>
          <w:rStyle w:val="KeywordTok"/>
        </w:rPr>
        <w:t>:</w:t>
      </w:r>
      <w:r>
        <w:rPr>
          <w:rStyle w:val="AttributeTok"/>
        </w:rPr>
        <w:t xml:space="preserve"> sum(rate(http_requests_total{status=~"5.."}[5m])) / sum(rate(http_requests_total[5m])) &gt; 0.05</w:t>
      </w:r>
      <w:r>
        <w:rPr/>
        <w:br/>
      </w:r>
      <w:r>
        <w:rPr>
          <w:rStyle w:val="AttributeTok"/>
        </w:rPr>
        <w:t xml:space="preserve">        </w:t>
      </w:r>
      <w:r>
        <w:rPr>
          <w:rStyle w:val="FunctionTok"/>
        </w:rPr>
        <w:t>for</w:t>
      </w:r>
      <w:r>
        <w:rPr>
          <w:rStyle w:val="KeywordTok"/>
        </w:rPr>
        <w:t>:</w:t>
      </w:r>
      <w:r>
        <w:rPr>
          <w:rStyle w:val="AttributeTok"/>
        </w:rPr>
        <w:t xml:space="preserve"> 2m</w:t>
      </w:r>
      <w:r>
        <w:rPr/>
        <w:br/>
      </w:r>
      <w:r>
        <w:rPr>
          <w:rStyle w:val="AttributeTok"/>
        </w:rPr>
        <w:t xml:space="preserve">        </w:t>
      </w:r>
      <w:r>
        <w:rPr>
          <w:rStyle w:val="FunctionTok"/>
        </w:rPr>
        <w:t>labels</w:t>
      </w:r>
      <w:r>
        <w:rPr>
          <w:rStyle w:val="KeywordTok"/>
        </w:rPr>
        <w:t>:</w:t>
      </w:r>
      <w:r>
        <w:rPr/>
        <w:br/>
      </w:r>
      <w:r>
        <w:rPr>
          <w:rStyle w:val="AttributeTok"/>
        </w:rPr>
        <w:t xml:space="preserve">          </w:t>
      </w:r>
      <w:r>
        <w:rPr>
          <w:rStyle w:val="FunctionTok"/>
        </w:rPr>
        <w:t>severity</w:t>
      </w:r>
      <w:r>
        <w:rPr>
          <w:rStyle w:val="KeywordTok"/>
        </w:rPr>
        <w:t>:</w:t>
      </w:r>
      <w:r>
        <w:rPr>
          <w:rStyle w:val="AttributeTok"/>
        </w:rPr>
        <w:t xml:space="preserve"> critical</w:t>
      </w:r>
      <w:r>
        <w:rPr/>
        <w:br/>
      </w:r>
      <w:r>
        <w:rPr>
          <w:rStyle w:val="AttributeTok"/>
        </w:rPr>
        <w:t xml:space="preserve">        </w:t>
      </w:r>
      <w:r>
        <w:rPr>
          <w:rStyle w:val="FunctionTok"/>
        </w:rPr>
        <w:t>annotations</w:t>
      </w:r>
      <w:r>
        <w:rPr>
          <w:rStyle w:val="KeywordTok"/>
        </w:rPr>
        <w:t>:</w:t>
      </w:r>
      <w:r>
        <w:rPr/>
        <w:br/>
      </w:r>
      <w:r>
        <w:rPr>
          <w:rStyle w:val="AttributeTok"/>
        </w:rPr>
        <w:t xml:space="preserve">          </w:t>
      </w:r>
      <w:r>
        <w:rPr>
          <w:rStyle w:val="FunctionTok"/>
        </w:rPr>
        <w:t>summary</w:t>
      </w:r>
      <w:r>
        <w:rPr>
          <w:rStyle w:val="KeywordTok"/>
        </w:rPr>
        <w:t>:</w:t>
      </w:r>
      <w:r>
        <w:rPr>
          <w:rStyle w:val="AttributeTok"/>
        </w:rPr>
        <w:t xml:space="preserve"> </w:t>
      </w:r>
      <w:r>
        <w:rPr>
          <w:rStyle w:val="StringTok"/>
        </w:rPr>
        <w:t>"High HTTP 5xx Error Rate detected on {{ $labels.instance }}"</w:t>
      </w:r>
      <w:r>
        <w:rPr/>
        <w:br/>
      </w:r>
      <w:r>
        <w:rPr>
          <w:rStyle w:val="AttributeTok"/>
        </w:rPr>
        <w:t xml:space="preserve">          </w:t>
      </w:r>
      <w:r>
        <w:rPr>
          <w:rStyle w:val="FunctionTok"/>
        </w:rPr>
        <w:t>description</w:t>
      </w:r>
      <w:r>
        <w:rPr>
          <w:rStyle w:val="KeywordTok"/>
        </w:rPr>
        <w:t>:</w:t>
      </w:r>
      <w:r>
        <w:rPr>
          <w:rStyle w:val="AttributeTok"/>
        </w:rPr>
        <w:t xml:space="preserve"> </w:t>
      </w:r>
      <w:r>
        <w:rPr>
          <w:rStyle w:val="StringTok"/>
        </w:rPr>
        <w:t>"Error rate has exceeded 5% over the last 5 minutes (current value: {{ $value | humanizePercentage }})."</w:t>
      </w:r>
      <w:r>
        <w:rPr/>
        <w:br/>
        <w:br/>
      </w:r>
      <w:r>
        <w:rPr>
          <w:rStyle w:val="AttributeTok"/>
        </w:rPr>
        <w:t xml:space="preserve">      </w:t>
      </w:r>
      <w:r>
        <w:rPr>
          <w:rStyle w:val="KeywordTok"/>
        </w:rPr>
        <w:t>-</w:t>
      </w:r>
      <w:r>
        <w:rPr>
          <w:rStyle w:val="AttributeTok"/>
        </w:rPr>
        <w:t xml:space="preserve"> </w:t>
      </w:r>
      <w:r>
        <w:rPr>
          <w:rStyle w:val="FunctionTok"/>
        </w:rPr>
        <w:t>alert</w:t>
      </w:r>
      <w:r>
        <w:rPr>
          <w:rStyle w:val="KeywordTok"/>
        </w:rPr>
        <w:t>:</w:t>
      </w:r>
      <w:r>
        <w:rPr>
          <w:rStyle w:val="AttributeTok"/>
        </w:rPr>
        <w:t xml:space="preserve"> NodeCpuSaturation</w:t>
      </w:r>
      <w:r>
        <w:rPr/>
        <w:br/>
      </w:r>
      <w:r>
        <w:rPr>
          <w:rStyle w:val="AttributeTok"/>
        </w:rPr>
        <w:t xml:space="preserve">        </w:t>
      </w:r>
      <w:r>
        <w:rPr>
          <w:rStyle w:val="FunctionTok"/>
        </w:rPr>
        <w:t>expr</w:t>
      </w:r>
      <w:r>
        <w:rPr>
          <w:rStyle w:val="KeywordTok"/>
        </w:rPr>
        <w:t>:</w:t>
      </w:r>
      <w:r>
        <w:rPr>
          <w:rStyle w:val="AttributeTok"/>
        </w:rPr>
        <w:t xml:space="preserve"> 1 - rate(node_cpu_seconds_total{mode="idle"}[5m]) &gt; 0.85</w:t>
      </w:r>
      <w:r>
        <w:rPr/>
        <w:br/>
      </w:r>
      <w:r>
        <w:rPr>
          <w:rStyle w:val="AttributeTok"/>
        </w:rPr>
        <w:t xml:space="preserve">        </w:t>
      </w:r>
      <w:r>
        <w:rPr>
          <w:rStyle w:val="FunctionTok"/>
        </w:rPr>
        <w:t>for</w:t>
      </w:r>
      <w:r>
        <w:rPr>
          <w:rStyle w:val="KeywordTok"/>
        </w:rPr>
        <w:t>:</w:t>
      </w:r>
      <w:r>
        <w:rPr>
          <w:rStyle w:val="AttributeTok"/>
        </w:rPr>
        <w:t xml:space="preserve"> 5m</w:t>
      </w:r>
      <w:r>
        <w:rPr/>
        <w:br/>
      </w:r>
      <w:r>
        <w:rPr>
          <w:rStyle w:val="AttributeTok"/>
        </w:rPr>
        <w:t xml:space="preserve">        </w:t>
      </w:r>
      <w:r>
        <w:rPr>
          <w:rStyle w:val="FunctionTok"/>
        </w:rPr>
        <w:t>labels</w:t>
      </w:r>
      <w:r>
        <w:rPr>
          <w:rStyle w:val="KeywordTok"/>
        </w:rPr>
        <w:t>:</w:t>
      </w:r>
      <w:r>
        <w:rPr/>
        <w:br/>
      </w:r>
      <w:r>
        <w:rPr>
          <w:rStyle w:val="AttributeTok"/>
        </w:rPr>
        <w:t xml:space="preserve">          </w:t>
      </w:r>
      <w:r>
        <w:rPr>
          <w:rStyle w:val="FunctionTok"/>
        </w:rPr>
        <w:t>severity</w:t>
      </w:r>
      <w:r>
        <w:rPr>
          <w:rStyle w:val="KeywordTok"/>
        </w:rPr>
        <w:t>:</w:t>
      </w:r>
      <w:r>
        <w:rPr>
          <w:rStyle w:val="AttributeTok"/>
        </w:rPr>
        <w:t xml:space="preserve"> warning</w:t>
      </w:r>
      <w:r>
        <w:rPr/>
        <w:br/>
      </w:r>
      <w:r>
        <w:rPr>
          <w:rStyle w:val="AttributeTok"/>
        </w:rPr>
        <w:t xml:space="preserve">        </w:t>
      </w:r>
      <w:r>
        <w:rPr>
          <w:rStyle w:val="FunctionTok"/>
        </w:rPr>
        <w:t>annotations</w:t>
      </w:r>
      <w:r>
        <w:rPr>
          <w:rStyle w:val="KeywordTok"/>
        </w:rPr>
        <w:t>:</w:t>
      </w:r>
      <w:r>
        <w:rPr/>
        <w:br/>
      </w:r>
      <w:r>
        <w:rPr>
          <w:rStyle w:val="AttributeTok"/>
        </w:rPr>
        <w:t xml:space="preserve">          </w:t>
      </w:r>
      <w:r>
        <w:rPr>
          <w:rStyle w:val="FunctionTok"/>
        </w:rPr>
        <w:t>summary</w:t>
      </w:r>
      <w:r>
        <w:rPr>
          <w:rStyle w:val="KeywordTok"/>
        </w:rPr>
        <w:t>:</w:t>
      </w:r>
      <w:r>
        <w:rPr>
          <w:rStyle w:val="AttributeTok"/>
        </w:rPr>
        <w:t xml:space="preserve"> </w:t>
      </w:r>
      <w:r>
        <w:rPr>
          <w:rStyle w:val="StringTok"/>
        </w:rPr>
        <w:t>"Node CPU utilization critical on {{ $labels.instance }}"</w:t>
      </w:r>
      <w:bookmarkEnd w:id="1553"/>
    </w:p>
    <w:p>
      <w:pPr>
        <w:pStyle w:val="Heading3"/>
        <w:rPr/>
      </w:pPr>
      <w:bookmarkStart w:id="1554" w:name="__RefHeading___Toc38305_583186260"/>
      <w:bookmarkStart w:id="1555" w:name="Xd87d7ba1dd25b2003973d168835005055b744b8"/>
      <w:bookmarkEnd w:id="1554"/>
      <w:r>
        <w:rPr/>
        <w:t>3. Alertmanager Routing Configuration (</w:t>
      </w:r>
      <w:r>
        <w:rPr>
          <w:rStyle w:val="VerbatimChar"/>
        </w:rPr>
        <w:t>alertmanager.yml</w:t>
      </w:r>
      <w:r>
        <w:rPr/>
        <w:t>)</w:t>
      </w:r>
    </w:p>
    <w:p>
      <w:pPr>
        <w:pStyle w:val="SourceCode"/>
        <w:rPr/>
      </w:pPr>
      <w:r>
        <w:rPr>
          <w:rStyle w:val="FunctionTok"/>
        </w:rPr>
        <w:t>global</w:t>
      </w:r>
      <w:r>
        <w:rPr>
          <w:rStyle w:val="KeywordTok"/>
        </w:rPr>
        <w:t>:</w:t>
      </w:r>
      <w:r>
        <w:rPr/>
        <w:br/>
      </w:r>
      <w:r>
        <w:rPr>
          <w:rStyle w:val="AttributeTok"/>
        </w:rPr>
        <w:t xml:space="preserve">  </w:t>
      </w:r>
      <w:r>
        <w:rPr>
          <w:rStyle w:val="FunctionTok"/>
        </w:rPr>
        <w:t>resolve_timeout</w:t>
      </w:r>
      <w:r>
        <w:rPr>
          <w:rStyle w:val="KeywordTok"/>
        </w:rPr>
        <w:t>:</w:t>
      </w:r>
      <w:r>
        <w:rPr>
          <w:rStyle w:val="AttributeTok"/>
        </w:rPr>
        <w:t xml:space="preserve"> 5m</w:t>
      </w:r>
      <w:r>
        <w:rPr/>
        <w:br/>
        <w:br/>
      </w:r>
      <w:r>
        <w:rPr>
          <w:rStyle w:val="FunctionTok"/>
        </w:rPr>
        <w:t>route</w:t>
      </w:r>
      <w:r>
        <w:rPr>
          <w:rStyle w:val="KeywordTok"/>
        </w:rPr>
        <w:t>:</w:t>
      </w:r>
      <w:r>
        <w:rPr/>
        <w:br/>
      </w:r>
      <w:r>
        <w:rPr>
          <w:rStyle w:val="AttributeTok"/>
        </w:rPr>
        <w:t xml:space="preserve">  </w:t>
      </w:r>
      <w:r>
        <w:rPr>
          <w:rStyle w:val="FunctionTok"/>
        </w:rPr>
        <w:t>group_by</w:t>
      </w:r>
      <w:r>
        <w:rPr>
          <w:rStyle w:val="KeywordTok"/>
        </w:rPr>
        <w:t>:</w:t>
      </w:r>
      <w:r>
        <w:rPr>
          <w:rStyle w:val="AttributeTok"/>
        </w:rPr>
        <w:t xml:space="preserve"> </w:t>
      </w:r>
      <w:r>
        <w:rPr>
          <w:rStyle w:val="KeywordTok"/>
        </w:rPr>
        <w:t>[</w:t>
      </w:r>
      <w:r>
        <w:rPr>
          <w:rStyle w:val="StringTok"/>
        </w:rPr>
        <w:t>'alertname'</w:t>
      </w:r>
      <w:r>
        <w:rPr>
          <w:rStyle w:val="KeywordTok"/>
        </w:rPr>
        <w:t>,</w:t>
      </w:r>
      <w:r>
        <w:rPr>
          <w:rStyle w:val="AttributeTok"/>
        </w:rPr>
        <w:t xml:space="preserve"> </w:t>
      </w:r>
      <w:r>
        <w:rPr>
          <w:rStyle w:val="StringTok"/>
        </w:rPr>
        <w:t>'cluster'</w:t>
      </w:r>
      <w:r>
        <w:rPr>
          <w:rStyle w:val="KeywordTok"/>
        </w:rPr>
        <w:t>,</w:t>
      </w:r>
      <w:r>
        <w:rPr>
          <w:rStyle w:val="AttributeTok"/>
        </w:rPr>
        <w:t xml:space="preserve"> </w:t>
      </w:r>
      <w:r>
        <w:rPr>
          <w:rStyle w:val="StringTok"/>
        </w:rPr>
        <w:t>'service'</w:t>
      </w:r>
      <w:r>
        <w:rPr>
          <w:rStyle w:val="KeywordTok"/>
        </w:rPr>
        <w:t>]</w:t>
      </w:r>
      <w:r>
        <w:rPr/>
        <w:br/>
      </w:r>
      <w:r>
        <w:rPr>
          <w:rStyle w:val="AttributeTok"/>
        </w:rPr>
        <w:t xml:space="preserve">  </w:t>
      </w:r>
      <w:r>
        <w:rPr>
          <w:rStyle w:val="FunctionTok"/>
        </w:rPr>
        <w:t>group_wait</w:t>
      </w:r>
      <w:r>
        <w:rPr>
          <w:rStyle w:val="KeywordTok"/>
        </w:rPr>
        <w:t>:</w:t>
      </w:r>
      <w:r>
        <w:rPr>
          <w:rStyle w:val="AttributeTok"/>
        </w:rPr>
        <w:t xml:space="preserve"> 30s</w:t>
      </w:r>
      <w:r>
        <w:rPr/>
        <w:br/>
      </w:r>
      <w:r>
        <w:rPr>
          <w:rStyle w:val="AttributeTok"/>
        </w:rPr>
        <w:t xml:space="preserve">  </w:t>
      </w:r>
      <w:r>
        <w:rPr>
          <w:rStyle w:val="FunctionTok"/>
        </w:rPr>
        <w:t>group_interval</w:t>
      </w:r>
      <w:r>
        <w:rPr>
          <w:rStyle w:val="KeywordTok"/>
        </w:rPr>
        <w:t>:</w:t>
      </w:r>
      <w:r>
        <w:rPr>
          <w:rStyle w:val="AttributeTok"/>
        </w:rPr>
        <w:t xml:space="preserve"> 5m</w:t>
      </w:r>
      <w:r>
        <w:rPr/>
        <w:br/>
      </w:r>
      <w:r>
        <w:rPr>
          <w:rStyle w:val="AttributeTok"/>
        </w:rPr>
        <w:t xml:space="preserve">  </w:t>
      </w:r>
      <w:r>
        <w:rPr>
          <w:rStyle w:val="FunctionTok"/>
        </w:rPr>
        <w:t>repeat_interval</w:t>
      </w:r>
      <w:r>
        <w:rPr>
          <w:rStyle w:val="KeywordTok"/>
        </w:rPr>
        <w:t>:</w:t>
      </w:r>
      <w:r>
        <w:rPr>
          <w:rStyle w:val="AttributeTok"/>
        </w:rPr>
        <w:t xml:space="preserve"> 4h</w:t>
      </w:r>
      <w:r>
        <w:rPr/>
        <w:br/>
      </w:r>
      <w:r>
        <w:rPr>
          <w:rStyle w:val="AttributeTok"/>
        </w:rPr>
        <w:t xml:space="preserve">  </w:t>
      </w:r>
      <w:r>
        <w:rPr>
          <w:rStyle w:val="FunctionTok"/>
        </w:rPr>
        <w:t>receiver</w:t>
      </w:r>
      <w:r>
        <w:rPr>
          <w:rStyle w:val="KeywordTok"/>
        </w:rPr>
        <w:t>:</w:t>
      </w:r>
      <w:r>
        <w:rPr>
          <w:rStyle w:val="AttributeTok"/>
        </w:rPr>
        <w:t xml:space="preserve"> </w:t>
      </w:r>
      <w:r>
        <w:rPr>
          <w:rStyle w:val="StringTok"/>
        </w:rPr>
        <w:t>'pagerduty-escalation'</w:t>
      </w:r>
      <w:r>
        <w:rPr/>
        <w:br/>
      </w:r>
      <w:r>
        <w:rPr>
          <w:rStyle w:val="AttributeTok"/>
        </w:rPr>
        <w:t xml:space="preserve">  </w:t>
      </w:r>
      <w:r>
        <w:rPr>
          <w:rStyle w:val="FunctionTok"/>
        </w:rPr>
        <w:t>routes</w:t>
      </w:r>
      <w:r>
        <w:rPr>
          <w:rStyle w:val="KeywordTok"/>
        </w:rPr>
        <w:t>:</w:t>
      </w:r>
      <w:r>
        <w:rPr/>
        <w:br/>
      </w:r>
      <w:r>
        <w:rPr>
          <w:rStyle w:val="AttributeTok"/>
        </w:rPr>
        <w:t xml:space="preserve">    </w:t>
      </w:r>
      <w:r>
        <w:rPr>
          <w:rStyle w:val="KeywordTok"/>
        </w:rPr>
        <w:t>-</w:t>
      </w:r>
      <w:r>
        <w:rPr>
          <w:rStyle w:val="AttributeTok"/>
        </w:rPr>
        <w:t xml:space="preserve"> </w:t>
      </w:r>
      <w:r>
        <w:rPr>
          <w:rStyle w:val="FunctionTok"/>
        </w:rPr>
        <w:t>match</w:t>
      </w:r>
      <w:r>
        <w:rPr>
          <w:rStyle w:val="KeywordTok"/>
        </w:rPr>
        <w:t>:</w:t>
      </w:r>
      <w:r>
        <w:rPr/>
        <w:br/>
      </w:r>
      <w:r>
        <w:rPr>
          <w:rStyle w:val="AttributeTok"/>
        </w:rPr>
        <w:t xml:space="preserve">        </w:t>
      </w:r>
      <w:r>
        <w:rPr>
          <w:rStyle w:val="FunctionTok"/>
        </w:rPr>
        <w:t>severity</w:t>
      </w:r>
      <w:r>
        <w:rPr>
          <w:rStyle w:val="KeywordTok"/>
        </w:rPr>
        <w:t>:</w:t>
      </w:r>
      <w:r>
        <w:rPr>
          <w:rStyle w:val="AttributeTok"/>
        </w:rPr>
        <w:t xml:space="preserve"> warning</w:t>
      </w:r>
      <w:r>
        <w:rPr/>
        <w:br/>
      </w:r>
      <w:r>
        <w:rPr>
          <w:rStyle w:val="AttributeTok"/>
        </w:rPr>
        <w:t xml:space="preserve">      </w:t>
      </w:r>
      <w:r>
        <w:rPr>
          <w:rStyle w:val="FunctionTok"/>
        </w:rPr>
        <w:t>receiver</w:t>
      </w:r>
      <w:r>
        <w:rPr>
          <w:rStyle w:val="KeywordTok"/>
        </w:rPr>
        <w:t>:</w:t>
      </w:r>
      <w:r>
        <w:rPr>
          <w:rStyle w:val="AttributeTok"/>
        </w:rPr>
        <w:t xml:space="preserve"> </w:t>
      </w:r>
      <w:r>
        <w:rPr>
          <w:rStyle w:val="StringTok"/>
        </w:rPr>
        <w:t>'slack-notifications'</w:t>
      </w:r>
      <w:r>
        <w:rPr/>
        <w:br/>
        <w:br/>
      </w:r>
      <w:r>
        <w:rPr>
          <w:rStyle w:val="FunctionTok"/>
        </w:rPr>
        <w:t>receivers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'pagerduty-escalation'</w:t>
      </w:r>
      <w:r>
        <w:rPr/>
        <w:br/>
      </w:r>
      <w:r>
        <w:rPr>
          <w:rStyle w:val="AttributeTok"/>
        </w:rPr>
        <w:t xml:space="preserve">    </w:t>
      </w:r>
      <w:r>
        <w:rPr>
          <w:rStyle w:val="FunctionTok"/>
        </w:rPr>
        <w:t>pagerduty_configs</w:t>
      </w:r>
      <w:r>
        <w:rPr>
          <w:rStyle w:val="KeywordTok"/>
        </w:rPr>
        <w:t>:</w:t>
      </w:r>
      <w:r>
        <w:rPr/>
        <w:br/>
      </w:r>
      <w:r>
        <w:rPr>
          <w:rStyle w:val="AttributeTok"/>
        </w:rPr>
        <w:t xml:space="preserve">      </w:t>
      </w:r>
      <w:r>
        <w:rPr>
          <w:rStyle w:val="KeywordTok"/>
        </w:rPr>
        <w:t>-</w:t>
      </w:r>
      <w:r>
        <w:rPr>
          <w:rStyle w:val="AttributeTok"/>
        </w:rPr>
        <w:t xml:space="preserve"> </w:t>
      </w:r>
      <w:r>
        <w:rPr>
          <w:rStyle w:val="FunctionTok"/>
        </w:rPr>
        <w:t>service_key</w:t>
      </w:r>
      <w:r>
        <w:rPr>
          <w:rStyle w:val="KeywordTok"/>
        </w:rPr>
        <w:t>:</w:t>
      </w:r>
      <w:r>
        <w:rPr>
          <w:rStyle w:val="AttributeTok"/>
        </w:rPr>
        <w:t xml:space="preserve"> </w:t>
      </w:r>
      <w:r>
        <w:rPr>
          <w:rStyle w:val="StringTok"/>
        </w:rPr>
        <w:t>'&lt;secret-pagerduty-integration-key&gt;'</w:t>
      </w:r>
      <w:r>
        <w:rPr/>
        <w:br/>
      </w:r>
      <w:r>
        <w:rPr>
          <w:rStyle w:val="AttributeTok"/>
        </w:rPr>
        <w:t xml:space="preserve">        </w:t>
      </w:r>
      <w:r>
        <w:rPr>
          <w:rStyle w:val="FunctionTok"/>
        </w:rPr>
        <w:t>severity</w:t>
      </w:r>
      <w:r>
        <w:rPr>
          <w:rStyle w:val="KeywordTok"/>
        </w:rPr>
        <w:t>:</w:t>
      </w:r>
      <w:r>
        <w:rPr>
          <w:rStyle w:val="AttributeTok"/>
        </w:rPr>
        <w:t xml:space="preserve"> critical</w:t>
      </w:r>
      <w:r>
        <w:rPr/>
        <w:b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'slack-notifications'</w:t>
      </w:r>
      <w:r>
        <w:rPr/>
        <w:br/>
      </w:r>
      <w:r>
        <w:rPr>
          <w:rStyle w:val="AttributeTok"/>
        </w:rPr>
        <w:t xml:space="preserve">    </w:t>
      </w:r>
      <w:r>
        <w:rPr>
          <w:rStyle w:val="FunctionTok"/>
        </w:rPr>
        <w:t>slack_configs</w:t>
      </w:r>
      <w:r>
        <w:rPr>
          <w:rStyle w:val="KeywordTok"/>
        </w:rPr>
        <w:t>:</w:t>
      </w:r>
      <w:r>
        <w:rPr/>
        <w:br/>
      </w:r>
      <w:r>
        <w:rPr>
          <w:rStyle w:val="AttributeTok"/>
        </w:rPr>
        <w:t xml:space="preserve">      </w:t>
      </w:r>
      <w:r>
        <w:rPr>
          <w:rStyle w:val="KeywordTok"/>
        </w:rPr>
        <w:t>-</w:t>
      </w:r>
      <w:r>
        <w:rPr>
          <w:rStyle w:val="AttributeTok"/>
        </w:rPr>
        <w:t xml:space="preserve"> </w:t>
      </w:r>
      <w:r>
        <w:rPr>
          <w:rStyle w:val="FunctionTok"/>
        </w:rPr>
        <w:t>channel</w:t>
      </w:r>
      <w:r>
        <w:rPr>
          <w:rStyle w:val="KeywordTok"/>
        </w:rPr>
        <w:t>:</w:t>
      </w:r>
      <w:r>
        <w:rPr>
          <w:rStyle w:val="AttributeTok"/>
        </w:rPr>
        <w:t xml:space="preserve"> </w:t>
      </w:r>
      <w:r>
        <w:rPr>
          <w:rStyle w:val="StringTok"/>
        </w:rPr>
        <w:t>'#platform-alerts'</w:t>
      </w:r>
      <w:r>
        <w:rPr/>
        <w:br/>
      </w:r>
      <w:r>
        <w:rPr>
          <w:rStyle w:val="AttributeTok"/>
        </w:rPr>
        <w:t xml:space="preserve">        </w:t>
      </w:r>
      <w:r>
        <w:rPr>
          <w:rStyle w:val="FunctionTok"/>
        </w:rPr>
        <w:t>send_resolved</w:t>
      </w:r>
      <w:r>
        <w:rPr>
          <w:rStyle w:val="KeywordTok"/>
        </w:rPr>
        <w:t>:</w:t>
      </w:r>
      <w:r>
        <w:rPr>
          <w:rStyle w:val="AttributeTok"/>
        </w:rPr>
        <w:t xml:space="preserve"> </w:t>
      </w:r>
      <w:r>
        <w:rPr>
          <w:rStyle w:val="CharTok"/>
        </w:rPr>
        <w:t>true</w:t>
      </w:r>
      <w:r>
        <w:rPr/>
        <w:br/>
      </w:r>
      <w:r>
        <w:rPr>
          <w:rStyle w:val="AttributeTok"/>
        </w:rPr>
        <w:t xml:space="preserve">        </w:t>
      </w:r>
      <w:r>
        <w:rPr>
          <w:rStyle w:val="FunctionTok"/>
        </w:rPr>
        <w:t>text</w:t>
      </w:r>
      <w:r>
        <w:rPr>
          <w:rStyle w:val="KeywordTok"/>
        </w:rPr>
        <w:t>:</w:t>
      </w:r>
      <w:r>
        <w:rPr>
          <w:rStyle w:val="AttributeTok"/>
        </w:rPr>
        <w:t xml:space="preserve"> </w:t>
      </w:r>
      <w:r>
        <w:rPr>
          <w:rStyle w:val="StringTok"/>
        </w:rPr>
        <w:t>"Alert: {{ .CommonAnnotations.summary }}</w:t>
      </w:r>
      <w:r>
        <w:rPr>
          <w:rStyle w:val="SpecialCharTok"/>
        </w:rPr>
        <w:t>\n</w:t>
      </w:r>
      <w:r>
        <w:rPr>
          <w:rStyle w:val="StringTok"/>
        </w:rPr>
        <w:t>Description: {{ .CommonAnnotations.description }}"</w:t>
      </w:r>
      <w:bookmarkEnd w:id="1549"/>
      <w:bookmarkEnd w:id="1555"/>
    </w:p>
    <w:p>
      <w:pPr>
        <w:pStyle w:val="Heading2"/>
        <w:rPr/>
      </w:pPr>
      <w:bookmarkStart w:id="1556" w:name="__RefHeading___Toc38307_583186260"/>
      <w:bookmarkStart w:id="1557" w:name="Xf23bd81182d4d7f0495da327a9673310189b933"/>
      <w:bookmarkEnd w:id="1556"/>
      <w:r>
        <w:rPr/>
        <w:t>C.6. Multi-Stage CI/CD Pipeline Manifests (GitLab CI, GitHub Actions, Jenkinsfile)</w:t>
      </w:r>
    </w:p>
    <w:p>
      <w:pPr>
        <w:pStyle w:val="FirstParagraph"/>
        <w:rPr/>
      </w:pPr>
      <w:r>
        <w:rPr/>
        <w:t>Enterprise CI/CD pipelines enforce automated linting, security scanning (SAST and container vulnerability checks), container building, and deployment orchestration.</w:t>
      </w:r>
    </w:p>
    <w:p>
      <w:pPr>
        <w:pStyle w:val="Heading3"/>
        <w:rPr/>
      </w:pPr>
      <w:bookmarkStart w:id="1558" w:name="__RefHeading___Toc38309_583186260"/>
      <w:bookmarkStart w:id="1559" w:name="gitlab-cicd-pipeline-.gitlab-ci.yml"/>
      <w:bookmarkEnd w:id="1558"/>
      <w:r>
        <w:rPr/>
        <w:t>1. GitLab CI/CD Pipeline (</w:t>
      </w:r>
      <w:r>
        <w:rPr>
          <w:rStyle w:val="VerbatimChar"/>
        </w:rPr>
        <w:t>.gitlab-ci.yml</w:t>
      </w:r>
      <w:r>
        <w:rPr/>
        <w:t>)</w:t>
      </w:r>
    </w:p>
    <w:p>
      <w:pPr>
        <w:pStyle w:val="SourceCode"/>
        <w:rPr/>
      </w:pPr>
      <w:r>
        <w:rPr>
          <w:rStyle w:val="FunctionTok"/>
        </w:rPr>
        <w:t>stages</w:t>
      </w:r>
      <w:r>
        <w:rPr>
          <w:rStyle w:val="KeywordTok"/>
        </w:rPr>
        <w:t>:</w:t>
      </w:r>
      <w:r>
        <w:rPr/>
        <w:br/>
      </w:r>
      <w:r>
        <w:rPr>
          <w:rStyle w:val="AttributeTok"/>
        </w:rPr>
        <w:t xml:space="preserve">  </w:t>
      </w:r>
      <w:r>
        <w:rPr>
          <w:rStyle w:val="KeywordTok"/>
        </w:rPr>
        <w:t>-</w:t>
      </w:r>
      <w:r>
        <w:rPr>
          <w:rStyle w:val="AttributeTok"/>
        </w:rPr>
        <w:t xml:space="preserve"> lint</w:t>
      </w:r>
      <w:r>
        <w:rPr/>
        <w:br/>
      </w:r>
      <w:r>
        <w:rPr>
          <w:rStyle w:val="AttributeTok"/>
        </w:rPr>
        <w:t xml:space="preserve">  </w:t>
      </w:r>
      <w:r>
        <w:rPr>
          <w:rStyle w:val="KeywordTok"/>
        </w:rPr>
        <w:t>-</w:t>
      </w:r>
      <w:r>
        <w:rPr>
          <w:rStyle w:val="AttributeTok"/>
        </w:rPr>
        <w:t xml:space="preserve"> test</w:t>
      </w:r>
      <w:r>
        <w:rPr/>
        <w:br/>
      </w:r>
      <w:r>
        <w:rPr>
          <w:rStyle w:val="AttributeTok"/>
        </w:rPr>
        <w:t xml:space="preserve">  </w:t>
      </w:r>
      <w:r>
        <w:rPr>
          <w:rStyle w:val="KeywordTok"/>
        </w:rPr>
        <w:t>-</w:t>
      </w:r>
      <w:r>
        <w:rPr>
          <w:rStyle w:val="AttributeTok"/>
        </w:rPr>
        <w:t xml:space="preserve"> security</w:t>
      </w:r>
      <w:r>
        <w:rPr/>
        <w:br/>
      </w:r>
      <w:r>
        <w:rPr>
          <w:rStyle w:val="AttributeTok"/>
        </w:rPr>
        <w:t xml:space="preserve">  </w:t>
      </w:r>
      <w:r>
        <w:rPr>
          <w:rStyle w:val="KeywordTok"/>
        </w:rPr>
        <w:t>-</w:t>
      </w:r>
      <w:r>
        <w:rPr>
          <w:rStyle w:val="AttributeTok"/>
        </w:rPr>
        <w:t xml:space="preserve"> build</w:t>
      </w:r>
      <w:r>
        <w:rPr/>
        <w:br/>
      </w:r>
      <w:r>
        <w:rPr>
          <w:rStyle w:val="AttributeTok"/>
        </w:rPr>
        <w:t xml:space="preserve">  </w:t>
      </w:r>
      <w:r>
        <w:rPr>
          <w:rStyle w:val="KeywordTok"/>
        </w:rPr>
        <w:t>-</w:t>
      </w:r>
      <w:r>
        <w:rPr>
          <w:rStyle w:val="AttributeTok"/>
        </w:rPr>
        <w:t xml:space="preserve"> deploy</w:t>
      </w:r>
      <w:r>
        <w:rPr/>
        <w:br/>
        <w:br/>
      </w:r>
      <w:r>
        <w:rPr>
          <w:rStyle w:val="FunctionTok"/>
        </w:rPr>
        <w:t>variables</w:t>
      </w:r>
      <w:r>
        <w:rPr>
          <w:rStyle w:val="KeywordTok"/>
        </w:rPr>
        <w:t>:</w:t>
      </w:r>
      <w:r>
        <w:rPr/>
        <w:br/>
      </w:r>
      <w:r>
        <w:rPr>
          <w:rStyle w:val="AttributeTok"/>
        </w:rPr>
        <w:t xml:space="preserve">  </w:t>
      </w:r>
      <w:r>
        <w:rPr>
          <w:rStyle w:val="FunctionTok"/>
        </w:rPr>
        <w:t>DOCKER_DRIVER</w:t>
      </w:r>
      <w:r>
        <w:rPr>
          <w:rStyle w:val="KeywordTok"/>
        </w:rPr>
        <w:t>:</w:t>
      </w:r>
      <w:r>
        <w:rPr>
          <w:rStyle w:val="AttributeTok"/>
        </w:rPr>
        <w:t xml:space="preserve"> overlay2</w:t>
      </w:r>
      <w:r>
        <w:rPr/>
        <w:br/>
      </w:r>
      <w:r>
        <w:rPr>
          <w:rStyle w:val="AttributeTok"/>
        </w:rPr>
        <w:t xml:space="preserve">  </w:t>
      </w:r>
      <w:r>
        <w:rPr>
          <w:rStyle w:val="FunctionTok"/>
        </w:rPr>
        <w:t>CONTAINER_IMAGE</w:t>
      </w:r>
      <w:r>
        <w:rPr>
          <w:rStyle w:val="KeywordTok"/>
        </w:rPr>
        <w:t>:</w:t>
      </w:r>
      <w:r>
        <w:rPr>
          <w:rStyle w:val="AttributeTok"/>
        </w:rPr>
        <w:t xml:space="preserve"> registry.enterprise.internal/platform/core-api:$CI_COMMIT_SHA</w:t>
      </w:r>
      <w:r>
        <w:rPr/>
        <w:br/>
        <w:br/>
      </w:r>
      <w:r>
        <w:rPr>
          <w:rStyle w:val="FunctionTok"/>
        </w:rPr>
        <w:t>lint-code</w:t>
      </w:r>
      <w:r>
        <w:rPr>
          <w:rStyle w:val="KeywordTok"/>
        </w:rPr>
        <w:t>:</w:t>
      </w:r>
      <w:r>
        <w:rPr/>
        <w:br/>
      </w:r>
      <w:r>
        <w:rPr>
          <w:rStyle w:val="AttributeTok"/>
        </w:rPr>
        <w:t xml:space="preserve">  </w:t>
      </w:r>
      <w:r>
        <w:rPr>
          <w:rStyle w:val="FunctionTok"/>
        </w:rPr>
        <w:t>stage</w:t>
      </w:r>
      <w:r>
        <w:rPr>
          <w:rStyle w:val="KeywordTok"/>
        </w:rPr>
        <w:t>:</w:t>
      </w:r>
      <w:r>
        <w:rPr>
          <w:rStyle w:val="AttributeTok"/>
        </w:rPr>
        <w:t xml:space="preserve"> lint</w:t>
      </w:r>
      <w:r>
        <w:rPr/>
        <w:br/>
      </w:r>
      <w:r>
        <w:rPr>
          <w:rStyle w:val="AttributeTok"/>
        </w:rPr>
        <w:t xml:space="preserve">  </w:t>
      </w:r>
      <w:r>
        <w:rPr>
          <w:rStyle w:val="FunctionTok"/>
        </w:rPr>
        <w:t>image</w:t>
      </w:r>
      <w:r>
        <w:rPr>
          <w:rStyle w:val="KeywordTok"/>
        </w:rPr>
        <w:t>:</w:t>
      </w:r>
      <w:r>
        <w:rPr>
          <w:rStyle w:val="AttributeTok"/>
        </w:rPr>
        <w:t xml:space="preserve"> golangci/golangci-lint:v1.57-alpine</w:t>
      </w:r>
      <w:r>
        <w:rPr/>
        <w:br/>
      </w:r>
      <w:r>
        <w:rPr>
          <w:rStyle w:val="AttributeTok"/>
        </w:rPr>
        <w:t xml:space="preserve">  </w:t>
      </w:r>
      <w:r>
        <w:rPr>
          <w:rStyle w:val="FunctionTok"/>
        </w:rPr>
        <w:t>script</w:t>
      </w:r>
      <w:r>
        <w:rPr>
          <w:rStyle w:val="KeywordTok"/>
        </w:rPr>
        <w:t>:</w:t>
      </w:r>
      <w:r>
        <w:rPr/>
        <w:br/>
      </w:r>
      <w:r>
        <w:rPr>
          <w:rStyle w:val="AttributeTok"/>
        </w:rPr>
        <w:t xml:space="preserve">    </w:t>
      </w:r>
      <w:r>
        <w:rPr>
          <w:rStyle w:val="KeywordTok"/>
        </w:rPr>
        <w:t>-</w:t>
      </w:r>
      <w:r>
        <w:rPr>
          <w:rStyle w:val="AttributeTok"/>
        </w:rPr>
        <w:t xml:space="preserve"> golangci-lint run --timeout 5m</w:t>
      </w:r>
      <w:r>
        <w:rPr/>
        <w:br/>
        <w:br/>
      </w:r>
      <w:r>
        <w:rPr>
          <w:rStyle w:val="FunctionTok"/>
        </w:rPr>
        <w:t>unit-test</w:t>
      </w:r>
      <w:r>
        <w:rPr>
          <w:rStyle w:val="KeywordTok"/>
        </w:rPr>
        <w:t>:</w:t>
      </w:r>
      <w:r>
        <w:rPr/>
        <w:br/>
      </w:r>
      <w:r>
        <w:rPr>
          <w:rStyle w:val="AttributeTok"/>
        </w:rPr>
        <w:t xml:space="preserve">  </w:t>
      </w:r>
      <w:r>
        <w:rPr>
          <w:rStyle w:val="FunctionTok"/>
        </w:rPr>
        <w:t>stage</w:t>
      </w:r>
      <w:r>
        <w:rPr>
          <w:rStyle w:val="KeywordTok"/>
        </w:rPr>
        <w:t>:</w:t>
      </w:r>
      <w:r>
        <w:rPr>
          <w:rStyle w:val="AttributeTok"/>
        </w:rPr>
        <w:t xml:space="preserve"> test</w:t>
      </w:r>
      <w:r>
        <w:rPr/>
        <w:br/>
      </w:r>
      <w:r>
        <w:rPr>
          <w:rStyle w:val="AttributeTok"/>
        </w:rPr>
        <w:t xml:space="preserve">  </w:t>
      </w:r>
      <w:r>
        <w:rPr>
          <w:rStyle w:val="FunctionTok"/>
        </w:rPr>
        <w:t>image</w:t>
      </w:r>
      <w:r>
        <w:rPr>
          <w:rStyle w:val="KeywordTok"/>
        </w:rPr>
        <w:t>:</w:t>
      </w:r>
      <w:r>
        <w:rPr>
          <w:rStyle w:val="AttributeTok"/>
        </w:rPr>
        <w:t xml:space="preserve"> golang:1.22-bookworm</w:t>
      </w:r>
      <w:r>
        <w:rPr/>
        <w:br/>
      </w:r>
      <w:r>
        <w:rPr>
          <w:rStyle w:val="AttributeTok"/>
        </w:rPr>
        <w:t xml:space="preserve">  </w:t>
      </w:r>
      <w:r>
        <w:rPr>
          <w:rStyle w:val="FunctionTok"/>
        </w:rPr>
        <w:t>script</w:t>
      </w:r>
      <w:r>
        <w:rPr>
          <w:rStyle w:val="KeywordTok"/>
        </w:rPr>
        <w:t>:</w:t>
      </w:r>
      <w:r>
        <w:rPr/>
        <w:br/>
      </w:r>
      <w:r>
        <w:rPr>
          <w:rStyle w:val="AttributeTok"/>
        </w:rPr>
        <w:t xml:space="preserve">    </w:t>
      </w:r>
      <w:r>
        <w:rPr>
          <w:rStyle w:val="KeywordTok"/>
        </w:rPr>
        <w:t>-</w:t>
      </w:r>
      <w:r>
        <w:rPr>
          <w:rStyle w:val="AttributeTok"/>
        </w:rPr>
        <w:t xml:space="preserve"> go test -v -race -coverprofile=coverage.out ./...</w:t>
      </w:r>
      <w:r>
        <w:rPr/>
        <w:br/>
      </w:r>
      <w:r>
        <w:rPr>
          <w:rStyle w:val="AttributeTok"/>
        </w:rPr>
        <w:t xml:space="preserve">  </w:t>
      </w:r>
      <w:r>
        <w:rPr>
          <w:rStyle w:val="FunctionTok"/>
        </w:rPr>
        <w:t>coverage</w:t>
      </w:r>
      <w:r>
        <w:rPr>
          <w:rStyle w:val="KeywordTok"/>
        </w:rPr>
        <w:t>:</w:t>
      </w:r>
      <w:r>
        <w:rPr>
          <w:rStyle w:val="AttributeTok"/>
        </w:rPr>
        <w:t xml:space="preserve"> </w:t>
      </w:r>
      <w:r>
        <w:rPr>
          <w:rStyle w:val="StringTok"/>
        </w:rPr>
        <w:t>'/total:\s+\(statements\)\s+(\d+.\d+\%)/'</w:t>
      </w:r>
      <w:r>
        <w:rPr/>
        <w:br/>
        <w:br/>
      </w:r>
      <w:r>
        <w:rPr>
          <w:rStyle w:val="FunctionTok"/>
        </w:rPr>
        <w:t>container-scan</w:t>
      </w:r>
      <w:r>
        <w:rPr>
          <w:rStyle w:val="KeywordTok"/>
        </w:rPr>
        <w:t>:</w:t>
      </w:r>
      <w:r>
        <w:rPr/>
        <w:br/>
      </w:r>
      <w:r>
        <w:rPr>
          <w:rStyle w:val="AttributeTok"/>
        </w:rPr>
        <w:t xml:space="preserve">  </w:t>
      </w:r>
      <w:r>
        <w:rPr>
          <w:rStyle w:val="FunctionTok"/>
        </w:rPr>
        <w:t>stage</w:t>
      </w:r>
      <w:r>
        <w:rPr>
          <w:rStyle w:val="KeywordTok"/>
        </w:rPr>
        <w:t>:</w:t>
      </w:r>
      <w:r>
        <w:rPr>
          <w:rStyle w:val="AttributeTok"/>
        </w:rPr>
        <w:t xml:space="preserve"> security</w:t>
      </w:r>
      <w:r>
        <w:rPr/>
        <w:br/>
      </w:r>
      <w:r>
        <w:rPr>
          <w:rStyle w:val="AttributeTok"/>
        </w:rPr>
        <w:t xml:space="preserve">  </w:t>
      </w:r>
      <w:r>
        <w:rPr>
          <w:rStyle w:val="FunctionTok"/>
        </w:rPr>
        <w:t>image</w:t>
      </w:r>
      <w:r>
        <w:rPr>
          <w:rStyle w:val="KeywordTok"/>
        </w:rPr>
        <w:t>:</w:t>
      </w:r>
      <w:r>
        <w:rPr>
          <w:rStyle w:val="AttributeTok"/>
        </w:rPr>
        <w:t xml:space="preserve"> aquasec/trivy:latest</w:t>
      </w:r>
      <w:r>
        <w:rPr/>
        <w:br/>
      </w:r>
      <w:r>
        <w:rPr>
          <w:rStyle w:val="AttributeTok"/>
        </w:rPr>
        <w:t xml:space="preserve">  </w:t>
      </w:r>
      <w:r>
        <w:rPr>
          <w:rStyle w:val="FunctionTok"/>
        </w:rPr>
        <w:t>script</w:t>
      </w:r>
      <w:r>
        <w:rPr>
          <w:rStyle w:val="KeywordTok"/>
        </w:rPr>
        <w:t>:</w:t>
      </w:r>
      <w:r>
        <w:rPr/>
        <w:br/>
      </w:r>
      <w:r>
        <w:rPr>
          <w:rStyle w:val="AttributeTok"/>
        </w:rPr>
        <w:t xml:space="preserve">    </w:t>
      </w:r>
      <w:r>
        <w:rPr>
          <w:rStyle w:val="KeywordTok"/>
        </w:rPr>
        <w:t>-</w:t>
      </w:r>
      <w:r>
        <w:rPr>
          <w:rStyle w:val="AttributeTok"/>
        </w:rPr>
        <w:t xml:space="preserve"> trivy image --exit-code 1 --severity HIGH,CRITICAL $CONTAINER_IMAGE</w:t>
      </w:r>
      <w:r>
        <w:rPr/>
        <w:br/>
        <w:br/>
      </w:r>
      <w:r>
        <w:rPr>
          <w:rStyle w:val="FunctionTok"/>
        </w:rPr>
        <w:t>build-and-push</w:t>
      </w:r>
      <w:r>
        <w:rPr>
          <w:rStyle w:val="KeywordTok"/>
        </w:rPr>
        <w:t>:</w:t>
      </w:r>
      <w:r>
        <w:rPr/>
        <w:br/>
      </w:r>
      <w:r>
        <w:rPr>
          <w:rStyle w:val="AttributeTok"/>
        </w:rPr>
        <w:t xml:space="preserve">  </w:t>
      </w:r>
      <w:r>
        <w:rPr>
          <w:rStyle w:val="FunctionTok"/>
        </w:rPr>
        <w:t>stage</w:t>
      </w:r>
      <w:r>
        <w:rPr>
          <w:rStyle w:val="KeywordTok"/>
        </w:rPr>
        <w:t>:</w:t>
      </w:r>
      <w:r>
        <w:rPr>
          <w:rStyle w:val="AttributeTok"/>
        </w:rPr>
        <w:t xml:space="preserve"> build</w:t>
      </w:r>
      <w:r>
        <w:rPr/>
        <w:br/>
      </w:r>
      <w:r>
        <w:rPr>
          <w:rStyle w:val="AttributeTok"/>
        </w:rPr>
        <w:t xml:space="preserve">  </w:t>
      </w:r>
      <w:r>
        <w:rPr>
          <w:rStyle w:val="FunctionTok"/>
        </w:rPr>
        <w:t>image</w:t>
      </w:r>
      <w:r>
        <w:rPr>
          <w:rStyle w:val="KeywordTok"/>
        </w:rPr>
        <w:t>:</w:t>
      </w:r>
      <w:r>
        <w:rPr>
          <w:rStyle w:val="AttributeTok"/>
        </w:rPr>
        <w:t xml:space="preserve"> docker:26.0.0</w:t>
      </w:r>
      <w:r>
        <w:rPr/>
        <w:br/>
      </w:r>
      <w:r>
        <w:rPr>
          <w:rStyle w:val="AttributeTok"/>
        </w:rPr>
        <w:t xml:space="preserve">  </w:t>
      </w:r>
      <w:r>
        <w:rPr>
          <w:rStyle w:val="FunctionTok"/>
        </w:rPr>
        <w:t>services</w:t>
      </w:r>
      <w:r>
        <w:rPr>
          <w:rStyle w:val="KeywordTok"/>
        </w:rPr>
        <w:t>:</w:t>
      </w:r>
      <w:r>
        <w:rPr/>
        <w:br/>
      </w:r>
      <w:r>
        <w:rPr>
          <w:rStyle w:val="AttributeTok"/>
        </w:rPr>
        <w:t xml:space="preserve">    </w:t>
      </w:r>
      <w:r>
        <w:rPr>
          <w:rStyle w:val="KeywordTok"/>
        </w:rPr>
        <w:t>-</w:t>
      </w:r>
      <w:r>
        <w:rPr>
          <w:rStyle w:val="AttributeTok"/>
        </w:rPr>
        <w:t xml:space="preserve"> docker:26.0.0-dind</w:t>
      </w:r>
      <w:r>
        <w:rPr/>
        <w:br/>
      </w:r>
      <w:r>
        <w:rPr>
          <w:rStyle w:val="AttributeTok"/>
        </w:rPr>
        <w:t xml:space="preserve">  </w:t>
      </w:r>
      <w:r>
        <w:rPr>
          <w:rStyle w:val="FunctionTok"/>
        </w:rPr>
        <w:t>script</w:t>
      </w:r>
      <w:r>
        <w:rPr>
          <w:rStyle w:val="KeywordTok"/>
        </w:rPr>
        <w:t>:</w:t>
      </w:r>
      <w:r>
        <w:rPr/>
        <w:br/>
      </w:r>
      <w:r>
        <w:rPr>
          <w:rStyle w:val="AttributeTok"/>
        </w:rPr>
        <w:t xml:space="preserve">    </w:t>
      </w:r>
      <w:r>
        <w:rPr>
          <w:rStyle w:val="KeywordTok"/>
        </w:rPr>
        <w:t>-</w:t>
      </w:r>
      <w:r>
        <w:rPr>
          <w:rStyle w:val="AttributeTok"/>
        </w:rPr>
        <w:t xml:space="preserve"> docker login -u "$CI_REGISTRY_USER" -p "$CI_REGISTRY_PASSWORD" $CI_REGISTRY</w:t>
      </w:r>
      <w:r>
        <w:rPr/>
        <w:br/>
      </w:r>
      <w:r>
        <w:rPr>
          <w:rStyle w:val="AttributeTok"/>
        </w:rPr>
        <w:t xml:space="preserve">    </w:t>
      </w:r>
      <w:r>
        <w:rPr>
          <w:rStyle w:val="KeywordTok"/>
        </w:rPr>
        <w:t>-</w:t>
      </w:r>
      <w:r>
        <w:rPr>
          <w:rStyle w:val="AttributeTok"/>
        </w:rPr>
        <w:t xml:space="preserve"> docker build -t $CONTAINER_IMAGE .</w:t>
      </w:r>
      <w:r>
        <w:rPr/>
        <w:br/>
      </w:r>
      <w:r>
        <w:rPr>
          <w:rStyle w:val="AttributeTok"/>
        </w:rPr>
        <w:t xml:space="preserve">    </w:t>
      </w:r>
      <w:r>
        <w:rPr>
          <w:rStyle w:val="KeywordTok"/>
        </w:rPr>
        <w:t>-</w:t>
      </w:r>
      <w:r>
        <w:rPr>
          <w:rStyle w:val="AttributeTok"/>
        </w:rPr>
        <w:t xml:space="preserve"> docker push $CONTAINER_IMAGE</w:t>
      </w:r>
      <w:r>
        <w:rPr/>
        <w:br/>
      </w:r>
      <w:r>
        <w:rPr>
          <w:rStyle w:val="AttributeTok"/>
        </w:rPr>
        <w:t xml:space="preserve">  </w:t>
      </w:r>
      <w:r>
        <w:rPr>
          <w:rStyle w:val="FunctionTok"/>
        </w:rPr>
        <w:t>rules</w:t>
      </w:r>
      <w:r>
        <w:rPr>
          <w:rStyle w:val="KeywordTok"/>
        </w:rPr>
        <w:t>:</w:t>
      </w:r>
      <w:r>
        <w:rPr/>
        <w:br/>
      </w:r>
      <w:r>
        <w:rPr>
          <w:rStyle w:val="AttributeTok"/>
        </w:rPr>
        <w:t xml:space="preserve">    </w:t>
      </w:r>
      <w:r>
        <w:rPr>
          <w:rStyle w:val="KeywordTok"/>
        </w:rPr>
        <w:t>-</w:t>
      </w:r>
      <w:r>
        <w:rPr>
          <w:rStyle w:val="AttributeTok"/>
        </w:rPr>
        <w:t xml:space="preserve"> </w:t>
      </w:r>
      <w:r>
        <w:rPr>
          <w:rStyle w:val="FunctionTok"/>
        </w:rPr>
        <w:t>if</w:t>
      </w:r>
      <w:r>
        <w:rPr>
          <w:rStyle w:val="KeywordTok"/>
        </w:rPr>
        <w:t>:</w:t>
      </w:r>
      <w:r>
        <w:rPr>
          <w:rStyle w:val="AttributeTok"/>
        </w:rPr>
        <w:t xml:space="preserve"> </w:t>
      </w:r>
      <w:r>
        <w:rPr>
          <w:rStyle w:val="StringTok"/>
        </w:rPr>
        <w:t>'$CI_COMMIT_BRANCH == "main"'</w:t>
      </w:r>
      <w:r>
        <w:rPr/>
        <w:br/>
        <w:br/>
      </w:r>
      <w:r>
        <w:rPr>
          <w:rStyle w:val="FunctionTok"/>
        </w:rPr>
        <w:t>deploy-production</w:t>
      </w:r>
      <w:r>
        <w:rPr>
          <w:rStyle w:val="KeywordTok"/>
        </w:rPr>
        <w:t>:</w:t>
      </w:r>
      <w:r>
        <w:rPr/>
        <w:br/>
      </w:r>
      <w:r>
        <w:rPr>
          <w:rStyle w:val="AttributeTok"/>
        </w:rPr>
        <w:t xml:space="preserve">  </w:t>
      </w:r>
      <w:r>
        <w:rPr>
          <w:rStyle w:val="FunctionTok"/>
        </w:rPr>
        <w:t>stage</w:t>
      </w:r>
      <w:r>
        <w:rPr>
          <w:rStyle w:val="KeywordTok"/>
        </w:rPr>
        <w:t>:</w:t>
      </w:r>
      <w:r>
        <w:rPr>
          <w:rStyle w:val="AttributeTok"/>
        </w:rPr>
        <w:t xml:space="preserve"> deploy</w:t>
      </w:r>
      <w:r>
        <w:rPr/>
        <w:br/>
      </w:r>
      <w:r>
        <w:rPr>
          <w:rStyle w:val="AttributeTok"/>
        </w:rPr>
        <w:t xml:space="preserve">  </w:t>
      </w:r>
      <w:r>
        <w:rPr>
          <w:rStyle w:val="FunctionTok"/>
        </w:rPr>
        <w:t>image</w:t>
      </w:r>
      <w:r>
        <w:rPr>
          <w:rStyle w:val="KeywordTok"/>
        </w:rPr>
        <w:t>:</w:t>
      </w:r>
      <w:r>
        <w:rPr>
          <w:rStyle w:val="AttributeTok"/>
        </w:rPr>
        <w:t xml:space="preserve"> bitnami/kubectl:latest</w:t>
      </w:r>
      <w:r>
        <w:rPr/>
        <w:br/>
      </w:r>
      <w:r>
        <w:rPr>
          <w:rStyle w:val="AttributeTok"/>
        </w:rPr>
        <w:t xml:space="preserve">  </w:t>
      </w:r>
      <w:r>
        <w:rPr>
          <w:rStyle w:val="FunctionTok"/>
        </w:rPr>
        <w:t>script</w:t>
      </w:r>
      <w:r>
        <w:rPr>
          <w:rStyle w:val="KeywordTok"/>
        </w:rPr>
        <w:t>:</w:t>
      </w:r>
      <w:r>
        <w:rPr/>
        <w:br/>
      </w:r>
      <w:r>
        <w:rPr>
          <w:rStyle w:val="AttributeTok"/>
        </w:rPr>
        <w:t xml:space="preserve">    </w:t>
      </w:r>
      <w:r>
        <w:rPr>
          <w:rStyle w:val="KeywordTok"/>
        </w:rPr>
        <w:t>-</w:t>
      </w:r>
      <w:r>
        <w:rPr>
          <w:rStyle w:val="AttributeTok"/>
        </w:rPr>
        <w:t xml:space="preserve"> kubectl set image deployment/core-api-service api=$CONTAINER_IMAGE --namespace production</w:t>
      </w:r>
      <w:r>
        <w:rPr/>
        <w:br/>
      </w:r>
      <w:r>
        <w:rPr>
          <w:rStyle w:val="AttributeTok"/>
        </w:rPr>
        <w:t xml:space="preserve">  </w:t>
      </w:r>
      <w:r>
        <w:rPr>
          <w:rStyle w:val="FunctionTok"/>
        </w:rPr>
        <w:t>rules</w:t>
      </w:r>
      <w:r>
        <w:rPr>
          <w:rStyle w:val="KeywordTok"/>
        </w:rPr>
        <w:t>:</w:t>
      </w:r>
      <w:r>
        <w:rPr/>
        <w:br/>
      </w:r>
      <w:r>
        <w:rPr>
          <w:rStyle w:val="AttributeTok"/>
        </w:rPr>
        <w:t xml:space="preserve">    </w:t>
      </w:r>
      <w:r>
        <w:rPr>
          <w:rStyle w:val="KeywordTok"/>
        </w:rPr>
        <w:t>-</w:t>
      </w:r>
      <w:r>
        <w:rPr>
          <w:rStyle w:val="AttributeTok"/>
        </w:rPr>
        <w:t xml:space="preserve"> </w:t>
      </w:r>
      <w:r>
        <w:rPr>
          <w:rStyle w:val="FunctionTok"/>
        </w:rPr>
        <w:t>if</w:t>
      </w:r>
      <w:r>
        <w:rPr>
          <w:rStyle w:val="KeywordTok"/>
        </w:rPr>
        <w:t>:</w:t>
      </w:r>
      <w:r>
        <w:rPr>
          <w:rStyle w:val="AttributeTok"/>
        </w:rPr>
        <w:t xml:space="preserve"> </w:t>
      </w:r>
      <w:r>
        <w:rPr>
          <w:rStyle w:val="StringTok"/>
        </w:rPr>
        <w:t>'$CI_COMMIT_BRANCH == "main"'</w:t>
      </w:r>
      <w:bookmarkEnd w:id="1559"/>
    </w:p>
    <w:p>
      <w:pPr>
        <w:pStyle w:val="Heading3"/>
        <w:rPr/>
      </w:pPr>
      <w:bookmarkStart w:id="1560" w:name="__RefHeading___Toc38311_583186260"/>
      <w:bookmarkStart w:id="1561" w:name="Xd17efdfa4b3ec1300fb72c5a7e35c0e1e3ca916"/>
      <w:bookmarkEnd w:id="1560"/>
      <w:r>
        <w:rPr/>
        <w:t>2. GitHub Actions Workflow (</w:t>
      </w:r>
      <w:r>
        <w:rPr>
          <w:rStyle w:val="VerbatimChar"/>
        </w:rPr>
        <w:t>.github/workflows/pipeline.yml</w:t>
      </w:r>
      <w:r>
        <w:rPr/>
        <w:t>)</w:t>
      </w:r>
    </w:p>
    <w:p>
      <w:pPr>
        <w:pStyle w:val="SourceCode"/>
        <w:rPr/>
      </w:pPr>
      <w:r>
        <w:rPr>
          <w:rStyle w:val="FunctionTok"/>
        </w:rPr>
        <w:t>name</w:t>
      </w:r>
      <w:r>
        <w:rPr>
          <w:rStyle w:val="KeywordTok"/>
        </w:rPr>
        <w:t>:</w:t>
      </w:r>
      <w:r>
        <w:rPr>
          <w:rStyle w:val="AttributeTok"/>
        </w:rPr>
        <w:t xml:space="preserve"> Enterprise CI/CD Pipeline</w:t>
      </w:r>
      <w:r>
        <w:rPr/>
        <w:br/>
        <w:br/>
      </w:r>
      <w:r>
        <w:rPr>
          <w:rStyle w:val="FunctionTok"/>
        </w:rPr>
        <w:t>on</w:t>
      </w:r>
      <w:r>
        <w:rPr>
          <w:rStyle w:val="KeywordTok"/>
        </w:rPr>
        <w:t>:</w:t>
      </w:r>
      <w:r>
        <w:rPr/>
        <w:br/>
      </w:r>
      <w:r>
        <w:rPr>
          <w:rStyle w:val="AttributeTok"/>
        </w:rPr>
        <w:t xml:space="preserve">  </w:t>
      </w:r>
      <w:r>
        <w:rPr>
          <w:rStyle w:val="FunctionTok"/>
        </w:rPr>
        <w:t>push</w:t>
      </w:r>
      <w:r>
        <w:rPr>
          <w:rStyle w:val="KeywordTok"/>
        </w:rPr>
        <w:t>:</w:t>
      </w:r>
      <w:r>
        <w:rPr/>
        <w:br/>
      </w:r>
      <w:r>
        <w:rPr>
          <w:rStyle w:val="AttributeTok"/>
        </w:rPr>
        <w:t xml:space="preserve">    </w:t>
      </w:r>
      <w:r>
        <w:rPr>
          <w:rStyle w:val="FunctionTok"/>
        </w:rPr>
        <w:t>branches</w:t>
      </w:r>
      <w:r>
        <w:rPr>
          <w:rStyle w:val="KeywordTok"/>
        </w:rPr>
        <w:t>:</w:t>
      </w:r>
      <w:r>
        <w:rPr>
          <w:rStyle w:val="AttributeTok"/>
        </w:rPr>
        <w:t xml:space="preserve"> </w:t>
      </w:r>
      <w:r>
        <w:rPr>
          <w:rStyle w:val="KeywordTok"/>
        </w:rPr>
        <w:t>[</w:t>
      </w:r>
      <w:r>
        <w:rPr>
          <w:rStyle w:val="AttributeTok"/>
        </w:rPr>
        <w:t xml:space="preserve"> </w:t>
      </w:r>
      <w:r>
        <w:rPr>
          <w:rStyle w:val="StringTok"/>
        </w:rPr>
        <w:t>"main"</w:t>
      </w:r>
      <w:r>
        <w:rPr>
          <w:rStyle w:val="AttributeTok"/>
        </w:rPr>
        <w:t xml:space="preserve"> </w:t>
      </w:r>
      <w:r>
        <w:rPr>
          <w:rStyle w:val="KeywordTok"/>
        </w:rPr>
        <w:t>]</w:t>
      </w:r>
      <w:r>
        <w:rPr/>
        <w:br/>
      </w:r>
      <w:r>
        <w:rPr>
          <w:rStyle w:val="AttributeTok"/>
        </w:rPr>
        <w:t xml:space="preserve">  </w:t>
      </w:r>
      <w:r>
        <w:rPr>
          <w:rStyle w:val="FunctionTok"/>
        </w:rPr>
        <w:t>pull_request</w:t>
      </w:r>
      <w:r>
        <w:rPr>
          <w:rStyle w:val="KeywordTok"/>
        </w:rPr>
        <w:t>:</w:t>
      </w:r>
      <w:r>
        <w:rPr/>
        <w:br/>
      </w:r>
      <w:r>
        <w:rPr>
          <w:rStyle w:val="AttributeTok"/>
        </w:rPr>
        <w:t xml:space="preserve">    </w:t>
      </w:r>
      <w:r>
        <w:rPr>
          <w:rStyle w:val="FunctionTok"/>
        </w:rPr>
        <w:t>branches</w:t>
      </w:r>
      <w:r>
        <w:rPr>
          <w:rStyle w:val="KeywordTok"/>
        </w:rPr>
        <w:t>:</w:t>
      </w:r>
      <w:r>
        <w:rPr>
          <w:rStyle w:val="AttributeTok"/>
        </w:rPr>
        <w:t xml:space="preserve"> </w:t>
      </w:r>
      <w:r>
        <w:rPr>
          <w:rStyle w:val="KeywordTok"/>
        </w:rPr>
        <w:t>[</w:t>
      </w:r>
      <w:r>
        <w:rPr>
          <w:rStyle w:val="AttributeTok"/>
        </w:rPr>
        <w:t xml:space="preserve"> </w:t>
      </w:r>
      <w:r>
        <w:rPr>
          <w:rStyle w:val="StringTok"/>
        </w:rPr>
        <w:t>"main"</w:t>
      </w:r>
      <w:r>
        <w:rPr>
          <w:rStyle w:val="AttributeTok"/>
        </w:rPr>
        <w:t xml:space="preserve"> </w:t>
      </w:r>
      <w:r>
        <w:rPr>
          <w:rStyle w:val="KeywordTok"/>
        </w:rPr>
        <w:t>]</w:t>
      </w:r>
      <w:r>
        <w:rPr/>
        <w:br/>
        <w:br/>
      </w:r>
      <w:r>
        <w:rPr>
          <w:rStyle w:val="FunctionTok"/>
        </w:rPr>
        <w:t>jobs</w:t>
      </w:r>
      <w:r>
        <w:rPr>
          <w:rStyle w:val="KeywordTok"/>
        </w:rPr>
        <w:t>:</w:t>
      </w:r>
      <w:r>
        <w:rPr/>
        <w:br/>
      </w:r>
      <w:r>
        <w:rPr>
          <w:rStyle w:val="AttributeTok"/>
        </w:rPr>
        <w:t xml:space="preserve">  </w:t>
      </w:r>
      <w:r>
        <w:rPr>
          <w:rStyle w:val="FunctionTok"/>
        </w:rPr>
        <w:t>validate-and-test</w:t>
      </w:r>
      <w:r>
        <w:rPr>
          <w:rStyle w:val="KeywordTok"/>
        </w:rPr>
        <w:t>:</w:t>
      </w:r>
      <w:r>
        <w:rPr/>
        <w:br/>
      </w:r>
      <w:r>
        <w:rPr>
          <w:rStyle w:val="AttributeTok"/>
        </w:rPr>
        <w:t xml:space="preserve">    </w:t>
      </w:r>
      <w:r>
        <w:rPr>
          <w:rStyle w:val="FunctionTok"/>
        </w:rPr>
        <w:t>runs-on</w:t>
      </w:r>
      <w:r>
        <w:rPr>
          <w:rStyle w:val="KeywordTok"/>
        </w:rPr>
        <w:t>:</w:t>
      </w:r>
      <w:r>
        <w:rPr>
          <w:rStyle w:val="AttributeTok"/>
        </w:rPr>
        <w:t xml:space="preserve"> ubuntu-latest</w:t>
      </w:r>
      <w:r>
        <w:rPr/>
        <w:br/>
      </w:r>
      <w:r>
        <w:rPr>
          <w:rStyle w:val="AttributeTok"/>
        </w:rPr>
        <w:t xml:space="preserve">    </w:t>
      </w:r>
      <w:r>
        <w:rPr>
          <w:rStyle w:val="FunctionTok"/>
        </w:rPr>
        <w:t>steps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Checkout Code</w:t>
      </w:r>
      <w:r>
        <w:rPr/>
        <w:br/>
      </w:r>
      <w:r>
        <w:rPr>
          <w:rStyle w:val="AttributeTok"/>
        </w:rPr>
        <w:t xml:space="preserve">        </w:t>
      </w:r>
      <w:r>
        <w:rPr>
          <w:rStyle w:val="FunctionTok"/>
        </w:rPr>
        <w:t>uses</w:t>
      </w:r>
      <w:r>
        <w:rPr>
          <w:rStyle w:val="KeywordTok"/>
        </w:rPr>
        <w:t>:</w:t>
      </w:r>
      <w:r>
        <w:rPr>
          <w:rStyle w:val="AttributeTok"/>
        </w:rPr>
        <w:t xml:space="preserve"> actions/checkout@v4</w:t>
      </w:r>
      <w:r>
        <w:rPr/>
        <w:b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Set up Go</w:t>
      </w:r>
      <w:r>
        <w:rPr/>
        <w:br/>
      </w:r>
      <w:r>
        <w:rPr>
          <w:rStyle w:val="AttributeTok"/>
        </w:rPr>
        <w:t xml:space="preserve">        </w:t>
      </w:r>
      <w:r>
        <w:rPr>
          <w:rStyle w:val="FunctionTok"/>
        </w:rPr>
        <w:t>uses</w:t>
      </w:r>
      <w:r>
        <w:rPr>
          <w:rStyle w:val="KeywordTok"/>
        </w:rPr>
        <w:t>:</w:t>
      </w:r>
      <w:r>
        <w:rPr>
          <w:rStyle w:val="AttributeTok"/>
        </w:rPr>
        <w:t xml:space="preserve"> actions/setup-go@v5</w:t>
      </w:r>
      <w:r>
        <w:rPr/>
        <w:br/>
      </w:r>
      <w:r>
        <w:rPr>
          <w:rStyle w:val="AttributeTok"/>
        </w:rPr>
        <w:t xml:space="preserve">        </w:t>
      </w:r>
      <w:r>
        <w:rPr>
          <w:rStyle w:val="FunctionTok"/>
        </w:rPr>
        <w:t>with</w:t>
      </w:r>
      <w:r>
        <w:rPr>
          <w:rStyle w:val="KeywordTok"/>
        </w:rPr>
        <w:t>:</w:t>
      </w:r>
      <w:r>
        <w:rPr/>
        <w:br/>
      </w:r>
      <w:r>
        <w:rPr>
          <w:rStyle w:val="AttributeTok"/>
        </w:rPr>
        <w:t xml:space="preserve">          </w:t>
      </w:r>
      <w:r>
        <w:rPr>
          <w:rStyle w:val="FunctionTok"/>
        </w:rPr>
        <w:t>go-version</w:t>
      </w:r>
      <w:r>
        <w:rPr>
          <w:rStyle w:val="KeywordTok"/>
        </w:rPr>
        <w:t>:</w:t>
      </w:r>
      <w:r>
        <w:rPr>
          <w:rStyle w:val="AttributeTok"/>
        </w:rPr>
        <w:t xml:space="preserve"> </w:t>
      </w:r>
      <w:r>
        <w:rPr>
          <w:rStyle w:val="StringTok"/>
        </w:rPr>
        <w:t>'1.22'</w:t>
      </w:r>
      <w:r>
        <w:rPr/>
        <w:b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Run Unit Tests</w:t>
      </w:r>
      <w:r>
        <w:rPr/>
        <w:br/>
      </w:r>
      <w:r>
        <w:rPr>
          <w:rStyle w:val="AttributeTok"/>
        </w:rPr>
        <w:t xml:space="preserve">        </w:t>
      </w:r>
      <w:r>
        <w:rPr>
          <w:rStyle w:val="FunctionTok"/>
        </w:rPr>
        <w:t>run</w:t>
      </w:r>
      <w:r>
        <w:rPr>
          <w:rStyle w:val="KeywordTok"/>
        </w:rPr>
        <w:t>:</w:t>
      </w:r>
      <w:r>
        <w:rPr>
          <w:rStyle w:val="AttributeTok"/>
        </w:rPr>
        <w:t xml:space="preserve"> go test -v -race ./...</w:t>
      </w:r>
      <w:r>
        <w:rPr/>
        <w:br/>
        <w:br/>
      </w:r>
      <w:r>
        <w:rPr>
          <w:rStyle w:val="AttributeTok"/>
        </w:rPr>
        <w:t xml:space="preserve">  </w:t>
      </w:r>
      <w:r>
        <w:rPr>
          <w:rStyle w:val="FunctionTok"/>
        </w:rPr>
        <w:t>build-and-push-container</w:t>
      </w:r>
      <w:r>
        <w:rPr>
          <w:rStyle w:val="KeywordTok"/>
        </w:rPr>
        <w:t>:</w:t>
      </w:r>
      <w:r>
        <w:rPr/>
        <w:br/>
      </w:r>
      <w:r>
        <w:rPr>
          <w:rStyle w:val="AttributeTok"/>
        </w:rPr>
        <w:t xml:space="preserve">    </w:t>
      </w:r>
      <w:r>
        <w:rPr>
          <w:rStyle w:val="FunctionTok"/>
        </w:rPr>
        <w:t>needs</w:t>
      </w:r>
      <w:r>
        <w:rPr>
          <w:rStyle w:val="KeywordTok"/>
        </w:rPr>
        <w:t>:</w:t>
      </w:r>
      <w:r>
        <w:rPr>
          <w:rStyle w:val="AttributeTok"/>
        </w:rPr>
        <w:t xml:space="preserve"> validate-and-test</w:t>
      </w:r>
      <w:r>
        <w:rPr/>
        <w:br/>
      </w:r>
      <w:r>
        <w:rPr>
          <w:rStyle w:val="AttributeTok"/>
        </w:rPr>
        <w:t xml:space="preserve">    </w:t>
      </w:r>
      <w:r>
        <w:rPr>
          <w:rStyle w:val="FunctionTok"/>
        </w:rPr>
        <w:t>if</w:t>
      </w:r>
      <w:r>
        <w:rPr>
          <w:rStyle w:val="KeywordTok"/>
        </w:rPr>
        <w:t>:</w:t>
      </w:r>
      <w:r>
        <w:rPr>
          <w:rStyle w:val="AttributeTok"/>
        </w:rPr>
        <w:t xml:space="preserve"> github.ref == 'refs/heads/main' &amp;&amp; github.event_name == 'push'</w:t>
      </w:r>
      <w:r>
        <w:rPr/>
        <w:br/>
      </w:r>
      <w:r>
        <w:rPr>
          <w:rStyle w:val="AttributeTok"/>
        </w:rPr>
        <w:t xml:space="preserve">    </w:t>
      </w:r>
      <w:r>
        <w:rPr>
          <w:rStyle w:val="FunctionTok"/>
        </w:rPr>
        <w:t>runs-on</w:t>
      </w:r>
      <w:r>
        <w:rPr>
          <w:rStyle w:val="KeywordTok"/>
        </w:rPr>
        <w:t>:</w:t>
      </w:r>
      <w:r>
        <w:rPr>
          <w:rStyle w:val="AttributeTok"/>
        </w:rPr>
        <w:t xml:space="preserve"> ubuntu-latest</w:t>
      </w:r>
      <w:r>
        <w:rPr/>
        <w:br/>
      </w:r>
      <w:r>
        <w:rPr>
          <w:rStyle w:val="AttributeTok"/>
        </w:rPr>
        <w:t xml:space="preserve">    </w:t>
      </w:r>
      <w:r>
        <w:rPr>
          <w:rStyle w:val="FunctionTok"/>
        </w:rPr>
        <w:t>steps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Checkout Code</w:t>
      </w:r>
      <w:r>
        <w:rPr/>
        <w:br/>
      </w:r>
      <w:r>
        <w:rPr>
          <w:rStyle w:val="AttributeTok"/>
        </w:rPr>
        <w:t xml:space="preserve">        </w:t>
      </w:r>
      <w:r>
        <w:rPr>
          <w:rStyle w:val="FunctionTok"/>
        </w:rPr>
        <w:t>uses</w:t>
      </w:r>
      <w:r>
        <w:rPr>
          <w:rStyle w:val="KeywordTok"/>
        </w:rPr>
        <w:t>:</w:t>
      </w:r>
      <w:r>
        <w:rPr>
          <w:rStyle w:val="AttributeTok"/>
        </w:rPr>
        <w:t xml:space="preserve"> actions/checkout@v4</w:t>
      </w:r>
      <w:r>
        <w:rPr/>
        <w:b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Set up Docker Buildx</w:t>
      </w:r>
      <w:r>
        <w:rPr/>
        <w:br/>
      </w:r>
      <w:r>
        <w:rPr>
          <w:rStyle w:val="AttributeTok"/>
        </w:rPr>
        <w:t xml:space="preserve">        </w:t>
      </w:r>
      <w:r>
        <w:rPr>
          <w:rStyle w:val="FunctionTok"/>
        </w:rPr>
        <w:t>uses</w:t>
      </w:r>
      <w:r>
        <w:rPr>
          <w:rStyle w:val="KeywordTok"/>
        </w:rPr>
        <w:t>:</w:t>
      </w:r>
      <w:r>
        <w:rPr>
          <w:rStyle w:val="AttributeTok"/>
        </w:rPr>
        <w:t xml:space="preserve"> docker/setup-buildx-action@v3</w:t>
      </w:r>
      <w:r>
        <w:rPr/>
        <w:b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Log in to Enterprise Registry</w:t>
      </w:r>
      <w:r>
        <w:rPr/>
        <w:br/>
      </w:r>
      <w:r>
        <w:rPr>
          <w:rStyle w:val="AttributeTok"/>
        </w:rPr>
        <w:t xml:space="preserve">        </w:t>
      </w:r>
      <w:r>
        <w:rPr>
          <w:rStyle w:val="FunctionTok"/>
        </w:rPr>
        <w:t>uses</w:t>
      </w:r>
      <w:r>
        <w:rPr>
          <w:rStyle w:val="KeywordTok"/>
        </w:rPr>
        <w:t>:</w:t>
      </w:r>
      <w:r>
        <w:rPr>
          <w:rStyle w:val="AttributeTok"/>
        </w:rPr>
        <w:t xml:space="preserve"> docker/login-action@v3</w:t>
      </w:r>
      <w:r>
        <w:rPr/>
        <w:br/>
      </w:r>
      <w:r>
        <w:rPr>
          <w:rStyle w:val="AttributeTok"/>
        </w:rPr>
        <w:t xml:space="preserve">        </w:t>
      </w:r>
      <w:r>
        <w:rPr>
          <w:rStyle w:val="FunctionTok"/>
        </w:rPr>
        <w:t>with</w:t>
      </w:r>
      <w:r>
        <w:rPr>
          <w:rStyle w:val="KeywordTok"/>
        </w:rPr>
        <w:t>:</w:t>
      </w:r>
      <w:r>
        <w:rPr/>
        <w:br/>
      </w:r>
      <w:r>
        <w:rPr>
          <w:rStyle w:val="AttributeTok"/>
        </w:rPr>
        <w:t xml:space="preserve">          </w:t>
      </w:r>
      <w:r>
        <w:rPr>
          <w:rStyle w:val="FunctionTok"/>
        </w:rPr>
        <w:t>registry</w:t>
      </w:r>
      <w:r>
        <w:rPr>
          <w:rStyle w:val="KeywordTok"/>
        </w:rPr>
        <w:t>:</w:t>
      </w:r>
      <w:r>
        <w:rPr>
          <w:rStyle w:val="AttributeTok"/>
        </w:rPr>
        <w:t xml:space="preserve"> registry.enterprise.internal</w:t>
      </w:r>
      <w:r>
        <w:rPr/>
        <w:br/>
      </w:r>
      <w:r>
        <w:rPr>
          <w:rStyle w:val="AttributeTok"/>
        </w:rPr>
        <w:t xml:space="preserve">          </w:t>
      </w:r>
      <w:r>
        <w:rPr>
          <w:rStyle w:val="FunctionTok"/>
        </w:rPr>
        <w:t>username</w:t>
      </w:r>
      <w:r>
        <w:rPr>
          <w:rStyle w:val="KeywordTok"/>
        </w:rPr>
        <w:t>:</w:t>
      </w:r>
      <w:r>
        <w:rPr>
          <w:rStyle w:val="AttributeTok"/>
        </w:rPr>
        <w:t xml:space="preserve"> ${{ secrets.REGISTRY_USER }}</w:t>
      </w:r>
      <w:r>
        <w:rPr/>
        <w:br/>
      </w:r>
      <w:r>
        <w:rPr>
          <w:rStyle w:val="AttributeTok"/>
        </w:rPr>
        <w:t xml:space="preserve">          </w:t>
      </w:r>
      <w:r>
        <w:rPr>
          <w:rStyle w:val="FunctionTok"/>
        </w:rPr>
        <w:t>password</w:t>
      </w:r>
      <w:r>
        <w:rPr>
          <w:rStyle w:val="KeywordTok"/>
        </w:rPr>
        <w:t>:</w:t>
      </w:r>
      <w:r>
        <w:rPr>
          <w:rStyle w:val="AttributeTok"/>
        </w:rPr>
        <w:t xml:space="preserve"> ${{ secrets.REGISTRY_PASSWORD }}</w:t>
      </w:r>
      <w:r>
        <w:rPr/>
        <w:b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Build and Push OCI Image</w:t>
      </w:r>
      <w:r>
        <w:rPr/>
        <w:br/>
      </w:r>
      <w:r>
        <w:rPr>
          <w:rStyle w:val="AttributeTok"/>
        </w:rPr>
        <w:t xml:space="preserve">        </w:t>
      </w:r>
      <w:r>
        <w:rPr>
          <w:rStyle w:val="FunctionTok"/>
        </w:rPr>
        <w:t>uses</w:t>
      </w:r>
      <w:r>
        <w:rPr>
          <w:rStyle w:val="KeywordTok"/>
        </w:rPr>
        <w:t>:</w:t>
      </w:r>
      <w:r>
        <w:rPr>
          <w:rStyle w:val="AttributeTok"/>
        </w:rPr>
        <w:t xml:space="preserve"> docker/build-push-action@v5</w:t>
      </w:r>
      <w:r>
        <w:rPr/>
        <w:br/>
      </w:r>
      <w:r>
        <w:rPr>
          <w:rStyle w:val="AttributeTok"/>
        </w:rPr>
        <w:t xml:space="preserve">        </w:t>
      </w:r>
      <w:r>
        <w:rPr>
          <w:rStyle w:val="FunctionTok"/>
        </w:rPr>
        <w:t>with</w:t>
      </w:r>
      <w:r>
        <w:rPr>
          <w:rStyle w:val="KeywordTok"/>
        </w:rPr>
        <w:t>:</w:t>
      </w:r>
      <w:r>
        <w:rPr/>
        <w:br/>
      </w:r>
      <w:r>
        <w:rPr>
          <w:rStyle w:val="AttributeTok"/>
        </w:rPr>
        <w:t xml:space="preserve">          </w:t>
      </w:r>
      <w:r>
        <w:rPr>
          <w:rStyle w:val="FunctionTok"/>
        </w:rPr>
        <w:t>context</w:t>
      </w:r>
      <w:r>
        <w:rPr>
          <w:rStyle w:val="KeywordTok"/>
        </w:rPr>
        <w:t>:</w:t>
      </w:r>
      <w:r>
        <w:rPr>
          <w:rStyle w:val="AttributeTok"/>
        </w:rPr>
        <w:t xml:space="preserve"> .</w:t>
      </w:r>
      <w:r>
        <w:rPr/>
        <w:br/>
      </w:r>
      <w:r>
        <w:rPr>
          <w:rStyle w:val="AttributeTok"/>
        </w:rPr>
        <w:t xml:space="preserve">          </w:t>
      </w:r>
      <w:r>
        <w:rPr>
          <w:rStyle w:val="FunctionTok"/>
        </w:rPr>
        <w:t>push</w:t>
      </w:r>
      <w:r>
        <w:rPr>
          <w:rStyle w:val="KeywordTok"/>
        </w:rPr>
        <w:t>:</w:t>
      </w:r>
      <w:r>
        <w:rPr>
          <w:rStyle w:val="AttributeTok"/>
        </w:rPr>
        <w:t xml:space="preserve"> </w:t>
      </w:r>
      <w:r>
        <w:rPr>
          <w:rStyle w:val="CharTok"/>
        </w:rPr>
        <w:t>true</w:t>
      </w:r>
      <w:r>
        <w:rPr/>
        <w:br/>
      </w:r>
      <w:r>
        <w:rPr>
          <w:rStyle w:val="AttributeTok"/>
        </w:rPr>
        <w:t xml:space="preserve">          </w:t>
      </w:r>
      <w:r>
        <w:rPr>
          <w:rStyle w:val="FunctionTok"/>
        </w:rPr>
        <w:t>tags</w:t>
      </w:r>
      <w:r>
        <w:rPr>
          <w:rStyle w:val="KeywordTok"/>
        </w:rPr>
        <w:t>:</w:t>
      </w:r>
      <w:r>
        <w:rPr>
          <w:rStyle w:val="AttributeTok"/>
        </w:rPr>
        <w:t xml:space="preserve"> registry.enterprise.internal/platform/core-api:${{ github.sha }}</w:t>
      </w:r>
      <w:bookmarkEnd w:id="1561"/>
    </w:p>
    <w:p>
      <w:pPr>
        <w:pStyle w:val="Heading3"/>
        <w:rPr/>
      </w:pPr>
      <w:bookmarkStart w:id="1562" w:name="__RefHeading___Toc38313_583186260"/>
      <w:bookmarkStart w:id="1563" w:name="declarative-jenkinsfile-jenkinsfile"/>
      <w:bookmarkEnd w:id="1562"/>
      <w:r>
        <w:rPr/>
        <w:t>3. Declarative Jenkinsfile (</w:t>
      </w:r>
      <w:r>
        <w:rPr>
          <w:rStyle w:val="VerbatimChar"/>
        </w:rPr>
        <w:t>Jenkinsfile</w:t>
      </w:r>
      <w:r>
        <w:rPr/>
        <w:t>)</w:t>
      </w:r>
    </w:p>
    <w:p>
      <w:pPr>
        <w:pStyle w:val="SourceCode"/>
        <w:rPr/>
      </w:pPr>
      <w:r>
        <w:rPr>
          <w:rStyle w:val="NormalTok"/>
        </w:rPr>
        <w:t xml:space="preserve">pipeline </w:t>
      </w:r>
      <w:r>
        <w:rPr>
          <w:rStyle w:val="OperatorTok"/>
        </w:rPr>
        <w:t>{</w:t>
      </w:r>
      <w:r>
        <w:rPr/>
        <w:br/>
      </w:r>
      <w:r>
        <w:rPr>
          <w:rStyle w:val="NormalTok"/>
        </w:rPr>
        <w:t xml:space="preserve">    agent </w:t>
      </w:r>
      <w:r>
        <w:rPr>
          <w:rStyle w:val="OperatorTok"/>
        </w:rPr>
        <w:t>{</w:t>
      </w:r>
      <w:r>
        <w:rPr/>
        <w:br/>
      </w:r>
      <w:r>
        <w:rPr>
          <w:rStyle w:val="NormalTok"/>
        </w:rPr>
        <w:t xml:space="preserve">        label </w:t>
      </w:r>
      <w:r>
        <w:rPr>
          <w:rStyle w:val="StringTok"/>
        </w:rPr>
        <w:t>'docker-agent'</w:t>
      </w:r>
      <w:r>
        <w:rPr/>
        <w:br/>
      </w:r>
      <w:r>
        <w:rPr>
          <w:rStyle w:val="NormalTok"/>
        </w:rPr>
        <w:t xml:space="preserve">    </w:t>
      </w:r>
      <w:r>
        <w:rPr>
          <w:rStyle w:val="OperatorTok"/>
        </w:rPr>
        <w:t>}</w:t>
      </w:r>
      <w:r>
        <w:rPr/>
        <w:br/>
      </w:r>
      <w:r>
        <w:rPr>
          <w:rStyle w:val="NormalTok"/>
        </w:rPr>
        <w:t xml:space="preserve">    options </w:t>
      </w:r>
      <w:r>
        <w:rPr>
          <w:rStyle w:val="OperatorTok"/>
        </w:rPr>
        <w:t>{</w:t>
      </w:r>
      <w:r>
        <w:rPr/>
        <w:br/>
      </w:r>
      <w:r>
        <w:rPr>
          <w:rStyle w:val="NormalTok"/>
        </w:rPr>
        <w:t xml:space="preserve">        </w:t>
      </w:r>
      <w:r>
        <w:rPr>
          <w:rStyle w:val="FunctionTok"/>
        </w:rPr>
        <w:t>timeout</w:t>
      </w:r>
      <w:r>
        <w:rPr>
          <w:rStyle w:val="OperatorTok"/>
        </w:rPr>
        <w:t>(</w:t>
      </w:r>
      <w:r>
        <w:rPr>
          <w:rStyle w:val="NormalTok"/>
        </w:rPr>
        <w:t>time</w:t>
      </w:r>
      <w:r>
        <w:rPr>
          <w:rStyle w:val="OperatorTok"/>
        </w:rPr>
        <w:t>:</w:t>
      </w:r>
      <w:r>
        <w:rPr>
          <w:rStyle w:val="NormalTok"/>
        </w:rPr>
        <w:t xml:space="preserve"> </w:t>
      </w:r>
      <w:r>
        <w:rPr>
          <w:rStyle w:val="DecValTok"/>
        </w:rPr>
        <w:t>1</w:t>
      </w:r>
      <w:r>
        <w:rPr>
          <w:rStyle w:val="OperatorTok"/>
        </w:rPr>
        <w:t>,</w:t>
      </w:r>
      <w:r>
        <w:rPr>
          <w:rStyle w:val="NormalTok"/>
        </w:rPr>
        <w:t xml:space="preserve"> unit</w:t>
      </w:r>
      <w:r>
        <w:rPr>
          <w:rStyle w:val="OperatorTok"/>
        </w:rPr>
        <w:t>:</w:t>
      </w:r>
      <w:r>
        <w:rPr>
          <w:rStyle w:val="NormalTok"/>
        </w:rPr>
        <w:t xml:space="preserve"> </w:t>
      </w:r>
      <w:r>
        <w:rPr>
          <w:rStyle w:val="StringTok"/>
        </w:rPr>
        <w:t>'HOURS'</w:t>
      </w:r>
      <w:r>
        <w:rPr>
          <w:rStyle w:val="OperatorTok"/>
        </w:rPr>
        <w:t>)</w:t>
      </w:r>
      <w:r>
        <w:rPr/>
        <w:br/>
      </w:r>
      <w:r>
        <w:rPr>
          <w:rStyle w:val="NormalTok"/>
        </w:rPr>
        <w:t xml:space="preserve">        </w:t>
      </w:r>
      <w:r>
        <w:rPr>
          <w:rStyle w:val="FunctionTok"/>
        </w:rPr>
        <w:t>ansiColor</w:t>
      </w:r>
      <w:r>
        <w:rPr>
          <w:rStyle w:val="OperatorTok"/>
        </w:rPr>
        <w:t>(</w:t>
      </w:r>
      <w:r>
        <w:rPr>
          <w:rStyle w:val="StringTok"/>
        </w:rPr>
        <w:t>'xterm'</w:t>
      </w:r>
      <w:r>
        <w:rPr>
          <w:rStyle w:val="OperatorTok"/>
        </w:rPr>
        <w:t>)</w:t>
      </w:r>
      <w:r>
        <w:rPr/>
        <w:br/>
      </w:r>
      <w:r>
        <w:rPr>
          <w:rStyle w:val="NormalTok"/>
        </w:rPr>
        <w:t xml:space="preserve">        </w:t>
      </w:r>
      <w:r>
        <w:rPr>
          <w:rStyle w:val="FunctionTok"/>
        </w:rPr>
        <w:t>buildDiscarder</w:t>
      </w:r>
      <w:r>
        <w:rPr>
          <w:rStyle w:val="OperatorTok"/>
        </w:rPr>
        <w:t>(</w:t>
      </w:r>
      <w:r>
        <w:rPr>
          <w:rStyle w:val="FunctionTok"/>
        </w:rPr>
        <w:t>logRotator</w:t>
      </w:r>
      <w:r>
        <w:rPr>
          <w:rStyle w:val="OperatorTok"/>
        </w:rPr>
        <w:t>(</w:t>
      </w:r>
      <w:r>
        <w:rPr>
          <w:rStyle w:val="NormalTok"/>
        </w:rPr>
        <w:t>numToKeepStr</w:t>
      </w:r>
      <w:r>
        <w:rPr>
          <w:rStyle w:val="OperatorTok"/>
        </w:rPr>
        <w:t>:</w:t>
      </w:r>
      <w:r>
        <w:rPr>
          <w:rStyle w:val="NormalTok"/>
        </w:rPr>
        <w:t xml:space="preserve"> </w:t>
      </w:r>
      <w:r>
        <w:rPr>
          <w:rStyle w:val="StringTok"/>
        </w:rPr>
        <w:t>'10'</w:t>
      </w:r>
      <w:r>
        <w:rPr>
          <w:rStyle w:val="OperatorTok"/>
        </w:rPr>
        <w:t>))</w:t>
      </w:r>
      <w:r>
        <w:rPr/>
        <w:br/>
      </w:r>
      <w:r>
        <w:rPr>
          <w:rStyle w:val="NormalTok"/>
        </w:rPr>
        <w:t xml:space="preserve">    </w:t>
      </w:r>
      <w:r>
        <w:rPr>
          <w:rStyle w:val="OperatorTok"/>
        </w:rPr>
        <w:t>}</w:t>
      </w:r>
      <w:r>
        <w:rPr/>
        <w:br/>
      </w:r>
      <w:r>
        <w:rPr>
          <w:rStyle w:val="NormalTok"/>
        </w:rPr>
        <w:t xml:space="preserve">    environment </w:t>
      </w:r>
      <w:r>
        <w:rPr>
          <w:rStyle w:val="OperatorTok"/>
        </w:rPr>
        <w:t>{</w:t>
      </w:r>
      <w:r>
        <w:rPr/>
        <w:br/>
      </w:r>
      <w:r>
        <w:rPr>
          <w:rStyle w:val="NormalTok"/>
        </w:rPr>
        <w:t xml:space="preserve">        REGISTRY </w:t>
      </w:r>
      <w:r>
        <w:rPr>
          <w:rStyle w:val="OperatorTok"/>
        </w:rPr>
        <w:t>=</w:t>
      </w:r>
      <w:r>
        <w:rPr>
          <w:rStyle w:val="NormalTok"/>
        </w:rPr>
        <w:t xml:space="preserve"> </w:t>
      </w:r>
      <w:r>
        <w:rPr>
          <w:rStyle w:val="StringTok"/>
        </w:rPr>
        <w:t>'registry.enterprise.internal'</w:t>
      </w:r>
      <w:r>
        <w:rPr/>
        <w:br/>
      </w:r>
      <w:r>
        <w:rPr>
          <w:rStyle w:val="NormalTok"/>
        </w:rPr>
        <w:t xml:space="preserve">        IMAGE_NAME </w:t>
      </w:r>
      <w:r>
        <w:rPr>
          <w:rStyle w:val="OperatorTok"/>
        </w:rPr>
        <w:t>=</w:t>
      </w:r>
      <w:r>
        <w:rPr>
          <w:rStyle w:val="NormalTok"/>
        </w:rPr>
        <w:t xml:space="preserve"> </w:t>
      </w:r>
      <w:r>
        <w:rPr>
          <w:rStyle w:val="StringTok"/>
        </w:rPr>
        <w:t>'platform/core-api'</w:t>
      </w:r>
      <w:r>
        <w:rPr/>
        <w:br/>
      </w:r>
      <w:r>
        <w:rPr>
          <w:rStyle w:val="NormalTok"/>
        </w:rPr>
        <w:t xml:space="preserve">        IMAGE_TAG </w:t>
      </w:r>
      <w:r>
        <w:rPr>
          <w:rStyle w:val="OperatorTok"/>
        </w:rPr>
        <w:t>=</w:t>
      </w:r>
      <w:r>
        <w:rPr>
          <w:rStyle w:val="NormalTok"/>
        </w:rPr>
        <w:t xml:space="preserve"> </w:t>
      </w:r>
      <w:r>
        <w:rPr>
          <w:rStyle w:val="StringTok"/>
        </w:rPr>
        <w:t>"</w:t>
      </w:r>
      <w:r>
        <w:rPr>
          <w:rStyle w:val="SpecialStringTok"/>
        </w:rPr>
        <w:t>${</w:t>
      </w:r>
      <w:r>
        <w:rPr>
          <w:rStyle w:val="NormalTok"/>
        </w:rPr>
        <w:t>env</w:t>
      </w:r>
      <w:r>
        <w:rPr>
          <w:rStyle w:val="OperatorTok"/>
        </w:rPr>
        <w:t>.</w:t>
      </w:r>
      <w:r>
        <w:rPr>
          <w:rStyle w:val="NormalTok"/>
        </w:rPr>
        <w:t>BUILD_NUMBER</w:t>
      </w:r>
      <w:r>
        <w:rPr>
          <w:rStyle w:val="SpecialStringTok"/>
        </w:rPr>
        <w:t>}</w:t>
      </w:r>
      <w:r>
        <w:rPr>
          <w:rStyle w:val="StringTok"/>
        </w:rPr>
        <w:t>-</w:t>
      </w:r>
      <w:r>
        <w:rPr>
          <w:rStyle w:val="SpecialStringTok"/>
        </w:rPr>
        <w:t>${</w:t>
      </w:r>
      <w:r>
        <w:rPr>
          <w:rStyle w:val="NormalTok"/>
        </w:rPr>
        <w:t>env</w:t>
      </w:r>
      <w:r>
        <w:rPr>
          <w:rStyle w:val="OperatorTok"/>
        </w:rPr>
        <w:t>.</w:t>
      </w:r>
      <w:r>
        <w:rPr>
          <w:rStyle w:val="NormalTok"/>
        </w:rPr>
        <w:t>GIT_COMMIT</w:t>
      </w:r>
      <w:r>
        <w:rPr>
          <w:rStyle w:val="OperatorTok"/>
        </w:rPr>
        <w:t>.</w:t>
      </w:r>
      <w:r>
        <w:rPr>
          <w:rStyle w:val="FunctionTok"/>
        </w:rPr>
        <w:t>take</w:t>
      </w:r>
      <w:r>
        <w:rPr>
          <w:rStyle w:val="OperatorTok"/>
        </w:rPr>
        <w:t>(</w:t>
      </w:r>
      <w:r>
        <w:rPr>
          <w:rStyle w:val="DecValTok"/>
        </w:rPr>
        <w:t>7</w:t>
      </w:r>
      <w:r>
        <w:rPr>
          <w:rStyle w:val="OperatorTok"/>
        </w:rPr>
        <w:t>)</w:t>
      </w:r>
      <w:r>
        <w:rPr>
          <w:rStyle w:val="SpecialStringTok"/>
        </w:rPr>
        <w:t>}</w:t>
      </w:r>
      <w:r>
        <w:rPr>
          <w:rStyle w:val="StringTok"/>
        </w:rPr>
        <w:t>"</w:t>
      </w:r>
      <w:r>
        <w:rPr/>
        <w:br/>
      </w:r>
      <w:r>
        <w:rPr>
          <w:rStyle w:val="NormalTok"/>
        </w:rPr>
        <w:t xml:space="preserve">    </w:t>
      </w:r>
      <w:r>
        <w:rPr>
          <w:rStyle w:val="OperatorTok"/>
        </w:rPr>
        <w:t>}</w:t>
      </w:r>
      <w:r>
        <w:rPr/>
        <w:br/>
      </w:r>
      <w:r>
        <w:rPr>
          <w:rStyle w:val="NormalTok"/>
        </w:rPr>
        <w:t xml:space="preserve">    stages </w:t>
      </w:r>
      <w:r>
        <w:rPr>
          <w:rStyle w:val="OperatorTok"/>
        </w:rPr>
        <w:t>{</w:t>
      </w:r>
      <w:r>
        <w:rPr/>
        <w:br/>
      </w:r>
      <w:r>
        <w:rPr>
          <w:rStyle w:val="NormalTok"/>
        </w:rPr>
        <w:t xml:space="preserve">        </w:t>
      </w:r>
      <w:r>
        <w:rPr>
          <w:rStyle w:val="FunctionTok"/>
        </w:rPr>
        <w:t>stage</w:t>
      </w:r>
      <w:r>
        <w:rPr>
          <w:rStyle w:val="OperatorTok"/>
        </w:rPr>
        <w:t>(</w:t>
      </w:r>
      <w:r>
        <w:rPr>
          <w:rStyle w:val="StringTok"/>
        </w:rPr>
        <w:t>'Checkout &amp; Lint'</w:t>
      </w:r>
      <w:r>
        <w:rPr>
          <w:rStyle w:val="OperatorTok"/>
        </w:rPr>
        <w:t>)</w:t>
      </w:r>
      <w:r>
        <w:rPr>
          <w:rStyle w:val="NormalTok"/>
        </w:rPr>
        <w:t xml:space="preserve"> </w:t>
      </w:r>
      <w:r>
        <w:rPr>
          <w:rStyle w:val="OperatorTok"/>
        </w:rPr>
        <w:t>{</w:t>
      </w:r>
      <w:r>
        <w:rPr/>
        <w:br/>
      </w:r>
      <w:r>
        <w:rPr>
          <w:rStyle w:val="NormalTok"/>
        </w:rPr>
        <w:t xml:space="preserve">            steps </w:t>
      </w:r>
      <w:r>
        <w:rPr>
          <w:rStyle w:val="OperatorTok"/>
        </w:rPr>
        <w:t>{</w:t>
      </w:r>
      <w:r>
        <w:rPr/>
        <w:br/>
      </w:r>
      <w:r>
        <w:rPr>
          <w:rStyle w:val="NormalTok"/>
        </w:rPr>
        <w:t xml:space="preserve">                checkout scm</w:t>
      </w:r>
      <w:r>
        <w:rPr/>
        <w:br/>
      </w:r>
      <w:r>
        <w:rPr>
          <w:rStyle w:val="NormalTok"/>
        </w:rPr>
        <w:t xml:space="preserve">                sh </w:t>
      </w:r>
      <w:r>
        <w:rPr>
          <w:rStyle w:val="StringTok"/>
        </w:rPr>
        <w:t>'golangci-lint run'</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FunctionTok"/>
        </w:rPr>
        <w:t>stage</w:t>
      </w:r>
      <w:r>
        <w:rPr>
          <w:rStyle w:val="OperatorTok"/>
        </w:rPr>
        <w:t>(</w:t>
      </w:r>
      <w:r>
        <w:rPr>
          <w:rStyle w:val="StringTok"/>
        </w:rPr>
        <w:t>'Unit Tests'</w:t>
      </w:r>
      <w:r>
        <w:rPr>
          <w:rStyle w:val="OperatorTok"/>
        </w:rPr>
        <w:t>)</w:t>
      </w:r>
      <w:r>
        <w:rPr>
          <w:rStyle w:val="NormalTok"/>
        </w:rPr>
        <w:t xml:space="preserve"> </w:t>
      </w:r>
      <w:r>
        <w:rPr>
          <w:rStyle w:val="OperatorTok"/>
        </w:rPr>
        <w:t>{</w:t>
      </w:r>
      <w:r>
        <w:rPr/>
        <w:br/>
      </w:r>
      <w:r>
        <w:rPr>
          <w:rStyle w:val="NormalTok"/>
        </w:rPr>
        <w:t xml:space="preserve">            steps </w:t>
      </w:r>
      <w:r>
        <w:rPr>
          <w:rStyle w:val="OperatorTok"/>
        </w:rPr>
        <w:t>{</w:t>
      </w:r>
      <w:r>
        <w:rPr/>
        <w:br/>
      </w:r>
      <w:r>
        <w:rPr>
          <w:rStyle w:val="NormalTok"/>
        </w:rPr>
        <w:t xml:space="preserve">                sh </w:t>
      </w:r>
      <w:r>
        <w:rPr>
          <w:rStyle w:val="StringTok"/>
        </w:rPr>
        <w:t>'go test -v ./...'</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FunctionTok"/>
        </w:rPr>
        <w:t>stage</w:t>
      </w:r>
      <w:r>
        <w:rPr>
          <w:rStyle w:val="OperatorTok"/>
        </w:rPr>
        <w:t>(</w:t>
      </w:r>
      <w:r>
        <w:rPr>
          <w:rStyle w:val="StringTok"/>
        </w:rPr>
        <w:t>'Build Container'</w:t>
      </w:r>
      <w:r>
        <w:rPr>
          <w:rStyle w:val="OperatorTok"/>
        </w:rPr>
        <w:t>)</w:t>
      </w:r>
      <w:r>
        <w:rPr>
          <w:rStyle w:val="NormalTok"/>
        </w:rPr>
        <w:t xml:space="preserve"> </w:t>
      </w:r>
      <w:r>
        <w:rPr>
          <w:rStyle w:val="OperatorTok"/>
        </w:rPr>
        <w:t>{</w:t>
      </w:r>
      <w:r>
        <w:rPr/>
        <w:br/>
      </w:r>
      <w:r>
        <w:rPr>
          <w:rStyle w:val="NormalTok"/>
        </w:rPr>
        <w:t xml:space="preserve">            steps </w:t>
      </w:r>
      <w:r>
        <w:rPr>
          <w:rStyle w:val="OperatorTok"/>
        </w:rPr>
        <w:t>{</w:t>
      </w:r>
      <w:r>
        <w:rPr/>
        <w:br/>
      </w:r>
      <w:r>
        <w:rPr>
          <w:rStyle w:val="NormalTok"/>
        </w:rPr>
        <w:t xml:space="preserve">                script </w:t>
      </w:r>
      <w:r>
        <w:rPr>
          <w:rStyle w:val="OperatorTok"/>
        </w:rPr>
        <w:t>{</w:t>
      </w:r>
      <w:r>
        <w:rPr/>
        <w:br/>
      </w:r>
      <w:r>
        <w:rPr>
          <w:rStyle w:val="NormalTok"/>
        </w:rPr>
        <w:t xml:space="preserve">                    appImg </w:t>
      </w:r>
      <w:r>
        <w:rPr>
          <w:rStyle w:val="OperatorTok"/>
        </w:rPr>
        <w:t>=</w:t>
      </w:r>
      <w:r>
        <w:rPr>
          <w:rStyle w:val="NormalTok"/>
        </w:rPr>
        <w:t xml:space="preserve"> docker</w:t>
      </w:r>
      <w:r>
        <w:rPr>
          <w:rStyle w:val="OperatorTok"/>
        </w:rPr>
        <w:t>.</w:t>
      </w:r>
      <w:r>
        <w:rPr>
          <w:rStyle w:val="FunctionTok"/>
        </w:rPr>
        <w:t>build</w:t>
      </w:r>
      <w:r>
        <w:rPr>
          <w:rStyle w:val="OperatorTok"/>
        </w:rPr>
        <w:t>(</w:t>
      </w:r>
      <w:r>
        <w:rPr>
          <w:rStyle w:val="StringTok"/>
        </w:rPr>
        <w:t>"</w:t>
      </w:r>
      <w:r>
        <w:rPr>
          <w:rStyle w:val="SpecialStringTok"/>
        </w:rPr>
        <w:t>${</w:t>
      </w:r>
      <w:r>
        <w:rPr>
          <w:rStyle w:val="NormalTok"/>
        </w:rPr>
        <w:t>env</w:t>
      </w:r>
      <w:r>
        <w:rPr>
          <w:rStyle w:val="OperatorTok"/>
        </w:rPr>
        <w:t>.</w:t>
      </w:r>
      <w:r>
        <w:rPr>
          <w:rStyle w:val="NormalTok"/>
        </w:rPr>
        <w:t>REGISTRY</w:t>
      </w:r>
      <w:r>
        <w:rPr>
          <w:rStyle w:val="SpecialStringTok"/>
        </w:rPr>
        <w:t>}</w:t>
      </w:r>
      <w:r>
        <w:rPr>
          <w:rStyle w:val="StringTok"/>
        </w:rPr>
        <w:t>/</w:t>
      </w:r>
      <w:r>
        <w:rPr>
          <w:rStyle w:val="SpecialStringTok"/>
        </w:rPr>
        <w:t>${</w:t>
      </w:r>
      <w:r>
        <w:rPr>
          <w:rStyle w:val="NormalTok"/>
        </w:rPr>
        <w:t>env</w:t>
      </w:r>
      <w:r>
        <w:rPr>
          <w:rStyle w:val="OperatorTok"/>
        </w:rPr>
        <w:t>.</w:t>
      </w:r>
      <w:r>
        <w:rPr>
          <w:rStyle w:val="NormalTok"/>
        </w:rPr>
        <w:t>IMAGE_NAME</w:t>
      </w:r>
      <w:r>
        <w:rPr>
          <w:rStyle w:val="SpecialStringTok"/>
        </w:rPr>
        <w:t>}</w:t>
      </w:r>
      <w:r>
        <w:rPr>
          <w:rStyle w:val="StringTok"/>
        </w:rPr>
        <w:t>:</w:t>
      </w:r>
      <w:r>
        <w:rPr>
          <w:rStyle w:val="SpecialStringTok"/>
        </w:rPr>
        <w:t>${</w:t>
      </w:r>
      <w:r>
        <w:rPr>
          <w:rStyle w:val="NormalTok"/>
        </w:rPr>
        <w:t>env</w:t>
      </w:r>
      <w:r>
        <w:rPr>
          <w:rStyle w:val="OperatorTok"/>
        </w:rPr>
        <w:t>.</w:t>
      </w:r>
      <w:r>
        <w:rPr>
          <w:rStyle w:val="NormalTok"/>
        </w:rPr>
        <w:t>IMAGE_TAG</w:t>
      </w:r>
      <w:r>
        <w:rPr>
          <w:rStyle w:val="SpecialStringTok"/>
        </w:rPr>
        <w:t>}</w:t>
      </w:r>
      <w:r>
        <w:rPr>
          <w:rStyle w:val="StringTok"/>
        </w:rPr>
        <w:t>"</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FunctionTok"/>
        </w:rPr>
        <w:t>stage</w:t>
      </w:r>
      <w:r>
        <w:rPr>
          <w:rStyle w:val="OperatorTok"/>
        </w:rPr>
        <w:t>(</w:t>
      </w:r>
      <w:r>
        <w:rPr>
          <w:rStyle w:val="StringTok"/>
        </w:rPr>
        <w:t>'Security Scan'</w:t>
      </w:r>
      <w:r>
        <w:rPr>
          <w:rStyle w:val="OperatorTok"/>
        </w:rPr>
        <w:t>)</w:t>
      </w:r>
      <w:r>
        <w:rPr>
          <w:rStyle w:val="NormalTok"/>
        </w:rPr>
        <w:t xml:space="preserve"> </w:t>
      </w:r>
      <w:r>
        <w:rPr>
          <w:rStyle w:val="OperatorTok"/>
        </w:rPr>
        <w:t>{</w:t>
      </w:r>
      <w:r>
        <w:rPr/>
        <w:br/>
      </w:r>
      <w:r>
        <w:rPr>
          <w:rStyle w:val="NormalTok"/>
        </w:rPr>
        <w:t xml:space="preserve">            steps </w:t>
      </w:r>
      <w:r>
        <w:rPr>
          <w:rStyle w:val="OperatorTok"/>
        </w:rPr>
        <w:t>{</w:t>
      </w:r>
      <w:r>
        <w:rPr/>
        <w:br/>
      </w:r>
      <w:r>
        <w:rPr>
          <w:rStyle w:val="NormalTok"/>
        </w:rPr>
        <w:t xml:space="preserve">                sh </w:t>
      </w:r>
      <w:r>
        <w:rPr>
          <w:rStyle w:val="StringTok"/>
        </w:rPr>
        <w:t xml:space="preserve">"trivy image --exit-code 1 --severity HIGH,CRITICAL </w:t>
      </w:r>
      <w:r>
        <w:rPr>
          <w:rStyle w:val="SpecialStringTok"/>
        </w:rPr>
        <w:t>${</w:t>
      </w:r>
      <w:r>
        <w:rPr>
          <w:rStyle w:val="NormalTok"/>
        </w:rPr>
        <w:t>env</w:t>
      </w:r>
      <w:r>
        <w:rPr>
          <w:rStyle w:val="OperatorTok"/>
        </w:rPr>
        <w:t>.</w:t>
      </w:r>
      <w:r>
        <w:rPr>
          <w:rStyle w:val="NormalTok"/>
        </w:rPr>
        <w:t>REGISTRY</w:t>
      </w:r>
      <w:r>
        <w:rPr>
          <w:rStyle w:val="SpecialStringTok"/>
        </w:rPr>
        <w:t>}</w:t>
      </w:r>
      <w:r>
        <w:rPr>
          <w:rStyle w:val="StringTok"/>
        </w:rPr>
        <w:t>/</w:t>
      </w:r>
      <w:r>
        <w:rPr>
          <w:rStyle w:val="SpecialStringTok"/>
        </w:rPr>
        <w:t>${</w:t>
      </w:r>
      <w:r>
        <w:rPr>
          <w:rStyle w:val="NormalTok"/>
        </w:rPr>
        <w:t>env</w:t>
      </w:r>
      <w:r>
        <w:rPr>
          <w:rStyle w:val="OperatorTok"/>
        </w:rPr>
        <w:t>.</w:t>
      </w:r>
      <w:r>
        <w:rPr>
          <w:rStyle w:val="NormalTok"/>
        </w:rPr>
        <w:t>IMAGE_NAME</w:t>
      </w:r>
      <w:r>
        <w:rPr>
          <w:rStyle w:val="SpecialStringTok"/>
        </w:rPr>
        <w:t>}</w:t>
      </w:r>
      <w:r>
        <w:rPr>
          <w:rStyle w:val="StringTok"/>
        </w:rPr>
        <w:t>:</w:t>
      </w:r>
      <w:r>
        <w:rPr>
          <w:rStyle w:val="SpecialStringTok"/>
        </w:rPr>
        <w:t>${</w:t>
      </w:r>
      <w:r>
        <w:rPr>
          <w:rStyle w:val="NormalTok"/>
        </w:rPr>
        <w:t>env</w:t>
      </w:r>
      <w:r>
        <w:rPr>
          <w:rStyle w:val="OperatorTok"/>
        </w:rPr>
        <w:t>.</w:t>
      </w:r>
      <w:r>
        <w:rPr>
          <w:rStyle w:val="NormalTok"/>
        </w:rPr>
        <w:t>IMAGE_TAG</w:t>
      </w:r>
      <w:r>
        <w:rPr>
          <w:rStyle w:val="SpecialStringTok"/>
        </w:rPr>
        <w:t>}</w:t>
      </w:r>
      <w:r>
        <w:rPr>
          <w:rStyle w:val="String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FunctionTok"/>
        </w:rPr>
        <w:t>stage</w:t>
      </w:r>
      <w:r>
        <w:rPr>
          <w:rStyle w:val="OperatorTok"/>
        </w:rPr>
        <w:t>(</w:t>
      </w:r>
      <w:r>
        <w:rPr>
          <w:rStyle w:val="StringTok"/>
        </w:rPr>
        <w:t>'Deploy to Production'</w:t>
      </w:r>
      <w:r>
        <w:rPr>
          <w:rStyle w:val="OperatorTok"/>
        </w:rPr>
        <w:t>)</w:t>
      </w:r>
      <w:r>
        <w:rPr>
          <w:rStyle w:val="NormalTok"/>
        </w:rPr>
        <w:t xml:space="preserve"> </w:t>
      </w:r>
      <w:r>
        <w:rPr>
          <w:rStyle w:val="OperatorTok"/>
        </w:rPr>
        <w:t>{</w:t>
      </w:r>
      <w:r>
        <w:rPr/>
        <w:br/>
      </w:r>
      <w:r>
        <w:rPr>
          <w:rStyle w:val="NormalTok"/>
        </w:rPr>
        <w:t xml:space="preserve">            when </w:t>
      </w:r>
      <w:r>
        <w:rPr>
          <w:rStyle w:val="OperatorTok"/>
        </w:rPr>
        <w:t>{</w:t>
      </w:r>
      <w:r>
        <w:rPr/>
        <w:br/>
      </w:r>
      <w:r>
        <w:rPr>
          <w:rStyle w:val="NormalTok"/>
        </w:rPr>
        <w:t xml:space="preserve">                branch </w:t>
      </w:r>
      <w:r>
        <w:rPr>
          <w:rStyle w:val="StringTok"/>
        </w:rPr>
        <w:t>'main'</w:t>
      </w:r>
      <w:r>
        <w:rPr/>
        <w:br/>
      </w:r>
      <w:r>
        <w:rPr>
          <w:rStyle w:val="NormalTok"/>
        </w:rPr>
        <w:t xml:space="preserve">            </w:t>
      </w:r>
      <w:r>
        <w:rPr>
          <w:rStyle w:val="OperatorTok"/>
        </w:rPr>
        <w:t>}</w:t>
      </w:r>
      <w:r>
        <w:rPr/>
        <w:br/>
      </w:r>
      <w:r>
        <w:rPr>
          <w:rStyle w:val="NormalTok"/>
        </w:rPr>
        <w:t xml:space="preserve">            steps </w:t>
      </w:r>
      <w:r>
        <w:rPr>
          <w:rStyle w:val="OperatorTok"/>
        </w:rPr>
        <w:t>{</w:t>
      </w:r>
      <w:r>
        <w:rPr/>
        <w:br/>
      </w:r>
      <w:r>
        <w:rPr>
          <w:rStyle w:val="NormalTok"/>
        </w:rPr>
        <w:t xml:space="preserve">                </w:t>
      </w:r>
      <w:r>
        <w:rPr>
          <w:rStyle w:val="FunctionTok"/>
        </w:rPr>
        <w:t>withCredentials</w:t>
      </w:r>
      <w:r>
        <w:rPr>
          <w:rStyle w:val="OperatorTok"/>
        </w:rPr>
        <w:t>([</w:t>
      </w:r>
      <w:r>
        <w:rPr>
          <w:rStyle w:val="FunctionTok"/>
        </w:rPr>
        <w:t>usernamePassword</w:t>
      </w:r>
      <w:r>
        <w:rPr>
          <w:rStyle w:val="OperatorTok"/>
        </w:rPr>
        <w:t>(</w:t>
      </w:r>
      <w:r>
        <w:rPr>
          <w:rStyle w:val="NormalTok"/>
        </w:rPr>
        <w:t>credentialsId</w:t>
      </w:r>
      <w:r>
        <w:rPr>
          <w:rStyle w:val="OperatorTok"/>
        </w:rPr>
        <w:t>:</w:t>
      </w:r>
      <w:r>
        <w:rPr>
          <w:rStyle w:val="NormalTok"/>
        </w:rPr>
        <w:t xml:space="preserve"> </w:t>
      </w:r>
      <w:r>
        <w:rPr>
          <w:rStyle w:val="StringTok"/>
        </w:rPr>
        <w:t>'k8s-prod-creds'</w:t>
      </w:r>
      <w:r>
        <w:rPr>
          <w:rStyle w:val="OperatorTok"/>
        </w:rPr>
        <w:t>,</w:t>
      </w:r>
      <w:r>
        <w:rPr>
          <w:rStyle w:val="NormalTok"/>
        </w:rPr>
        <w:t xml:space="preserve"> passwordVariable</w:t>
      </w:r>
      <w:r>
        <w:rPr>
          <w:rStyle w:val="OperatorTok"/>
        </w:rPr>
        <w:t>:</w:t>
      </w:r>
      <w:r>
        <w:rPr>
          <w:rStyle w:val="NormalTok"/>
        </w:rPr>
        <w:t xml:space="preserve"> </w:t>
      </w:r>
      <w:r>
        <w:rPr>
          <w:rStyle w:val="StringTok"/>
        </w:rPr>
        <w:t>'K8S_PASS'</w:t>
      </w:r>
      <w:r>
        <w:rPr>
          <w:rStyle w:val="OperatorTok"/>
        </w:rPr>
        <w:t>,</w:t>
      </w:r>
      <w:r>
        <w:rPr>
          <w:rStyle w:val="NormalTok"/>
        </w:rPr>
        <w:t xml:space="preserve"> usernameVariable</w:t>
      </w:r>
      <w:r>
        <w:rPr>
          <w:rStyle w:val="OperatorTok"/>
        </w:rPr>
        <w:t>:</w:t>
      </w:r>
      <w:r>
        <w:rPr>
          <w:rStyle w:val="NormalTok"/>
        </w:rPr>
        <w:t xml:space="preserve"> </w:t>
      </w:r>
      <w:r>
        <w:rPr>
          <w:rStyle w:val="StringTok"/>
        </w:rPr>
        <w:t>'K8S_USER'</w:t>
      </w:r>
      <w:r>
        <w:rPr>
          <w:rStyle w:val="OperatorTok"/>
        </w:rPr>
        <w:t>)])</w:t>
      </w:r>
      <w:r>
        <w:rPr>
          <w:rStyle w:val="NormalTok"/>
        </w:rPr>
        <w:t xml:space="preserve"> </w:t>
      </w:r>
      <w:r>
        <w:rPr>
          <w:rStyle w:val="OperatorTok"/>
        </w:rPr>
        <w:t>{</w:t>
      </w:r>
      <w:r>
        <w:rPr/>
        <w:br/>
      </w:r>
      <w:r>
        <w:rPr>
          <w:rStyle w:val="NormalTok"/>
        </w:rPr>
        <w:t xml:space="preserve">                    sh </w:t>
      </w:r>
      <w:r>
        <w:rPr>
          <w:rStyle w:val="StringTok"/>
        </w:rPr>
        <w:t>"kubectl set image deployment/core-api-service api=</w:t>
      </w:r>
      <w:r>
        <w:rPr>
          <w:rStyle w:val="SpecialStringTok"/>
        </w:rPr>
        <w:t>${</w:t>
      </w:r>
      <w:r>
        <w:rPr>
          <w:rStyle w:val="NormalTok"/>
        </w:rPr>
        <w:t>env</w:t>
      </w:r>
      <w:r>
        <w:rPr>
          <w:rStyle w:val="OperatorTok"/>
        </w:rPr>
        <w:t>.</w:t>
      </w:r>
      <w:r>
        <w:rPr>
          <w:rStyle w:val="NormalTok"/>
        </w:rPr>
        <w:t>REGISTRY</w:t>
      </w:r>
      <w:r>
        <w:rPr>
          <w:rStyle w:val="SpecialStringTok"/>
        </w:rPr>
        <w:t>}</w:t>
      </w:r>
      <w:r>
        <w:rPr>
          <w:rStyle w:val="StringTok"/>
        </w:rPr>
        <w:t>/</w:t>
      </w:r>
      <w:r>
        <w:rPr>
          <w:rStyle w:val="SpecialStringTok"/>
        </w:rPr>
        <w:t>${</w:t>
      </w:r>
      <w:r>
        <w:rPr>
          <w:rStyle w:val="NormalTok"/>
        </w:rPr>
        <w:t>env</w:t>
      </w:r>
      <w:r>
        <w:rPr>
          <w:rStyle w:val="OperatorTok"/>
        </w:rPr>
        <w:t>.</w:t>
      </w:r>
      <w:r>
        <w:rPr>
          <w:rStyle w:val="NormalTok"/>
        </w:rPr>
        <w:t>IMAGE_NAME</w:t>
      </w:r>
      <w:r>
        <w:rPr>
          <w:rStyle w:val="SpecialStringTok"/>
        </w:rPr>
        <w:t>}</w:t>
      </w:r>
      <w:r>
        <w:rPr>
          <w:rStyle w:val="StringTok"/>
        </w:rPr>
        <w:t>:</w:t>
      </w:r>
      <w:r>
        <w:rPr>
          <w:rStyle w:val="SpecialStringTok"/>
        </w:rPr>
        <w:t>${</w:t>
      </w:r>
      <w:r>
        <w:rPr>
          <w:rStyle w:val="NormalTok"/>
        </w:rPr>
        <w:t>env</w:t>
      </w:r>
      <w:r>
        <w:rPr>
          <w:rStyle w:val="OperatorTok"/>
        </w:rPr>
        <w:t>.</w:t>
      </w:r>
      <w:r>
        <w:rPr>
          <w:rStyle w:val="NormalTok"/>
        </w:rPr>
        <w:t>IMAGE_TAG</w:t>
      </w:r>
      <w:r>
        <w:rPr>
          <w:rStyle w:val="SpecialStringTok"/>
        </w:rPr>
        <w:t>}</w:t>
      </w:r>
      <w:r>
        <w:rPr>
          <w:rStyle w:val="StringTok"/>
        </w:rPr>
        <w:t xml:space="preserve"> --namespace production"</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post </w:t>
      </w:r>
      <w:r>
        <w:rPr>
          <w:rStyle w:val="OperatorTok"/>
        </w:rPr>
        <w:t>{</w:t>
      </w:r>
      <w:r>
        <w:rPr/>
        <w:br/>
      </w:r>
      <w:r>
        <w:rPr>
          <w:rStyle w:val="NormalTok"/>
        </w:rPr>
        <w:t xml:space="preserve">        failure </w:t>
      </w:r>
      <w:r>
        <w:rPr>
          <w:rStyle w:val="OperatorTok"/>
        </w:rPr>
        <w:t>{</w:t>
      </w:r>
      <w:r>
        <w:rPr/>
        <w:br/>
      </w:r>
      <w:r>
        <w:rPr>
          <w:rStyle w:val="NormalTok"/>
        </w:rPr>
        <w:t xml:space="preserve">            echo </w:t>
      </w:r>
      <w:r>
        <w:rPr>
          <w:rStyle w:val="StringTok"/>
        </w:rPr>
        <w:t>"Pipeline failed! Dispatching incident webhook to Slack..."</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r>
        <w:rPr/>
        <w:br/>
        <w:br/>
        <w:br/>
      </w:r>
      <w:r>
        <w:rPr>
          <w:rStyle w:val="NormalTok"/>
        </w:rPr>
        <w:t>```</w:t>
      </w:r>
      <w:r>
        <w:rPr>
          <w:rStyle w:val="OperatorTok"/>
        </w:rPr>
        <w:t>{=</w:t>
      </w:r>
      <w:r>
        <w:rPr>
          <w:rStyle w:val="NormalTok"/>
        </w:rPr>
        <w:t>openxml</w:t>
      </w:r>
      <w:r>
        <w:rPr>
          <w:rStyle w:val="OperatorTok"/>
        </w:rPr>
        <w:t>}</w:t>
      </w:r>
      <w:r>
        <w:rPr/>
        <w:br/>
      </w:r>
      <w:r>
        <w:rPr>
          <w:rStyle w:val="OperatorTok"/>
        </w:rPr>
        <w:t>&lt;</w:t>
      </w:r>
      <w:r>
        <w:rPr>
          <w:rStyle w:val="NormalTok"/>
        </w:rPr>
        <w:t>w</w:t>
      </w:r>
      <w:r>
        <w:rPr>
          <w:rStyle w:val="OperatorTok"/>
        </w:rPr>
        <w:t>:</w:t>
      </w:r>
      <w:r>
        <w:rPr>
          <w:rStyle w:val="NormalTok"/>
        </w:rPr>
        <w:t>p</w:t>
      </w:r>
      <w:r>
        <w:rPr>
          <w:rStyle w:val="OperatorTok"/>
        </w:rPr>
        <w:t>&gt;&lt;</w:t>
      </w:r>
      <w:r>
        <w:rPr>
          <w:rStyle w:val="NormalTok"/>
        </w:rPr>
        <w:t>w</w:t>
      </w:r>
      <w:r>
        <w:rPr>
          <w:rStyle w:val="OperatorTok"/>
        </w:rPr>
        <w:t>:</w:t>
      </w:r>
      <w:r>
        <w:rPr>
          <w:rStyle w:val="NormalTok"/>
        </w:rPr>
        <w:t>pPr</w:t>
      </w:r>
      <w:r>
        <w:rPr>
          <w:rStyle w:val="OperatorTok"/>
        </w:rPr>
        <w:t>&gt;&lt;</w:t>
      </w:r>
      <w:r>
        <w:rPr>
          <w:rStyle w:val="NormalTok"/>
        </w:rPr>
        <w:t>w</w:t>
      </w:r>
      <w:r>
        <w:rPr>
          <w:rStyle w:val="OperatorTok"/>
        </w:rPr>
        <w:t>:</w:t>
      </w:r>
      <w:r>
        <w:rPr>
          <w:rStyle w:val="NormalTok"/>
        </w:rPr>
        <w:t>sectPr</w:t>
      </w:r>
      <w:r>
        <w:rPr>
          <w:rStyle w:val="OperatorTok"/>
        </w:rPr>
        <w:t>&gt;&lt;</w:t>
      </w:r>
      <w:r>
        <w:rPr>
          <w:rStyle w:val="NormalTok"/>
        </w:rPr>
        <w:t>w</w:t>
      </w:r>
      <w:r>
        <w:rPr>
          <w:rStyle w:val="OperatorTok"/>
        </w:rPr>
        <w:t>:</w:t>
      </w:r>
      <w:r>
        <w:rPr>
          <w:rStyle w:val="NormalTok"/>
        </w:rPr>
        <w:t>type w</w:t>
      </w:r>
      <w:r>
        <w:rPr>
          <w:rStyle w:val="OperatorTok"/>
        </w:rPr>
        <w:t>:</w:t>
      </w:r>
      <w:r>
        <w:rPr>
          <w:rStyle w:val="NormalTok"/>
        </w:rPr>
        <w:t>val</w:t>
      </w:r>
      <w:r>
        <w:rPr>
          <w:rStyle w:val="OperatorTok"/>
        </w:rPr>
        <w:t>=</w:t>
      </w:r>
      <w:r>
        <w:rPr>
          <w:rStyle w:val="StringTok"/>
        </w:rPr>
        <w:t>"oddPage"</w:t>
      </w:r>
      <w:r>
        <w:rPr>
          <w:rStyle w:val="OperatorTok"/>
        </w:rPr>
        <w:t>/&gt;&lt;</w:t>
      </w:r>
      <w:r>
        <w:rPr>
          <w:rStyle w:val="StringTok"/>
        </w:rPr>
        <w:t>/w:sectPr&gt;&lt;/</w:t>
      </w:r>
      <w:r>
        <w:rPr>
          <w:rStyle w:val="NormalTok"/>
        </w:rPr>
        <w:t>w</w:t>
      </w:r>
      <w:r>
        <w:rPr>
          <w:rStyle w:val="OperatorTok"/>
        </w:rPr>
        <w:t>:</w:t>
      </w:r>
      <w:r>
        <w:rPr>
          <w:rStyle w:val="NormalTok"/>
        </w:rPr>
        <w:t>pPr</w:t>
      </w:r>
      <w:r>
        <w:rPr>
          <w:rStyle w:val="OperatorTok"/>
        </w:rPr>
        <w:t>&gt;&lt;</w:t>
      </w:r>
      <w:r>
        <w:rPr>
          <w:rStyle w:val="StringTok"/>
        </w:rPr>
        <w:t>/w:p&gt;</w:t>
      </w:r>
      <w:bookmarkEnd w:id="1515"/>
      <w:bookmarkEnd w:id="1557"/>
      <w:bookmarkEnd w:id="1563"/>
    </w:p>
    <w:p>
      <w:pPr>
        <w:pStyle w:val="Heading1"/>
        <w:rPr/>
      </w:pPr>
      <w:bookmarkStart w:id="1564" w:name="__RefHeading___Toc38315_583186260"/>
      <w:bookmarkStart w:id="1565" w:name="Xe8420b5a527d4b5a58c4d2425b598f4601d5af2"/>
      <w:bookmarkEnd w:id="1564"/>
      <w:r>
        <w:rPr/>
        <w:t>Appendix D: Full-Length Practice Examination (LPI 701-200)</w:t>
      </w:r>
    </w:p>
    <w:p>
      <w:pPr>
        <w:pStyle w:val="Heading2"/>
        <w:rPr/>
      </w:pPr>
      <w:bookmarkStart w:id="1566" w:name="__RefHeading___Toc38317_583186260"/>
      <w:bookmarkStart w:id="1567" w:name="d.1.-practice-exam-overview-guidelines"/>
      <w:bookmarkEnd w:id="1566"/>
      <w:r>
        <w:rPr/>
        <w:t>D.1. Practice Exam Overview &amp; Guidelines</w:t>
      </w:r>
    </w:p>
    <w:p>
      <w:pPr>
        <w:pStyle w:val="FirstParagraph"/>
        <w:rPr/>
      </w:pPr>
      <w:r>
        <w:rPr/>
        <w:t xml:space="preserve">This full-length practice examination simulates the structure, scope, and technical depth of the </w:t>
      </w:r>
      <w:r>
        <w:rPr>
          <w:b/>
          <w:bCs/>
        </w:rPr>
        <w:t>LPI DevOps Tools Engineer (701-200)</w:t>
      </w:r>
      <w:r>
        <w:rPr/>
        <w:t xml:space="preserve"> certification exam.</w:t>
      </w:r>
    </w:p>
    <w:p>
      <w:pPr>
        <w:pStyle w:val="Normal"/>
        <w:numPr>
          <w:ilvl w:val="0"/>
          <w:numId w:val="1344"/>
        </w:numPr>
        <w:rPr/>
      </w:pPr>
      <w:r>
        <w:rPr>
          <w:b/>
          <w:bCs/>
        </w:rPr>
        <w:t>Total Questions:</w:t>
      </w:r>
      <w:r>
        <w:rPr/>
        <w:t xml:space="preserve"> 60 scenario-based, multiple-choice questions</w:t>
      </w:r>
    </w:p>
    <w:p>
      <w:pPr>
        <w:pStyle w:val="Normal"/>
        <w:numPr>
          <w:ilvl w:val="0"/>
          <w:numId w:val="1345"/>
        </w:numPr>
        <w:rPr/>
      </w:pPr>
      <w:r>
        <w:rPr>
          <w:b/>
          <w:bCs/>
        </w:rPr>
        <w:t>Time Allowed:</w:t>
      </w:r>
      <w:r>
        <w:rPr/>
        <w:t xml:space="preserve"> 90 minutes</w:t>
      </w:r>
    </w:p>
    <w:p>
      <w:pPr>
        <w:pStyle w:val="Normal"/>
        <w:numPr>
          <w:ilvl w:val="0"/>
          <w:numId w:val="1346"/>
        </w:numPr>
        <w:rPr/>
      </w:pPr>
      <w:r>
        <w:rPr>
          <w:b/>
          <w:bCs/>
        </w:rPr>
        <w:t>Passing Score:</w:t>
      </w:r>
      <w:r>
        <w:rPr/>
        <w:t xml:space="preserve"> ~70% (42 out of 60 correct answers)</w:t>
      </w:r>
    </w:p>
    <w:p>
      <w:pPr>
        <w:pStyle w:val="Normal"/>
        <w:numPr>
          <w:ilvl w:val="0"/>
          <w:numId w:val="1347"/>
        </w:numPr>
        <w:rPr/>
      </w:pPr>
      <w:r>
        <w:rPr>
          <w:b/>
          <w:bCs/>
        </w:rPr>
        <w:t>Objective Coverage:</w:t>
      </w:r>
      <w:r>
        <w:rPr/>
        <w:t xml:space="preserve"> Topics 701.1 through 706.3</w:t>
      </w:r>
    </w:p>
    <w:p>
      <w:pPr>
        <w:pStyle w:val="Normal"/>
        <w:numPr>
          <w:ilvl w:val="0"/>
          <w:numId w:val="1348"/>
        </w:numPr>
        <w:rPr/>
      </w:pPr>
      <w:r>
        <w:rPr>
          <w:b/>
          <w:bCs/>
        </w:rPr>
        <w:t>Exam Strategy:</w:t>
      </w:r>
      <w:r>
        <w:rPr/>
        <w:t xml:space="preserve"> Each question presents a realistic enterprise operational scenario testing CLI commands, syntax, configuration schemas, architecture patterns, and troubleshooting techniques.</w:t>
      </w:r>
      <w:bookmarkEnd w:id="1567"/>
    </w:p>
    <w:p>
      <w:pPr>
        <w:pStyle w:val="Heading2"/>
        <w:rPr/>
      </w:pPr>
      <w:bookmarkStart w:id="1568" w:name="__RefHeading___Toc38319_583186260"/>
      <w:bookmarkStart w:id="1569" w:name="X859fb9dcdf0aacb93e6096553fff0179e8ddd08"/>
      <w:bookmarkEnd w:id="1568"/>
      <w:r>
        <w:rPr/>
        <w:t>D.2. Exam Simulation: 60 Scenario-Based Questions</w:t>
      </w:r>
    </w:p>
    <w:p>
      <w:pPr>
        <w:pStyle w:val="Heading3"/>
        <w:rPr/>
      </w:pPr>
      <w:bookmarkStart w:id="1570" w:name="__RefHeading___Toc38321_583186260"/>
      <w:bookmarkStart w:id="1571" w:name="X74321691b402470e671aed713f9004cf5311117"/>
      <w:bookmarkEnd w:id="1570"/>
      <w:r>
        <w:rPr/>
        <w:t>Domain 1: Modern Software Development &amp; DevOps Principles (701.1–701.3)</w:t>
      </w:r>
    </w:p>
    <w:p>
      <w:pPr>
        <w:pStyle w:val="Heading4"/>
        <w:rPr/>
      </w:pPr>
      <w:bookmarkStart w:id="1572" w:name="question-1-objective-701.1"/>
      <w:r>
        <w:rPr/>
        <w:t>Question 1 (Objective 701.1)</w:t>
      </w:r>
    </w:p>
    <w:p>
      <w:pPr>
        <w:pStyle w:val="FirstParagraph"/>
        <w:rPr/>
      </w:pPr>
      <w:r>
        <w:rPr/>
        <w:t>An enterprise software organization is adopting Continuous Delivery. Which operational metric best measures the engineering pipeline’s agility and time-to-market efficiency?</w:t>
      </w:r>
    </w:p>
    <w:p>
      <w:pPr>
        <w:pStyle w:val="BodyText"/>
        <w:rPr/>
      </w:pPr>
      <w:r>
        <w:rPr/>
        <w:t>A. Mean Time Between Failures (MTBF)</w:t>
      </w:r>
    </w:p>
    <w:p>
      <w:pPr>
        <w:pStyle w:val="BodyText"/>
        <w:rPr/>
      </w:pPr>
      <w:r>
        <w:rPr/>
        <w:t>B. Lead Time for Changes</w:t>
      </w:r>
    </w:p>
    <w:p>
      <w:pPr>
        <w:pStyle w:val="BodyText"/>
        <w:rPr/>
      </w:pPr>
      <w:r>
        <w:rPr/>
        <w:t>C. Service Level Objective (SLO) margin</w:t>
      </w:r>
    </w:p>
    <w:p>
      <w:pPr>
        <w:pStyle w:val="BodyText"/>
        <w:rPr/>
      </w:pPr>
      <w:bookmarkStart w:id="1573" w:name="question-1-objective-701.1"/>
      <w:r>
        <w:rPr/>
        <w:t>D. Total Cost of Ownership (TCO)</w:t>
      </w:r>
      <w:bookmarkEnd w:id="1573"/>
    </w:p>
    <w:p>
      <w:pPr>
        <w:pStyle w:val="Heading4"/>
        <w:rPr/>
      </w:pPr>
      <w:bookmarkStart w:id="1574" w:name="question-2-objective-701.2"/>
      <w:r>
        <w:rPr/>
        <w:t>Question 2 (Objective 701.2)</w:t>
      </w:r>
    </w:p>
    <w:p>
      <w:pPr>
        <w:pStyle w:val="FirstParagraph"/>
        <w:rPr/>
      </w:pPr>
      <w:r>
        <w:rPr/>
        <w:t>A platform team wants to implement a zero-downtime deployment strategy where production traffic is gradually shifted from version 1.0 to version 2.0 based on health metrics. Which deployment pattern should be used?</w:t>
      </w:r>
    </w:p>
    <w:p>
      <w:pPr>
        <w:pStyle w:val="BodyText"/>
        <w:rPr/>
      </w:pPr>
      <w:r>
        <w:rPr/>
        <w:t>A. Blue/Green Deployment</w:t>
      </w:r>
    </w:p>
    <w:p>
      <w:pPr>
        <w:pStyle w:val="BodyText"/>
        <w:rPr/>
      </w:pPr>
      <w:r>
        <w:rPr/>
        <w:t>B. Canary Deployment</w:t>
      </w:r>
    </w:p>
    <w:p>
      <w:pPr>
        <w:pStyle w:val="BodyText"/>
        <w:rPr/>
      </w:pPr>
      <w:r>
        <w:rPr/>
        <w:t>C. Recreate Deployment</w:t>
      </w:r>
    </w:p>
    <w:p>
      <w:pPr>
        <w:pStyle w:val="BodyText"/>
        <w:rPr/>
      </w:pPr>
      <w:bookmarkStart w:id="1575" w:name="question-2-objective-701.2"/>
      <w:r>
        <w:rPr/>
        <w:t>D. In-Place Update</w:t>
      </w:r>
      <w:bookmarkEnd w:id="1575"/>
    </w:p>
    <w:p>
      <w:pPr>
        <w:pStyle w:val="Heading4"/>
        <w:rPr/>
      </w:pPr>
      <w:bookmarkStart w:id="1576" w:name="question-3-objective-701.3"/>
      <w:r>
        <w:rPr/>
        <w:t>Question 3 (Objective 701.3)</w:t>
      </w:r>
    </w:p>
    <w:p>
      <w:pPr>
        <w:pStyle w:val="FirstParagraph"/>
        <w:rPr/>
      </w:pPr>
      <w:r>
        <w:rPr/>
        <w:t>Which Twelve-Factor App principle dictates that application instances must be stateless and share nothing, relying on external stateful services for persistent data?</w:t>
      </w:r>
    </w:p>
    <w:p>
      <w:pPr>
        <w:pStyle w:val="BodyText"/>
        <w:rPr/>
      </w:pPr>
      <w:r>
        <w:rPr/>
        <w:t>A. Factors III &amp; IV (Config &amp; Backing Services)</w:t>
      </w:r>
    </w:p>
    <w:p>
      <w:pPr>
        <w:pStyle w:val="BodyText"/>
        <w:rPr/>
      </w:pPr>
      <w:r>
        <w:rPr/>
        <w:t>B. Factor VI (Processes)</w:t>
      </w:r>
    </w:p>
    <w:p>
      <w:pPr>
        <w:pStyle w:val="BodyText"/>
        <w:rPr/>
      </w:pPr>
      <w:r>
        <w:rPr/>
        <w:t>C. Factor IX (Disposability)</w:t>
      </w:r>
    </w:p>
    <w:p>
      <w:pPr>
        <w:pStyle w:val="BodyText"/>
        <w:rPr/>
      </w:pPr>
      <w:bookmarkStart w:id="1577" w:name="X74321691b402470e671aed713f9004cf5311117"/>
      <w:bookmarkStart w:id="1578" w:name="question-3-objective-701.3"/>
      <w:r>
        <w:rPr/>
        <w:t>D. Factor XI (Logs)</w:t>
      </w:r>
      <w:bookmarkEnd w:id="1577"/>
      <w:bookmarkEnd w:id="1578"/>
    </w:p>
    <w:p>
      <w:pPr>
        <w:pStyle w:val="Heading3"/>
        <w:rPr/>
      </w:pPr>
      <w:bookmarkStart w:id="1579" w:name="__RefHeading___Toc38323_583186260"/>
      <w:bookmarkStart w:id="1580" w:name="X444c320c2d50c178f1848daaf9369083e67423e"/>
      <w:bookmarkEnd w:id="1579"/>
      <w:r>
        <w:rPr/>
        <w:t>Domain 2: Container Management &amp; Orchestration (702.1–702.5)</w:t>
      </w:r>
    </w:p>
    <w:p>
      <w:pPr>
        <w:pStyle w:val="Heading4"/>
        <w:rPr/>
      </w:pPr>
      <w:bookmarkStart w:id="1581" w:name="question-4-objective-702.1"/>
      <w:r>
        <w:rPr/>
        <w:t>Question 4 (Objective 702.1)</w:t>
      </w:r>
    </w:p>
    <w:p>
      <w:pPr>
        <w:pStyle w:val="FirstParagraph"/>
        <w:rPr/>
      </w:pPr>
      <w:r>
        <w:rPr/>
        <w:t>An engineer needs to build an OCI container image while ensuring build-time secrets are not leaked into intermediate layer history. Which Docker command flag and feature should be utilized?</w:t>
      </w:r>
    </w:p>
    <w:p>
      <w:pPr>
        <w:pStyle w:val="BodyText"/>
        <w:rPr/>
      </w:pPr>
      <w:r>
        <w:rPr/>
        <w:t xml:space="preserve">A. </w:t>
      </w:r>
      <w:r>
        <w:rPr>
          <w:rStyle w:val="VerbatimChar"/>
        </w:rPr>
        <w:t>docker build --build-arg SECRET=value .</w:t>
      </w:r>
    </w:p>
    <w:p>
      <w:pPr>
        <w:pStyle w:val="BodyText"/>
        <w:rPr/>
      </w:pPr>
      <w:r>
        <w:rPr/>
        <w:t xml:space="preserve">B. </w:t>
      </w:r>
      <w:r>
        <w:rPr>
          <w:rStyle w:val="VerbatimChar"/>
        </w:rPr>
        <w:t>docker build --secret id=mysecret,src=secret.txt .</w:t>
      </w:r>
      <w:r>
        <w:rPr/>
        <w:t xml:space="preserve"> with BuildKit enabled</w:t>
      </w:r>
    </w:p>
    <w:p>
      <w:pPr>
        <w:pStyle w:val="BodyText"/>
        <w:rPr/>
      </w:pPr>
      <w:r>
        <w:rPr/>
        <w:t xml:space="preserve">C. </w:t>
      </w:r>
      <w:r>
        <w:rPr>
          <w:rStyle w:val="VerbatimChar"/>
        </w:rPr>
        <w:t>docker run -v secret.txt:/tmp/secret.txt</w:t>
      </w:r>
    </w:p>
    <w:p>
      <w:pPr>
        <w:pStyle w:val="BodyText"/>
        <w:rPr/>
      </w:pPr>
      <w:r>
        <w:rPr/>
        <w:t xml:space="preserve">D. </w:t>
      </w:r>
      <w:r>
        <w:rPr>
          <w:rStyle w:val="VerbatimChar"/>
        </w:rPr>
        <w:t>docker commit --change "ENV SECRET=value"</w:t>
      </w:r>
      <w:bookmarkEnd w:id="1581"/>
    </w:p>
    <w:p>
      <w:pPr>
        <w:pStyle w:val="Heading4"/>
        <w:rPr/>
      </w:pPr>
      <w:bookmarkStart w:id="1582" w:name="question-5-objective-702.1"/>
      <w:r>
        <w:rPr/>
        <w:t>Question 5 (Objective 702.1)</w:t>
      </w:r>
    </w:p>
    <w:p>
      <w:pPr>
        <w:pStyle w:val="FirstParagraph"/>
        <w:rPr/>
      </w:pPr>
      <w:r>
        <w:rPr/>
        <w:t>What is the primary benefit of using multi-stage builds in Dockerfiles for enterprise applications?</w:t>
      </w:r>
    </w:p>
    <w:p>
      <w:pPr>
        <w:pStyle w:val="BodyText"/>
        <w:rPr/>
      </w:pPr>
      <w:r>
        <w:rPr/>
        <w:t>A. It enables parallel execution of containers at runtime.</w:t>
      </w:r>
    </w:p>
    <w:p>
      <w:pPr>
        <w:pStyle w:val="BodyText"/>
        <w:rPr/>
      </w:pPr>
      <w:r>
        <w:rPr/>
        <w:t>B. It separates compile-time dependencies from runtime dependencies to minimize total image footprint and vulnerability surface area.</w:t>
      </w:r>
    </w:p>
    <w:p>
      <w:pPr>
        <w:pStyle w:val="BodyText"/>
        <w:rPr/>
      </w:pPr>
      <w:r>
        <w:rPr/>
        <w:t>C. It permits non-root user creation automatically across image layers.</w:t>
      </w:r>
    </w:p>
    <w:p>
      <w:pPr>
        <w:pStyle w:val="BodyText"/>
        <w:rPr/>
      </w:pPr>
      <w:r>
        <w:rPr/>
        <w:t xml:space="preserve">D. It forces Docker to ignore </w:t>
      </w:r>
      <w:r>
        <w:rPr>
          <w:rStyle w:val="VerbatimChar"/>
        </w:rPr>
        <w:t>.dockerignore</w:t>
      </w:r>
      <w:r>
        <w:rPr/>
        <w:t xml:space="preserve"> files during execution.</w:t>
      </w:r>
      <w:bookmarkEnd w:id="1582"/>
    </w:p>
    <w:p>
      <w:pPr>
        <w:pStyle w:val="Heading4"/>
        <w:rPr/>
      </w:pPr>
      <w:bookmarkStart w:id="1583" w:name="question-6-objective-702.2"/>
      <w:r>
        <w:rPr/>
        <w:t>Question 6 (Objective 702.2)</w:t>
      </w:r>
    </w:p>
    <w:p>
      <w:pPr>
        <w:pStyle w:val="FirstParagraph"/>
        <w:rPr/>
      </w:pPr>
      <w:r>
        <w:rPr/>
        <w:t>You need to inspect detailed resource consumption (CPU %, Memory usage, Network I/O) for all active Docker containers in real time without continuous output scrolling. Which command achieves this?</w:t>
      </w:r>
    </w:p>
    <w:p>
      <w:pPr>
        <w:pStyle w:val="BodyText"/>
        <w:rPr/>
      </w:pPr>
      <w:r>
        <w:rPr/>
        <w:t xml:space="preserve">A. </w:t>
      </w:r>
      <w:r>
        <w:rPr>
          <w:rStyle w:val="VerbatimChar"/>
        </w:rPr>
        <w:t>docker inspect --format='{{.State.Health}}'</w:t>
      </w:r>
    </w:p>
    <w:p>
      <w:pPr>
        <w:pStyle w:val="BodyText"/>
        <w:rPr/>
      </w:pPr>
      <w:r>
        <w:rPr/>
        <w:t xml:space="preserve">B. </w:t>
      </w:r>
      <w:r>
        <w:rPr>
          <w:rStyle w:val="VerbatimChar"/>
        </w:rPr>
        <w:t>docker stats --no-stream</w:t>
      </w:r>
    </w:p>
    <w:p>
      <w:pPr>
        <w:pStyle w:val="BodyText"/>
        <w:rPr/>
      </w:pPr>
      <w:r>
        <w:rPr/>
        <w:t xml:space="preserve">C. </w:t>
      </w:r>
      <w:r>
        <w:rPr>
          <w:rStyle w:val="VerbatimChar"/>
        </w:rPr>
        <w:t>docker top &lt;container_id&gt;</w:t>
      </w:r>
    </w:p>
    <w:p>
      <w:pPr>
        <w:pStyle w:val="BodyText"/>
        <w:rPr/>
      </w:pPr>
      <w:r>
        <w:rPr/>
        <w:t xml:space="preserve">D. </w:t>
      </w:r>
      <w:r>
        <w:rPr>
          <w:rStyle w:val="VerbatimChar"/>
        </w:rPr>
        <w:t>docker events --filter type=container</w:t>
      </w:r>
      <w:bookmarkEnd w:id="1583"/>
    </w:p>
    <w:p>
      <w:pPr>
        <w:pStyle w:val="Heading4"/>
        <w:rPr/>
      </w:pPr>
      <w:bookmarkStart w:id="1584" w:name="question-7-objective-702.2"/>
      <w:r>
        <w:rPr/>
        <w:t>Question 7 (Objective 702.2)</w:t>
      </w:r>
    </w:p>
    <w:p>
      <w:pPr>
        <w:pStyle w:val="FirstParagraph"/>
        <w:rPr/>
      </w:pPr>
      <w:r>
        <w:rPr/>
        <w:t>Which Docker CLI command removes all stopped containers, unused networks, unreferenced images, and dangling build cache in a single non-interactive operation?</w:t>
      </w:r>
    </w:p>
    <w:p>
      <w:pPr>
        <w:pStyle w:val="BodyText"/>
        <w:rPr/>
      </w:pPr>
      <w:r>
        <w:rPr/>
        <w:t xml:space="preserve">A. </w:t>
      </w:r>
      <w:r>
        <w:rPr>
          <w:rStyle w:val="VerbatimChar"/>
        </w:rPr>
        <w:t>docker container rm -f $(docker ps -aq)</w:t>
      </w:r>
    </w:p>
    <w:p>
      <w:pPr>
        <w:pStyle w:val="BodyText"/>
        <w:rPr/>
      </w:pPr>
      <w:r>
        <w:rPr/>
        <w:t xml:space="preserve">B. </w:t>
      </w:r>
      <w:r>
        <w:rPr>
          <w:rStyle w:val="VerbatimChar"/>
        </w:rPr>
        <w:t>docker system prune --all --force</w:t>
      </w:r>
    </w:p>
    <w:p>
      <w:pPr>
        <w:pStyle w:val="BodyText"/>
        <w:rPr/>
      </w:pPr>
      <w:r>
        <w:rPr/>
        <w:t xml:space="preserve">C. </w:t>
      </w:r>
      <w:r>
        <w:rPr>
          <w:rStyle w:val="VerbatimChar"/>
        </w:rPr>
        <w:t>docker image rm --all</w:t>
      </w:r>
    </w:p>
    <w:p>
      <w:pPr>
        <w:pStyle w:val="BodyText"/>
        <w:rPr/>
      </w:pPr>
      <w:r>
        <w:rPr/>
        <w:t xml:space="preserve">D. </w:t>
      </w:r>
      <w:r>
        <w:rPr>
          <w:rStyle w:val="VerbatimChar"/>
        </w:rPr>
        <w:t>docker volume rm $(docker volume ls -q)</w:t>
      </w:r>
      <w:bookmarkEnd w:id="1584"/>
    </w:p>
    <w:p>
      <w:pPr>
        <w:pStyle w:val="Heading4"/>
        <w:rPr/>
      </w:pPr>
      <w:bookmarkStart w:id="1585" w:name="question-8-objective-702.3"/>
      <w:r>
        <w:rPr/>
        <w:t>Question 8 (Objective 702.3)</w:t>
      </w:r>
    </w:p>
    <w:p>
      <w:pPr>
        <w:pStyle w:val="FirstParagraph"/>
        <w:rPr/>
      </w:pPr>
      <w:r>
        <w:rPr/>
        <w:t>In Kubernetes architecture, which core control plane component maintains the primary datastore for cluster state, configuration data, and object metadata?</w:t>
      </w:r>
    </w:p>
    <w:p>
      <w:pPr>
        <w:pStyle w:val="BodyText"/>
        <w:rPr/>
      </w:pPr>
      <w:r>
        <w:rPr/>
        <w:t xml:space="preserve">A. </w:t>
      </w:r>
      <w:r>
        <w:rPr>
          <w:rStyle w:val="VerbatimChar"/>
        </w:rPr>
        <w:t>kube-apiserver</w:t>
      </w:r>
    </w:p>
    <w:p>
      <w:pPr>
        <w:pStyle w:val="BodyText"/>
        <w:rPr/>
      </w:pPr>
      <w:r>
        <w:rPr/>
        <w:t xml:space="preserve">B. </w:t>
      </w:r>
      <w:r>
        <w:rPr>
          <w:rStyle w:val="VerbatimChar"/>
        </w:rPr>
        <w:t>etcd</w:t>
      </w:r>
    </w:p>
    <w:p>
      <w:pPr>
        <w:pStyle w:val="BodyText"/>
        <w:rPr/>
      </w:pPr>
      <w:r>
        <w:rPr/>
        <w:t xml:space="preserve">C. </w:t>
      </w:r>
      <w:r>
        <w:rPr>
          <w:rStyle w:val="VerbatimChar"/>
        </w:rPr>
        <w:t>kube-scheduler</w:t>
      </w:r>
    </w:p>
    <w:p>
      <w:pPr>
        <w:pStyle w:val="BodyText"/>
        <w:rPr/>
      </w:pPr>
      <w:r>
        <w:rPr/>
        <w:t xml:space="preserve">D. </w:t>
      </w:r>
      <w:r>
        <w:rPr>
          <w:rStyle w:val="VerbatimChar"/>
        </w:rPr>
        <w:t>kube-controller-manager</w:t>
      </w:r>
      <w:bookmarkEnd w:id="1585"/>
    </w:p>
    <w:p>
      <w:pPr>
        <w:pStyle w:val="Heading4"/>
        <w:rPr/>
      </w:pPr>
      <w:bookmarkStart w:id="1586" w:name="question-9-objective-702.3"/>
      <w:r>
        <w:rPr/>
        <w:t>Question 9 (Objective 702.3)</w:t>
      </w:r>
    </w:p>
    <w:p>
      <w:pPr>
        <w:pStyle w:val="FirstParagraph"/>
        <w:rPr/>
      </w:pPr>
      <w:r>
        <w:rPr/>
        <w:t xml:space="preserve">Which </w:t>
      </w:r>
      <w:r>
        <w:rPr>
          <w:rStyle w:val="VerbatimChar"/>
        </w:rPr>
        <w:t>kubectl</w:t>
      </w:r>
      <w:r>
        <w:rPr/>
        <w:t xml:space="preserve"> command retrieves the internal IP addresses and container runtime versions of all nodes formatted as custom JSON outputs?</w:t>
      </w:r>
    </w:p>
    <w:p>
      <w:pPr>
        <w:pStyle w:val="BodyText"/>
        <w:rPr/>
      </w:pPr>
      <w:r>
        <w:rPr/>
        <w:t xml:space="preserve">A. </w:t>
      </w:r>
      <w:r>
        <w:rPr>
          <w:rStyle w:val="VerbatimChar"/>
        </w:rPr>
        <w:t>kubectl describe nodes</w:t>
      </w:r>
    </w:p>
    <w:p>
      <w:pPr>
        <w:pStyle w:val="BodyText"/>
        <w:rPr/>
      </w:pPr>
      <w:r>
        <w:rPr/>
        <w:t xml:space="preserve">B. </w:t>
      </w:r>
      <w:r>
        <w:rPr>
          <w:rStyle w:val="VerbatimChar"/>
        </w:rPr>
        <w:t>kubectl get nodes -o jsonpath='{range .items[*]}{.metadata.name}{"\t"}{.status.addresses[?(@.type=="InternalIP")].address}{"\n"}{end}'</w:t>
      </w:r>
    </w:p>
    <w:p>
      <w:pPr>
        <w:pStyle w:val="BodyText"/>
        <w:rPr/>
      </w:pPr>
      <w:r>
        <w:rPr/>
        <w:t xml:space="preserve">C. </w:t>
      </w:r>
      <w:r>
        <w:rPr>
          <w:rStyle w:val="VerbatimChar"/>
        </w:rPr>
        <w:t>kubectl get nodes --show-labels</w:t>
      </w:r>
    </w:p>
    <w:p>
      <w:pPr>
        <w:pStyle w:val="BodyText"/>
        <w:rPr/>
      </w:pPr>
      <w:r>
        <w:rPr/>
        <w:t xml:space="preserve">D. </w:t>
      </w:r>
      <w:r>
        <w:rPr>
          <w:rStyle w:val="VerbatimChar"/>
        </w:rPr>
        <w:t>kubectl get pods -o wide</w:t>
      </w:r>
      <w:bookmarkEnd w:id="1586"/>
    </w:p>
    <w:p>
      <w:pPr>
        <w:pStyle w:val="Heading4"/>
        <w:rPr/>
      </w:pPr>
      <w:bookmarkStart w:id="1587" w:name="question-10-objective-702.4"/>
      <w:r>
        <w:rPr/>
        <w:t>Question 10 (Objective 702.4)</w:t>
      </w:r>
    </w:p>
    <w:p>
      <w:pPr>
        <w:pStyle w:val="FirstParagraph"/>
        <w:rPr/>
      </w:pPr>
      <w:r>
        <w:rPr/>
        <w:t xml:space="preserve">A developer needs to execute an interactive shell inside a running container named </w:t>
      </w:r>
      <w:r>
        <w:rPr>
          <w:rStyle w:val="VerbatimChar"/>
        </w:rPr>
        <w:t>app-container</w:t>
      </w:r>
      <w:r>
        <w:rPr/>
        <w:t xml:space="preserve"> residing in pod </w:t>
      </w:r>
      <w:r>
        <w:rPr>
          <w:rStyle w:val="VerbatimChar"/>
        </w:rPr>
        <w:t>backend-pod</w:t>
      </w:r>
      <w:r>
        <w:rPr/>
        <w:t xml:space="preserve"> under namespace </w:t>
      </w:r>
      <w:r>
        <w:rPr>
          <w:rStyle w:val="VerbatimChar"/>
        </w:rPr>
        <w:t>staging</w:t>
      </w:r>
      <w:r>
        <w:rPr/>
        <w:t>. Which command is correct?</w:t>
      </w:r>
    </w:p>
    <w:p>
      <w:pPr>
        <w:pStyle w:val="BodyText"/>
        <w:rPr/>
      </w:pPr>
      <w:r>
        <w:rPr/>
        <w:t xml:space="preserve">A. </w:t>
      </w:r>
      <w:r>
        <w:rPr>
          <w:rStyle w:val="VerbatimChar"/>
        </w:rPr>
        <w:t>kubectl exec -it backend-pod -c app-container -n staging -- /bin/sh</w:t>
      </w:r>
    </w:p>
    <w:p>
      <w:pPr>
        <w:pStyle w:val="BodyText"/>
        <w:rPr/>
      </w:pPr>
      <w:r>
        <w:rPr/>
        <w:t xml:space="preserve">B. </w:t>
      </w:r>
      <w:r>
        <w:rPr>
          <w:rStyle w:val="VerbatimChar"/>
        </w:rPr>
        <w:t>kubectl debug pod/backend-pod -n staging --shell</w:t>
      </w:r>
    </w:p>
    <w:p>
      <w:pPr>
        <w:pStyle w:val="BodyText"/>
        <w:rPr/>
      </w:pPr>
      <w:r>
        <w:rPr/>
        <w:t xml:space="preserve">C. </w:t>
      </w:r>
      <w:r>
        <w:rPr>
          <w:rStyle w:val="VerbatimChar"/>
        </w:rPr>
        <w:t>kubectl attach backend-pod -c app-container -n staging</w:t>
      </w:r>
    </w:p>
    <w:p>
      <w:pPr>
        <w:pStyle w:val="BodyText"/>
        <w:rPr/>
      </w:pPr>
      <w:r>
        <w:rPr/>
        <w:t xml:space="preserve">D. </w:t>
      </w:r>
      <w:r>
        <w:rPr>
          <w:rStyle w:val="VerbatimChar"/>
        </w:rPr>
        <w:t>kubectl run -it app-container --image=alpine -- /bin/sh</w:t>
      </w:r>
      <w:bookmarkEnd w:id="1587"/>
    </w:p>
    <w:p>
      <w:pPr>
        <w:pStyle w:val="Heading4"/>
        <w:rPr/>
      </w:pPr>
      <w:bookmarkStart w:id="1588" w:name="question-11-objective-702.4"/>
      <w:r>
        <w:rPr/>
        <w:t>Question 11 (Objective 702.4)</w:t>
      </w:r>
    </w:p>
    <w:p>
      <w:pPr>
        <w:pStyle w:val="FirstParagraph"/>
        <w:rPr/>
      </w:pPr>
      <w:r>
        <w:rPr/>
        <w:t>What happens when a Pod’s readiness probe fails continuously in a production Kubernetes deployment?</w:t>
      </w:r>
    </w:p>
    <w:p>
      <w:pPr>
        <w:pStyle w:val="BodyText"/>
        <w:rPr/>
      </w:pPr>
      <w:r>
        <w:rPr/>
        <w:t xml:space="preserve">A. The container is immediately terminated and restarted by the kubelet based on its </w:t>
      </w:r>
      <w:r>
        <w:rPr>
          <w:rStyle w:val="VerbatimChar"/>
        </w:rPr>
        <w:t>restartPolicy</w:t>
      </w:r>
      <w:r>
        <w:rPr/>
        <w:t>.</w:t>
      </w:r>
    </w:p>
    <w:p>
      <w:pPr>
        <w:pStyle w:val="BodyText"/>
        <w:rPr/>
      </w:pPr>
      <w:r>
        <w:rPr/>
        <w:t>B. The Pod is deleted from the cluster and recreated by the Deployment controller.</w:t>
      </w:r>
    </w:p>
    <w:p>
      <w:pPr>
        <w:pStyle w:val="BodyText"/>
        <w:rPr/>
      </w:pPr>
      <w:r>
        <w:rPr/>
        <w:t>C. The Pod’s IP address is removed from the endpoints of associated Kubernetes Services, blocking incoming traffic.</w:t>
      </w:r>
    </w:p>
    <w:p>
      <w:pPr>
        <w:pStyle w:val="BodyText"/>
        <w:rPr/>
      </w:pPr>
      <w:r>
        <w:rPr/>
        <w:t xml:space="preserve">D. The node running the Pod is marked as </w:t>
      </w:r>
      <w:r>
        <w:rPr>
          <w:rStyle w:val="VerbatimChar"/>
        </w:rPr>
        <w:t>NotReady</w:t>
      </w:r>
      <w:r>
        <w:rPr/>
        <w:t>.</w:t>
      </w:r>
      <w:bookmarkEnd w:id="1588"/>
    </w:p>
    <w:p>
      <w:pPr>
        <w:pStyle w:val="Heading4"/>
        <w:rPr/>
      </w:pPr>
      <w:bookmarkStart w:id="1589" w:name="question-12-objective-702.5"/>
      <w:r>
        <w:rPr/>
        <w:t>Question 12 (Objective 702.5)</w:t>
      </w:r>
    </w:p>
    <w:p>
      <w:pPr>
        <w:pStyle w:val="FirstParagraph"/>
        <w:rPr/>
      </w:pPr>
      <w:r>
        <w:rPr/>
        <w:t xml:space="preserve">You need to create a Kubernetes </w:t>
      </w:r>
      <w:r>
        <w:rPr>
          <w:rStyle w:val="VerbatimChar"/>
        </w:rPr>
        <w:t>NetworkPolicy</w:t>
      </w:r>
      <w:r>
        <w:rPr/>
        <w:t xml:space="preserve"> that denies all incoming traffic to pods with the label </w:t>
      </w:r>
      <w:r>
        <w:rPr>
          <w:rStyle w:val="VerbatimChar"/>
        </w:rPr>
        <w:t>app: secure-api</w:t>
      </w:r>
      <w:r>
        <w:rPr/>
        <w:t xml:space="preserve"> except from pods in the </w:t>
      </w:r>
      <w:r>
        <w:rPr>
          <w:rStyle w:val="VerbatimChar"/>
        </w:rPr>
        <w:t>ingress-nginx</w:t>
      </w:r>
      <w:r>
        <w:rPr/>
        <w:t xml:space="preserve"> namespace. Which policy specification attribute enforces this restriction?</w:t>
      </w:r>
    </w:p>
    <w:p>
      <w:pPr>
        <w:pStyle w:val="BodyText"/>
        <w:rPr/>
      </w:pPr>
      <w:r>
        <w:rPr/>
        <w:t xml:space="preserve">A. </w:t>
      </w:r>
      <w:r>
        <w:rPr>
          <w:rStyle w:val="VerbatimChar"/>
        </w:rPr>
        <w:t>ingress.from.namespaceSelector</w:t>
      </w:r>
    </w:p>
    <w:p>
      <w:pPr>
        <w:pStyle w:val="BodyText"/>
        <w:rPr/>
      </w:pPr>
      <w:r>
        <w:rPr/>
        <w:t xml:space="preserve">B. </w:t>
      </w:r>
      <w:r>
        <w:rPr>
          <w:rStyle w:val="VerbatimChar"/>
        </w:rPr>
        <w:t>egress.to.podSelector</w:t>
      </w:r>
    </w:p>
    <w:p>
      <w:pPr>
        <w:pStyle w:val="BodyText"/>
        <w:rPr/>
      </w:pPr>
      <w:r>
        <w:rPr/>
        <w:t xml:space="preserve">C. </w:t>
      </w:r>
      <w:r>
        <w:rPr>
          <w:rStyle w:val="VerbatimChar"/>
        </w:rPr>
        <w:t>spec.podSelector.matchExpressions</w:t>
      </w:r>
    </w:p>
    <w:p>
      <w:pPr>
        <w:pStyle w:val="BodyText"/>
        <w:rPr/>
      </w:pPr>
      <w:r>
        <w:rPr/>
        <w:t xml:space="preserve">D. </w:t>
      </w:r>
      <w:r>
        <w:rPr>
          <w:rStyle w:val="VerbatimChar"/>
        </w:rPr>
        <w:t>spec.ingress.ports.protocol</w:t>
      </w:r>
      <w:bookmarkEnd w:id="1589"/>
    </w:p>
    <w:p>
      <w:pPr>
        <w:pStyle w:val="Heading4"/>
        <w:rPr/>
      </w:pPr>
      <w:bookmarkStart w:id="1590" w:name="question-13-objective-702.5"/>
      <w:r>
        <w:rPr/>
        <w:t>Question 13 (Objective 702.5)</w:t>
      </w:r>
    </w:p>
    <w:p>
      <w:pPr>
        <w:pStyle w:val="FirstParagraph"/>
        <w:rPr/>
      </w:pPr>
      <w:r>
        <w:rPr/>
        <w:t>Which Kubernetes object manages stateful applications by guaranteeing ordering, unique network identifiers, and persistent storage bindings across pod reschedules?</w:t>
      </w:r>
    </w:p>
    <w:p>
      <w:pPr>
        <w:pStyle w:val="BodyText"/>
        <w:rPr/>
      </w:pPr>
      <w:r>
        <w:rPr/>
        <w:t>A. Deployment</w:t>
      </w:r>
    </w:p>
    <w:p>
      <w:pPr>
        <w:pStyle w:val="BodyText"/>
        <w:rPr/>
      </w:pPr>
      <w:r>
        <w:rPr/>
        <w:t>B. DaemonSet</w:t>
      </w:r>
    </w:p>
    <w:p>
      <w:pPr>
        <w:pStyle w:val="BodyText"/>
        <w:rPr/>
      </w:pPr>
      <w:r>
        <w:rPr/>
        <w:t>C. StatefulSet</w:t>
      </w:r>
    </w:p>
    <w:p>
      <w:pPr>
        <w:pStyle w:val="BodyText"/>
        <w:rPr/>
      </w:pPr>
      <w:bookmarkStart w:id="1591" w:name="X444c320c2d50c178f1848daaf9369083e67423e"/>
      <w:bookmarkStart w:id="1592" w:name="question-13-objective-702.5"/>
      <w:r>
        <w:rPr/>
        <w:t>D. ReplicaSet</w:t>
      </w:r>
      <w:bookmarkEnd w:id="1591"/>
      <w:bookmarkEnd w:id="1592"/>
    </w:p>
    <w:p>
      <w:pPr>
        <w:pStyle w:val="Heading3"/>
        <w:rPr/>
      </w:pPr>
      <w:bookmarkStart w:id="1593" w:name="__RefHeading___Toc38325_583186260"/>
      <w:bookmarkStart w:id="1594" w:name="X4b1dd15d39a972aeb2b3931ce5e22c29709f0d7"/>
      <w:bookmarkEnd w:id="1593"/>
      <w:r>
        <w:rPr/>
        <w:t>Domain 3: Infrastructure as Code &amp; Configuration Management (703.1–703.4)</w:t>
      </w:r>
    </w:p>
    <w:p>
      <w:pPr>
        <w:pStyle w:val="Heading4"/>
        <w:rPr/>
      </w:pPr>
      <w:bookmarkStart w:id="1595" w:name="question-14-objective-703.1"/>
      <w:r>
        <w:rPr/>
        <w:t>Question 14 (Objective 703.1)</w:t>
      </w:r>
    </w:p>
    <w:p>
      <w:pPr>
        <w:pStyle w:val="FirstParagraph"/>
        <w:rPr/>
      </w:pPr>
      <w:r>
        <w:rPr/>
        <w:t>What is the primary operational objective of Infrastructure as Code (IaC) tools like Terraform and OpenTofu?</w:t>
      </w:r>
    </w:p>
    <w:p>
      <w:pPr>
        <w:pStyle w:val="BodyText"/>
        <w:rPr/>
      </w:pPr>
      <w:r>
        <w:rPr/>
        <w:t>A. Replacing CI/CD pipeline triggers with shell scripts.</w:t>
      </w:r>
    </w:p>
    <w:p>
      <w:pPr>
        <w:pStyle w:val="BodyText"/>
        <w:rPr/>
      </w:pPr>
      <w:r>
        <w:rPr/>
        <w:t>B. Declaring cloud infrastructure states declaratively, ensuring reproducible and audit-compliant provisioning.</w:t>
      </w:r>
    </w:p>
    <w:p>
      <w:pPr>
        <w:pStyle w:val="BodyText"/>
        <w:rPr/>
      </w:pPr>
      <w:r>
        <w:rPr/>
        <w:t>C. Encrypting system passwords before writing to server disk.</w:t>
      </w:r>
    </w:p>
    <w:p>
      <w:pPr>
        <w:pStyle w:val="BodyText"/>
        <w:rPr/>
      </w:pPr>
      <w:bookmarkStart w:id="1596" w:name="question-14-objective-703.1"/>
      <w:r>
        <w:rPr/>
        <w:t>D. Managing application log aggregation in real time.</w:t>
      </w:r>
      <w:bookmarkEnd w:id="1596"/>
    </w:p>
    <w:p>
      <w:pPr>
        <w:pStyle w:val="Heading4"/>
        <w:rPr/>
      </w:pPr>
      <w:bookmarkStart w:id="1597" w:name="question-15-objective-703.1"/>
      <w:r>
        <w:rPr/>
        <w:t>Question 15 (Objective 703.1)</w:t>
      </w:r>
    </w:p>
    <w:p>
      <w:pPr>
        <w:pStyle w:val="FirstParagraph"/>
        <w:rPr/>
      </w:pPr>
      <w:r>
        <w:rPr/>
        <w:t xml:space="preserve">An engineer refactors a Terraform root module into child modules. Running </w:t>
      </w:r>
      <w:r>
        <w:rPr>
          <w:rStyle w:val="VerbatimChar"/>
        </w:rPr>
        <w:t>terraform plan</w:t>
      </w:r>
      <w:r>
        <w:rPr/>
        <w:t xml:space="preserve"> shows that Terraform intends to destroy existing production cloud instances and recreate them under the new module paths. Which state command prevents infrastructure destruction during refactoring?</w:t>
      </w:r>
    </w:p>
    <w:p>
      <w:pPr>
        <w:pStyle w:val="BodyText"/>
        <w:rPr/>
      </w:pPr>
      <w:r>
        <w:rPr/>
        <w:t xml:space="preserve">A. </w:t>
      </w:r>
      <w:r>
        <w:rPr>
          <w:rStyle w:val="VerbatimChar"/>
        </w:rPr>
        <w:t>terraform state rm</w:t>
      </w:r>
    </w:p>
    <w:p>
      <w:pPr>
        <w:pStyle w:val="BodyText"/>
        <w:rPr/>
      </w:pPr>
      <w:r>
        <w:rPr/>
        <w:t xml:space="preserve">B. </w:t>
      </w:r>
      <w:r>
        <w:rPr>
          <w:rStyle w:val="VerbatimChar"/>
        </w:rPr>
        <w:t>terraform state mv</w:t>
      </w:r>
    </w:p>
    <w:p>
      <w:pPr>
        <w:pStyle w:val="BodyText"/>
        <w:rPr/>
      </w:pPr>
      <w:r>
        <w:rPr/>
        <w:t xml:space="preserve">C. </w:t>
      </w:r>
      <w:r>
        <w:rPr>
          <w:rStyle w:val="VerbatimChar"/>
        </w:rPr>
        <w:t>terraform refresh</w:t>
      </w:r>
    </w:p>
    <w:p>
      <w:pPr>
        <w:pStyle w:val="BodyText"/>
        <w:rPr/>
      </w:pPr>
      <w:r>
        <w:rPr/>
        <w:t xml:space="preserve">D. </w:t>
      </w:r>
      <w:r>
        <w:rPr>
          <w:rStyle w:val="VerbatimChar"/>
        </w:rPr>
        <w:t>terraform state push</w:t>
      </w:r>
      <w:bookmarkEnd w:id="1597"/>
    </w:p>
    <w:p>
      <w:pPr>
        <w:pStyle w:val="Heading4"/>
        <w:rPr/>
      </w:pPr>
      <w:bookmarkStart w:id="1598" w:name="question-16-objective-703.2"/>
      <w:r>
        <w:rPr/>
        <w:t>Question 16 (Objective 703.2)</w:t>
      </w:r>
    </w:p>
    <w:p>
      <w:pPr>
        <w:pStyle w:val="FirstParagraph"/>
        <w:rPr/>
      </w:pPr>
      <w:r>
        <w:rPr/>
        <w:t>In OpenTofu / Terraform configuration, how do you mark sensitive variables so that their values are masked in plan and apply terminal outputs?</w:t>
      </w:r>
    </w:p>
    <w:p>
      <w:pPr>
        <w:pStyle w:val="BodyText"/>
        <w:rPr/>
      </w:pPr>
      <w:r>
        <w:rPr/>
        <w:t xml:space="preserve">A. Set </w:t>
      </w:r>
      <w:r>
        <w:rPr>
          <w:rStyle w:val="VerbatimChar"/>
        </w:rPr>
        <w:t>encrypted = true</w:t>
      </w:r>
      <w:r>
        <w:rPr/>
        <w:t xml:space="preserve"> in </w:t>
      </w:r>
      <w:r>
        <w:rPr>
          <w:rStyle w:val="VerbatimChar"/>
        </w:rPr>
        <w:t>versions.tf</w:t>
      </w:r>
      <w:r>
        <w:rPr/>
        <w:t>.</w:t>
      </w:r>
    </w:p>
    <w:p>
      <w:pPr>
        <w:pStyle w:val="BodyText"/>
        <w:rPr/>
      </w:pPr>
      <w:r>
        <w:rPr/>
        <w:t xml:space="preserve">B. Define </w:t>
      </w:r>
      <w:r>
        <w:rPr>
          <w:rStyle w:val="VerbatimChar"/>
        </w:rPr>
        <w:t>sensitive = true</w:t>
      </w:r>
      <w:r>
        <w:rPr/>
        <w:t xml:space="preserve"> within the </w:t>
      </w:r>
      <w:r>
        <w:rPr>
          <w:rStyle w:val="VerbatimChar"/>
        </w:rPr>
        <w:t>variable</w:t>
      </w:r>
      <w:r>
        <w:rPr/>
        <w:t xml:space="preserve"> configuration block.</w:t>
      </w:r>
    </w:p>
    <w:p>
      <w:pPr>
        <w:pStyle w:val="BodyText"/>
        <w:rPr/>
      </w:pPr>
      <w:r>
        <w:rPr/>
        <w:t xml:space="preserve">C. Wrap the variable in </w:t>
      </w:r>
      <w:r>
        <w:rPr>
          <w:rStyle w:val="VerbatimChar"/>
        </w:rPr>
        <w:t>vault_read()</w:t>
      </w:r>
      <w:r>
        <w:rPr/>
        <w:t xml:space="preserve"> functions.</w:t>
      </w:r>
    </w:p>
    <w:p>
      <w:pPr>
        <w:pStyle w:val="BodyText"/>
        <w:rPr/>
      </w:pPr>
      <w:r>
        <w:rPr/>
        <w:t xml:space="preserve">D. Rename the variable file to </w:t>
      </w:r>
      <w:r>
        <w:rPr>
          <w:rStyle w:val="VerbatimChar"/>
        </w:rPr>
        <w:t>.env.tf</w:t>
      </w:r>
      <w:r>
        <w:rPr/>
        <w:t>.</w:t>
      </w:r>
      <w:bookmarkEnd w:id="1598"/>
    </w:p>
    <w:p>
      <w:pPr>
        <w:pStyle w:val="Heading4"/>
        <w:rPr/>
      </w:pPr>
      <w:bookmarkStart w:id="1599" w:name="question-17-objective-703.2"/>
      <w:r>
        <w:rPr/>
        <w:t>Question 17 (Objective 703.2)</w:t>
      </w:r>
    </w:p>
    <w:p>
      <w:pPr>
        <w:pStyle w:val="FirstParagraph"/>
        <w:rPr/>
      </w:pPr>
      <w:r>
        <w:rPr/>
        <w:t xml:space="preserve">Which command imports a pre-existing cloud resource (e.g., AWS EC2 instance </w:t>
      </w:r>
      <w:r>
        <w:rPr>
          <w:rStyle w:val="VerbatimChar"/>
        </w:rPr>
        <w:t>i-0abcdef1234567890</w:t>
      </w:r>
      <w:r>
        <w:rPr/>
        <w:t xml:space="preserve">) into Terraform state under the resource identifier </w:t>
      </w:r>
      <w:r>
        <w:rPr>
          <w:rStyle w:val="VerbatimChar"/>
        </w:rPr>
        <w:t>aws_instance.legacy_web</w:t>
      </w:r>
      <w:r>
        <w:rPr/>
        <w:t>?</w:t>
      </w:r>
    </w:p>
    <w:p>
      <w:pPr>
        <w:pStyle w:val="BodyText"/>
        <w:rPr/>
      </w:pPr>
      <w:r>
        <w:rPr/>
        <w:t xml:space="preserve">A. </w:t>
      </w:r>
      <w:r>
        <w:rPr>
          <w:rStyle w:val="VerbatimChar"/>
        </w:rPr>
        <w:t>terraform import aws_instance.legacy_web i-0abcdef1234567890</w:t>
      </w:r>
    </w:p>
    <w:p>
      <w:pPr>
        <w:pStyle w:val="BodyText"/>
        <w:rPr/>
      </w:pPr>
      <w:r>
        <w:rPr/>
        <w:t xml:space="preserve">B. </w:t>
      </w:r>
      <w:r>
        <w:rPr>
          <w:rStyle w:val="VerbatimChar"/>
        </w:rPr>
        <w:t>terraform state add aws_instance.legacy_web i-0abcdef1234567890</w:t>
      </w:r>
    </w:p>
    <w:p>
      <w:pPr>
        <w:pStyle w:val="BodyText"/>
        <w:rPr/>
      </w:pPr>
      <w:r>
        <w:rPr/>
        <w:t xml:space="preserve">C. </w:t>
      </w:r>
      <w:r>
        <w:rPr>
          <w:rStyle w:val="VerbatimChar"/>
        </w:rPr>
        <w:t>terraform plan -import=i-0abcdef1234567890</w:t>
      </w:r>
    </w:p>
    <w:p>
      <w:pPr>
        <w:pStyle w:val="BodyText"/>
        <w:rPr/>
      </w:pPr>
      <w:r>
        <w:rPr/>
        <w:t xml:space="preserve">D. </w:t>
      </w:r>
      <w:r>
        <w:rPr>
          <w:rStyle w:val="VerbatimChar"/>
        </w:rPr>
        <w:t>terraform apply -target=aws_instance.legacy_web</w:t>
      </w:r>
      <w:bookmarkEnd w:id="1599"/>
    </w:p>
    <w:p>
      <w:pPr>
        <w:pStyle w:val="Heading4"/>
        <w:rPr/>
      </w:pPr>
      <w:bookmarkStart w:id="1600" w:name="question-18-objective-703.3"/>
      <w:r>
        <w:rPr/>
        <w:t>Question 18 (Objective 703.3)</w:t>
      </w:r>
    </w:p>
    <w:p>
      <w:pPr>
        <w:pStyle w:val="FirstParagraph"/>
        <w:rPr/>
      </w:pPr>
      <w:r>
        <w:rPr/>
        <w:t>How does Ansible execute tasks on remote Linux managed nodes?</w:t>
      </w:r>
    </w:p>
    <w:p>
      <w:pPr>
        <w:pStyle w:val="BodyText"/>
        <w:rPr/>
      </w:pPr>
      <w:r>
        <w:rPr/>
        <w:t>A. By maintaining a continuous master-agent daemon connection over gRPC.</w:t>
      </w:r>
    </w:p>
    <w:p>
      <w:pPr>
        <w:pStyle w:val="BodyText"/>
        <w:rPr/>
      </w:pPr>
      <w:r>
        <w:rPr/>
        <w:t>B. By pushing Python code modules via standard SSH connections, executing them, and removing temporary files.</w:t>
      </w:r>
    </w:p>
    <w:p>
      <w:pPr>
        <w:pStyle w:val="BodyText"/>
        <w:rPr/>
      </w:pPr>
      <w:r>
        <w:rPr/>
        <w:t xml:space="preserve">C. By installing the </w:t>
      </w:r>
      <w:r>
        <w:rPr>
          <w:rStyle w:val="VerbatimChar"/>
        </w:rPr>
        <w:t>ansible-engine</w:t>
      </w:r>
      <w:r>
        <w:rPr/>
        <w:t xml:space="preserve"> package on every managed node prior to playbook runs.</w:t>
      </w:r>
    </w:p>
    <w:p>
      <w:pPr>
        <w:pStyle w:val="BodyText"/>
        <w:rPr/>
      </w:pPr>
      <w:bookmarkStart w:id="1601" w:name="question-18-objective-703.3"/>
      <w:r>
        <w:rPr/>
        <w:t>D. By mounting host local storage over NFS.</w:t>
      </w:r>
      <w:bookmarkEnd w:id="1601"/>
    </w:p>
    <w:p>
      <w:pPr>
        <w:pStyle w:val="Heading4"/>
        <w:rPr/>
      </w:pPr>
      <w:bookmarkStart w:id="1602" w:name="question-19-objective-703.3"/>
      <w:r>
        <w:rPr/>
        <w:t>Question 19 (Objective 703.3)</w:t>
      </w:r>
    </w:p>
    <w:p>
      <w:pPr>
        <w:pStyle w:val="FirstParagraph"/>
        <w:rPr/>
      </w:pPr>
      <w:r>
        <w:rPr/>
        <w:t>An Ansible playbook run must execute a task only if a previous package installation task triggered a state change. Which Ansible keyword mechanism controls this workflow?</w:t>
      </w:r>
    </w:p>
    <w:p>
      <w:pPr>
        <w:pStyle w:val="BodyText"/>
        <w:rPr/>
      </w:pPr>
      <w:r>
        <w:rPr/>
        <w:t xml:space="preserve">A. </w:t>
      </w:r>
      <w:r>
        <w:rPr>
          <w:rStyle w:val="VerbatimChar"/>
        </w:rPr>
        <w:t>when: result.changed</w:t>
      </w:r>
    </w:p>
    <w:p>
      <w:pPr>
        <w:pStyle w:val="BodyText"/>
        <w:rPr/>
      </w:pPr>
      <w:r>
        <w:rPr/>
        <w:t xml:space="preserve">B. </w:t>
      </w:r>
      <w:r>
        <w:rPr>
          <w:rStyle w:val="VerbatimChar"/>
        </w:rPr>
        <w:t>notify</w:t>
      </w:r>
      <w:r>
        <w:rPr/>
        <w:t xml:space="preserve"> linked to a </w:t>
      </w:r>
      <w:r>
        <w:rPr>
          <w:rStyle w:val="VerbatimChar"/>
        </w:rPr>
        <w:t>handlers</w:t>
      </w:r>
      <w:r>
        <w:rPr/>
        <w:t xml:space="preserve"> block</w:t>
      </w:r>
    </w:p>
    <w:p>
      <w:pPr>
        <w:pStyle w:val="BodyText"/>
        <w:rPr/>
      </w:pPr>
      <w:r>
        <w:rPr/>
        <w:t xml:space="preserve">C. </w:t>
      </w:r>
      <w:r>
        <w:rPr>
          <w:rStyle w:val="VerbatimChar"/>
        </w:rPr>
        <w:t>failed_when</w:t>
      </w:r>
      <w:r>
        <w:rPr/>
        <w:t xml:space="preserve"> override</w:t>
      </w:r>
    </w:p>
    <w:p>
      <w:pPr>
        <w:pStyle w:val="BodyText"/>
        <w:rPr/>
      </w:pPr>
      <w:r>
        <w:rPr/>
        <w:t xml:space="preserve">D. </w:t>
      </w:r>
      <w:r>
        <w:rPr>
          <w:rStyle w:val="VerbatimChar"/>
        </w:rPr>
        <w:t>block</w:t>
      </w:r>
      <w:r>
        <w:rPr/>
        <w:t xml:space="preserve"> / </w:t>
      </w:r>
      <w:r>
        <w:rPr>
          <w:rStyle w:val="VerbatimChar"/>
        </w:rPr>
        <w:t>rescue</w:t>
      </w:r>
      <w:r>
        <w:rPr/>
        <w:t xml:space="preserve"> structure</w:t>
      </w:r>
      <w:bookmarkEnd w:id="1602"/>
    </w:p>
    <w:p>
      <w:pPr>
        <w:pStyle w:val="Heading4"/>
        <w:rPr/>
      </w:pPr>
      <w:bookmarkStart w:id="1603" w:name="question-20-objective-703.4"/>
      <w:r>
        <w:rPr/>
        <w:t>Question 20 (Objective 703.4)</w:t>
      </w:r>
    </w:p>
    <w:p>
      <w:pPr>
        <w:pStyle w:val="FirstParagraph"/>
        <w:rPr/>
      </w:pPr>
      <w:r>
        <w:rPr/>
        <w:t xml:space="preserve">Which Ansible Vault command encrypts a single sensitive string variable for inline insertion into a </w:t>
      </w:r>
      <w:r>
        <w:rPr>
          <w:rStyle w:val="VerbatimChar"/>
        </w:rPr>
        <w:t>group_vars/all.yml</w:t>
      </w:r>
      <w:r>
        <w:rPr/>
        <w:t xml:space="preserve"> file?</w:t>
      </w:r>
    </w:p>
    <w:p>
      <w:pPr>
        <w:pStyle w:val="BodyText"/>
        <w:rPr/>
      </w:pPr>
      <w:r>
        <w:rPr/>
        <w:t xml:space="preserve">A. </w:t>
      </w:r>
      <w:r>
        <w:rPr>
          <w:rStyle w:val="VerbatimChar"/>
        </w:rPr>
        <w:t>ansible-vault encrypt_string</w:t>
      </w:r>
    </w:p>
    <w:p>
      <w:pPr>
        <w:pStyle w:val="BodyText"/>
        <w:rPr/>
      </w:pPr>
      <w:r>
        <w:rPr/>
        <w:t xml:space="preserve">B. </w:t>
      </w:r>
      <w:r>
        <w:rPr>
          <w:rStyle w:val="VerbatimChar"/>
        </w:rPr>
        <w:t>ansible-vault encrypt</w:t>
      </w:r>
    </w:p>
    <w:p>
      <w:pPr>
        <w:pStyle w:val="BodyText"/>
        <w:rPr/>
      </w:pPr>
      <w:r>
        <w:rPr/>
        <w:t xml:space="preserve">C. </w:t>
      </w:r>
      <w:r>
        <w:rPr>
          <w:rStyle w:val="VerbatimChar"/>
        </w:rPr>
        <w:t>ansible-vault view</w:t>
      </w:r>
    </w:p>
    <w:p>
      <w:pPr>
        <w:pStyle w:val="BodyText"/>
        <w:rPr/>
      </w:pPr>
      <w:r>
        <w:rPr/>
        <w:t xml:space="preserve">D. </w:t>
      </w:r>
      <w:r>
        <w:rPr>
          <w:rStyle w:val="VerbatimChar"/>
        </w:rPr>
        <w:t>ansible-vault rekey</w:t>
      </w:r>
      <w:bookmarkEnd w:id="1603"/>
    </w:p>
    <w:p>
      <w:pPr>
        <w:pStyle w:val="Heading4"/>
        <w:rPr/>
      </w:pPr>
      <w:bookmarkStart w:id="1604" w:name="question-21-objective-703.4"/>
      <w:r>
        <w:rPr/>
        <w:t>Question 21 (Objective 703.4)</w:t>
      </w:r>
    </w:p>
    <w:p>
      <w:pPr>
        <w:pStyle w:val="FirstParagraph"/>
        <w:rPr/>
      </w:pPr>
      <w:r>
        <w:rPr/>
        <w:t xml:space="preserve">You run an Ansible playbook using </w:t>
      </w:r>
      <w:r>
        <w:rPr>
          <w:rStyle w:val="VerbatimChar"/>
        </w:rPr>
        <w:t>ansible-playbook -i production hosts.yml --check --diff</w:t>
      </w:r>
      <w:r>
        <w:rPr/>
        <w:t>. What effect does this execution have?</w:t>
      </w:r>
    </w:p>
    <w:p>
      <w:pPr>
        <w:pStyle w:val="BodyText"/>
        <w:rPr/>
      </w:pPr>
      <w:r>
        <w:rPr/>
        <w:t>A. It executes tasks and permanently commits changes to managed hosts while logging differences.</w:t>
      </w:r>
    </w:p>
    <w:p>
      <w:pPr>
        <w:pStyle w:val="BodyText"/>
        <w:rPr/>
      </w:pPr>
      <w:r>
        <w:rPr/>
        <w:t>B. It performs a dry run without applying changes to remote hosts, printing structural and configuration differences.</w:t>
      </w:r>
    </w:p>
    <w:p>
      <w:pPr>
        <w:pStyle w:val="BodyText"/>
        <w:rPr/>
      </w:pPr>
      <w:r>
        <w:rPr/>
        <w:t>C. It checks the syntax of the inventory file and exits immediately.</w:t>
      </w:r>
    </w:p>
    <w:p>
      <w:pPr>
        <w:pStyle w:val="BodyText"/>
        <w:rPr/>
      </w:pPr>
      <w:bookmarkStart w:id="1605" w:name="X4b1dd15d39a972aeb2b3931ce5e22c29709f0d7"/>
      <w:bookmarkStart w:id="1606" w:name="question-21-objective-703.4"/>
      <w:r>
        <w:rPr/>
        <w:t>D. It encrypts all plain-text files using Ansible Vault.</w:t>
      </w:r>
      <w:bookmarkEnd w:id="1605"/>
      <w:bookmarkEnd w:id="1606"/>
    </w:p>
    <w:p>
      <w:pPr>
        <w:pStyle w:val="Heading3"/>
        <w:rPr/>
      </w:pPr>
      <w:bookmarkStart w:id="1607" w:name="__RefHeading___Toc38327_583186260"/>
      <w:bookmarkStart w:id="1608" w:name="X0dd2ffc8cb733fa9ff336fa6fe05eb680f8e0c7"/>
      <w:bookmarkEnd w:id="1607"/>
      <w:r>
        <w:rPr/>
        <w:t>Domain 4: Version Control &amp; CI/CD Pipelines (704.1–704.4)</w:t>
      </w:r>
    </w:p>
    <w:p>
      <w:pPr>
        <w:pStyle w:val="Heading4"/>
        <w:rPr/>
      </w:pPr>
      <w:bookmarkStart w:id="1609" w:name="question-22-objective-704.1"/>
      <w:r>
        <w:rPr/>
        <w:t>Question 22 (Objective 704.1)</w:t>
      </w:r>
    </w:p>
    <w:p>
      <w:pPr>
        <w:pStyle w:val="FirstParagraph"/>
        <w:rPr/>
      </w:pPr>
      <w:r>
        <w:rPr/>
        <w:t>An engineer needs to isolate a bug introduced in a project repository containing over 500 commits. Which Git command automates binary search across commit history using test script execution?</w:t>
      </w:r>
    </w:p>
    <w:p>
      <w:pPr>
        <w:pStyle w:val="BodyText"/>
        <w:rPr/>
      </w:pPr>
      <w:r>
        <w:rPr/>
        <w:t xml:space="preserve">A. </w:t>
      </w:r>
      <w:r>
        <w:rPr>
          <w:rStyle w:val="VerbatimChar"/>
        </w:rPr>
        <w:t>git reflog</w:t>
      </w:r>
    </w:p>
    <w:p>
      <w:pPr>
        <w:pStyle w:val="BodyText"/>
        <w:rPr/>
      </w:pPr>
      <w:r>
        <w:rPr/>
        <w:t xml:space="preserve">B. </w:t>
      </w:r>
      <w:r>
        <w:rPr>
          <w:rStyle w:val="VerbatimChar"/>
        </w:rPr>
        <w:t>git bisect</w:t>
      </w:r>
    </w:p>
    <w:p>
      <w:pPr>
        <w:pStyle w:val="BodyText"/>
        <w:rPr/>
      </w:pPr>
      <w:r>
        <w:rPr/>
        <w:t xml:space="preserve">C. </w:t>
      </w:r>
      <w:r>
        <w:rPr>
          <w:rStyle w:val="VerbatimChar"/>
        </w:rPr>
        <w:t>git log --graph</w:t>
      </w:r>
    </w:p>
    <w:p>
      <w:pPr>
        <w:pStyle w:val="BodyText"/>
        <w:rPr/>
      </w:pPr>
      <w:r>
        <w:rPr/>
        <w:t xml:space="preserve">D. </w:t>
      </w:r>
      <w:r>
        <w:rPr>
          <w:rStyle w:val="VerbatimChar"/>
        </w:rPr>
        <w:t>git blame</w:t>
      </w:r>
      <w:bookmarkEnd w:id="1609"/>
    </w:p>
    <w:p>
      <w:pPr>
        <w:pStyle w:val="Heading4"/>
        <w:rPr/>
      </w:pPr>
      <w:bookmarkStart w:id="1610" w:name="question-23-objective-704.1"/>
      <w:r>
        <w:rPr/>
        <w:t>Question 23 (Objective 704.1)</w:t>
      </w:r>
    </w:p>
    <w:p>
      <w:pPr>
        <w:pStyle w:val="FirstParagraph"/>
        <w:rPr/>
      </w:pPr>
      <w:r>
        <w:rPr/>
        <w:t xml:space="preserve">What action does </w:t>
      </w:r>
      <w:r>
        <w:rPr>
          <w:rStyle w:val="VerbatimChar"/>
        </w:rPr>
        <w:t>git cherry-pick &lt;commit-hash&gt;</w:t>
      </w:r>
      <w:r>
        <w:rPr/>
        <w:t xml:space="preserve"> perform?</w:t>
      </w:r>
    </w:p>
    <w:p>
      <w:pPr>
        <w:pStyle w:val="BodyText"/>
        <w:rPr/>
      </w:pPr>
      <w:r>
        <w:rPr/>
        <w:t>A. It merges an entire remote branch into the current working branch.</w:t>
      </w:r>
    </w:p>
    <w:p>
      <w:pPr>
        <w:pStyle w:val="BodyText"/>
        <w:rPr/>
      </w:pPr>
      <w:r>
        <w:rPr/>
        <w:t>B. It applies the specific changes introduced by an individual commit onto the current branch as a new commit.</w:t>
      </w:r>
    </w:p>
    <w:p>
      <w:pPr>
        <w:pStyle w:val="BodyText"/>
        <w:rPr/>
      </w:pPr>
      <w:r>
        <w:rPr/>
        <w:t xml:space="preserve">C. It reverts the changes made in </w:t>
      </w:r>
      <w:r>
        <w:rPr>
          <w:rStyle w:val="VerbatimChar"/>
        </w:rPr>
        <w:t>&lt;commit-hash&gt;</w:t>
      </w:r>
      <w:r>
        <w:rPr/>
        <w:t xml:space="preserve"> and deletes the commit from history.</w:t>
      </w:r>
    </w:p>
    <w:p>
      <w:pPr>
        <w:pStyle w:val="BodyText"/>
        <w:rPr/>
      </w:pPr>
      <w:r>
        <w:rPr/>
        <w:t xml:space="preserve">D. It resets the working directory to match </w:t>
      </w:r>
      <w:r>
        <w:rPr>
          <w:rStyle w:val="VerbatimChar"/>
        </w:rPr>
        <w:t>&lt;commit-hash&gt;</w:t>
      </w:r>
      <w:r>
        <w:rPr/>
        <w:t>.</w:t>
      </w:r>
      <w:bookmarkEnd w:id="1610"/>
    </w:p>
    <w:p>
      <w:pPr>
        <w:pStyle w:val="Heading4"/>
        <w:rPr/>
      </w:pPr>
      <w:bookmarkStart w:id="1611" w:name="question-24-objective-704.2"/>
      <w:r>
        <w:rPr/>
        <w:t>Question 24 (Objective 704.2)</w:t>
      </w:r>
    </w:p>
    <w:p>
      <w:pPr>
        <w:pStyle w:val="FirstParagraph"/>
        <w:rPr/>
      </w:pPr>
      <w:r>
        <w:rPr/>
        <w:t>A branch commit was lost after a force push (</w:t>
      </w:r>
      <w:r>
        <w:rPr>
          <w:rStyle w:val="VerbatimChar"/>
        </w:rPr>
        <w:t>git reset --hard HEAD~3</w:t>
      </w:r>
      <w:r>
        <w:rPr/>
        <w:t>). How can an engineer recover the lost commit SHA on their local workstation?</w:t>
      </w:r>
    </w:p>
    <w:p>
      <w:pPr>
        <w:pStyle w:val="BodyText"/>
        <w:rPr/>
      </w:pPr>
      <w:r>
        <w:rPr/>
        <w:t xml:space="preserve">A. By executing </w:t>
      </w:r>
      <w:r>
        <w:rPr>
          <w:rStyle w:val="VerbatimChar"/>
        </w:rPr>
        <w:t>git reflog</w:t>
      </w:r>
      <w:r>
        <w:rPr/>
        <w:t xml:space="preserve"> to locate the unreferenced commit hash, then creating a new branch from it.</w:t>
      </w:r>
    </w:p>
    <w:p>
      <w:pPr>
        <w:pStyle w:val="BodyText"/>
        <w:rPr/>
      </w:pPr>
      <w:r>
        <w:rPr/>
        <w:t xml:space="preserve">B. By running </w:t>
      </w:r>
      <w:r>
        <w:rPr>
          <w:rStyle w:val="VerbatimChar"/>
        </w:rPr>
        <w:t>git fsck --lost-found</w:t>
      </w:r>
      <w:r>
        <w:rPr/>
        <w:t xml:space="preserve"> to delete bad objects.</w:t>
      </w:r>
    </w:p>
    <w:p>
      <w:pPr>
        <w:pStyle w:val="BodyText"/>
        <w:rPr/>
      </w:pPr>
      <w:r>
        <w:rPr/>
        <w:t xml:space="preserve">C. By issuing </w:t>
      </w:r>
      <w:r>
        <w:rPr>
          <w:rStyle w:val="VerbatimChar"/>
        </w:rPr>
        <w:t>git pull --rebase origin main</w:t>
      </w:r>
      <w:r>
        <w:rPr/>
        <w:t>.</w:t>
      </w:r>
    </w:p>
    <w:p>
      <w:pPr>
        <w:pStyle w:val="BodyText"/>
        <w:rPr/>
      </w:pPr>
      <w:r>
        <w:rPr/>
        <w:t xml:space="preserve">D. Recovery is impossible after </w:t>
      </w:r>
      <w:r>
        <w:rPr>
          <w:rStyle w:val="VerbatimChar"/>
        </w:rPr>
        <w:t>git reset --hard</w:t>
      </w:r>
      <w:r>
        <w:rPr/>
        <w:t>.</w:t>
      </w:r>
      <w:bookmarkEnd w:id="1611"/>
    </w:p>
    <w:p>
      <w:pPr>
        <w:pStyle w:val="Heading4"/>
        <w:rPr/>
      </w:pPr>
      <w:bookmarkStart w:id="1612" w:name="question-25-objective-704.3"/>
      <w:r>
        <w:rPr/>
        <w:t>Question 25 (Objective 704.3)</w:t>
      </w:r>
    </w:p>
    <w:p>
      <w:pPr>
        <w:pStyle w:val="FirstParagraph"/>
        <w:rPr/>
      </w:pPr>
      <w:r>
        <w:rPr/>
        <w:t xml:space="preserve">In GitLab CI/CD architecture, what component executes the jobs defined in </w:t>
      </w:r>
      <w:r>
        <w:rPr>
          <w:rStyle w:val="VerbatimChar"/>
        </w:rPr>
        <w:t>.gitlab-ci.yml</w:t>
      </w:r>
      <w:r>
        <w:rPr/>
        <w:t>?</w:t>
      </w:r>
    </w:p>
    <w:p>
      <w:pPr>
        <w:pStyle w:val="BodyText"/>
        <w:rPr/>
      </w:pPr>
      <w:r>
        <w:rPr/>
        <w:t>A. GitLab Server Engine</w:t>
      </w:r>
    </w:p>
    <w:p>
      <w:pPr>
        <w:pStyle w:val="BodyText"/>
        <w:rPr/>
      </w:pPr>
      <w:r>
        <w:rPr/>
        <w:t>B. GitLab Runner</w:t>
      </w:r>
    </w:p>
    <w:p>
      <w:pPr>
        <w:pStyle w:val="BodyText"/>
        <w:rPr/>
      </w:pPr>
      <w:r>
        <w:rPr/>
        <w:t>C. GitLab Agent for Kubernetes</w:t>
      </w:r>
    </w:p>
    <w:p>
      <w:pPr>
        <w:pStyle w:val="BodyText"/>
        <w:rPr/>
      </w:pPr>
      <w:bookmarkStart w:id="1613" w:name="question-25-objective-704.3"/>
      <w:r>
        <w:rPr/>
        <w:t>D. Runner Daemon Controller</w:t>
      </w:r>
      <w:bookmarkEnd w:id="1613"/>
    </w:p>
    <w:p>
      <w:pPr>
        <w:pStyle w:val="Heading4"/>
        <w:rPr/>
      </w:pPr>
      <w:bookmarkStart w:id="1614" w:name="question-26-objective-704.3"/>
      <w:r>
        <w:rPr/>
        <w:t>Question 26 (Objective 704.3)</w:t>
      </w:r>
    </w:p>
    <w:p>
      <w:pPr>
        <w:pStyle w:val="FirstParagraph"/>
        <w:rPr/>
      </w:pPr>
      <w:r>
        <w:rPr/>
        <w:t xml:space="preserve">Which section of a </w:t>
      </w:r>
      <w:r>
        <w:rPr>
          <w:rStyle w:val="VerbatimChar"/>
        </w:rPr>
        <w:t>.gitlab-ci.yml</w:t>
      </w:r>
      <w:r>
        <w:rPr/>
        <w:t xml:space="preserve"> manifest ensures that job steps run only when a commit is pushed to the </w:t>
      </w:r>
      <w:r>
        <w:rPr>
          <w:rStyle w:val="VerbatimChar"/>
        </w:rPr>
        <w:t>main</w:t>
      </w:r>
      <w:r>
        <w:rPr/>
        <w:t xml:space="preserve"> branch?</w:t>
      </w:r>
    </w:p>
    <w:p>
      <w:pPr>
        <w:pStyle w:val="BodyText"/>
        <w:rPr/>
      </w:pPr>
      <w:r>
        <w:rPr/>
        <w:t xml:space="preserve">A. </w:t>
      </w:r>
      <w:r>
        <w:rPr>
          <w:rStyle w:val="VerbatimChar"/>
        </w:rPr>
        <w:t>only: branches</w:t>
      </w:r>
      <w:r>
        <w:rPr/>
        <w:t xml:space="preserve"> or </w:t>
      </w:r>
      <w:r>
        <w:rPr>
          <w:rStyle w:val="VerbatimChar"/>
        </w:rPr>
        <w:t>rules: - if: '$CI_COMMIT_BRANCH == "main"'</w:t>
      </w:r>
    </w:p>
    <w:p>
      <w:pPr>
        <w:pStyle w:val="BodyText"/>
        <w:rPr/>
      </w:pPr>
      <w:r>
        <w:rPr/>
        <w:t xml:space="preserve">B. </w:t>
      </w:r>
      <w:r>
        <w:rPr>
          <w:rStyle w:val="VerbatimChar"/>
        </w:rPr>
        <w:t>stage: deploy</w:t>
      </w:r>
    </w:p>
    <w:p>
      <w:pPr>
        <w:pStyle w:val="BodyText"/>
        <w:rPr/>
      </w:pPr>
      <w:r>
        <w:rPr/>
        <w:t xml:space="preserve">C. </w:t>
      </w:r>
      <w:r>
        <w:rPr>
          <w:rStyle w:val="VerbatimChar"/>
        </w:rPr>
        <w:t>environment: production</w:t>
      </w:r>
    </w:p>
    <w:p>
      <w:pPr>
        <w:pStyle w:val="BodyText"/>
        <w:rPr/>
      </w:pPr>
      <w:r>
        <w:rPr/>
        <w:t xml:space="preserve">D. </w:t>
      </w:r>
      <w:r>
        <w:rPr>
          <w:rStyle w:val="VerbatimChar"/>
        </w:rPr>
        <w:t>artifacts: paths</w:t>
      </w:r>
      <w:bookmarkEnd w:id="1614"/>
    </w:p>
    <w:p>
      <w:pPr>
        <w:pStyle w:val="Heading4"/>
        <w:rPr/>
      </w:pPr>
      <w:bookmarkStart w:id="1615" w:name="question-27-objective-704.4"/>
      <w:r>
        <w:rPr/>
        <w:t>Question 27 (Objective 704.4)</w:t>
      </w:r>
    </w:p>
    <w:p>
      <w:pPr>
        <w:pStyle w:val="FirstParagraph"/>
        <w:rPr/>
      </w:pPr>
      <w:r>
        <w:rPr/>
        <w:t>In GitHub Actions workflows, how are sensitive secrets safely injected into job steps?</w:t>
      </w:r>
    </w:p>
    <w:p>
      <w:pPr>
        <w:pStyle w:val="BodyText"/>
        <w:rPr/>
      </w:pPr>
      <w:r>
        <w:rPr/>
        <w:t xml:space="preserve">A. By checking plain-text variables into </w:t>
      </w:r>
      <w:r>
        <w:rPr>
          <w:rStyle w:val="VerbatimChar"/>
        </w:rPr>
        <w:t>.github/workflows/main.yml</w:t>
      </w:r>
      <w:r>
        <w:rPr/>
        <w:t>.</w:t>
      </w:r>
    </w:p>
    <w:p>
      <w:pPr>
        <w:pStyle w:val="BodyText"/>
        <w:rPr/>
      </w:pPr>
      <w:r>
        <w:rPr/>
        <w:t xml:space="preserve">B. Reference them using </w:t>
      </w:r>
      <w:r>
        <w:rPr>
          <w:rStyle w:val="VerbatimChar"/>
        </w:rPr>
        <w:t>${{ secrets.SECRET_NAME }}</w:t>
      </w:r>
      <w:r>
        <w:rPr/>
        <w:t xml:space="preserve"> after defining them in the repository settings.</w:t>
      </w:r>
    </w:p>
    <w:p>
      <w:pPr>
        <w:pStyle w:val="BodyText"/>
        <w:rPr/>
      </w:pPr>
      <w:r>
        <w:rPr/>
        <w:t>C. Hardcoding secrets in repository environment files.</w:t>
      </w:r>
    </w:p>
    <w:p>
      <w:pPr>
        <w:pStyle w:val="BodyText"/>
        <w:rPr/>
      </w:pPr>
      <w:r>
        <w:rPr/>
        <w:t xml:space="preserve">D. Encrypting the entire </w:t>
      </w:r>
      <w:r>
        <w:rPr>
          <w:rStyle w:val="VerbatimChar"/>
        </w:rPr>
        <w:t>.github</w:t>
      </w:r>
      <w:r>
        <w:rPr/>
        <w:t xml:space="preserve"> folder using GPG.</w:t>
      </w:r>
      <w:bookmarkEnd w:id="1615"/>
    </w:p>
    <w:p>
      <w:pPr>
        <w:pStyle w:val="Heading4"/>
        <w:rPr/>
      </w:pPr>
      <w:bookmarkStart w:id="1616" w:name="question-28-objective-704.4"/>
      <w:r>
        <w:rPr/>
        <w:t>Question 28 (Objective 704.4)</w:t>
      </w:r>
    </w:p>
    <w:p>
      <w:pPr>
        <w:pStyle w:val="FirstParagraph"/>
        <w:rPr/>
      </w:pPr>
      <w:r>
        <w:rPr/>
        <w:t>Which Jenkinsfile pipeline block specifies environment-wide execution rules, agent nodes, and global stage definitions in Jenkins Declarative syntax?</w:t>
      </w:r>
    </w:p>
    <w:p>
      <w:pPr>
        <w:pStyle w:val="BodyText"/>
        <w:rPr/>
      </w:pPr>
      <w:r>
        <w:rPr/>
        <w:t xml:space="preserve">A. </w:t>
      </w:r>
      <w:r>
        <w:rPr>
          <w:rStyle w:val="VerbatimChar"/>
        </w:rPr>
        <w:t>node { }</w:t>
      </w:r>
    </w:p>
    <w:p>
      <w:pPr>
        <w:pStyle w:val="BodyText"/>
        <w:rPr/>
      </w:pPr>
      <w:r>
        <w:rPr/>
        <w:t xml:space="preserve">B. </w:t>
      </w:r>
      <w:r>
        <w:rPr>
          <w:rStyle w:val="VerbatimChar"/>
        </w:rPr>
        <w:t>pipeline { agent any; stages { } }</w:t>
      </w:r>
    </w:p>
    <w:p>
      <w:pPr>
        <w:pStyle w:val="BodyText"/>
        <w:rPr/>
      </w:pPr>
      <w:r>
        <w:rPr/>
        <w:t xml:space="preserve">C. </w:t>
      </w:r>
      <w:r>
        <w:rPr>
          <w:rStyle w:val="VerbatimChar"/>
        </w:rPr>
        <w:t>script { }</w:t>
      </w:r>
    </w:p>
    <w:p>
      <w:pPr>
        <w:pStyle w:val="BodyText"/>
        <w:rPr/>
      </w:pPr>
      <w:r>
        <w:rPr/>
        <w:t xml:space="preserve">D. </w:t>
      </w:r>
      <w:r>
        <w:rPr>
          <w:rStyle w:val="VerbatimChar"/>
        </w:rPr>
        <w:t>buildStep { }</w:t>
      </w:r>
      <w:bookmarkEnd w:id="1608"/>
      <w:bookmarkEnd w:id="1616"/>
    </w:p>
    <w:p>
      <w:pPr>
        <w:pStyle w:val="Heading3"/>
        <w:rPr/>
      </w:pPr>
      <w:bookmarkStart w:id="1617" w:name="__RefHeading___Toc38329_583186260"/>
      <w:bookmarkStart w:id="1618" w:name="Xa05a5aca7e15564de4d23cfef889e5d00cd77e8"/>
      <w:bookmarkEnd w:id="1617"/>
      <w:r>
        <w:rPr/>
        <w:t>Domain 5: Observability, Logging &amp; Monitoring (705.1–705.3)</w:t>
      </w:r>
    </w:p>
    <w:p>
      <w:pPr>
        <w:pStyle w:val="Heading4"/>
        <w:rPr/>
      </w:pPr>
      <w:bookmarkStart w:id="1619" w:name="question-29-objective-705.1"/>
      <w:r>
        <w:rPr/>
        <w:t>Question 29 (Objective 705.1)</w:t>
      </w:r>
    </w:p>
    <w:p>
      <w:pPr>
        <w:pStyle w:val="FirstParagraph"/>
        <w:rPr/>
      </w:pPr>
      <w:r>
        <w:rPr/>
        <w:t>Which Prometheus metric type represents a monotonically increasing counter that can only increase or reset to zero on restart?</w:t>
      </w:r>
    </w:p>
    <w:p>
      <w:pPr>
        <w:pStyle w:val="BodyText"/>
        <w:rPr/>
      </w:pPr>
      <w:r>
        <w:rPr/>
        <w:t>A. Gauge</w:t>
      </w:r>
    </w:p>
    <w:p>
      <w:pPr>
        <w:pStyle w:val="BodyText"/>
        <w:rPr/>
      </w:pPr>
      <w:r>
        <w:rPr/>
        <w:t>B. Counter</w:t>
      </w:r>
    </w:p>
    <w:p>
      <w:pPr>
        <w:pStyle w:val="BodyText"/>
        <w:rPr/>
      </w:pPr>
      <w:r>
        <w:rPr/>
        <w:t>C. Histogram</w:t>
      </w:r>
    </w:p>
    <w:p>
      <w:pPr>
        <w:pStyle w:val="BodyText"/>
        <w:rPr/>
      </w:pPr>
      <w:bookmarkStart w:id="1620" w:name="question-29-objective-705.1"/>
      <w:r>
        <w:rPr/>
        <w:t>D. Summary</w:t>
      </w:r>
      <w:bookmarkEnd w:id="1620"/>
    </w:p>
    <w:p>
      <w:pPr>
        <w:pStyle w:val="Heading4"/>
        <w:rPr/>
      </w:pPr>
      <w:bookmarkStart w:id="1621" w:name="question-30-objective-705.1"/>
      <w:r>
        <w:rPr/>
        <w:t>Question 30 (Objective 705.1)</w:t>
      </w:r>
    </w:p>
    <w:p>
      <w:pPr>
        <w:pStyle w:val="FirstParagraph"/>
        <w:rPr/>
      </w:pPr>
      <w:r>
        <w:rPr/>
        <w:t xml:space="preserve">Which PromQL query calculates the overall 5-minute per-second average rate of HTTP server errors (HTTP status codes matching </w:t>
      </w:r>
      <w:r>
        <w:rPr>
          <w:rStyle w:val="VerbatimChar"/>
        </w:rPr>
        <w:t>5xx</w:t>
      </w:r>
      <w:r>
        <w:rPr/>
        <w:t>) across all instances?</w:t>
      </w:r>
    </w:p>
    <w:p>
      <w:pPr>
        <w:pStyle w:val="BodyText"/>
        <w:rPr/>
      </w:pPr>
      <w:r>
        <w:rPr/>
        <w:t xml:space="preserve">A. </w:t>
      </w:r>
      <w:r>
        <w:rPr>
          <w:rStyle w:val="VerbatimChar"/>
        </w:rPr>
        <w:t>sum(rate(http_requests_total{status=~"5.."}[5m]))</w:t>
      </w:r>
    </w:p>
    <w:p>
      <w:pPr>
        <w:pStyle w:val="BodyText"/>
        <w:rPr/>
      </w:pPr>
      <w:r>
        <w:rPr/>
        <w:t xml:space="preserve">B. </w:t>
      </w:r>
      <w:r>
        <w:rPr>
          <w:rStyle w:val="VerbatimChar"/>
        </w:rPr>
        <w:t>http_requests_total{status="500"} / 5m</w:t>
      </w:r>
    </w:p>
    <w:p>
      <w:pPr>
        <w:pStyle w:val="BodyText"/>
        <w:rPr/>
      </w:pPr>
      <w:r>
        <w:rPr/>
        <w:t xml:space="preserve">C. </w:t>
      </w:r>
      <w:r>
        <w:rPr>
          <w:rStyle w:val="VerbatimChar"/>
        </w:rPr>
        <w:t>count_over_time(http_requests_total[5m])</w:t>
      </w:r>
    </w:p>
    <w:p>
      <w:pPr>
        <w:pStyle w:val="BodyText"/>
        <w:rPr/>
      </w:pPr>
      <w:r>
        <w:rPr/>
        <w:t xml:space="preserve">D. </w:t>
      </w:r>
      <w:r>
        <w:rPr>
          <w:rStyle w:val="VerbatimChar"/>
        </w:rPr>
        <w:t>increase(http_requests_total{status="500"})</w:t>
      </w:r>
      <w:bookmarkEnd w:id="1621"/>
    </w:p>
    <w:p>
      <w:pPr>
        <w:pStyle w:val="Heading4"/>
        <w:rPr/>
      </w:pPr>
      <w:bookmarkStart w:id="1622" w:name="question-31-objective-705.2"/>
      <w:r>
        <w:rPr/>
        <w:t>Question 31 (Objective 705.2)</w:t>
      </w:r>
    </w:p>
    <w:p>
      <w:pPr>
        <w:pStyle w:val="FirstParagraph"/>
        <w:rPr/>
      </w:pPr>
      <w:r>
        <w:rPr/>
        <w:t>In Prometheus architecture, how are active monitoring targets primarily discovered in dynamic cloud-native environments?</w:t>
      </w:r>
    </w:p>
    <w:p>
      <w:pPr>
        <w:pStyle w:val="BodyText"/>
        <w:rPr/>
      </w:pPr>
      <w:r>
        <w:rPr/>
        <w:t xml:space="preserve">A. Static IP address lists defined in </w:t>
      </w:r>
      <w:r>
        <w:rPr>
          <w:rStyle w:val="VerbatimChar"/>
        </w:rPr>
        <w:t>alertmanager.yml</w:t>
      </w:r>
      <w:r>
        <w:rPr/>
        <w:t>.</w:t>
      </w:r>
    </w:p>
    <w:p>
      <w:pPr>
        <w:pStyle w:val="BodyText"/>
        <w:rPr/>
      </w:pPr>
      <w:r>
        <w:rPr/>
        <w:t>B. Service Discovery mechanisms (</w:t>
      </w:r>
      <w:r>
        <w:rPr>
          <w:rStyle w:val="VerbatimChar"/>
        </w:rPr>
        <w:t>sd_configs</w:t>
      </w:r>
      <w:r>
        <w:rPr/>
        <w:t xml:space="preserve"> such as </w:t>
      </w:r>
      <w:r>
        <w:rPr>
          <w:rStyle w:val="VerbatimChar"/>
        </w:rPr>
        <w:t>kubernetes_sd_configs</w:t>
      </w:r>
      <w:r>
        <w:rPr/>
        <w:t xml:space="preserve"> or </w:t>
      </w:r>
      <w:r>
        <w:rPr>
          <w:rStyle w:val="VerbatimChar"/>
        </w:rPr>
        <w:t>aws_ec2_sd_configs</w:t>
      </w:r>
      <w:r>
        <w:rPr/>
        <w:t>).</w:t>
      </w:r>
    </w:p>
    <w:p>
      <w:pPr>
        <w:pStyle w:val="BodyText"/>
        <w:rPr/>
      </w:pPr>
      <w:r>
        <w:rPr/>
        <w:t>C. Pushing metrics via Pushgateway on every node.</w:t>
      </w:r>
    </w:p>
    <w:p>
      <w:pPr>
        <w:pStyle w:val="BodyText"/>
        <w:rPr/>
      </w:pPr>
      <w:bookmarkStart w:id="1623" w:name="question-31-objective-705.2"/>
      <w:r>
        <w:rPr/>
        <w:t>D. Querying Grafana dashboards via REST API.</w:t>
      </w:r>
      <w:bookmarkEnd w:id="1623"/>
    </w:p>
    <w:p>
      <w:pPr>
        <w:pStyle w:val="Heading4"/>
        <w:rPr/>
      </w:pPr>
      <w:bookmarkStart w:id="1624" w:name="question-32-objective-705.2"/>
      <w:r>
        <w:rPr/>
        <w:t>Question 32 (Objective 705.2)</w:t>
      </w:r>
    </w:p>
    <w:p>
      <w:pPr>
        <w:pStyle w:val="FirstParagraph"/>
        <w:rPr/>
      </w:pPr>
      <w:r>
        <w:rPr/>
        <w:t>What is the function of Prometheus Alertmanager in an enterprise observability pipeline?</w:t>
      </w:r>
    </w:p>
    <w:p>
      <w:pPr>
        <w:pStyle w:val="BodyText"/>
        <w:rPr/>
      </w:pPr>
      <w:r>
        <w:rPr/>
        <w:t>A. It executes PromQL queries against raw log files.</w:t>
      </w:r>
    </w:p>
    <w:p>
      <w:pPr>
        <w:pStyle w:val="BodyText"/>
        <w:rPr/>
      </w:pPr>
      <w:r>
        <w:rPr/>
        <w:t>B. It handles alert deduplication, grouping, inhibition, and routing to notification channels (PagerDuty, Slack, Email).</w:t>
      </w:r>
    </w:p>
    <w:p>
      <w:pPr>
        <w:pStyle w:val="BodyText"/>
        <w:rPr/>
      </w:pPr>
      <w:r>
        <w:rPr/>
        <w:t>C. It stores historical metric time-series data permanently on object storage.</w:t>
      </w:r>
    </w:p>
    <w:p>
      <w:pPr>
        <w:pStyle w:val="BodyText"/>
        <w:rPr/>
      </w:pPr>
      <w:bookmarkStart w:id="1625" w:name="question-32-objective-705.2"/>
      <w:r>
        <w:rPr/>
        <w:t>D. It generates synthetic HTTP traffic for availability monitoring.</w:t>
      </w:r>
      <w:bookmarkEnd w:id="1625"/>
    </w:p>
    <w:p>
      <w:pPr>
        <w:pStyle w:val="Heading4"/>
        <w:rPr/>
      </w:pPr>
      <w:bookmarkStart w:id="1626" w:name="question-33-objective-705.3"/>
      <w:r>
        <w:rPr/>
        <w:t>Question 33 (Objective 705.3)</w:t>
      </w:r>
    </w:p>
    <w:p>
      <w:pPr>
        <w:pStyle w:val="FirstParagraph"/>
        <w:rPr/>
      </w:pPr>
      <w:r>
        <w:rPr/>
        <w:t>In Grafana Loki log aggregation system, what query language is used to stream, filter, and parse log lines?</w:t>
      </w:r>
    </w:p>
    <w:p>
      <w:pPr>
        <w:pStyle w:val="BodyText"/>
        <w:rPr/>
      </w:pPr>
      <w:r>
        <w:rPr/>
        <w:t>A. PromQL</w:t>
      </w:r>
    </w:p>
    <w:p>
      <w:pPr>
        <w:pStyle w:val="BodyText"/>
        <w:rPr/>
      </w:pPr>
      <w:r>
        <w:rPr/>
        <w:t>B. LogQL</w:t>
      </w:r>
    </w:p>
    <w:p>
      <w:pPr>
        <w:pStyle w:val="BodyText"/>
        <w:rPr/>
      </w:pPr>
      <w:r>
        <w:rPr/>
        <w:t>C. SQL</w:t>
      </w:r>
    </w:p>
    <w:p>
      <w:pPr>
        <w:pStyle w:val="BodyText"/>
        <w:rPr/>
      </w:pPr>
      <w:bookmarkStart w:id="1627" w:name="question-33-objective-705.3"/>
      <w:r>
        <w:rPr/>
        <w:t>D. Flux</w:t>
      </w:r>
      <w:bookmarkEnd w:id="1627"/>
    </w:p>
    <w:p>
      <w:pPr>
        <w:pStyle w:val="Heading4"/>
        <w:rPr/>
      </w:pPr>
      <w:bookmarkStart w:id="1628" w:name="question-34-objective-705.3"/>
      <w:r>
        <w:rPr/>
        <w:t>Question 34 (Objective 705.3)</w:t>
      </w:r>
    </w:p>
    <w:p>
      <w:pPr>
        <w:pStyle w:val="FirstParagraph"/>
        <w:rPr/>
      </w:pPr>
      <w:r>
        <w:rPr/>
        <w:t xml:space="preserve">Which LogQL expression streams logs from namespace </w:t>
      </w:r>
      <w:r>
        <w:rPr>
          <w:rStyle w:val="VerbatimChar"/>
        </w:rPr>
        <w:t>production</w:t>
      </w:r>
      <w:r>
        <w:rPr/>
        <w:t xml:space="preserve">, selects app </w:t>
      </w:r>
      <w:r>
        <w:rPr>
          <w:rStyle w:val="VerbatimChar"/>
        </w:rPr>
        <w:t>auth-service</w:t>
      </w:r>
      <w:r>
        <w:rPr/>
        <w:t xml:space="preserve">, and filters lines containing the word </w:t>
      </w:r>
      <w:r>
        <w:rPr>
          <w:rStyle w:val="VerbatimChar"/>
        </w:rPr>
        <w:t>"CRITICAL"</w:t>
      </w:r>
      <w:r>
        <w:rPr/>
        <w:t>?</w:t>
      </w:r>
    </w:p>
    <w:p>
      <w:pPr>
        <w:pStyle w:val="BodyText"/>
        <w:rPr/>
      </w:pPr>
      <w:r>
        <w:rPr/>
        <w:t xml:space="preserve">A. </w:t>
      </w:r>
      <w:r>
        <w:rPr>
          <w:rStyle w:val="VerbatimChar"/>
        </w:rPr>
        <w:t>{namespace="production", app="auth-service"} |= "CRITICAL"</w:t>
      </w:r>
    </w:p>
    <w:p>
      <w:pPr>
        <w:pStyle w:val="BodyText"/>
        <w:rPr/>
      </w:pPr>
      <w:r>
        <w:rPr/>
        <w:t xml:space="preserve">B. </w:t>
      </w:r>
      <w:r>
        <w:rPr>
          <w:rStyle w:val="VerbatimChar"/>
        </w:rPr>
        <w:t>select * from logs where app='auth-service' and level='CRITICAL'</w:t>
      </w:r>
    </w:p>
    <w:p>
      <w:pPr>
        <w:pStyle w:val="BodyText"/>
        <w:rPr/>
      </w:pPr>
      <w:r>
        <w:rPr/>
        <w:t xml:space="preserve">C. </w:t>
      </w:r>
      <w:r>
        <w:rPr>
          <w:rStyle w:val="VerbatimChar"/>
        </w:rPr>
        <w:t>rate({app="auth-service"}[5m]) &gt; 0</w:t>
      </w:r>
    </w:p>
    <w:p>
      <w:pPr>
        <w:pStyle w:val="BodyText"/>
        <w:rPr/>
      </w:pPr>
      <w:r>
        <w:rPr/>
        <w:t xml:space="preserve">D. </w:t>
      </w:r>
      <w:r>
        <w:rPr>
          <w:rStyle w:val="VerbatimChar"/>
        </w:rPr>
        <w:t>{namespace="production"} + "CRITICAL"</w:t>
      </w:r>
      <w:bookmarkEnd w:id="1618"/>
      <w:bookmarkEnd w:id="1628"/>
    </w:p>
    <w:p>
      <w:pPr>
        <w:pStyle w:val="Heading3"/>
        <w:rPr/>
      </w:pPr>
      <w:bookmarkStart w:id="1629" w:name="__RefHeading___Toc38331_583186260"/>
      <w:bookmarkStart w:id="1630" w:name="Xb9f09548bf9fb4e10148fad4f5d2a4a33c5ecd9"/>
      <w:bookmarkEnd w:id="1629"/>
      <w:r>
        <w:rPr/>
        <w:t>Domain 6: Security, Compliance &amp; System Hardening (706.1–706.3)</w:t>
      </w:r>
    </w:p>
    <w:p>
      <w:pPr>
        <w:pStyle w:val="Heading4"/>
        <w:rPr/>
      </w:pPr>
      <w:bookmarkStart w:id="1631" w:name="question-35-objective-706.1"/>
      <w:r>
        <w:rPr/>
        <w:t>Question 35 (Objective 706.1)</w:t>
      </w:r>
    </w:p>
    <w:p>
      <w:pPr>
        <w:pStyle w:val="FirstParagraph"/>
        <w:rPr/>
      </w:pPr>
      <w:r>
        <w:rPr/>
        <w:t>Which security concept dictates that system accounts, services, and pipeline execution tokens must be granted only the minimum permissions required to perform their designated function?</w:t>
      </w:r>
    </w:p>
    <w:p>
      <w:pPr>
        <w:pStyle w:val="BodyText"/>
        <w:rPr/>
      </w:pPr>
      <w:r>
        <w:rPr/>
        <w:t>A. Defense in Depth</w:t>
      </w:r>
    </w:p>
    <w:p>
      <w:pPr>
        <w:pStyle w:val="BodyText"/>
        <w:rPr/>
      </w:pPr>
      <w:r>
        <w:rPr/>
        <w:t>B. Least Privilege</w:t>
      </w:r>
    </w:p>
    <w:p>
      <w:pPr>
        <w:pStyle w:val="BodyText"/>
        <w:rPr/>
      </w:pPr>
      <w:r>
        <w:rPr/>
        <w:t>C. Zero Trust Architecture</w:t>
      </w:r>
    </w:p>
    <w:p>
      <w:pPr>
        <w:pStyle w:val="BodyText"/>
        <w:rPr/>
      </w:pPr>
      <w:bookmarkStart w:id="1632" w:name="question-35-objective-706.1"/>
      <w:r>
        <w:rPr/>
        <w:t>D. Continuous Integration</w:t>
      </w:r>
      <w:bookmarkEnd w:id="1632"/>
    </w:p>
    <w:p>
      <w:pPr>
        <w:pStyle w:val="Heading4"/>
        <w:rPr/>
      </w:pPr>
      <w:bookmarkStart w:id="1633" w:name="question-36-objective-706.1"/>
      <w:r>
        <w:rPr/>
        <w:t>Question 36 (Objective 706.1)</w:t>
      </w:r>
    </w:p>
    <w:p>
      <w:pPr>
        <w:pStyle w:val="FirstParagraph"/>
        <w:rPr/>
      </w:pPr>
      <w:r>
        <w:rPr/>
        <w:t>An enterprise security audit mandates blocking cloud metadata endpoint access (</w:t>
      </w:r>
      <w:r>
        <w:rPr>
          <w:rStyle w:val="VerbatimChar"/>
        </w:rPr>
        <w:t>169.254.169.254</w:t>
      </w:r>
      <w:r>
        <w:rPr/>
        <w:t>) from application containers running in Kubernetes. How can this be enforced at the network level?</w:t>
      </w:r>
    </w:p>
    <w:p>
      <w:pPr>
        <w:pStyle w:val="BodyText"/>
        <w:rPr/>
      </w:pPr>
      <w:r>
        <w:rPr/>
        <w:t xml:space="preserve">A. Define an egress </w:t>
      </w:r>
      <w:r>
        <w:rPr>
          <w:rStyle w:val="VerbatimChar"/>
        </w:rPr>
        <w:t>NetworkPolicy</w:t>
      </w:r>
      <w:r>
        <w:rPr/>
        <w:t xml:space="preserve"> excluding </w:t>
      </w:r>
      <w:r>
        <w:rPr>
          <w:rStyle w:val="VerbatimChar"/>
        </w:rPr>
        <w:t>169.254.169.254/32</w:t>
      </w:r>
      <w:r>
        <w:rPr/>
        <w:t>.</w:t>
      </w:r>
    </w:p>
    <w:p>
      <w:pPr>
        <w:pStyle w:val="BodyText"/>
        <w:rPr/>
      </w:pPr>
      <w:r>
        <w:rPr/>
        <w:t xml:space="preserve">B. Set </w:t>
      </w:r>
      <w:r>
        <w:rPr>
          <w:rStyle w:val="VerbatimChar"/>
        </w:rPr>
        <w:t>readOnlyRootFilesystem: true</w:t>
      </w:r>
      <w:r>
        <w:rPr/>
        <w:t xml:space="preserve"> in the deployment pod spec.</w:t>
      </w:r>
    </w:p>
    <w:p>
      <w:pPr>
        <w:pStyle w:val="BodyText"/>
        <w:rPr/>
      </w:pPr>
      <w:r>
        <w:rPr/>
        <w:t xml:space="preserve">C. Remove </w:t>
      </w:r>
      <w:r>
        <w:rPr>
          <w:rStyle w:val="VerbatimChar"/>
        </w:rPr>
        <w:t>curl</w:t>
      </w:r>
      <w:r>
        <w:rPr/>
        <w:t xml:space="preserve"> from the container image.</w:t>
      </w:r>
    </w:p>
    <w:p>
      <w:pPr>
        <w:pStyle w:val="BodyText"/>
        <w:rPr/>
      </w:pPr>
      <w:bookmarkStart w:id="1634" w:name="question-36-objective-706.1"/>
      <w:r>
        <w:rPr/>
        <w:t>D. Disable container logging.</w:t>
      </w:r>
      <w:bookmarkEnd w:id="1634"/>
    </w:p>
    <w:p>
      <w:pPr>
        <w:pStyle w:val="Heading4"/>
        <w:rPr/>
      </w:pPr>
      <w:bookmarkStart w:id="1635" w:name="question-37-objective-706.2"/>
      <w:r>
        <w:rPr/>
        <w:t>Question 37 (Objective 706.2)</w:t>
      </w:r>
    </w:p>
    <w:p>
      <w:pPr>
        <w:pStyle w:val="FirstParagraph"/>
        <w:rPr/>
      </w:pPr>
      <w:r>
        <w:rPr/>
        <w:t>Which tool perform static security scanning of container images to identify known vulnerabilities (CVEs) prior to deployment?</w:t>
      </w:r>
    </w:p>
    <w:p>
      <w:pPr>
        <w:pStyle w:val="BodyText"/>
        <w:rPr/>
      </w:pPr>
      <w:r>
        <w:rPr/>
        <w:t>A. Trivy</w:t>
      </w:r>
    </w:p>
    <w:p>
      <w:pPr>
        <w:pStyle w:val="BodyText"/>
        <w:rPr/>
      </w:pPr>
      <w:r>
        <w:rPr/>
        <w:t>B. Ansible Vault</w:t>
      </w:r>
    </w:p>
    <w:p>
      <w:pPr>
        <w:pStyle w:val="BodyText"/>
        <w:rPr/>
      </w:pPr>
      <w:r>
        <w:rPr/>
        <w:t>C. Prometheus</w:t>
      </w:r>
    </w:p>
    <w:p>
      <w:pPr>
        <w:pStyle w:val="BodyText"/>
        <w:rPr/>
      </w:pPr>
      <w:bookmarkStart w:id="1636" w:name="question-37-objective-706.2"/>
      <w:r>
        <w:rPr/>
        <w:t>D. Terraform</w:t>
      </w:r>
      <w:bookmarkEnd w:id="1636"/>
    </w:p>
    <w:p>
      <w:pPr>
        <w:pStyle w:val="Heading4"/>
        <w:rPr/>
      </w:pPr>
      <w:bookmarkStart w:id="1637" w:name="question-38-objective-706.2"/>
      <w:r>
        <w:rPr/>
        <w:t>Question 38 (Objective 706.2)</w:t>
      </w:r>
    </w:p>
    <w:p>
      <w:pPr>
        <w:pStyle w:val="FirstParagraph"/>
        <w:rPr/>
      </w:pPr>
      <w:r>
        <w:rPr/>
        <w:t>Which Linux kernel security module feature limits system call access for container processes in Kubernetes workloads?</w:t>
      </w:r>
    </w:p>
    <w:p>
      <w:pPr>
        <w:pStyle w:val="BodyText"/>
        <w:rPr/>
      </w:pPr>
      <w:r>
        <w:rPr/>
        <w:t>A. AppArmor / Seccomp profiles</w:t>
      </w:r>
    </w:p>
    <w:p>
      <w:pPr>
        <w:pStyle w:val="BodyText"/>
        <w:rPr/>
      </w:pPr>
      <w:r>
        <w:rPr/>
        <w:t>B. Systemd service slices</w:t>
      </w:r>
    </w:p>
    <w:p>
      <w:pPr>
        <w:pStyle w:val="BodyText"/>
        <w:rPr/>
      </w:pPr>
      <w:r>
        <w:rPr/>
        <w:t>C. iptables chains</w:t>
      </w:r>
    </w:p>
    <w:p>
      <w:pPr>
        <w:pStyle w:val="BodyText"/>
        <w:rPr/>
      </w:pPr>
      <w:bookmarkStart w:id="1638" w:name="question-38-objective-706.2"/>
      <w:r>
        <w:rPr/>
        <w:t>D. PAM (Pluggable Authentication Modules)</w:t>
      </w:r>
      <w:bookmarkEnd w:id="1638"/>
    </w:p>
    <w:p>
      <w:pPr>
        <w:pStyle w:val="Heading4"/>
        <w:rPr/>
      </w:pPr>
      <w:bookmarkStart w:id="1639" w:name="question-39-objective-706.3"/>
      <w:r>
        <w:rPr/>
        <w:t>Question 39 (Objective 706.3)</w:t>
      </w:r>
    </w:p>
    <w:p>
      <w:pPr>
        <w:pStyle w:val="FirstParagraph"/>
        <w:rPr/>
      </w:pPr>
      <w:r>
        <w:rPr/>
        <w:t>In HashiCorp Vault architecture, what mechanism provides dynamic, short-lived database credentials for microservices?</w:t>
      </w:r>
    </w:p>
    <w:p>
      <w:pPr>
        <w:pStyle w:val="BodyText"/>
        <w:rPr/>
      </w:pPr>
      <w:r>
        <w:rPr/>
        <w:t>A. Static Secret Engine</w:t>
      </w:r>
    </w:p>
    <w:p>
      <w:pPr>
        <w:pStyle w:val="BodyText"/>
        <w:rPr/>
      </w:pPr>
      <w:r>
        <w:rPr/>
        <w:t>B. Dynamic Database Secrets Engine</w:t>
      </w:r>
    </w:p>
    <w:p>
      <w:pPr>
        <w:pStyle w:val="BodyText"/>
        <w:rPr/>
      </w:pPr>
      <w:r>
        <w:rPr/>
        <w:t>C. Transit Secrets Engine</w:t>
      </w:r>
    </w:p>
    <w:p>
      <w:pPr>
        <w:pStyle w:val="BodyText"/>
        <w:rPr/>
      </w:pPr>
      <w:bookmarkStart w:id="1640" w:name="question-39-objective-706.3"/>
      <w:r>
        <w:rPr/>
        <w:t>D. PKI Secrets Engine</w:t>
      </w:r>
      <w:bookmarkEnd w:id="1640"/>
    </w:p>
    <w:p>
      <w:pPr>
        <w:pStyle w:val="Heading4"/>
        <w:rPr/>
      </w:pPr>
      <w:bookmarkStart w:id="1641" w:name="question-40-objective-706.3"/>
      <w:r>
        <w:rPr/>
        <w:t>Question 40 (Objective 706.3)</w:t>
      </w:r>
    </w:p>
    <w:p>
      <w:pPr>
        <w:pStyle w:val="FirstParagraph"/>
        <w:rPr/>
      </w:pPr>
      <w:r>
        <w:rPr/>
        <w:t>How can developers prevent accidental commits of API keys or private keys into Git version control repositories?</w:t>
      </w:r>
    </w:p>
    <w:p>
      <w:pPr>
        <w:pStyle w:val="BodyText"/>
        <w:rPr/>
      </w:pPr>
      <w:r>
        <w:rPr/>
        <w:t xml:space="preserve">A. Configure pre-commit hooks using secret detection tools like </w:t>
      </w:r>
      <w:r>
        <w:rPr>
          <w:rStyle w:val="VerbatimChar"/>
        </w:rPr>
        <w:t>gitleaks</w:t>
      </w:r>
      <w:r>
        <w:rPr/>
        <w:t xml:space="preserve"> or </w:t>
      </w:r>
      <w:r>
        <w:rPr>
          <w:rStyle w:val="VerbatimChar"/>
        </w:rPr>
        <w:t>trufflehog</w:t>
      </w:r>
      <w:r>
        <w:rPr/>
        <w:t>.</w:t>
      </w:r>
    </w:p>
    <w:p>
      <w:pPr>
        <w:pStyle w:val="BodyText"/>
        <w:rPr/>
      </w:pPr>
      <w:r>
        <w:rPr/>
        <w:t>B. Compress repository files using zip encryption.</w:t>
      </w:r>
    </w:p>
    <w:p>
      <w:pPr>
        <w:pStyle w:val="BodyText"/>
        <w:rPr/>
      </w:pPr>
      <w:r>
        <w:rPr/>
        <w:t xml:space="preserve">C. Never use branches other than </w:t>
      </w:r>
      <w:r>
        <w:rPr>
          <w:rStyle w:val="VerbatimChar"/>
        </w:rPr>
        <w:t>main</w:t>
      </w:r>
      <w:r>
        <w:rPr/>
        <w:t>.</w:t>
      </w:r>
    </w:p>
    <w:p>
      <w:pPr>
        <w:pStyle w:val="BodyText"/>
        <w:rPr/>
      </w:pPr>
      <w:r>
        <w:rPr/>
        <w:t xml:space="preserve">D. Use </w:t>
      </w:r>
      <w:r>
        <w:rPr>
          <w:rStyle w:val="VerbatimChar"/>
        </w:rPr>
        <w:t>git commit --no-verify</w:t>
      </w:r>
      <w:r>
        <w:rPr/>
        <w:t>.</w:t>
      </w:r>
      <w:bookmarkEnd w:id="1630"/>
      <w:bookmarkEnd w:id="1641"/>
    </w:p>
    <w:p>
      <w:pPr>
        <w:pStyle w:val="Heading3"/>
        <w:rPr/>
      </w:pPr>
      <w:bookmarkStart w:id="1642" w:name="__RefHeading___Toc38333_583186260"/>
      <w:bookmarkStart w:id="1643" w:name="X44cec9a4e5bab1a1cba9efd70bff8dd27be7552"/>
      <w:bookmarkEnd w:id="1642"/>
      <w:r>
        <w:rPr/>
        <w:t>Additional Comprehensive Scenario Questions (Questions 41–60)</w:t>
      </w:r>
    </w:p>
    <w:p>
      <w:pPr>
        <w:pStyle w:val="Heading4"/>
        <w:rPr/>
      </w:pPr>
      <w:bookmarkStart w:id="1644" w:name="question-41-objective-702.1"/>
      <w:r>
        <w:rPr/>
        <w:t>Question 41 (Objective 702.1)</w:t>
      </w:r>
    </w:p>
    <w:p>
      <w:pPr>
        <w:pStyle w:val="FirstParagraph"/>
        <w:rPr/>
      </w:pPr>
      <w:r>
        <w:rPr/>
        <w:t xml:space="preserve">What is the effect of the Dockerfile instruction </w:t>
      </w:r>
      <w:r>
        <w:rPr>
          <w:rStyle w:val="VerbatimChar"/>
        </w:rPr>
        <w:t>STOPSIGNAL SIGINT</w:t>
      </w:r>
      <w:r>
        <w:rPr/>
        <w:t>?</w:t>
      </w:r>
    </w:p>
    <w:p>
      <w:pPr>
        <w:pStyle w:val="BodyText"/>
        <w:rPr/>
      </w:pPr>
      <w:r>
        <w:rPr/>
        <w:t>A. It causes the container to immediately crash on startup.</w:t>
        <w:br/>
        <w:t xml:space="preserve">B. It configures the system call signal that will be sent to the container process when issuing </w:t>
      </w:r>
      <w:r>
        <w:rPr>
          <w:rStyle w:val="VerbatimChar"/>
        </w:rPr>
        <w:t>docker stop</w:t>
      </w:r>
      <w:r>
        <w:rPr/>
        <w:t>.</w:t>
        <w:br/>
        <w:t>C. It blocks container exit signals from host systems.</w:t>
        <w:br/>
        <w:t>D. It restarts the container automatically upon receiving network errors.</w:t>
      </w:r>
      <w:bookmarkEnd w:id="1644"/>
    </w:p>
    <w:p>
      <w:pPr>
        <w:pStyle w:val="Heading4"/>
        <w:rPr/>
      </w:pPr>
      <w:bookmarkStart w:id="1645" w:name="question-42-objective-702.2"/>
      <w:r>
        <w:rPr/>
        <w:t>Question 42 (Objective 702.2)</w:t>
      </w:r>
    </w:p>
    <w:p>
      <w:pPr>
        <w:pStyle w:val="FirstParagraph"/>
        <w:rPr/>
      </w:pPr>
      <w:r>
        <w:rPr/>
        <w:t xml:space="preserve">An engineer needs to link a local volume </w:t>
      </w:r>
      <w:r>
        <w:rPr>
          <w:rStyle w:val="VerbatimChar"/>
        </w:rPr>
        <w:t>/var/log/app</w:t>
      </w:r>
      <w:r>
        <w:rPr/>
        <w:t xml:space="preserve"> on the host to </w:t>
      </w:r>
      <w:r>
        <w:rPr>
          <w:rStyle w:val="VerbatimChar"/>
        </w:rPr>
        <w:t>/app/logs</w:t>
      </w:r>
      <w:r>
        <w:rPr/>
        <w:t xml:space="preserve"> inside a container with read-only permissions. Which </w:t>
      </w:r>
      <w:r>
        <w:rPr>
          <w:rStyle w:val="VerbatimChar"/>
        </w:rPr>
        <w:t>--mount</w:t>
      </w:r>
      <w:r>
        <w:rPr/>
        <w:t xml:space="preserve"> flag syntax is correct?</w:t>
      </w:r>
    </w:p>
    <w:p>
      <w:pPr>
        <w:pStyle w:val="BodyText"/>
        <w:rPr/>
      </w:pPr>
      <w:r>
        <w:rPr/>
        <w:t xml:space="preserve">A. </w:t>
      </w:r>
      <w:r>
        <w:rPr>
          <w:rStyle w:val="VerbatimChar"/>
        </w:rPr>
        <w:t>--mount type=bind,source=/var/log/app,target=/app/logs,readonly</w:t>
      </w:r>
    </w:p>
    <w:p>
      <w:pPr>
        <w:pStyle w:val="BodyText"/>
        <w:rPr/>
      </w:pPr>
      <w:r>
        <w:rPr/>
        <w:t xml:space="preserve">B. </w:t>
      </w:r>
      <w:r>
        <w:rPr>
          <w:rStyle w:val="VerbatimChar"/>
        </w:rPr>
        <w:t>-v /var/log/app:/app/logs:rw</w:t>
      </w:r>
    </w:p>
    <w:p>
      <w:pPr>
        <w:pStyle w:val="BodyText"/>
        <w:rPr/>
      </w:pPr>
      <w:r>
        <w:rPr/>
        <w:t xml:space="preserve">C. </w:t>
      </w:r>
      <w:r>
        <w:rPr>
          <w:rStyle w:val="VerbatimChar"/>
        </w:rPr>
        <w:t>--volume-mount /var/log/app:/app/logs</w:t>
      </w:r>
    </w:p>
    <w:p>
      <w:pPr>
        <w:pStyle w:val="BodyText"/>
        <w:rPr/>
      </w:pPr>
      <w:r>
        <w:rPr/>
        <w:t xml:space="preserve">D. </w:t>
      </w:r>
      <w:r>
        <w:rPr>
          <w:rStyle w:val="VerbatimChar"/>
        </w:rPr>
        <w:t>--storage-bind /app/logs</w:t>
      </w:r>
      <w:bookmarkEnd w:id="1645"/>
    </w:p>
    <w:p>
      <w:pPr>
        <w:pStyle w:val="Heading4"/>
        <w:rPr/>
      </w:pPr>
      <w:bookmarkStart w:id="1646" w:name="question-43-objective-702.3"/>
      <w:r>
        <w:rPr/>
        <w:t>Question 43 (Objective 702.3)</w:t>
      </w:r>
    </w:p>
    <w:p>
      <w:pPr>
        <w:pStyle w:val="FirstParagraph"/>
        <w:rPr/>
      </w:pPr>
      <w:r>
        <w:rPr/>
        <w:t xml:space="preserve">In Kubernetes, what is the role of </w:t>
      </w:r>
      <w:r>
        <w:rPr>
          <w:rStyle w:val="VerbatimChar"/>
        </w:rPr>
        <w:t>kube-proxy</w:t>
      </w:r>
      <w:r>
        <w:rPr/>
        <w:t xml:space="preserve"> running on worker nodes?</w:t>
      </w:r>
    </w:p>
    <w:p>
      <w:pPr>
        <w:pStyle w:val="BodyText"/>
        <w:rPr/>
      </w:pPr>
      <w:r>
        <w:rPr/>
        <w:t>A. Maintaining persistent disk attachments.</w:t>
      </w:r>
    </w:p>
    <w:p>
      <w:pPr>
        <w:pStyle w:val="BodyText"/>
        <w:rPr/>
      </w:pPr>
      <w:r>
        <w:rPr/>
        <w:t>B. Managing network routing, packet filtering, and load balancing for Kubernetes Services on each node.</w:t>
      </w:r>
    </w:p>
    <w:p>
      <w:pPr>
        <w:pStyle w:val="BodyText"/>
        <w:rPr/>
      </w:pPr>
      <w:r>
        <w:rPr/>
        <w:t>C. Compiling container images locally.</w:t>
      </w:r>
    </w:p>
    <w:p>
      <w:pPr>
        <w:pStyle w:val="BodyText"/>
        <w:rPr/>
      </w:pPr>
      <w:bookmarkStart w:id="1647" w:name="question-43-objective-702.3"/>
      <w:r>
        <w:rPr/>
        <w:t>D. Managing cluster DNS record registration.</w:t>
      </w:r>
      <w:bookmarkEnd w:id="1647"/>
    </w:p>
    <w:p>
      <w:pPr>
        <w:pStyle w:val="Heading4"/>
        <w:rPr/>
      </w:pPr>
      <w:bookmarkStart w:id="1648" w:name="question-44-objective-702.4"/>
      <w:r>
        <w:rPr/>
        <w:t>Question 44 (Objective 702.4)</w:t>
      </w:r>
    </w:p>
    <w:p>
      <w:pPr>
        <w:pStyle w:val="FirstParagraph"/>
        <w:rPr/>
      </w:pPr>
      <w:r>
        <w:rPr/>
        <w:t xml:space="preserve">You want to apply a rolling restart to a Kubernetes deployment named </w:t>
      </w:r>
      <w:r>
        <w:rPr>
          <w:rStyle w:val="VerbatimChar"/>
        </w:rPr>
        <w:t>web-api</w:t>
      </w:r>
      <w:r>
        <w:rPr/>
        <w:t xml:space="preserve"> in namespace </w:t>
      </w:r>
      <w:r>
        <w:rPr>
          <w:rStyle w:val="VerbatimChar"/>
        </w:rPr>
        <w:t>prod</w:t>
      </w:r>
      <w:r>
        <w:rPr/>
        <w:t>. Which command executes this gracefully?</w:t>
      </w:r>
    </w:p>
    <w:p>
      <w:pPr>
        <w:pStyle w:val="BodyText"/>
        <w:rPr/>
      </w:pPr>
      <w:r>
        <w:rPr/>
        <w:t xml:space="preserve">A. </w:t>
      </w:r>
      <w:r>
        <w:rPr>
          <w:rStyle w:val="VerbatimChar"/>
        </w:rPr>
        <w:t>kubectl delete deployment web-api -n prod</w:t>
      </w:r>
    </w:p>
    <w:p>
      <w:pPr>
        <w:pStyle w:val="BodyText"/>
        <w:rPr/>
      </w:pPr>
      <w:r>
        <w:rPr/>
        <w:t xml:space="preserve">B. </w:t>
      </w:r>
      <w:r>
        <w:rPr>
          <w:rStyle w:val="VerbatimChar"/>
        </w:rPr>
        <w:t>kubectl rollout restart deployment/web-api -n prod</w:t>
      </w:r>
    </w:p>
    <w:p>
      <w:pPr>
        <w:pStyle w:val="BodyText"/>
        <w:rPr/>
      </w:pPr>
      <w:r>
        <w:rPr/>
        <w:t xml:space="preserve">C. </w:t>
      </w:r>
      <w:r>
        <w:rPr>
          <w:rStyle w:val="VerbatimChar"/>
        </w:rPr>
        <w:t>kubectl scale deployment web-api --replicas=0 -n prod</w:t>
      </w:r>
    </w:p>
    <w:p>
      <w:pPr>
        <w:pStyle w:val="BodyText"/>
        <w:rPr/>
      </w:pPr>
      <w:r>
        <w:rPr/>
        <w:t xml:space="preserve">D. </w:t>
      </w:r>
      <w:r>
        <w:rPr>
          <w:rStyle w:val="VerbatimChar"/>
        </w:rPr>
        <w:t>kubectl replace -f deployment.yaml --force</w:t>
      </w:r>
      <w:bookmarkEnd w:id="1648"/>
    </w:p>
    <w:p>
      <w:pPr>
        <w:pStyle w:val="Heading4"/>
        <w:rPr/>
      </w:pPr>
      <w:bookmarkStart w:id="1649" w:name="question-45-objective-702.5"/>
      <w:r>
        <w:rPr/>
        <w:t>Question 45 (Objective 702.5)</w:t>
      </w:r>
    </w:p>
    <w:p>
      <w:pPr>
        <w:pStyle w:val="FirstParagraph"/>
        <w:rPr/>
      </w:pPr>
      <w:r>
        <w:rPr/>
        <w:t>Which field in a Kubernetes Pod spec prevents privilege escalation by stopping processes from gaining more privileges than their parent process?</w:t>
      </w:r>
    </w:p>
    <w:p>
      <w:pPr>
        <w:pStyle w:val="BodyText"/>
        <w:rPr/>
      </w:pPr>
      <w:r>
        <w:rPr/>
        <w:t xml:space="preserve">A. </w:t>
      </w:r>
      <w:r>
        <w:rPr>
          <w:rStyle w:val="VerbatimChar"/>
        </w:rPr>
        <w:t>allowPrivilegeEscalation: false</w:t>
      </w:r>
    </w:p>
    <w:p>
      <w:pPr>
        <w:pStyle w:val="BodyText"/>
        <w:rPr/>
      </w:pPr>
      <w:r>
        <w:rPr/>
        <w:t xml:space="preserve">B. </w:t>
      </w:r>
      <w:r>
        <w:rPr>
          <w:rStyle w:val="VerbatimChar"/>
        </w:rPr>
        <w:t>runAsNonRoot: true</w:t>
      </w:r>
    </w:p>
    <w:p>
      <w:pPr>
        <w:pStyle w:val="BodyText"/>
        <w:rPr/>
      </w:pPr>
      <w:r>
        <w:rPr/>
        <w:t xml:space="preserve">C. </w:t>
      </w:r>
      <w:r>
        <w:rPr>
          <w:rStyle w:val="VerbatimChar"/>
        </w:rPr>
        <w:t>readOnlyRootFilesystem: true</w:t>
      </w:r>
    </w:p>
    <w:p>
      <w:pPr>
        <w:pStyle w:val="BodyText"/>
        <w:rPr/>
      </w:pPr>
      <w:r>
        <w:rPr/>
        <w:t xml:space="preserve">D. </w:t>
      </w:r>
      <w:r>
        <w:rPr>
          <w:rStyle w:val="VerbatimChar"/>
        </w:rPr>
        <w:t>privileged: false</w:t>
      </w:r>
      <w:bookmarkEnd w:id="1649"/>
    </w:p>
    <w:p>
      <w:pPr>
        <w:pStyle w:val="Heading4"/>
        <w:rPr/>
      </w:pPr>
      <w:bookmarkStart w:id="1650" w:name="question-46-objective-703.2"/>
      <w:r>
        <w:rPr/>
        <w:t>Question 46 (Objective 703.2)</w:t>
      </w:r>
    </w:p>
    <w:p>
      <w:pPr>
        <w:pStyle w:val="FirstParagraph"/>
        <w:rPr/>
      </w:pPr>
      <w:r>
        <w:rPr/>
        <w:t xml:space="preserve">In OpenTofu / Terraform, what happens when you run </w:t>
      </w:r>
      <w:r>
        <w:rPr>
          <w:rStyle w:val="VerbatimChar"/>
        </w:rPr>
        <w:t>tofu refresh</w:t>
      </w:r>
      <w:r>
        <w:rPr/>
        <w:t>?</w:t>
      </w:r>
    </w:p>
    <w:p>
      <w:pPr>
        <w:pStyle w:val="BodyText"/>
        <w:rPr/>
      </w:pPr>
      <w:r>
        <w:rPr/>
        <w:t>A. It updates state file metadata to align with actual infrastructure without updating resource configurations.</w:t>
      </w:r>
    </w:p>
    <w:p>
      <w:pPr>
        <w:pStyle w:val="BodyText"/>
        <w:rPr/>
      </w:pPr>
      <w:r>
        <w:rPr/>
        <w:t>B. It overwrites cloud resources with state file values.</w:t>
      </w:r>
    </w:p>
    <w:p>
      <w:pPr>
        <w:pStyle w:val="BodyText"/>
        <w:rPr/>
      </w:pPr>
      <w:r>
        <w:rPr/>
        <w:t>C. It deletes unused state files.</w:t>
      </w:r>
    </w:p>
    <w:p>
      <w:pPr>
        <w:pStyle w:val="BodyText"/>
        <w:rPr/>
      </w:pPr>
      <w:bookmarkStart w:id="1651" w:name="question-46-objective-703.2"/>
      <w:r>
        <w:rPr/>
        <w:t>D. It destroys all infrastructure in the workspace.</w:t>
      </w:r>
      <w:bookmarkEnd w:id="1651"/>
    </w:p>
    <w:p>
      <w:pPr>
        <w:pStyle w:val="Heading4"/>
        <w:rPr/>
      </w:pPr>
      <w:bookmarkStart w:id="1652" w:name="question-47-objective-703.3"/>
      <w:r>
        <w:rPr/>
        <w:t>Question 47 (Objective 703.3)</w:t>
      </w:r>
    </w:p>
    <w:p>
      <w:pPr>
        <w:pStyle w:val="FirstParagraph"/>
        <w:rPr/>
      </w:pPr>
      <w:r>
        <w:rPr/>
        <w:t>In an Ansible directory structure, where should common variables shared across all target hosts be defined?</w:t>
      </w:r>
    </w:p>
    <w:p>
      <w:pPr>
        <w:pStyle w:val="BodyText"/>
        <w:rPr/>
      </w:pPr>
      <w:r>
        <w:rPr/>
        <w:t xml:space="preserve">A. </w:t>
      </w:r>
      <w:r>
        <w:rPr>
          <w:rStyle w:val="VerbatimChar"/>
        </w:rPr>
        <w:t>host_vars/localhost.yml</w:t>
      </w:r>
    </w:p>
    <w:p>
      <w:pPr>
        <w:pStyle w:val="BodyText"/>
        <w:rPr/>
      </w:pPr>
      <w:r>
        <w:rPr/>
        <w:t xml:space="preserve">B. </w:t>
      </w:r>
      <w:r>
        <w:rPr>
          <w:rStyle w:val="VerbatimChar"/>
        </w:rPr>
        <w:t>group_vars/all.yml</w:t>
      </w:r>
    </w:p>
    <w:p>
      <w:pPr>
        <w:pStyle w:val="BodyText"/>
        <w:rPr/>
      </w:pPr>
      <w:r>
        <w:rPr/>
        <w:t xml:space="preserve">C. </w:t>
      </w:r>
      <w:r>
        <w:rPr>
          <w:rStyle w:val="VerbatimChar"/>
        </w:rPr>
        <w:t>roles/common/handlers/main.yml</w:t>
      </w:r>
    </w:p>
    <w:p>
      <w:pPr>
        <w:pStyle w:val="BodyText"/>
        <w:rPr/>
      </w:pPr>
      <w:r>
        <w:rPr/>
        <w:t xml:space="preserve">D. </w:t>
      </w:r>
      <w:r>
        <w:rPr>
          <w:rStyle w:val="VerbatimChar"/>
        </w:rPr>
        <w:t>ansible.cfg</w:t>
      </w:r>
      <w:bookmarkEnd w:id="1652"/>
    </w:p>
    <w:p>
      <w:pPr>
        <w:pStyle w:val="Heading4"/>
        <w:rPr/>
      </w:pPr>
      <w:bookmarkStart w:id="1653" w:name="question-48-objective-703.4"/>
      <w:r>
        <w:rPr/>
        <w:t>Question 48 (Objective 703.4)</w:t>
      </w:r>
    </w:p>
    <w:p>
      <w:pPr>
        <w:pStyle w:val="FirstParagraph"/>
        <w:rPr/>
      </w:pPr>
      <w:r>
        <w:rPr/>
        <w:t xml:space="preserve">An engineer needs to run an Ansible playbook using a custom SSH private key located at </w:t>
      </w:r>
      <w:r>
        <w:rPr>
          <w:rStyle w:val="VerbatimChar"/>
        </w:rPr>
        <w:t>~/.ssh/prod_id_rsa</w:t>
      </w:r>
      <w:r>
        <w:rPr/>
        <w:t>. Which command line flag overrides default SSH key selection?</w:t>
      </w:r>
    </w:p>
    <w:p>
      <w:pPr>
        <w:pStyle w:val="BodyText"/>
        <w:rPr/>
      </w:pPr>
      <w:r>
        <w:rPr/>
        <w:t xml:space="preserve">A. </w:t>
      </w:r>
      <w:r>
        <w:rPr>
          <w:rStyle w:val="VerbatimChar"/>
        </w:rPr>
        <w:t>--private-key ~/.ssh/prod_id_rsa</w:t>
      </w:r>
    </w:p>
    <w:p>
      <w:pPr>
        <w:pStyle w:val="BodyText"/>
        <w:rPr/>
      </w:pPr>
      <w:r>
        <w:rPr/>
        <w:t xml:space="preserve">B. </w:t>
      </w:r>
      <w:r>
        <w:rPr>
          <w:rStyle w:val="VerbatimChar"/>
        </w:rPr>
        <w:t>--key-file ~/.ssh/prod_id_rsa</w:t>
      </w:r>
    </w:p>
    <w:p>
      <w:pPr>
        <w:pStyle w:val="BodyText"/>
        <w:rPr/>
      </w:pPr>
      <w:r>
        <w:rPr/>
        <w:t xml:space="preserve">C. </w:t>
      </w:r>
      <w:r>
        <w:rPr>
          <w:rStyle w:val="VerbatimChar"/>
        </w:rPr>
        <w:t>-u root</w:t>
      </w:r>
    </w:p>
    <w:p>
      <w:pPr>
        <w:pStyle w:val="BodyText"/>
        <w:rPr/>
      </w:pPr>
      <w:r>
        <w:rPr/>
        <w:t xml:space="preserve">D. </w:t>
      </w:r>
      <w:r>
        <w:rPr>
          <w:rStyle w:val="VerbatimChar"/>
        </w:rPr>
        <w:t>--vault-password-file</w:t>
      </w:r>
      <w:bookmarkEnd w:id="1653"/>
    </w:p>
    <w:p>
      <w:pPr>
        <w:pStyle w:val="Heading4"/>
        <w:rPr/>
      </w:pPr>
      <w:bookmarkStart w:id="1654" w:name="question-49-objective-704.1"/>
      <w:r>
        <w:rPr/>
        <w:t>Question 49 (Objective 704.1)</w:t>
      </w:r>
    </w:p>
    <w:p>
      <w:pPr>
        <w:pStyle w:val="FirstParagraph"/>
        <w:rPr/>
      </w:pPr>
      <w:r>
        <w:rPr/>
        <w:t>Which Git command combines all commits from a feature branch into a single clean commit on the destination branch during integration?</w:t>
      </w:r>
    </w:p>
    <w:p>
      <w:pPr>
        <w:pStyle w:val="BodyText"/>
        <w:rPr/>
      </w:pPr>
      <w:r>
        <w:rPr/>
        <w:t xml:space="preserve">A. </w:t>
      </w:r>
      <w:r>
        <w:rPr>
          <w:rStyle w:val="VerbatimChar"/>
        </w:rPr>
        <w:t>git merge --squash</w:t>
      </w:r>
    </w:p>
    <w:p>
      <w:pPr>
        <w:pStyle w:val="BodyText"/>
        <w:rPr/>
      </w:pPr>
      <w:r>
        <w:rPr/>
        <w:t xml:space="preserve">B. </w:t>
      </w:r>
      <w:r>
        <w:rPr>
          <w:rStyle w:val="VerbatimChar"/>
        </w:rPr>
        <w:t>git rebase --no-ff</w:t>
      </w:r>
    </w:p>
    <w:p>
      <w:pPr>
        <w:pStyle w:val="BodyText"/>
        <w:rPr/>
      </w:pPr>
      <w:r>
        <w:rPr/>
        <w:t xml:space="preserve">C. </w:t>
      </w:r>
      <w:r>
        <w:rPr>
          <w:rStyle w:val="VerbatimChar"/>
        </w:rPr>
        <w:t>git checkout -b</w:t>
      </w:r>
    </w:p>
    <w:p>
      <w:pPr>
        <w:pStyle w:val="BodyText"/>
        <w:rPr/>
      </w:pPr>
      <w:r>
        <w:rPr/>
        <w:t xml:space="preserve">D. </w:t>
      </w:r>
      <w:r>
        <w:rPr>
          <w:rStyle w:val="VerbatimChar"/>
        </w:rPr>
        <w:t>git cherry-pick --all</w:t>
      </w:r>
      <w:bookmarkEnd w:id="1654"/>
    </w:p>
    <w:p>
      <w:pPr>
        <w:pStyle w:val="Heading4"/>
        <w:rPr/>
      </w:pPr>
      <w:bookmarkStart w:id="1655" w:name="question-50-objective-704.2"/>
      <w:r>
        <w:rPr/>
        <w:t>Question 50 (Objective 704.2)</w:t>
      </w:r>
    </w:p>
    <w:p>
      <w:pPr>
        <w:pStyle w:val="FirstParagraph"/>
        <w:rPr/>
      </w:pPr>
      <w:r>
        <w:rPr/>
        <w:t>You need to temporarily save uncommitted local changes on a working directory without committing them, switch branches, and apply those changes back later. Which Git command sequence achieves this?</w:t>
      </w:r>
    </w:p>
    <w:p>
      <w:pPr>
        <w:pStyle w:val="BodyText"/>
        <w:rPr/>
      </w:pPr>
      <w:r>
        <w:rPr/>
        <w:t xml:space="preserve">A. </w:t>
      </w:r>
      <w:r>
        <w:rPr>
          <w:rStyle w:val="VerbatimChar"/>
        </w:rPr>
        <w:t>git stash</w:t>
      </w:r>
      <w:r>
        <w:rPr/>
        <w:t xml:space="preserve"> then </w:t>
      </w:r>
      <w:r>
        <w:rPr>
          <w:rStyle w:val="VerbatimChar"/>
        </w:rPr>
        <w:t>git stash pop</w:t>
      </w:r>
    </w:p>
    <w:p>
      <w:pPr>
        <w:pStyle w:val="BodyText"/>
        <w:rPr/>
      </w:pPr>
      <w:r>
        <w:rPr/>
        <w:t xml:space="preserve">B. </w:t>
      </w:r>
      <w:r>
        <w:rPr>
          <w:rStyle w:val="VerbatimChar"/>
        </w:rPr>
        <w:t>git reset --soft</w:t>
      </w:r>
      <w:r>
        <w:rPr/>
        <w:t xml:space="preserve"> then </w:t>
      </w:r>
      <w:r>
        <w:rPr>
          <w:rStyle w:val="VerbatimChar"/>
        </w:rPr>
        <w:t>git pull</w:t>
      </w:r>
    </w:p>
    <w:p>
      <w:pPr>
        <w:pStyle w:val="BodyText"/>
        <w:rPr/>
      </w:pPr>
      <w:r>
        <w:rPr/>
        <w:t xml:space="preserve">C. </w:t>
      </w:r>
      <w:r>
        <w:rPr>
          <w:rStyle w:val="VerbatimChar"/>
        </w:rPr>
        <w:t>git commit -m "temp"</w:t>
      </w:r>
      <w:r>
        <w:rPr/>
        <w:t xml:space="preserve"> then </w:t>
      </w:r>
      <w:r>
        <w:rPr>
          <w:rStyle w:val="VerbatimChar"/>
        </w:rPr>
        <w:t>git revert</w:t>
      </w:r>
    </w:p>
    <w:p>
      <w:pPr>
        <w:pStyle w:val="BodyText"/>
        <w:rPr/>
      </w:pPr>
      <w:r>
        <w:rPr/>
        <w:t xml:space="preserve">D. </w:t>
      </w:r>
      <w:r>
        <w:rPr>
          <w:rStyle w:val="VerbatimChar"/>
        </w:rPr>
        <w:t>git clean -fd</w:t>
      </w:r>
      <w:bookmarkEnd w:id="1655"/>
    </w:p>
    <w:p>
      <w:pPr>
        <w:pStyle w:val="Heading4"/>
        <w:rPr/>
      </w:pPr>
      <w:bookmarkStart w:id="1656" w:name="question-51-objective-704.3"/>
      <w:r>
        <w:rPr/>
        <w:t>Question 51 (Objective 704.3)</w:t>
      </w:r>
    </w:p>
    <w:p>
      <w:pPr>
        <w:pStyle w:val="FirstParagraph"/>
        <w:rPr/>
      </w:pPr>
      <w:r>
        <w:rPr/>
        <w:t>In GitLab CI/CD, what is the purpose of caching (</w:t>
      </w:r>
      <w:r>
        <w:rPr>
          <w:rStyle w:val="VerbatimChar"/>
        </w:rPr>
        <w:t>cache:</w:t>
      </w:r>
      <w:r>
        <w:rPr/>
        <w:t>) versus artifacts (</w:t>
      </w:r>
      <w:r>
        <w:rPr>
          <w:rStyle w:val="VerbatimChar"/>
        </w:rPr>
        <w:t>artifacts:</w:t>
      </w:r>
      <w:r>
        <w:rPr/>
        <w:t>)?</w:t>
      </w:r>
    </w:p>
    <w:p>
      <w:pPr>
        <w:pStyle w:val="BodyText"/>
        <w:rPr/>
      </w:pPr>
      <w:r>
        <w:rPr/>
        <w:t>A. Cache stores build dependencies across pipeline runs to speed up build jobs; artifacts store final build outputs shared between stages in the same pipeline.</w:t>
      </w:r>
    </w:p>
    <w:p>
      <w:pPr>
        <w:pStyle w:val="BodyText"/>
        <w:rPr/>
      </w:pPr>
      <w:r>
        <w:rPr/>
        <w:t>B. Cache is permanent; artifacts are deleted immediately after job completion.</w:t>
      </w:r>
    </w:p>
    <w:p>
      <w:pPr>
        <w:pStyle w:val="BodyText"/>
        <w:rPr/>
      </w:pPr>
      <w:r>
        <w:rPr/>
        <w:t>C. Cache is used only for docker images; artifacts are used for text logs.</w:t>
      </w:r>
    </w:p>
    <w:p>
      <w:pPr>
        <w:pStyle w:val="BodyText"/>
        <w:rPr/>
      </w:pPr>
      <w:bookmarkStart w:id="1657" w:name="question-51-objective-704.3"/>
      <w:r>
        <w:rPr/>
        <w:t>D. There is no operational difference between cache and artifacts.</w:t>
      </w:r>
      <w:bookmarkEnd w:id="1657"/>
    </w:p>
    <w:p>
      <w:pPr>
        <w:pStyle w:val="Heading4"/>
        <w:rPr/>
      </w:pPr>
      <w:bookmarkStart w:id="1658" w:name="question-52-objective-704.4"/>
      <w:r>
        <w:rPr/>
        <w:t>Question 52 (Objective 704.4)</w:t>
      </w:r>
    </w:p>
    <w:p>
      <w:pPr>
        <w:pStyle w:val="FirstParagraph"/>
        <w:rPr/>
      </w:pPr>
      <w:r>
        <w:rPr/>
        <w:t>In GitHub Actions, how do you pass data between sequential steps inside the same job execution?</w:t>
      </w:r>
    </w:p>
    <w:p>
      <w:pPr>
        <w:pStyle w:val="BodyText"/>
        <w:rPr/>
      </w:pPr>
      <w:r>
        <w:rPr/>
        <w:t xml:space="preserve">A. By writing outputs to </w:t>
      </w:r>
      <w:r>
        <w:rPr>
          <w:rStyle w:val="VerbatimChar"/>
        </w:rPr>
        <w:t>$GITHUB_OUTPUT</w:t>
      </w:r>
      <w:r>
        <w:rPr/>
        <w:t xml:space="preserve"> environment file.</w:t>
      </w:r>
    </w:p>
    <w:p>
      <w:pPr>
        <w:pStyle w:val="BodyText"/>
        <w:rPr/>
      </w:pPr>
      <w:r>
        <w:rPr/>
        <w:t>B. Using global operating system environment variables.</w:t>
      </w:r>
    </w:p>
    <w:p>
      <w:pPr>
        <w:pStyle w:val="BodyText"/>
        <w:rPr/>
      </w:pPr>
      <w:r>
        <w:rPr/>
        <w:t xml:space="preserve">C. Modifying </w:t>
      </w:r>
      <w:r>
        <w:rPr>
          <w:rStyle w:val="VerbatimChar"/>
        </w:rPr>
        <w:t>.git/config</w:t>
      </w:r>
      <w:r>
        <w:rPr/>
        <w:t>.</w:t>
      </w:r>
    </w:p>
    <w:p>
      <w:pPr>
        <w:pStyle w:val="BodyText"/>
        <w:rPr/>
      </w:pPr>
      <w:bookmarkStart w:id="1659" w:name="question-52-objective-704.4"/>
      <w:r>
        <w:rPr/>
        <w:t>D. Uploading data to external S3 buckets.</w:t>
      </w:r>
      <w:bookmarkEnd w:id="1659"/>
    </w:p>
    <w:p>
      <w:pPr>
        <w:pStyle w:val="Heading4"/>
        <w:rPr/>
      </w:pPr>
      <w:bookmarkStart w:id="1660" w:name="question-53-objective-705.1"/>
      <w:r>
        <w:rPr/>
        <w:t>Question 53 (Objective 705.1)</w:t>
      </w:r>
    </w:p>
    <w:p>
      <w:pPr>
        <w:pStyle w:val="FirstParagraph"/>
        <w:rPr/>
      </w:pPr>
      <w:r>
        <w:rPr/>
        <w:t xml:space="preserve">What type of metric calculation does the PromQL function </w:t>
      </w:r>
      <w:r>
        <w:rPr>
          <w:rStyle w:val="VerbatimChar"/>
        </w:rPr>
        <w:t>histogram_quantile(0.95, ...)</w:t>
      </w:r>
      <w:r>
        <w:rPr/>
        <w:t xml:space="preserve"> perform?</w:t>
      </w:r>
    </w:p>
    <w:p>
      <w:pPr>
        <w:pStyle w:val="BodyText"/>
        <w:rPr/>
      </w:pPr>
      <w:r>
        <w:rPr/>
        <w:t>A. It measures total packet drops over time.</w:t>
      </w:r>
    </w:p>
    <w:p>
      <w:pPr>
        <w:pStyle w:val="BodyText"/>
        <w:rPr/>
      </w:pPr>
      <w:r>
        <w:rPr/>
        <w:t xml:space="preserve">B. It computes the estimated </w:t>
      </w:r>
      <w:r>
        <w:rPr/>
      </w:r>
      <m:oMath xmlns:m="http://schemas.openxmlformats.org/officeDocument/2006/math">
        <m:sSup>
          <m:e>
            <m:r>
              <w:rPr>
                <w:rFonts w:ascii="Cambria Math" w:hAnsi="Cambria Math"/>
              </w:rPr>
              <m:t xml:space="preserve">95</m:t>
            </m:r>
          </m:e>
          <m:sup>
            <m:r>
              <m:rPr>
                <m:lit/>
                <m:nor/>
              </m:rPr>
              <w:rPr>
                <w:rFonts w:ascii="Cambria Math" w:hAnsi="Cambria Math"/>
              </w:rPr>
              <m:t xml:space="preserve">th</m:t>
            </m:r>
          </m:sup>
        </m:sSup>
      </m:oMath>
      <w:r>
        <w:rPr/>
        <w:t xml:space="preserve"> percentile value from metric histogram buckets (e.g., latency measurements).</w:t>
      </w:r>
    </w:p>
    <w:p>
      <w:pPr>
        <w:pStyle w:val="BodyText"/>
        <w:rPr/>
      </w:pPr>
      <w:r>
        <w:rPr/>
        <w:t>C. It counts total HTTP request failures.</w:t>
      </w:r>
    </w:p>
    <w:p>
      <w:pPr>
        <w:pStyle w:val="BodyText"/>
        <w:rPr/>
      </w:pPr>
      <w:bookmarkStart w:id="1661" w:name="question-53-objective-705.1"/>
      <w:r>
        <w:rPr/>
        <w:t>D. It predicts memory usage 95 minutes in the future.</w:t>
      </w:r>
      <w:bookmarkEnd w:id="1661"/>
    </w:p>
    <w:p>
      <w:pPr>
        <w:pStyle w:val="Heading4"/>
        <w:rPr/>
      </w:pPr>
      <w:bookmarkStart w:id="1662" w:name="question-54-objective-705.2"/>
      <w:r>
        <w:rPr/>
        <w:t>Question 54 (Objective 705.2)</w:t>
      </w:r>
    </w:p>
    <w:p>
      <w:pPr>
        <w:pStyle w:val="FirstParagraph"/>
        <w:rPr/>
      </w:pPr>
      <w:r>
        <w:rPr/>
        <w:t xml:space="preserve">In Prometheus Alertmanager, what does the </w:t>
      </w:r>
      <w:r>
        <w:rPr>
          <w:rStyle w:val="VerbatimChar"/>
        </w:rPr>
        <w:t>inhibition</w:t>
      </w:r>
      <w:r>
        <w:rPr/>
        <w:t xml:space="preserve"> rule configuration achieve?</w:t>
      </w:r>
    </w:p>
    <w:p>
      <w:pPr>
        <w:pStyle w:val="BodyText"/>
        <w:rPr/>
      </w:pPr>
      <w:r>
        <w:rPr/>
        <w:t>A. It suppresses specific alert notifications if another related higher-priority alert is already active.</w:t>
      </w:r>
    </w:p>
    <w:p>
      <w:pPr>
        <w:pStyle w:val="BodyText"/>
        <w:rPr/>
      </w:pPr>
      <w:r>
        <w:rPr/>
        <w:t>B. It automatically restarts failing containers.</w:t>
      </w:r>
    </w:p>
    <w:p>
      <w:pPr>
        <w:pStyle w:val="BodyText"/>
        <w:rPr/>
      </w:pPr>
      <w:r>
        <w:rPr/>
        <w:t>C. It deletes metrics from disk.</w:t>
      </w:r>
    </w:p>
    <w:p>
      <w:pPr>
        <w:pStyle w:val="BodyText"/>
        <w:rPr/>
      </w:pPr>
      <w:bookmarkStart w:id="1663" w:name="question-54-objective-705.2"/>
      <w:r>
        <w:rPr/>
        <w:t>D. It routes alerts exclusively via email.</w:t>
      </w:r>
      <w:bookmarkEnd w:id="1663"/>
    </w:p>
    <w:p>
      <w:pPr>
        <w:pStyle w:val="Heading4"/>
        <w:rPr/>
      </w:pPr>
      <w:bookmarkStart w:id="1664" w:name="question-55-objective-705.3"/>
      <w:r>
        <w:rPr/>
        <w:t>Question 55 (Objective 705.3)</w:t>
      </w:r>
    </w:p>
    <w:p>
      <w:pPr>
        <w:pStyle w:val="FirstParagraph"/>
        <w:rPr/>
      </w:pPr>
      <w:r>
        <w:rPr/>
        <w:t>In Grafana Loki, which component is responsible for parsing log lines, extracting labels, and forwarding log streams to the Loki storage backend?</w:t>
      </w:r>
    </w:p>
    <w:p>
      <w:pPr>
        <w:pStyle w:val="BodyText"/>
        <w:rPr/>
      </w:pPr>
      <w:r>
        <w:rPr/>
        <w:t>A. Promtail (or Alloy)</w:t>
      </w:r>
    </w:p>
    <w:p>
      <w:pPr>
        <w:pStyle w:val="BodyText"/>
        <w:rPr/>
      </w:pPr>
      <w:r>
        <w:rPr/>
        <w:t>B. FluentBit Agent</w:t>
      </w:r>
    </w:p>
    <w:p>
      <w:pPr>
        <w:pStyle w:val="BodyText"/>
        <w:rPr/>
      </w:pPr>
      <w:r>
        <w:rPr/>
        <w:t>C. Prometheus Server</w:t>
      </w:r>
    </w:p>
    <w:p>
      <w:pPr>
        <w:pStyle w:val="BodyText"/>
        <w:rPr/>
      </w:pPr>
      <w:bookmarkStart w:id="1665" w:name="question-55-objective-705.3"/>
      <w:r>
        <w:rPr/>
        <w:t>D. Alertmanager</w:t>
      </w:r>
      <w:bookmarkEnd w:id="1665"/>
    </w:p>
    <w:p>
      <w:pPr>
        <w:pStyle w:val="Heading4"/>
        <w:rPr/>
      </w:pPr>
      <w:bookmarkStart w:id="1666" w:name="question-56-objective-706.1"/>
      <w:r>
        <w:rPr/>
        <w:t>Question 56 (Objective 706.1)</w:t>
      </w:r>
    </w:p>
    <w:p>
      <w:pPr>
        <w:pStyle w:val="FirstParagraph"/>
        <w:rPr/>
      </w:pPr>
      <w:r>
        <w:rPr/>
        <w:t xml:space="preserve">What security vulnerability occurs when container workloads are executed as default </w:t>
      </w:r>
      <w:r>
        <w:rPr>
          <w:rStyle w:val="VerbatimChar"/>
        </w:rPr>
        <w:t>root</w:t>
      </w:r>
      <w:r>
        <w:rPr/>
        <w:t xml:space="preserve"> user without namespace remapping?</w:t>
      </w:r>
    </w:p>
    <w:p>
      <w:pPr>
        <w:pStyle w:val="BodyText"/>
        <w:rPr/>
      </w:pPr>
      <w:r>
        <w:rPr/>
        <w:t>A. A container break-out exploit could allow unprivileged processes to gain root access on the underlying host node.</w:t>
      </w:r>
    </w:p>
    <w:p>
      <w:pPr>
        <w:pStyle w:val="BodyText"/>
        <w:rPr/>
      </w:pPr>
      <w:r>
        <w:rPr/>
        <w:t>B. Containers cannot open network ports.</w:t>
      </w:r>
    </w:p>
    <w:p>
      <w:pPr>
        <w:pStyle w:val="BodyText"/>
        <w:rPr/>
      </w:pPr>
      <w:r>
        <w:rPr/>
        <w:t>C. Container images double in disk size.</w:t>
      </w:r>
    </w:p>
    <w:p>
      <w:pPr>
        <w:pStyle w:val="BodyText"/>
        <w:rPr/>
      </w:pPr>
      <w:bookmarkStart w:id="1667" w:name="question-56-objective-706.1"/>
      <w:r>
        <w:rPr/>
        <w:t>D. Kubernetes deployments fail to schedule.</w:t>
      </w:r>
      <w:bookmarkEnd w:id="1667"/>
    </w:p>
    <w:p>
      <w:pPr>
        <w:pStyle w:val="Heading4"/>
        <w:rPr/>
      </w:pPr>
      <w:bookmarkStart w:id="1668" w:name="question-57-objective-706.2"/>
      <w:r>
        <w:rPr/>
        <w:t>Question 57 (Objective 706.2)</w:t>
      </w:r>
    </w:p>
    <w:p>
      <w:pPr>
        <w:pStyle w:val="FirstParagraph"/>
        <w:rPr/>
      </w:pPr>
      <w:r>
        <w:rPr/>
        <w:t>What is the primary function of static application security testing (SAST) tools integrated into CI/CD pipelines?</w:t>
      </w:r>
    </w:p>
    <w:p>
      <w:pPr>
        <w:pStyle w:val="BodyText"/>
        <w:rPr/>
      </w:pPr>
      <w:r>
        <w:rPr/>
        <w:t>A. Scanning compiled container binaries during production runtime.</w:t>
      </w:r>
    </w:p>
    <w:p>
      <w:pPr>
        <w:pStyle w:val="BodyText"/>
        <w:rPr/>
      </w:pPr>
      <w:r>
        <w:rPr/>
        <w:t>B. Analyzing source code for security vulnerabilities, bad coding practices, and hardcoded secrets before compilation.</w:t>
      </w:r>
    </w:p>
    <w:p>
      <w:pPr>
        <w:pStyle w:val="BodyText"/>
        <w:rPr/>
      </w:pPr>
      <w:r>
        <w:rPr/>
        <w:t>C. Simulating Distributed Denial of Service (DDoS) attacks.</w:t>
      </w:r>
    </w:p>
    <w:p>
      <w:pPr>
        <w:pStyle w:val="BodyText"/>
        <w:rPr/>
      </w:pPr>
      <w:bookmarkStart w:id="1669" w:name="question-57-objective-706.2"/>
      <w:r>
        <w:rPr/>
        <w:t>D. Generating TLS certificates automatically.</w:t>
      </w:r>
      <w:bookmarkEnd w:id="1669"/>
    </w:p>
    <w:p>
      <w:pPr>
        <w:pStyle w:val="Heading4"/>
        <w:rPr/>
      </w:pPr>
      <w:bookmarkStart w:id="1670" w:name="question-58-objective-706.3"/>
      <w:r>
        <w:rPr/>
        <w:t>Question 58 (Objective 706.3)</w:t>
      </w:r>
    </w:p>
    <w:p>
      <w:pPr>
        <w:pStyle w:val="FirstParagraph"/>
        <w:rPr/>
      </w:pPr>
      <w:r>
        <w:rPr/>
        <w:t>Which authentication method allows Kubernetes workloads to authenticate seamlessly with HashiCorp Vault using native ServiceAccount tokens?</w:t>
      </w:r>
    </w:p>
    <w:p>
      <w:pPr>
        <w:pStyle w:val="BodyText"/>
        <w:rPr/>
      </w:pPr>
      <w:r>
        <w:rPr/>
        <w:t>A. Kubernetes Auth Method</w:t>
      </w:r>
    </w:p>
    <w:p>
      <w:pPr>
        <w:pStyle w:val="BodyText"/>
        <w:rPr/>
      </w:pPr>
      <w:r>
        <w:rPr/>
        <w:t>B. Userpass Auth Method</w:t>
      </w:r>
    </w:p>
    <w:p>
      <w:pPr>
        <w:pStyle w:val="BodyText"/>
        <w:rPr/>
      </w:pPr>
      <w:r>
        <w:rPr/>
        <w:t>C. GitHub OAuth</w:t>
      </w:r>
    </w:p>
    <w:p>
      <w:pPr>
        <w:pStyle w:val="BodyText"/>
        <w:rPr/>
      </w:pPr>
      <w:bookmarkStart w:id="1671" w:name="question-58-objective-706.3"/>
      <w:r>
        <w:rPr/>
        <w:t>D. AppRole Auth Method</w:t>
      </w:r>
      <w:bookmarkEnd w:id="1671"/>
    </w:p>
    <w:p>
      <w:pPr>
        <w:pStyle w:val="Heading4"/>
        <w:rPr/>
      </w:pPr>
      <w:bookmarkStart w:id="1672" w:name="question-59-objective-701.2"/>
      <w:r>
        <w:rPr/>
        <w:t>Question 59 (Objective 701.2)</w:t>
      </w:r>
    </w:p>
    <w:p>
      <w:pPr>
        <w:pStyle w:val="FirstParagraph"/>
        <w:rPr/>
      </w:pPr>
      <w:r>
        <w:rPr/>
        <w:t>In continuous deployment architectures, what is “Blue/Green” deployment?</w:t>
      </w:r>
    </w:p>
    <w:p>
      <w:pPr>
        <w:pStyle w:val="BodyText"/>
        <w:rPr/>
      </w:pPr>
      <w:r>
        <w:rPr/>
        <w:t>A. Updating application instances one node at a time in place.</w:t>
      </w:r>
    </w:p>
    <w:p>
      <w:pPr>
        <w:pStyle w:val="BodyText"/>
        <w:rPr/>
      </w:pPr>
      <w:r>
        <w:rPr/>
        <w:t>B. Maintaining two identical production environments (Blue and Green), where one serves live production traffic while the other is updated and verified before switching router traffic instantly.</w:t>
      </w:r>
    </w:p>
    <w:p>
      <w:pPr>
        <w:pStyle w:val="BodyText"/>
        <w:rPr/>
      </w:pPr>
      <w:r>
        <w:rPr/>
        <w:t>C. Deploying software exclusively to staging servers.</w:t>
      </w:r>
    </w:p>
    <w:p>
      <w:pPr>
        <w:pStyle w:val="BodyText"/>
        <w:rPr/>
      </w:pPr>
      <w:bookmarkStart w:id="1673" w:name="question-59-objective-701.2"/>
      <w:r>
        <w:rPr/>
        <w:t>D. Merging code into main branch without automated testing.</w:t>
      </w:r>
      <w:bookmarkEnd w:id="1673"/>
    </w:p>
    <w:p>
      <w:pPr>
        <w:pStyle w:val="Heading4"/>
        <w:rPr/>
      </w:pPr>
      <w:bookmarkStart w:id="1674" w:name="question-60-objective-703.1"/>
      <w:r>
        <w:rPr/>
        <w:t>Question 60 (Objective 703.1)</w:t>
      </w:r>
    </w:p>
    <w:p>
      <w:pPr>
        <w:pStyle w:val="FirstParagraph"/>
        <w:rPr/>
      </w:pPr>
      <w:r>
        <w:rPr/>
        <w:t>Why is maintaining state locking essential when managing Terraform / OpenTofu state files in enterprise remote backends (e.g., AWS S3 with DynamoDB)?</w:t>
      </w:r>
    </w:p>
    <w:p>
      <w:pPr>
        <w:pStyle w:val="BodyText"/>
        <w:rPr/>
      </w:pPr>
      <w:r>
        <w:rPr/>
        <w:t>A. To speed up execution times.</w:t>
      </w:r>
    </w:p>
    <w:p>
      <w:pPr>
        <w:pStyle w:val="BodyText"/>
        <w:rPr/>
      </w:pPr>
      <w:r>
        <w:rPr/>
        <w:t>B. To prevent concurrent execution runs from corrupting or causing race conditions in state data.</w:t>
      </w:r>
    </w:p>
    <w:p>
      <w:pPr>
        <w:pStyle w:val="BodyText"/>
        <w:rPr/>
      </w:pPr>
      <w:r>
        <w:rPr/>
        <w:t>C. To reduce cloud storage costs.</w:t>
      </w:r>
    </w:p>
    <w:p>
      <w:pPr>
        <w:pStyle w:val="BodyText"/>
        <w:rPr/>
      </w:pPr>
      <w:bookmarkStart w:id="1675" w:name="X859fb9dcdf0aacb93e6096553fff0179e8ddd08"/>
      <w:bookmarkStart w:id="1676" w:name="X44cec9a4e5bab1a1cba9efd70bff8dd27be7552"/>
      <w:bookmarkStart w:id="1677" w:name="question-60-objective-703.1"/>
      <w:r>
        <w:rPr/>
        <w:t>D. To compress state files automatically.</w:t>
      </w:r>
      <w:bookmarkEnd w:id="1675"/>
      <w:bookmarkEnd w:id="1676"/>
      <w:bookmarkEnd w:id="1677"/>
    </w:p>
    <w:p>
      <w:pPr>
        <w:pStyle w:val="Heading2"/>
        <w:rPr/>
      </w:pPr>
      <w:bookmarkStart w:id="1678" w:name="__RefHeading___Toc38335_583186260"/>
      <w:bookmarkStart w:id="1679" w:name="Xa468ae49bb6794ae999fb91fde8c24f1a0c2f6f"/>
      <w:bookmarkEnd w:id="1678"/>
      <w:r>
        <w:rPr/>
        <w:t>D.3. Detailed Answer Explanations, Domain Mapping, &amp; Topic Weighting Analysis</w:t>
      </w:r>
    </w:p>
    <w:p>
      <w:pPr>
        <w:pStyle w:val="Heading3"/>
        <w:rPr/>
      </w:pPr>
      <w:bookmarkStart w:id="1680" w:name="__RefHeading___Toc38337_583186260"/>
      <w:bookmarkEnd w:id="1680"/>
      <w:r>
        <w:rPr/>
        <w:t>Exam Domain Weighting Distribution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Domain</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Exam Weighting (%)</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Question Count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Domain 1: Modern Software Development &amp; DevOps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 Questions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Domain 2: Container Management &amp; Orchestration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Questions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Domain 3: Infrastructure as Code &amp; Automation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Questions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Domain 4: Version Control &amp; CI/CD Pipelines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Questions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Domain 5: Observability, Logging &amp; Monitoring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Questions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Domain 6: Security, Compliance &amp; System Hardening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Questions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60 Questions</w:t>
            </w:r>
            <w:bookmarkStart w:id="1681" w:name="exam-domain-weighting-distribution"/>
            <w:bookmarkEnd w:id="1681"/>
          </w:p>
        </w:tc>
      </w:tr>
    </w:tbl>
    <w:p>
      <w:pPr>
        <w:pStyle w:val="Heading3"/>
        <w:rPr/>
      </w:pPr>
      <w:bookmarkStart w:id="1682" w:name="__RefHeading___Toc38339_583186260"/>
      <w:bookmarkEnd w:id="1682"/>
      <w:r>
        <w:rPr/>
        <w:t>Answer Key &amp; Explanations</w:t>
      </w:r>
    </w:p>
    <w:p>
      <w:pPr>
        <w:pStyle w:val="Normal"/>
        <w:numPr>
          <w:ilvl w:val="0"/>
          <w:numId w:val="1349"/>
        </w:numPr>
        <w:rPr/>
      </w:pPr>
      <w:r>
        <w:rPr>
          <w:b/>
          <w:bCs/>
        </w:rPr>
        <w:t>B</w:t>
      </w:r>
      <w:r>
        <w:rPr/>
        <w:t xml:space="preserve"> (Obj 701.1): </w:t>
      </w:r>
      <w:r>
        <w:rPr>
          <w:i/>
          <w:iCs/>
        </w:rPr>
        <w:t>Lead Time for Changes</w:t>
      </w:r>
      <w:r>
        <w:rPr/>
        <w:t xml:space="preserve"> (the time elapsed from code commit to production deployment) measures pipeline speed and organizational agility.</w:t>
      </w:r>
    </w:p>
    <w:p>
      <w:pPr>
        <w:pStyle w:val="Normal"/>
        <w:numPr>
          <w:ilvl w:val="0"/>
          <w:numId w:val="1350"/>
        </w:numPr>
        <w:rPr/>
      </w:pPr>
      <w:r>
        <w:rPr>
          <w:b/>
          <w:bCs/>
        </w:rPr>
        <w:t>B</w:t>
      </w:r>
      <w:r>
        <w:rPr/>
        <w:t xml:space="preserve"> (Obj 701.2): </w:t>
      </w:r>
      <w:r>
        <w:rPr>
          <w:i/>
          <w:iCs/>
        </w:rPr>
        <w:t>Canary Deployment</w:t>
      </w:r>
      <w:r>
        <w:rPr/>
        <w:t xml:space="preserve"> routes a small percentage of traffic to the new version to validate metrics before full rollout.</w:t>
      </w:r>
    </w:p>
    <w:p>
      <w:pPr>
        <w:pStyle w:val="Normal"/>
        <w:numPr>
          <w:ilvl w:val="0"/>
          <w:numId w:val="1351"/>
        </w:numPr>
        <w:rPr/>
      </w:pPr>
      <w:r>
        <w:rPr>
          <w:b/>
          <w:bCs/>
        </w:rPr>
        <w:t>B</w:t>
      </w:r>
      <w:r>
        <w:rPr/>
        <w:t xml:space="preserve"> (Obj 701.3): </w:t>
      </w:r>
      <w:r>
        <w:rPr>
          <w:i/>
          <w:iCs/>
        </w:rPr>
        <w:t>Factor VI (Processes)</w:t>
      </w:r>
      <w:r>
        <w:rPr/>
        <w:t xml:space="preserve"> dictates that apps must execute as stateless, share-nothing processes.</w:t>
      </w:r>
    </w:p>
    <w:p>
      <w:pPr>
        <w:pStyle w:val="Normal"/>
        <w:numPr>
          <w:ilvl w:val="0"/>
          <w:numId w:val="1352"/>
        </w:numPr>
        <w:rPr/>
      </w:pPr>
      <w:r>
        <w:rPr>
          <w:b/>
          <w:bCs/>
        </w:rPr>
        <w:t>B</w:t>
      </w:r>
      <w:r>
        <w:rPr/>
        <w:t xml:space="preserve"> (Obj 702.1): BuildKit (</w:t>
      </w:r>
      <w:r>
        <w:rPr>
          <w:rStyle w:val="VerbatimChar"/>
        </w:rPr>
        <w:t>--secret</w:t>
      </w:r>
      <w:r>
        <w:rPr/>
        <w:t>) mounts secrets during build time without storing them in image layer history.</w:t>
      </w:r>
    </w:p>
    <w:p>
      <w:pPr>
        <w:pStyle w:val="Normal"/>
        <w:numPr>
          <w:ilvl w:val="0"/>
          <w:numId w:val="1353"/>
        </w:numPr>
        <w:rPr/>
      </w:pPr>
      <w:r>
        <w:rPr>
          <w:b/>
          <w:bCs/>
        </w:rPr>
        <w:t>B</w:t>
      </w:r>
      <w:r>
        <w:rPr/>
        <w:t xml:space="preserve"> (Obj 702.1): Multi-stage builds keep runtime images minimal by leaving build tools in build-stage layers.</w:t>
      </w:r>
    </w:p>
    <w:p>
      <w:pPr>
        <w:pStyle w:val="Normal"/>
        <w:numPr>
          <w:ilvl w:val="0"/>
          <w:numId w:val="1354"/>
        </w:numPr>
        <w:rPr/>
      </w:pPr>
      <w:r>
        <w:rPr>
          <w:b/>
          <w:bCs/>
        </w:rPr>
        <w:t>B</w:t>
      </w:r>
      <w:r>
        <w:rPr/>
        <w:t xml:space="preserve"> (Obj 702.2): </w:t>
      </w:r>
      <w:r>
        <w:rPr>
          <w:rStyle w:val="VerbatimChar"/>
        </w:rPr>
        <w:t>docker stats --no-stream</w:t>
      </w:r>
      <w:r>
        <w:rPr/>
        <w:t xml:space="preserve"> returns a single snapshot table of container resource usage.</w:t>
      </w:r>
    </w:p>
    <w:p>
      <w:pPr>
        <w:pStyle w:val="Normal"/>
        <w:numPr>
          <w:ilvl w:val="0"/>
          <w:numId w:val="1355"/>
        </w:numPr>
        <w:rPr/>
      </w:pPr>
      <w:r>
        <w:rPr>
          <w:b/>
          <w:bCs/>
        </w:rPr>
        <w:t>B</w:t>
      </w:r>
      <w:r>
        <w:rPr/>
        <w:t xml:space="preserve"> (Obj 702.2): </w:t>
      </w:r>
      <w:r>
        <w:rPr>
          <w:rStyle w:val="VerbatimChar"/>
        </w:rPr>
        <w:t>docker system prune --all --force</w:t>
      </w:r>
      <w:r>
        <w:rPr/>
        <w:t xml:space="preserve"> cleans all unused container state and dangling cache.</w:t>
      </w:r>
    </w:p>
    <w:p>
      <w:pPr>
        <w:pStyle w:val="Normal"/>
        <w:numPr>
          <w:ilvl w:val="0"/>
          <w:numId w:val="1356"/>
        </w:numPr>
        <w:rPr/>
      </w:pPr>
      <w:r>
        <w:rPr>
          <w:b/>
          <w:bCs/>
        </w:rPr>
        <w:t>B</w:t>
      </w:r>
      <w:r>
        <w:rPr/>
        <w:t xml:space="preserve"> (Obj 702.3): </w:t>
      </w:r>
      <w:r>
        <w:rPr>
          <w:rStyle w:val="VerbatimChar"/>
        </w:rPr>
        <w:t>etcd</w:t>
      </w:r>
      <w:r>
        <w:rPr/>
        <w:t xml:space="preserve"> is the consistent and highly available key-value store for all Kubernetes cluster data.</w:t>
      </w:r>
    </w:p>
    <w:p>
      <w:pPr>
        <w:pStyle w:val="Normal"/>
        <w:numPr>
          <w:ilvl w:val="0"/>
          <w:numId w:val="1357"/>
        </w:numPr>
        <w:rPr/>
      </w:pPr>
      <w:r>
        <w:rPr>
          <w:b/>
          <w:bCs/>
        </w:rPr>
        <w:t>B</w:t>
      </w:r>
      <w:r>
        <w:rPr/>
        <w:t xml:space="preserve"> (Obj 702.3): JSONPath queries allow filtering specific status array fields like </w:t>
      </w:r>
      <w:r>
        <w:rPr>
          <w:rStyle w:val="VerbatimChar"/>
        </w:rPr>
        <w:t>InternalIP</w:t>
      </w:r>
      <w:r>
        <w:rPr/>
        <w:t>.</w:t>
      </w:r>
    </w:p>
    <w:p>
      <w:pPr>
        <w:pStyle w:val="Normal"/>
        <w:numPr>
          <w:ilvl w:val="0"/>
          <w:numId w:val="1358"/>
        </w:numPr>
        <w:rPr/>
      </w:pPr>
      <w:r>
        <w:rPr>
          <w:b/>
          <w:bCs/>
        </w:rPr>
        <w:t>A</w:t>
      </w:r>
      <w:r>
        <w:rPr/>
        <w:t xml:space="preserve"> (Obj 702.4): </w:t>
      </w:r>
      <w:r>
        <w:rPr>
          <w:rStyle w:val="VerbatimChar"/>
        </w:rPr>
        <w:t>kubectl exec -it</w:t>
      </w:r>
      <w:r>
        <w:rPr/>
        <w:t xml:space="preserve"> attaches an interactive tty to a specified pod container.</w:t>
      </w:r>
    </w:p>
    <w:p>
      <w:pPr>
        <w:pStyle w:val="Normal"/>
        <w:numPr>
          <w:ilvl w:val="0"/>
          <w:numId w:val="1359"/>
        </w:numPr>
        <w:rPr/>
      </w:pPr>
      <w:r>
        <w:rPr>
          <w:b/>
          <w:bCs/>
        </w:rPr>
        <w:t>C</w:t>
      </w:r>
      <w:r>
        <w:rPr/>
        <w:t xml:space="preserve"> (Obj 702.4): Readiness failures cause the endpoint controller to strip the pod IP from service routing.</w:t>
      </w:r>
    </w:p>
    <w:p>
      <w:pPr>
        <w:pStyle w:val="Normal"/>
        <w:numPr>
          <w:ilvl w:val="0"/>
          <w:numId w:val="1360"/>
        </w:numPr>
        <w:rPr/>
      </w:pPr>
      <w:r>
        <w:rPr>
          <w:b/>
          <w:bCs/>
        </w:rPr>
        <w:t>A</w:t>
      </w:r>
      <w:r>
        <w:rPr/>
        <w:t xml:space="preserve"> (Obj 702.5): </w:t>
      </w:r>
      <w:r>
        <w:rPr>
          <w:rStyle w:val="VerbatimChar"/>
        </w:rPr>
        <w:t>namespaceSelector</w:t>
      </w:r>
      <w:r>
        <w:rPr/>
        <w:t xml:space="preserve"> matches source namespaces for ingress traffic rules in NetworkPolicies.</w:t>
      </w:r>
    </w:p>
    <w:p>
      <w:pPr>
        <w:pStyle w:val="Normal"/>
        <w:numPr>
          <w:ilvl w:val="0"/>
          <w:numId w:val="1361"/>
        </w:numPr>
        <w:rPr/>
      </w:pPr>
      <w:r>
        <w:rPr>
          <w:b/>
          <w:bCs/>
        </w:rPr>
        <w:t>C</w:t>
      </w:r>
      <w:r>
        <w:rPr/>
        <w:t xml:space="preserve"> (Obj 702.5): </w:t>
      </w:r>
      <w:r>
        <w:rPr>
          <w:rStyle w:val="VerbatimChar"/>
        </w:rPr>
        <w:t>StatefulSet</w:t>
      </w:r>
      <w:r>
        <w:rPr/>
        <w:t xml:space="preserve"> provides sticky identities, ordered deployment, and dedicated PV volumes.</w:t>
      </w:r>
    </w:p>
    <w:p>
      <w:pPr>
        <w:pStyle w:val="Normal"/>
        <w:numPr>
          <w:ilvl w:val="0"/>
          <w:numId w:val="1362"/>
        </w:numPr>
        <w:rPr/>
      </w:pPr>
      <w:r>
        <w:rPr>
          <w:b/>
          <w:bCs/>
        </w:rPr>
        <w:t>B</w:t>
      </w:r>
      <w:r>
        <w:rPr/>
        <w:t xml:space="preserve"> (Obj 703.1): IaC allows declarative infrastructure provisioning that is reproducible and auditable.</w:t>
      </w:r>
    </w:p>
    <w:p>
      <w:pPr>
        <w:pStyle w:val="Normal"/>
        <w:numPr>
          <w:ilvl w:val="0"/>
          <w:numId w:val="1363"/>
        </w:numPr>
        <w:rPr/>
      </w:pPr>
      <w:r>
        <w:rPr>
          <w:b/>
          <w:bCs/>
        </w:rPr>
        <w:t>B</w:t>
      </w:r>
      <w:r>
        <w:rPr/>
        <w:t xml:space="preserve"> (Obj 703.1): </w:t>
      </w:r>
      <w:r>
        <w:rPr>
          <w:rStyle w:val="VerbatimChar"/>
        </w:rPr>
        <w:t>terraform state mv</w:t>
      </w:r>
      <w:r>
        <w:rPr/>
        <w:t xml:space="preserve"> refactors state resource addresses without altering real resources.</w:t>
      </w:r>
    </w:p>
    <w:p>
      <w:pPr>
        <w:pStyle w:val="Normal"/>
        <w:numPr>
          <w:ilvl w:val="0"/>
          <w:numId w:val="1364"/>
        </w:numPr>
        <w:rPr/>
      </w:pPr>
      <w:r>
        <w:rPr>
          <w:b/>
          <w:bCs/>
        </w:rPr>
        <w:t>B</w:t>
      </w:r>
      <w:r>
        <w:rPr/>
        <w:t xml:space="preserve"> (Obj 703.2): </w:t>
      </w:r>
      <w:r>
        <w:rPr>
          <w:rStyle w:val="VerbatimChar"/>
        </w:rPr>
        <w:t>sensitive = true</w:t>
      </w:r>
      <w:r>
        <w:rPr/>
        <w:t xml:space="preserve"> prevents variable output logging in CLI terminal output.</w:t>
      </w:r>
    </w:p>
    <w:p>
      <w:pPr>
        <w:pStyle w:val="Normal"/>
        <w:numPr>
          <w:ilvl w:val="0"/>
          <w:numId w:val="1365"/>
        </w:numPr>
        <w:rPr/>
      </w:pPr>
      <w:r>
        <w:rPr>
          <w:b/>
          <w:bCs/>
        </w:rPr>
        <w:t>A</w:t>
      </w:r>
      <w:r>
        <w:rPr/>
        <w:t xml:space="preserve"> (Obj 703.2): </w:t>
      </w:r>
      <w:r>
        <w:rPr>
          <w:rStyle w:val="VerbatimChar"/>
        </w:rPr>
        <w:t>terraform import &lt;resource_address&gt; &lt;id&gt;</w:t>
      </w:r>
      <w:r>
        <w:rPr/>
        <w:t xml:space="preserve"> binds remote resources to state.</w:t>
      </w:r>
    </w:p>
    <w:p>
      <w:pPr>
        <w:pStyle w:val="Normal"/>
        <w:numPr>
          <w:ilvl w:val="0"/>
          <w:numId w:val="1366"/>
        </w:numPr>
        <w:rPr/>
      </w:pPr>
      <w:r>
        <w:rPr>
          <w:b/>
          <w:bCs/>
        </w:rPr>
        <w:t>B</w:t>
      </w:r>
      <w:r>
        <w:rPr/>
        <w:t xml:space="preserve"> (Obj 703.3): Ansible is agentless; it executes temporary Python scripts over standard SSH.</w:t>
      </w:r>
    </w:p>
    <w:p>
      <w:pPr>
        <w:pStyle w:val="Normal"/>
        <w:numPr>
          <w:ilvl w:val="0"/>
          <w:numId w:val="1367"/>
        </w:numPr>
        <w:rPr/>
      </w:pPr>
      <w:r>
        <w:rPr>
          <w:b/>
          <w:bCs/>
        </w:rPr>
        <w:t>B</w:t>
      </w:r>
      <w:r>
        <w:rPr/>
        <w:t xml:space="preserve"> (Obj 703.3): Tasks issue </w:t>
      </w:r>
      <w:r>
        <w:rPr>
          <w:rStyle w:val="VerbatimChar"/>
        </w:rPr>
        <w:t>notify</w:t>
      </w:r>
      <w:r>
        <w:rPr/>
        <w:t xml:space="preserve"> calls that run </w:t>
      </w:r>
      <w:r>
        <w:rPr>
          <w:rStyle w:val="VerbatimChar"/>
        </w:rPr>
        <w:t>handlers</w:t>
      </w:r>
      <w:r>
        <w:rPr/>
        <w:t xml:space="preserve"> only when state changes occur.</w:t>
      </w:r>
    </w:p>
    <w:p>
      <w:pPr>
        <w:pStyle w:val="Normal"/>
        <w:numPr>
          <w:ilvl w:val="0"/>
          <w:numId w:val="1368"/>
        </w:numPr>
        <w:rPr/>
      </w:pPr>
      <w:r>
        <w:rPr>
          <w:b/>
          <w:bCs/>
        </w:rPr>
        <w:t>A</w:t>
      </w:r>
      <w:r>
        <w:rPr/>
        <w:t xml:space="preserve"> (Obj 703.4): </w:t>
      </w:r>
      <w:r>
        <w:rPr>
          <w:rStyle w:val="VerbatimChar"/>
        </w:rPr>
        <w:t>ansible-vault encrypt_string</w:t>
      </w:r>
      <w:r>
        <w:rPr/>
        <w:t xml:space="preserve"> creates encrypted inline vault strings.</w:t>
      </w:r>
    </w:p>
    <w:p>
      <w:pPr>
        <w:pStyle w:val="Normal"/>
        <w:numPr>
          <w:ilvl w:val="0"/>
          <w:numId w:val="1369"/>
        </w:numPr>
        <w:rPr/>
      </w:pPr>
      <w:r>
        <w:rPr>
          <w:b/>
          <w:bCs/>
        </w:rPr>
        <w:t>B</w:t>
      </w:r>
      <w:r>
        <w:rPr/>
        <w:t xml:space="preserve"> (Obj 703.4): </w:t>
      </w:r>
      <w:r>
        <w:rPr>
          <w:rStyle w:val="VerbatimChar"/>
        </w:rPr>
        <w:t>--check --diff</w:t>
      </w:r>
      <w:r>
        <w:rPr/>
        <w:t xml:space="preserve"> performs a dry run and outputs exact file changes without altering target systems.</w:t>
      </w:r>
    </w:p>
    <w:p>
      <w:pPr>
        <w:pStyle w:val="Normal"/>
        <w:numPr>
          <w:ilvl w:val="0"/>
          <w:numId w:val="1370"/>
        </w:numPr>
        <w:rPr/>
      </w:pPr>
      <w:r>
        <w:rPr>
          <w:b/>
          <w:bCs/>
        </w:rPr>
        <w:t>B</w:t>
      </w:r>
      <w:r>
        <w:rPr/>
        <w:t xml:space="preserve"> (Obj 704.1): </w:t>
      </w:r>
      <w:r>
        <w:rPr>
          <w:rStyle w:val="VerbatimChar"/>
        </w:rPr>
        <w:t>git bisect</w:t>
      </w:r>
      <w:r>
        <w:rPr/>
        <w:t xml:space="preserve"> uses binary search to pinpoint specific regression-introducing commits.</w:t>
      </w:r>
    </w:p>
    <w:p>
      <w:pPr>
        <w:pStyle w:val="Normal"/>
        <w:numPr>
          <w:ilvl w:val="0"/>
          <w:numId w:val="1371"/>
        </w:numPr>
        <w:rPr/>
      </w:pPr>
      <w:r>
        <w:rPr>
          <w:b/>
          <w:bCs/>
        </w:rPr>
        <w:t>B</w:t>
      </w:r>
      <w:r>
        <w:rPr/>
        <w:t xml:space="preserve"> (Obj 704.1): </w:t>
      </w:r>
      <w:r>
        <w:rPr>
          <w:rStyle w:val="VerbatimChar"/>
        </w:rPr>
        <w:t>git cherry-pick</w:t>
      </w:r>
      <w:r>
        <w:rPr/>
        <w:t xml:space="preserve"> extracts a specific commit patch and applies it to current </w:t>
      </w:r>
      <w:r>
        <w:rPr>
          <w:rStyle w:val="VerbatimChar"/>
        </w:rPr>
        <w:t>HEAD</w:t>
      </w:r>
      <w:r>
        <w:rPr/>
        <w:t>.</w:t>
      </w:r>
    </w:p>
    <w:p>
      <w:pPr>
        <w:pStyle w:val="Normal"/>
        <w:numPr>
          <w:ilvl w:val="0"/>
          <w:numId w:val="1372"/>
        </w:numPr>
        <w:rPr/>
      </w:pPr>
      <w:r>
        <w:rPr>
          <w:b/>
          <w:bCs/>
        </w:rPr>
        <w:t>A</w:t>
      </w:r>
      <w:r>
        <w:rPr/>
        <w:t xml:space="preserve"> (Obj 704.2): </w:t>
      </w:r>
      <w:r>
        <w:rPr>
          <w:rStyle w:val="VerbatimChar"/>
        </w:rPr>
        <w:t>git reflog</w:t>
      </w:r>
      <w:r>
        <w:rPr/>
        <w:t xml:space="preserve"> tracks local HEAD pointer movements, enabling recovery of lost commits.</w:t>
      </w:r>
    </w:p>
    <w:p>
      <w:pPr>
        <w:pStyle w:val="Normal"/>
        <w:numPr>
          <w:ilvl w:val="0"/>
          <w:numId w:val="1373"/>
        </w:numPr>
        <w:rPr/>
      </w:pPr>
      <w:r>
        <w:rPr>
          <w:b/>
          <w:bCs/>
        </w:rPr>
        <w:t>B</w:t>
      </w:r>
      <w:r>
        <w:rPr/>
        <w:t xml:space="preserve"> (Obj 704.3): GitLab Runners are execution agents that process job scripts offloaded by GitLab.</w:t>
      </w:r>
    </w:p>
    <w:p>
      <w:pPr>
        <w:pStyle w:val="Normal"/>
        <w:numPr>
          <w:ilvl w:val="0"/>
          <w:numId w:val="1374"/>
        </w:numPr>
        <w:rPr/>
      </w:pPr>
      <w:r>
        <w:rPr>
          <w:b/>
          <w:bCs/>
        </w:rPr>
        <w:t>A</w:t>
      </w:r>
      <w:r>
        <w:rPr/>
        <w:t xml:space="preserve"> (Obj 704.3): </w:t>
      </w:r>
      <w:r>
        <w:rPr>
          <w:rStyle w:val="VerbatimChar"/>
        </w:rPr>
        <w:t>rules: - if: '$CI_COMMIT_BRANCH == "main"'</w:t>
      </w:r>
      <w:r>
        <w:rPr/>
        <w:t xml:space="preserve"> evaluates conditional branch execution.</w:t>
      </w:r>
    </w:p>
    <w:p>
      <w:pPr>
        <w:pStyle w:val="Normal"/>
        <w:numPr>
          <w:ilvl w:val="0"/>
          <w:numId w:val="1375"/>
        </w:numPr>
        <w:rPr/>
      </w:pPr>
      <w:r>
        <w:rPr>
          <w:b/>
          <w:bCs/>
        </w:rPr>
        <w:t>B</w:t>
      </w:r>
      <w:r>
        <w:rPr/>
        <w:t xml:space="preserve"> (Obj 704.4): </w:t>
      </w:r>
      <w:r>
        <w:rPr>
          <w:rStyle w:val="VerbatimChar"/>
        </w:rPr>
        <w:t>${{ secrets.SECRET_NAME }}</w:t>
      </w:r>
      <w:r>
        <w:rPr/>
        <w:t xml:space="preserve"> securely injects encrypted GitHub Actions secrets.</w:t>
      </w:r>
    </w:p>
    <w:p>
      <w:pPr>
        <w:pStyle w:val="Normal"/>
        <w:numPr>
          <w:ilvl w:val="0"/>
          <w:numId w:val="1376"/>
        </w:numPr>
        <w:rPr/>
      </w:pPr>
      <w:r>
        <w:rPr>
          <w:b/>
          <w:bCs/>
        </w:rPr>
        <w:t>B</w:t>
      </w:r>
      <w:r>
        <w:rPr/>
        <w:t xml:space="preserve"> (Obj 704.4): Declarative Jenkins syntax requires a root </w:t>
      </w:r>
      <w:r>
        <w:rPr>
          <w:rStyle w:val="VerbatimChar"/>
        </w:rPr>
        <w:t>pipeline</w:t>
      </w:r>
      <w:r>
        <w:rPr/>
        <w:t xml:space="preserve"> block containing </w:t>
      </w:r>
      <w:r>
        <w:rPr>
          <w:rStyle w:val="VerbatimChar"/>
        </w:rPr>
        <w:t>agent</w:t>
      </w:r>
      <w:r>
        <w:rPr/>
        <w:t xml:space="preserve"> and </w:t>
      </w:r>
      <w:r>
        <w:rPr>
          <w:rStyle w:val="VerbatimChar"/>
        </w:rPr>
        <w:t>stages</w:t>
      </w:r>
      <w:r>
        <w:rPr/>
        <w:t>.</w:t>
      </w:r>
    </w:p>
    <w:p>
      <w:pPr>
        <w:pStyle w:val="FirstParagraph"/>
        <w:rPr/>
      </w:pPr>
      <w:r>
        <w:rPr/>
        <w:t xml:space="preserve">\30. </w:t>
      </w:r>
      <w:r>
        <w:rPr>
          <w:b/>
          <w:bCs/>
        </w:rPr>
        <w:t>B</w:t>
      </w:r>
      <w:r>
        <w:rPr/>
        <w:t xml:space="preserve"> (Obj 705.1): A </w:t>
      </w:r>
      <w:r>
        <w:rPr>
          <w:rStyle w:val="VerbatimChar"/>
        </w:rPr>
        <w:t>Counter</w:t>
      </w:r>
      <w:r>
        <w:rPr/>
        <w:t xml:space="preserve"> metric monotonically increments and resets only upon process restart.</w:t>
      </w:r>
    </w:p>
    <w:p>
      <w:pPr>
        <w:pStyle w:val="Normal"/>
        <w:numPr>
          <w:ilvl w:val="0"/>
          <w:numId w:val="1377"/>
        </w:numPr>
        <w:rPr/>
      </w:pPr>
      <w:r>
        <w:rPr>
          <w:b/>
          <w:bCs/>
        </w:rPr>
        <w:t>A</w:t>
      </w:r>
      <w:r>
        <w:rPr/>
        <w:t xml:space="preserve"> (Obj 705.1): Combining </w:t>
      </w:r>
      <w:r>
        <w:rPr>
          <w:rStyle w:val="VerbatimChar"/>
        </w:rPr>
        <w:t>sum()</w:t>
      </w:r>
      <w:r>
        <w:rPr/>
        <w:t xml:space="preserve"> with </w:t>
      </w:r>
      <w:r>
        <w:rPr>
          <w:rStyle w:val="VerbatimChar"/>
        </w:rPr>
        <w:t>rate()</w:t>
      </w:r>
      <w:r>
        <w:rPr/>
        <w:t xml:space="preserve"> calculates total global per-second request error rates over 5-minute windows.</w:t>
      </w:r>
    </w:p>
    <w:p>
      <w:pPr>
        <w:pStyle w:val="Normal"/>
        <w:numPr>
          <w:ilvl w:val="0"/>
          <w:numId w:val="370"/>
        </w:numPr>
        <w:rPr/>
      </w:pPr>
      <w:r>
        <w:rPr>
          <w:b/>
          <w:bCs/>
        </w:rPr>
        <w:t>B</w:t>
      </w:r>
      <w:r>
        <w:rPr/>
        <w:t xml:space="preserve"> (Obj 705.2): Service discovery (</w:t>
      </w:r>
      <w:r>
        <w:rPr>
          <w:rStyle w:val="VerbatimChar"/>
        </w:rPr>
        <w:t>sd_configs</w:t>
      </w:r>
      <w:r>
        <w:rPr/>
        <w:t>) allows Prometheus to dynamically watch cloud APIs for new targets.</w:t>
      </w:r>
    </w:p>
    <w:p>
      <w:pPr>
        <w:pStyle w:val="Normal"/>
        <w:numPr>
          <w:ilvl w:val="0"/>
          <w:numId w:val="370"/>
        </w:numPr>
        <w:rPr/>
      </w:pPr>
      <w:r>
        <w:rPr>
          <w:b/>
          <w:bCs/>
        </w:rPr>
        <w:t>B</w:t>
      </w:r>
      <w:r>
        <w:rPr/>
        <w:t xml:space="preserve"> (Obj 705.2): Alertmanager manages notification routing, deduplication, silencing, and grouping.</w:t>
      </w:r>
    </w:p>
    <w:p>
      <w:pPr>
        <w:pStyle w:val="Normal"/>
        <w:numPr>
          <w:ilvl w:val="0"/>
          <w:numId w:val="370"/>
        </w:numPr>
        <w:rPr/>
      </w:pPr>
      <w:r>
        <w:rPr>
          <w:b/>
          <w:bCs/>
        </w:rPr>
        <w:t>B</w:t>
      </w:r>
      <w:r>
        <w:rPr/>
        <w:t xml:space="preserve"> (Obj 705.3): Grafana Loki uses LogQL for log stream querying and label transformation.</w:t>
      </w:r>
    </w:p>
    <w:p>
      <w:pPr>
        <w:pStyle w:val="Normal"/>
        <w:numPr>
          <w:ilvl w:val="0"/>
          <w:numId w:val="370"/>
        </w:numPr>
        <w:rPr/>
      </w:pPr>
      <w:r>
        <w:rPr>
          <w:b/>
          <w:bCs/>
        </w:rPr>
        <w:t>A</w:t>
      </w:r>
      <w:r>
        <w:rPr/>
        <w:t xml:space="preserve"> (Obj 705.3): LogQL uses stream selectors </w:t>
      </w:r>
      <w:r>
        <w:rPr>
          <w:rStyle w:val="VerbatimChar"/>
        </w:rPr>
        <w:t>{}</w:t>
      </w:r>
      <w:r>
        <w:rPr/>
        <w:t xml:space="preserve"> combined with filter operators (</w:t>
      </w:r>
      <w:r>
        <w:rPr>
          <w:rStyle w:val="VerbatimChar"/>
        </w:rPr>
        <w:t>|=</w:t>
      </w:r>
      <w:r>
        <w:rPr/>
        <w:t>).</w:t>
      </w:r>
    </w:p>
    <w:p>
      <w:pPr>
        <w:pStyle w:val="Normal"/>
        <w:numPr>
          <w:ilvl w:val="0"/>
          <w:numId w:val="370"/>
        </w:numPr>
        <w:rPr/>
      </w:pPr>
      <w:r>
        <w:rPr>
          <w:b/>
          <w:bCs/>
        </w:rPr>
        <w:t>B</w:t>
      </w:r>
      <w:r>
        <w:rPr/>
        <w:t xml:space="preserve"> (Obj 706.1): Least privilege restricts access strictly to the minimal bounds required for function.</w:t>
      </w:r>
    </w:p>
    <w:p>
      <w:pPr>
        <w:pStyle w:val="Normal"/>
        <w:numPr>
          <w:ilvl w:val="0"/>
          <w:numId w:val="370"/>
        </w:numPr>
        <w:rPr/>
      </w:pPr>
      <w:r>
        <w:rPr>
          <w:b/>
          <w:bCs/>
        </w:rPr>
        <w:t>A</w:t>
      </w:r>
      <w:r>
        <w:rPr/>
        <w:t xml:space="preserve"> (Obj 706.1): NetworkPolicies with CIDR exceptions explicitly drop metadata target IPs (</w:t>
      </w:r>
      <w:r>
        <w:rPr>
          <w:rStyle w:val="VerbatimChar"/>
        </w:rPr>
        <w:t>169.254.169.254/32</w:t>
      </w:r>
      <w:r>
        <w:rPr/>
        <w:t>).</w:t>
      </w:r>
    </w:p>
    <w:p>
      <w:pPr>
        <w:pStyle w:val="Normal"/>
        <w:numPr>
          <w:ilvl w:val="0"/>
          <w:numId w:val="370"/>
        </w:numPr>
        <w:rPr/>
      </w:pPr>
      <w:r>
        <w:rPr>
          <w:b/>
          <w:bCs/>
        </w:rPr>
        <w:t>A</w:t>
      </w:r>
      <w:r>
        <w:rPr/>
        <w:t xml:space="preserve"> (Obj 706.2): Trivy scans container filesystem layers for CVE vulnerabilities.</w:t>
      </w:r>
    </w:p>
    <w:p>
      <w:pPr>
        <w:pStyle w:val="Normal"/>
        <w:numPr>
          <w:ilvl w:val="0"/>
          <w:numId w:val="370"/>
        </w:numPr>
        <w:rPr/>
      </w:pPr>
      <w:r>
        <w:rPr>
          <w:b/>
          <w:bCs/>
        </w:rPr>
        <w:t>A</w:t>
      </w:r>
      <w:r>
        <w:rPr/>
        <w:t xml:space="preserve"> (Obj 706.2): Seccomp and AppArmor profiles filter restricted kernel system calls for processes.</w:t>
      </w:r>
    </w:p>
    <w:p>
      <w:pPr>
        <w:pStyle w:val="Normal"/>
        <w:numPr>
          <w:ilvl w:val="0"/>
          <w:numId w:val="370"/>
        </w:numPr>
        <w:rPr/>
      </w:pPr>
      <w:r>
        <w:rPr>
          <w:b/>
          <w:bCs/>
        </w:rPr>
        <w:t>B</w:t>
      </w:r>
      <w:r>
        <w:rPr/>
        <w:t xml:space="preserve"> (Obj 706.3): Vault’s Database secret engine dynamically provisions timed, unique DB credentials on demand.</w:t>
      </w:r>
    </w:p>
    <w:p>
      <w:pPr>
        <w:pStyle w:val="Normal"/>
        <w:numPr>
          <w:ilvl w:val="0"/>
          <w:numId w:val="370"/>
        </w:numPr>
        <w:rPr/>
      </w:pPr>
      <w:r>
        <w:rPr>
          <w:b/>
          <w:bCs/>
        </w:rPr>
        <w:t>A</w:t>
      </w:r>
      <w:r>
        <w:rPr/>
        <w:t xml:space="preserve"> (Obj 706.3): Pre-commit hooks (</w:t>
      </w:r>
      <w:r>
        <w:rPr>
          <w:rStyle w:val="VerbatimChar"/>
        </w:rPr>
        <w:t>gitleaks</w:t>
      </w:r>
      <w:r>
        <w:rPr/>
        <w:t>) block secret patterns prior to git commit creation.</w:t>
      </w:r>
    </w:p>
    <w:p>
      <w:pPr>
        <w:pStyle w:val="Normal"/>
        <w:numPr>
          <w:ilvl w:val="0"/>
          <w:numId w:val="370"/>
        </w:numPr>
        <w:rPr/>
      </w:pPr>
      <w:r>
        <w:rPr>
          <w:b/>
          <w:bCs/>
        </w:rPr>
        <w:t>B</w:t>
      </w:r>
      <w:r>
        <w:rPr/>
        <w:t xml:space="preserve"> (Obj 702.1): </w:t>
      </w:r>
      <w:r>
        <w:rPr>
          <w:rStyle w:val="VerbatimChar"/>
        </w:rPr>
        <w:t>STOPSIGNAL</w:t>
      </w:r>
      <w:r>
        <w:rPr/>
        <w:t xml:space="preserve"> defines the system signal (e.g., </w:t>
      </w:r>
      <w:r>
        <w:rPr>
          <w:rStyle w:val="VerbatimChar"/>
        </w:rPr>
        <w:t>SIGINT</w:t>
      </w:r>
      <w:r>
        <w:rPr/>
        <w:t>) sent when stopping containers.</w:t>
      </w:r>
    </w:p>
    <w:p>
      <w:pPr>
        <w:pStyle w:val="Normal"/>
        <w:numPr>
          <w:ilvl w:val="0"/>
          <w:numId w:val="370"/>
        </w:numPr>
        <w:rPr/>
      </w:pPr>
      <w:r>
        <w:rPr>
          <w:b/>
          <w:bCs/>
        </w:rPr>
        <w:t>A</w:t>
      </w:r>
      <w:r>
        <w:rPr/>
        <w:t xml:space="preserve"> (Obj 702.2): </w:t>
      </w:r>
      <w:r>
        <w:rPr>
          <w:rStyle w:val="VerbatimChar"/>
        </w:rPr>
        <w:t>--mount type=bind</w:t>
      </w:r>
      <w:r>
        <w:rPr/>
        <w:t xml:space="preserve"> explicitly defines bind sources, targets, and read-only flags.</w:t>
      </w:r>
    </w:p>
    <w:p>
      <w:pPr>
        <w:pStyle w:val="Normal"/>
        <w:numPr>
          <w:ilvl w:val="0"/>
          <w:numId w:val="370"/>
        </w:numPr>
        <w:rPr/>
      </w:pPr>
      <w:r>
        <w:rPr>
          <w:b/>
          <w:bCs/>
        </w:rPr>
        <w:t>B</w:t>
      </w:r>
      <w:r>
        <w:rPr/>
        <w:t xml:space="preserve"> (Obj 702.3): </w:t>
      </w:r>
      <w:r>
        <w:rPr>
          <w:rStyle w:val="VerbatimChar"/>
        </w:rPr>
        <w:t>kube-proxy</w:t>
      </w:r>
      <w:r>
        <w:rPr/>
        <w:t xml:space="preserve"> configures host iptables/IPVS rules to load balance cluster Service traffic.</w:t>
      </w:r>
    </w:p>
    <w:p>
      <w:pPr>
        <w:pStyle w:val="Normal"/>
        <w:numPr>
          <w:ilvl w:val="0"/>
          <w:numId w:val="370"/>
        </w:numPr>
        <w:rPr/>
      </w:pPr>
      <w:r>
        <w:rPr>
          <w:b/>
          <w:bCs/>
        </w:rPr>
        <w:t>B</w:t>
      </w:r>
      <w:r>
        <w:rPr/>
        <w:t xml:space="preserve"> (Obj 702.4): </w:t>
      </w:r>
      <w:r>
        <w:rPr>
          <w:rStyle w:val="VerbatimChar"/>
        </w:rPr>
        <w:t>kubectl rollout restart</w:t>
      </w:r>
      <w:r>
        <w:rPr/>
        <w:t xml:space="preserve"> triggers a graceful rolling update without downscaling manually.</w:t>
      </w:r>
    </w:p>
    <w:p>
      <w:pPr>
        <w:pStyle w:val="Normal"/>
        <w:numPr>
          <w:ilvl w:val="0"/>
          <w:numId w:val="370"/>
        </w:numPr>
        <w:rPr/>
      </w:pPr>
      <w:r>
        <w:rPr>
          <w:b/>
          <w:bCs/>
        </w:rPr>
        <w:t>A</w:t>
      </w:r>
      <w:r>
        <w:rPr/>
        <w:t xml:space="preserve"> (Obj 702.5): </w:t>
      </w:r>
      <w:r>
        <w:rPr>
          <w:rStyle w:val="VerbatimChar"/>
        </w:rPr>
        <w:t>allowPrivilegeEscalation: false</w:t>
      </w:r>
      <w:r>
        <w:rPr/>
        <w:t xml:space="preserve"> stops process child privilege elevation (SUID binaries).</w:t>
      </w:r>
    </w:p>
    <w:p>
      <w:pPr>
        <w:pStyle w:val="Normal"/>
        <w:numPr>
          <w:ilvl w:val="0"/>
          <w:numId w:val="370"/>
        </w:numPr>
        <w:rPr/>
      </w:pPr>
      <w:r>
        <w:rPr>
          <w:b/>
          <w:bCs/>
        </w:rPr>
        <w:t>A</w:t>
      </w:r>
      <w:r>
        <w:rPr/>
        <w:t xml:space="preserve"> (Obj 703.2): </w:t>
      </w:r>
      <w:r>
        <w:rPr>
          <w:rStyle w:val="VerbatimChar"/>
        </w:rPr>
        <w:t>refresh</w:t>
      </w:r>
      <w:r>
        <w:rPr/>
        <w:t xml:space="preserve"> queries actual cloud APIs and updates state tracking to match reality.</w:t>
      </w:r>
    </w:p>
    <w:p>
      <w:pPr>
        <w:pStyle w:val="Normal"/>
        <w:numPr>
          <w:ilvl w:val="0"/>
          <w:numId w:val="370"/>
        </w:numPr>
        <w:rPr/>
      </w:pPr>
      <w:r>
        <w:rPr>
          <w:b/>
          <w:bCs/>
        </w:rPr>
        <w:t>B</w:t>
      </w:r>
      <w:r>
        <w:rPr/>
        <w:t xml:space="preserve"> (Obj 703.3): </w:t>
      </w:r>
      <w:r>
        <w:rPr>
          <w:rStyle w:val="VerbatimChar"/>
        </w:rPr>
        <w:t>group_vars/all.yml</w:t>
      </w:r>
      <w:r>
        <w:rPr/>
        <w:t xml:space="preserve"> holds global inventory values across all groups.</w:t>
      </w:r>
    </w:p>
    <w:p>
      <w:pPr>
        <w:pStyle w:val="Normal"/>
        <w:numPr>
          <w:ilvl w:val="0"/>
          <w:numId w:val="370"/>
        </w:numPr>
        <w:rPr/>
      </w:pPr>
      <w:r>
        <w:rPr>
          <w:b/>
          <w:bCs/>
        </w:rPr>
        <w:t>A</w:t>
      </w:r>
      <w:r>
        <w:rPr/>
        <w:t xml:space="preserve"> (Obj 703.4): </w:t>
      </w:r>
      <w:r>
        <w:rPr>
          <w:rStyle w:val="VerbatimChar"/>
        </w:rPr>
        <w:t>--private-key</w:t>
      </w:r>
      <w:r>
        <w:rPr/>
        <w:t xml:space="preserve"> specifies explicit identity files for Ansible SSH connections.</w:t>
      </w:r>
    </w:p>
    <w:p>
      <w:pPr>
        <w:pStyle w:val="Normal"/>
        <w:numPr>
          <w:ilvl w:val="0"/>
          <w:numId w:val="370"/>
        </w:numPr>
        <w:rPr/>
      </w:pPr>
      <w:r>
        <w:rPr>
          <w:b/>
          <w:bCs/>
        </w:rPr>
        <w:t>A</w:t>
      </w:r>
      <w:r>
        <w:rPr/>
        <w:t xml:space="preserve"> (Obj 704.1): </w:t>
      </w:r>
      <w:r>
        <w:rPr>
          <w:rStyle w:val="VerbatimChar"/>
        </w:rPr>
        <w:t>git merge --squash</w:t>
      </w:r>
      <w:r>
        <w:rPr/>
        <w:t xml:space="preserve"> squashes feature branch histories into a single combined commit patch.</w:t>
      </w:r>
    </w:p>
    <w:p>
      <w:pPr>
        <w:pStyle w:val="Normal"/>
        <w:numPr>
          <w:ilvl w:val="0"/>
          <w:numId w:val="370"/>
        </w:numPr>
        <w:rPr/>
      </w:pPr>
      <w:r>
        <w:rPr>
          <w:b/>
          <w:bCs/>
        </w:rPr>
        <w:t>A</w:t>
      </w:r>
      <w:r>
        <w:rPr/>
        <w:t xml:space="preserve"> (Obj 704.2): </w:t>
      </w:r>
      <w:r>
        <w:rPr>
          <w:rStyle w:val="VerbatimChar"/>
        </w:rPr>
        <w:t>git stash</w:t>
      </w:r>
      <w:r>
        <w:rPr/>
        <w:t xml:space="preserve"> saves uncommitted working copy state to a temporary stack.</w:t>
      </w:r>
    </w:p>
    <w:p>
      <w:pPr>
        <w:pStyle w:val="Normal"/>
        <w:numPr>
          <w:ilvl w:val="0"/>
          <w:numId w:val="370"/>
        </w:numPr>
        <w:rPr/>
      </w:pPr>
      <w:r>
        <w:rPr>
          <w:b/>
          <w:bCs/>
        </w:rPr>
        <w:t>A</w:t>
      </w:r>
      <w:r>
        <w:rPr/>
        <w:t xml:space="preserve"> (Obj 704.3): Caches persist intermediate dependencies across runs; artifacts store output deliverables between stages.</w:t>
      </w:r>
    </w:p>
    <w:p>
      <w:pPr>
        <w:pStyle w:val="Normal"/>
        <w:numPr>
          <w:ilvl w:val="0"/>
          <w:numId w:val="370"/>
        </w:numPr>
        <w:rPr/>
      </w:pPr>
      <w:r>
        <w:rPr>
          <w:b/>
          <w:bCs/>
        </w:rPr>
        <w:t>A</w:t>
      </w:r>
      <w:r>
        <w:rPr/>
        <w:t xml:space="preserve"> (Obj 504.4): Writing key-value pairs to </w:t>
      </w:r>
      <w:r>
        <w:rPr>
          <w:rStyle w:val="VerbatimChar"/>
        </w:rPr>
        <w:t>$GITHUB_OUTPUT</w:t>
      </w:r>
      <w:r>
        <w:rPr/>
        <w:t xml:space="preserve"> exposes step outputs to downstream steps.</w:t>
      </w:r>
    </w:p>
    <w:p>
      <w:pPr>
        <w:pStyle w:val="Normal"/>
        <w:numPr>
          <w:ilvl w:val="0"/>
          <w:numId w:val="370"/>
        </w:numPr>
        <w:rPr/>
      </w:pPr>
      <w:r>
        <w:rPr>
          <w:b/>
          <w:bCs/>
        </w:rPr>
        <w:t>B</w:t>
      </w:r>
      <w:r>
        <w:rPr/>
        <w:t xml:space="preserve"> (Obj 705.1): </w:t>
      </w:r>
      <w:r>
        <w:rPr>
          <w:rStyle w:val="VerbatimChar"/>
        </w:rPr>
        <w:t>histogram_quantile</w:t>
      </w:r>
      <w:r>
        <w:rPr/>
        <w:t xml:space="preserve"> calculates quantile distributions from histogram metrics.</w:t>
      </w:r>
    </w:p>
    <w:p>
      <w:pPr>
        <w:pStyle w:val="Normal"/>
        <w:numPr>
          <w:ilvl w:val="0"/>
          <w:numId w:val="370"/>
        </w:numPr>
        <w:rPr/>
      </w:pPr>
      <w:r>
        <w:rPr>
          <w:b/>
          <w:bCs/>
        </w:rPr>
        <w:t>A</w:t>
      </w:r>
      <w:r>
        <w:rPr/>
        <w:t xml:space="preserve"> (Obj 705.2): Alertmanager inhibition silences lower-severity alerts when matching higher-severity alerts trigger.</w:t>
      </w:r>
    </w:p>
    <w:p>
      <w:pPr>
        <w:pStyle w:val="Normal"/>
        <w:numPr>
          <w:ilvl w:val="0"/>
          <w:numId w:val="370"/>
        </w:numPr>
        <w:rPr/>
      </w:pPr>
      <w:r>
        <w:rPr>
          <w:b/>
          <w:bCs/>
        </w:rPr>
        <w:t>A</w:t>
      </w:r>
      <w:r>
        <w:rPr/>
        <w:t xml:space="preserve"> (Obj 705.3): Promtail (or Grafana Alloy) tails local log files and ships them to Loki.</w:t>
      </w:r>
    </w:p>
    <w:p>
      <w:pPr>
        <w:pStyle w:val="Normal"/>
        <w:numPr>
          <w:ilvl w:val="0"/>
          <w:numId w:val="370"/>
        </w:numPr>
        <w:rPr/>
      </w:pPr>
      <w:r>
        <w:rPr>
          <w:b/>
          <w:bCs/>
        </w:rPr>
        <w:t>A</w:t>
      </w:r>
      <w:r>
        <w:rPr/>
        <w:t xml:space="preserve"> (Obj 706.1): Root container breakout grants root access on the underlying node if namespaces aren’t isolated.</w:t>
      </w:r>
    </w:p>
    <w:p>
      <w:pPr>
        <w:pStyle w:val="Normal"/>
        <w:numPr>
          <w:ilvl w:val="0"/>
          <w:numId w:val="370"/>
        </w:numPr>
        <w:rPr/>
      </w:pPr>
      <w:r>
        <w:rPr>
          <w:b/>
          <w:bCs/>
        </w:rPr>
        <w:t>B</w:t>
      </w:r>
      <w:r>
        <w:rPr/>
        <w:t xml:space="preserve"> (Obj 706.2): SAST inspects source code for security flaws and hardcoded secrets statically prior to build.</w:t>
      </w:r>
    </w:p>
    <w:p>
      <w:pPr>
        <w:pStyle w:val="Normal"/>
        <w:numPr>
          <w:ilvl w:val="0"/>
          <w:numId w:val="370"/>
        </w:numPr>
        <w:rPr/>
      </w:pPr>
      <w:r>
        <w:rPr>
          <w:b/>
          <w:bCs/>
        </w:rPr>
        <w:t>A</w:t>
      </w:r>
      <w:r>
        <w:rPr/>
        <w:t xml:space="preserve"> (Obj 706.3): Vault’s Kubernetes auth engine validates service account JWT tokens natively against </w:t>
      </w:r>
      <w:r>
        <w:rPr>
          <w:rStyle w:val="VerbatimChar"/>
        </w:rPr>
        <w:t>kube-apiserver</w:t>
      </w:r>
      <w:r>
        <w:rPr/>
        <w:t>.</w:t>
      </w:r>
    </w:p>
    <w:p>
      <w:pPr>
        <w:pStyle w:val="Normal"/>
        <w:numPr>
          <w:ilvl w:val="0"/>
          <w:numId w:val="370"/>
        </w:numPr>
        <w:rPr/>
      </w:pPr>
      <w:r>
        <w:rPr>
          <w:b/>
          <w:bCs/>
        </w:rPr>
        <w:t>B</w:t>
      </w:r>
      <w:r>
        <w:rPr/>
        <w:t xml:space="preserve"> (Obj 701.2): Blue/Green maintains two separate full environment stacks, switching traffic instantly via load balancers.</w:t>
      </w:r>
    </w:p>
    <w:p>
      <w:pPr>
        <w:sectPr>
          <w:type w:val="nextPage"/>
          <w:pgSz w:w="12240" w:h="15840"/>
          <w:pgMar w:left="1440" w:right="1440" w:gutter="0" w:header="0" w:top="1440" w:footer="0" w:bottom="1440"/>
          <w:paperSrc w:first="0" w:other="0"/>
          <w:pgNumType w:fmt="decimal"/>
          <w:formProt w:val="false"/>
          <w:titlePg/>
          <w:textDirection w:val="lrTb"/>
          <w:docGrid w:type="default" w:linePitch="100" w:charSpace="0"/>
        </w:sectPr>
        <w:pStyle w:val="Normal"/>
        <w:numPr>
          <w:ilvl w:val="0"/>
          <w:numId w:val="370"/>
        </w:numPr>
        <w:rPr/>
      </w:pPr>
      <w:r>
        <w:rPr>
          <w:b/>
          <w:bCs/>
        </w:rPr>
        <w:t>B</w:t>
      </w:r>
      <w:r>
        <w:rPr/>
        <w:t xml:space="preserve"> (Obj 703.1): State locking prevents race conditions and state file corruption during simultaneous execution runs.</w:t>
      </w:r>
      <w:bookmarkEnd w:id="1565"/>
      <w:bookmarkEnd w:id="1679"/>
    </w:p>
    <w:p>
      <w:pPr>
        <w:pStyle w:val="Heading1"/>
        <w:rPr/>
      </w:pPr>
      <w:bookmarkStart w:id="1683" w:name="__RefHeading___Toc38341_583186260"/>
      <w:bookmarkStart w:id="1684" w:name="X77b9f17ed1252655b53d512fecf744ebb677df0"/>
      <w:bookmarkEnd w:id="1683"/>
      <w:r>
        <w:rPr/>
        <w:t>Appendix E: Local Lab Infrastructure Specifications</w:t>
      </w:r>
    </w:p>
    <w:p>
      <w:pPr>
        <w:pStyle w:val="FirstParagraph"/>
        <w:rPr/>
      </w:pPr>
      <w:r>
        <w:rPr/>
        <w:t>This appendix provides a rigorous, enterprise-oriented, and fully hands-on blueprint for deploying the complete local lab topology required for advanced cloud-native infrastructure engineering, high-availability virtualization, and distributed storage workflows aligned with enterprise standards.</w:t>
        <w:br/>
      </w:r>
    </w:p>
    <w:p>
      <w:pPr>
        <w:pStyle w:val="Heading2"/>
        <w:rPr/>
      </w:pPr>
      <w:bookmarkStart w:id="1685" w:name="__RefHeading___Toc38343_583186260"/>
      <w:bookmarkStart w:id="1686" w:name="X4e58dbbc2cf3524802d6122ee9d42ee0d4491c2"/>
      <w:bookmarkEnd w:id="1685"/>
      <w:r>
        <w:rPr/>
        <w:t>E.1. Workspace Node Baseline: Debian 13 Workstation with KVM Nested Virtualization</w:t>
      </w:r>
    </w:p>
    <w:p>
      <w:pPr>
        <w:pStyle w:val="FirstParagraph"/>
        <w:rPr/>
      </w:pPr>
      <w:r>
        <w:rPr/>
        <w:t xml:space="preserve">The foundational workspace node serves as the hypervisor host for all subsequent virtualized infrastructure. It runs </w:t>
      </w:r>
      <w:r>
        <w:rPr>
          <w:b/>
          <w:bCs/>
        </w:rPr>
        <w:t>Debian 13 (Trixie)</w:t>
      </w:r>
      <w:r>
        <w:rPr/>
        <w:t xml:space="preserve"> configured with the Linux Kernel KVM (Kernel-based Virtual Machine) module and </w:t>
      </w:r>
      <w:r>
        <w:rPr>
          <w:rStyle w:val="VerbatimChar"/>
        </w:rPr>
        <w:t>libvirt</w:t>
      </w:r>
      <w:r>
        <w:rPr/>
        <w:t xml:space="preserve"> stack.</w:t>
      </w:r>
    </w:p>
    <w:p>
      <w:pPr>
        <w:pStyle w:val="Heading3"/>
        <w:rPr/>
      </w:pPr>
      <w:bookmarkStart w:id="1687" w:name="__RefHeading___Toc38345_583186260"/>
      <w:bookmarkStart w:id="1688" w:name="Xadf2f41cb7499354fc52012770b4397a4cb1cf1"/>
      <w:bookmarkEnd w:id="1687"/>
      <w:r>
        <w:rPr/>
        <w:t>E.1.1. Host System Prerequisites &amp; Hardware Baseline</w:t>
      </w:r>
    </w:p>
    <w:p>
      <w:pPr>
        <w:pStyle w:val="Normal"/>
        <w:numPr>
          <w:ilvl w:val="0"/>
          <w:numId w:val="1378"/>
        </w:numPr>
        <w:rPr/>
      </w:pPr>
      <w:r>
        <w:rPr>
          <w:b/>
          <w:bCs/>
        </w:rPr>
        <w:t>Minimum Host Resources:</w:t>
      </w:r>
      <w:r>
        <w:rPr/>
        <w:t xml:space="preserve"> 8-Core CPU (Intel VT-x or AMD-V enabled), 64GB ECC RAM, 1TB NVMe PCIe 4.0 Storage Pool.</w:t>
      </w:r>
    </w:p>
    <w:p>
      <w:pPr>
        <w:pStyle w:val="Normal"/>
        <w:numPr>
          <w:ilvl w:val="0"/>
          <w:numId w:val="1379"/>
        </w:numPr>
        <w:rPr/>
      </w:pPr>
      <w:r>
        <w:rPr>
          <w:b/>
          <w:bCs/>
        </w:rPr>
        <w:t>Operating System:</w:t>
      </w:r>
      <w:r>
        <w:rPr/>
        <w:t xml:space="preserve"> Debian 13 Minimal Server installation with standard system utilities.</w:t>
      </w:r>
      <w:bookmarkEnd w:id="1688"/>
    </w:p>
    <w:p>
      <w:pPr>
        <w:pStyle w:val="Heading3"/>
        <w:rPr/>
      </w:pPr>
      <w:bookmarkStart w:id="1689" w:name="__RefHeading___Toc38347_583186260"/>
      <w:bookmarkStart w:id="1690" w:name="Xd7828b5fbfd51a25c09b9d950721ca5feeb4f79"/>
      <w:bookmarkEnd w:id="1689"/>
      <w:r>
        <w:rPr/>
        <w:t>E.1.2. Installing KVM, QEMU, and Libvirt Packages</w:t>
      </w:r>
    </w:p>
    <w:p>
      <w:pPr>
        <w:pStyle w:val="FirstParagraph"/>
        <w:rPr/>
      </w:pPr>
      <w:r>
        <w:rPr/>
        <w:t>Execute the following commands on the Debian 13 host to install the virtualization toolchain:</w:t>
      </w:r>
    </w:p>
    <w:p>
      <w:pPr>
        <w:pStyle w:val="SourceCode"/>
        <w:rPr/>
      </w:pPr>
      <w:r>
        <w:rPr>
          <w:rStyle w:val="FunctionTok"/>
        </w:rPr>
        <w:t>sudo</w:t>
      </w:r>
      <w:r>
        <w:rPr>
          <w:rStyle w:val="NormalTok"/>
        </w:rPr>
        <w:t xml:space="preserve"> apt update </w:t>
      </w:r>
      <w:r>
        <w:rPr>
          <w:rStyle w:val="KeywordTok"/>
        </w:rPr>
        <w:t>&amp;&amp;</w:t>
      </w:r>
      <w:r>
        <w:rPr>
          <w:rStyle w:val="NormalTok"/>
        </w:rPr>
        <w:t xml:space="preserve"> </w:t>
      </w:r>
      <w:r>
        <w:rPr>
          <w:rStyle w:val="FunctionTok"/>
        </w:rPr>
        <w:t>sudo</w:t>
      </w:r>
      <w:r>
        <w:rPr>
          <w:rStyle w:val="NormalTok"/>
        </w:rPr>
        <w:t xml:space="preserve"> apt upgrade </w:t>
      </w:r>
      <w:r>
        <w:rPr>
          <w:rStyle w:val="AttributeTok"/>
        </w:rPr>
        <w:t>-y</w:t>
      </w:r>
      <w:r>
        <w:rPr/>
        <w:br/>
      </w:r>
      <w:r>
        <w:rPr>
          <w:rStyle w:val="FunctionTok"/>
        </w:rPr>
        <w:t>sudo</w:t>
      </w:r>
      <w:r>
        <w:rPr>
          <w:rStyle w:val="NormalTok"/>
        </w:rPr>
        <w:t xml:space="preserve"> apt install </w:t>
      </w:r>
      <w:r>
        <w:rPr>
          <w:rStyle w:val="AttributeTok"/>
        </w:rPr>
        <w:t>-y</w:t>
      </w:r>
      <w:r>
        <w:rPr>
          <w:rStyle w:val="NormalTok"/>
        </w:rPr>
        <w:t xml:space="preserve"> qemu-kvm libvirt-daemon-system libvirt-clients bridge-utils virtinst cpu-checker</w:t>
      </w:r>
      <w:r>
        <w:rPr/>
        <w:br/>
      </w:r>
      <w:r>
        <w:rPr>
          <w:rStyle w:val="FunctionTok"/>
        </w:rPr>
        <w:t>sudo</w:t>
      </w:r>
      <w:r>
        <w:rPr>
          <w:rStyle w:val="NormalTok"/>
        </w:rPr>
        <w:t xml:space="preserve"> systemctl enable </w:t>
      </w:r>
      <w:r>
        <w:rPr>
          <w:rStyle w:val="AttributeTok"/>
        </w:rPr>
        <w:t>--now</w:t>
      </w:r>
      <w:r>
        <w:rPr>
          <w:rStyle w:val="NormalTok"/>
        </w:rPr>
        <w:t xml:space="preserve"> libvirtd</w:t>
      </w:r>
      <w:r>
        <w:rPr/>
        <w:br/>
      </w:r>
      <w:r>
        <w:rPr>
          <w:rStyle w:val="FunctionTok"/>
        </w:rPr>
        <w:t>sudo</w:t>
      </w:r>
      <w:r>
        <w:rPr>
          <w:rStyle w:val="NormalTok"/>
        </w:rPr>
        <w:t xml:space="preserve"> usermod </w:t>
      </w:r>
      <w:r>
        <w:rPr>
          <w:rStyle w:val="AttributeTok"/>
        </w:rPr>
        <w:t>-aG</w:t>
      </w:r>
      <w:r>
        <w:rPr>
          <w:rStyle w:val="NormalTok"/>
        </w:rPr>
        <w:t xml:space="preserve"> kvm,libvirt </w:t>
      </w:r>
      <w:r>
        <w:rPr>
          <w:rStyle w:val="VariableTok"/>
        </w:rPr>
        <w:t>$USER</w:t>
      </w:r>
      <w:bookmarkEnd w:id="1690"/>
    </w:p>
    <w:p>
      <w:pPr>
        <w:pStyle w:val="Heading3"/>
        <w:rPr/>
      </w:pPr>
      <w:bookmarkStart w:id="1691" w:name="__RefHeading___Toc38349_583186260"/>
      <w:bookmarkStart w:id="1692" w:name="e.1.3.-configuring-nested-virtualization"/>
      <w:bookmarkEnd w:id="1691"/>
      <w:r>
        <w:rPr/>
        <w:t>E.1.3. Configuring Nested Virtualization</w:t>
      </w:r>
    </w:p>
    <w:p>
      <w:pPr>
        <w:pStyle w:val="FirstParagraph"/>
        <w:rPr/>
      </w:pPr>
      <w:r>
        <w:rPr/>
        <w:t>Because the lab environment runs Proxmox VE nodes inside virtual machines, nested virtualization must be explicitly enabled on the Debian 13 host.</w:t>
      </w:r>
    </w:p>
    <w:p>
      <w:pPr>
        <w:pStyle w:val="Normal"/>
        <w:numPr>
          <w:ilvl w:val="0"/>
          <w:numId w:val="1380"/>
        </w:numPr>
        <w:rPr/>
      </w:pPr>
      <w:r>
        <w:rPr/>
        <w:t>Verify hardware virtualization support:</w:t>
      </w:r>
    </w:p>
    <w:p>
      <w:pPr>
        <w:pStyle w:val="SourceCode"/>
        <w:numPr>
          <w:ilvl w:val="0"/>
          <w:numId w:val="1"/>
        </w:numPr>
        <w:rPr/>
      </w:pPr>
      <w:r>
        <w:rPr>
          <w:rStyle w:val="ExtensionTok"/>
        </w:rPr>
        <w:t>kvm-ok</w:t>
      </w:r>
    </w:p>
    <w:p>
      <w:pPr>
        <w:pStyle w:val="Normal"/>
        <w:numPr>
          <w:ilvl w:val="0"/>
          <w:numId w:val="1"/>
        </w:numPr>
        <w:rPr/>
      </w:pPr>
      <w:r>
        <w:rPr>
          <w:i/>
          <w:iCs/>
        </w:rPr>
        <w:t>Expected output:</w:t>
      </w:r>
      <w:r>
        <w:rPr/>
        <w:t xml:space="preserve"> </w:t>
      </w:r>
      <w:r>
        <w:rPr>
          <w:rStyle w:val="VerbatimChar"/>
        </w:rPr>
        <w:t>INFO: /dev/kvm exists. KVM acceleration can be used</w:t>
      </w:r>
    </w:p>
    <w:p>
      <w:pPr>
        <w:pStyle w:val="Normal"/>
        <w:numPr>
          <w:ilvl w:val="0"/>
          <w:numId w:val="1381"/>
        </w:numPr>
        <w:rPr/>
      </w:pPr>
      <w:r>
        <w:rPr/>
        <w:t>Enable nested virtualization for Intel CPUs:</w:t>
      </w:r>
    </w:p>
    <w:p>
      <w:pPr>
        <w:pStyle w:val="SourceCode"/>
        <w:numPr>
          <w:ilvl w:val="0"/>
          <w:numId w:val="1"/>
        </w:numPr>
        <w:rPr/>
      </w:pPr>
      <w:r>
        <w:rPr>
          <w:rStyle w:val="FunctionTok"/>
        </w:rPr>
        <w:t>sudo</w:t>
      </w:r>
      <w:r>
        <w:rPr>
          <w:rStyle w:val="NormalTok"/>
        </w:rPr>
        <w:t xml:space="preserve"> modprobe </w:t>
      </w:r>
      <w:r>
        <w:rPr>
          <w:rStyle w:val="AttributeTok"/>
        </w:rPr>
        <w:t>-r</w:t>
      </w:r>
      <w:r>
        <w:rPr>
          <w:rStyle w:val="NormalTok"/>
        </w:rPr>
        <w:t xml:space="preserve"> kvm_intel</w:t>
      </w:r>
      <w:r>
        <w:rPr/>
        <w:br/>
      </w:r>
      <w:r>
        <w:rPr>
          <w:rStyle w:val="FunctionTok"/>
        </w:rPr>
        <w:t>sudo</w:t>
      </w:r>
      <w:r>
        <w:rPr>
          <w:rStyle w:val="NormalTok"/>
        </w:rPr>
        <w:t xml:space="preserve"> modprobe kvm_intel nested=1</w:t>
      </w:r>
      <w:r>
        <w:rPr/>
        <w:br/>
      </w:r>
      <w:r>
        <w:rPr>
          <w:rStyle w:val="FunctionTok"/>
        </w:rPr>
        <w:t>cat</w:t>
      </w:r>
      <w:r>
        <w:rPr>
          <w:rStyle w:val="NormalTok"/>
        </w:rPr>
        <w:t xml:space="preserve"> /sys/module/kvm_intel/parameters/nested</w:t>
      </w:r>
    </w:p>
    <w:p>
      <w:pPr>
        <w:pStyle w:val="Normal"/>
        <w:numPr>
          <w:ilvl w:val="0"/>
          <w:numId w:val="1"/>
        </w:numPr>
        <w:rPr/>
      </w:pPr>
      <w:r>
        <w:rPr>
          <w:i/>
          <w:iCs/>
        </w:rPr>
        <w:t>Expected output:</w:t>
      </w:r>
      <w:r>
        <w:rPr/>
        <w:t xml:space="preserve"> </w:t>
      </w:r>
      <w:r>
        <w:rPr>
          <w:rStyle w:val="VerbatimChar"/>
        </w:rPr>
        <w:t>Y</w:t>
      </w:r>
      <w:r>
        <w:rPr/>
        <w:t xml:space="preserve"> or </w:t>
      </w:r>
      <w:r>
        <w:rPr>
          <w:rStyle w:val="VerbatimChar"/>
        </w:rPr>
        <w:t>1</w:t>
      </w:r>
    </w:p>
    <w:p>
      <w:pPr>
        <w:pStyle w:val="Normal"/>
        <w:numPr>
          <w:ilvl w:val="0"/>
          <w:numId w:val="1382"/>
        </w:numPr>
        <w:rPr/>
      </w:pPr>
      <w:r>
        <w:rPr/>
        <w:t>Make the configuration persistent across reboots:</w:t>
      </w:r>
    </w:p>
    <w:p>
      <w:pPr>
        <w:pStyle w:val="SourceCode"/>
        <w:numPr>
          <w:ilvl w:val="0"/>
          <w:numId w:val="1"/>
        </w:numPr>
        <w:rPr/>
      </w:pPr>
      <w:r>
        <w:rPr>
          <w:rStyle w:val="BuiltInTok"/>
        </w:rPr>
        <w:t>echo</w:t>
      </w:r>
      <w:r>
        <w:rPr>
          <w:rStyle w:val="NormalTok"/>
        </w:rPr>
        <w:t xml:space="preserve"> </w:t>
      </w:r>
      <w:r>
        <w:rPr>
          <w:rStyle w:val="StringTok"/>
        </w:rPr>
        <w:t>"options kvm-intel nested=1"</w:t>
      </w:r>
      <w:r>
        <w:rPr>
          <w:rStyle w:val="NormalTok"/>
        </w:rPr>
        <w:t xml:space="preserve"> </w:t>
      </w:r>
      <w:r>
        <w:rPr>
          <w:rStyle w:val="KeywordTok"/>
        </w:rPr>
        <w:t>|</w:t>
      </w:r>
      <w:r>
        <w:rPr>
          <w:rStyle w:val="NormalTok"/>
        </w:rPr>
        <w:t xml:space="preserve"> </w:t>
      </w:r>
      <w:r>
        <w:rPr>
          <w:rStyle w:val="FunctionTok"/>
        </w:rPr>
        <w:t>sudo</w:t>
      </w:r>
      <w:r>
        <w:rPr>
          <w:rStyle w:val="NormalTok"/>
        </w:rPr>
        <w:t xml:space="preserve"> tee /etc/modprobe.d/kvm_intel.conf</w:t>
      </w:r>
    </w:p>
    <w:p>
      <w:pPr>
        <w:pStyle w:val="Normal"/>
        <w:numPr>
          <w:ilvl w:val="0"/>
          <w:numId w:val="1"/>
        </w:numPr>
        <w:rPr/>
      </w:pPr>
      <w:r>
        <w:rPr>
          <w:i/>
          <w:iCs/>
        </w:rPr>
        <w:t xml:space="preserve">(For AMD processors, substitute </w:t>
      </w:r>
      <w:r>
        <w:rPr>
          <w:rStyle w:val="VerbatimChar"/>
          <w:i/>
          <w:iCs/>
        </w:rPr>
        <w:t>kvm_intel</w:t>
      </w:r>
      <w:r>
        <w:rPr>
          <w:i/>
          <w:iCs/>
        </w:rPr>
        <w:t xml:space="preserve"> with </w:t>
      </w:r>
      <w:r>
        <w:rPr>
          <w:rStyle w:val="VerbatimChar"/>
          <w:i/>
          <w:iCs/>
        </w:rPr>
        <w:t>kvm_amd</w:t>
      </w:r>
      <w:r>
        <w:rPr>
          <w:i/>
          <w:iCs/>
        </w:rPr>
        <w:t xml:space="preserve"> and </w:t>
      </w:r>
      <w:r>
        <w:rPr>
          <w:rStyle w:val="VerbatimChar"/>
          <w:i/>
          <w:iCs/>
        </w:rPr>
        <w:t>nested=1</w:t>
      </w:r>
      <w:r>
        <w:rPr>
          <w:i/>
          <w:iCs/>
        </w:rPr>
        <w:t>).</w:t>
      </w:r>
      <w:bookmarkEnd w:id="1692"/>
    </w:p>
    <w:p>
      <w:pPr>
        <w:pStyle w:val="Heading3"/>
        <w:rPr/>
      </w:pPr>
      <w:bookmarkStart w:id="1693" w:name="__RefHeading___Toc38351_583186260"/>
      <w:bookmarkStart w:id="1694" w:name="X383d6cba409fee6d60e7498f23e947204ee2ae3"/>
      <w:bookmarkEnd w:id="1693"/>
      <w:r>
        <w:rPr/>
        <w:t>E.1.4. Bridged Networking Configuration (</w:t>
      </w:r>
      <w:r>
        <w:rPr>
          <w:rStyle w:val="VerbatimChar"/>
        </w:rPr>
        <w:t>br0</w:t>
      </w:r>
      <w:r>
        <w:rPr/>
        <w:t>)</w:t>
      </w:r>
    </w:p>
    <w:p>
      <w:pPr>
        <w:pStyle w:val="FirstParagraph"/>
        <w:rPr/>
      </w:pPr>
      <w:r>
        <w:rPr/>
        <w:t>To allow virtual machines to communicate directly with external subnets and each other across nodes, configure a Linux bridge (</w:t>
      </w:r>
      <w:r>
        <w:rPr>
          <w:rStyle w:val="VerbatimChar"/>
        </w:rPr>
        <w:t>br0</w:t>
      </w:r>
      <w:r>
        <w:rPr/>
        <w:t xml:space="preserve">) via NetworkManager or </w:t>
      </w:r>
      <w:r>
        <w:rPr>
          <w:rStyle w:val="VerbatimChar"/>
        </w:rPr>
        <w:t>/etc/network/interfaces</w:t>
      </w:r>
      <w:r>
        <w:rPr/>
        <w:t xml:space="preserve">. Using </w:t>
      </w:r>
      <w:r>
        <w:rPr>
          <w:rStyle w:val="VerbatimChar"/>
        </w:rPr>
        <w:t>/etc/network/interfaces</w:t>
      </w:r>
      <w:r>
        <w:rPr/>
        <w:t>:</w:t>
      </w:r>
    </w:p>
    <w:p>
      <w:pPr>
        <w:pStyle w:val="SourceCode"/>
        <w:rPr/>
      </w:pPr>
      <w:r>
        <w:rPr>
          <w:rStyle w:val="DataTypeTok"/>
        </w:rPr>
        <w:t>auto lo</w:t>
      </w:r>
      <w:r>
        <w:rPr/>
        <w:br/>
      </w:r>
      <w:r>
        <w:rPr>
          <w:rStyle w:val="DataTypeTok"/>
        </w:rPr>
        <w:t>iface lo inet loopback</w:t>
      </w:r>
      <w:r>
        <w:rPr/>
        <w:br/>
        <w:br/>
      </w:r>
      <w:r>
        <w:rPr>
          <w:rStyle w:val="DataTypeTok"/>
        </w:rPr>
        <w:t>auto eth0</w:t>
      </w:r>
      <w:r>
        <w:rPr/>
        <w:br/>
      </w:r>
      <w:r>
        <w:rPr>
          <w:rStyle w:val="DataTypeTok"/>
        </w:rPr>
        <w:t>iface eth0 inet manual</w:t>
      </w:r>
      <w:r>
        <w:rPr/>
        <w:br/>
        <w:br/>
      </w:r>
      <w:r>
        <w:rPr>
          <w:rStyle w:val="DataTypeTok"/>
        </w:rPr>
        <w:t>auto br0</w:t>
      </w:r>
      <w:r>
        <w:rPr/>
        <w:br/>
      </w:r>
      <w:r>
        <w:rPr>
          <w:rStyle w:val="DataTypeTok"/>
        </w:rPr>
        <w:t>iface br0 inet dhcp</w:t>
      </w:r>
      <w:r>
        <w:rPr/>
        <w:br/>
      </w:r>
      <w:r>
        <w:rPr>
          <w:rStyle w:val="DataTypeTok"/>
        </w:rPr>
        <w:t xml:space="preserve">    bridge-ports eth0</w:t>
      </w:r>
      <w:r>
        <w:rPr/>
        <w:br/>
      </w:r>
      <w:r>
        <w:rPr>
          <w:rStyle w:val="DataTypeTok"/>
        </w:rPr>
        <w:t xml:space="preserve">    bridge-stp off</w:t>
      </w:r>
      <w:r>
        <w:rPr/>
        <w:br/>
      </w:r>
      <w:r>
        <w:rPr>
          <w:rStyle w:val="DataTypeTok"/>
        </w:rPr>
        <w:t xml:space="preserve">    bridge-fd 0</w:t>
      </w:r>
      <w:r>
        <w:rPr/>
        <w:br/>
      </w:r>
      <w:r>
        <w:rPr>
          <w:rStyle w:val="DataTypeTok"/>
        </w:rPr>
        <w:t xml:space="preserve">    bridge-vlan-aware yes</w:t>
      </w:r>
      <w:r>
        <w:rPr/>
        <w:br/>
      </w:r>
      <w:r>
        <w:rPr>
          <w:rStyle w:val="DataTypeTok"/>
        </w:rPr>
        <w:t xml:space="preserve">    bridge-vids 2-4094</w:t>
      </w:r>
    </w:p>
    <w:p>
      <w:pPr>
        <w:pStyle w:val="FirstParagraph"/>
        <w:rPr/>
      </w:pPr>
      <w:r>
        <w:rPr/>
        <w:t>Apply the network configuration:</w:t>
      </w:r>
    </w:p>
    <w:p>
      <w:pPr>
        <w:pStyle w:val="SourceCode"/>
        <w:rPr/>
      </w:pPr>
      <w:r>
        <w:rPr>
          <w:rStyle w:val="FunctionTok"/>
        </w:rPr>
        <w:t>sudo</w:t>
      </w:r>
      <w:r>
        <w:rPr>
          <w:rStyle w:val="NormalTok"/>
        </w:rPr>
        <w:t xml:space="preserve"> systemctl restart networking</w:t>
      </w:r>
      <w:bookmarkEnd w:id="1686"/>
      <w:bookmarkEnd w:id="1694"/>
    </w:p>
    <w:p>
      <w:pPr>
        <w:pStyle w:val="Heading2"/>
        <w:rPr/>
      </w:pPr>
      <w:bookmarkStart w:id="1695" w:name="__RefHeading___Toc38353_583186260"/>
      <w:bookmarkStart w:id="1696" w:name="Xf3706a0eb6812d4b7364ba764a46b58155dcfb4"/>
      <w:bookmarkEnd w:id="1695"/>
      <w:r>
        <w:rPr/>
        <w:t>E.2. Hyper-Converged Infrastructure (HCI) Setup</w:t>
      </w:r>
    </w:p>
    <w:p>
      <w:pPr>
        <w:pStyle w:val="FirstParagraph"/>
        <w:rPr/>
      </w:pPr>
      <w:r>
        <w:rPr/>
        <w:t xml:space="preserve">The core infrastructure consists of a production-grade Hyper-Converged Infrastructure (HCI) cluster using </w:t>
      </w:r>
      <w:r>
        <w:rPr>
          <w:b/>
          <w:bCs/>
        </w:rPr>
        <w:t>Proxmox VE (PVE 8.x/9.x)</w:t>
      </w:r>
      <w:r>
        <w:rPr/>
        <w:t xml:space="preserve"> and distributed block storage via </w:t>
      </w:r>
      <w:r>
        <w:rPr>
          <w:b/>
          <w:bCs/>
        </w:rPr>
        <w:t>Ceph</w:t>
      </w:r>
      <w:r>
        <w:rPr/>
        <w:t>.</w:t>
      </w:r>
    </w:p>
    <w:p>
      <w:pPr>
        <w:pStyle w:val="Heading3"/>
        <w:rPr/>
      </w:pPr>
      <w:bookmarkStart w:id="1697" w:name="__RefHeading___Toc38355_583186260"/>
      <w:bookmarkStart w:id="1698" w:name="Xddfeda1c6f1d3738452618e23b01cef2f652079"/>
      <w:bookmarkEnd w:id="1697"/>
      <w:r>
        <w:rPr/>
        <w:t>E.2.1. 3-Node Baseline Proxmox VE Hyper-Converged Ceph Storage Cluster</w:t>
      </w:r>
    </w:p>
    <w:p>
      <w:pPr>
        <w:pStyle w:val="FirstParagraph"/>
        <w:rPr/>
      </w:pPr>
      <w:r>
        <w:rPr/>
        <w:t>Deploy three nested virtual machines (</w:t>
      </w:r>
      <w:r>
        <w:rPr>
          <w:rStyle w:val="VerbatimChar"/>
        </w:rPr>
        <w:t>pve-node1</w:t>
      </w:r>
      <w:r>
        <w:rPr/>
        <w:t xml:space="preserve">, </w:t>
      </w:r>
      <w:r>
        <w:rPr>
          <w:rStyle w:val="VerbatimChar"/>
        </w:rPr>
        <w:t>pve-node2</w:t>
      </w:r>
      <w:r>
        <w:rPr/>
        <w:t xml:space="preserve">, </w:t>
      </w:r>
      <w:r>
        <w:rPr>
          <w:rStyle w:val="VerbatimChar"/>
        </w:rPr>
        <w:t>pve-node3</w:t>
      </w:r>
      <w:r>
        <w:rPr/>
        <w:t>), each assigned 8 vCPUs, 16GB RAM, 50GB OS disk (</w:t>
      </w:r>
      <w:r>
        <w:rPr>
          <w:rStyle w:val="VerbatimChar"/>
        </w:rPr>
        <w:t>/dev/sda</w:t>
      </w:r>
      <w:r>
        <w:rPr/>
        <w:t>), and three 100GB raw disks (</w:t>
      </w:r>
      <w:r>
        <w:rPr>
          <w:rStyle w:val="VerbatimChar"/>
        </w:rPr>
        <w:t>/dev/sdb</w:t>
      </w:r>
      <w:r>
        <w:rPr/>
        <w:t xml:space="preserve">, </w:t>
      </w:r>
      <w:r>
        <w:rPr>
          <w:rStyle w:val="VerbatimChar"/>
        </w:rPr>
        <w:t>/dev/sdc</w:t>
      </w:r>
      <w:r>
        <w:rPr/>
        <w:t xml:space="preserve">, </w:t>
      </w:r>
      <w:r>
        <w:rPr>
          <w:rStyle w:val="VerbatimChar"/>
        </w:rPr>
        <w:t>/dev/sdd</w:t>
      </w:r>
      <w:r>
        <w:rPr/>
        <w:t>) designated for Ceph Object Storage Daemons (OSDs).</w:t>
      </w:r>
    </w:p>
    <w:p>
      <w:pPr>
        <w:pStyle w:val="Heading4"/>
        <w:rPr/>
      </w:pPr>
      <w:r>
        <w:rPr/>
        <w:t>Network Segmentation Table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Name</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CIDR / VLAN</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Management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192.168.10.0/24</w:t>
            </w:r>
            <w:r>
              <w:rPr>
                <w:rFonts w:eastAsia="Cambria" w:cs=""/>
                <w:kern w:val="0"/>
                <w:sz w:val="24"/>
                <w:szCs w:val="24"/>
                <w:lang w:val="en-US" w:eastAsia="en-US" w:bidi="ar-SA"/>
              </w:rPr>
              <w:t xml:space="preserve"> (VLAN 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PVE GUI, SSH, API Access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Cluster Corosync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192.168.20.0/24</w:t>
            </w:r>
            <w:r>
              <w:rPr>
                <w:rFonts w:eastAsia="Cambria" w:cs=""/>
                <w:kern w:val="0"/>
                <w:sz w:val="24"/>
                <w:szCs w:val="24"/>
                <w:lang w:val="en-US" w:eastAsia="en-US" w:bidi="ar-SA"/>
              </w:rPr>
              <w:t xml:space="preserve"> (VLAN 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High-availability cluster heartbeat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Ceph Public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192.168.30.0/24</w:t>
            </w:r>
            <w:r>
              <w:rPr>
                <w:rFonts w:eastAsia="Cambria" w:cs=""/>
                <w:kern w:val="0"/>
                <w:sz w:val="24"/>
                <w:szCs w:val="24"/>
                <w:lang w:val="en-US" w:eastAsia="en-US" w:bidi="ar-SA"/>
              </w:rPr>
              <w:t xml:space="preserve"> (VLAN 30)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Client-to-storage data traffic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Ceph Cluster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192.168.40.0/24</w:t>
            </w:r>
            <w:r>
              <w:rPr>
                <w:rFonts w:eastAsia="Cambria" w:cs=""/>
                <w:kern w:val="0"/>
                <w:sz w:val="24"/>
                <w:szCs w:val="24"/>
                <w:lang w:val="en-US" w:eastAsia="en-US" w:bidi="ar-SA"/>
              </w:rPr>
              <w:t xml:space="preserve"> (VLAN 40)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Inter-OSD replication traffic</w:t>
            </w:r>
            <w:bookmarkStart w:id="1699" w:name="network-segmentation-table"/>
            <w:bookmarkEnd w:id="1699"/>
          </w:p>
        </w:tc>
      </w:tr>
    </w:tbl>
    <w:p>
      <w:pPr>
        <w:pStyle w:val="Heading4"/>
        <w:rPr/>
      </w:pPr>
      <w:r>
        <w:rPr/>
        <w:t>Initializing the PVE Cluster</w:t>
      </w:r>
    </w:p>
    <w:p>
      <w:pPr>
        <w:pStyle w:val="Normal"/>
        <w:numPr>
          <w:ilvl w:val="0"/>
          <w:numId w:val="1383"/>
        </w:numPr>
        <w:rPr/>
      </w:pPr>
      <w:r>
        <w:rPr/>
        <w:t xml:space="preserve">On </w:t>
      </w:r>
      <w:r>
        <w:rPr>
          <w:rStyle w:val="VerbatimChar"/>
        </w:rPr>
        <w:t>pve-node1</w:t>
      </w:r>
      <w:r>
        <w:rPr/>
        <w:t>, initialize the cluster:</w:t>
      </w:r>
    </w:p>
    <w:p>
      <w:pPr>
        <w:pStyle w:val="SourceCode"/>
        <w:numPr>
          <w:ilvl w:val="0"/>
          <w:numId w:val="1"/>
        </w:numPr>
        <w:rPr/>
      </w:pPr>
      <w:r>
        <w:rPr>
          <w:rStyle w:val="ExtensionTok"/>
        </w:rPr>
        <w:t>pvecm</w:t>
      </w:r>
      <w:r>
        <w:rPr>
          <w:rStyle w:val="NormalTok"/>
        </w:rPr>
        <w:t xml:space="preserve"> create enterprise-cluster</w:t>
      </w:r>
    </w:p>
    <w:p>
      <w:pPr>
        <w:pStyle w:val="Normal"/>
        <w:numPr>
          <w:ilvl w:val="0"/>
          <w:numId w:val="1384"/>
        </w:numPr>
        <w:rPr/>
      </w:pPr>
      <w:r>
        <w:rPr/>
        <w:t xml:space="preserve">Retrieve the join command/fingerprint from </w:t>
      </w:r>
      <w:r>
        <w:rPr>
          <w:rStyle w:val="VerbatimChar"/>
        </w:rPr>
        <w:t>pve-node1</w:t>
      </w:r>
      <w:r>
        <w:rPr/>
        <w:t xml:space="preserve"> and join </w:t>
      </w:r>
      <w:r>
        <w:rPr>
          <w:rStyle w:val="VerbatimChar"/>
        </w:rPr>
        <w:t>pve-node2</w:t>
      </w:r>
      <w:r>
        <w:rPr/>
        <w:t xml:space="preserve"> and </w:t>
      </w:r>
      <w:r>
        <w:rPr>
          <w:rStyle w:val="VerbatimChar"/>
        </w:rPr>
        <w:t>pve-node3</w:t>
      </w:r>
      <w:r>
        <w:rPr/>
        <w:t>:</w:t>
      </w:r>
    </w:p>
    <w:p>
      <w:pPr>
        <w:pStyle w:val="SourceCode"/>
        <w:numPr>
          <w:ilvl w:val="0"/>
          <w:numId w:val="1"/>
        </w:numPr>
        <w:rPr/>
      </w:pPr>
      <w:r>
        <w:rPr>
          <w:rStyle w:val="ExtensionTok"/>
        </w:rPr>
        <w:t>pvecm</w:t>
      </w:r>
      <w:r>
        <w:rPr>
          <w:rStyle w:val="NormalTok"/>
        </w:rPr>
        <w:t xml:space="preserve"> join 192.168.10.11 </w:t>
      </w:r>
      <w:r>
        <w:rPr>
          <w:rStyle w:val="AttributeTok"/>
        </w:rPr>
        <w:t>--fingerprint</w:t>
      </w:r>
      <w:r>
        <w:rPr>
          <w:rStyle w:val="NormalTok"/>
        </w:rPr>
        <w:t xml:space="preserve"> </w:t>
      </w:r>
      <w:r>
        <w:rPr>
          <w:rStyle w:val="OperatorTok"/>
        </w:rPr>
        <w:t>&lt;</w:t>
      </w:r>
      <w:r>
        <w:rPr>
          <w:rStyle w:val="NormalTok"/>
        </w:rPr>
        <w:t>SHA256_FINGERPRINT</w:t>
      </w:r>
      <w:r>
        <w:rPr>
          <w:rStyle w:val="OperatorTok"/>
        </w:rPr>
        <w:t>&gt;</w:t>
      </w:r>
    </w:p>
    <w:p>
      <w:pPr>
        <w:pStyle w:val="Heading4"/>
        <w:rPr/>
      </w:pPr>
      <w:bookmarkStart w:id="1700" w:name="provisioning-the-ceph-storage-cluster"/>
      <w:r>
        <w:rPr/>
        <w:t>Provisioning the Ceph Storage Cluster</w:t>
      </w:r>
    </w:p>
    <w:p>
      <w:pPr>
        <w:pStyle w:val="Normal"/>
        <w:numPr>
          <w:ilvl w:val="0"/>
          <w:numId w:val="1385"/>
        </w:numPr>
        <w:rPr/>
      </w:pPr>
      <w:r>
        <w:rPr/>
        <w:t xml:space="preserve">Navigate to </w:t>
      </w:r>
      <w:r>
        <w:rPr>
          <w:b/>
          <w:bCs/>
        </w:rPr>
        <w:t>PVE Web UI -&gt; Datacenter -&gt; Ceph -&gt; Install</w:t>
      </w:r>
      <w:r>
        <w:rPr/>
        <w:t xml:space="preserve"> on all three nodes using the stable repository (e.g., Ceph Reef or Squid).</w:t>
      </w:r>
    </w:p>
    <w:p>
      <w:pPr>
        <w:pStyle w:val="Normal"/>
        <w:numPr>
          <w:ilvl w:val="0"/>
          <w:numId w:val="1386"/>
        </w:numPr>
        <w:rPr/>
      </w:pPr>
      <w:r>
        <w:rPr/>
        <w:t>Create the Ceph Monitor (</w:t>
      </w:r>
      <w:r>
        <w:rPr>
          <w:rStyle w:val="VerbatimChar"/>
        </w:rPr>
        <w:t>MON</w:t>
      </w:r>
      <w:r>
        <w:rPr/>
        <w:t>) and Ceph Manager (</w:t>
      </w:r>
      <w:r>
        <w:rPr>
          <w:rStyle w:val="VerbatimChar"/>
        </w:rPr>
        <w:t>MGR</w:t>
      </w:r>
      <w:r>
        <w:rPr/>
        <w:t>) services across all three nodes.</w:t>
      </w:r>
    </w:p>
    <w:p>
      <w:pPr>
        <w:pStyle w:val="Normal"/>
        <w:numPr>
          <w:ilvl w:val="0"/>
          <w:numId w:val="1387"/>
        </w:numPr>
        <w:rPr/>
      </w:pPr>
      <w:r>
        <w:rPr/>
        <w:t>Configure Ceph Pools with optimal Placement Groups (</w:t>
      </w:r>
      <w:r>
        <w:rPr/>
      </w:r>
      <m:oMath xmlns:m="http://schemas.openxmlformats.org/officeDocument/2006/math">
        <m:r>
          <w:rPr>
            <w:rFonts w:ascii="Cambria Math" w:hAnsi="Cambria Math"/>
          </w:rPr>
          <m:t xml:space="preserve">P</m:t>
        </m:r>
        <m:r>
          <w:rPr>
            <w:rFonts w:ascii="Cambria Math" w:hAnsi="Cambria Math"/>
          </w:rPr>
          <m:t xml:space="preserve">G</m:t>
        </m:r>
      </m:oMath>
      <w:r>
        <w:rPr/>
        <w:t>) calculated via the formula:</w:t>
      </w:r>
    </w:p>
    <w:p>
      <w:pPr>
        <w:pStyle w:val="BodyText"/>
        <w:jc w:val="center"/>
        <w:rPr/>
      </w:pPr>
      <w:r>
        <w:rPr/>
      </w:r>
      <m:oMathPara xmlns:m="http://schemas.openxmlformats.org/officeDocument/2006/math">
        <m:oMathParaPr>
          <m:jc m:val="center"/>
        </m:oMathParaPr>
        <m:oMath>
          <m:r>
            <m:rPr>
              <m:lit/>
              <m:nor/>
            </m:rPr>
            <w:rPr>
              <w:rFonts w:ascii="Cambria Math" w:hAnsi="Cambria Math"/>
            </w:rPr>
            <m:t xml:space="preserve">PG_count</m:t>
          </m:r>
          <m:r>
            <w:rPr>
              <w:rFonts w:ascii="Cambria Math" w:hAnsi="Cambria Math"/>
            </w:rPr>
            <m:t xml:space="preserve">=</m:t>
          </m:r>
          <m:f>
            <m:num>
              <m:r>
                <m:rPr>
                  <m:lit/>
                  <m:nor/>
                </m:rPr>
                <w:rPr>
                  <w:rFonts w:ascii="Cambria Math" w:hAnsi="Cambria Math"/>
                </w:rPr>
                <m:t xml:space="preserve">OSD_count</m:t>
              </m:r>
              <m:r>
                <w:rPr>
                  <w:rFonts w:ascii="Cambria Math" w:hAnsi="Cambria Math"/>
                </w:rPr>
                <m:t xml:space="preserve">×</m:t>
              </m:r>
              <m:r>
                <w:rPr>
                  <w:rFonts w:ascii="Cambria Math" w:hAnsi="Cambria Math"/>
                </w:rPr>
                <m:t xml:space="preserve">100</m:t>
              </m:r>
            </m:num>
            <m:den>
              <m:r>
                <m:rPr>
                  <m:lit/>
                  <m:nor/>
                </m:rPr>
                <w:rPr>
                  <w:rFonts w:ascii="Cambria Math" w:hAnsi="Cambria Math"/>
                </w:rPr>
                <m:t xml:space="preserve">size</m:t>
              </m:r>
            </m:den>
          </m:f>
        </m:oMath>
      </m:oMathPara>
    </w:p>
    <w:p>
      <w:pPr>
        <w:pStyle w:val="Normal"/>
        <w:numPr>
          <w:ilvl w:val="0"/>
          <w:numId w:val="1"/>
        </w:numPr>
        <w:rPr/>
      </w:pPr>
      <w:r>
        <w:rPr/>
        <w:t xml:space="preserve">For 9 OSDs with a replica size of 3, set </w:t>
      </w:r>
      <w:r>
        <w:rPr/>
      </w:r>
      <m:oMath xmlns:m="http://schemas.openxmlformats.org/officeDocument/2006/math">
        <m:r>
          <m:rPr>
            <m:lit/>
            <m:nor/>
          </m:rPr>
          <w:rPr>
            <w:rFonts w:ascii="Cambria Math" w:hAnsi="Cambria Math"/>
          </w:rPr>
          <m:t xml:space="preserve">pg_num</m:t>
        </m:r>
        <m:r>
          <w:rPr>
            <w:rFonts w:ascii="Cambria Math" w:hAnsi="Cambria Math"/>
          </w:rPr>
          <m:t xml:space="preserve">=</m:t>
        </m:r>
        <m:r>
          <w:rPr>
            <w:rFonts w:ascii="Cambria Math" w:hAnsi="Cambria Math"/>
          </w:rPr>
          <m:t xml:space="preserve">128</m:t>
        </m:r>
      </m:oMath>
      <w:r>
        <w:rPr/>
        <w:t>.</w:t>
      </w:r>
    </w:p>
    <w:p>
      <w:pPr>
        <w:pStyle w:val="Normal"/>
        <w:numPr>
          <w:ilvl w:val="0"/>
          <w:numId w:val="1388"/>
        </w:numPr>
        <w:rPr/>
      </w:pPr>
      <w:r>
        <w:rPr/>
        <w:t xml:space="preserve">Create OSDs utilizing BlueStore on </w:t>
      </w:r>
      <w:r>
        <w:rPr>
          <w:rStyle w:val="VerbatimChar"/>
        </w:rPr>
        <w:t>/dev/sdb</w:t>
      </w:r>
      <w:r>
        <w:rPr/>
        <w:t xml:space="preserve">, </w:t>
      </w:r>
      <w:r>
        <w:rPr>
          <w:rStyle w:val="VerbatimChar"/>
        </w:rPr>
        <w:t>/dev/sdc</w:t>
      </w:r>
      <w:r>
        <w:rPr/>
        <w:t xml:space="preserve">, and </w:t>
      </w:r>
      <w:r>
        <w:rPr>
          <w:rStyle w:val="VerbatimChar"/>
        </w:rPr>
        <w:t>/dev/sdd</w:t>
      </w:r>
      <w:r>
        <w:rPr/>
        <w:t xml:space="preserve"> via the GUI or CLI:</w:t>
      </w:r>
    </w:p>
    <w:p>
      <w:pPr>
        <w:pStyle w:val="SourceCode"/>
        <w:numPr>
          <w:ilvl w:val="0"/>
          <w:numId w:val="1"/>
        </w:numPr>
        <w:rPr/>
      </w:pPr>
      <w:r>
        <w:rPr>
          <w:rStyle w:val="ExtensionTok"/>
        </w:rPr>
        <w:t>pveceph</w:t>
      </w:r>
      <w:r>
        <w:rPr>
          <w:rStyle w:val="NormalTok"/>
        </w:rPr>
        <w:t xml:space="preserve"> osd create /dev/sdb</w:t>
      </w:r>
      <w:r>
        <w:rPr/>
        <w:br/>
      </w:r>
      <w:r>
        <w:rPr>
          <w:rStyle w:val="ExtensionTok"/>
        </w:rPr>
        <w:t>pveceph</w:t>
      </w:r>
      <w:r>
        <w:rPr>
          <w:rStyle w:val="NormalTok"/>
        </w:rPr>
        <w:t xml:space="preserve"> osd create /dev/sdc</w:t>
      </w:r>
      <w:r>
        <w:rPr/>
        <w:br/>
      </w:r>
      <w:r>
        <w:rPr>
          <w:rStyle w:val="ExtensionTok"/>
        </w:rPr>
        <w:t>pveceph</w:t>
      </w:r>
      <w:r>
        <w:rPr>
          <w:rStyle w:val="NormalTok"/>
        </w:rPr>
        <w:t xml:space="preserve"> osd create /dev/sdd</w:t>
      </w:r>
      <w:bookmarkEnd w:id="1698"/>
      <w:bookmarkEnd w:id="1700"/>
    </w:p>
    <w:p>
      <w:pPr>
        <w:pStyle w:val="Heading3"/>
        <w:rPr/>
      </w:pPr>
      <w:bookmarkStart w:id="1701" w:name="__RefHeading___Toc38357_583186260"/>
      <w:bookmarkStart w:id="1702" w:name="Xebd5c0005bbcc801aede68648157758e254c77b"/>
      <w:bookmarkEnd w:id="1701"/>
      <w:r>
        <w:rPr/>
        <w:t>E.2.2. Scale-Out Architecture: Injecting 2 Additional Compute/Storage Nodes</w:t>
      </w:r>
    </w:p>
    <w:p>
      <w:pPr>
        <w:pStyle w:val="FirstParagraph"/>
        <w:rPr/>
      </w:pPr>
      <w:r>
        <w:rPr/>
        <w:t xml:space="preserve">To validate high availability and dynamic cluster expansion, scale the cluster horizontally by injecting two additional nodes: </w:t>
      </w:r>
      <w:r>
        <w:rPr>
          <w:rStyle w:val="VerbatimChar"/>
        </w:rPr>
        <w:t>pve-node4</w:t>
      </w:r>
      <w:r>
        <w:rPr/>
        <w:t xml:space="preserve"> and </w:t>
      </w:r>
      <w:r>
        <w:rPr>
          <w:rStyle w:val="VerbatimChar"/>
        </w:rPr>
        <w:t>pve-node5</w:t>
      </w:r>
      <w:r>
        <w:rPr/>
        <w:t>.</w:t>
      </w:r>
    </w:p>
    <w:p>
      <w:pPr>
        <w:pStyle w:val="Normal"/>
        <w:numPr>
          <w:ilvl w:val="0"/>
          <w:numId w:val="1389"/>
        </w:numPr>
        <w:rPr/>
      </w:pPr>
      <w:r>
        <w:rPr/>
        <w:t xml:space="preserve">Provision and join </w:t>
      </w:r>
      <w:r>
        <w:rPr>
          <w:rStyle w:val="VerbatimChar"/>
        </w:rPr>
        <w:t>pve-node4</w:t>
      </w:r>
      <w:r>
        <w:rPr/>
        <w:t xml:space="preserve"> and </w:t>
      </w:r>
      <w:r>
        <w:rPr>
          <w:rStyle w:val="VerbatimChar"/>
        </w:rPr>
        <w:t>pve-node5</w:t>
      </w:r>
      <w:r>
        <w:rPr/>
        <w:t xml:space="preserve"> to </w:t>
      </w:r>
      <w:r>
        <w:rPr>
          <w:rStyle w:val="VerbatimChar"/>
        </w:rPr>
        <w:t>enterprise-cluster</w:t>
      </w:r>
      <w:r>
        <w:rPr/>
        <w:t>.</w:t>
      </w:r>
    </w:p>
    <w:p>
      <w:pPr>
        <w:pStyle w:val="Normal"/>
        <w:numPr>
          <w:ilvl w:val="0"/>
          <w:numId w:val="1390"/>
        </w:numPr>
        <w:rPr/>
      </w:pPr>
      <w:r>
        <w:rPr/>
        <w:t>Attach two 100GB OSD drives (</w:t>
      </w:r>
      <w:r>
        <w:rPr>
          <w:rStyle w:val="VerbatimChar"/>
        </w:rPr>
        <w:t>/dev/sdb</w:t>
      </w:r>
      <w:r>
        <w:rPr/>
        <w:t xml:space="preserve">, </w:t>
      </w:r>
      <w:r>
        <w:rPr>
          <w:rStyle w:val="VerbatimChar"/>
        </w:rPr>
        <w:t>/dev/sdc</w:t>
      </w:r>
      <w:r>
        <w:rPr/>
        <w:t>) to each new node.</w:t>
      </w:r>
    </w:p>
    <w:p>
      <w:pPr>
        <w:pStyle w:val="Normal"/>
        <w:numPr>
          <w:ilvl w:val="0"/>
          <w:numId w:val="1391"/>
        </w:numPr>
        <w:rPr/>
      </w:pPr>
      <w:r>
        <w:rPr/>
        <w:t>Expand the Ceph CRUSH map failure domain to rack level (simulated via host weights):</w:t>
      </w:r>
    </w:p>
    <w:p>
      <w:pPr>
        <w:pStyle w:val="SourceCode"/>
        <w:numPr>
          <w:ilvl w:val="0"/>
          <w:numId w:val="1"/>
        </w:numPr>
        <w:rPr/>
      </w:pPr>
      <w:r>
        <w:rPr>
          <w:rStyle w:val="ExtensionTok"/>
        </w:rPr>
        <w:t>ceph</w:t>
      </w:r>
      <w:r>
        <w:rPr>
          <w:rStyle w:val="NormalTok"/>
        </w:rPr>
        <w:t xml:space="preserve"> osd crush add-bucket rack1 rack</w:t>
      </w:r>
      <w:r>
        <w:rPr/>
        <w:br/>
      </w:r>
      <w:r>
        <w:rPr>
          <w:rStyle w:val="ExtensionTok"/>
        </w:rPr>
        <w:t>ceph</w:t>
      </w:r>
      <w:r>
        <w:rPr>
          <w:rStyle w:val="NormalTok"/>
        </w:rPr>
        <w:t xml:space="preserve"> osd crush move pve-node1 root=default rack=rack1</w:t>
      </w:r>
      <w:r>
        <w:rPr/>
        <w:br/>
      </w:r>
      <w:r>
        <w:rPr>
          <w:rStyle w:val="ExtensionTok"/>
        </w:rPr>
        <w:t>ceph</w:t>
      </w:r>
      <w:r>
        <w:rPr>
          <w:rStyle w:val="NormalTok"/>
        </w:rPr>
        <w:t xml:space="preserve"> osd crush move pve-node2 root=default rack=rack1</w:t>
      </w:r>
    </w:p>
    <w:p>
      <w:pPr>
        <w:pStyle w:val="Normal"/>
        <w:numPr>
          <w:ilvl w:val="0"/>
          <w:numId w:val="1392"/>
        </w:numPr>
        <w:rPr/>
      </w:pPr>
      <w:r>
        <w:rPr/>
        <w:t>Verify cluster health and rebalancing progress:</w:t>
      </w:r>
    </w:p>
    <w:p>
      <w:pPr>
        <w:pStyle w:val="SourceCode"/>
        <w:numPr>
          <w:ilvl w:val="0"/>
          <w:numId w:val="1"/>
        </w:numPr>
        <w:rPr/>
      </w:pPr>
      <w:r>
        <w:rPr>
          <w:rStyle w:val="ExtensionTok"/>
        </w:rPr>
        <w:t>ceph</w:t>
      </w:r>
      <w:r>
        <w:rPr>
          <w:rStyle w:val="NormalTok"/>
        </w:rPr>
        <w:t xml:space="preserve"> </w:t>
      </w:r>
      <w:r>
        <w:rPr>
          <w:rStyle w:val="AttributeTok"/>
        </w:rPr>
        <w:t>-s</w:t>
      </w:r>
    </w:p>
    <w:p>
      <w:pPr>
        <w:pStyle w:val="Normal"/>
        <w:numPr>
          <w:ilvl w:val="0"/>
          <w:numId w:val="1"/>
        </w:numPr>
        <w:rPr/>
      </w:pPr>
      <w:r>
        <w:rPr>
          <w:i/>
          <w:iCs/>
        </w:rPr>
        <w:t>Expected status:</w:t>
      </w:r>
      <w:r>
        <w:rPr/>
        <w:t xml:space="preserve"> </w:t>
      </w:r>
      <w:r>
        <w:rPr>
          <w:rStyle w:val="VerbatimChar"/>
        </w:rPr>
        <w:t>HEALTH_OK</w:t>
      </w:r>
      <w:r>
        <w:rPr/>
        <w:t>, with all placement groups active and clean (</w:t>
      </w:r>
      <w:r>
        <w:rPr>
          <w:rStyle w:val="VerbatimChar"/>
        </w:rPr>
        <w:t>active+clean</w:t>
      </w:r>
      <w:r>
        <w:rPr/>
        <w:t>).</w:t>
      </w:r>
      <w:bookmarkEnd w:id="1696"/>
      <w:bookmarkEnd w:id="1702"/>
    </w:p>
    <w:p>
      <w:pPr>
        <w:pStyle w:val="Heading2"/>
        <w:rPr/>
      </w:pPr>
      <w:bookmarkStart w:id="1703" w:name="__RefHeading___Toc38359_583186260"/>
      <w:bookmarkStart w:id="1704" w:name="X3e33b94d46010b5a5a5575581b5a731823fcd82"/>
      <w:bookmarkEnd w:id="1703"/>
      <w:r>
        <w:rPr/>
        <w:t>E.3. Enterprise Cluster Management: Proxmox Datacenter Manager (PDM) Integration</w:t>
      </w:r>
    </w:p>
    <w:p>
      <w:pPr>
        <w:pStyle w:val="FirstParagraph"/>
        <w:rPr/>
      </w:pPr>
      <w:r>
        <w:rPr/>
        <w:t xml:space="preserve">Managing multi-cluster edge and core environments requires centralized control planes. We deploy </w:t>
      </w:r>
      <w:r>
        <w:rPr>
          <w:b/>
          <w:bCs/>
        </w:rPr>
        <w:t>Proxmox Datacenter Manager (PDM)</w:t>
      </w:r>
      <w:r>
        <w:rPr/>
        <w:t xml:space="preserve"> as a dedicated standalone LXC container or VM on the workspace node.</w:t>
      </w:r>
    </w:p>
    <w:p>
      <w:pPr>
        <w:pStyle w:val="Heading3"/>
        <w:rPr/>
      </w:pPr>
      <w:bookmarkStart w:id="1705" w:name="__RefHeading___Toc38361_583186260"/>
      <w:bookmarkStart w:id="1706" w:name="e.3.1.-pdm-installation-and-setup"/>
      <w:bookmarkEnd w:id="1705"/>
      <w:r>
        <w:rPr/>
        <w:t>E.3.1. PDM Installation and Setup</w:t>
      </w:r>
    </w:p>
    <w:p>
      <w:pPr>
        <w:pStyle w:val="Normal"/>
        <w:numPr>
          <w:ilvl w:val="0"/>
          <w:numId w:val="1393"/>
        </w:numPr>
        <w:rPr/>
      </w:pPr>
      <w:r>
        <w:rPr/>
        <w:t>Deploy a Debian 13 VM/LCT container for PDM.</w:t>
      </w:r>
    </w:p>
    <w:p>
      <w:pPr>
        <w:pStyle w:val="Normal"/>
        <w:numPr>
          <w:ilvl w:val="0"/>
          <w:numId w:val="1394"/>
        </w:numPr>
        <w:rPr/>
      </w:pPr>
      <w:r>
        <w:rPr/>
        <w:t>Add the Proxmox enterprise/no-subscription repository and install PDM:</w:t>
      </w:r>
    </w:p>
    <w:p>
      <w:pPr>
        <w:pStyle w:val="SourceCode"/>
        <w:numPr>
          <w:ilvl w:val="0"/>
          <w:numId w:val="1"/>
        </w:numPr>
        <w:rPr/>
      </w:pPr>
      <w:r>
        <w:rPr>
          <w:rStyle w:val="BuiltInTok"/>
        </w:rPr>
        <w:t>echo</w:t>
      </w:r>
      <w:r>
        <w:rPr>
          <w:rStyle w:val="NormalTok"/>
        </w:rPr>
        <w:t xml:space="preserve"> </w:t>
      </w:r>
      <w:r>
        <w:rPr>
          <w:rStyle w:val="StringTok"/>
        </w:rPr>
        <w:t>"deb http://download.proxmox.com/debian/pdm trix-no-subscription main"</w:t>
      </w:r>
      <w:r>
        <w:rPr>
          <w:rStyle w:val="NormalTok"/>
        </w:rPr>
        <w:t xml:space="preserve"> </w:t>
      </w:r>
      <w:r>
        <w:rPr>
          <w:rStyle w:val="OperatorTok"/>
        </w:rPr>
        <w:t>&gt;</w:t>
      </w:r>
      <w:r>
        <w:rPr>
          <w:rStyle w:val="NormalTok"/>
        </w:rPr>
        <w:t xml:space="preserve"> /etc/apt/sources.list.d/pdm.list</w:t>
      </w:r>
      <w:r>
        <w:rPr/>
        <w:br/>
      </w:r>
      <w:r>
        <w:rPr>
          <w:rStyle w:val="FunctionTok"/>
        </w:rPr>
        <w:t>wget</w:t>
      </w:r>
      <w:r>
        <w:rPr>
          <w:rStyle w:val="NormalTok"/>
        </w:rPr>
        <w:t xml:space="preserve"> https://enterprise.proxmox.com/debian/proxmox-release-trixie.gpg </w:t>
      </w:r>
      <w:r>
        <w:rPr>
          <w:rStyle w:val="AttributeTok"/>
        </w:rPr>
        <w:t>-O</w:t>
      </w:r>
      <w:r>
        <w:rPr>
          <w:rStyle w:val="NormalTok"/>
        </w:rPr>
        <w:t xml:space="preserve"> /etc/apt/trusted.gpg.d/proxmox-release-trixie.gpg</w:t>
      </w:r>
      <w:r>
        <w:rPr/>
        <w:br/>
      </w:r>
      <w:r>
        <w:rPr>
          <w:rStyle w:val="FunctionTok"/>
        </w:rPr>
        <w:t>sudo</w:t>
      </w:r>
      <w:r>
        <w:rPr>
          <w:rStyle w:val="NormalTok"/>
        </w:rPr>
        <w:t xml:space="preserve"> apt update </w:t>
      </w:r>
      <w:r>
        <w:rPr>
          <w:rStyle w:val="KeywordTok"/>
        </w:rPr>
        <w:t>&amp;&amp;</w:t>
      </w:r>
      <w:r>
        <w:rPr>
          <w:rStyle w:val="NormalTok"/>
        </w:rPr>
        <w:t xml:space="preserve"> </w:t>
      </w:r>
      <w:r>
        <w:rPr>
          <w:rStyle w:val="FunctionTok"/>
        </w:rPr>
        <w:t>sudo</w:t>
      </w:r>
      <w:r>
        <w:rPr>
          <w:rStyle w:val="NormalTok"/>
        </w:rPr>
        <w:t xml:space="preserve"> apt install proxmox-datacenter-manager </w:t>
      </w:r>
      <w:r>
        <w:rPr>
          <w:rStyle w:val="AttributeTok"/>
        </w:rPr>
        <w:t>-y</w:t>
      </w:r>
      <w:bookmarkEnd w:id="1706"/>
    </w:p>
    <w:p>
      <w:pPr>
        <w:pStyle w:val="Heading3"/>
        <w:rPr/>
      </w:pPr>
      <w:bookmarkStart w:id="1707" w:name="__RefHeading___Toc38363_583186260"/>
      <w:bookmarkStart w:id="1708" w:name="Xa7bbb7866b171c772cb89f8f3ed214d83f2a786"/>
      <w:bookmarkEnd w:id="1707"/>
      <w:r>
        <w:rPr/>
        <w:t>E.3.2. Registering Remote PVE Clusters with PDM</w:t>
      </w:r>
    </w:p>
    <w:p>
      <w:pPr>
        <w:pStyle w:val="Normal"/>
        <w:numPr>
          <w:ilvl w:val="0"/>
          <w:numId w:val="1395"/>
        </w:numPr>
        <w:rPr/>
      </w:pPr>
      <w:r>
        <w:rPr/>
        <w:t xml:space="preserve">Generate an API Token on </w:t>
      </w:r>
      <w:r>
        <w:rPr>
          <w:rStyle w:val="VerbatimChar"/>
        </w:rPr>
        <w:t>pve-node1</w:t>
      </w:r>
      <w:r>
        <w:rPr/>
        <w:t xml:space="preserve"> (</w:t>
      </w:r>
      <w:r>
        <w:rPr>
          <w:rStyle w:val="VerbatimChar"/>
        </w:rPr>
        <w:t>enterprise-cluster</w:t>
      </w:r>
      <w:r>
        <w:rPr/>
        <w:t>) with appropriate privileges (</w:t>
      </w:r>
      <w:r>
        <w:rPr>
          <w:rStyle w:val="VerbatimChar"/>
        </w:rPr>
        <w:t>Datacenter.Allocate</w:t>
      </w:r>
      <w:r>
        <w:rPr/>
        <w:t xml:space="preserve">, </w:t>
      </w:r>
      <w:r>
        <w:rPr>
          <w:rStyle w:val="VerbatimChar"/>
        </w:rPr>
        <w:t>VM.Audit</w:t>
      </w:r>
      <w:r>
        <w:rPr/>
        <w:t>, etc.).</w:t>
      </w:r>
    </w:p>
    <w:p>
      <w:pPr>
        <w:pStyle w:val="Normal"/>
        <w:numPr>
          <w:ilvl w:val="0"/>
          <w:numId w:val="1396"/>
        </w:numPr>
        <w:rPr/>
      </w:pPr>
      <w:r>
        <w:rPr/>
        <w:t>Log into the PDM Web UI (</w:t>
      </w:r>
      <w:r>
        <w:rPr>
          <w:rStyle w:val="VerbatimChar"/>
        </w:rPr>
        <w:t>https://&lt;pdm-ip&gt;:8443</w:t>
      </w:r>
      <w:r>
        <w:rPr/>
        <w:t>).</w:t>
      </w:r>
    </w:p>
    <w:p>
      <w:pPr>
        <w:pStyle w:val="Normal"/>
        <w:numPr>
          <w:ilvl w:val="0"/>
          <w:numId w:val="1397"/>
        </w:numPr>
        <w:rPr/>
      </w:pPr>
      <w:r>
        <w:rPr/>
        <w:t xml:space="preserve">Navigate to </w:t>
      </w:r>
      <w:r>
        <w:rPr>
          <w:b/>
          <w:bCs/>
        </w:rPr>
        <w:t>Remotes -&gt; Add Remote Cluster</w:t>
      </w:r>
      <w:r>
        <w:rPr/>
        <w:t>, input the API endpoint, cluster fingerprint, and administrative credentials.</w:t>
      </w:r>
    </w:p>
    <w:p>
      <w:pPr>
        <w:pStyle w:val="Normal"/>
        <w:numPr>
          <w:ilvl w:val="0"/>
          <w:numId w:val="1398"/>
        </w:numPr>
        <w:rPr/>
      </w:pPr>
      <w:bookmarkStart w:id="1709" w:name="X3e33b94d46010b5a5a5575581b5a731823fcd82"/>
      <w:bookmarkStart w:id="1710" w:name="Xa7bbb7866b171c772cb89f8f3ed214d83f2a786"/>
      <w:r>
        <w:rPr/>
        <w:t>Verify unified multi-cluster views, cross-cluster guest migration readiness, and global metrics aggregation.</w:t>
      </w:r>
      <w:bookmarkEnd w:id="1709"/>
      <w:bookmarkEnd w:id="1710"/>
    </w:p>
    <w:p>
      <w:pPr>
        <w:pStyle w:val="Heading2"/>
        <w:rPr/>
      </w:pPr>
      <w:bookmarkStart w:id="1711" w:name="__RefHeading___Toc38365_583186260"/>
      <w:bookmarkStart w:id="1712" w:name="X746bfb8b33d85ead572ac07f0472886c3b93539"/>
      <w:bookmarkEnd w:id="1711"/>
      <w:r>
        <w:rPr/>
        <w:t>E.4. Enterprise Backup Architecture: Dedicated Proxmox Backup Server (PBS) Target &amp; Datastore Engine Configuration</w:t>
      </w:r>
    </w:p>
    <w:p>
      <w:pPr>
        <w:pStyle w:val="FirstParagraph"/>
        <w:rPr/>
      </w:pPr>
      <w:r>
        <w:rPr/>
        <w:t xml:space="preserve">To achieve data protection, immutability, and efficient deduplication, a dedicated </w:t>
      </w:r>
      <w:r>
        <w:rPr>
          <w:b/>
          <w:bCs/>
        </w:rPr>
        <w:t>Proxmox Backup Server (PBS)</w:t>
      </w:r>
      <w:r>
        <w:rPr/>
        <w:t xml:space="preserve"> instance is integrated into the lab topology.</w:t>
      </w:r>
    </w:p>
    <w:p>
      <w:pPr>
        <w:pStyle w:val="Heading3"/>
        <w:rPr/>
      </w:pPr>
      <w:bookmarkStart w:id="1713" w:name="__RefHeading___Toc38367_583186260"/>
      <w:bookmarkStart w:id="1714" w:name="X39d632941e56cf2939978d5fbde511acc523018"/>
      <w:bookmarkEnd w:id="1713"/>
      <w:r>
        <w:rPr/>
        <w:t>E.4.1. PBS Installation &amp; Storage Pool Architecture</w:t>
      </w:r>
    </w:p>
    <w:p>
      <w:pPr>
        <w:pStyle w:val="Normal"/>
        <w:numPr>
          <w:ilvl w:val="0"/>
          <w:numId w:val="1399"/>
        </w:numPr>
        <w:rPr/>
      </w:pPr>
      <w:r>
        <w:rPr/>
        <w:t>Deploy a dedicated VM (</w:t>
      </w:r>
      <w:r>
        <w:rPr>
          <w:rStyle w:val="VerbatimChar"/>
        </w:rPr>
        <w:t>pbs-server01</w:t>
      </w:r>
      <w:r>
        <w:rPr/>
        <w:t>) running PBS 3.x/4.x.</w:t>
      </w:r>
    </w:p>
    <w:p>
      <w:pPr>
        <w:pStyle w:val="Normal"/>
        <w:numPr>
          <w:ilvl w:val="0"/>
          <w:numId w:val="1400"/>
        </w:numPr>
        <w:rPr/>
      </w:pPr>
      <w:r>
        <w:rPr/>
        <w:t>Configure a ZFS pool (</w:t>
      </w:r>
      <w:r>
        <w:rPr>
          <w:rStyle w:val="VerbatimChar"/>
        </w:rPr>
        <w:t>tank</w:t>
      </w:r>
      <w:r>
        <w:rPr/>
        <w:t>) across a dedicated 200GB virtual NVMe disk with compression enabled:</w:t>
      </w:r>
    </w:p>
    <w:p>
      <w:pPr>
        <w:pStyle w:val="SourceCode"/>
        <w:numPr>
          <w:ilvl w:val="0"/>
          <w:numId w:val="1"/>
        </w:numPr>
        <w:rPr/>
      </w:pPr>
      <w:r>
        <w:rPr>
          <w:rStyle w:val="ExtensionTok"/>
        </w:rPr>
        <w:t>zpool</w:t>
      </w:r>
      <w:r>
        <w:rPr>
          <w:rStyle w:val="NormalTok"/>
        </w:rPr>
        <w:t xml:space="preserve"> create </w:t>
      </w:r>
      <w:r>
        <w:rPr>
          <w:rStyle w:val="AttributeTok"/>
        </w:rPr>
        <w:t>-f</w:t>
      </w:r>
      <w:r>
        <w:rPr>
          <w:rStyle w:val="NormalTok"/>
        </w:rPr>
        <w:t xml:space="preserve"> tank mirror /dev/sdb /dev/sdc</w:t>
      </w:r>
      <w:r>
        <w:rPr/>
        <w:br/>
      </w:r>
      <w:r>
        <w:rPr>
          <w:rStyle w:val="ExtensionTok"/>
        </w:rPr>
        <w:t>zfs</w:t>
      </w:r>
      <w:r>
        <w:rPr>
          <w:rStyle w:val="NormalTok"/>
        </w:rPr>
        <w:t xml:space="preserve"> set compression=zstd-3 tank</w:t>
      </w:r>
    </w:p>
    <w:p>
      <w:pPr>
        <w:pStyle w:val="Normal"/>
        <w:numPr>
          <w:ilvl w:val="0"/>
          <w:numId w:val="1401"/>
        </w:numPr>
        <w:rPr/>
      </w:pPr>
      <w:r>
        <w:rPr/>
        <w:t xml:space="preserve">Create a dedicated datastore named </w:t>
      </w:r>
      <w:r>
        <w:rPr>
          <w:rStyle w:val="VerbatimChar"/>
        </w:rPr>
        <w:t>enterprise-store</w:t>
      </w:r>
      <w:r>
        <w:rPr/>
        <w:t xml:space="preserve"> targeting </w:t>
      </w:r>
      <w:r>
        <w:rPr>
          <w:rStyle w:val="VerbatimChar"/>
        </w:rPr>
        <w:t>/tank/store</w:t>
      </w:r>
      <w:r>
        <w:rPr/>
        <w:t>.</w:t>
      </w:r>
      <w:bookmarkEnd w:id="1714"/>
    </w:p>
    <w:p>
      <w:pPr>
        <w:pStyle w:val="Heading3"/>
        <w:rPr/>
      </w:pPr>
      <w:bookmarkStart w:id="1715" w:name="__RefHeading___Toc38369_583186260"/>
      <w:bookmarkStart w:id="1716" w:name="Xc983cf43aca1510ea426d39b8cdaead20028a91"/>
      <w:bookmarkEnd w:id="1715"/>
      <w:r>
        <w:rPr/>
        <w:t>E.4.2. Encryption &amp; Namespace Configuration</w:t>
      </w:r>
    </w:p>
    <w:p>
      <w:pPr>
        <w:pStyle w:val="Normal"/>
        <w:numPr>
          <w:ilvl w:val="0"/>
          <w:numId w:val="1402"/>
        </w:numPr>
        <w:rPr/>
      </w:pPr>
      <w:r>
        <w:rPr/>
        <w:t>Initialize client-side encryption keys on PBS to ensure zero-knowledge architecture:</w:t>
      </w:r>
    </w:p>
    <w:p>
      <w:pPr>
        <w:pStyle w:val="SourceCode"/>
        <w:numPr>
          <w:ilvl w:val="0"/>
          <w:numId w:val="1"/>
        </w:numPr>
        <w:rPr/>
      </w:pPr>
      <w:r>
        <w:rPr>
          <w:rStyle w:val="ExtensionTok"/>
        </w:rPr>
        <w:t>proxmox-backup-client</w:t>
      </w:r>
      <w:r>
        <w:rPr>
          <w:rStyle w:val="NormalTok"/>
        </w:rPr>
        <w:t xml:space="preserve"> key create /root/pbs-enc-key.json </w:t>
      </w:r>
      <w:r>
        <w:rPr>
          <w:rStyle w:val="AttributeTok"/>
        </w:rPr>
        <w:t>--kdf</w:t>
      </w:r>
      <w:r>
        <w:rPr>
          <w:rStyle w:val="NormalTok"/>
        </w:rPr>
        <w:t xml:space="preserve"> pbkdf2</w:t>
      </w:r>
    </w:p>
    <w:p>
      <w:pPr>
        <w:pStyle w:val="Normal"/>
        <w:numPr>
          <w:ilvl w:val="0"/>
          <w:numId w:val="1403"/>
        </w:numPr>
        <w:rPr/>
      </w:pPr>
      <w:r>
        <w:rPr/>
        <w:t>Configure namespaces within the datastore to segment backups by environment (</w:t>
      </w:r>
      <w:r>
        <w:rPr>
          <w:rStyle w:val="VerbatimChar"/>
        </w:rPr>
        <w:t>/production</w:t>
      </w:r>
      <w:r>
        <w:rPr/>
        <w:t xml:space="preserve">, </w:t>
      </w:r>
      <w:r>
        <w:rPr>
          <w:rStyle w:val="VerbatimChar"/>
        </w:rPr>
        <w:t>/staging</w:t>
      </w:r>
      <w:r>
        <w:rPr/>
        <w:t xml:space="preserve">, </w:t>
      </w:r>
      <w:r>
        <w:rPr>
          <w:rStyle w:val="VerbatimChar"/>
        </w:rPr>
        <w:t>/development</w:t>
      </w:r>
      <w:r>
        <w:rPr/>
        <w:t>).</w:t>
      </w:r>
    </w:p>
    <w:p>
      <w:pPr>
        <w:pStyle w:val="Normal"/>
        <w:numPr>
          <w:ilvl w:val="0"/>
          <w:numId w:val="1404"/>
        </w:numPr>
        <w:rPr/>
      </w:pPr>
      <w:r>
        <w:rPr/>
        <w:t>Add the PBS storage target inside the PVE cluster (</w:t>
      </w:r>
      <w:r>
        <w:rPr>
          <w:rStyle w:val="VerbatimChar"/>
        </w:rPr>
        <w:t>Datacenter -&gt; Storage -&gt; Add -&gt; Proxmox Backup Server</w:t>
      </w:r>
      <w:r>
        <w:rPr/>
        <w:t>), inputting the fingerprint, datastore name, and encryption key.</w:t>
      </w:r>
    </w:p>
    <w:p>
      <w:pPr>
        <w:pStyle w:val="Normal"/>
        <w:numPr>
          <w:ilvl w:val="0"/>
          <w:numId w:val="1405"/>
        </w:numPr>
        <w:rPr/>
      </w:pPr>
      <w:r>
        <w:rPr/>
        <w:t xml:space="preserve">Schedule automated nightly snapshot backup jobs with retention policies (Prune Schedule: </w:t>
      </w:r>
      <w:r>
        <w:rPr>
          <w:rStyle w:val="VerbatimChar"/>
        </w:rPr>
        <w:t>keep-daily=7, keep-weekly=4, keep-monthly=12</w:t>
      </w:r>
      <w:r>
        <w:rPr/>
        <w:t>).</w:t>
      </w:r>
      <w:bookmarkEnd w:id="1712"/>
      <w:bookmarkEnd w:id="1716"/>
    </w:p>
    <w:p>
      <w:pPr>
        <w:pStyle w:val="Heading2"/>
        <w:rPr/>
      </w:pPr>
      <w:bookmarkStart w:id="1717" w:name="__RefHeading___Toc38371_583186260"/>
      <w:bookmarkStart w:id="1718" w:name="X92e7049886e56d74aa37c2a31b6d56c96150dfc"/>
      <w:bookmarkEnd w:id="1717"/>
      <w:r>
        <w:rPr/>
        <w:t>E.5. Ansible Deployment Playbooks: Automated Bootstrap of the Complete Lab Topology</w:t>
      </w:r>
    </w:p>
    <w:p>
      <w:pPr>
        <w:pStyle w:val="FirstParagraph"/>
        <w:rPr/>
      </w:pPr>
      <w:r>
        <w:rPr/>
        <w:t>To eliminate manual configuration drift and provision the entire lab in minutes, use the following production-grade Ansible playbook structure.</w:t>
      </w:r>
    </w:p>
    <w:p>
      <w:pPr>
        <w:pStyle w:val="Heading3"/>
        <w:rPr/>
      </w:pPr>
      <w:bookmarkStart w:id="1719" w:name="__RefHeading___Toc38373_583186260"/>
      <w:bookmarkStart w:id="1720" w:name="e.5.1.-directory-structure"/>
      <w:bookmarkEnd w:id="1719"/>
      <w:r>
        <w:rPr/>
        <w:t>E.5.1. Directory Structure</w:t>
      </w:r>
    </w:p>
    <w:p>
      <w:pPr>
        <w:pStyle w:val="SourceCode"/>
        <w:rPr/>
      </w:pPr>
      <w:r>
        <w:rPr>
          <w:rStyle w:val="VerbatimChar"/>
        </w:rPr>
        <w:t>playbooks/</w:t>
      </w:r>
      <w:r>
        <w:rPr/>
        <w:br/>
      </w:r>
      <w:r>
        <w:rPr>
          <w:rStyle w:val="VerbatimChar"/>
        </w:rPr>
        <w:t>├── inventory/</w:t>
      </w:r>
      <w:r>
        <w:rPr/>
        <w:br/>
      </w:r>
      <w:r>
        <w:rPr>
          <w:rStyle w:val="VerbatimChar"/>
        </w:rPr>
        <w:t>│   └── hosts.yml</w:t>
      </w:r>
      <w:r>
        <w:rPr/>
        <w:br/>
      </w:r>
      <w:r>
        <w:rPr>
          <w:rStyle w:val="VerbatimChar"/>
        </w:rPr>
        <w:t>├── roles/</w:t>
      </w:r>
      <w:r>
        <w:rPr/>
        <w:br/>
      </w:r>
      <w:r>
        <w:rPr>
          <w:rStyle w:val="VerbatimChar"/>
        </w:rPr>
        <w:t>│   ├── workspace_kvm/</w:t>
      </w:r>
      <w:r>
        <w:rPr/>
        <w:br/>
      </w:r>
      <w:r>
        <w:rPr>
          <w:rStyle w:val="VerbatimChar"/>
        </w:rPr>
        <w:t>│   ├── pve_cluster/</w:t>
      </w:r>
      <w:r>
        <w:rPr/>
        <w:br/>
      </w:r>
      <w:r>
        <w:rPr>
          <w:rStyle w:val="VerbatimChar"/>
        </w:rPr>
        <w:t>│   ├── ceph_storage/</w:t>
      </w:r>
      <w:r>
        <w:rPr/>
        <w:br/>
      </w:r>
      <w:r>
        <w:rPr>
          <w:rStyle w:val="VerbatimChar"/>
        </w:rPr>
        <w:t>│   └── pbs_server/</w:t>
      </w:r>
      <w:r>
        <w:rPr/>
        <w:br/>
      </w:r>
      <w:r>
        <w:rPr>
          <w:rStyle w:val="VerbatimChar"/>
        </w:rPr>
        <w:t>└── site.yml</w:t>
      </w:r>
      <w:bookmarkEnd w:id="1720"/>
    </w:p>
    <w:p>
      <w:pPr>
        <w:pStyle w:val="Heading3"/>
        <w:rPr/>
      </w:pPr>
      <w:bookmarkStart w:id="1721" w:name="__RefHeading___Toc38375_583186260"/>
      <w:bookmarkStart w:id="1722" w:name="X4b092b2934e2cd67dceb0b5474c309eba5fa55f"/>
      <w:bookmarkEnd w:id="1721"/>
      <w:r>
        <w:rPr/>
        <w:t>E.5.2. Master Orchestration Playbook (</w:t>
      </w:r>
      <w:r>
        <w:rPr>
          <w:rStyle w:val="VerbatimChar"/>
        </w:rPr>
        <w:t>site.yml</w:t>
      </w:r>
      <w:r>
        <w:rPr/>
        <w:t>)</w:t>
      </w:r>
    </w:p>
    <w:p>
      <w:pPr>
        <w:pStyle w:val="SourceCode"/>
        <w:rPr/>
      </w:pPr>
      <w:r>
        <w:rPr>
          <w:rStyle w:val="PreprocessorTok"/>
        </w:rPr>
        <w:t>---</w:t>
      </w:r>
      <w:r>
        <w:rPr/>
        <w:br/>
      </w:r>
      <w:r>
        <w:rPr>
          <w:rStyle w:val="KeywordTok"/>
        </w:rPr>
        <w:t>-</w:t>
      </w:r>
      <w:r>
        <w:rPr>
          <w:rStyle w:val="AttributeTok"/>
        </w:rPr>
        <w:t xml:space="preserve"> </w:t>
      </w:r>
      <w:r>
        <w:rPr>
          <w:rStyle w:val="FunctionTok"/>
        </w:rPr>
        <w:t>name</w:t>
      </w:r>
      <w:r>
        <w:rPr>
          <w:rStyle w:val="KeywordTok"/>
        </w:rPr>
        <w:t>:</w:t>
      </w:r>
      <w:r>
        <w:rPr>
          <w:rStyle w:val="AttributeTok"/>
        </w:rPr>
        <w:t xml:space="preserve"> Bootstrap Complete Enterprise Lab Topology</w:t>
      </w:r>
      <w:r>
        <w:rPr/>
        <w:br/>
      </w:r>
      <w:r>
        <w:rPr>
          <w:rStyle w:val="AttributeTok"/>
        </w:rPr>
        <w:t xml:space="preserve">  </w:t>
      </w:r>
      <w:r>
        <w:rPr>
          <w:rStyle w:val="FunctionTok"/>
        </w:rPr>
        <w:t>hosts</w:t>
      </w:r>
      <w:r>
        <w:rPr>
          <w:rStyle w:val="KeywordTok"/>
        </w:rPr>
        <w:t>:</w:t>
      </w:r>
      <w:r>
        <w:rPr>
          <w:rStyle w:val="AttributeTok"/>
        </w:rPr>
        <w:t xml:space="preserve"> localhost</w:t>
      </w:r>
      <w:r>
        <w:rPr/>
        <w:br/>
      </w:r>
      <w:r>
        <w:rPr>
          <w:rStyle w:val="AttributeTok"/>
        </w:rPr>
        <w:t xml:space="preserve">  </w:t>
      </w:r>
      <w:r>
        <w:rPr>
          <w:rStyle w:val="FunctionTok"/>
        </w:rPr>
        <w:t>connection</w:t>
      </w:r>
      <w:r>
        <w:rPr>
          <w:rStyle w:val="KeywordTok"/>
        </w:rPr>
        <w:t>:</w:t>
      </w:r>
      <w:r>
        <w:rPr>
          <w:rStyle w:val="AttributeTok"/>
        </w:rPr>
        <w:t xml:space="preserve"> local</w:t>
      </w:r>
      <w:r>
        <w:rPr/>
        <w:br/>
      </w:r>
      <w:r>
        <w:rPr>
          <w:rStyle w:val="AttributeTok"/>
        </w:rPr>
        <w:t xml:space="preserve">  </w:t>
      </w:r>
      <w:r>
        <w:rPr>
          <w:rStyle w:val="FunctionTok"/>
        </w:rPr>
        <w:t>gather_facts</w:t>
      </w:r>
      <w:r>
        <w:rPr>
          <w:rStyle w:val="KeywordTok"/>
        </w:rPr>
        <w:t>:</w:t>
      </w:r>
      <w:r>
        <w:rPr>
          <w:rStyle w:val="AttributeTok"/>
        </w:rPr>
        <w:t xml:space="preserve"> </w:t>
      </w:r>
      <w:r>
        <w:rPr>
          <w:rStyle w:val="CharTok"/>
        </w:rPr>
        <w:t>yes</w:t>
      </w:r>
      <w:r>
        <w:rPr/>
        <w:br/>
      </w:r>
      <w:r>
        <w:rPr>
          <w:rStyle w:val="AttributeTok"/>
        </w:rPr>
        <w:t xml:space="preserve">  </w:t>
      </w:r>
      <w:r>
        <w:rPr>
          <w:rStyle w:val="FunctionTok"/>
        </w:rPr>
        <w:t>become</w:t>
      </w:r>
      <w:r>
        <w:rPr>
          <w:rStyle w:val="KeywordTok"/>
        </w:rPr>
        <w:t>:</w:t>
      </w:r>
      <w:r>
        <w:rPr>
          <w:rStyle w:val="AttributeTok"/>
        </w:rPr>
        <w:t xml:space="preserve"> </w:t>
      </w:r>
      <w:r>
        <w:rPr>
          <w:rStyle w:val="CharTok"/>
        </w:rPr>
        <w:t>yes</w:t>
      </w:r>
      <w:r>
        <w:rPr/>
        <w:br/>
        <w:br/>
      </w:r>
      <w:r>
        <w:rPr>
          <w:rStyle w:val="AttributeTok"/>
        </w:rPr>
        <w:t xml:space="preserve">  </w:t>
      </w:r>
      <w:r>
        <w:rPr>
          <w:rStyle w:val="FunctionTok"/>
        </w:rPr>
        <w:t>pre_tasks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Ensure required local packages are installed</w:t>
      </w:r>
      <w:r>
        <w:rPr/>
        <w:br/>
      </w:r>
      <w:r>
        <w:rPr>
          <w:rStyle w:val="AttributeTok"/>
        </w:rPr>
        <w:t xml:space="preserve">      </w:t>
      </w:r>
      <w:r>
        <w:rPr>
          <w:rStyle w:val="FunctionTok"/>
        </w:rPr>
        <w:t>apt</w:t>
      </w:r>
      <w:r>
        <w:rPr>
          <w:rStyle w:val="KeywordTok"/>
        </w:rPr>
        <w:t>:</w:t>
      </w:r>
      <w:r>
        <w:rPr/>
        <w:br/>
      </w:r>
      <w:r>
        <w:rPr>
          <w:rStyle w:val="AttributeTok"/>
        </w:rPr>
        <w:t xml:space="preserve">        </w:t>
      </w:r>
      <w:r>
        <w:rPr>
          <w:rStyle w:val="FunctionTok"/>
        </w:rPr>
        <w:t>name</w:t>
      </w:r>
      <w:r>
        <w:rPr>
          <w:rStyle w:val="KeywordTok"/>
        </w:rPr>
        <w:t>:</w:t>
      </w:r>
      <w:r>
        <w:rPr/>
        <w:br/>
      </w:r>
      <w:r>
        <w:rPr>
          <w:rStyle w:val="AttributeTok"/>
        </w:rPr>
        <w:t xml:space="preserve">          </w:t>
      </w:r>
      <w:r>
        <w:rPr>
          <w:rStyle w:val="KeywordTok"/>
        </w:rPr>
        <w:t>-</w:t>
      </w:r>
      <w:r>
        <w:rPr>
          <w:rStyle w:val="AttributeTok"/>
        </w:rPr>
        <w:t xml:space="preserve"> qemu-kvm</w:t>
      </w:r>
      <w:r>
        <w:rPr/>
        <w:br/>
      </w:r>
      <w:r>
        <w:rPr>
          <w:rStyle w:val="AttributeTok"/>
        </w:rPr>
        <w:t xml:space="preserve">          </w:t>
      </w:r>
      <w:r>
        <w:rPr>
          <w:rStyle w:val="KeywordTok"/>
        </w:rPr>
        <w:t>-</w:t>
      </w:r>
      <w:r>
        <w:rPr>
          <w:rStyle w:val="AttributeTok"/>
        </w:rPr>
        <w:t xml:space="preserve"> libvirt-daemon-system</w:t>
      </w:r>
      <w:r>
        <w:rPr/>
        <w:br/>
      </w:r>
      <w:r>
        <w:rPr>
          <w:rStyle w:val="AttributeTok"/>
        </w:rPr>
        <w:t xml:space="preserve">          </w:t>
      </w:r>
      <w:r>
        <w:rPr>
          <w:rStyle w:val="KeywordTok"/>
        </w:rPr>
        <w:t>-</w:t>
      </w:r>
      <w:r>
        <w:rPr>
          <w:rStyle w:val="AttributeTok"/>
        </w:rPr>
        <w:t xml:space="preserve"> bridge-utils</w:t>
      </w:r>
      <w:r>
        <w:rPr/>
        <w:br/>
      </w:r>
      <w:r>
        <w:rPr>
          <w:rStyle w:val="AttributeTok"/>
        </w:rPr>
        <w:t xml:space="preserve">          </w:t>
      </w:r>
      <w:r>
        <w:rPr>
          <w:rStyle w:val="KeywordTok"/>
        </w:rPr>
        <w:t>-</w:t>
      </w:r>
      <w:r>
        <w:rPr>
          <w:rStyle w:val="AttributeTok"/>
        </w:rPr>
        <w:t xml:space="preserve"> python3-libvirt</w:t>
      </w:r>
      <w:r>
        <w:rPr/>
        <w:br/>
      </w:r>
      <w:r>
        <w:rPr>
          <w:rStyle w:val="AttributeTok"/>
        </w:rPr>
        <w:t xml:space="preserve">        </w:t>
      </w:r>
      <w:r>
        <w:rPr>
          <w:rStyle w:val="FunctionTok"/>
        </w:rPr>
        <w:t>state</w:t>
      </w:r>
      <w:r>
        <w:rPr>
          <w:rStyle w:val="KeywordTok"/>
        </w:rPr>
        <w:t>:</w:t>
      </w:r>
      <w:r>
        <w:rPr>
          <w:rStyle w:val="AttributeTok"/>
        </w:rPr>
        <w:t xml:space="preserve"> present</w:t>
      </w:r>
      <w:r>
        <w:rPr/>
        <w:br/>
      </w:r>
      <w:r>
        <w:rPr>
          <w:rStyle w:val="AttributeTok"/>
        </w:rPr>
        <w:t xml:space="preserve">        </w:t>
      </w:r>
      <w:r>
        <w:rPr>
          <w:rStyle w:val="FunctionTok"/>
        </w:rPr>
        <w:t>update_cache</w:t>
      </w:r>
      <w:r>
        <w:rPr>
          <w:rStyle w:val="KeywordTok"/>
        </w:rPr>
        <w:t>:</w:t>
      </w:r>
      <w:r>
        <w:rPr>
          <w:rStyle w:val="AttributeTok"/>
        </w:rPr>
        <w:t xml:space="preserve"> </w:t>
      </w:r>
      <w:r>
        <w:rPr>
          <w:rStyle w:val="CharTok"/>
        </w:rPr>
        <w:t>yes</w:t>
      </w:r>
      <w:r>
        <w:rPr/>
        <w:br/>
        <w:br/>
      </w:r>
      <w:r>
        <w:rPr>
          <w:rStyle w:val="AttributeTok"/>
        </w:rPr>
        <w:t xml:space="preserve">  </w:t>
      </w:r>
      <w:r>
        <w:rPr>
          <w:rStyle w:val="FunctionTok"/>
        </w:rPr>
        <w:t>roles</w:t>
      </w:r>
      <w:r>
        <w:rPr>
          <w:rStyle w:val="KeywordTok"/>
        </w:rPr>
        <w:t>:</w:t>
      </w:r>
      <w:r>
        <w:rPr/>
        <w:br/>
      </w:r>
      <w:r>
        <w:rPr>
          <w:rStyle w:val="AttributeTok"/>
        </w:rPr>
        <w:t xml:space="preserve">    </w:t>
      </w:r>
      <w:r>
        <w:rPr>
          <w:rStyle w:val="KeywordTok"/>
        </w:rPr>
        <w:t>-</w:t>
      </w:r>
      <w:r>
        <w:rPr>
          <w:rStyle w:val="AttributeTok"/>
        </w:rPr>
        <w:t xml:space="preserve"> </w:t>
      </w:r>
      <w:r>
        <w:rPr>
          <w:rStyle w:val="FunctionTok"/>
        </w:rPr>
        <w:t>role</w:t>
      </w:r>
      <w:r>
        <w:rPr>
          <w:rStyle w:val="KeywordTok"/>
        </w:rPr>
        <w:t>:</w:t>
      </w:r>
      <w:r>
        <w:rPr>
          <w:rStyle w:val="AttributeTok"/>
        </w:rPr>
        <w:t xml:space="preserve"> workspace_kvm</w:t>
      </w:r>
      <w:r>
        <w:rPr/>
        <w:br/>
      </w:r>
      <w:r>
        <w:rPr>
          <w:rStyle w:val="AttributeTok"/>
        </w:rPr>
        <w:t xml:space="preserve">    </w:t>
      </w:r>
      <w:r>
        <w:rPr>
          <w:rStyle w:val="KeywordTok"/>
        </w:rPr>
        <w:t>-</w:t>
      </w:r>
      <w:r>
        <w:rPr>
          <w:rStyle w:val="AttributeTok"/>
        </w:rPr>
        <w:t xml:space="preserve"> </w:t>
      </w:r>
      <w:r>
        <w:rPr>
          <w:rStyle w:val="FunctionTok"/>
        </w:rPr>
        <w:t>role</w:t>
      </w:r>
      <w:r>
        <w:rPr>
          <w:rStyle w:val="KeywordTok"/>
        </w:rPr>
        <w:t>:</w:t>
      </w:r>
      <w:r>
        <w:rPr>
          <w:rStyle w:val="AttributeTok"/>
        </w:rPr>
        <w:t xml:space="preserve"> pve_cluster</w:t>
      </w:r>
      <w:r>
        <w:rPr/>
        <w:br/>
      </w:r>
      <w:r>
        <w:rPr>
          <w:rStyle w:val="AttributeTok"/>
        </w:rPr>
        <w:t xml:space="preserve">    </w:t>
      </w:r>
      <w:r>
        <w:rPr>
          <w:rStyle w:val="KeywordTok"/>
        </w:rPr>
        <w:t>-</w:t>
      </w:r>
      <w:r>
        <w:rPr>
          <w:rStyle w:val="AttributeTok"/>
        </w:rPr>
        <w:t xml:space="preserve"> </w:t>
      </w:r>
      <w:r>
        <w:rPr>
          <w:rStyle w:val="FunctionTok"/>
        </w:rPr>
        <w:t>role</w:t>
      </w:r>
      <w:r>
        <w:rPr>
          <w:rStyle w:val="KeywordTok"/>
        </w:rPr>
        <w:t>:</w:t>
      </w:r>
      <w:r>
        <w:rPr>
          <w:rStyle w:val="AttributeTok"/>
        </w:rPr>
        <w:t xml:space="preserve"> ceph_storage</w:t>
      </w:r>
      <w:r>
        <w:rPr/>
        <w:br/>
      </w:r>
      <w:r>
        <w:rPr>
          <w:rStyle w:val="AttributeTok"/>
        </w:rPr>
        <w:t xml:space="preserve">    </w:t>
      </w:r>
      <w:r>
        <w:rPr>
          <w:rStyle w:val="KeywordTok"/>
        </w:rPr>
        <w:t>-</w:t>
      </w:r>
      <w:r>
        <w:rPr>
          <w:rStyle w:val="AttributeTok"/>
        </w:rPr>
        <w:t xml:space="preserve"> </w:t>
      </w:r>
      <w:r>
        <w:rPr>
          <w:rStyle w:val="FunctionTok"/>
        </w:rPr>
        <w:t>role</w:t>
      </w:r>
      <w:r>
        <w:rPr>
          <w:rStyle w:val="KeywordTok"/>
        </w:rPr>
        <w:t>:</w:t>
      </w:r>
      <w:r>
        <w:rPr>
          <w:rStyle w:val="AttributeTok"/>
        </w:rPr>
        <w:t xml:space="preserve"> pbs_server</w:t>
      </w:r>
      <w:r>
        <w:rPr/>
        <w:br/>
        <w:br/>
      </w:r>
      <w:r>
        <w:rPr>
          <w:rStyle w:val="AttributeTok"/>
        </w:rPr>
        <w:t xml:space="preserve">  </w:t>
      </w:r>
      <w:r>
        <w:rPr>
          <w:rStyle w:val="FunctionTok"/>
        </w:rPr>
        <w:t>post_tasks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Verify cluster health via API</w:t>
      </w:r>
      <w:r>
        <w:rPr/>
        <w:br/>
      </w:r>
      <w:r>
        <w:rPr>
          <w:rStyle w:val="AttributeTok"/>
        </w:rPr>
        <w:t xml:space="preserve">       </w:t>
      </w:r>
      <w:r>
        <w:rPr>
          <w:rStyle w:val="FunctionTok"/>
        </w:rPr>
        <w:t>uri</w:t>
      </w:r>
      <w:r>
        <w:rPr>
          <w:rStyle w:val="KeywordTok"/>
        </w:rPr>
        <w:t>:</w:t>
      </w:r>
      <w:r>
        <w:rPr/>
        <w:br/>
      </w:r>
      <w:r>
        <w:rPr>
          <w:rStyle w:val="AttributeTok"/>
        </w:rPr>
        <w:t xml:space="preserve">         </w:t>
      </w:r>
      <w:r>
        <w:rPr>
          <w:rStyle w:val="FunctionTok"/>
        </w:rPr>
        <w:t>url</w:t>
      </w:r>
      <w:r>
        <w:rPr>
          <w:rStyle w:val="KeywordTok"/>
        </w:rPr>
        <w:t>:</w:t>
      </w:r>
      <w:r>
        <w:rPr>
          <w:rStyle w:val="AttributeTok"/>
        </w:rPr>
        <w:t xml:space="preserve"> </w:t>
      </w:r>
      <w:r>
        <w:rPr>
          <w:rStyle w:val="StringTok"/>
        </w:rPr>
        <w:t>"https://192.168.10.11:8006/api2/json/cluster/status"</w:t>
      </w:r>
      <w:r>
        <w:rPr/>
        <w:br/>
      </w:r>
      <w:r>
        <w:rPr>
          <w:rStyle w:val="AttributeTok"/>
        </w:rPr>
        <w:t xml:space="preserve">         </w:t>
      </w:r>
      <w:r>
        <w:rPr>
          <w:rStyle w:val="FunctionTok"/>
        </w:rPr>
        <w:t>method</w:t>
      </w:r>
      <w:r>
        <w:rPr>
          <w:rStyle w:val="KeywordTok"/>
        </w:rPr>
        <w:t>:</w:t>
      </w:r>
      <w:r>
        <w:rPr>
          <w:rStyle w:val="AttributeTok"/>
        </w:rPr>
        <w:t xml:space="preserve"> GET</w:t>
      </w:r>
      <w:r>
        <w:rPr/>
        <w:br/>
      </w:r>
      <w:r>
        <w:rPr>
          <w:rStyle w:val="AttributeTok"/>
        </w:rPr>
        <w:t xml:space="preserve">         </w:t>
      </w:r>
      <w:r>
        <w:rPr>
          <w:rStyle w:val="FunctionTok"/>
        </w:rPr>
        <w:t>validate_certs</w:t>
      </w:r>
      <w:r>
        <w:rPr>
          <w:rStyle w:val="KeywordTok"/>
        </w:rPr>
        <w:t>:</w:t>
      </w:r>
      <w:r>
        <w:rPr>
          <w:rStyle w:val="AttributeTok"/>
        </w:rPr>
        <w:t xml:space="preserve"> </w:t>
      </w:r>
      <w:r>
        <w:rPr>
          <w:rStyle w:val="CharTok"/>
        </w:rPr>
        <w:t>no</w:t>
      </w:r>
      <w:r>
        <w:rPr/>
        <w:br/>
      </w:r>
      <w:r>
        <w:rPr>
          <w:rStyle w:val="AttributeTok"/>
        </w:rPr>
        <w:t xml:space="preserve">       </w:t>
      </w:r>
      <w:r>
        <w:rPr>
          <w:rStyle w:val="FunctionTok"/>
        </w:rPr>
        <w:t>register</w:t>
      </w:r>
      <w:r>
        <w:rPr>
          <w:rStyle w:val="KeywordTok"/>
        </w:rPr>
        <w:t>:</w:t>
      </w:r>
      <w:r>
        <w:rPr>
          <w:rStyle w:val="AttributeTok"/>
        </w:rPr>
        <w:t xml:space="preserve"> cluster_status</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Display Cluster Health Result</w:t>
      </w:r>
      <w:r>
        <w:rPr/>
        <w:br/>
      </w:r>
      <w:r>
        <w:rPr>
          <w:rStyle w:val="AttributeTok"/>
        </w:rPr>
        <w:t xml:space="preserve">      </w:t>
      </w:r>
      <w:r>
        <w:rPr>
          <w:rStyle w:val="FunctionTok"/>
        </w:rPr>
        <w:t>debug</w:t>
      </w:r>
      <w:r>
        <w:rPr>
          <w:rStyle w:val="KeywordTok"/>
        </w:rPr>
        <w:t>:</w:t>
      </w:r>
      <w:r>
        <w:rPr/>
        <w:br/>
      </w:r>
      <w:r>
        <w:rPr>
          <w:rStyle w:val="AttributeTok"/>
        </w:rPr>
        <w:t xml:space="preserve">        </w:t>
      </w:r>
      <w:r>
        <w:rPr>
          <w:rStyle w:val="FunctionTok"/>
        </w:rPr>
        <w:t>msg</w:t>
      </w:r>
      <w:r>
        <w:rPr>
          <w:rStyle w:val="KeywordTok"/>
        </w:rPr>
        <w:t>:</w:t>
      </w:r>
      <w:r>
        <w:rPr>
          <w:rStyle w:val="AttributeTok"/>
        </w:rPr>
        <w:t xml:space="preserve"> </w:t>
      </w:r>
      <w:r>
        <w:rPr>
          <w:rStyle w:val="StringTok"/>
        </w:rPr>
        <w:t>"Proxmox Cluster bootstrap completed successfully. Status: {{ cluster_status.status }}"</w:t>
      </w:r>
      <w:bookmarkEnd w:id="1722"/>
    </w:p>
    <w:p>
      <w:pPr>
        <w:pStyle w:val="Heading3"/>
        <w:rPr/>
      </w:pPr>
      <w:bookmarkStart w:id="1723" w:name="__RefHeading___Toc38377_583186260"/>
      <w:bookmarkStart w:id="1724" w:name="X6cbfc9ed7cc667670f388392da1e6d968d9ebcb"/>
      <w:bookmarkEnd w:id="1723"/>
      <w:r>
        <w:rPr/>
        <w:t>E.5.3. Role: Proxmox Cluster Initialization (</w:t>
      </w:r>
      <w:r>
        <w:rPr>
          <w:rStyle w:val="VerbatimChar"/>
        </w:rPr>
        <w:t>roles/pve_cluster/tasks/main.yml</w:t>
      </w:r>
      <w:r>
        <w:rPr/>
        <w:t>)</w:t>
      </w:r>
    </w:p>
    <w:p>
      <w:pPr>
        <w:pStyle w:val="SourceCode"/>
        <w:rPr/>
      </w:pPr>
      <w:r>
        <w:rPr>
          <w:rStyle w:val="PreprocessorTok"/>
        </w:rPr>
        <w:t>---</w:t>
      </w:r>
      <w:r>
        <w:rPr/>
        <w:br/>
      </w:r>
      <w:r>
        <w:rPr>
          <w:rStyle w:val="KeywordTok"/>
        </w:rPr>
        <w:t>-</w:t>
      </w:r>
      <w:r>
        <w:rPr>
          <w:rStyle w:val="AttributeTok"/>
        </w:rPr>
        <w:t xml:space="preserve"> </w:t>
      </w:r>
      <w:r>
        <w:rPr>
          <w:rStyle w:val="FunctionTok"/>
        </w:rPr>
        <w:t>name</w:t>
      </w:r>
      <w:r>
        <w:rPr>
          <w:rStyle w:val="KeywordTok"/>
        </w:rPr>
        <w:t>:</w:t>
      </w:r>
      <w:r>
        <w:rPr>
          <w:rStyle w:val="AttributeTok"/>
        </w:rPr>
        <w:t xml:space="preserve"> Configure Proxmox VE repository lists</w:t>
      </w:r>
      <w:r>
        <w:rPr/>
        <w:br/>
      </w:r>
      <w:r>
        <w:rPr>
          <w:rStyle w:val="AttributeTok"/>
        </w:rPr>
        <w:t xml:space="preserve">  </w:t>
      </w:r>
      <w:r>
        <w:rPr>
          <w:rStyle w:val="FunctionTok"/>
        </w:rPr>
        <w:t>template</w:t>
      </w:r>
      <w:r>
        <w:rPr>
          <w:rStyle w:val="KeywordTok"/>
        </w:rPr>
        <w:t>:</w:t>
      </w:r>
      <w:r>
        <w:rPr/>
        <w:br/>
      </w:r>
      <w:r>
        <w:rPr>
          <w:rStyle w:val="AttributeTok"/>
        </w:rPr>
        <w:t xml:space="preserve">    </w:t>
      </w:r>
      <w:r>
        <w:rPr>
          <w:rStyle w:val="FunctionTok"/>
        </w:rPr>
        <w:t>src</w:t>
      </w:r>
      <w:r>
        <w:rPr>
          <w:rStyle w:val="KeywordTok"/>
        </w:rPr>
        <w:t>:</w:t>
      </w:r>
      <w:r>
        <w:rPr>
          <w:rStyle w:val="AttributeTok"/>
        </w:rPr>
        <w:t xml:space="preserve"> pve-no-subscription.list.j2</w:t>
      </w:r>
      <w:r>
        <w:rPr/>
        <w:br/>
      </w:r>
      <w:r>
        <w:rPr>
          <w:rStyle w:val="AttributeTok"/>
        </w:rPr>
        <w:t xml:space="preserve">    </w:t>
      </w:r>
      <w:r>
        <w:rPr>
          <w:rStyle w:val="FunctionTok"/>
        </w:rPr>
        <w:t>dest</w:t>
      </w:r>
      <w:r>
        <w:rPr>
          <w:rStyle w:val="KeywordTok"/>
        </w:rPr>
        <w:t>:</w:t>
      </w:r>
      <w:r>
        <w:rPr>
          <w:rStyle w:val="AttributeTok"/>
        </w:rPr>
        <w:t xml:space="preserve"> /etc/apt/sources.list.d/pve-no-subscription.list</w:t>
      </w:r>
      <w:r>
        <w:rPr/>
        <w:br/>
      </w:r>
      <w:r>
        <w:rPr>
          <w:rStyle w:val="AttributeTok"/>
        </w:rPr>
        <w:t xml:space="preserve">    </w:t>
      </w:r>
      <w:r>
        <w:rPr>
          <w:rStyle w:val="FunctionTok"/>
        </w:rPr>
        <w:t>owner</w:t>
      </w:r>
      <w:r>
        <w:rPr>
          <w:rStyle w:val="KeywordTok"/>
        </w:rPr>
        <w:t>:</w:t>
      </w:r>
      <w:r>
        <w:rPr>
          <w:rStyle w:val="AttributeTok"/>
        </w:rPr>
        <w:t xml:space="preserve"> root</w:t>
      </w:r>
      <w:r>
        <w:rPr/>
        <w:br/>
      </w:r>
      <w:r>
        <w:rPr>
          <w:rStyle w:val="AttributeTok"/>
        </w:rPr>
        <w:t xml:space="preserve">    </w:t>
      </w:r>
      <w:r>
        <w:rPr>
          <w:rStyle w:val="FunctionTok"/>
        </w:rPr>
        <w:t>group</w:t>
      </w:r>
      <w:r>
        <w:rPr>
          <w:rStyle w:val="KeywordTok"/>
        </w:rPr>
        <w:t>:</w:t>
      </w:r>
      <w:r>
        <w:rPr>
          <w:rStyle w:val="AttributeTok"/>
        </w:rPr>
        <w:t xml:space="preserve"> root</w:t>
      </w:r>
      <w:r>
        <w:rPr/>
        <w:br/>
      </w:r>
      <w:r>
        <w:rPr>
          <w:rStyle w:val="AttributeTok"/>
        </w:rPr>
        <w:t xml:space="preserve">    </w:t>
      </w:r>
      <w:r>
        <w:rPr>
          <w:rStyle w:val="FunctionTok"/>
        </w:rPr>
        <w:t>mode</w:t>
      </w:r>
      <w:r>
        <w:rPr>
          <w:rStyle w:val="KeywordTok"/>
        </w:rPr>
        <w:t>:</w:t>
      </w:r>
      <w:r>
        <w:rPr>
          <w:rStyle w:val="AttributeTok"/>
        </w:rPr>
        <w:t xml:space="preserve"> </w:t>
      </w:r>
      <w:r>
        <w:rPr>
          <w:rStyle w:val="StringTok"/>
        </w:rPr>
        <w:t>'0644'</w:t>
      </w:r>
      <w:r>
        <w:rPr/>
        <w:br/>
        <w:br/>
      </w:r>
      <w:r>
        <w:rPr>
          <w:rStyle w:val="KeywordTok"/>
        </w:rPr>
        <w:t>-</w:t>
      </w:r>
      <w:r>
        <w:rPr>
          <w:rStyle w:val="AttributeTok"/>
        </w:rPr>
        <w:t xml:space="preserve"> </w:t>
      </w:r>
      <w:r>
        <w:rPr>
          <w:rStyle w:val="FunctionTok"/>
        </w:rPr>
        <w:t>name</w:t>
      </w:r>
      <w:r>
        <w:rPr>
          <w:rStyle w:val="KeywordTok"/>
        </w:rPr>
        <w:t>:</w:t>
      </w:r>
      <w:r>
        <w:rPr>
          <w:rStyle w:val="AttributeTok"/>
        </w:rPr>
        <w:t xml:space="preserve"> Update apt cache and upgrade nodes</w:t>
      </w:r>
      <w:r>
        <w:rPr/>
        <w:br/>
      </w:r>
      <w:r>
        <w:rPr>
          <w:rStyle w:val="AttributeTok"/>
        </w:rPr>
        <w:t xml:space="preserve">  </w:t>
      </w:r>
      <w:r>
        <w:rPr>
          <w:rStyle w:val="FunctionTok"/>
        </w:rPr>
        <w:t>apt</w:t>
      </w:r>
      <w:r>
        <w:rPr>
          <w:rStyle w:val="KeywordTok"/>
        </w:rPr>
        <w:t>:</w:t>
      </w:r>
      <w:r>
        <w:rPr/>
        <w:br/>
      </w:r>
      <w:r>
        <w:rPr>
          <w:rStyle w:val="AttributeTok"/>
        </w:rPr>
        <w:t xml:space="preserve">    </w:t>
      </w:r>
      <w:r>
        <w:rPr>
          <w:rStyle w:val="FunctionTok"/>
        </w:rPr>
        <w:t>update_cache</w:t>
      </w:r>
      <w:r>
        <w:rPr>
          <w:rStyle w:val="KeywordTok"/>
        </w:rPr>
        <w:t>:</w:t>
      </w:r>
      <w:r>
        <w:rPr>
          <w:rStyle w:val="AttributeTok"/>
        </w:rPr>
        <w:t xml:space="preserve"> </w:t>
      </w:r>
      <w:r>
        <w:rPr>
          <w:rStyle w:val="CharTok"/>
        </w:rPr>
        <w:t>yes</w:t>
      </w:r>
      <w:r>
        <w:rPr/>
        <w:br/>
      </w:r>
      <w:r>
        <w:rPr>
          <w:rStyle w:val="AttributeTok"/>
        </w:rPr>
        <w:t xml:space="preserve">    </w:t>
      </w:r>
      <w:r>
        <w:rPr>
          <w:rStyle w:val="FunctionTok"/>
        </w:rPr>
        <w:t>upgrade</w:t>
      </w:r>
      <w:r>
        <w:rPr>
          <w:rStyle w:val="KeywordTok"/>
        </w:rPr>
        <w:t>:</w:t>
      </w:r>
      <w:r>
        <w:rPr>
          <w:rStyle w:val="AttributeTok"/>
        </w:rPr>
        <w:t xml:space="preserve"> safe</w:t>
      </w:r>
      <w:r>
        <w:rPr/>
        <w:br/>
        <w:br/>
      </w:r>
      <w:r>
        <w:rPr>
          <w:rStyle w:val="KeywordTok"/>
        </w:rPr>
        <w:t>-</w:t>
      </w:r>
      <w:r>
        <w:rPr>
          <w:rStyle w:val="AttributeTok"/>
        </w:rPr>
        <w:t xml:space="preserve"> </w:t>
      </w:r>
      <w:r>
        <w:rPr>
          <w:rStyle w:val="FunctionTok"/>
        </w:rPr>
        <w:t>name</w:t>
      </w:r>
      <w:r>
        <w:rPr>
          <w:rStyle w:val="KeywordTok"/>
        </w:rPr>
        <w:t>:</w:t>
      </w:r>
      <w:r>
        <w:rPr>
          <w:rStyle w:val="AttributeTok"/>
        </w:rPr>
        <w:t xml:space="preserve"> Initialize primary PVE node cluster if not already formed</w:t>
      </w:r>
      <w:r>
        <w:rPr/>
        <w:br/>
      </w:r>
      <w:r>
        <w:rPr>
          <w:rStyle w:val="AttributeTok"/>
        </w:rPr>
        <w:t xml:space="preserve">  </w:t>
      </w:r>
      <w:r>
        <w:rPr>
          <w:rStyle w:val="FunctionTok"/>
        </w:rPr>
        <w:t>command</w:t>
      </w:r>
      <w:r>
        <w:rPr>
          <w:rStyle w:val="KeywordTok"/>
        </w:rPr>
        <w:t>:</w:t>
      </w:r>
      <w:r>
        <w:rPr>
          <w:rStyle w:val="AttributeTok"/>
        </w:rPr>
        <w:t xml:space="preserve"> pvecm create enterprise-cluster</w:t>
      </w:r>
      <w:r>
        <w:rPr/>
        <w:br/>
      </w:r>
      <w:r>
        <w:rPr>
          <w:rStyle w:val="AttributeTok"/>
        </w:rPr>
        <w:t xml:space="preserve">  </w:t>
      </w:r>
      <w:r>
        <w:rPr>
          <w:rStyle w:val="FunctionTok"/>
        </w:rPr>
        <w:t>args</w:t>
      </w:r>
      <w:r>
        <w:rPr>
          <w:rStyle w:val="KeywordTok"/>
        </w:rPr>
        <w:t>:</w:t>
      </w:r>
      <w:r>
        <w:rPr/>
        <w:br/>
      </w:r>
      <w:r>
        <w:rPr>
          <w:rStyle w:val="AttributeTok"/>
        </w:rPr>
        <w:t xml:space="preserve">    </w:t>
      </w:r>
      <w:r>
        <w:rPr>
          <w:rStyle w:val="FunctionTok"/>
        </w:rPr>
        <w:t>creates</w:t>
      </w:r>
      <w:r>
        <w:rPr>
          <w:rStyle w:val="KeywordTok"/>
        </w:rPr>
        <w:t>:</w:t>
      </w:r>
      <w:r>
        <w:rPr>
          <w:rStyle w:val="AttributeTok"/>
        </w:rPr>
        <w:t xml:space="preserve"> /etc/corosync/corosync.conf</w:t>
      </w:r>
      <w:r>
        <w:rPr/>
        <w:br/>
      </w:r>
      <w:r>
        <w:rPr>
          <w:rStyle w:val="AttributeTok"/>
        </w:rPr>
        <w:t xml:space="preserve">  </w:t>
      </w:r>
      <w:r>
        <w:rPr>
          <w:rStyle w:val="FunctionTok"/>
        </w:rPr>
        <w:t>when</w:t>
      </w:r>
      <w:r>
        <w:rPr>
          <w:rStyle w:val="KeywordTok"/>
        </w:rPr>
        <w:t>:</w:t>
      </w:r>
      <w:r>
        <w:rPr>
          <w:rStyle w:val="AttributeTok"/>
        </w:rPr>
        <w:t xml:space="preserve"> inventory_hostname == 'pve-node1'</w:t>
      </w:r>
      <w:r>
        <w:rPr/>
        <w:br/>
        <w:br/>
      </w:r>
      <w:r>
        <w:rPr>
          <w:rStyle w:val="KeywordTok"/>
        </w:rPr>
        <w:t>-</w:t>
      </w:r>
      <w:r>
        <w:rPr>
          <w:rStyle w:val="AttributeTok"/>
        </w:rPr>
        <w:t xml:space="preserve"> </w:t>
      </w:r>
      <w:r>
        <w:rPr>
          <w:rStyle w:val="FunctionTok"/>
        </w:rPr>
        <w:t>name</w:t>
      </w:r>
      <w:r>
        <w:rPr>
          <w:rStyle w:val="KeywordTok"/>
        </w:rPr>
        <w:t>:</w:t>
      </w:r>
      <w:r>
        <w:rPr>
          <w:rStyle w:val="AttributeTok"/>
        </w:rPr>
        <w:t xml:space="preserve"> Fetch cluster join information</w:t>
      </w:r>
      <w:r>
        <w:rPr/>
        <w:br/>
      </w:r>
      <w:r>
        <w:rPr>
          <w:rStyle w:val="AttributeTok"/>
        </w:rPr>
        <w:t xml:space="preserve">  </w:t>
      </w:r>
      <w:r>
        <w:rPr>
          <w:rStyle w:val="FunctionTok"/>
        </w:rPr>
        <w:t>slurp</w:t>
      </w:r>
      <w:r>
        <w:rPr>
          <w:rStyle w:val="KeywordTok"/>
        </w:rPr>
        <w:t>:</w:t>
      </w:r>
      <w:r>
        <w:rPr/>
        <w:br/>
      </w:r>
      <w:r>
        <w:rPr>
          <w:rStyle w:val="AttributeTok"/>
        </w:rPr>
        <w:t xml:space="preserve">    </w:t>
      </w:r>
      <w:r>
        <w:rPr>
          <w:rStyle w:val="FunctionTok"/>
        </w:rPr>
        <w:t>src</w:t>
      </w:r>
      <w:r>
        <w:rPr>
          <w:rStyle w:val="KeywordTok"/>
        </w:rPr>
        <w:t>:</w:t>
      </w:r>
      <w:r>
        <w:rPr>
          <w:rStyle w:val="AttributeTok"/>
        </w:rPr>
        <w:t xml:space="preserve"> /etc/pve/corosync.conf</w:t>
      </w:r>
      <w:r>
        <w:rPr/>
        <w:br/>
      </w:r>
      <w:r>
        <w:rPr>
          <w:rStyle w:val="AttributeTok"/>
        </w:rPr>
        <w:t xml:space="preserve">  </w:t>
      </w:r>
      <w:r>
        <w:rPr>
          <w:rStyle w:val="FunctionTok"/>
        </w:rPr>
        <w:t>register</w:t>
      </w:r>
      <w:r>
        <w:rPr>
          <w:rStyle w:val="KeywordTok"/>
        </w:rPr>
        <w:t>:</w:t>
      </w:r>
      <w:r>
        <w:rPr>
          <w:rStyle w:val="AttributeTok"/>
        </w:rPr>
        <w:t xml:space="preserve"> corosync_conf</w:t>
      </w:r>
      <w:r>
        <w:rPr/>
        <w:br/>
      </w:r>
      <w:r>
        <w:rPr>
          <w:rStyle w:val="AttributeTok"/>
        </w:rPr>
        <w:t xml:space="preserve">  </w:t>
      </w:r>
      <w:r>
        <w:rPr>
          <w:rStyle w:val="FunctionTok"/>
        </w:rPr>
        <w:t>when</w:t>
      </w:r>
      <w:r>
        <w:rPr>
          <w:rStyle w:val="KeywordTok"/>
        </w:rPr>
        <w:t>:</w:t>
      </w:r>
      <w:r>
        <w:rPr>
          <w:rStyle w:val="AttributeTok"/>
        </w:rPr>
        <w:t xml:space="preserve"> inventory_hostname == 'pve-node1'</w:t>
      </w:r>
      <w:bookmarkEnd w:id="1718"/>
      <w:bookmarkEnd w:id="1724"/>
    </w:p>
    <w:p>
      <w:pPr>
        <w:pStyle w:val="Heading2"/>
        <w:rPr/>
      </w:pPr>
      <w:bookmarkStart w:id="1725" w:name="__RefHeading___Toc38379_583186260"/>
      <w:bookmarkStart w:id="1726" w:name="e.6.-verification-checklist-lab-sign-off"/>
      <w:bookmarkEnd w:id="1725"/>
      <w:r>
        <w:rPr/>
        <w:t>E.6. Verification Checklist &amp; Lab Sign-Off</w:t>
      </w:r>
    </w:p>
    <w:p>
      <w:pPr>
        <w:pStyle w:val="FirstParagraph"/>
        <w:rPr/>
      </w:pPr>
      <w:r>
        <w:rPr/>
        <w:t>Before proceeding with high-availability testing, failover simulations, or LPI 701-200 operational exercises, verify the following acceptance criteria:</w:t>
      </w:r>
    </w:p>
    <w:p>
      <w:pPr>
        <w:pStyle w:val="Normal"/>
        <w:numPr>
          <w:ilvl w:val="0"/>
          <w:numId w:val="1406"/>
        </w:numPr>
        <w:rPr/>
      </w:pPr>
      <w:r>
        <w:rPr>
          <w:rStyle w:val="VerbatimChar"/>
        </w:rPr>
        <w:t>virsh list --all</w:t>
      </w:r>
      <w:r>
        <w:rPr/>
        <w:t xml:space="preserve"> confirms all 5 PVE nodes and 1 PBS server are running with nested virtualization active.</w:t>
      </w:r>
    </w:p>
    <w:p>
      <w:pPr>
        <w:pStyle w:val="Normal"/>
        <w:numPr>
          <w:ilvl w:val="0"/>
          <w:numId w:val="1407"/>
        </w:numPr>
        <w:rPr/>
      </w:pPr>
      <w:r>
        <w:rPr>
          <w:rStyle w:val="VerbatimChar"/>
        </w:rPr>
        <w:t>pvecm status</w:t>
      </w:r>
      <w:r>
        <w:rPr/>
        <w:t xml:space="preserve"> reports all 5 nodes online under </w:t>
      </w:r>
      <w:r>
        <w:rPr>
          <w:rStyle w:val="VerbatimChar"/>
        </w:rPr>
        <w:t>enterprise-cluster</w:t>
      </w:r>
      <w:r>
        <w:rPr/>
        <w:t>.</w:t>
      </w:r>
    </w:p>
    <w:p>
      <w:pPr>
        <w:pStyle w:val="Normal"/>
        <w:numPr>
          <w:ilvl w:val="0"/>
          <w:numId w:val="1408"/>
        </w:numPr>
        <w:rPr/>
      </w:pPr>
      <w:r>
        <w:rPr>
          <w:rStyle w:val="VerbatimChar"/>
        </w:rPr>
        <w:t>ceph -s</w:t>
      </w:r>
      <w:r>
        <w:rPr/>
        <w:t xml:space="preserve"> reports </w:t>
      </w:r>
      <w:r>
        <w:rPr>
          <w:rStyle w:val="VerbatimChar"/>
        </w:rPr>
        <w:t>HEALTH_OK</w:t>
      </w:r>
      <w:r>
        <w:rPr/>
        <w:t xml:space="preserve"> with full OSD map coverage across all storage nodes.</w:t>
      </w:r>
    </w:p>
    <w:p>
      <w:pPr>
        <w:pStyle w:val="Normal"/>
        <w:numPr>
          <w:ilvl w:val="0"/>
          <w:numId w:val="1409"/>
        </w:numPr>
        <w:rPr/>
      </w:pPr>
      <w:r>
        <w:rPr/>
        <w:t>PDM successfully displays unified graphs and performance metrics across all registered clusters.</w:t>
      </w:r>
    </w:p>
    <w:p>
      <w:pPr>
        <w:pStyle w:val="Normal"/>
        <w:numPr>
          <w:ilvl w:val="0"/>
          <w:numId w:val="1410"/>
        </w:numPr>
        <w:spacing w:before="0" w:after="200"/>
        <w:rPr/>
      </w:pPr>
      <w:bookmarkStart w:id="1727" w:name="X77b9f17ed1252655b53d512fecf744ebb677df0"/>
      <w:bookmarkStart w:id="1728" w:name="e.6.-verification-checklist-lab-sign-off"/>
      <w:r>
        <w:rPr/>
        <w:t>A test VM backup executed from PVE to the PBS datastore completes with verified client-side encryption and deduplication.</w:t>
      </w:r>
      <w:bookmarkEnd w:id="1727"/>
      <w:bookmarkEnd w:id="1728"/>
    </w:p>
    <w:sectPr>
      <w:type w:val="nextPage"/>
      <w:pgSz w:w="11880" w:h="15840"/>
      <w:pgMar w:left="1260" w:right="1260" w:gutter="0" w:header="0" w:top="1080" w:footer="0" w:bottom="10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5">
    <w:lvl w:ilvl="0">
      <w:start w:val="1"/>
      <w:numFmt w:val="upperLetter"/>
      <w:lvlText w:val="%1)"/>
      <w:lvlJc w:val="left"/>
      <w:pPr>
        <w:tabs>
          <w:tab w:val="num" w:pos="0"/>
        </w:tabs>
        <w:ind w:left="720" w:hanging="480"/>
      </w:pPr>
      <w:rPr/>
    </w:lvl>
    <w:lvl w:ilvl="1">
      <w:start w:val="1"/>
      <w:numFmt w:val="upperLetter"/>
      <w:lvlText w:val="%2)"/>
      <w:lvlJc w:val="left"/>
      <w:pPr>
        <w:tabs>
          <w:tab w:val="num" w:pos="0"/>
        </w:tabs>
        <w:ind w:left="1440" w:hanging="480"/>
      </w:pPr>
      <w:rPr/>
    </w:lvl>
    <w:lvl w:ilvl="2">
      <w:start w:val="1"/>
      <w:numFmt w:val="upperLetter"/>
      <w:lvlText w:val="%3)"/>
      <w:lvlJc w:val="left"/>
      <w:pPr>
        <w:tabs>
          <w:tab w:val="num" w:pos="0"/>
        </w:tabs>
        <w:ind w:left="2160" w:hanging="480"/>
      </w:pPr>
      <w:rPr/>
    </w:lvl>
    <w:lvl w:ilvl="3">
      <w:start w:val="1"/>
      <w:numFmt w:val="upperLetter"/>
      <w:lvlText w:val="%4)"/>
      <w:lvlJc w:val="left"/>
      <w:pPr>
        <w:tabs>
          <w:tab w:val="num" w:pos="0"/>
        </w:tabs>
        <w:ind w:left="2880" w:hanging="480"/>
      </w:pPr>
      <w:rPr/>
    </w:lvl>
    <w:lvl w:ilvl="4">
      <w:start w:val="1"/>
      <w:numFmt w:val="upperLetter"/>
      <w:lvlText w:val="%5)"/>
      <w:lvlJc w:val="left"/>
      <w:pPr>
        <w:tabs>
          <w:tab w:val="num" w:pos="0"/>
        </w:tabs>
        <w:ind w:left="3600" w:hanging="480"/>
      </w:pPr>
      <w:rPr/>
    </w:lvl>
    <w:lvl w:ilvl="5">
      <w:start w:val="1"/>
      <w:numFmt w:val="upperLetter"/>
      <w:lvlText w:val="%6)"/>
      <w:lvlJc w:val="left"/>
      <w:pPr>
        <w:tabs>
          <w:tab w:val="num" w:pos="0"/>
        </w:tabs>
        <w:ind w:left="4320" w:hanging="480"/>
      </w:pPr>
      <w:rPr/>
    </w:lvl>
    <w:lvl w:ilvl="6">
      <w:start w:val="1"/>
      <w:numFmt w:val="upperLetter"/>
      <w:lvlText w:val="%7)"/>
      <w:lvlJc w:val="left"/>
      <w:pPr>
        <w:tabs>
          <w:tab w:val="num" w:pos="0"/>
        </w:tabs>
        <w:ind w:left="5040" w:hanging="480"/>
      </w:pPr>
      <w:rPr/>
    </w:lvl>
    <w:lvl w:ilvl="7">
      <w:start w:val="1"/>
      <w:numFmt w:val="upperLetter"/>
      <w:lvlText w:val="%8)"/>
      <w:lvlJc w:val="left"/>
      <w:pPr>
        <w:tabs>
          <w:tab w:val="num" w:pos="0"/>
        </w:tabs>
        <w:ind w:left="5760" w:hanging="480"/>
      </w:pPr>
      <w:rPr/>
    </w:lvl>
    <w:lvl w:ilvl="8">
      <w:start w:val="1"/>
      <w:numFmt w:val="upperLetter"/>
      <w:lvlText w:val="%9)"/>
      <w:lvlJc w:val="left"/>
      <w:pPr>
        <w:tabs>
          <w:tab w:val="num" w:pos="0"/>
        </w:tabs>
        <w:ind w:left="6480" w:hanging="480"/>
      </w:pPr>
      <w:rPr/>
    </w:lvl>
  </w:abstractNum>
  <w:abstractNum w:abstractNumId="76">
    <w:lvl w:ilvl="0">
      <w:start w:val="1"/>
      <w:numFmt w:val="upperLetter"/>
      <w:lvlText w:val="%1)"/>
      <w:lvlJc w:val="left"/>
      <w:pPr>
        <w:tabs>
          <w:tab w:val="num" w:pos="0"/>
        </w:tabs>
        <w:ind w:left="720" w:hanging="480"/>
      </w:pPr>
      <w:rPr/>
    </w:lvl>
    <w:lvl w:ilvl="1">
      <w:start w:val="1"/>
      <w:numFmt w:val="upperLetter"/>
      <w:lvlText w:val="%2)"/>
      <w:lvlJc w:val="left"/>
      <w:pPr>
        <w:tabs>
          <w:tab w:val="num" w:pos="0"/>
        </w:tabs>
        <w:ind w:left="1440" w:hanging="480"/>
      </w:pPr>
      <w:rPr/>
    </w:lvl>
    <w:lvl w:ilvl="2">
      <w:start w:val="1"/>
      <w:numFmt w:val="upperLetter"/>
      <w:lvlText w:val="%3)"/>
      <w:lvlJc w:val="left"/>
      <w:pPr>
        <w:tabs>
          <w:tab w:val="num" w:pos="0"/>
        </w:tabs>
        <w:ind w:left="2160" w:hanging="480"/>
      </w:pPr>
      <w:rPr/>
    </w:lvl>
    <w:lvl w:ilvl="3">
      <w:start w:val="1"/>
      <w:numFmt w:val="upperLetter"/>
      <w:lvlText w:val="%4)"/>
      <w:lvlJc w:val="left"/>
      <w:pPr>
        <w:tabs>
          <w:tab w:val="num" w:pos="0"/>
        </w:tabs>
        <w:ind w:left="2880" w:hanging="480"/>
      </w:pPr>
      <w:rPr/>
    </w:lvl>
    <w:lvl w:ilvl="4">
      <w:start w:val="1"/>
      <w:numFmt w:val="upperLetter"/>
      <w:lvlText w:val="%5)"/>
      <w:lvlJc w:val="left"/>
      <w:pPr>
        <w:tabs>
          <w:tab w:val="num" w:pos="0"/>
        </w:tabs>
        <w:ind w:left="3600" w:hanging="480"/>
      </w:pPr>
      <w:rPr/>
    </w:lvl>
    <w:lvl w:ilvl="5">
      <w:start w:val="1"/>
      <w:numFmt w:val="upperLetter"/>
      <w:lvlText w:val="%6)"/>
      <w:lvlJc w:val="left"/>
      <w:pPr>
        <w:tabs>
          <w:tab w:val="num" w:pos="0"/>
        </w:tabs>
        <w:ind w:left="4320" w:hanging="480"/>
      </w:pPr>
      <w:rPr/>
    </w:lvl>
    <w:lvl w:ilvl="6">
      <w:start w:val="1"/>
      <w:numFmt w:val="upperLetter"/>
      <w:lvlText w:val="%7)"/>
      <w:lvlJc w:val="left"/>
      <w:pPr>
        <w:tabs>
          <w:tab w:val="num" w:pos="0"/>
        </w:tabs>
        <w:ind w:left="5040" w:hanging="480"/>
      </w:pPr>
      <w:rPr/>
    </w:lvl>
    <w:lvl w:ilvl="7">
      <w:start w:val="1"/>
      <w:numFmt w:val="upperLetter"/>
      <w:lvlText w:val="%8)"/>
      <w:lvlJc w:val="left"/>
      <w:pPr>
        <w:tabs>
          <w:tab w:val="num" w:pos="0"/>
        </w:tabs>
        <w:ind w:left="5760" w:hanging="480"/>
      </w:pPr>
      <w:rPr/>
    </w:lvl>
    <w:lvl w:ilvl="8">
      <w:start w:val="1"/>
      <w:numFmt w:val="upperLetter"/>
      <w:lvlText w:val="%9)"/>
      <w:lvlJc w:val="left"/>
      <w:pPr>
        <w:tabs>
          <w:tab w:val="num" w:pos="0"/>
        </w:tabs>
        <w:ind w:left="6480" w:hanging="480"/>
      </w:pPr>
      <w:rPr/>
    </w:lvl>
  </w:abstractNum>
  <w:abstractNum w:abstractNumId="77">
    <w:lvl w:ilvl="0">
      <w:start w:val="1"/>
      <w:numFmt w:val="upperLetter"/>
      <w:lvlText w:val="%1)"/>
      <w:lvlJc w:val="left"/>
      <w:pPr>
        <w:tabs>
          <w:tab w:val="num" w:pos="0"/>
        </w:tabs>
        <w:ind w:left="720" w:hanging="480"/>
      </w:pPr>
      <w:rPr/>
    </w:lvl>
    <w:lvl w:ilvl="1">
      <w:start w:val="1"/>
      <w:numFmt w:val="upperLetter"/>
      <w:lvlText w:val="%2)"/>
      <w:lvlJc w:val="left"/>
      <w:pPr>
        <w:tabs>
          <w:tab w:val="num" w:pos="0"/>
        </w:tabs>
        <w:ind w:left="1440" w:hanging="480"/>
      </w:pPr>
      <w:rPr/>
    </w:lvl>
    <w:lvl w:ilvl="2">
      <w:start w:val="1"/>
      <w:numFmt w:val="upperLetter"/>
      <w:lvlText w:val="%3)"/>
      <w:lvlJc w:val="left"/>
      <w:pPr>
        <w:tabs>
          <w:tab w:val="num" w:pos="0"/>
        </w:tabs>
        <w:ind w:left="2160" w:hanging="480"/>
      </w:pPr>
      <w:rPr/>
    </w:lvl>
    <w:lvl w:ilvl="3">
      <w:start w:val="1"/>
      <w:numFmt w:val="upperLetter"/>
      <w:lvlText w:val="%4)"/>
      <w:lvlJc w:val="left"/>
      <w:pPr>
        <w:tabs>
          <w:tab w:val="num" w:pos="0"/>
        </w:tabs>
        <w:ind w:left="2880" w:hanging="480"/>
      </w:pPr>
      <w:rPr/>
    </w:lvl>
    <w:lvl w:ilvl="4">
      <w:start w:val="1"/>
      <w:numFmt w:val="upperLetter"/>
      <w:lvlText w:val="%5)"/>
      <w:lvlJc w:val="left"/>
      <w:pPr>
        <w:tabs>
          <w:tab w:val="num" w:pos="0"/>
        </w:tabs>
        <w:ind w:left="3600" w:hanging="480"/>
      </w:pPr>
      <w:rPr/>
    </w:lvl>
    <w:lvl w:ilvl="5">
      <w:start w:val="1"/>
      <w:numFmt w:val="upperLetter"/>
      <w:lvlText w:val="%6)"/>
      <w:lvlJc w:val="left"/>
      <w:pPr>
        <w:tabs>
          <w:tab w:val="num" w:pos="0"/>
        </w:tabs>
        <w:ind w:left="4320" w:hanging="480"/>
      </w:pPr>
      <w:rPr/>
    </w:lvl>
    <w:lvl w:ilvl="6">
      <w:start w:val="1"/>
      <w:numFmt w:val="upperLetter"/>
      <w:lvlText w:val="%7)"/>
      <w:lvlJc w:val="left"/>
      <w:pPr>
        <w:tabs>
          <w:tab w:val="num" w:pos="0"/>
        </w:tabs>
        <w:ind w:left="5040" w:hanging="480"/>
      </w:pPr>
      <w:rPr/>
    </w:lvl>
    <w:lvl w:ilvl="7">
      <w:start w:val="1"/>
      <w:numFmt w:val="upperLetter"/>
      <w:lvlText w:val="%8)"/>
      <w:lvlJc w:val="left"/>
      <w:pPr>
        <w:tabs>
          <w:tab w:val="num" w:pos="0"/>
        </w:tabs>
        <w:ind w:left="5760" w:hanging="480"/>
      </w:pPr>
      <w:rPr/>
    </w:lvl>
    <w:lvl w:ilvl="8">
      <w:start w:val="1"/>
      <w:numFmt w:val="upperLetter"/>
      <w:lvlText w:val="%9)"/>
      <w:lvlJc w:val="left"/>
      <w:pPr>
        <w:tabs>
          <w:tab w:val="num" w:pos="0"/>
        </w:tabs>
        <w:ind w:left="6480" w:hanging="480"/>
      </w:pPr>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0">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91">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7">
    <w:lvl w:ilvl="0">
      <w:start w:val="1"/>
      <w:numFmt w:val="upperLetter"/>
      <w:lvlText w:val="%1)"/>
      <w:lvlJc w:val="left"/>
      <w:pPr>
        <w:tabs>
          <w:tab w:val="num" w:pos="0"/>
        </w:tabs>
        <w:ind w:left="720" w:hanging="480"/>
      </w:pPr>
      <w:rPr/>
    </w:lvl>
    <w:lvl w:ilvl="1">
      <w:start w:val="1"/>
      <w:numFmt w:val="upperLetter"/>
      <w:lvlText w:val="%2)"/>
      <w:lvlJc w:val="left"/>
      <w:pPr>
        <w:tabs>
          <w:tab w:val="num" w:pos="0"/>
        </w:tabs>
        <w:ind w:left="1440" w:hanging="480"/>
      </w:pPr>
      <w:rPr/>
    </w:lvl>
    <w:lvl w:ilvl="2">
      <w:start w:val="1"/>
      <w:numFmt w:val="upperLetter"/>
      <w:lvlText w:val="%3)"/>
      <w:lvlJc w:val="left"/>
      <w:pPr>
        <w:tabs>
          <w:tab w:val="num" w:pos="0"/>
        </w:tabs>
        <w:ind w:left="2160" w:hanging="480"/>
      </w:pPr>
      <w:rPr/>
    </w:lvl>
    <w:lvl w:ilvl="3">
      <w:start w:val="1"/>
      <w:numFmt w:val="upperLetter"/>
      <w:lvlText w:val="%4)"/>
      <w:lvlJc w:val="left"/>
      <w:pPr>
        <w:tabs>
          <w:tab w:val="num" w:pos="0"/>
        </w:tabs>
        <w:ind w:left="2880" w:hanging="480"/>
      </w:pPr>
      <w:rPr/>
    </w:lvl>
    <w:lvl w:ilvl="4">
      <w:start w:val="1"/>
      <w:numFmt w:val="upperLetter"/>
      <w:lvlText w:val="%5)"/>
      <w:lvlJc w:val="left"/>
      <w:pPr>
        <w:tabs>
          <w:tab w:val="num" w:pos="0"/>
        </w:tabs>
        <w:ind w:left="3600" w:hanging="480"/>
      </w:pPr>
      <w:rPr/>
    </w:lvl>
    <w:lvl w:ilvl="5">
      <w:start w:val="1"/>
      <w:numFmt w:val="upperLetter"/>
      <w:lvlText w:val="%6)"/>
      <w:lvlJc w:val="left"/>
      <w:pPr>
        <w:tabs>
          <w:tab w:val="num" w:pos="0"/>
        </w:tabs>
        <w:ind w:left="4320" w:hanging="480"/>
      </w:pPr>
      <w:rPr/>
    </w:lvl>
    <w:lvl w:ilvl="6">
      <w:start w:val="1"/>
      <w:numFmt w:val="upperLetter"/>
      <w:lvlText w:val="%7)"/>
      <w:lvlJc w:val="left"/>
      <w:pPr>
        <w:tabs>
          <w:tab w:val="num" w:pos="0"/>
        </w:tabs>
        <w:ind w:left="5040" w:hanging="480"/>
      </w:pPr>
      <w:rPr/>
    </w:lvl>
    <w:lvl w:ilvl="7">
      <w:start w:val="1"/>
      <w:numFmt w:val="upperLetter"/>
      <w:lvlText w:val="%8)"/>
      <w:lvlJc w:val="left"/>
      <w:pPr>
        <w:tabs>
          <w:tab w:val="num" w:pos="0"/>
        </w:tabs>
        <w:ind w:left="5760" w:hanging="480"/>
      </w:pPr>
      <w:rPr/>
    </w:lvl>
    <w:lvl w:ilvl="8">
      <w:start w:val="1"/>
      <w:numFmt w:val="upperLetter"/>
      <w:lvlText w:val="%9)"/>
      <w:lvlJc w:val="left"/>
      <w:pPr>
        <w:tabs>
          <w:tab w:val="num" w:pos="0"/>
        </w:tabs>
        <w:ind w:left="6480" w:hanging="480"/>
      </w:pPr>
      <w:rPr/>
    </w:lvl>
  </w:abstractNum>
  <w:abstractNum w:abstractNumId="108">
    <w:lvl w:ilvl="0">
      <w:start w:val="1"/>
      <w:numFmt w:val="upperLetter"/>
      <w:lvlText w:val="%1)"/>
      <w:lvlJc w:val="left"/>
      <w:pPr>
        <w:tabs>
          <w:tab w:val="num" w:pos="0"/>
        </w:tabs>
        <w:ind w:left="720" w:hanging="480"/>
      </w:pPr>
      <w:rPr/>
    </w:lvl>
    <w:lvl w:ilvl="1">
      <w:start w:val="1"/>
      <w:numFmt w:val="upperLetter"/>
      <w:lvlText w:val="%2)"/>
      <w:lvlJc w:val="left"/>
      <w:pPr>
        <w:tabs>
          <w:tab w:val="num" w:pos="0"/>
        </w:tabs>
        <w:ind w:left="1440" w:hanging="480"/>
      </w:pPr>
      <w:rPr/>
    </w:lvl>
    <w:lvl w:ilvl="2">
      <w:start w:val="1"/>
      <w:numFmt w:val="upperLetter"/>
      <w:lvlText w:val="%3)"/>
      <w:lvlJc w:val="left"/>
      <w:pPr>
        <w:tabs>
          <w:tab w:val="num" w:pos="0"/>
        </w:tabs>
        <w:ind w:left="2160" w:hanging="480"/>
      </w:pPr>
      <w:rPr/>
    </w:lvl>
    <w:lvl w:ilvl="3">
      <w:start w:val="1"/>
      <w:numFmt w:val="upperLetter"/>
      <w:lvlText w:val="%4)"/>
      <w:lvlJc w:val="left"/>
      <w:pPr>
        <w:tabs>
          <w:tab w:val="num" w:pos="0"/>
        </w:tabs>
        <w:ind w:left="2880" w:hanging="480"/>
      </w:pPr>
      <w:rPr/>
    </w:lvl>
    <w:lvl w:ilvl="4">
      <w:start w:val="1"/>
      <w:numFmt w:val="upperLetter"/>
      <w:lvlText w:val="%5)"/>
      <w:lvlJc w:val="left"/>
      <w:pPr>
        <w:tabs>
          <w:tab w:val="num" w:pos="0"/>
        </w:tabs>
        <w:ind w:left="3600" w:hanging="480"/>
      </w:pPr>
      <w:rPr/>
    </w:lvl>
    <w:lvl w:ilvl="5">
      <w:start w:val="1"/>
      <w:numFmt w:val="upperLetter"/>
      <w:lvlText w:val="%6)"/>
      <w:lvlJc w:val="left"/>
      <w:pPr>
        <w:tabs>
          <w:tab w:val="num" w:pos="0"/>
        </w:tabs>
        <w:ind w:left="4320" w:hanging="480"/>
      </w:pPr>
      <w:rPr/>
    </w:lvl>
    <w:lvl w:ilvl="6">
      <w:start w:val="1"/>
      <w:numFmt w:val="upperLetter"/>
      <w:lvlText w:val="%7)"/>
      <w:lvlJc w:val="left"/>
      <w:pPr>
        <w:tabs>
          <w:tab w:val="num" w:pos="0"/>
        </w:tabs>
        <w:ind w:left="5040" w:hanging="480"/>
      </w:pPr>
      <w:rPr/>
    </w:lvl>
    <w:lvl w:ilvl="7">
      <w:start w:val="1"/>
      <w:numFmt w:val="upperLetter"/>
      <w:lvlText w:val="%8)"/>
      <w:lvlJc w:val="left"/>
      <w:pPr>
        <w:tabs>
          <w:tab w:val="num" w:pos="0"/>
        </w:tabs>
        <w:ind w:left="5760" w:hanging="480"/>
      </w:pPr>
      <w:rPr/>
    </w:lvl>
    <w:lvl w:ilvl="8">
      <w:start w:val="1"/>
      <w:numFmt w:val="upperLetter"/>
      <w:lvlText w:val="%9)"/>
      <w:lvlJc w:val="left"/>
      <w:pPr>
        <w:tabs>
          <w:tab w:val="num" w:pos="0"/>
        </w:tabs>
        <w:ind w:left="6480" w:hanging="480"/>
      </w:pPr>
      <w:rPr/>
    </w:lvl>
  </w:abstractNum>
  <w:abstractNum w:abstractNumId="109">
    <w:lvl w:ilvl="0">
      <w:start w:val="1"/>
      <w:numFmt w:val="upperLetter"/>
      <w:lvlText w:val="%1)"/>
      <w:lvlJc w:val="left"/>
      <w:pPr>
        <w:tabs>
          <w:tab w:val="num" w:pos="0"/>
        </w:tabs>
        <w:ind w:left="720" w:hanging="480"/>
      </w:pPr>
      <w:rPr/>
    </w:lvl>
    <w:lvl w:ilvl="1">
      <w:start w:val="1"/>
      <w:numFmt w:val="upperLetter"/>
      <w:lvlText w:val="%2)"/>
      <w:lvlJc w:val="left"/>
      <w:pPr>
        <w:tabs>
          <w:tab w:val="num" w:pos="0"/>
        </w:tabs>
        <w:ind w:left="1440" w:hanging="480"/>
      </w:pPr>
      <w:rPr/>
    </w:lvl>
    <w:lvl w:ilvl="2">
      <w:start w:val="1"/>
      <w:numFmt w:val="upperLetter"/>
      <w:lvlText w:val="%3)"/>
      <w:lvlJc w:val="left"/>
      <w:pPr>
        <w:tabs>
          <w:tab w:val="num" w:pos="0"/>
        </w:tabs>
        <w:ind w:left="2160" w:hanging="480"/>
      </w:pPr>
      <w:rPr/>
    </w:lvl>
    <w:lvl w:ilvl="3">
      <w:start w:val="1"/>
      <w:numFmt w:val="upperLetter"/>
      <w:lvlText w:val="%4)"/>
      <w:lvlJc w:val="left"/>
      <w:pPr>
        <w:tabs>
          <w:tab w:val="num" w:pos="0"/>
        </w:tabs>
        <w:ind w:left="2880" w:hanging="480"/>
      </w:pPr>
      <w:rPr/>
    </w:lvl>
    <w:lvl w:ilvl="4">
      <w:start w:val="1"/>
      <w:numFmt w:val="upperLetter"/>
      <w:lvlText w:val="%5)"/>
      <w:lvlJc w:val="left"/>
      <w:pPr>
        <w:tabs>
          <w:tab w:val="num" w:pos="0"/>
        </w:tabs>
        <w:ind w:left="3600" w:hanging="480"/>
      </w:pPr>
      <w:rPr/>
    </w:lvl>
    <w:lvl w:ilvl="5">
      <w:start w:val="1"/>
      <w:numFmt w:val="upperLetter"/>
      <w:lvlText w:val="%6)"/>
      <w:lvlJc w:val="left"/>
      <w:pPr>
        <w:tabs>
          <w:tab w:val="num" w:pos="0"/>
        </w:tabs>
        <w:ind w:left="4320" w:hanging="480"/>
      </w:pPr>
      <w:rPr/>
    </w:lvl>
    <w:lvl w:ilvl="6">
      <w:start w:val="1"/>
      <w:numFmt w:val="upperLetter"/>
      <w:lvlText w:val="%7)"/>
      <w:lvlJc w:val="left"/>
      <w:pPr>
        <w:tabs>
          <w:tab w:val="num" w:pos="0"/>
        </w:tabs>
        <w:ind w:left="5040" w:hanging="480"/>
      </w:pPr>
      <w:rPr/>
    </w:lvl>
    <w:lvl w:ilvl="7">
      <w:start w:val="1"/>
      <w:numFmt w:val="upperLetter"/>
      <w:lvlText w:val="%8)"/>
      <w:lvlJc w:val="left"/>
      <w:pPr>
        <w:tabs>
          <w:tab w:val="num" w:pos="0"/>
        </w:tabs>
        <w:ind w:left="5760" w:hanging="480"/>
      </w:pPr>
      <w:rPr/>
    </w:lvl>
    <w:lvl w:ilvl="8">
      <w:start w:val="1"/>
      <w:numFmt w:val="upperLetter"/>
      <w:lvlText w:val="%9)"/>
      <w:lvlJc w:val="left"/>
      <w:pPr>
        <w:tabs>
          <w:tab w:val="num" w:pos="0"/>
        </w:tabs>
        <w:ind w:left="6480" w:hanging="480"/>
      </w:pPr>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5">
    <w:lvl w:ilvl="0">
      <w:start w:val="1"/>
      <w:numFmt w:val="upperLetter"/>
      <w:lvlText w:val="%1)"/>
      <w:lvlJc w:val="left"/>
      <w:pPr>
        <w:tabs>
          <w:tab w:val="num" w:pos="0"/>
        </w:tabs>
        <w:ind w:left="720" w:hanging="480"/>
      </w:pPr>
      <w:rPr/>
    </w:lvl>
    <w:lvl w:ilvl="1">
      <w:start w:val="1"/>
      <w:numFmt w:val="upperLetter"/>
      <w:lvlText w:val="%2)"/>
      <w:lvlJc w:val="left"/>
      <w:pPr>
        <w:tabs>
          <w:tab w:val="num" w:pos="0"/>
        </w:tabs>
        <w:ind w:left="1440" w:hanging="480"/>
      </w:pPr>
      <w:rPr/>
    </w:lvl>
    <w:lvl w:ilvl="2">
      <w:start w:val="1"/>
      <w:numFmt w:val="upperLetter"/>
      <w:lvlText w:val="%3)"/>
      <w:lvlJc w:val="left"/>
      <w:pPr>
        <w:tabs>
          <w:tab w:val="num" w:pos="0"/>
        </w:tabs>
        <w:ind w:left="2160" w:hanging="480"/>
      </w:pPr>
      <w:rPr/>
    </w:lvl>
    <w:lvl w:ilvl="3">
      <w:start w:val="1"/>
      <w:numFmt w:val="upperLetter"/>
      <w:lvlText w:val="%4)"/>
      <w:lvlJc w:val="left"/>
      <w:pPr>
        <w:tabs>
          <w:tab w:val="num" w:pos="0"/>
        </w:tabs>
        <w:ind w:left="2880" w:hanging="480"/>
      </w:pPr>
      <w:rPr/>
    </w:lvl>
    <w:lvl w:ilvl="4">
      <w:start w:val="1"/>
      <w:numFmt w:val="upperLetter"/>
      <w:lvlText w:val="%5)"/>
      <w:lvlJc w:val="left"/>
      <w:pPr>
        <w:tabs>
          <w:tab w:val="num" w:pos="0"/>
        </w:tabs>
        <w:ind w:left="3600" w:hanging="480"/>
      </w:pPr>
      <w:rPr/>
    </w:lvl>
    <w:lvl w:ilvl="5">
      <w:start w:val="1"/>
      <w:numFmt w:val="upperLetter"/>
      <w:lvlText w:val="%6)"/>
      <w:lvlJc w:val="left"/>
      <w:pPr>
        <w:tabs>
          <w:tab w:val="num" w:pos="0"/>
        </w:tabs>
        <w:ind w:left="4320" w:hanging="480"/>
      </w:pPr>
      <w:rPr/>
    </w:lvl>
    <w:lvl w:ilvl="6">
      <w:start w:val="1"/>
      <w:numFmt w:val="upperLetter"/>
      <w:lvlText w:val="%7)"/>
      <w:lvlJc w:val="left"/>
      <w:pPr>
        <w:tabs>
          <w:tab w:val="num" w:pos="0"/>
        </w:tabs>
        <w:ind w:left="5040" w:hanging="480"/>
      </w:pPr>
      <w:rPr/>
    </w:lvl>
    <w:lvl w:ilvl="7">
      <w:start w:val="1"/>
      <w:numFmt w:val="upperLetter"/>
      <w:lvlText w:val="%8)"/>
      <w:lvlJc w:val="left"/>
      <w:pPr>
        <w:tabs>
          <w:tab w:val="num" w:pos="0"/>
        </w:tabs>
        <w:ind w:left="5760" w:hanging="480"/>
      </w:pPr>
      <w:rPr/>
    </w:lvl>
    <w:lvl w:ilvl="8">
      <w:start w:val="1"/>
      <w:numFmt w:val="upperLetter"/>
      <w:lvlText w:val="%9)"/>
      <w:lvlJc w:val="left"/>
      <w:pPr>
        <w:tabs>
          <w:tab w:val="num" w:pos="0"/>
        </w:tabs>
        <w:ind w:left="6480" w:hanging="480"/>
      </w:pPr>
      <w:rPr/>
    </w:lvl>
  </w:abstractNum>
  <w:abstractNum w:abstractNumId="116">
    <w:lvl w:ilvl="0">
      <w:start w:val="1"/>
      <w:numFmt w:val="upperLetter"/>
      <w:lvlText w:val="%1)"/>
      <w:lvlJc w:val="left"/>
      <w:pPr>
        <w:tabs>
          <w:tab w:val="num" w:pos="0"/>
        </w:tabs>
        <w:ind w:left="720" w:hanging="480"/>
      </w:pPr>
      <w:rPr/>
    </w:lvl>
    <w:lvl w:ilvl="1">
      <w:start w:val="1"/>
      <w:numFmt w:val="upperLetter"/>
      <w:lvlText w:val="%2)"/>
      <w:lvlJc w:val="left"/>
      <w:pPr>
        <w:tabs>
          <w:tab w:val="num" w:pos="0"/>
        </w:tabs>
        <w:ind w:left="1440" w:hanging="480"/>
      </w:pPr>
      <w:rPr/>
    </w:lvl>
    <w:lvl w:ilvl="2">
      <w:start w:val="1"/>
      <w:numFmt w:val="upperLetter"/>
      <w:lvlText w:val="%3)"/>
      <w:lvlJc w:val="left"/>
      <w:pPr>
        <w:tabs>
          <w:tab w:val="num" w:pos="0"/>
        </w:tabs>
        <w:ind w:left="2160" w:hanging="480"/>
      </w:pPr>
      <w:rPr/>
    </w:lvl>
    <w:lvl w:ilvl="3">
      <w:start w:val="1"/>
      <w:numFmt w:val="upperLetter"/>
      <w:lvlText w:val="%4)"/>
      <w:lvlJc w:val="left"/>
      <w:pPr>
        <w:tabs>
          <w:tab w:val="num" w:pos="0"/>
        </w:tabs>
        <w:ind w:left="2880" w:hanging="480"/>
      </w:pPr>
      <w:rPr/>
    </w:lvl>
    <w:lvl w:ilvl="4">
      <w:start w:val="1"/>
      <w:numFmt w:val="upperLetter"/>
      <w:lvlText w:val="%5)"/>
      <w:lvlJc w:val="left"/>
      <w:pPr>
        <w:tabs>
          <w:tab w:val="num" w:pos="0"/>
        </w:tabs>
        <w:ind w:left="3600" w:hanging="480"/>
      </w:pPr>
      <w:rPr/>
    </w:lvl>
    <w:lvl w:ilvl="5">
      <w:start w:val="1"/>
      <w:numFmt w:val="upperLetter"/>
      <w:lvlText w:val="%6)"/>
      <w:lvlJc w:val="left"/>
      <w:pPr>
        <w:tabs>
          <w:tab w:val="num" w:pos="0"/>
        </w:tabs>
        <w:ind w:left="4320" w:hanging="480"/>
      </w:pPr>
      <w:rPr/>
    </w:lvl>
    <w:lvl w:ilvl="6">
      <w:start w:val="1"/>
      <w:numFmt w:val="upperLetter"/>
      <w:lvlText w:val="%7)"/>
      <w:lvlJc w:val="left"/>
      <w:pPr>
        <w:tabs>
          <w:tab w:val="num" w:pos="0"/>
        </w:tabs>
        <w:ind w:left="5040" w:hanging="480"/>
      </w:pPr>
      <w:rPr/>
    </w:lvl>
    <w:lvl w:ilvl="7">
      <w:start w:val="1"/>
      <w:numFmt w:val="upperLetter"/>
      <w:lvlText w:val="%8)"/>
      <w:lvlJc w:val="left"/>
      <w:pPr>
        <w:tabs>
          <w:tab w:val="num" w:pos="0"/>
        </w:tabs>
        <w:ind w:left="5760" w:hanging="480"/>
      </w:pPr>
      <w:rPr/>
    </w:lvl>
    <w:lvl w:ilvl="8">
      <w:start w:val="1"/>
      <w:numFmt w:val="upperLetter"/>
      <w:lvlText w:val="%9)"/>
      <w:lvlJc w:val="left"/>
      <w:pPr>
        <w:tabs>
          <w:tab w:val="num" w:pos="0"/>
        </w:tabs>
        <w:ind w:left="6480" w:hanging="480"/>
      </w:pPr>
      <w:rPr/>
    </w:lvl>
  </w:abstractNum>
  <w:abstractNum w:abstractNumId="117">
    <w:lvl w:ilvl="0">
      <w:start w:val="1"/>
      <w:numFmt w:val="upperLetter"/>
      <w:lvlText w:val="%1)"/>
      <w:lvlJc w:val="left"/>
      <w:pPr>
        <w:tabs>
          <w:tab w:val="num" w:pos="0"/>
        </w:tabs>
        <w:ind w:left="720" w:hanging="480"/>
      </w:pPr>
      <w:rPr/>
    </w:lvl>
    <w:lvl w:ilvl="1">
      <w:start w:val="1"/>
      <w:numFmt w:val="upperLetter"/>
      <w:lvlText w:val="%2)"/>
      <w:lvlJc w:val="left"/>
      <w:pPr>
        <w:tabs>
          <w:tab w:val="num" w:pos="0"/>
        </w:tabs>
        <w:ind w:left="1440" w:hanging="480"/>
      </w:pPr>
      <w:rPr/>
    </w:lvl>
    <w:lvl w:ilvl="2">
      <w:start w:val="1"/>
      <w:numFmt w:val="upperLetter"/>
      <w:lvlText w:val="%3)"/>
      <w:lvlJc w:val="left"/>
      <w:pPr>
        <w:tabs>
          <w:tab w:val="num" w:pos="0"/>
        </w:tabs>
        <w:ind w:left="2160" w:hanging="480"/>
      </w:pPr>
      <w:rPr/>
    </w:lvl>
    <w:lvl w:ilvl="3">
      <w:start w:val="1"/>
      <w:numFmt w:val="upperLetter"/>
      <w:lvlText w:val="%4)"/>
      <w:lvlJc w:val="left"/>
      <w:pPr>
        <w:tabs>
          <w:tab w:val="num" w:pos="0"/>
        </w:tabs>
        <w:ind w:left="2880" w:hanging="480"/>
      </w:pPr>
      <w:rPr/>
    </w:lvl>
    <w:lvl w:ilvl="4">
      <w:start w:val="1"/>
      <w:numFmt w:val="upperLetter"/>
      <w:lvlText w:val="%5)"/>
      <w:lvlJc w:val="left"/>
      <w:pPr>
        <w:tabs>
          <w:tab w:val="num" w:pos="0"/>
        </w:tabs>
        <w:ind w:left="3600" w:hanging="480"/>
      </w:pPr>
      <w:rPr/>
    </w:lvl>
    <w:lvl w:ilvl="5">
      <w:start w:val="1"/>
      <w:numFmt w:val="upperLetter"/>
      <w:lvlText w:val="%6)"/>
      <w:lvlJc w:val="left"/>
      <w:pPr>
        <w:tabs>
          <w:tab w:val="num" w:pos="0"/>
        </w:tabs>
        <w:ind w:left="4320" w:hanging="480"/>
      </w:pPr>
      <w:rPr/>
    </w:lvl>
    <w:lvl w:ilvl="6">
      <w:start w:val="1"/>
      <w:numFmt w:val="upperLetter"/>
      <w:lvlText w:val="%7)"/>
      <w:lvlJc w:val="left"/>
      <w:pPr>
        <w:tabs>
          <w:tab w:val="num" w:pos="0"/>
        </w:tabs>
        <w:ind w:left="5040" w:hanging="480"/>
      </w:pPr>
      <w:rPr/>
    </w:lvl>
    <w:lvl w:ilvl="7">
      <w:start w:val="1"/>
      <w:numFmt w:val="upperLetter"/>
      <w:lvlText w:val="%8)"/>
      <w:lvlJc w:val="left"/>
      <w:pPr>
        <w:tabs>
          <w:tab w:val="num" w:pos="0"/>
        </w:tabs>
        <w:ind w:left="5760" w:hanging="480"/>
      </w:pPr>
      <w:rPr/>
    </w:lvl>
    <w:lvl w:ilvl="8">
      <w:start w:val="1"/>
      <w:numFmt w:val="upperLetter"/>
      <w:lvlText w:val="%9)"/>
      <w:lvlJc w:val="left"/>
      <w:pPr>
        <w:tabs>
          <w:tab w:val="num" w:pos="0"/>
        </w:tabs>
        <w:ind w:left="6480" w:hanging="480"/>
      </w:pPr>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3">
    <w:lvl w:ilvl="0">
      <w:start w:val="1"/>
      <w:numFmt w:val="upperLetter"/>
      <w:lvlText w:val="%1)"/>
      <w:lvlJc w:val="left"/>
      <w:pPr>
        <w:tabs>
          <w:tab w:val="num" w:pos="0"/>
        </w:tabs>
        <w:ind w:left="720" w:hanging="480"/>
      </w:pPr>
      <w:rPr/>
    </w:lvl>
    <w:lvl w:ilvl="1">
      <w:start w:val="1"/>
      <w:numFmt w:val="upperLetter"/>
      <w:lvlText w:val="%2)"/>
      <w:lvlJc w:val="left"/>
      <w:pPr>
        <w:tabs>
          <w:tab w:val="num" w:pos="0"/>
        </w:tabs>
        <w:ind w:left="1440" w:hanging="480"/>
      </w:pPr>
      <w:rPr/>
    </w:lvl>
    <w:lvl w:ilvl="2">
      <w:start w:val="1"/>
      <w:numFmt w:val="upperLetter"/>
      <w:lvlText w:val="%3)"/>
      <w:lvlJc w:val="left"/>
      <w:pPr>
        <w:tabs>
          <w:tab w:val="num" w:pos="0"/>
        </w:tabs>
        <w:ind w:left="2160" w:hanging="480"/>
      </w:pPr>
      <w:rPr/>
    </w:lvl>
    <w:lvl w:ilvl="3">
      <w:start w:val="1"/>
      <w:numFmt w:val="upperLetter"/>
      <w:lvlText w:val="%4)"/>
      <w:lvlJc w:val="left"/>
      <w:pPr>
        <w:tabs>
          <w:tab w:val="num" w:pos="0"/>
        </w:tabs>
        <w:ind w:left="2880" w:hanging="480"/>
      </w:pPr>
      <w:rPr/>
    </w:lvl>
    <w:lvl w:ilvl="4">
      <w:start w:val="1"/>
      <w:numFmt w:val="upperLetter"/>
      <w:lvlText w:val="%5)"/>
      <w:lvlJc w:val="left"/>
      <w:pPr>
        <w:tabs>
          <w:tab w:val="num" w:pos="0"/>
        </w:tabs>
        <w:ind w:left="3600" w:hanging="480"/>
      </w:pPr>
      <w:rPr/>
    </w:lvl>
    <w:lvl w:ilvl="5">
      <w:start w:val="1"/>
      <w:numFmt w:val="upperLetter"/>
      <w:lvlText w:val="%6)"/>
      <w:lvlJc w:val="left"/>
      <w:pPr>
        <w:tabs>
          <w:tab w:val="num" w:pos="0"/>
        </w:tabs>
        <w:ind w:left="4320" w:hanging="480"/>
      </w:pPr>
      <w:rPr/>
    </w:lvl>
    <w:lvl w:ilvl="6">
      <w:start w:val="1"/>
      <w:numFmt w:val="upperLetter"/>
      <w:lvlText w:val="%7)"/>
      <w:lvlJc w:val="left"/>
      <w:pPr>
        <w:tabs>
          <w:tab w:val="num" w:pos="0"/>
        </w:tabs>
        <w:ind w:left="5040" w:hanging="480"/>
      </w:pPr>
      <w:rPr/>
    </w:lvl>
    <w:lvl w:ilvl="7">
      <w:start w:val="1"/>
      <w:numFmt w:val="upperLetter"/>
      <w:lvlText w:val="%8)"/>
      <w:lvlJc w:val="left"/>
      <w:pPr>
        <w:tabs>
          <w:tab w:val="num" w:pos="0"/>
        </w:tabs>
        <w:ind w:left="5760" w:hanging="480"/>
      </w:pPr>
      <w:rPr/>
    </w:lvl>
    <w:lvl w:ilvl="8">
      <w:start w:val="1"/>
      <w:numFmt w:val="upperLetter"/>
      <w:lvlText w:val="%9)"/>
      <w:lvlJc w:val="left"/>
      <w:pPr>
        <w:tabs>
          <w:tab w:val="num" w:pos="0"/>
        </w:tabs>
        <w:ind w:left="6480" w:hanging="480"/>
      </w:pPr>
      <w:rPr/>
    </w:lvl>
  </w:abstractNum>
  <w:abstractNum w:abstractNumId="124">
    <w:lvl w:ilvl="0">
      <w:start w:val="1"/>
      <w:numFmt w:val="upperLetter"/>
      <w:lvlText w:val="%1)"/>
      <w:lvlJc w:val="left"/>
      <w:pPr>
        <w:tabs>
          <w:tab w:val="num" w:pos="0"/>
        </w:tabs>
        <w:ind w:left="720" w:hanging="480"/>
      </w:pPr>
      <w:rPr/>
    </w:lvl>
    <w:lvl w:ilvl="1">
      <w:start w:val="1"/>
      <w:numFmt w:val="upperLetter"/>
      <w:lvlText w:val="%2)"/>
      <w:lvlJc w:val="left"/>
      <w:pPr>
        <w:tabs>
          <w:tab w:val="num" w:pos="0"/>
        </w:tabs>
        <w:ind w:left="1440" w:hanging="480"/>
      </w:pPr>
      <w:rPr/>
    </w:lvl>
    <w:lvl w:ilvl="2">
      <w:start w:val="1"/>
      <w:numFmt w:val="upperLetter"/>
      <w:lvlText w:val="%3)"/>
      <w:lvlJc w:val="left"/>
      <w:pPr>
        <w:tabs>
          <w:tab w:val="num" w:pos="0"/>
        </w:tabs>
        <w:ind w:left="2160" w:hanging="480"/>
      </w:pPr>
      <w:rPr/>
    </w:lvl>
    <w:lvl w:ilvl="3">
      <w:start w:val="1"/>
      <w:numFmt w:val="upperLetter"/>
      <w:lvlText w:val="%4)"/>
      <w:lvlJc w:val="left"/>
      <w:pPr>
        <w:tabs>
          <w:tab w:val="num" w:pos="0"/>
        </w:tabs>
        <w:ind w:left="2880" w:hanging="480"/>
      </w:pPr>
      <w:rPr/>
    </w:lvl>
    <w:lvl w:ilvl="4">
      <w:start w:val="1"/>
      <w:numFmt w:val="upperLetter"/>
      <w:lvlText w:val="%5)"/>
      <w:lvlJc w:val="left"/>
      <w:pPr>
        <w:tabs>
          <w:tab w:val="num" w:pos="0"/>
        </w:tabs>
        <w:ind w:left="3600" w:hanging="480"/>
      </w:pPr>
      <w:rPr/>
    </w:lvl>
    <w:lvl w:ilvl="5">
      <w:start w:val="1"/>
      <w:numFmt w:val="upperLetter"/>
      <w:lvlText w:val="%6)"/>
      <w:lvlJc w:val="left"/>
      <w:pPr>
        <w:tabs>
          <w:tab w:val="num" w:pos="0"/>
        </w:tabs>
        <w:ind w:left="4320" w:hanging="480"/>
      </w:pPr>
      <w:rPr/>
    </w:lvl>
    <w:lvl w:ilvl="6">
      <w:start w:val="1"/>
      <w:numFmt w:val="upperLetter"/>
      <w:lvlText w:val="%7)"/>
      <w:lvlJc w:val="left"/>
      <w:pPr>
        <w:tabs>
          <w:tab w:val="num" w:pos="0"/>
        </w:tabs>
        <w:ind w:left="5040" w:hanging="480"/>
      </w:pPr>
      <w:rPr/>
    </w:lvl>
    <w:lvl w:ilvl="7">
      <w:start w:val="1"/>
      <w:numFmt w:val="upperLetter"/>
      <w:lvlText w:val="%8)"/>
      <w:lvlJc w:val="left"/>
      <w:pPr>
        <w:tabs>
          <w:tab w:val="num" w:pos="0"/>
        </w:tabs>
        <w:ind w:left="5760" w:hanging="480"/>
      </w:pPr>
      <w:rPr/>
    </w:lvl>
    <w:lvl w:ilvl="8">
      <w:start w:val="1"/>
      <w:numFmt w:val="upperLetter"/>
      <w:lvlText w:val="%9)"/>
      <w:lvlJc w:val="left"/>
      <w:pPr>
        <w:tabs>
          <w:tab w:val="num" w:pos="0"/>
        </w:tabs>
        <w:ind w:left="6480" w:hanging="480"/>
      </w:pPr>
      <w:rPr/>
    </w:lvl>
  </w:abstractNum>
  <w:abstractNum w:abstractNumId="125">
    <w:lvl w:ilvl="0">
      <w:start w:val="1"/>
      <w:numFmt w:val="upperLetter"/>
      <w:lvlText w:val="%1)"/>
      <w:lvlJc w:val="left"/>
      <w:pPr>
        <w:tabs>
          <w:tab w:val="num" w:pos="0"/>
        </w:tabs>
        <w:ind w:left="720" w:hanging="480"/>
      </w:pPr>
      <w:rPr/>
    </w:lvl>
    <w:lvl w:ilvl="1">
      <w:start w:val="1"/>
      <w:numFmt w:val="upperLetter"/>
      <w:lvlText w:val="%2)"/>
      <w:lvlJc w:val="left"/>
      <w:pPr>
        <w:tabs>
          <w:tab w:val="num" w:pos="0"/>
        </w:tabs>
        <w:ind w:left="1440" w:hanging="480"/>
      </w:pPr>
      <w:rPr/>
    </w:lvl>
    <w:lvl w:ilvl="2">
      <w:start w:val="1"/>
      <w:numFmt w:val="upperLetter"/>
      <w:lvlText w:val="%3)"/>
      <w:lvlJc w:val="left"/>
      <w:pPr>
        <w:tabs>
          <w:tab w:val="num" w:pos="0"/>
        </w:tabs>
        <w:ind w:left="2160" w:hanging="480"/>
      </w:pPr>
      <w:rPr/>
    </w:lvl>
    <w:lvl w:ilvl="3">
      <w:start w:val="1"/>
      <w:numFmt w:val="upperLetter"/>
      <w:lvlText w:val="%4)"/>
      <w:lvlJc w:val="left"/>
      <w:pPr>
        <w:tabs>
          <w:tab w:val="num" w:pos="0"/>
        </w:tabs>
        <w:ind w:left="2880" w:hanging="480"/>
      </w:pPr>
      <w:rPr/>
    </w:lvl>
    <w:lvl w:ilvl="4">
      <w:start w:val="1"/>
      <w:numFmt w:val="upperLetter"/>
      <w:lvlText w:val="%5)"/>
      <w:lvlJc w:val="left"/>
      <w:pPr>
        <w:tabs>
          <w:tab w:val="num" w:pos="0"/>
        </w:tabs>
        <w:ind w:left="3600" w:hanging="480"/>
      </w:pPr>
      <w:rPr/>
    </w:lvl>
    <w:lvl w:ilvl="5">
      <w:start w:val="1"/>
      <w:numFmt w:val="upperLetter"/>
      <w:lvlText w:val="%6)"/>
      <w:lvlJc w:val="left"/>
      <w:pPr>
        <w:tabs>
          <w:tab w:val="num" w:pos="0"/>
        </w:tabs>
        <w:ind w:left="4320" w:hanging="480"/>
      </w:pPr>
      <w:rPr/>
    </w:lvl>
    <w:lvl w:ilvl="6">
      <w:start w:val="1"/>
      <w:numFmt w:val="upperLetter"/>
      <w:lvlText w:val="%7)"/>
      <w:lvlJc w:val="left"/>
      <w:pPr>
        <w:tabs>
          <w:tab w:val="num" w:pos="0"/>
        </w:tabs>
        <w:ind w:left="5040" w:hanging="480"/>
      </w:pPr>
      <w:rPr/>
    </w:lvl>
    <w:lvl w:ilvl="7">
      <w:start w:val="1"/>
      <w:numFmt w:val="upperLetter"/>
      <w:lvlText w:val="%8)"/>
      <w:lvlJc w:val="left"/>
      <w:pPr>
        <w:tabs>
          <w:tab w:val="num" w:pos="0"/>
        </w:tabs>
        <w:ind w:left="5760" w:hanging="480"/>
      </w:pPr>
      <w:rPr/>
    </w:lvl>
    <w:lvl w:ilvl="8">
      <w:start w:val="1"/>
      <w:numFmt w:val="upperLetter"/>
      <w:lvlText w:val="%9)"/>
      <w:lvlJc w:val="left"/>
      <w:pPr>
        <w:tabs>
          <w:tab w:val="num" w:pos="0"/>
        </w:tabs>
        <w:ind w:left="6480" w:hanging="480"/>
      </w:pPr>
      <w:rPr/>
    </w:lvl>
  </w:abstractNum>
  <w:abstractNum w:abstractNumId="1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1">
    <w:lvl w:ilvl="0">
      <w:start w:val="1"/>
      <w:numFmt w:val="upperLetter"/>
      <w:lvlText w:val="%1)"/>
      <w:lvlJc w:val="left"/>
      <w:pPr>
        <w:tabs>
          <w:tab w:val="num" w:pos="0"/>
        </w:tabs>
        <w:ind w:left="720" w:hanging="480"/>
      </w:pPr>
      <w:rPr/>
    </w:lvl>
    <w:lvl w:ilvl="1">
      <w:start w:val="1"/>
      <w:numFmt w:val="upperLetter"/>
      <w:lvlText w:val="%2)"/>
      <w:lvlJc w:val="left"/>
      <w:pPr>
        <w:tabs>
          <w:tab w:val="num" w:pos="0"/>
        </w:tabs>
        <w:ind w:left="1440" w:hanging="480"/>
      </w:pPr>
      <w:rPr/>
    </w:lvl>
    <w:lvl w:ilvl="2">
      <w:start w:val="1"/>
      <w:numFmt w:val="upperLetter"/>
      <w:lvlText w:val="%3)"/>
      <w:lvlJc w:val="left"/>
      <w:pPr>
        <w:tabs>
          <w:tab w:val="num" w:pos="0"/>
        </w:tabs>
        <w:ind w:left="2160" w:hanging="480"/>
      </w:pPr>
      <w:rPr/>
    </w:lvl>
    <w:lvl w:ilvl="3">
      <w:start w:val="1"/>
      <w:numFmt w:val="upperLetter"/>
      <w:lvlText w:val="%4)"/>
      <w:lvlJc w:val="left"/>
      <w:pPr>
        <w:tabs>
          <w:tab w:val="num" w:pos="0"/>
        </w:tabs>
        <w:ind w:left="2880" w:hanging="480"/>
      </w:pPr>
      <w:rPr/>
    </w:lvl>
    <w:lvl w:ilvl="4">
      <w:start w:val="1"/>
      <w:numFmt w:val="upperLetter"/>
      <w:lvlText w:val="%5)"/>
      <w:lvlJc w:val="left"/>
      <w:pPr>
        <w:tabs>
          <w:tab w:val="num" w:pos="0"/>
        </w:tabs>
        <w:ind w:left="3600" w:hanging="480"/>
      </w:pPr>
      <w:rPr/>
    </w:lvl>
    <w:lvl w:ilvl="5">
      <w:start w:val="1"/>
      <w:numFmt w:val="upperLetter"/>
      <w:lvlText w:val="%6)"/>
      <w:lvlJc w:val="left"/>
      <w:pPr>
        <w:tabs>
          <w:tab w:val="num" w:pos="0"/>
        </w:tabs>
        <w:ind w:left="4320" w:hanging="480"/>
      </w:pPr>
      <w:rPr/>
    </w:lvl>
    <w:lvl w:ilvl="6">
      <w:start w:val="1"/>
      <w:numFmt w:val="upperLetter"/>
      <w:lvlText w:val="%7)"/>
      <w:lvlJc w:val="left"/>
      <w:pPr>
        <w:tabs>
          <w:tab w:val="num" w:pos="0"/>
        </w:tabs>
        <w:ind w:left="5040" w:hanging="480"/>
      </w:pPr>
      <w:rPr/>
    </w:lvl>
    <w:lvl w:ilvl="7">
      <w:start w:val="1"/>
      <w:numFmt w:val="upperLetter"/>
      <w:lvlText w:val="%8)"/>
      <w:lvlJc w:val="left"/>
      <w:pPr>
        <w:tabs>
          <w:tab w:val="num" w:pos="0"/>
        </w:tabs>
        <w:ind w:left="5760" w:hanging="480"/>
      </w:pPr>
      <w:rPr/>
    </w:lvl>
    <w:lvl w:ilvl="8">
      <w:start w:val="1"/>
      <w:numFmt w:val="upperLetter"/>
      <w:lvlText w:val="%9)"/>
      <w:lvlJc w:val="left"/>
      <w:pPr>
        <w:tabs>
          <w:tab w:val="num" w:pos="0"/>
        </w:tabs>
        <w:ind w:left="6480" w:hanging="480"/>
      </w:pPr>
      <w:rPr/>
    </w:lvl>
  </w:abstractNum>
  <w:abstractNum w:abstractNumId="132">
    <w:lvl w:ilvl="0">
      <w:start w:val="1"/>
      <w:numFmt w:val="upperLetter"/>
      <w:lvlText w:val="%1)"/>
      <w:lvlJc w:val="left"/>
      <w:pPr>
        <w:tabs>
          <w:tab w:val="num" w:pos="0"/>
        </w:tabs>
        <w:ind w:left="720" w:hanging="480"/>
      </w:pPr>
      <w:rPr/>
    </w:lvl>
    <w:lvl w:ilvl="1">
      <w:start w:val="1"/>
      <w:numFmt w:val="upperLetter"/>
      <w:lvlText w:val="%2)"/>
      <w:lvlJc w:val="left"/>
      <w:pPr>
        <w:tabs>
          <w:tab w:val="num" w:pos="0"/>
        </w:tabs>
        <w:ind w:left="1440" w:hanging="480"/>
      </w:pPr>
      <w:rPr/>
    </w:lvl>
    <w:lvl w:ilvl="2">
      <w:start w:val="1"/>
      <w:numFmt w:val="upperLetter"/>
      <w:lvlText w:val="%3)"/>
      <w:lvlJc w:val="left"/>
      <w:pPr>
        <w:tabs>
          <w:tab w:val="num" w:pos="0"/>
        </w:tabs>
        <w:ind w:left="2160" w:hanging="480"/>
      </w:pPr>
      <w:rPr/>
    </w:lvl>
    <w:lvl w:ilvl="3">
      <w:start w:val="1"/>
      <w:numFmt w:val="upperLetter"/>
      <w:lvlText w:val="%4)"/>
      <w:lvlJc w:val="left"/>
      <w:pPr>
        <w:tabs>
          <w:tab w:val="num" w:pos="0"/>
        </w:tabs>
        <w:ind w:left="2880" w:hanging="480"/>
      </w:pPr>
      <w:rPr/>
    </w:lvl>
    <w:lvl w:ilvl="4">
      <w:start w:val="1"/>
      <w:numFmt w:val="upperLetter"/>
      <w:lvlText w:val="%5)"/>
      <w:lvlJc w:val="left"/>
      <w:pPr>
        <w:tabs>
          <w:tab w:val="num" w:pos="0"/>
        </w:tabs>
        <w:ind w:left="3600" w:hanging="480"/>
      </w:pPr>
      <w:rPr/>
    </w:lvl>
    <w:lvl w:ilvl="5">
      <w:start w:val="1"/>
      <w:numFmt w:val="upperLetter"/>
      <w:lvlText w:val="%6)"/>
      <w:lvlJc w:val="left"/>
      <w:pPr>
        <w:tabs>
          <w:tab w:val="num" w:pos="0"/>
        </w:tabs>
        <w:ind w:left="4320" w:hanging="480"/>
      </w:pPr>
      <w:rPr/>
    </w:lvl>
    <w:lvl w:ilvl="6">
      <w:start w:val="1"/>
      <w:numFmt w:val="upperLetter"/>
      <w:lvlText w:val="%7)"/>
      <w:lvlJc w:val="left"/>
      <w:pPr>
        <w:tabs>
          <w:tab w:val="num" w:pos="0"/>
        </w:tabs>
        <w:ind w:left="5040" w:hanging="480"/>
      </w:pPr>
      <w:rPr/>
    </w:lvl>
    <w:lvl w:ilvl="7">
      <w:start w:val="1"/>
      <w:numFmt w:val="upperLetter"/>
      <w:lvlText w:val="%8)"/>
      <w:lvlJc w:val="left"/>
      <w:pPr>
        <w:tabs>
          <w:tab w:val="num" w:pos="0"/>
        </w:tabs>
        <w:ind w:left="5760" w:hanging="480"/>
      </w:pPr>
      <w:rPr/>
    </w:lvl>
    <w:lvl w:ilvl="8">
      <w:start w:val="1"/>
      <w:numFmt w:val="upperLetter"/>
      <w:lvlText w:val="%9)"/>
      <w:lvlJc w:val="left"/>
      <w:pPr>
        <w:tabs>
          <w:tab w:val="num" w:pos="0"/>
        </w:tabs>
        <w:ind w:left="6480" w:hanging="480"/>
      </w:pPr>
      <w:rPr/>
    </w:lvl>
  </w:abstractNum>
  <w:abstractNum w:abstractNumId="133">
    <w:lvl w:ilvl="0">
      <w:start w:val="1"/>
      <w:numFmt w:val="upperLetter"/>
      <w:lvlText w:val="%1)"/>
      <w:lvlJc w:val="left"/>
      <w:pPr>
        <w:tabs>
          <w:tab w:val="num" w:pos="0"/>
        </w:tabs>
        <w:ind w:left="720" w:hanging="480"/>
      </w:pPr>
      <w:rPr/>
    </w:lvl>
    <w:lvl w:ilvl="1">
      <w:start w:val="1"/>
      <w:numFmt w:val="upperLetter"/>
      <w:lvlText w:val="%2)"/>
      <w:lvlJc w:val="left"/>
      <w:pPr>
        <w:tabs>
          <w:tab w:val="num" w:pos="0"/>
        </w:tabs>
        <w:ind w:left="1440" w:hanging="480"/>
      </w:pPr>
      <w:rPr/>
    </w:lvl>
    <w:lvl w:ilvl="2">
      <w:start w:val="1"/>
      <w:numFmt w:val="upperLetter"/>
      <w:lvlText w:val="%3)"/>
      <w:lvlJc w:val="left"/>
      <w:pPr>
        <w:tabs>
          <w:tab w:val="num" w:pos="0"/>
        </w:tabs>
        <w:ind w:left="2160" w:hanging="480"/>
      </w:pPr>
      <w:rPr/>
    </w:lvl>
    <w:lvl w:ilvl="3">
      <w:start w:val="1"/>
      <w:numFmt w:val="upperLetter"/>
      <w:lvlText w:val="%4)"/>
      <w:lvlJc w:val="left"/>
      <w:pPr>
        <w:tabs>
          <w:tab w:val="num" w:pos="0"/>
        </w:tabs>
        <w:ind w:left="2880" w:hanging="480"/>
      </w:pPr>
      <w:rPr/>
    </w:lvl>
    <w:lvl w:ilvl="4">
      <w:start w:val="1"/>
      <w:numFmt w:val="upperLetter"/>
      <w:lvlText w:val="%5)"/>
      <w:lvlJc w:val="left"/>
      <w:pPr>
        <w:tabs>
          <w:tab w:val="num" w:pos="0"/>
        </w:tabs>
        <w:ind w:left="3600" w:hanging="480"/>
      </w:pPr>
      <w:rPr/>
    </w:lvl>
    <w:lvl w:ilvl="5">
      <w:start w:val="1"/>
      <w:numFmt w:val="upperLetter"/>
      <w:lvlText w:val="%6)"/>
      <w:lvlJc w:val="left"/>
      <w:pPr>
        <w:tabs>
          <w:tab w:val="num" w:pos="0"/>
        </w:tabs>
        <w:ind w:left="4320" w:hanging="480"/>
      </w:pPr>
      <w:rPr/>
    </w:lvl>
    <w:lvl w:ilvl="6">
      <w:start w:val="1"/>
      <w:numFmt w:val="upperLetter"/>
      <w:lvlText w:val="%7)"/>
      <w:lvlJc w:val="left"/>
      <w:pPr>
        <w:tabs>
          <w:tab w:val="num" w:pos="0"/>
        </w:tabs>
        <w:ind w:left="5040" w:hanging="480"/>
      </w:pPr>
      <w:rPr/>
    </w:lvl>
    <w:lvl w:ilvl="7">
      <w:start w:val="1"/>
      <w:numFmt w:val="upperLetter"/>
      <w:lvlText w:val="%8)"/>
      <w:lvlJc w:val="left"/>
      <w:pPr>
        <w:tabs>
          <w:tab w:val="num" w:pos="0"/>
        </w:tabs>
        <w:ind w:left="5760" w:hanging="480"/>
      </w:pPr>
      <w:rPr/>
    </w:lvl>
    <w:lvl w:ilvl="8">
      <w:start w:val="1"/>
      <w:numFmt w:val="upperLetter"/>
      <w:lvlText w:val="%9)"/>
      <w:lvlJc w:val="left"/>
      <w:pPr>
        <w:tabs>
          <w:tab w:val="num" w:pos="0"/>
        </w:tabs>
        <w:ind w:left="6480" w:hanging="480"/>
      </w:pPr>
      <w:rPr/>
    </w:lvl>
  </w:abstractNum>
  <w:abstractNum w:abstractNumId="1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3">
    <w:lvl w:ilvl="0">
      <w:start w:val="1"/>
      <w:numFmt w:val="upperLetter"/>
      <w:lvlText w:val="%1)"/>
      <w:lvlJc w:val="left"/>
      <w:pPr>
        <w:tabs>
          <w:tab w:val="num" w:pos="0"/>
        </w:tabs>
        <w:ind w:left="720" w:hanging="480"/>
      </w:pPr>
      <w:rPr/>
    </w:lvl>
    <w:lvl w:ilvl="1">
      <w:start w:val="1"/>
      <w:numFmt w:val="upperLetter"/>
      <w:lvlText w:val="%2)"/>
      <w:lvlJc w:val="left"/>
      <w:pPr>
        <w:tabs>
          <w:tab w:val="num" w:pos="0"/>
        </w:tabs>
        <w:ind w:left="1440" w:hanging="480"/>
      </w:pPr>
      <w:rPr/>
    </w:lvl>
    <w:lvl w:ilvl="2">
      <w:start w:val="1"/>
      <w:numFmt w:val="upperLetter"/>
      <w:lvlText w:val="%3)"/>
      <w:lvlJc w:val="left"/>
      <w:pPr>
        <w:tabs>
          <w:tab w:val="num" w:pos="0"/>
        </w:tabs>
        <w:ind w:left="2160" w:hanging="480"/>
      </w:pPr>
      <w:rPr/>
    </w:lvl>
    <w:lvl w:ilvl="3">
      <w:start w:val="1"/>
      <w:numFmt w:val="upperLetter"/>
      <w:lvlText w:val="%4)"/>
      <w:lvlJc w:val="left"/>
      <w:pPr>
        <w:tabs>
          <w:tab w:val="num" w:pos="0"/>
        </w:tabs>
        <w:ind w:left="2880" w:hanging="480"/>
      </w:pPr>
      <w:rPr/>
    </w:lvl>
    <w:lvl w:ilvl="4">
      <w:start w:val="1"/>
      <w:numFmt w:val="upperLetter"/>
      <w:lvlText w:val="%5)"/>
      <w:lvlJc w:val="left"/>
      <w:pPr>
        <w:tabs>
          <w:tab w:val="num" w:pos="0"/>
        </w:tabs>
        <w:ind w:left="3600" w:hanging="480"/>
      </w:pPr>
      <w:rPr/>
    </w:lvl>
    <w:lvl w:ilvl="5">
      <w:start w:val="1"/>
      <w:numFmt w:val="upperLetter"/>
      <w:lvlText w:val="%6)"/>
      <w:lvlJc w:val="left"/>
      <w:pPr>
        <w:tabs>
          <w:tab w:val="num" w:pos="0"/>
        </w:tabs>
        <w:ind w:left="4320" w:hanging="480"/>
      </w:pPr>
      <w:rPr/>
    </w:lvl>
    <w:lvl w:ilvl="6">
      <w:start w:val="1"/>
      <w:numFmt w:val="upperLetter"/>
      <w:lvlText w:val="%7)"/>
      <w:lvlJc w:val="left"/>
      <w:pPr>
        <w:tabs>
          <w:tab w:val="num" w:pos="0"/>
        </w:tabs>
        <w:ind w:left="5040" w:hanging="480"/>
      </w:pPr>
      <w:rPr/>
    </w:lvl>
    <w:lvl w:ilvl="7">
      <w:start w:val="1"/>
      <w:numFmt w:val="upperLetter"/>
      <w:lvlText w:val="%8)"/>
      <w:lvlJc w:val="left"/>
      <w:pPr>
        <w:tabs>
          <w:tab w:val="num" w:pos="0"/>
        </w:tabs>
        <w:ind w:left="5760" w:hanging="480"/>
      </w:pPr>
      <w:rPr/>
    </w:lvl>
    <w:lvl w:ilvl="8">
      <w:start w:val="1"/>
      <w:numFmt w:val="upperLetter"/>
      <w:lvlText w:val="%9)"/>
      <w:lvlJc w:val="left"/>
      <w:pPr>
        <w:tabs>
          <w:tab w:val="num" w:pos="0"/>
        </w:tabs>
        <w:ind w:left="6480" w:hanging="480"/>
      </w:pPr>
      <w:rPr/>
    </w:lvl>
  </w:abstractNum>
  <w:abstractNum w:abstractNumId="144">
    <w:lvl w:ilvl="0">
      <w:start w:val="1"/>
      <w:numFmt w:val="upperLetter"/>
      <w:lvlText w:val="%1)"/>
      <w:lvlJc w:val="left"/>
      <w:pPr>
        <w:tabs>
          <w:tab w:val="num" w:pos="0"/>
        </w:tabs>
        <w:ind w:left="720" w:hanging="480"/>
      </w:pPr>
      <w:rPr/>
    </w:lvl>
    <w:lvl w:ilvl="1">
      <w:start w:val="1"/>
      <w:numFmt w:val="upperLetter"/>
      <w:lvlText w:val="%2)"/>
      <w:lvlJc w:val="left"/>
      <w:pPr>
        <w:tabs>
          <w:tab w:val="num" w:pos="0"/>
        </w:tabs>
        <w:ind w:left="1440" w:hanging="480"/>
      </w:pPr>
      <w:rPr/>
    </w:lvl>
    <w:lvl w:ilvl="2">
      <w:start w:val="1"/>
      <w:numFmt w:val="upperLetter"/>
      <w:lvlText w:val="%3)"/>
      <w:lvlJc w:val="left"/>
      <w:pPr>
        <w:tabs>
          <w:tab w:val="num" w:pos="0"/>
        </w:tabs>
        <w:ind w:left="2160" w:hanging="480"/>
      </w:pPr>
      <w:rPr/>
    </w:lvl>
    <w:lvl w:ilvl="3">
      <w:start w:val="1"/>
      <w:numFmt w:val="upperLetter"/>
      <w:lvlText w:val="%4)"/>
      <w:lvlJc w:val="left"/>
      <w:pPr>
        <w:tabs>
          <w:tab w:val="num" w:pos="0"/>
        </w:tabs>
        <w:ind w:left="2880" w:hanging="480"/>
      </w:pPr>
      <w:rPr/>
    </w:lvl>
    <w:lvl w:ilvl="4">
      <w:start w:val="1"/>
      <w:numFmt w:val="upperLetter"/>
      <w:lvlText w:val="%5)"/>
      <w:lvlJc w:val="left"/>
      <w:pPr>
        <w:tabs>
          <w:tab w:val="num" w:pos="0"/>
        </w:tabs>
        <w:ind w:left="3600" w:hanging="480"/>
      </w:pPr>
      <w:rPr/>
    </w:lvl>
    <w:lvl w:ilvl="5">
      <w:start w:val="1"/>
      <w:numFmt w:val="upperLetter"/>
      <w:lvlText w:val="%6)"/>
      <w:lvlJc w:val="left"/>
      <w:pPr>
        <w:tabs>
          <w:tab w:val="num" w:pos="0"/>
        </w:tabs>
        <w:ind w:left="4320" w:hanging="480"/>
      </w:pPr>
      <w:rPr/>
    </w:lvl>
    <w:lvl w:ilvl="6">
      <w:start w:val="1"/>
      <w:numFmt w:val="upperLetter"/>
      <w:lvlText w:val="%7)"/>
      <w:lvlJc w:val="left"/>
      <w:pPr>
        <w:tabs>
          <w:tab w:val="num" w:pos="0"/>
        </w:tabs>
        <w:ind w:left="5040" w:hanging="480"/>
      </w:pPr>
      <w:rPr/>
    </w:lvl>
    <w:lvl w:ilvl="7">
      <w:start w:val="1"/>
      <w:numFmt w:val="upperLetter"/>
      <w:lvlText w:val="%8)"/>
      <w:lvlJc w:val="left"/>
      <w:pPr>
        <w:tabs>
          <w:tab w:val="num" w:pos="0"/>
        </w:tabs>
        <w:ind w:left="5760" w:hanging="480"/>
      </w:pPr>
      <w:rPr/>
    </w:lvl>
    <w:lvl w:ilvl="8">
      <w:start w:val="1"/>
      <w:numFmt w:val="upperLetter"/>
      <w:lvlText w:val="%9)"/>
      <w:lvlJc w:val="left"/>
      <w:pPr>
        <w:tabs>
          <w:tab w:val="num" w:pos="0"/>
        </w:tabs>
        <w:ind w:left="6480" w:hanging="480"/>
      </w:pPr>
      <w:rPr/>
    </w:lvl>
  </w:abstractNum>
  <w:abstractNum w:abstractNumId="145">
    <w:lvl w:ilvl="0">
      <w:start w:val="1"/>
      <w:numFmt w:val="upperLetter"/>
      <w:lvlText w:val="%1)"/>
      <w:lvlJc w:val="left"/>
      <w:pPr>
        <w:tabs>
          <w:tab w:val="num" w:pos="0"/>
        </w:tabs>
        <w:ind w:left="720" w:hanging="480"/>
      </w:pPr>
      <w:rPr/>
    </w:lvl>
    <w:lvl w:ilvl="1">
      <w:start w:val="1"/>
      <w:numFmt w:val="upperLetter"/>
      <w:lvlText w:val="%2)"/>
      <w:lvlJc w:val="left"/>
      <w:pPr>
        <w:tabs>
          <w:tab w:val="num" w:pos="0"/>
        </w:tabs>
        <w:ind w:left="1440" w:hanging="480"/>
      </w:pPr>
      <w:rPr/>
    </w:lvl>
    <w:lvl w:ilvl="2">
      <w:start w:val="1"/>
      <w:numFmt w:val="upperLetter"/>
      <w:lvlText w:val="%3)"/>
      <w:lvlJc w:val="left"/>
      <w:pPr>
        <w:tabs>
          <w:tab w:val="num" w:pos="0"/>
        </w:tabs>
        <w:ind w:left="2160" w:hanging="480"/>
      </w:pPr>
      <w:rPr/>
    </w:lvl>
    <w:lvl w:ilvl="3">
      <w:start w:val="1"/>
      <w:numFmt w:val="upperLetter"/>
      <w:lvlText w:val="%4)"/>
      <w:lvlJc w:val="left"/>
      <w:pPr>
        <w:tabs>
          <w:tab w:val="num" w:pos="0"/>
        </w:tabs>
        <w:ind w:left="2880" w:hanging="480"/>
      </w:pPr>
      <w:rPr/>
    </w:lvl>
    <w:lvl w:ilvl="4">
      <w:start w:val="1"/>
      <w:numFmt w:val="upperLetter"/>
      <w:lvlText w:val="%5)"/>
      <w:lvlJc w:val="left"/>
      <w:pPr>
        <w:tabs>
          <w:tab w:val="num" w:pos="0"/>
        </w:tabs>
        <w:ind w:left="3600" w:hanging="480"/>
      </w:pPr>
      <w:rPr/>
    </w:lvl>
    <w:lvl w:ilvl="5">
      <w:start w:val="1"/>
      <w:numFmt w:val="upperLetter"/>
      <w:lvlText w:val="%6)"/>
      <w:lvlJc w:val="left"/>
      <w:pPr>
        <w:tabs>
          <w:tab w:val="num" w:pos="0"/>
        </w:tabs>
        <w:ind w:left="4320" w:hanging="480"/>
      </w:pPr>
      <w:rPr/>
    </w:lvl>
    <w:lvl w:ilvl="6">
      <w:start w:val="1"/>
      <w:numFmt w:val="upperLetter"/>
      <w:lvlText w:val="%7)"/>
      <w:lvlJc w:val="left"/>
      <w:pPr>
        <w:tabs>
          <w:tab w:val="num" w:pos="0"/>
        </w:tabs>
        <w:ind w:left="5040" w:hanging="480"/>
      </w:pPr>
      <w:rPr/>
    </w:lvl>
    <w:lvl w:ilvl="7">
      <w:start w:val="1"/>
      <w:numFmt w:val="upperLetter"/>
      <w:lvlText w:val="%8)"/>
      <w:lvlJc w:val="left"/>
      <w:pPr>
        <w:tabs>
          <w:tab w:val="num" w:pos="0"/>
        </w:tabs>
        <w:ind w:left="5760" w:hanging="480"/>
      </w:pPr>
      <w:rPr/>
    </w:lvl>
    <w:lvl w:ilvl="8">
      <w:start w:val="1"/>
      <w:numFmt w:val="upperLetter"/>
      <w:lvlText w:val="%9)"/>
      <w:lvlJc w:val="left"/>
      <w:pPr>
        <w:tabs>
          <w:tab w:val="num" w:pos="0"/>
        </w:tabs>
        <w:ind w:left="6480" w:hanging="480"/>
      </w:pPr>
      <w:rPr/>
    </w:lvl>
  </w:abstractNum>
  <w:abstractNum w:abstractNumId="1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8">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159">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16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7">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188">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18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1">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19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5">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2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3">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2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5">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236">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2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8">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2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0">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2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8">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259">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260">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261">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262">
    <w:lvl w:ilvl="0">
      <w:start w:val="6"/>
      <w:numFmt w:val="decimal"/>
      <w:lvlText w:val="%1."/>
      <w:lvlJc w:val="left"/>
      <w:pPr>
        <w:tabs>
          <w:tab w:val="num" w:pos="0"/>
        </w:tabs>
        <w:ind w:left="720" w:hanging="480"/>
      </w:pPr>
      <w:rPr/>
    </w:lvl>
    <w:lvl w:ilvl="1">
      <w:start w:val="6"/>
      <w:numFmt w:val="decimal"/>
      <w:lvlText w:val="%2."/>
      <w:lvlJc w:val="left"/>
      <w:pPr>
        <w:tabs>
          <w:tab w:val="num" w:pos="0"/>
        </w:tabs>
        <w:ind w:left="1440" w:hanging="480"/>
      </w:pPr>
      <w:rPr/>
    </w:lvl>
    <w:lvl w:ilvl="2">
      <w:start w:val="6"/>
      <w:numFmt w:val="decimal"/>
      <w:lvlText w:val="%3."/>
      <w:lvlJc w:val="left"/>
      <w:pPr>
        <w:tabs>
          <w:tab w:val="num" w:pos="0"/>
        </w:tabs>
        <w:ind w:left="2160" w:hanging="480"/>
      </w:pPr>
      <w:rPr/>
    </w:lvl>
    <w:lvl w:ilvl="3">
      <w:start w:val="6"/>
      <w:numFmt w:val="decimal"/>
      <w:lvlText w:val="%4."/>
      <w:lvlJc w:val="left"/>
      <w:pPr>
        <w:tabs>
          <w:tab w:val="num" w:pos="0"/>
        </w:tabs>
        <w:ind w:left="2880" w:hanging="480"/>
      </w:pPr>
      <w:rPr/>
    </w:lvl>
    <w:lvl w:ilvl="4">
      <w:start w:val="6"/>
      <w:numFmt w:val="decimal"/>
      <w:lvlText w:val="%5."/>
      <w:lvlJc w:val="left"/>
      <w:pPr>
        <w:tabs>
          <w:tab w:val="num" w:pos="0"/>
        </w:tabs>
        <w:ind w:left="3600" w:hanging="480"/>
      </w:pPr>
      <w:rPr/>
    </w:lvl>
    <w:lvl w:ilvl="5">
      <w:start w:val="6"/>
      <w:numFmt w:val="decimal"/>
      <w:lvlText w:val="%6."/>
      <w:lvlJc w:val="left"/>
      <w:pPr>
        <w:tabs>
          <w:tab w:val="num" w:pos="0"/>
        </w:tabs>
        <w:ind w:left="4320" w:hanging="480"/>
      </w:pPr>
      <w:rPr/>
    </w:lvl>
    <w:lvl w:ilvl="6">
      <w:start w:val="6"/>
      <w:numFmt w:val="decimal"/>
      <w:lvlText w:val="%7."/>
      <w:lvlJc w:val="left"/>
      <w:pPr>
        <w:tabs>
          <w:tab w:val="num" w:pos="0"/>
        </w:tabs>
        <w:ind w:left="5040" w:hanging="480"/>
      </w:pPr>
      <w:rPr/>
    </w:lvl>
    <w:lvl w:ilvl="7">
      <w:start w:val="6"/>
      <w:numFmt w:val="decimal"/>
      <w:lvlText w:val="%8."/>
      <w:lvlJc w:val="left"/>
      <w:pPr>
        <w:tabs>
          <w:tab w:val="num" w:pos="0"/>
        </w:tabs>
        <w:ind w:left="5760" w:hanging="480"/>
      </w:pPr>
      <w:rPr/>
    </w:lvl>
    <w:lvl w:ilvl="8">
      <w:start w:val="6"/>
      <w:numFmt w:val="decimal"/>
      <w:lvlText w:val="%9."/>
      <w:lvlJc w:val="left"/>
      <w:pPr>
        <w:tabs>
          <w:tab w:val="num" w:pos="0"/>
        </w:tabs>
        <w:ind w:left="6480" w:hanging="480"/>
      </w:pPr>
      <w:rPr/>
    </w:lvl>
  </w:abstractNum>
  <w:abstractNum w:abstractNumId="263">
    <w:lvl w:ilvl="0">
      <w:start w:val="7"/>
      <w:numFmt w:val="decimal"/>
      <w:lvlText w:val="%1."/>
      <w:lvlJc w:val="left"/>
      <w:pPr>
        <w:tabs>
          <w:tab w:val="num" w:pos="0"/>
        </w:tabs>
        <w:ind w:left="720" w:hanging="480"/>
      </w:pPr>
      <w:rPr/>
    </w:lvl>
    <w:lvl w:ilvl="1">
      <w:start w:val="7"/>
      <w:numFmt w:val="decimal"/>
      <w:lvlText w:val="%2."/>
      <w:lvlJc w:val="left"/>
      <w:pPr>
        <w:tabs>
          <w:tab w:val="num" w:pos="0"/>
        </w:tabs>
        <w:ind w:left="1440" w:hanging="480"/>
      </w:pPr>
      <w:rPr/>
    </w:lvl>
    <w:lvl w:ilvl="2">
      <w:start w:val="7"/>
      <w:numFmt w:val="decimal"/>
      <w:lvlText w:val="%3."/>
      <w:lvlJc w:val="left"/>
      <w:pPr>
        <w:tabs>
          <w:tab w:val="num" w:pos="0"/>
        </w:tabs>
        <w:ind w:left="2160" w:hanging="480"/>
      </w:pPr>
      <w:rPr/>
    </w:lvl>
    <w:lvl w:ilvl="3">
      <w:start w:val="7"/>
      <w:numFmt w:val="decimal"/>
      <w:lvlText w:val="%4."/>
      <w:lvlJc w:val="left"/>
      <w:pPr>
        <w:tabs>
          <w:tab w:val="num" w:pos="0"/>
        </w:tabs>
        <w:ind w:left="2880" w:hanging="480"/>
      </w:pPr>
      <w:rPr/>
    </w:lvl>
    <w:lvl w:ilvl="4">
      <w:start w:val="7"/>
      <w:numFmt w:val="decimal"/>
      <w:lvlText w:val="%5."/>
      <w:lvlJc w:val="left"/>
      <w:pPr>
        <w:tabs>
          <w:tab w:val="num" w:pos="0"/>
        </w:tabs>
        <w:ind w:left="3600" w:hanging="480"/>
      </w:pPr>
      <w:rPr/>
    </w:lvl>
    <w:lvl w:ilvl="5">
      <w:start w:val="7"/>
      <w:numFmt w:val="decimal"/>
      <w:lvlText w:val="%6."/>
      <w:lvlJc w:val="left"/>
      <w:pPr>
        <w:tabs>
          <w:tab w:val="num" w:pos="0"/>
        </w:tabs>
        <w:ind w:left="4320" w:hanging="480"/>
      </w:pPr>
      <w:rPr/>
    </w:lvl>
    <w:lvl w:ilvl="6">
      <w:start w:val="7"/>
      <w:numFmt w:val="decimal"/>
      <w:lvlText w:val="%7."/>
      <w:lvlJc w:val="left"/>
      <w:pPr>
        <w:tabs>
          <w:tab w:val="num" w:pos="0"/>
        </w:tabs>
        <w:ind w:left="5040" w:hanging="480"/>
      </w:pPr>
      <w:rPr/>
    </w:lvl>
    <w:lvl w:ilvl="7">
      <w:start w:val="7"/>
      <w:numFmt w:val="decimal"/>
      <w:lvlText w:val="%8."/>
      <w:lvlJc w:val="left"/>
      <w:pPr>
        <w:tabs>
          <w:tab w:val="num" w:pos="0"/>
        </w:tabs>
        <w:ind w:left="5760" w:hanging="480"/>
      </w:pPr>
      <w:rPr/>
    </w:lvl>
    <w:lvl w:ilvl="8">
      <w:start w:val="7"/>
      <w:numFmt w:val="decimal"/>
      <w:lvlText w:val="%9."/>
      <w:lvlJc w:val="left"/>
      <w:pPr>
        <w:tabs>
          <w:tab w:val="num" w:pos="0"/>
        </w:tabs>
        <w:ind w:left="6480" w:hanging="480"/>
      </w:pPr>
      <w:rPr/>
    </w:lvl>
  </w:abstractNum>
  <w:abstractNum w:abstractNumId="26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5">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266">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267">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26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0">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2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2">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2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4">
    <w:lvl w:ilvl="0">
      <w:start w:val="6"/>
      <w:numFmt w:val="decimal"/>
      <w:lvlText w:val="%1."/>
      <w:lvlJc w:val="left"/>
      <w:pPr>
        <w:tabs>
          <w:tab w:val="num" w:pos="0"/>
        </w:tabs>
        <w:ind w:left="720" w:hanging="480"/>
      </w:pPr>
      <w:rPr/>
    </w:lvl>
    <w:lvl w:ilvl="1">
      <w:start w:val="6"/>
      <w:numFmt w:val="decimal"/>
      <w:lvlText w:val="%2."/>
      <w:lvlJc w:val="left"/>
      <w:pPr>
        <w:tabs>
          <w:tab w:val="num" w:pos="0"/>
        </w:tabs>
        <w:ind w:left="1440" w:hanging="480"/>
      </w:pPr>
      <w:rPr/>
    </w:lvl>
    <w:lvl w:ilvl="2">
      <w:start w:val="6"/>
      <w:numFmt w:val="decimal"/>
      <w:lvlText w:val="%3."/>
      <w:lvlJc w:val="left"/>
      <w:pPr>
        <w:tabs>
          <w:tab w:val="num" w:pos="0"/>
        </w:tabs>
        <w:ind w:left="2160" w:hanging="480"/>
      </w:pPr>
      <w:rPr/>
    </w:lvl>
    <w:lvl w:ilvl="3">
      <w:start w:val="6"/>
      <w:numFmt w:val="decimal"/>
      <w:lvlText w:val="%4."/>
      <w:lvlJc w:val="left"/>
      <w:pPr>
        <w:tabs>
          <w:tab w:val="num" w:pos="0"/>
        </w:tabs>
        <w:ind w:left="2880" w:hanging="480"/>
      </w:pPr>
      <w:rPr/>
    </w:lvl>
    <w:lvl w:ilvl="4">
      <w:start w:val="6"/>
      <w:numFmt w:val="decimal"/>
      <w:lvlText w:val="%5."/>
      <w:lvlJc w:val="left"/>
      <w:pPr>
        <w:tabs>
          <w:tab w:val="num" w:pos="0"/>
        </w:tabs>
        <w:ind w:left="3600" w:hanging="480"/>
      </w:pPr>
      <w:rPr/>
    </w:lvl>
    <w:lvl w:ilvl="5">
      <w:start w:val="6"/>
      <w:numFmt w:val="decimal"/>
      <w:lvlText w:val="%6."/>
      <w:lvlJc w:val="left"/>
      <w:pPr>
        <w:tabs>
          <w:tab w:val="num" w:pos="0"/>
        </w:tabs>
        <w:ind w:left="4320" w:hanging="480"/>
      </w:pPr>
      <w:rPr/>
    </w:lvl>
    <w:lvl w:ilvl="6">
      <w:start w:val="6"/>
      <w:numFmt w:val="decimal"/>
      <w:lvlText w:val="%7."/>
      <w:lvlJc w:val="left"/>
      <w:pPr>
        <w:tabs>
          <w:tab w:val="num" w:pos="0"/>
        </w:tabs>
        <w:ind w:left="5040" w:hanging="480"/>
      </w:pPr>
      <w:rPr/>
    </w:lvl>
    <w:lvl w:ilvl="7">
      <w:start w:val="6"/>
      <w:numFmt w:val="decimal"/>
      <w:lvlText w:val="%8."/>
      <w:lvlJc w:val="left"/>
      <w:pPr>
        <w:tabs>
          <w:tab w:val="num" w:pos="0"/>
        </w:tabs>
        <w:ind w:left="5760" w:hanging="480"/>
      </w:pPr>
      <w:rPr/>
    </w:lvl>
    <w:lvl w:ilvl="8">
      <w:start w:val="6"/>
      <w:numFmt w:val="decimal"/>
      <w:lvlText w:val="%9."/>
      <w:lvlJc w:val="left"/>
      <w:pPr>
        <w:tabs>
          <w:tab w:val="num" w:pos="0"/>
        </w:tabs>
        <w:ind w:left="6480" w:hanging="480"/>
      </w:pPr>
      <w:rPr/>
    </w:lvl>
  </w:abstractNum>
  <w:abstractNum w:abstractNumId="2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7">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27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9">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280">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281">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28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7">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298">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29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0">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30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2">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303">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30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5">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306">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307">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308">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309">
    <w:lvl w:ilvl="0">
      <w:start w:val="6"/>
      <w:numFmt w:val="decimal"/>
      <w:lvlText w:val="%1."/>
      <w:lvlJc w:val="left"/>
      <w:pPr>
        <w:tabs>
          <w:tab w:val="num" w:pos="0"/>
        </w:tabs>
        <w:ind w:left="720" w:hanging="480"/>
      </w:pPr>
      <w:rPr/>
    </w:lvl>
    <w:lvl w:ilvl="1">
      <w:start w:val="6"/>
      <w:numFmt w:val="decimal"/>
      <w:lvlText w:val="%2."/>
      <w:lvlJc w:val="left"/>
      <w:pPr>
        <w:tabs>
          <w:tab w:val="num" w:pos="0"/>
        </w:tabs>
        <w:ind w:left="1440" w:hanging="480"/>
      </w:pPr>
      <w:rPr/>
    </w:lvl>
    <w:lvl w:ilvl="2">
      <w:start w:val="6"/>
      <w:numFmt w:val="decimal"/>
      <w:lvlText w:val="%3."/>
      <w:lvlJc w:val="left"/>
      <w:pPr>
        <w:tabs>
          <w:tab w:val="num" w:pos="0"/>
        </w:tabs>
        <w:ind w:left="2160" w:hanging="480"/>
      </w:pPr>
      <w:rPr/>
    </w:lvl>
    <w:lvl w:ilvl="3">
      <w:start w:val="6"/>
      <w:numFmt w:val="decimal"/>
      <w:lvlText w:val="%4."/>
      <w:lvlJc w:val="left"/>
      <w:pPr>
        <w:tabs>
          <w:tab w:val="num" w:pos="0"/>
        </w:tabs>
        <w:ind w:left="2880" w:hanging="480"/>
      </w:pPr>
      <w:rPr/>
    </w:lvl>
    <w:lvl w:ilvl="4">
      <w:start w:val="6"/>
      <w:numFmt w:val="decimal"/>
      <w:lvlText w:val="%5."/>
      <w:lvlJc w:val="left"/>
      <w:pPr>
        <w:tabs>
          <w:tab w:val="num" w:pos="0"/>
        </w:tabs>
        <w:ind w:left="3600" w:hanging="480"/>
      </w:pPr>
      <w:rPr/>
    </w:lvl>
    <w:lvl w:ilvl="5">
      <w:start w:val="6"/>
      <w:numFmt w:val="decimal"/>
      <w:lvlText w:val="%6."/>
      <w:lvlJc w:val="left"/>
      <w:pPr>
        <w:tabs>
          <w:tab w:val="num" w:pos="0"/>
        </w:tabs>
        <w:ind w:left="4320" w:hanging="480"/>
      </w:pPr>
      <w:rPr/>
    </w:lvl>
    <w:lvl w:ilvl="6">
      <w:start w:val="6"/>
      <w:numFmt w:val="decimal"/>
      <w:lvlText w:val="%7."/>
      <w:lvlJc w:val="left"/>
      <w:pPr>
        <w:tabs>
          <w:tab w:val="num" w:pos="0"/>
        </w:tabs>
        <w:ind w:left="5040" w:hanging="480"/>
      </w:pPr>
      <w:rPr/>
    </w:lvl>
    <w:lvl w:ilvl="7">
      <w:start w:val="6"/>
      <w:numFmt w:val="decimal"/>
      <w:lvlText w:val="%8."/>
      <w:lvlJc w:val="left"/>
      <w:pPr>
        <w:tabs>
          <w:tab w:val="num" w:pos="0"/>
        </w:tabs>
        <w:ind w:left="5760" w:hanging="480"/>
      </w:pPr>
      <w:rPr/>
    </w:lvl>
    <w:lvl w:ilvl="8">
      <w:start w:val="6"/>
      <w:numFmt w:val="decimal"/>
      <w:lvlText w:val="%9."/>
      <w:lvlJc w:val="left"/>
      <w:pPr>
        <w:tabs>
          <w:tab w:val="num" w:pos="0"/>
        </w:tabs>
        <w:ind w:left="6480" w:hanging="480"/>
      </w:pPr>
      <w:rPr/>
    </w:lvl>
  </w:abstractNum>
  <w:abstractNum w:abstractNumId="3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1">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312">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3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5">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326">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327">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3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0">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3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7">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338">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339">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340">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34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2">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3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6">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347">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3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9">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3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0">
    <w:lvl w:ilvl="0">
      <w:start w:val="31"/>
      <w:numFmt w:val="decimal"/>
      <w:lvlText w:val="%1."/>
      <w:lvlJc w:val="left"/>
      <w:pPr>
        <w:tabs>
          <w:tab w:val="num" w:pos="0"/>
        </w:tabs>
        <w:ind w:left="720" w:hanging="480"/>
      </w:pPr>
      <w:rPr/>
    </w:lvl>
    <w:lvl w:ilvl="1">
      <w:start w:val="31"/>
      <w:numFmt w:val="decimal"/>
      <w:lvlText w:val="%2."/>
      <w:lvlJc w:val="left"/>
      <w:pPr>
        <w:tabs>
          <w:tab w:val="num" w:pos="0"/>
        </w:tabs>
        <w:ind w:left="1440" w:hanging="480"/>
      </w:pPr>
      <w:rPr/>
    </w:lvl>
    <w:lvl w:ilvl="2">
      <w:start w:val="31"/>
      <w:numFmt w:val="decimal"/>
      <w:lvlText w:val="%3."/>
      <w:lvlJc w:val="left"/>
      <w:pPr>
        <w:tabs>
          <w:tab w:val="num" w:pos="0"/>
        </w:tabs>
        <w:ind w:left="2160" w:hanging="480"/>
      </w:pPr>
      <w:rPr/>
    </w:lvl>
    <w:lvl w:ilvl="3">
      <w:start w:val="31"/>
      <w:numFmt w:val="decimal"/>
      <w:lvlText w:val="%4."/>
      <w:lvlJc w:val="left"/>
      <w:pPr>
        <w:tabs>
          <w:tab w:val="num" w:pos="0"/>
        </w:tabs>
        <w:ind w:left="2880" w:hanging="480"/>
      </w:pPr>
      <w:rPr/>
    </w:lvl>
    <w:lvl w:ilvl="4">
      <w:start w:val="31"/>
      <w:numFmt w:val="decimal"/>
      <w:lvlText w:val="%5."/>
      <w:lvlJc w:val="left"/>
      <w:pPr>
        <w:tabs>
          <w:tab w:val="num" w:pos="0"/>
        </w:tabs>
        <w:ind w:left="3600" w:hanging="480"/>
      </w:pPr>
      <w:rPr/>
    </w:lvl>
    <w:lvl w:ilvl="5">
      <w:start w:val="31"/>
      <w:numFmt w:val="decimal"/>
      <w:lvlText w:val="%6."/>
      <w:lvlJc w:val="left"/>
      <w:pPr>
        <w:tabs>
          <w:tab w:val="num" w:pos="0"/>
        </w:tabs>
        <w:ind w:left="4320" w:hanging="480"/>
      </w:pPr>
      <w:rPr/>
    </w:lvl>
    <w:lvl w:ilvl="6">
      <w:start w:val="31"/>
      <w:numFmt w:val="decimal"/>
      <w:lvlText w:val="%7."/>
      <w:lvlJc w:val="left"/>
      <w:pPr>
        <w:tabs>
          <w:tab w:val="num" w:pos="0"/>
        </w:tabs>
        <w:ind w:left="5040" w:hanging="480"/>
      </w:pPr>
      <w:rPr/>
    </w:lvl>
    <w:lvl w:ilvl="7">
      <w:start w:val="31"/>
      <w:numFmt w:val="decimal"/>
      <w:lvlText w:val="%8."/>
      <w:lvlJc w:val="left"/>
      <w:pPr>
        <w:tabs>
          <w:tab w:val="num" w:pos="0"/>
        </w:tabs>
        <w:ind w:left="5760" w:hanging="480"/>
      </w:pPr>
      <w:rPr/>
    </w:lvl>
    <w:lvl w:ilvl="8">
      <w:start w:val="31"/>
      <w:numFmt w:val="decimal"/>
      <w:lvlText w:val="%9."/>
      <w:lvlJc w:val="left"/>
      <w:pPr>
        <w:tabs>
          <w:tab w:val="num" w:pos="0"/>
        </w:tabs>
        <w:ind w:left="6480" w:hanging="480"/>
      </w:pPr>
      <w:rPr/>
    </w:lvl>
  </w:abstractNum>
  <w:abstractNum w:abstractNumId="3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8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8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
    <w:lvlOverride w:ilvl="0">
      <w:startOverride w:val="1"/>
    </w:lvlOverride>
  </w:num>
  <w:num w:numId="383">
    <w:abstractNumId w:val="2"/>
  </w:num>
  <w:num w:numId="384">
    <w:abstractNumId w:val="2"/>
  </w:num>
  <w:num w:numId="385">
    <w:abstractNumId w:val="2"/>
  </w:num>
  <w:num w:numId="386">
    <w:abstractNumId w:val="2"/>
  </w:num>
  <w:num w:numId="387">
    <w:abstractNumId w:val="2"/>
  </w:num>
  <w:num w:numId="388">
    <w:abstractNumId w:val="2"/>
  </w:num>
  <w:num w:numId="389">
    <w:abstractNumId w:val="2"/>
  </w:num>
  <w:num w:numId="390">
    <w:abstractNumId w:val="2"/>
  </w:num>
  <w:num w:numId="391">
    <w:abstractNumId w:val="2"/>
  </w:num>
  <w:num w:numId="392">
    <w:abstractNumId w:val="2"/>
  </w:num>
  <w:num w:numId="393">
    <w:abstractNumId w:val="2"/>
  </w:num>
  <w:num w:numId="394">
    <w:abstractNumId w:val="2"/>
  </w:num>
  <w:num w:numId="395">
    <w:abstractNumId w:val="2"/>
  </w:num>
  <w:num w:numId="396">
    <w:abstractNumId w:val="2"/>
  </w:num>
  <w:num w:numId="397">
    <w:abstractNumId w:val="2"/>
  </w:num>
  <w:num w:numId="398">
    <w:abstractNumId w:val="3"/>
    <w:lvlOverride w:ilvl="0">
      <w:startOverride w:val="1"/>
    </w:lvlOverride>
  </w:num>
  <w:num w:numId="399">
    <w:abstractNumId w:val="3"/>
  </w:num>
  <w:num w:numId="400">
    <w:abstractNumId w:val="3"/>
  </w:num>
  <w:num w:numId="401">
    <w:abstractNumId w:val="3"/>
    <w:lvlOverride w:ilvl="0">
      <w:startOverride w:val="1"/>
    </w:lvlOverride>
  </w:num>
  <w:num w:numId="402">
    <w:abstractNumId w:val="3"/>
  </w:num>
  <w:num w:numId="403">
    <w:abstractNumId w:val="3"/>
  </w:num>
  <w:num w:numId="404">
    <w:abstractNumId w:val="3"/>
  </w:num>
  <w:num w:numId="405">
    <w:abstractNumId w:val="3"/>
    <w:lvlOverride w:ilvl="0">
      <w:startOverride w:val="1"/>
    </w:lvlOverride>
  </w:num>
  <w:num w:numId="406">
    <w:abstractNumId w:val="3"/>
  </w:num>
  <w:num w:numId="407">
    <w:abstractNumId w:val="3"/>
  </w:num>
  <w:num w:numId="408">
    <w:abstractNumId w:val="3"/>
  </w:num>
  <w:num w:numId="409">
    <w:abstractNumId w:val="3"/>
    <w:lvlOverride w:ilvl="0">
      <w:startOverride w:val="1"/>
    </w:lvlOverride>
  </w:num>
  <w:num w:numId="410">
    <w:abstractNumId w:val="3"/>
  </w:num>
  <w:num w:numId="411">
    <w:abstractNumId w:val="3"/>
  </w:num>
  <w:num w:numId="412">
    <w:abstractNumId w:val="3"/>
  </w:num>
  <w:num w:numId="413">
    <w:abstractNumId w:val="3"/>
  </w:num>
  <w:num w:numId="414">
    <w:abstractNumId w:val="2"/>
  </w:num>
  <w:num w:numId="415">
    <w:abstractNumId w:val="2"/>
  </w:num>
  <w:num w:numId="416">
    <w:abstractNumId w:val="2"/>
  </w:num>
  <w:num w:numId="417">
    <w:abstractNumId w:val="2"/>
  </w:num>
  <w:num w:numId="418">
    <w:abstractNumId w:val="3"/>
    <w:lvlOverride w:ilvl="0">
      <w:startOverride w:val="1"/>
    </w:lvlOverride>
  </w:num>
  <w:num w:numId="419">
    <w:abstractNumId w:val="3"/>
  </w:num>
  <w:num w:numId="420">
    <w:abstractNumId w:val="3"/>
  </w:num>
  <w:num w:numId="421">
    <w:abstractNumId w:val="3"/>
  </w:num>
  <w:num w:numId="422">
    <w:abstractNumId w:val="2"/>
  </w:num>
  <w:num w:numId="423">
    <w:abstractNumId w:val="2"/>
  </w:num>
  <w:num w:numId="424">
    <w:abstractNumId w:val="2"/>
  </w:num>
  <w:num w:numId="425">
    <w:abstractNumId w:val="2"/>
  </w:num>
  <w:num w:numId="426">
    <w:abstractNumId w:val="2"/>
  </w:num>
  <w:num w:numId="427">
    <w:abstractNumId w:val="3"/>
    <w:lvlOverride w:ilvl="0">
      <w:startOverride w:val="1"/>
    </w:lvlOverride>
  </w:num>
  <w:num w:numId="428">
    <w:abstractNumId w:val="3"/>
  </w:num>
  <w:num w:numId="429">
    <w:abstractNumId w:val="3"/>
  </w:num>
  <w:num w:numId="430">
    <w:abstractNumId w:val="3"/>
  </w:num>
  <w:num w:numId="431">
    <w:abstractNumId w:val="3"/>
  </w:num>
  <w:num w:numId="432">
    <w:abstractNumId w:val="3"/>
  </w:num>
  <w:num w:numId="433">
    <w:abstractNumId w:val="2"/>
  </w:num>
  <w:num w:numId="434">
    <w:abstractNumId w:val="2"/>
  </w:num>
  <w:num w:numId="435">
    <w:abstractNumId w:val="2"/>
  </w:num>
  <w:num w:numId="436">
    <w:abstractNumId w:val="2"/>
  </w:num>
  <w:num w:numId="437">
    <w:abstractNumId w:val="3"/>
    <w:lvlOverride w:ilvl="0">
      <w:startOverride w:val="1"/>
    </w:lvlOverride>
  </w:num>
  <w:num w:numId="438">
    <w:abstractNumId w:val="3"/>
  </w:num>
  <w:num w:numId="439">
    <w:abstractNumId w:val="3"/>
  </w:num>
  <w:num w:numId="440">
    <w:abstractNumId w:val="3"/>
  </w:num>
  <w:num w:numId="441">
    <w:abstractNumId w:val="3"/>
    <w:lvlOverride w:ilvl="0">
      <w:startOverride w:val="1"/>
    </w:lvlOverride>
  </w:num>
  <w:num w:numId="442">
    <w:abstractNumId w:val="3"/>
  </w:num>
  <w:num w:numId="443">
    <w:abstractNumId w:val="3"/>
  </w:num>
  <w:num w:numId="444">
    <w:abstractNumId w:val="3"/>
  </w:num>
  <w:num w:numId="445">
    <w:abstractNumId w:val="2"/>
  </w:num>
  <w:num w:numId="446">
    <w:abstractNumId w:val="2"/>
  </w:num>
  <w:num w:numId="447">
    <w:abstractNumId w:val="2"/>
  </w:num>
  <w:num w:numId="448">
    <w:abstractNumId w:val="2"/>
  </w:num>
  <w:num w:numId="449">
    <w:abstractNumId w:val="2"/>
  </w:num>
  <w:num w:numId="450">
    <w:abstractNumId w:val="2"/>
  </w:num>
  <w:num w:numId="451">
    <w:abstractNumId w:val="2"/>
  </w:num>
  <w:num w:numId="452">
    <w:abstractNumId w:val="2"/>
  </w:num>
  <w:num w:numId="453">
    <w:abstractNumId w:val="2"/>
  </w:num>
  <w:num w:numId="454">
    <w:abstractNumId w:val="2"/>
  </w:num>
  <w:num w:numId="455">
    <w:abstractNumId w:val="3"/>
    <w:lvlOverride w:ilvl="0">
      <w:startOverride w:val="1"/>
    </w:lvlOverride>
  </w:num>
  <w:num w:numId="456">
    <w:abstractNumId w:val="3"/>
  </w:num>
  <w:num w:numId="457">
    <w:abstractNumId w:val="3"/>
  </w:num>
  <w:num w:numId="458">
    <w:abstractNumId w:val="3"/>
  </w:num>
  <w:num w:numId="459">
    <w:abstractNumId w:val="3"/>
    <w:lvlOverride w:ilvl="0">
      <w:startOverride w:val="1"/>
    </w:lvlOverride>
  </w:num>
  <w:num w:numId="460">
    <w:abstractNumId w:val="3"/>
  </w:num>
  <w:num w:numId="461">
    <w:abstractNumId w:val="3"/>
  </w:num>
  <w:num w:numId="462">
    <w:abstractNumId w:val="2"/>
  </w:num>
  <w:num w:numId="463">
    <w:abstractNumId w:val="2"/>
  </w:num>
  <w:num w:numId="464">
    <w:abstractNumId w:val="2"/>
  </w:num>
  <w:num w:numId="465">
    <w:abstractNumId w:val="2"/>
  </w:num>
  <w:num w:numId="466">
    <w:abstractNumId w:val="2"/>
  </w:num>
  <w:num w:numId="467">
    <w:abstractNumId w:val="2"/>
  </w:num>
  <w:num w:numId="468">
    <w:abstractNumId w:val="2"/>
  </w:num>
  <w:num w:numId="469">
    <w:abstractNumId w:val="2"/>
  </w:num>
  <w:num w:numId="470">
    <w:abstractNumId w:val="2"/>
  </w:num>
  <w:num w:numId="471">
    <w:abstractNumId w:val="2"/>
  </w:num>
  <w:num w:numId="472">
    <w:abstractNumId w:val="2"/>
  </w:num>
  <w:num w:numId="473">
    <w:abstractNumId w:val="2"/>
  </w:num>
  <w:num w:numId="474">
    <w:abstractNumId w:val="2"/>
  </w:num>
  <w:num w:numId="475">
    <w:abstractNumId w:val="2"/>
  </w:num>
  <w:num w:numId="476">
    <w:abstractNumId w:val="2"/>
  </w:num>
  <w:num w:numId="477">
    <w:abstractNumId w:val="2"/>
  </w:num>
  <w:num w:numId="478">
    <w:abstractNumId w:val="2"/>
  </w:num>
  <w:num w:numId="479">
    <w:abstractNumId w:val="2"/>
  </w:num>
  <w:num w:numId="480">
    <w:abstractNumId w:val="2"/>
  </w:num>
  <w:num w:numId="481">
    <w:abstractNumId w:val="2"/>
  </w:num>
  <w:num w:numId="482">
    <w:abstractNumId w:val="2"/>
  </w:num>
  <w:num w:numId="483">
    <w:abstractNumId w:val="2"/>
  </w:num>
  <w:num w:numId="484">
    <w:abstractNumId w:val="2"/>
  </w:num>
  <w:num w:numId="485">
    <w:abstractNumId w:val="2"/>
  </w:num>
  <w:num w:numId="486">
    <w:abstractNumId w:val="2"/>
  </w:num>
  <w:num w:numId="487">
    <w:abstractNumId w:val="2"/>
  </w:num>
  <w:num w:numId="488">
    <w:abstractNumId w:val="2"/>
  </w:num>
  <w:num w:numId="489">
    <w:abstractNumId w:val="2"/>
  </w:num>
  <w:num w:numId="490">
    <w:abstractNumId w:val="2"/>
  </w:num>
  <w:num w:numId="491">
    <w:abstractNumId w:val="2"/>
  </w:num>
  <w:num w:numId="492">
    <w:abstractNumId w:val="2"/>
  </w:num>
  <w:num w:numId="493">
    <w:abstractNumId w:val="3"/>
    <w:lvlOverride w:ilvl="0">
      <w:startOverride w:val="1"/>
    </w:lvlOverride>
  </w:num>
  <w:num w:numId="494">
    <w:abstractNumId w:val="3"/>
  </w:num>
  <w:num w:numId="495">
    <w:abstractNumId w:val="3"/>
  </w:num>
  <w:num w:numId="496">
    <w:abstractNumId w:val="3"/>
  </w:num>
  <w:num w:numId="497">
    <w:abstractNumId w:val="3"/>
    <w:lvlOverride w:ilvl="0">
      <w:startOverride w:val="1"/>
    </w:lvlOverride>
  </w:num>
  <w:num w:numId="498">
    <w:abstractNumId w:val="3"/>
  </w:num>
  <w:num w:numId="499">
    <w:abstractNumId w:val="3"/>
  </w:num>
  <w:num w:numId="500">
    <w:abstractNumId w:val="2"/>
  </w:num>
  <w:num w:numId="501">
    <w:abstractNumId w:val="2"/>
  </w:num>
  <w:num w:numId="502">
    <w:abstractNumId w:val="2"/>
  </w:num>
  <w:num w:numId="503">
    <w:abstractNumId w:val="2"/>
  </w:num>
  <w:num w:numId="504">
    <w:abstractNumId w:val="2"/>
  </w:num>
  <w:num w:numId="505">
    <w:abstractNumId w:val="2"/>
  </w:num>
  <w:num w:numId="506">
    <w:abstractNumId w:val="3"/>
    <w:lvlOverride w:ilvl="0">
      <w:startOverride w:val="1"/>
    </w:lvlOverride>
    <w:lvlOverride w:ilvl="1">
      <w:startOverride w:val="1"/>
    </w:lvlOverride>
  </w:num>
  <w:num w:numId="507">
    <w:abstractNumId w:val="3"/>
  </w:num>
  <w:num w:numId="508">
    <w:abstractNumId w:val="3"/>
  </w:num>
  <w:num w:numId="509">
    <w:abstractNumId w:val="3"/>
  </w:num>
  <w:num w:numId="510">
    <w:abstractNumId w:val="3"/>
  </w:num>
  <w:num w:numId="511">
    <w:abstractNumId w:val="3"/>
  </w:num>
  <w:num w:numId="512">
    <w:abstractNumId w:val="2"/>
  </w:num>
  <w:num w:numId="513">
    <w:abstractNumId w:val="2"/>
  </w:num>
  <w:num w:numId="514">
    <w:abstractNumId w:val="2"/>
  </w:num>
  <w:num w:numId="515">
    <w:abstractNumId w:val="2"/>
  </w:num>
  <w:num w:numId="516">
    <w:abstractNumId w:val="3"/>
    <w:lvlOverride w:ilvl="0">
      <w:startOverride w:val="1"/>
    </w:lvlOverride>
    <w:lvlOverride w:ilvl="1">
      <w:startOverride w:val="1"/>
    </w:lvlOverride>
  </w:num>
  <w:num w:numId="517">
    <w:abstractNumId w:val="3"/>
  </w:num>
  <w:num w:numId="518">
    <w:abstractNumId w:val="3"/>
  </w:num>
  <w:num w:numId="519">
    <w:abstractNumId w:val="2"/>
  </w:num>
  <w:num w:numId="520">
    <w:abstractNumId w:val="2"/>
  </w:num>
  <w:num w:numId="521">
    <w:abstractNumId w:val="2"/>
  </w:num>
  <w:num w:numId="522">
    <w:abstractNumId w:val="2"/>
  </w:num>
  <w:num w:numId="523">
    <w:abstractNumId w:val="2"/>
  </w:num>
  <w:num w:numId="524">
    <w:abstractNumId w:val="2"/>
  </w:num>
  <w:num w:numId="525">
    <w:abstractNumId w:val="2"/>
  </w:num>
  <w:num w:numId="526">
    <w:abstractNumId w:val="2"/>
  </w:num>
  <w:num w:numId="527">
    <w:abstractNumId w:val="2"/>
  </w:num>
  <w:num w:numId="528">
    <w:abstractNumId w:val="2"/>
  </w:num>
  <w:num w:numId="529">
    <w:abstractNumId w:val="2"/>
  </w:num>
  <w:num w:numId="530">
    <w:abstractNumId w:val="2"/>
  </w:num>
  <w:num w:numId="531">
    <w:abstractNumId w:val="2"/>
  </w:num>
  <w:num w:numId="532">
    <w:abstractNumId w:val="2"/>
  </w:num>
  <w:num w:numId="533">
    <w:abstractNumId w:val="2"/>
  </w:num>
  <w:num w:numId="534">
    <w:abstractNumId w:val="2"/>
  </w:num>
  <w:num w:numId="535">
    <w:abstractNumId w:val="3"/>
    <w:lvlOverride w:ilvl="0">
      <w:startOverride w:val="1"/>
    </w:lvlOverride>
  </w:num>
  <w:num w:numId="536">
    <w:abstractNumId w:val="3"/>
  </w:num>
  <w:num w:numId="537">
    <w:abstractNumId w:val="3"/>
  </w:num>
  <w:num w:numId="538">
    <w:abstractNumId w:val="3"/>
  </w:num>
  <w:num w:numId="539">
    <w:abstractNumId w:val="3"/>
  </w:num>
  <w:num w:numId="540">
    <w:abstractNumId w:val="2"/>
  </w:num>
  <w:num w:numId="541">
    <w:abstractNumId w:val="2"/>
  </w:num>
  <w:num w:numId="542">
    <w:abstractNumId w:val="2"/>
  </w:num>
  <w:num w:numId="543">
    <w:abstractNumId w:val="2"/>
  </w:num>
  <w:num w:numId="544">
    <w:abstractNumId w:val="2"/>
  </w:num>
  <w:num w:numId="545">
    <w:abstractNumId w:val="3"/>
    <w:lvlOverride w:ilvl="0">
      <w:startOverride w:val="1"/>
    </w:lvlOverride>
  </w:num>
  <w:num w:numId="546">
    <w:abstractNumId w:val="3"/>
  </w:num>
  <w:num w:numId="547">
    <w:abstractNumId w:val="3"/>
  </w:num>
  <w:num w:numId="548">
    <w:abstractNumId w:val="3"/>
  </w:num>
  <w:num w:numId="549">
    <w:abstractNumId w:val="2"/>
  </w:num>
  <w:num w:numId="550">
    <w:abstractNumId w:val="2"/>
  </w:num>
  <w:num w:numId="551">
    <w:abstractNumId w:val="3"/>
    <w:lvlOverride w:ilvl="0">
      <w:startOverride w:val="1"/>
    </w:lvlOverride>
  </w:num>
  <w:num w:numId="552">
    <w:abstractNumId w:val="3"/>
  </w:num>
  <w:num w:numId="553">
    <w:abstractNumId w:val="3"/>
  </w:num>
  <w:num w:numId="554">
    <w:abstractNumId w:val="2"/>
  </w:num>
  <w:num w:numId="555">
    <w:abstractNumId w:val="2"/>
  </w:num>
  <w:num w:numId="556">
    <w:abstractNumId w:val="2"/>
  </w:num>
  <w:num w:numId="557">
    <w:abstractNumId w:val="2"/>
  </w:num>
  <w:num w:numId="558">
    <w:abstractNumId w:val="2"/>
  </w:num>
  <w:num w:numId="559">
    <w:abstractNumId w:val="2"/>
  </w:num>
  <w:num w:numId="560">
    <w:abstractNumId w:val="2"/>
  </w:num>
  <w:num w:numId="561">
    <w:abstractNumId w:val="2"/>
  </w:num>
  <w:num w:numId="562">
    <w:abstractNumId w:val="3"/>
    <w:lvlOverride w:ilvl="0">
      <w:startOverride w:val="1"/>
    </w:lvlOverride>
  </w:num>
  <w:num w:numId="563">
    <w:abstractNumId w:val="3"/>
  </w:num>
  <w:num w:numId="564">
    <w:abstractNumId w:val="3"/>
  </w:num>
  <w:num w:numId="565">
    <w:abstractNumId w:val="3"/>
  </w:num>
  <w:num w:numId="566">
    <w:abstractNumId w:val="3"/>
    <w:lvlOverride w:ilvl="0">
      <w:startOverride w:val="1"/>
    </w:lvlOverride>
  </w:num>
  <w:num w:numId="567">
    <w:abstractNumId w:val="2"/>
  </w:num>
  <w:num w:numId="568">
    <w:abstractNumId w:val="2"/>
  </w:num>
  <w:num w:numId="569">
    <w:abstractNumId w:val="3"/>
  </w:num>
  <w:num w:numId="570">
    <w:abstractNumId w:val="2"/>
  </w:num>
  <w:num w:numId="571">
    <w:abstractNumId w:val="2"/>
  </w:num>
  <w:num w:numId="572">
    <w:abstractNumId w:val="3"/>
    <w:lvlOverride w:ilvl="0">
      <w:startOverride w:val="1"/>
    </w:lvlOverride>
  </w:num>
  <w:num w:numId="573">
    <w:abstractNumId w:val="3"/>
  </w:num>
  <w:num w:numId="574">
    <w:abstractNumId w:val="2"/>
  </w:num>
  <w:num w:numId="575">
    <w:abstractNumId w:val="3"/>
    <w:lvlOverride w:ilvl="0">
      <w:startOverride w:val="1"/>
    </w:lvlOverride>
  </w:num>
  <w:num w:numId="576">
    <w:abstractNumId w:val="3"/>
  </w:num>
  <w:num w:numId="577">
    <w:abstractNumId w:val="2"/>
  </w:num>
  <w:num w:numId="578">
    <w:abstractNumId w:val="2"/>
  </w:num>
  <w:num w:numId="579">
    <w:abstractNumId w:val="2"/>
  </w:num>
  <w:num w:numId="580">
    <w:abstractNumId w:val="2"/>
  </w:num>
  <w:num w:numId="581">
    <w:abstractNumId w:val="2"/>
  </w:num>
  <w:num w:numId="582">
    <w:abstractNumId w:val="2"/>
  </w:num>
  <w:num w:numId="583">
    <w:abstractNumId w:val="2"/>
  </w:num>
  <w:num w:numId="584">
    <w:abstractNumId w:val="2"/>
  </w:num>
  <w:num w:numId="585">
    <w:abstractNumId w:val="2"/>
  </w:num>
  <w:num w:numId="586">
    <w:abstractNumId w:val="2"/>
  </w:num>
  <w:num w:numId="587">
    <w:abstractNumId w:val="3"/>
    <w:lvlOverride w:ilvl="0">
      <w:startOverride w:val="1"/>
    </w:lvlOverride>
  </w:num>
  <w:num w:numId="588">
    <w:abstractNumId w:val="3"/>
  </w:num>
  <w:num w:numId="589">
    <w:abstractNumId w:val="3"/>
  </w:num>
  <w:num w:numId="590">
    <w:abstractNumId w:val="2"/>
  </w:num>
  <w:num w:numId="591">
    <w:abstractNumId w:val="2"/>
  </w:num>
  <w:num w:numId="592">
    <w:abstractNumId w:val="2"/>
  </w:num>
  <w:num w:numId="593">
    <w:abstractNumId w:val="3"/>
    <w:lvlOverride w:ilvl="0">
      <w:startOverride w:val="1"/>
    </w:lvlOverride>
  </w:num>
  <w:num w:numId="594">
    <w:abstractNumId w:val="3"/>
  </w:num>
  <w:num w:numId="595">
    <w:abstractNumId w:val="3"/>
    <w:lvlOverride w:ilvl="0">
      <w:startOverride w:val="1"/>
    </w:lvlOverride>
  </w:num>
  <w:num w:numId="596">
    <w:abstractNumId w:val="3"/>
  </w:num>
  <w:num w:numId="597">
    <w:abstractNumId w:val="3"/>
  </w:num>
  <w:num w:numId="598">
    <w:abstractNumId w:val="3"/>
  </w:num>
  <w:num w:numId="599">
    <w:abstractNumId w:val="75"/>
    <w:lvlOverride w:ilvl="0">
      <w:startOverride w:val="1"/>
    </w:lvlOverride>
  </w:num>
  <w:num w:numId="600">
    <w:abstractNumId w:val="75"/>
    <w:lvlOverride w:ilvl="0">
      <w:startOverride w:val="1"/>
    </w:lvlOverride>
  </w:num>
  <w:num w:numId="601">
    <w:abstractNumId w:val="75"/>
  </w:num>
  <w:num w:numId="602">
    <w:abstractNumId w:val="75"/>
  </w:num>
  <w:num w:numId="603">
    <w:abstractNumId w:val="75"/>
  </w:num>
  <w:num w:numId="604">
    <w:abstractNumId w:val="75"/>
    <w:lvlOverride w:ilvl="0">
      <w:startOverride w:val="1"/>
    </w:lvlOverride>
  </w:num>
  <w:num w:numId="605">
    <w:abstractNumId w:val="75"/>
  </w:num>
  <w:num w:numId="606">
    <w:abstractNumId w:val="75"/>
  </w:num>
  <w:num w:numId="607">
    <w:abstractNumId w:val="75"/>
  </w:num>
  <w:num w:numId="608">
    <w:abstractNumId w:val="2"/>
  </w:num>
  <w:num w:numId="609">
    <w:abstractNumId w:val="2"/>
  </w:num>
  <w:num w:numId="610">
    <w:abstractNumId w:val="2"/>
  </w:num>
  <w:num w:numId="611">
    <w:abstractNumId w:val="2"/>
  </w:num>
  <w:num w:numId="612">
    <w:abstractNumId w:val="2"/>
  </w:num>
  <w:num w:numId="613">
    <w:abstractNumId w:val="2"/>
  </w:num>
  <w:num w:numId="614">
    <w:abstractNumId w:val="2"/>
  </w:num>
  <w:num w:numId="615">
    <w:abstractNumId w:val="2"/>
  </w:num>
  <w:num w:numId="616">
    <w:abstractNumId w:val="2"/>
  </w:num>
  <w:num w:numId="617">
    <w:abstractNumId w:val="2"/>
  </w:num>
  <w:num w:numId="618">
    <w:abstractNumId w:val="2"/>
  </w:num>
  <w:num w:numId="619">
    <w:abstractNumId w:val="2"/>
  </w:num>
  <w:num w:numId="620">
    <w:abstractNumId w:val="2"/>
  </w:num>
  <w:num w:numId="621">
    <w:abstractNumId w:val="2"/>
  </w:num>
  <w:num w:numId="622">
    <w:abstractNumId w:val="2"/>
  </w:num>
  <w:num w:numId="623">
    <w:abstractNumId w:val="3"/>
    <w:lvlOverride w:ilvl="0">
      <w:startOverride w:val="1"/>
    </w:lvlOverride>
  </w:num>
  <w:num w:numId="624">
    <w:abstractNumId w:val="3"/>
  </w:num>
  <w:num w:numId="625">
    <w:abstractNumId w:val="3"/>
  </w:num>
  <w:num w:numId="626">
    <w:abstractNumId w:val="3"/>
  </w:num>
  <w:num w:numId="627">
    <w:abstractNumId w:val="2"/>
  </w:num>
  <w:num w:numId="628">
    <w:abstractNumId w:val="2"/>
  </w:num>
  <w:num w:numId="629">
    <w:abstractNumId w:val="3"/>
    <w:lvlOverride w:ilvl="0">
      <w:startOverride w:val="1"/>
    </w:lvlOverride>
  </w:num>
  <w:num w:numId="630">
    <w:abstractNumId w:val="3"/>
  </w:num>
  <w:num w:numId="631">
    <w:abstractNumId w:val="3"/>
  </w:num>
  <w:num w:numId="632">
    <w:abstractNumId w:val="3"/>
  </w:num>
  <w:num w:numId="633">
    <w:abstractNumId w:val="2"/>
  </w:num>
  <w:num w:numId="634">
    <w:abstractNumId w:val="2"/>
  </w:num>
  <w:num w:numId="635">
    <w:abstractNumId w:val="2"/>
  </w:num>
  <w:num w:numId="636">
    <w:abstractNumId w:val="2"/>
  </w:num>
  <w:num w:numId="637">
    <w:abstractNumId w:val="2"/>
  </w:num>
  <w:num w:numId="638">
    <w:abstractNumId w:val="2"/>
  </w:num>
  <w:num w:numId="639">
    <w:abstractNumId w:val="3"/>
    <w:lvlOverride w:ilvl="0">
      <w:startOverride w:val="1"/>
    </w:lvlOverride>
  </w:num>
  <w:num w:numId="640">
    <w:abstractNumId w:val="3"/>
  </w:num>
  <w:num w:numId="641">
    <w:abstractNumId w:val="3"/>
  </w:num>
  <w:num w:numId="642">
    <w:abstractNumId w:val="3"/>
    <w:lvlOverride w:ilvl="0">
      <w:startOverride w:val="1"/>
    </w:lvlOverride>
  </w:num>
  <w:num w:numId="643">
    <w:abstractNumId w:val="3"/>
  </w:num>
  <w:num w:numId="644">
    <w:abstractNumId w:val="3"/>
  </w:num>
  <w:num w:numId="645">
    <w:abstractNumId w:val="3"/>
    <w:lvlOverride w:ilvl="0">
      <w:startOverride w:val="1"/>
    </w:lvlOverride>
  </w:num>
  <w:num w:numId="646">
    <w:abstractNumId w:val="90"/>
    <w:lvlOverride w:ilvl="0">
      <w:startOverride w:val="2"/>
    </w:lvlOverride>
  </w:num>
  <w:num w:numId="647">
    <w:abstractNumId w:val="91"/>
    <w:lvlOverride w:ilvl="0">
      <w:startOverride w:val="3"/>
    </w:lvlOverride>
  </w:num>
  <w:num w:numId="648">
    <w:abstractNumId w:val="2"/>
  </w:num>
  <w:num w:numId="649">
    <w:abstractNumId w:val="2"/>
  </w:num>
  <w:num w:numId="650">
    <w:abstractNumId w:val="2"/>
  </w:num>
  <w:num w:numId="651">
    <w:abstractNumId w:val="2"/>
  </w:num>
  <w:num w:numId="652">
    <w:abstractNumId w:val="2"/>
  </w:num>
  <w:num w:numId="653">
    <w:abstractNumId w:val="2"/>
  </w:num>
  <w:num w:numId="654">
    <w:abstractNumId w:val="3"/>
    <w:lvlOverride w:ilvl="0">
      <w:startOverride w:val="1"/>
    </w:lvlOverride>
  </w:num>
  <w:num w:numId="655">
    <w:abstractNumId w:val="3"/>
  </w:num>
  <w:num w:numId="656">
    <w:abstractNumId w:val="3"/>
  </w:num>
  <w:num w:numId="657">
    <w:abstractNumId w:val="3"/>
  </w:num>
  <w:num w:numId="658">
    <w:abstractNumId w:val="3"/>
  </w:num>
  <w:num w:numId="659">
    <w:abstractNumId w:val="3"/>
    <w:lvlOverride w:ilvl="0">
      <w:startOverride w:val="1"/>
    </w:lvlOverride>
  </w:num>
  <w:num w:numId="660">
    <w:abstractNumId w:val="3"/>
  </w:num>
  <w:num w:numId="661">
    <w:abstractNumId w:val="2"/>
  </w:num>
  <w:num w:numId="662">
    <w:abstractNumId w:val="2"/>
  </w:num>
  <w:num w:numId="663">
    <w:abstractNumId w:val="3"/>
  </w:num>
  <w:num w:numId="664">
    <w:abstractNumId w:val="2"/>
  </w:num>
  <w:num w:numId="665">
    <w:abstractNumId w:val="2"/>
  </w:num>
  <w:num w:numId="666">
    <w:abstractNumId w:val="2"/>
  </w:num>
  <w:num w:numId="667">
    <w:abstractNumId w:val="2"/>
  </w:num>
  <w:num w:numId="668">
    <w:abstractNumId w:val="3"/>
    <w:lvlOverride w:ilvl="0">
      <w:startOverride w:val="1"/>
    </w:lvlOverride>
  </w:num>
  <w:num w:numId="669">
    <w:abstractNumId w:val="3"/>
  </w:num>
  <w:num w:numId="670">
    <w:abstractNumId w:val="3"/>
  </w:num>
  <w:num w:numId="671">
    <w:abstractNumId w:val="3"/>
    <w:lvlOverride w:ilvl="0">
      <w:startOverride w:val="1"/>
    </w:lvlOverride>
  </w:num>
  <w:num w:numId="672">
    <w:abstractNumId w:val="3"/>
  </w:num>
  <w:num w:numId="673">
    <w:abstractNumId w:val="3"/>
  </w:num>
  <w:num w:numId="674">
    <w:abstractNumId w:val="3"/>
  </w:num>
  <w:num w:numId="675">
    <w:abstractNumId w:val="3"/>
  </w:num>
  <w:num w:numId="676">
    <w:abstractNumId w:val="3"/>
  </w:num>
  <w:num w:numId="677">
    <w:abstractNumId w:val="3"/>
  </w:num>
  <w:num w:numId="678">
    <w:abstractNumId w:val="3"/>
  </w:num>
  <w:num w:numId="679">
    <w:abstractNumId w:val="3"/>
  </w:num>
  <w:num w:numId="680">
    <w:abstractNumId w:val="3"/>
    <w:lvlOverride w:ilvl="0">
      <w:startOverride w:val="1"/>
    </w:lvlOverride>
  </w:num>
  <w:num w:numId="681">
    <w:abstractNumId w:val="3"/>
  </w:num>
  <w:num w:numId="682">
    <w:abstractNumId w:val="2"/>
  </w:num>
  <w:num w:numId="683">
    <w:abstractNumId w:val="2"/>
  </w:num>
  <w:num w:numId="684">
    <w:abstractNumId w:val="2"/>
  </w:num>
  <w:num w:numId="685">
    <w:abstractNumId w:val="2"/>
  </w:num>
  <w:num w:numId="686">
    <w:abstractNumId w:val="2"/>
  </w:num>
  <w:num w:numId="687">
    <w:abstractNumId w:val="2"/>
  </w:num>
  <w:num w:numId="688">
    <w:abstractNumId w:val="2"/>
  </w:num>
  <w:num w:numId="689">
    <w:abstractNumId w:val="3"/>
    <w:lvlOverride w:ilvl="0">
      <w:startOverride w:val="1"/>
    </w:lvlOverride>
  </w:num>
  <w:num w:numId="690">
    <w:abstractNumId w:val="3"/>
  </w:num>
  <w:num w:numId="691">
    <w:abstractNumId w:val="3"/>
  </w:num>
  <w:num w:numId="692">
    <w:abstractNumId w:val="3"/>
  </w:num>
  <w:num w:numId="693">
    <w:abstractNumId w:val="3"/>
  </w:num>
  <w:num w:numId="694">
    <w:abstractNumId w:val="75"/>
    <w:lvlOverride w:ilvl="0">
      <w:startOverride w:val="1"/>
    </w:lvlOverride>
  </w:num>
  <w:num w:numId="695">
    <w:abstractNumId w:val="75"/>
  </w:num>
  <w:num w:numId="696">
    <w:abstractNumId w:val="75"/>
  </w:num>
  <w:num w:numId="697">
    <w:abstractNumId w:val="75"/>
  </w:num>
  <w:num w:numId="698">
    <w:abstractNumId w:val="75"/>
    <w:lvlOverride w:ilvl="0">
      <w:startOverride w:val="1"/>
    </w:lvlOverride>
  </w:num>
  <w:num w:numId="699">
    <w:abstractNumId w:val="75"/>
  </w:num>
  <w:num w:numId="700">
    <w:abstractNumId w:val="75"/>
  </w:num>
  <w:num w:numId="701">
    <w:abstractNumId w:val="75"/>
  </w:num>
  <w:num w:numId="702">
    <w:abstractNumId w:val="75"/>
    <w:lvlOverride w:ilvl="0">
      <w:startOverride w:val="1"/>
    </w:lvlOverride>
  </w:num>
  <w:num w:numId="703">
    <w:abstractNumId w:val="75"/>
  </w:num>
  <w:num w:numId="704">
    <w:abstractNumId w:val="75"/>
  </w:num>
  <w:num w:numId="705">
    <w:abstractNumId w:val="75"/>
  </w:num>
  <w:num w:numId="706">
    <w:abstractNumId w:val="2"/>
  </w:num>
  <w:num w:numId="707">
    <w:abstractNumId w:val="2"/>
  </w:num>
  <w:num w:numId="708">
    <w:abstractNumId w:val="2"/>
  </w:num>
  <w:num w:numId="709">
    <w:abstractNumId w:val="2"/>
  </w:num>
  <w:num w:numId="710">
    <w:abstractNumId w:val="2"/>
  </w:num>
  <w:num w:numId="711">
    <w:abstractNumId w:val="2"/>
  </w:num>
  <w:num w:numId="712">
    <w:abstractNumId w:val="2"/>
  </w:num>
  <w:num w:numId="713">
    <w:abstractNumId w:val="2"/>
  </w:num>
  <w:num w:numId="714">
    <w:abstractNumId w:val="2"/>
  </w:num>
  <w:num w:numId="715">
    <w:abstractNumId w:val="2"/>
  </w:num>
  <w:num w:numId="716">
    <w:abstractNumId w:val="2"/>
  </w:num>
  <w:num w:numId="717">
    <w:abstractNumId w:val="3"/>
    <w:lvlOverride w:ilvl="0">
      <w:startOverride w:val="1"/>
    </w:lvlOverride>
  </w:num>
  <w:num w:numId="718">
    <w:abstractNumId w:val="3"/>
  </w:num>
  <w:num w:numId="719">
    <w:abstractNumId w:val="3"/>
  </w:num>
  <w:num w:numId="720">
    <w:abstractNumId w:val="3"/>
  </w:num>
  <w:num w:numId="721">
    <w:abstractNumId w:val="75"/>
    <w:lvlOverride w:ilvl="0">
      <w:startOverride w:val="1"/>
    </w:lvlOverride>
  </w:num>
  <w:num w:numId="722">
    <w:abstractNumId w:val="75"/>
  </w:num>
  <w:num w:numId="723">
    <w:abstractNumId w:val="75"/>
  </w:num>
  <w:num w:numId="724">
    <w:abstractNumId w:val="75"/>
  </w:num>
  <w:num w:numId="725">
    <w:abstractNumId w:val="75"/>
    <w:lvlOverride w:ilvl="0">
      <w:startOverride w:val="1"/>
    </w:lvlOverride>
  </w:num>
  <w:num w:numId="726">
    <w:abstractNumId w:val="75"/>
  </w:num>
  <w:num w:numId="727">
    <w:abstractNumId w:val="75"/>
  </w:num>
  <w:num w:numId="728">
    <w:abstractNumId w:val="75"/>
  </w:num>
  <w:num w:numId="729">
    <w:abstractNumId w:val="75"/>
    <w:lvlOverride w:ilvl="0">
      <w:startOverride w:val="1"/>
    </w:lvlOverride>
  </w:num>
  <w:num w:numId="730">
    <w:abstractNumId w:val="75"/>
  </w:num>
  <w:num w:numId="731">
    <w:abstractNumId w:val="75"/>
  </w:num>
  <w:num w:numId="732">
    <w:abstractNumId w:val="75"/>
  </w:num>
  <w:num w:numId="733">
    <w:abstractNumId w:val="2"/>
  </w:num>
  <w:num w:numId="734">
    <w:abstractNumId w:val="2"/>
  </w:num>
  <w:num w:numId="735">
    <w:abstractNumId w:val="2"/>
  </w:num>
  <w:num w:numId="736">
    <w:abstractNumId w:val="2"/>
  </w:num>
  <w:num w:numId="737">
    <w:abstractNumId w:val="2"/>
  </w:num>
  <w:num w:numId="738">
    <w:abstractNumId w:val="2"/>
  </w:num>
  <w:num w:numId="739">
    <w:abstractNumId w:val="2"/>
  </w:num>
  <w:num w:numId="740">
    <w:abstractNumId w:val="2"/>
  </w:num>
  <w:num w:numId="741">
    <w:abstractNumId w:val="2"/>
  </w:num>
  <w:num w:numId="742">
    <w:abstractNumId w:val="2"/>
  </w:num>
  <w:num w:numId="743">
    <w:abstractNumId w:val="2"/>
  </w:num>
  <w:num w:numId="744">
    <w:abstractNumId w:val="2"/>
  </w:num>
  <w:num w:numId="745">
    <w:abstractNumId w:val="2"/>
  </w:num>
  <w:num w:numId="746">
    <w:abstractNumId w:val="2"/>
  </w:num>
  <w:num w:numId="747">
    <w:abstractNumId w:val="3"/>
    <w:lvlOverride w:ilvl="0">
      <w:startOverride w:val="1"/>
    </w:lvlOverride>
  </w:num>
  <w:num w:numId="748">
    <w:abstractNumId w:val="3"/>
  </w:num>
  <w:num w:numId="749">
    <w:abstractNumId w:val="3"/>
  </w:num>
  <w:num w:numId="750">
    <w:abstractNumId w:val="75"/>
    <w:lvlOverride w:ilvl="0">
      <w:startOverride w:val="1"/>
    </w:lvlOverride>
  </w:num>
  <w:num w:numId="751">
    <w:abstractNumId w:val="75"/>
  </w:num>
  <w:num w:numId="752">
    <w:abstractNumId w:val="75"/>
  </w:num>
  <w:num w:numId="753">
    <w:abstractNumId w:val="75"/>
  </w:num>
  <w:num w:numId="754">
    <w:abstractNumId w:val="75"/>
    <w:lvlOverride w:ilvl="0">
      <w:startOverride w:val="1"/>
    </w:lvlOverride>
  </w:num>
  <w:num w:numId="755">
    <w:abstractNumId w:val="75"/>
  </w:num>
  <w:num w:numId="756">
    <w:abstractNumId w:val="75"/>
  </w:num>
  <w:num w:numId="757">
    <w:abstractNumId w:val="75"/>
  </w:num>
  <w:num w:numId="758">
    <w:abstractNumId w:val="75"/>
    <w:lvlOverride w:ilvl="0">
      <w:startOverride w:val="1"/>
    </w:lvlOverride>
  </w:num>
  <w:num w:numId="759">
    <w:abstractNumId w:val="75"/>
  </w:num>
  <w:num w:numId="760">
    <w:abstractNumId w:val="75"/>
  </w:num>
  <w:num w:numId="761">
    <w:abstractNumId w:val="75"/>
  </w:num>
  <w:num w:numId="762">
    <w:abstractNumId w:val="3"/>
    <w:lvlOverride w:ilvl="0">
      <w:startOverride w:val="1"/>
    </w:lvlOverride>
  </w:num>
  <w:num w:numId="763">
    <w:abstractNumId w:val="3"/>
  </w:num>
  <w:num w:numId="764">
    <w:abstractNumId w:val="3"/>
  </w:num>
  <w:num w:numId="765">
    <w:abstractNumId w:val="3"/>
  </w:num>
  <w:num w:numId="766">
    <w:abstractNumId w:val="3"/>
  </w:num>
  <w:num w:numId="767">
    <w:abstractNumId w:val="2"/>
  </w:num>
  <w:num w:numId="768">
    <w:abstractNumId w:val="2"/>
  </w:num>
  <w:num w:numId="769">
    <w:abstractNumId w:val="3"/>
    <w:lvlOverride w:ilvl="0">
      <w:startOverride w:val="1"/>
    </w:lvlOverride>
  </w:num>
  <w:num w:numId="770">
    <w:abstractNumId w:val="3"/>
  </w:num>
  <w:num w:numId="771">
    <w:abstractNumId w:val="3"/>
  </w:num>
  <w:num w:numId="772">
    <w:abstractNumId w:val="2"/>
  </w:num>
  <w:num w:numId="773">
    <w:abstractNumId w:val="2"/>
  </w:num>
  <w:num w:numId="774">
    <w:abstractNumId w:val="3"/>
    <w:lvlOverride w:ilvl="0">
      <w:startOverride w:val="1"/>
    </w:lvlOverride>
  </w:num>
  <w:num w:numId="775">
    <w:abstractNumId w:val="3"/>
  </w:num>
  <w:num w:numId="776">
    <w:abstractNumId w:val="3"/>
  </w:num>
  <w:num w:numId="777">
    <w:abstractNumId w:val="75"/>
    <w:lvlOverride w:ilvl="0">
      <w:startOverride w:val="1"/>
    </w:lvlOverride>
  </w:num>
  <w:num w:numId="778">
    <w:abstractNumId w:val="75"/>
  </w:num>
  <w:num w:numId="779">
    <w:abstractNumId w:val="75"/>
  </w:num>
  <w:num w:numId="780">
    <w:abstractNumId w:val="75"/>
  </w:num>
  <w:num w:numId="781">
    <w:abstractNumId w:val="75"/>
    <w:lvlOverride w:ilvl="0">
      <w:startOverride w:val="1"/>
    </w:lvlOverride>
  </w:num>
  <w:num w:numId="782">
    <w:abstractNumId w:val="75"/>
  </w:num>
  <w:num w:numId="783">
    <w:abstractNumId w:val="75"/>
  </w:num>
  <w:num w:numId="784">
    <w:abstractNumId w:val="75"/>
  </w:num>
  <w:num w:numId="785">
    <w:abstractNumId w:val="75"/>
    <w:lvlOverride w:ilvl="0">
      <w:startOverride w:val="1"/>
    </w:lvlOverride>
  </w:num>
  <w:num w:numId="786">
    <w:abstractNumId w:val="75"/>
  </w:num>
  <w:num w:numId="787">
    <w:abstractNumId w:val="75"/>
  </w:num>
  <w:num w:numId="788">
    <w:abstractNumId w:val="75"/>
  </w:num>
  <w:num w:numId="789">
    <w:abstractNumId w:val="2"/>
  </w:num>
  <w:num w:numId="790">
    <w:abstractNumId w:val="2"/>
  </w:num>
  <w:num w:numId="791">
    <w:abstractNumId w:val="2"/>
  </w:num>
  <w:num w:numId="792">
    <w:abstractNumId w:val="2"/>
  </w:num>
  <w:num w:numId="793">
    <w:abstractNumId w:val="2"/>
  </w:num>
  <w:num w:numId="794">
    <w:abstractNumId w:val="3"/>
    <w:lvlOverride w:ilvl="0">
      <w:startOverride w:val="1"/>
    </w:lvlOverride>
  </w:num>
  <w:num w:numId="795">
    <w:abstractNumId w:val="3"/>
  </w:num>
  <w:num w:numId="796">
    <w:abstractNumId w:val="3"/>
  </w:num>
  <w:num w:numId="797">
    <w:abstractNumId w:val="2"/>
  </w:num>
  <w:num w:numId="798">
    <w:abstractNumId w:val="2"/>
  </w:num>
  <w:num w:numId="799">
    <w:abstractNumId w:val="2"/>
  </w:num>
  <w:num w:numId="800">
    <w:abstractNumId w:val="2"/>
  </w:num>
  <w:num w:numId="801">
    <w:abstractNumId w:val="2"/>
  </w:num>
  <w:num w:numId="802">
    <w:abstractNumId w:val="2"/>
  </w:num>
  <w:num w:numId="803">
    <w:abstractNumId w:val="2"/>
  </w:num>
  <w:num w:numId="804">
    <w:abstractNumId w:val="2"/>
  </w:num>
  <w:num w:numId="805">
    <w:abstractNumId w:val="2"/>
  </w:num>
  <w:num w:numId="806">
    <w:abstractNumId w:val="2"/>
  </w:num>
  <w:num w:numId="807">
    <w:abstractNumId w:val="2"/>
  </w:num>
  <w:num w:numId="808">
    <w:abstractNumId w:val="2"/>
  </w:num>
  <w:num w:numId="809">
    <w:abstractNumId w:val="2"/>
  </w:num>
  <w:num w:numId="810">
    <w:abstractNumId w:val="2"/>
  </w:num>
  <w:num w:numId="811">
    <w:abstractNumId w:val="2"/>
  </w:num>
  <w:num w:numId="812">
    <w:abstractNumId w:val="3"/>
    <w:lvlOverride w:ilvl="0">
      <w:startOverride w:val="1"/>
    </w:lvlOverride>
  </w:num>
  <w:num w:numId="813">
    <w:abstractNumId w:val="3"/>
  </w:num>
  <w:num w:numId="814">
    <w:abstractNumId w:val="3"/>
  </w:num>
  <w:num w:numId="815">
    <w:abstractNumId w:val="3"/>
    <w:lvlOverride w:ilvl="0">
      <w:startOverride w:val="1"/>
    </w:lvlOverride>
  </w:num>
  <w:num w:numId="816">
    <w:abstractNumId w:val="3"/>
  </w:num>
  <w:num w:numId="817">
    <w:abstractNumId w:val="3"/>
  </w:num>
  <w:num w:numId="818">
    <w:abstractNumId w:val="75"/>
    <w:lvlOverride w:ilvl="0">
      <w:startOverride w:val="1"/>
    </w:lvlOverride>
  </w:num>
  <w:num w:numId="819">
    <w:abstractNumId w:val="75"/>
  </w:num>
  <w:num w:numId="820">
    <w:abstractNumId w:val="75"/>
  </w:num>
  <w:num w:numId="821">
    <w:abstractNumId w:val="75"/>
  </w:num>
  <w:num w:numId="822">
    <w:abstractNumId w:val="75"/>
    <w:lvlOverride w:ilvl="0">
      <w:startOverride w:val="1"/>
    </w:lvlOverride>
  </w:num>
  <w:num w:numId="823">
    <w:abstractNumId w:val="75"/>
  </w:num>
  <w:num w:numId="824">
    <w:abstractNumId w:val="75"/>
  </w:num>
  <w:num w:numId="825">
    <w:abstractNumId w:val="75"/>
  </w:num>
  <w:num w:numId="826">
    <w:abstractNumId w:val="75"/>
    <w:lvlOverride w:ilvl="0">
      <w:startOverride w:val="1"/>
    </w:lvlOverride>
  </w:num>
  <w:num w:numId="827">
    <w:abstractNumId w:val="75"/>
  </w:num>
  <w:num w:numId="828">
    <w:abstractNumId w:val="75"/>
  </w:num>
  <w:num w:numId="829">
    <w:abstractNumId w:val="75"/>
  </w:num>
  <w:num w:numId="830">
    <w:abstractNumId w:val="2"/>
  </w:num>
  <w:num w:numId="831">
    <w:abstractNumId w:val="2"/>
  </w:num>
  <w:num w:numId="832">
    <w:abstractNumId w:val="2"/>
  </w:num>
  <w:num w:numId="833">
    <w:abstractNumId w:val="2"/>
  </w:num>
  <w:num w:numId="834">
    <w:abstractNumId w:val="2"/>
  </w:num>
  <w:num w:numId="835">
    <w:abstractNumId w:val="2"/>
  </w:num>
  <w:num w:numId="836">
    <w:abstractNumId w:val="2"/>
  </w:num>
  <w:num w:numId="837">
    <w:abstractNumId w:val="2"/>
  </w:num>
  <w:num w:numId="838">
    <w:abstractNumId w:val="2"/>
  </w:num>
  <w:num w:numId="839">
    <w:abstractNumId w:val="2"/>
  </w:num>
  <w:num w:numId="840">
    <w:abstractNumId w:val="3"/>
    <w:lvlOverride w:ilvl="0">
      <w:startOverride w:val="1"/>
    </w:lvlOverride>
  </w:num>
  <w:num w:numId="841">
    <w:abstractNumId w:val="3"/>
  </w:num>
  <w:num w:numId="842">
    <w:abstractNumId w:val="3"/>
  </w:num>
  <w:num w:numId="843">
    <w:abstractNumId w:val="3"/>
  </w:num>
  <w:num w:numId="844">
    <w:abstractNumId w:val="2"/>
  </w:num>
  <w:num w:numId="845">
    <w:abstractNumId w:val="2"/>
  </w:num>
  <w:num w:numId="846">
    <w:abstractNumId w:val="2"/>
  </w:num>
  <w:num w:numId="847">
    <w:abstractNumId w:val="2"/>
  </w:num>
  <w:num w:numId="848">
    <w:abstractNumId w:val="2"/>
  </w:num>
  <w:num w:numId="849">
    <w:abstractNumId w:val="2"/>
  </w:num>
  <w:num w:numId="850">
    <w:abstractNumId w:val="2"/>
  </w:num>
  <w:num w:numId="851">
    <w:abstractNumId w:val="2"/>
  </w:num>
  <w:num w:numId="852">
    <w:abstractNumId w:val="3"/>
    <w:lvlOverride w:ilvl="0">
      <w:startOverride w:val="1"/>
    </w:lvlOverride>
  </w:num>
  <w:num w:numId="853">
    <w:abstractNumId w:val="3"/>
  </w:num>
  <w:num w:numId="854">
    <w:abstractNumId w:val="3"/>
  </w:num>
  <w:num w:numId="855">
    <w:abstractNumId w:val="2"/>
  </w:num>
  <w:num w:numId="856">
    <w:abstractNumId w:val="2"/>
  </w:num>
  <w:num w:numId="857">
    <w:abstractNumId w:val="2"/>
  </w:num>
  <w:num w:numId="858">
    <w:abstractNumId w:val="2"/>
  </w:num>
  <w:num w:numId="859">
    <w:abstractNumId w:val="2"/>
  </w:num>
  <w:num w:numId="860">
    <w:abstractNumId w:val="3"/>
    <w:lvlOverride w:ilvl="0">
      <w:startOverride w:val="1"/>
    </w:lvlOverride>
  </w:num>
  <w:num w:numId="861">
    <w:abstractNumId w:val="3"/>
  </w:num>
  <w:num w:numId="862">
    <w:abstractNumId w:val="3"/>
  </w:num>
  <w:num w:numId="863">
    <w:abstractNumId w:val="3"/>
    <w:lvlOverride w:ilvl="0">
      <w:startOverride w:val="1"/>
    </w:lvlOverride>
  </w:num>
  <w:num w:numId="864">
    <w:abstractNumId w:val="3"/>
  </w:num>
  <w:num w:numId="865">
    <w:abstractNumId w:val="3"/>
  </w:num>
  <w:num w:numId="866">
    <w:abstractNumId w:val="2"/>
  </w:num>
  <w:num w:numId="867">
    <w:abstractNumId w:val="2"/>
  </w:num>
  <w:num w:numId="868">
    <w:abstractNumId w:val="2"/>
  </w:num>
  <w:num w:numId="869">
    <w:abstractNumId w:val="2"/>
  </w:num>
  <w:num w:numId="870">
    <w:abstractNumId w:val="2"/>
  </w:num>
  <w:num w:numId="871">
    <w:abstractNumId w:val="2"/>
  </w:num>
  <w:num w:numId="872">
    <w:abstractNumId w:val="3"/>
    <w:lvlOverride w:ilvl="0">
      <w:startOverride w:val="1"/>
    </w:lvlOverride>
  </w:num>
  <w:num w:numId="873">
    <w:abstractNumId w:val="3"/>
  </w:num>
  <w:num w:numId="874">
    <w:abstractNumId w:val="3"/>
  </w:num>
  <w:num w:numId="875">
    <w:abstractNumId w:val="3"/>
    <w:lvlOverride w:ilvl="0">
      <w:startOverride w:val="1"/>
    </w:lvlOverride>
  </w:num>
  <w:num w:numId="876">
    <w:abstractNumId w:val="90"/>
    <w:lvlOverride w:ilvl="0">
      <w:startOverride w:val="2"/>
    </w:lvlOverride>
  </w:num>
  <w:num w:numId="877">
    <w:abstractNumId w:val="91"/>
    <w:lvlOverride w:ilvl="0">
      <w:startOverride w:val="3"/>
    </w:lvlOverride>
  </w:num>
  <w:num w:numId="878">
    <w:abstractNumId w:val="3"/>
    <w:lvlOverride w:ilvl="0">
      <w:startOverride w:val="1"/>
    </w:lvlOverride>
  </w:num>
  <w:num w:numId="879">
    <w:abstractNumId w:val="3"/>
    <w:lvlOverride w:ilvl="0">
      <w:startOverride w:val="1"/>
    </w:lvlOverride>
  </w:num>
  <w:num w:numId="880">
    <w:abstractNumId w:val="3"/>
    <w:lvlOverride w:ilvl="0">
      <w:startOverride w:val="1"/>
    </w:lvlOverride>
  </w:num>
  <w:num w:numId="881">
    <w:abstractNumId w:val="3"/>
  </w:num>
  <w:num w:numId="882">
    <w:abstractNumId w:val="3"/>
    <w:lvlOverride w:ilvl="0">
      <w:startOverride w:val="1"/>
    </w:lvlOverride>
  </w:num>
  <w:num w:numId="883">
    <w:abstractNumId w:val="3"/>
  </w:num>
  <w:num w:numId="884">
    <w:abstractNumId w:val="3"/>
  </w:num>
  <w:num w:numId="885">
    <w:abstractNumId w:val="2"/>
  </w:num>
  <w:num w:numId="886">
    <w:abstractNumId w:val="2"/>
  </w:num>
  <w:num w:numId="887">
    <w:abstractNumId w:val="2"/>
  </w:num>
  <w:num w:numId="888">
    <w:abstractNumId w:val="2"/>
  </w:num>
  <w:num w:numId="889">
    <w:abstractNumId w:val="3"/>
    <w:lvlOverride w:ilvl="0">
      <w:startOverride w:val="1"/>
    </w:lvlOverride>
  </w:num>
  <w:num w:numId="890">
    <w:abstractNumId w:val="3"/>
  </w:num>
  <w:num w:numId="891">
    <w:abstractNumId w:val="3"/>
  </w:num>
  <w:num w:numId="892">
    <w:abstractNumId w:val="3"/>
  </w:num>
  <w:num w:numId="893">
    <w:abstractNumId w:val="2"/>
  </w:num>
  <w:num w:numId="894">
    <w:abstractNumId w:val="2"/>
  </w:num>
  <w:num w:numId="895">
    <w:abstractNumId w:val="2"/>
  </w:num>
  <w:num w:numId="896">
    <w:abstractNumId w:val="2"/>
  </w:num>
  <w:num w:numId="897">
    <w:abstractNumId w:val="2"/>
  </w:num>
  <w:num w:numId="898">
    <w:abstractNumId w:val="2"/>
  </w:num>
  <w:num w:numId="899">
    <w:abstractNumId w:val="2"/>
  </w:num>
  <w:num w:numId="900">
    <w:abstractNumId w:val="2"/>
  </w:num>
  <w:num w:numId="901">
    <w:abstractNumId w:val="2"/>
  </w:num>
  <w:num w:numId="902">
    <w:abstractNumId w:val="2"/>
  </w:num>
  <w:num w:numId="903">
    <w:abstractNumId w:val="2"/>
  </w:num>
  <w:num w:numId="904">
    <w:abstractNumId w:val="2"/>
  </w:num>
  <w:num w:numId="905">
    <w:abstractNumId w:val="2"/>
  </w:num>
  <w:num w:numId="906">
    <w:abstractNumId w:val="2"/>
  </w:num>
  <w:num w:numId="907">
    <w:abstractNumId w:val="2"/>
  </w:num>
  <w:num w:numId="908">
    <w:abstractNumId w:val="2"/>
  </w:num>
  <w:num w:numId="909">
    <w:abstractNumId w:val="2"/>
  </w:num>
  <w:num w:numId="910">
    <w:abstractNumId w:val="2"/>
  </w:num>
  <w:num w:numId="911">
    <w:abstractNumId w:val="2"/>
  </w:num>
  <w:num w:numId="912">
    <w:abstractNumId w:val="2"/>
  </w:num>
  <w:num w:numId="913">
    <w:abstractNumId w:val="2"/>
  </w:num>
  <w:num w:numId="914">
    <w:abstractNumId w:val="2"/>
  </w:num>
  <w:num w:numId="915">
    <w:abstractNumId w:val="2"/>
  </w:num>
  <w:num w:numId="916">
    <w:abstractNumId w:val="2"/>
  </w:num>
  <w:num w:numId="917">
    <w:abstractNumId w:val="2"/>
  </w:num>
  <w:num w:numId="918">
    <w:abstractNumId w:val="2"/>
  </w:num>
  <w:num w:numId="919">
    <w:abstractNumId w:val="2"/>
  </w:num>
  <w:num w:numId="920">
    <w:abstractNumId w:val="2"/>
  </w:num>
  <w:num w:numId="921">
    <w:abstractNumId w:val="2"/>
  </w:num>
  <w:num w:numId="922">
    <w:abstractNumId w:val="2"/>
  </w:num>
  <w:num w:numId="923">
    <w:abstractNumId w:val="2"/>
  </w:num>
  <w:num w:numId="924">
    <w:abstractNumId w:val="2"/>
  </w:num>
  <w:num w:numId="925">
    <w:abstractNumId w:val="2"/>
  </w:num>
  <w:num w:numId="926">
    <w:abstractNumId w:val="2"/>
  </w:num>
  <w:num w:numId="927">
    <w:abstractNumId w:val="2"/>
  </w:num>
  <w:num w:numId="928">
    <w:abstractNumId w:val="2"/>
  </w:num>
  <w:num w:numId="929">
    <w:abstractNumId w:val="2"/>
  </w:num>
  <w:num w:numId="930">
    <w:abstractNumId w:val="2"/>
  </w:num>
  <w:num w:numId="931">
    <w:abstractNumId w:val="2"/>
  </w:num>
  <w:num w:numId="932">
    <w:abstractNumId w:val="3"/>
    <w:lvlOverride w:ilvl="0">
      <w:startOverride w:val="1"/>
    </w:lvlOverride>
  </w:num>
  <w:num w:numId="933">
    <w:abstractNumId w:val="3"/>
  </w:num>
  <w:num w:numId="934">
    <w:abstractNumId w:val="3"/>
  </w:num>
  <w:num w:numId="935">
    <w:abstractNumId w:val="3"/>
  </w:num>
  <w:num w:numId="936">
    <w:abstractNumId w:val="3"/>
  </w:num>
  <w:num w:numId="937">
    <w:abstractNumId w:val="2"/>
  </w:num>
  <w:num w:numId="938">
    <w:abstractNumId w:val="2"/>
  </w:num>
  <w:num w:numId="939">
    <w:abstractNumId w:val="2"/>
  </w:num>
  <w:num w:numId="940">
    <w:abstractNumId w:val="2"/>
  </w:num>
  <w:num w:numId="941">
    <w:abstractNumId w:val="2"/>
  </w:num>
  <w:num w:numId="942">
    <w:abstractNumId w:val="2"/>
  </w:num>
  <w:num w:numId="943">
    <w:abstractNumId w:val="2"/>
  </w:num>
  <w:num w:numId="944">
    <w:abstractNumId w:val="2"/>
  </w:num>
  <w:num w:numId="945">
    <w:abstractNumId w:val="3"/>
    <w:lvlOverride w:ilvl="0">
      <w:startOverride w:val="1"/>
    </w:lvlOverride>
  </w:num>
  <w:num w:numId="946">
    <w:abstractNumId w:val="3"/>
  </w:num>
  <w:num w:numId="947">
    <w:abstractNumId w:val="91"/>
    <w:lvlOverride w:ilvl="0">
      <w:startOverride w:val="3"/>
    </w:lvlOverride>
  </w:num>
  <w:num w:numId="948">
    <w:abstractNumId w:val="188"/>
    <w:lvlOverride w:ilvl="0">
      <w:startOverride w:val="4"/>
    </w:lvlOverride>
  </w:num>
  <w:num w:numId="949">
    <w:abstractNumId w:val="3"/>
    <w:lvlOverride w:ilvl="0">
      <w:startOverride w:val="1"/>
    </w:lvlOverride>
  </w:num>
  <w:num w:numId="950">
    <w:abstractNumId w:val="3"/>
  </w:num>
  <w:num w:numId="951">
    <w:abstractNumId w:val="3"/>
    <w:lvlOverride w:ilvl="0">
      <w:startOverride w:val="1"/>
    </w:lvlOverride>
  </w:num>
  <w:num w:numId="952">
    <w:abstractNumId w:val="3"/>
  </w:num>
  <w:num w:numId="953">
    <w:abstractNumId w:val="91"/>
    <w:lvlOverride w:ilvl="0">
      <w:startOverride w:val="3"/>
    </w:lvlOverride>
  </w:num>
  <w:num w:numId="954">
    <w:abstractNumId w:val="91"/>
  </w:num>
  <w:num w:numId="955">
    <w:abstractNumId w:val="3"/>
    <w:lvlOverride w:ilvl="0">
      <w:startOverride w:val="1"/>
    </w:lvlOverride>
  </w:num>
  <w:num w:numId="956">
    <w:abstractNumId w:val="3"/>
  </w:num>
  <w:num w:numId="957">
    <w:abstractNumId w:val="2"/>
  </w:num>
  <w:num w:numId="958">
    <w:abstractNumId w:val="2"/>
  </w:num>
  <w:num w:numId="959">
    <w:abstractNumId w:val="2"/>
  </w:num>
  <w:num w:numId="960">
    <w:abstractNumId w:val="2"/>
  </w:num>
  <w:num w:numId="961">
    <w:abstractNumId w:val="3"/>
    <w:lvlOverride w:ilvl="0">
      <w:startOverride w:val="1"/>
    </w:lvlOverride>
  </w:num>
  <w:num w:numId="962">
    <w:abstractNumId w:val="3"/>
  </w:num>
  <w:num w:numId="963">
    <w:abstractNumId w:val="3"/>
  </w:num>
  <w:num w:numId="964">
    <w:abstractNumId w:val="2"/>
  </w:num>
  <w:num w:numId="965">
    <w:abstractNumId w:val="2"/>
  </w:num>
  <w:num w:numId="966">
    <w:abstractNumId w:val="2"/>
  </w:num>
  <w:num w:numId="967">
    <w:abstractNumId w:val="3"/>
    <w:lvlOverride w:ilvl="0">
      <w:startOverride w:val="1"/>
    </w:lvlOverride>
  </w:num>
  <w:num w:numId="968">
    <w:abstractNumId w:val="3"/>
  </w:num>
  <w:num w:numId="969">
    <w:abstractNumId w:val="2"/>
  </w:num>
  <w:num w:numId="970">
    <w:abstractNumId w:val="2"/>
  </w:num>
  <w:num w:numId="971">
    <w:abstractNumId w:val="2"/>
  </w:num>
  <w:num w:numId="972">
    <w:abstractNumId w:val="3"/>
    <w:lvlOverride w:ilvl="0">
      <w:startOverride w:val="1"/>
    </w:lvlOverride>
  </w:num>
  <w:num w:numId="973">
    <w:abstractNumId w:val="3"/>
  </w:num>
  <w:num w:numId="974">
    <w:abstractNumId w:val="3"/>
  </w:num>
  <w:num w:numId="975">
    <w:abstractNumId w:val="3"/>
  </w:num>
  <w:num w:numId="976">
    <w:abstractNumId w:val="2"/>
  </w:num>
  <w:num w:numId="977">
    <w:abstractNumId w:val="2"/>
  </w:num>
  <w:num w:numId="978">
    <w:abstractNumId w:val="2"/>
  </w:num>
  <w:num w:numId="979">
    <w:abstractNumId w:val="3"/>
    <w:lvlOverride w:ilvl="0">
      <w:startOverride w:val="1"/>
    </w:lvlOverride>
  </w:num>
  <w:num w:numId="980">
    <w:abstractNumId w:val="3"/>
  </w:num>
  <w:num w:numId="981">
    <w:abstractNumId w:val="3"/>
  </w:num>
  <w:num w:numId="982">
    <w:abstractNumId w:val="3"/>
  </w:num>
  <w:num w:numId="983">
    <w:abstractNumId w:val="3"/>
    <w:lvlOverride w:ilvl="0">
      <w:startOverride w:val="1"/>
    </w:lvlOverride>
  </w:num>
  <w:num w:numId="984">
    <w:abstractNumId w:val="3"/>
  </w:num>
  <w:num w:numId="985">
    <w:abstractNumId w:val="3"/>
  </w:num>
  <w:num w:numId="986">
    <w:abstractNumId w:val="3"/>
  </w:num>
  <w:num w:numId="987">
    <w:abstractNumId w:val="2"/>
  </w:num>
  <w:num w:numId="988">
    <w:abstractNumId w:val="2"/>
  </w:num>
  <w:num w:numId="989">
    <w:abstractNumId w:val="2"/>
  </w:num>
  <w:num w:numId="990">
    <w:abstractNumId w:val="2"/>
  </w:num>
  <w:num w:numId="991">
    <w:abstractNumId w:val="2"/>
  </w:num>
  <w:num w:numId="992">
    <w:abstractNumId w:val="2"/>
  </w:num>
  <w:num w:numId="993">
    <w:abstractNumId w:val="2"/>
  </w:num>
  <w:num w:numId="994">
    <w:abstractNumId w:val="2"/>
  </w:num>
  <w:num w:numId="995">
    <w:abstractNumId w:val="2"/>
  </w:num>
  <w:num w:numId="996">
    <w:abstractNumId w:val="2"/>
  </w:num>
  <w:num w:numId="997">
    <w:abstractNumId w:val="2"/>
  </w:num>
  <w:num w:numId="998">
    <w:abstractNumId w:val="2"/>
  </w:num>
  <w:num w:numId="999">
    <w:abstractNumId w:val="2"/>
  </w:num>
  <w:num w:numId="1000">
    <w:abstractNumId w:val="2"/>
  </w:num>
  <w:num w:numId="1001">
    <w:abstractNumId w:val="2"/>
  </w:num>
  <w:num w:numId="1002">
    <w:abstractNumId w:val="2"/>
  </w:num>
  <w:num w:numId="1003">
    <w:abstractNumId w:val="3"/>
    <w:lvlOverride w:ilvl="0">
      <w:startOverride w:val="1"/>
    </w:lvlOverride>
  </w:num>
  <w:num w:numId="1004">
    <w:abstractNumId w:val="3"/>
  </w:num>
  <w:num w:numId="1005">
    <w:abstractNumId w:val="3"/>
  </w:num>
  <w:num w:numId="1006">
    <w:abstractNumId w:val="3"/>
  </w:num>
  <w:num w:numId="1007">
    <w:abstractNumId w:val="3"/>
  </w:num>
  <w:num w:numId="1008">
    <w:abstractNumId w:val="2"/>
  </w:num>
  <w:num w:numId="1009">
    <w:abstractNumId w:val="2"/>
  </w:num>
  <w:num w:numId="1010">
    <w:abstractNumId w:val="3"/>
    <w:lvlOverride w:ilvl="0">
      <w:startOverride w:val="1"/>
    </w:lvlOverride>
  </w:num>
  <w:num w:numId="1011">
    <w:abstractNumId w:val="3"/>
  </w:num>
  <w:num w:numId="1012">
    <w:abstractNumId w:val="3"/>
  </w:num>
  <w:num w:numId="1013">
    <w:abstractNumId w:val="3"/>
  </w:num>
  <w:num w:numId="1014">
    <w:abstractNumId w:val="3"/>
    <w:lvlOverride w:ilvl="0">
      <w:startOverride w:val="1"/>
    </w:lvlOverride>
  </w:num>
  <w:num w:numId="1015">
    <w:abstractNumId w:val="3"/>
  </w:num>
  <w:num w:numId="1016">
    <w:abstractNumId w:val="2"/>
  </w:num>
  <w:num w:numId="1017">
    <w:abstractNumId w:val="2"/>
  </w:num>
  <w:num w:numId="1018">
    <w:abstractNumId w:val="2"/>
  </w:num>
  <w:num w:numId="1019">
    <w:abstractNumId w:val="2"/>
  </w:num>
  <w:num w:numId="1020">
    <w:abstractNumId w:val="2"/>
  </w:num>
  <w:num w:numId="1021">
    <w:abstractNumId w:val="91"/>
    <w:lvlOverride w:ilvl="0">
      <w:startOverride w:val="3"/>
    </w:lvlOverride>
  </w:num>
  <w:num w:numId="1022">
    <w:abstractNumId w:val="2"/>
  </w:num>
  <w:num w:numId="1023">
    <w:abstractNumId w:val="2"/>
  </w:num>
  <w:num w:numId="1024">
    <w:abstractNumId w:val="2"/>
  </w:num>
  <w:num w:numId="1025">
    <w:abstractNumId w:val="2"/>
  </w:num>
  <w:num w:numId="1026">
    <w:abstractNumId w:val="2"/>
  </w:num>
  <w:num w:numId="1027">
    <w:abstractNumId w:val="2"/>
  </w:num>
  <w:num w:numId="1028">
    <w:abstractNumId w:val="2"/>
  </w:num>
  <w:num w:numId="1029">
    <w:abstractNumId w:val="2"/>
  </w:num>
  <w:num w:numId="1030">
    <w:abstractNumId w:val="2"/>
  </w:num>
  <w:num w:numId="1031">
    <w:abstractNumId w:val="2"/>
  </w:num>
  <w:num w:numId="1032">
    <w:abstractNumId w:val="2"/>
  </w:num>
  <w:num w:numId="1033">
    <w:abstractNumId w:val="3"/>
    <w:lvlOverride w:ilvl="0">
      <w:startOverride w:val="1"/>
    </w:lvlOverride>
  </w:num>
  <w:num w:numId="1034">
    <w:abstractNumId w:val="3"/>
  </w:num>
  <w:num w:numId="1035">
    <w:abstractNumId w:val="3"/>
  </w:num>
  <w:num w:numId="1036">
    <w:abstractNumId w:val="3"/>
  </w:num>
  <w:num w:numId="1037">
    <w:abstractNumId w:val="2"/>
  </w:num>
  <w:num w:numId="1038">
    <w:abstractNumId w:val="2"/>
  </w:num>
  <w:num w:numId="1039">
    <w:abstractNumId w:val="2"/>
  </w:num>
  <w:num w:numId="1040">
    <w:abstractNumId w:val="3"/>
    <w:lvlOverride w:ilvl="0">
      <w:startOverride w:val="1"/>
    </w:lvlOverride>
  </w:num>
  <w:num w:numId="1041">
    <w:abstractNumId w:val="3"/>
  </w:num>
  <w:num w:numId="1042">
    <w:abstractNumId w:val="3"/>
  </w:num>
  <w:num w:numId="1043">
    <w:abstractNumId w:val="3"/>
  </w:num>
  <w:num w:numId="1044">
    <w:abstractNumId w:val="3"/>
  </w:num>
  <w:num w:numId="1045">
    <w:abstractNumId w:val="2"/>
  </w:num>
  <w:num w:numId="1046">
    <w:abstractNumId w:val="2"/>
  </w:num>
  <w:num w:numId="1047">
    <w:abstractNumId w:val="2"/>
  </w:num>
  <w:num w:numId="1048">
    <w:abstractNumId w:val="2"/>
  </w:num>
  <w:num w:numId="1049">
    <w:abstractNumId w:val="2"/>
  </w:num>
  <w:num w:numId="1050">
    <w:abstractNumId w:val="2"/>
  </w:num>
  <w:num w:numId="1051">
    <w:abstractNumId w:val="2"/>
  </w:num>
  <w:num w:numId="1052">
    <w:abstractNumId w:val="2"/>
  </w:num>
  <w:num w:numId="1053">
    <w:abstractNumId w:val="2"/>
  </w:num>
  <w:num w:numId="1054">
    <w:abstractNumId w:val="2"/>
  </w:num>
  <w:num w:numId="1055">
    <w:abstractNumId w:val="2"/>
  </w:num>
  <w:num w:numId="1056">
    <w:abstractNumId w:val="2"/>
  </w:num>
  <w:num w:numId="1057">
    <w:abstractNumId w:val="2"/>
  </w:num>
  <w:num w:numId="1058">
    <w:abstractNumId w:val="2"/>
  </w:num>
  <w:num w:numId="1059">
    <w:abstractNumId w:val="2"/>
  </w:num>
  <w:num w:numId="1060">
    <w:abstractNumId w:val="2"/>
  </w:num>
  <w:num w:numId="1061">
    <w:abstractNumId w:val="2"/>
  </w:num>
  <w:num w:numId="1062">
    <w:abstractNumId w:val="2"/>
  </w:num>
  <w:num w:numId="1063">
    <w:abstractNumId w:val="2"/>
  </w:num>
  <w:num w:numId="1064">
    <w:abstractNumId w:val="2"/>
  </w:num>
  <w:num w:numId="1065">
    <w:abstractNumId w:val="2"/>
  </w:num>
  <w:num w:numId="1066">
    <w:abstractNumId w:val="3"/>
    <w:lvlOverride w:ilvl="0">
      <w:startOverride w:val="1"/>
    </w:lvlOverride>
  </w:num>
  <w:num w:numId="1067">
    <w:abstractNumId w:val="3"/>
  </w:num>
  <w:num w:numId="1068">
    <w:abstractNumId w:val="3"/>
  </w:num>
  <w:num w:numId="1069">
    <w:abstractNumId w:val="3"/>
  </w:num>
  <w:num w:numId="1070">
    <w:abstractNumId w:val="3"/>
    <w:lvlOverride w:ilvl="0">
      <w:startOverride w:val="1"/>
    </w:lvlOverride>
  </w:num>
  <w:num w:numId="1071">
    <w:abstractNumId w:val="90"/>
    <w:lvlOverride w:ilvl="0">
      <w:startOverride w:val="2"/>
    </w:lvlOverride>
  </w:num>
  <w:num w:numId="1072">
    <w:abstractNumId w:val="3"/>
    <w:lvlOverride w:ilvl="0">
      <w:startOverride w:val="1"/>
    </w:lvlOverride>
  </w:num>
  <w:num w:numId="1073">
    <w:abstractNumId w:val="90"/>
    <w:lvlOverride w:ilvl="0">
      <w:startOverride w:val="2"/>
    </w:lvlOverride>
  </w:num>
  <w:num w:numId="1074">
    <w:abstractNumId w:val="91"/>
    <w:lvlOverride w:ilvl="0">
      <w:startOverride w:val="3"/>
    </w:lvlOverride>
  </w:num>
  <w:num w:numId="1075">
    <w:abstractNumId w:val="2"/>
  </w:num>
  <w:num w:numId="1076">
    <w:abstractNumId w:val="2"/>
  </w:num>
  <w:num w:numId="1077">
    <w:abstractNumId w:val="2"/>
  </w:num>
  <w:num w:numId="1078">
    <w:abstractNumId w:val="188"/>
    <w:lvlOverride w:ilvl="0">
      <w:startOverride w:val="4"/>
    </w:lvlOverride>
  </w:num>
  <w:num w:numId="1079">
    <w:abstractNumId w:val="3"/>
    <w:lvlOverride w:ilvl="0">
      <w:startOverride w:val="1"/>
    </w:lvlOverride>
  </w:num>
  <w:num w:numId="1080">
    <w:abstractNumId w:val="3"/>
  </w:num>
  <w:num w:numId="1081">
    <w:abstractNumId w:val="3"/>
  </w:num>
  <w:num w:numId="1082">
    <w:abstractNumId w:val="188"/>
    <w:lvlOverride w:ilvl="0">
      <w:startOverride w:val="4"/>
    </w:lvlOverride>
  </w:num>
  <w:num w:numId="1083">
    <w:abstractNumId w:val="2"/>
  </w:num>
  <w:num w:numId="1084">
    <w:abstractNumId w:val="2"/>
  </w:num>
  <w:num w:numId="1085">
    <w:abstractNumId w:val="2"/>
  </w:num>
  <w:num w:numId="1086">
    <w:abstractNumId w:val="2"/>
  </w:num>
  <w:num w:numId="1087">
    <w:abstractNumId w:val="3"/>
    <w:lvlOverride w:ilvl="0">
      <w:startOverride w:val="1"/>
    </w:lvlOverride>
  </w:num>
  <w:num w:numId="1088">
    <w:abstractNumId w:val="3"/>
  </w:num>
  <w:num w:numId="1089">
    <w:abstractNumId w:val="3"/>
  </w:num>
  <w:num w:numId="1090">
    <w:abstractNumId w:val="3"/>
  </w:num>
  <w:num w:numId="1091">
    <w:abstractNumId w:val="2"/>
  </w:num>
  <w:num w:numId="1092">
    <w:abstractNumId w:val="2"/>
  </w:num>
  <w:num w:numId="1093">
    <w:abstractNumId w:val="2"/>
  </w:num>
  <w:num w:numId="1094">
    <w:abstractNumId w:val="2"/>
  </w:num>
  <w:num w:numId="1095">
    <w:abstractNumId w:val="2"/>
  </w:num>
  <w:num w:numId="1096">
    <w:abstractNumId w:val="2"/>
  </w:num>
  <w:num w:numId="1097">
    <w:abstractNumId w:val="2"/>
  </w:num>
  <w:num w:numId="1098">
    <w:abstractNumId w:val="2"/>
  </w:num>
  <w:num w:numId="1099">
    <w:abstractNumId w:val="2"/>
  </w:num>
  <w:num w:numId="1100">
    <w:abstractNumId w:val="2"/>
  </w:num>
  <w:num w:numId="1101">
    <w:abstractNumId w:val="2"/>
  </w:num>
  <w:num w:numId="1102">
    <w:abstractNumId w:val="2"/>
  </w:num>
  <w:num w:numId="1103">
    <w:abstractNumId w:val="2"/>
  </w:num>
  <w:num w:numId="1104">
    <w:abstractNumId w:val="2"/>
  </w:num>
  <w:num w:numId="1105">
    <w:abstractNumId w:val="3"/>
    <w:lvlOverride w:ilvl="0">
      <w:startOverride w:val="1"/>
    </w:lvlOverride>
  </w:num>
  <w:num w:numId="1106">
    <w:abstractNumId w:val="3"/>
  </w:num>
  <w:num w:numId="1107">
    <w:abstractNumId w:val="3"/>
  </w:num>
  <w:num w:numId="1108">
    <w:abstractNumId w:val="2"/>
  </w:num>
  <w:num w:numId="1109">
    <w:abstractNumId w:val="2"/>
  </w:num>
  <w:num w:numId="1110">
    <w:abstractNumId w:val="2"/>
  </w:num>
  <w:num w:numId="1111">
    <w:abstractNumId w:val="2"/>
  </w:num>
  <w:num w:numId="1112">
    <w:abstractNumId w:val="3"/>
    <w:lvlOverride w:ilvl="0">
      <w:startOverride w:val="1"/>
    </w:lvlOverride>
  </w:num>
  <w:num w:numId="1113">
    <w:abstractNumId w:val="3"/>
  </w:num>
  <w:num w:numId="1114">
    <w:abstractNumId w:val="3"/>
    <w:lvlOverride w:ilvl="0">
      <w:startOverride w:val="1"/>
    </w:lvlOverride>
  </w:num>
  <w:num w:numId="1115">
    <w:abstractNumId w:val="3"/>
  </w:num>
  <w:num w:numId="1116">
    <w:abstractNumId w:val="3"/>
  </w:num>
  <w:num w:numId="1117">
    <w:abstractNumId w:val="2"/>
  </w:num>
  <w:num w:numId="1118">
    <w:abstractNumId w:val="2"/>
  </w:num>
  <w:num w:numId="1119">
    <w:abstractNumId w:val="2"/>
  </w:num>
  <w:num w:numId="1120">
    <w:abstractNumId w:val="2"/>
  </w:num>
  <w:num w:numId="1121">
    <w:abstractNumId w:val="2"/>
  </w:num>
  <w:num w:numId="1122">
    <w:abstractNumId w:val="2"/>
  </w:num>
  <w:num w:numId="1123">
    <w:abstractNumId w:val="2"/>
  </w:num>
  <w:num w:numId="1124">
    <w:abstractNumId w:val="3"/>
    <w:lvlOverride w:ilvl="0">
      <w:startOverride w:val="1"/>
    </w:lvlOverride>
  </w:num>
  <w:num w:numId="1125">
    <w:abstractNumId w:val="3"/>
  </w:num>
  <w:num w:numId="1126">
    <w:abstractNumId w:val="3"/>
  </w:num>
  <w:num w:numId="1127">
    <w:abstractNumId w:val="2"/>
  </w:num>
  <w:num w:numId="1128">
    <w:abstractNumId w:val="2"/>
  </w:num>
  <w:num w:numId="1129">
    <w:abstractNumId w:val="2"/>
  </w:num>
  <w:num w:numId="1130">
    <w:abstractNumId w:val="2"/>
  </w:num>
  <w:num w:numId="1131">
    <w:abstractNumId w:val="2"/>
  </w:num>
  <w:num w:numId="1132">
    <w:abstractNumId w:val="2"/>
  </w:num>
  <w:num w:numId="1133">
    <w:abstractNumId w:val="3"/>
    <w:lvlOverride w:ilvl="0">
      <w:startOverride w:val="1"/>
    </w:lvlOverride>
  </w:num>
  <w:num w:numId="1134">
    <w:abstractNumId w:val="90"/>
    <w:lvlOverride w:ilvl="0">
      <w:startOverride w:val="2"/>
    </w:lvlOverride>
  </w:num>
  <w:num w:numId="1135">
    <w:abstractNumId w:val="91"/>
    <w:lvlOverride w:ilvl="0">
      <w:startOverride w:val="3"/>
    </w:lvlOverride>
  </w:num>
  <w:num w:numId="1136">
    <w:abstractNumId w:val="188"/>
    <w:lvlOverride w:ilvl="0">
      <w:startOverride w:val="4"/>
    </w:lvlOverride>
  </w:num>
  <w:num w:numId="1137">
    <w:abstractNumId w:val="261"/>
    <w:lvlOverride w:ilvl="0">
      <w:startOverride w:val="5"/>
    </w:lvlOverride>
  </w:num>
  <w:num w:numId="1138">
    <w:abstractNumId w:val="262"/>
    <w:lvlOverride w:ilvl="0">
      <w:startOverride w:val="6"/>
    </w:lvlOverride>
  </w:num>
  <w:num w:numId="1139">
    <w:abstractNumId w:val="263"/>
    <w:lvlOverride w:ilvl="0">
      <w:startOverride w:val="7"/>
    </w:lvlOverride>
  </w:num>
  <w:num w:numId="1140">
    <w:abstractNumId w:val="3"/>
    <w:lvlOverride w:ilvl="0">
      <w:startOverride w:val="1"/>
    </w:lvlOverride>
  </w:num>
  <w:num w:numId="1141">
    <w:abstractNumId w:val="90"/>
    <w:lvlOverride w:ilvl="0">
      <w:startOverride w:val="2"/>
    </w:lvlOverride>
  </w:num>
  <w:num w:numId="1142">
    <w:abstractNumId w:val="91"/>
    <w:lvlOverride w:ilvl="0">
      <w:startOverride w:val="3"/>
    </w:lvlOverride>
  </w:num>
  <w:num w:numId="1143">
    <w:abstractNumId w:val="188"/>
    <w:lvlOverride w:ilvl="0">
      <w:startOverride w:val="4"/>
    </w:lvlOverride>
  </w:num>
  <w:num w:numId="1144">
    <w:abstractNumId w:val="3"/>
    <w:lvlOverride w:ilvl="0">
      <w:startOverride w:val="1"/>
    </w:lvlOverride>
  </w:num>
  <w:num w:numId="1145">
    <w:abstractNumId w:val="3"/>
  </w:num>
  <w:num w:numId="1146">
    <w:abstractNumId w:val="2"/>
  </w:num>
  <w:num w:numId="1147">
    <w:abstractNumId w:val="2"/>
  </w:num>
  <w:num w:numId="1148">
    <w:abstractNumId w:val="2"/>
  </w:num>
  <w:num w:numId="1149">
    <w:abstractNumId w:val="91"/>
    <w:lvlOverride w:ilvl="0">
      <w:startOverride w:val="3"/>
    </w:lvlOverride>
  </w:num>
  <w:num w:numId="1150">
    <w:abstractNumId w:val="2"/>
  </w:num>
  <w:num w:numId="1151">
    <w:abstractNumId w:val="2"/>
  </w:num>
  <w:num w:numId="1152">
    <w:abstractNumId w:val="188"/>
    <w:lvlOverride w:ilvl="0">
      <w:startOverride w:val="4"/>
    </w:lvlOverride>
  </w:num>
  <w:num w:numId="1153">
    <w:abstractNumId w:val="188"/>
  </w:num>
  <w:num w:numId="1154">
    <w:abstractNumId w:val="2"/>
  </w:num>
  <w:num w:numId="1155">
    <w:abstractNumId w:val="2"/>
  </w:num>
  <w:num w:numId="1156">
    <w:abstractNumId w:val="2"/>
  </w:num>
  <w:num w:numId="1157">
    <w:abstractNumId w:val="2"/>
  </w:num>
  <w:num w:numId="1158">
    <w:abstractNumId w:val="262"/>
    <w:lvlOverride w:ilvl="0">
      <w:startOverride w:val="6"/>
    </w:lvlOverride>
  </w:num>
  <w:num w:numId="1159">
    <w:abstractNumId w:val="2"/>
  </w:num>
  <w:num w:numId="1160">
    <w:abstractNumId w:val="2"/>
  </w:num>
  <w:num w:numId="1161">
    <w:abstractNumId w:val="2"/>
  </w:num>
  <w:num w:numId="1162">
    <w:abstractNumId w:val="2"/>
  </w:num>
  <w:num w:numId="1163">
    <w:abstractNumId w:val="2"/>
  </w:num>
  <w:num w:numId="1164">
    <w:abstractNumId w:val="3"/>
    <w:lvlOverride w:ilvl="0">
      <w:startOverride w:val="1"/>
    </w:lvlOverride>
  </w:num>
  <w:num w:numId="1165">
    <w:abstractNumId w:val="90"/>
    <w:lvlOverride w:ilvl="0">
      <w:startOverride w:val="2"/>
    </w:lvlOverride>
  </w:num>
  <w:num w:numId="1166">
    <w:abstractNumId w:val="90"/>
  </w:num>
  <w:num w:numId="1167">
    <w:abstractNumId w:val="3"/>
    <w:lvlOverride w:ilvl="0">
      <w:startOverride w:val="1"/>
    </w:lvlOverride>
  </w:num>
  <w:num w:numId="1168">
    <w:abstractNumId w:val="90"/>
    <w:lvlOverride w:ilvl="0">
      <w:startOverride w:val="2"/>
    </w:lvlOverride>
  </w:num>
  <w:num w:numId="1169">
    <w:abstractNumId w:val="91"/>
    <w:lvlOverride w:ilvl="0">
      <w:startOverride w:val="3"/>
    </w:lvlOverride>
  </w:num>
  <w:num w:numId="1170">
    <w:abstractNumId w:val="188"/>
    <w:lvlOverride w:ilvl="0">
      <w:startOverride w:val="4"/>
    </w:lvlOverride>
  </w:num>
  <w:num w:numId="1171">
    <w:abstractNumId w:val="188"/>
  </w:num>
  <w:num w:numId="1172">
    <w:abstractNumId w:val="3"/>
    <w:lvlOverride w:ilvl="0">
      <w:startOverride w:val="1"/>
    </w:lvlOverride>
  </w:num>
  <w:num w:numId="1173">
    <w:abstractNumId w:val="3"/>
  </w:num>
  <w:num w:numId="1174">
    <w:abstractNumId w:val="3"/>
  </w:num>
  <w:num w:numId="1175">
    <w:abstractNumId w:val="3"/>
  </w:num>
  <w:num w:numId="1176">
    <w:abstractNumId w:val="3"/>
  </w:num>
  <w:num w:numId="1177">
    <w:abstractNumId w:val="2"/>
  </w:num>
  <w:num w:numId="1178">
    <w:abstractNumId w:val="2"/>
  </w:num>
  <w:num w:numId="1179">
    <w:abstractNumId w:val="2"/>
  </w:num>
  <w:num w:numId="1180">
    <w:abstractNumId w:val="2"/>
  </w:num>
  <w:num w:numId="1181">
    <w:abstractNumId w:val="2"/>
  </w:num>
  <w:num w:numId="1182">
    <w:abstractNumId w:val="2"/>
  </w:num>
  <w:num w:numId="1183">
    <w:abstractNumId w:val="2"/>
  </w:num>
  <w:num w:numId="1184">
    <w:abstractNumId w:val="2"/>
  </w:num>
  <w:num w:numId="1185">
    <w:abstractNumId w:val="2"/>
  </w:num>
  <w:num w:numId="1186">
    <w:abstractNumId w:val="2"/>
  </w:num>
  <w:num w:numId="1187">
    <w:abstractNumId w:val="2"/>
  </w:num>
  <w:num w:numId="1188">
    <w:abstractNumId w:val="2"/>
  </w:num>
  <w:num w:numId="1189">
    <w:abstractNumId w:val="2"/>
  </w:num>
  <w:num w:numId="1190">
    <w:abstractNumId w:val="2"/>
  </w:num>
  <w:num w:numId="1191">
    <w:abstractNumId w:val="2"/>
  </w:num>
  <w:num w:numId="1192">
    <w:abstractNumId w:val="2"/>
  </w:num>
  <w:num w:numId="1193">
    <w:abstractNumId w:val="2"/>
  </w:num>
  <w:num w:numId="1194">
    <w:abstractNumId w:val="2"/>
  </w:num>
  <w:num w:numId="1195">
    <w:abstractNumId w:val="2"/>
  </w:num>
  <w:num w:numId="1196">
    <w:abstractNumId w:val="2"/>
  </w:num>
  <w:num w:numId="1197">
    <w:abstractNumId w:val="2"/>
  </w:num>
  <w:num w:numId="1198">
    <w:abstractNumId w:val="2"/>
  </w:num>
  <w:num w:numId="1199">
    <w:abstractNumId w:val="2"/>
  </w:num>
  <w:num w:numId="1200">
    <w:abstractNumId w:val="2"/>
  </w:num>
  <w:num w:numId="1201">
    <w:abstractNumId w:val="2"/>
  </w:num>
  <w:num w:numId="1202">
    <w:abstractNumId w:val="2"/>
  </w:num>
  <w:num w:numId="1203">
    <w:abstractNumId w:val="2"/>
  </w:num>
  <w:num w:numId="1204">
    <w:abstractNumId w:val="2"/>
  </w:num>
  <w:num w:numId="1205">
    <w:abstractNumId w:val="3"/>
    <w:lvlOverride w:ilvl="0">
      <w:startOverride w:val="1"/>
    </w:lvlOverride>
  </w:num>
  <w:num w:numId="1206">
    <w:abstractNumId w:val="3"/>
  </w:num>
  <w:num w:numId="1207">
    <w:abstractNumId w:val="3"/>
  </w:num>
  <w:num w:numId="1208">
    <w:abstractNumId w:val="3"/>
    <w:lvlOverride w:ilvl="0">
      <w:startOverride w:val="1"/>
    </w:lvlOverride>
  </w:num>
  <w:num w:numId="1209">
    <w:abstractNumId w:val="3"/>
  </w:num>
  <w:num w:numId="1210">
    <w:abstractNumId w:val="3"/>
  </w:num>
  <w:num w:numId="1211">
    <w:abstractNumId w:val="2"/>
  </w:num>
  <w:num w:numId="1212">
    <w:abstractNumId w:val="2"/>
  </w:num>
  <w:num w:numId="1213">
    <w:abstractNumId w:val="2"/>
  </w:num>
  <w:num w:numId="1214">
    <w:abstractNumId w:val="2"/>
  </w:num>
  <w:num w:numId="1215">
    <w:abstractNumId w:val="2"/>
  </w:num>
  <w:num w:numId="1216">
    <w:abstractNumId w:val="2"/>
  </w:num>
  <w:num w:numId="1217">
    <w:abstractNumId w:val="3"/>
    <w:lvlOverride w:ilvl="0">
      <w:startOverride w:val="1"/>
    </w:lvlOverride>
  </w:num>
  <w:num w:numId="1218">
    <w:abstractNumId w:val="90"/>
    <w:lvlOverride w:ilvl="0">
      <w:startOverride w:val="2"/>
    </w:lvlOverride>
  </w:num>
  <w:num w:numId="1219">
    <w:abstractNumId w:val="91"/>
    <w:lvlOverride w:ilvl="0">
      <w:startOverride w:val="3"/>
    </w:lvlOverride>
  </w:num>
  <w:num w:numId="1220">
    <w:abstractNumId w:val="3"/>
    <w:lvlOverride w:ilvl="0">
      <w:startOverride w:val="1"/>
    </w:lvlOverride>
  </w:num>
  <w:num w:numId="1221">
    <w:abstractNumId w:val="90"/>
    <w:lvlOverride w:ilvl="0">
      <w:startOverride w:val="2"/>
    </w:lvlOverride>
  </w:num>
  <w:num w:numId="1222">
    <w:abstractNumId w:val="3"/>
    <w:lvlOverride w:ilvl="0">
      <w:startOverride w:val="1"/>
    </w:lvlOverride>
  </w:num>
  <w:num w:numId="1223">
    <w:abstractNumId w:val="90"/>
    <w:lvlOverride w:ilvl="0">
      <w:startOverride w:val="2"/>
    </w:lvlOverride>
  </w:num>
  <w:num w:numId="1224">
    <w:abstractNumId w:val="91"/>
    <w:lvlOverride w:ilvl="0">
      <w:startOverride w:val="3"/>
    </w:lvlOverride>
  </w:num>
  <w:num w:numId="1225">
    <w:abstractNumId w:val="3"/>
    <w:lvlOverride w:ilvl="0">
      <w:startOverride w:val="1"/>
    </w:lvlOverride>
  </w:num>
  <w:num w:numId="1226">
    <w:abstractNumId w:val="90"/>
    <w:lvlOverride w:ilvl="0">
      <w:startOverride w:val="2"/>
    </w:lvlOverride>
  </w:num>
  <w:num w:numId="1227">
    <w:abstractNumId w:val="91"/>
    <w:lvlOverride w:ilvl="0">
      <w:startOverride w:val="3"/>
    </w:lvlOverride>
  </w:num>
  <w:num w:numId="1228">
    <w:abstractNumId w:val="188"/>
    <w:lvlOverride w:ilvl="0">
      <w:startOverride w:val="4"/>
    </w:lvlOverride>
  </w:num>
  <w:num w:numId="1229">
    <w:abstractNumId w:val="261"/>
    <w:lvlOverride w:ilvl="0">
      <w:startOverride w:val="5"/>
    </w:lvlOverride>
  </w:num>
  <w:num w:numId="1230">
    <w:abstractNumId w:val="262"/>
    <w:lvlOverride w:ilvl="0">
      <w:startOverride w:val="6"/>
    </w:lvlOverride>
  </w:num>
  <w:num w:numId="1231">
    <w:abstractNumId w:val="3"/>
    <w:lvlOverride w:ilvl="0">
      <w:startOverride w:val="1"/>
    </w:lvlOverride>
  </w:num>
  <w:num w:numId="1232">
    <w:abstractNumId w:val="90"/>
    <w:lvlOverride w:ilvl="0">
      <w:startOverride w:val="2"/>
    </w:lvlOverride>
  </w:num>
  <w:num w:numId="1233">
    <w:abstractNumId w:val="91"/>
    <w:lvlOverride w:ilvl="0">
      <w:startOverride w:val="3"/>
    </w:lvlOverride>
  </w:num>
  <w:num w:numId="1234">
    <w:abstractNumId w:val="3"/>
    <w:lvlOverride w:ilvl="0">
      <w:startOverride w:val="1"/>
    </w:lvlOverride>
  </w:num>
  <w:num w:numId="1235">
    <w:abstractNumId w:val="3"/>
  </w:num>
  <w:num w:numId="1236">
    <w:abstractNumId w:val="3"/>
  </w:num>
  <w:num w:numId="1237">
    <w:abstractNumId w:val="3"/>
  </w:num>
  <w:num w:numId="1238">
    <w:abstractNumId w:val="2"/>
  </w:num>
  <w:num w:numId="1239">
    <w:abstractNumId w:val="2"/>
  </w:num>
  <w:num w:numId="1240">
    <w:abstractNumId w:val="2"/>
  </w:num>
  <w:num w:numId="1241">
    <w:abstractNumId w:val="2"/>
  </w:num>
  <w:num w:numId="1242">
    <w:abstractNumId w:val="2"/>
  </w:num>
  <w:num w:numId="1243">
    <w:abstractNumId w:val="2"/>
  </w:num>
  <w:num w:numId="1244">
    <w:abstractNumId w:val="2"/>
  </w:num>
  <w:num w:numId="1245">
    <w:abstractNumId w:val="2"/>
  </w:num>
  <w:num w:numId="1246">
    <w:abstractNumId w:val="2"/>
  </w:num>
  <w:num w:numId="1247">
    <w:abstractNumId w:val="2"/>
  </w:num>
  <w:num w:numId="1248">
    <w:abstractNumId w:val="2"/>
  </w:num>
  <w:num w:numId="1249">
    <w:abstractNumId w:val="2"/>
  </w:num>
  <w:num w:numId="1250">
    <w:abstractNumId w:val="2"/>
  </w:num>
  <w:num w:numId="1251">
    <w:abstractNumId w:val="2"/>
  </w:num>
  <w:num w:numId="1252">
    <w:abstractNumId w:val="2"/>
  </w:num>
  <w:num w:numId="1253">
    <w:abstractNumId w:val="2"/>
  </w:num>
  <w:num w:numId="1254">
    <w:abstractNumId w:val="2"/>
  </w:num>
  <w:num w:numId="1255">
    <w:abstractNumId w:val="2"/>
  </w:num>
  <w:num w:numId="1256">
    <w:abstractNumId w:val="2"/>
  </w:num>
  <w:num w:numId="1257">
    <w:abstractNumId w:val="2"/>
  </w:num>
  <w:num w:numId="1258">
    <w:abstractNumId w:val="2"/>
  </w:num>
  <w:num w:numId="1259">
    <w:abstractNumId w:val="2"/>
  </w:num>
  <w:num w:numId="1260">
    <w:abstractNumId w:val="2"/>
  </w:num>
  <w:num w:numId="1261">
    <w:abstractNumId w:val="2"/>
  </w:num>
  <w:num w:numId="1262">
    <w:abstractNumId w:val="2"/>
  </w:num>
  <w:num w:numId="1263">
    <w:abstractNumId w:val="3"/>
    <w:lvlOverride w:ilvl="0">
      <w:startOverride w:val="1"/>
    </w:lvlOverride>
  </w:num>
  <w:num w:numId="1264">
    <w:abstractNumId w:val="3"/>
  </w:num>
  <w:num w:numId="1265">
    <w:abstractNumId w:val="3"/>
  </w:num>
  <w:num w:numId="1266">
    <w:abstractNumId w:val="2"/>
  </w:num>
  <w:num w:numId="1267">
    <w:abstractNumId w:val="3"/>
    <w:lvlOverride w:ilvl="0">
      <w:startOverride w:val="1"/>
    </w:lvlOverride>
  </w:num>
  <w:num w:numId="1268">
    <w:abstractNumId w:val="90"/>
    <w:lvlOverride w:ilvl="0">
      <w:startOverride w:val="2"/>
    </w:lvlOverride>
  </w:num>
  <w:num w:numId="1269">
    <w:abstractNumId w:val="91"/>
    <w:lvlOverride w:ilvl="0">
      <w:startOverride w:val="3"/>
    </w:lvlOverride>
  </w:num>
  <w:num w:numId="1270">
    <w:abstractNumId w:val="188"/>
    <w:lvlOverride w:ilvl="0">
      <w:startOverride w:val="4"/>
    </w:lvlOverride>
  </w:num>
  <w:num w:numId="1271">
    <w:abstractNumId w:val="3"/>
    <w:lvlOverride w:ilvl="0">
      <w:startOverride w:val="1"/>
    </w:lvlOverride>
  </w:num>
  <w:num w:numId="1272">
    <w:abstractNumId w:val="3"/>
    <w:lvlOverride w:ilvl="0">
      <w:startOverride w:val="1"/>
    </w:lvlOverride>
  </w:num>
  <w:num w:numId="1273">
    <w:abstractNumId w:val="90"/>
    <w:lvlOverride w:ilvl="0">
      <w:startOverride w:val="2"/>
    </w:lvlOverride>
  </w:num>
  <w:num w:numId="1274">
    <w:abstractNumId w:val="3"/>
    <w:lvlOverride w:ilvl="0">
      <w:startOverride w:val="1"/>
    </w:lvlOverride>
  </w:num>
  <w:num w:numId="1275">
    <w:abstractNumId w:val="3"/>
    <w:lvlOverride w:ilvl="0">
      <w:startOverride w:val="1"/>
    </w:lvlOverride>
  </w:num>
  <w:num w:numId="1276">
    <w:abstractNumId w:val="3"/>
    <w:lvlOverride w:ilvl="0">
      <w:startOverride w:val="1"/>
    </w:lvlOverride>
  </w:num>
  <w:num w:numId="1277">
    <w:abstractNumId w:val="3"/>
  </w:num>
  <w:num w:numId="1278">
    <w:abstractNumId w:val="3"/>
  </w:num>
  <w:num w:numId="1279">
    <w:abstractNumId w:val="3"/>
  </w:num>
  <w:num w:numId="1280">
    <w:abstractNumId w:val="2"/>
  </w:num>
  <w:num w:numId="1281">
    <w:abstractNumId w:val="2"/>
  </w:num>
  <w:num w:numId="1282">
    <w:abstractNumId w:val="2"/>
  </w:num>
  <w:num w:numId="1283">
    <w:abstractNumId w:val="2"/>
  </w:num>
  <w:num w:numId="1284">
    <w:abstractNumId w:val="3"/>
    <w:lvlOverride w:ilvl="0">
      <w:startOverride w:val="1"/>
    </w:lvlOverride>
  </w:num>
  <w:num w:numId="1285">
    <w:abstractNumId w:val="90"/>
    <w:lvlOverride w:ilvl="0">
      <w:startOverride w:val="2"/>
    </w:lvlOverride>
  </w:num>
  <w:num w:numId="1286">
    <w:abstractNumId w:val="91"/>
    <w:lvlOverride w:ilvl="0">
      <w:startOverride w:val="3"/>
    </w:lvlOverride>
  </w:num>
  <w:num w:numId="1287">
    <w:abstractNumId w:val="188"/>
    <w:lvlOverride w:ilvl="0">
      <w:startOverride w:val="4"/>
    </w:lvlOverride>
  </w:num>
  <w:num w:numId="1288">
    <w:abstractNumId w:val="261"/>
    <w:lvlOverride w:ilvl="0">
      <w:startOverride w:val="5"/>
    </w:lvlOverride>
  </w:num>
  <w:num w:numId="1289">
    <w:abstractNumId w:val="3"/>
    <w:lvlOverride w:ilvl="0">
      <w:startOverride w:val="1"/>
    </w:lvlOverride>
  </w:num>
  <w:num w:numId="1290">
    <w:abstractNumId w:val="90"/>
    <w:lvlOverride w:ilvl="0">
      <w:startOverride w:val="2"/>
    </w:lvlOverride>
  </w:num>
  <w:num w:numId="1291">
    <w:abstractNumId w:val="2"/>
  </w:num>
  <w:num w:numId="1292">
    <w:abstractNumId w:val="2"/>
  </w:num>
  <w:num w:numId="1293">
    <w:abstractNumId w:val="2"/>
  </w:num>
  <w:num w:numId="1294">
    <w:abstractNumId w:val="3"/>
    <w:lvlOverride w:ilvl="0">
      <w:startOverride w:val="1"/>
    </w:lvlOverride>
  </w:num>
  <w:num w:numId="1295">
    <w:abstractNumId w:val="3"/>
    <w:lvlOverride w:ilvl="0">
      <w:startOverride w:val="1"/>
    </w:lvlOverride>
  </w:num>
  <w:num w:numId="1296">
    <w:abstractNumId w:val="90"/>
    <w:lvlOverride w:ilvl="0">
      <w:startOverride w:val="2"/>
    </w:lvlOverride>
  </w:num>
  <w:num w:numId="1297">
    <w:abstractNumId w:val="91"/>
    <w:lvlOverride w:ilvl="0">
      <w:startOverride w:val="3"/>
    </w:lvlOverride>
  </w:num>
  <w:num w:numId="1298">
    <w:abstractNumId w:val="3"/>
    <w:lvlOverride w:ilvl="0">
      <w:startOverride w:val="1"/>
    </w:lvlOverride>
  </w:num>
  <w:num w:numId="1299">
    <w:abstractNumId w:val="90"/>
    <w:lvlOverride w:ilvl="0">
      <w:startOverride w:val="2"/>
    </w:lvlOverride>
  </w:num>
  <w:num w:numId="1300">
    <w:abstractNumId w:val="3"/>
    <w:lvlOverride w:ilvl="0">
      <w:startOverride w:val="1"/>
    </w:lvlOverride>
  </w:num>
  <w:num w:numId="1301">
    <w:abstractNumId w:val="3"/>
    <w:lvlOverride w:ilvl="0">
      <w:startOverride w:val="1"/>
    </w:lvlOverride>
  </w:num>
  <w:num w:numId="1302">
    <w:abstractNumId w:val="3"/>
  </w:num>
  <w:num w:numId="1303">
    <w:abstractNumId w:val="3"/>
  </w:num>
  <w:num w:numId="1304">
    <w:abstractNumId w:val="3"/>
  </w:num>
  <w:num w:numId="1305">
    <w:abstractNumId w:val="3"/>
  </w:num>
  <w:num w:numId="1306">
    <w:abstractNumId w:val="2"/>
  </w:num>
  <w:num w:numId="1307">
    <w:abstractNumId w:val="2"/>
  </w:num>
  <w:num w:numId="1308">
    <w:abstractNumId w:val="2"/>
  </w:num>
  <w:num w:numId="1309">
    <w:abstractNumId w:val="2"/>
  </w:num>
  <w:num w:numId="1310">
    <w:abstractNumId w:val="2"/>
  </w:num>
  <w:num w:numId="1311">
    <w:abstractNumId w:val="3"/>
    <w:lvlOverride w:ilvl="0">
      <w:startOverride w:val="1"/>
    </w:lvlOverride>
  </w:num>
  <w:num w:numId="1312">
    <w:abstractNumId w:val="3"/>
  </w:num>
  <w:num w:numId="1313">
    <w:abstractNumId w:val="3"/>
  </w:num>
  <w:num w:numId="1314">
    <w:abstractNumId w:val="2"/>
  </w:num>
  <w:num w:numId="1315">
    <w:abstractNumId w:val="2"/>
  </w:num>
  <w:num w:numId="1316">
    <w:abstractNumId w:val="2"/>
  </w:num>
  <w:num w:numId="1317">
    <w:abstractNumId w:val="2"/>
  </w:num>
  <w:num w:numId="1318">
    <w:abstractNumId w:val="2"/>
  </w:num>
  <w:num w:numId="1319">
    <w:abstractNumId w:val="2"/>
  </w:num>
  <w:num w:numId="1320">
    <w:abstractNumId w:val="2"/>
  </w:num>
  <w:num w:numId="1321">
    <w:abstractNumId w:val="2"/>
  </w:num>
  <w:num w:numId="1322">
    <w:abstractNumId w:val="2"/>
  </w:num>
  <w:num w:numId="1323">
    <w:abstractNumId w:val="2"/>
  </w:num>
  <w:num w:numId="1324">
    <w:abstractNumId w:val="2"/>
  </w:num>
  <w:num w:numId="1325">
    <w:abstractNumId w:val="2"/>
  </w:num>
  <w:num w:numId="1326">
    <w:abstractNumId w:val="2"/>
  </w:num>
  <w:num w:numId="1327">
    <w:abstractNumId w:val="2"/>
  </w:num>
  <w:num w:numId="1328">
    <w:abstractNumId w:val="2"/>
  </w:num>
  <w:num w:numId="1329">
    <w:abstractNumId w:val="2"/>
  </w:num>
  <w:num w:numId="1330">
    <w:abstractNumId w:val="2"/>
  </w:num>
  <w:num w:numId="1331">
    <w:abstractNumId w:val="2"/>
  </w:num>
  <w:num w:numId="1332">
    <w:abstractNumId w:val="2"/>
  </w:num>
  <w:num w:numId="1333">
    <w:abstractNumId w:val="2"/>
  </w:num>
  <w:num w:numId="1334">
    <w:abstractNumId w:val="2"/>
  </w:num>
  <w:num w:numId="1335">
    <w:abstractNumId w:val="2"/>
  </w:num>
  <w:num w:numId="1336">
    <w:abstractNumId w:val="2"/>
  </w:num>
  <w:num w:numId="1337">
    <w:abstractNumId w:val="2"/>
  </w:num>
  <w:num w:numId="1338">
    <w:abstractNumId w:val="2"/>
  </w:num>
  <w:num w:numId="1339">
    <w:abstractNumId w:val="2"/>
  </w:num>
  <w:num w:numId="1340">
    <w:abstractNumId w:val="2"/>
  </w:num>
  <w:num w:numId="1341">
    <w:abstractNumId w:val="2"/>
  </w:num>
  <w:num w:numId="1342">
    <w:abstractNumId w:val="2"/>
  </w:num>
  <w:num w:numId="1343">
    <w:abstractNumId w:val="2"/>
  </w:num>
  <w:num w:numId="1344">
    <w:abstractNumId w:val="2"/>
  </w:num>
  <w:num w:numId="1345">
    <w:abstractNumId w:val="2"/>
  </w:num>
  <w:num w:numId="1346">
    <w:abstractNumId w:val="2"/>
  </w:num>
  <w:num w:numId="1347">
    <w:abstractNumId w:val="2"/>
  </w:num>
  <w:num w:numId="1348">
    <w:abstractNumId w:val="2"/>
  </w:num>
  <w:num w:numId="1349">
    <w:abstractNumId w:val="3"/>
    <w:lvlOverride w:ilvl="0">
      <w:startOverride w:val="1"/>
    </w:lvlOverride>
  </w:num>
  <w:num w:numId="1350">
    <w:abstractNumId w:val="3"/>
  </w:num>
  <w:num w:numId="1351">
    <w:abstractNumId w:val="3"/>
  </w:num>
  <w:num w:numId="1352">
    <w:abstractNumId w:val="3"/>
  </w:num>
  <w:num w:numId="1353">
    <w:abstractNumId w:val="3"/>
  </w:num>
  <w:num w:numId="1354">
    <w:abstractNumId w:val="3"/>
  </w:num>
  <w:num w:numId="1355">
    <w:abstractNumId w:val="3"/>
  </w:num>
  <w:num w:numId="1356">
    <w:abstractNumId w:val="3"/>
  </w:num>
  <w:num w:numId="1357">
    <w:abstractNumId w:val="3"/>
  </w:num>
  <w:num w:numId="1358">
    <w:abstractNumId w:val="3"/>
  </w:num>
  <w:num w:numId="1359">
    <w:abstractNumId w:val="3"/>
  </w:num>
  <w:num w:numId="1360">
    <w:abstractNumId w:val="3"/>
  </w:num>
  <w:num w:numId="1361">
    <w:abstractNumId w:val="3"/>
  </w:num>
  <w:num w:numId="1362">
    <w:abstractNumId w:val="3"/>
  </w:num>
  <w:num w:numId="1363">
    <w:abstractNumId w:val="3"/>
  </w:num>
  <w:num w:numId="1364">
    <w:abstractNumId w:val="3"/>
  </w:num>
  <w:num w:numId="1365">
    <w:abstractNumId w:val="3"/>
  </w:num>
  <w:num w:numId="1366">
    <w:abstractNumId w:val="3"/>
  </w:num>
  <w:num w:numId="1367">
    <w:abstractNumId w:val="3"/>
  </w:num>
  <w:num w:numId="1368">
    <w:abstractNumId w:val="3"/>
  </w:num>
  <w:num w:numId="1369">
    <w:abstractNumId w:val="3"/>
  </w:num>
  <w:num w:numId="1370">
    <w:abstractNumId w:val="3"/>
  </w:num>
  <w:num w:numId="1371">
    <w:abstractNumId w:val="3"/>
  </w:num>
  <w:num w:numId="1372">
    <w:abstractNumId w:val="3"/>
  </w:num>
  <w:num w:numId="1373">
    <w:abstractNumId w:val="3"/>
  </w:num>
  <w:num w:numId="1374">
    <w:abstractNumId w:val="3"/>
  </w:num>
  <w:num w:numId="1375">
    <w:abstractNumId w:val="3"/>
  </w:num>
  <w:num w:numId="1376">
    <w:abstractNumId w:val="3"/>
  </w:num>
  <w:num w:numId="1377">
    <w:abstractNumId w:val="370"/>
    <w:lvlOverride w:ilvl="0">
      <w:startOverride w:val="31"/>
    </w:lvlOverride>
  </w:num>
  <w:num w:numId="1378">
    <w:abstractNumId w:val="2"/>
  </w:num>
  <w:num w:numId="1379">
    <w:abstractNumId w:val="2"/>
  </w:num>
  <w:num w:numId="1380">
    <w:abstractNumId w:val="3"/>
    <w:lvlOverride w:ilvl="0">
      <w:startOverride w:val="1"/>
    </w:lvlOverride>
  </w:num>
  <w:num w:numId="1381">
    <w:abstractNumId w:val="3"/>
  </w:num>
  <w:num w:numId="1382">
    <w:abstractNumId w:val="3"/>
  </w:num>
  <w:num w:numId="1383">
    <w:abstractNumId w:val="3"/>
    <w:lvlOverride w:ilvl="0">
      <w:startOverride w:val="1"/>
    </w:lvlOverride>
  </w:num>
  <w:num w:numId="1384">
    <w:abstractNumId w:val="3"/>
  </w:num>
  <w:num w:numId="1385">
    <w:abstractNumId w:val="3"/>
    <w:lvlOverride w:ilvl="0">
      <w:startOverride w:val="1"/>
    </w:lvlOverride>
  </w:num>
  <w:num w:numId="1386">
    <w:abstractNumId w:val="3"/>
  </w:num>
  <w:num w:numId="1387">
    <w:abstractNumId w:val="3"/>
  </w:num>
  <w:num w:numId="1388">
    <w:abstractNumId w:val="3"/>
  </w:num>
  <w:num w:numId="1389">
    <w:abstractNumId w:val="3"/>
    <w:lvlOverride w:ilvl="0">
      <w:startOverride w:val="1"/>
    </w:lvlOverride>
  </w:num>
  <w:num w:numId="1390">
    <w:abstractNumId w:val="3"/>
  </w:num>
  <w:num w:numId="1391">
    <w:abstractNumId w:val="3"/>
  </w:num>
  <w:num w:numId="1392">
    <w:abstractNumId w:val="3"/>
  </w:num>
  <w:num w:numId="1393">
    <w:abstractNumId w:val="3"/>
    <w:lvlOverride w:ilvl="0">
      <w:startOverride w:val="1"/>
    </w:lvlOverride>
  </w:num>
  <w:num w:numId="1394">
    <w:abstractNumId w:val="3"/>
  </w:num>
  <w:num w:numId="1395">
    <w:abstractNumId w:val="3"/>
    <w:lvlOverride w:ilvl="0">
      <w:startOverride w:val="1"/>
    </w:lvlOverride>
  </w:num>
  <w:num w:numId="1396">
    <w:abstractNumId w:val="3"/>
  </w:num>
  <w:num w:numId="1397">
    <w:abstractNumId w:val="3"/>
  </w:num>
  <w:num w:numId="1398">
    <w:abstractNumId w:val="3"/>
  </w:num>
  <w:num w:numId="1399">
    <w:abstractNumId w:val="3"/>
    <w:lvlOverride w:ilvl="0">
      <w:startOverride w:val="1"/>
    </w:lvlOverride>
  </w:num>
  <w:num w:numId="1400">
    <w:abstractNumId w:val="3"/>
  </w:num>
  <w:num w:numId="1401">
    <w:abstractNumId w:val="3"/>
  </w:num>
  <w:num w:numId="1402">
    <w:abstractNumId w:val="3"/>
    <w:lvlOverride w:ilvl="0">
      <w:startOverride w:val="1"/>
    </w:lvlOverride>
  </w:num>
  <w:num w:numId="1403">
    <w:abstractNumId w:val="3"/>
  </w:num>
  <w:num w:numId="1404">
    <w:abstractNumId w:val="3"/>
  </w:num>
  <w:num w:numId="1405">
    <w:abstractNumId w:val="3"/>
  </w:num>
  <w:num w:numId="1406">
    <w:abstractNumId w:val="3"/>
    <w:lvlOverride w:ilvl="0">
      <w:startOverride w:val="1"/>
    </w:lvlOverride>
  </w:num>
  <w:num w:numId="1407">
    <w:abstractNumId w:val="3"/>
  </w:num>
  <w:num w:numId="1408">
    <w:abstractNumId w:val="3"/>
  </w:num>
  <w:num w:numId="1409">
    <w:abstractNumId w:val="3"/>
  </w:num>
  <w:num w:numId="1410">
    <w:abstractNumId w:val="3"/>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bidi w:val="0"/>
      <w:spacing w:before="100" w:after="100"/>
      <w:ind w:hanging="0" w:left="480" w:right="48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cybergate.one/" TargetMode="External"/><Relationship Id="rId3" Type="http://schemas.openxmlformats.org/officeDocument/2006/relationships/hyperlink" Target="https://www.lpi.org/our-certifications/devops-overview/" TargetMode="External"/><Relationship Id="rId4" Type="http://schemas.openxmlformats.org/officeDocument/2006/relationships/image" Target="media/image1.png"/><Relationship Id="rId5" Type="http://schemas.openxmlformats.org/officeDocument/2006/relationships/hyperlink" Target="https://www.youtube.com/watch?v=IjYZZ_AI_0Y" TargetMode="External"/><Relationship Id="rId6" Type="http://schemas.openxmlformats.org/officeDocument/2006/relationships/hyperlink" Target="https://cybergate.one/" TargetMode="External"/><Relationship Id="rId7" Type="http://schemas.openxmlformats.org/officeDocument/2006/relationships/hyperlink" Target="https://killercoda.com/" TargetMode="Externa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image" Target="media/image46.png"/><Relationship Id="rId54" Type="http://schemas.openxmlformats.org/officeDocument/2006/relationships/image" Target="media/image47.png"/><Relationship Id="rId55" Type="http://schemas.openxmlformats.org/officeDocument/2006/relationships/image" Target="media/image48.png"/><Relationship Id="rId56" Type="http://schemas.openxmlformats.org/officeDocument/2006/relationships/image" Target="media/image49.png"/><Relationship Id="rId57" Type="http://schemas.openxmlformats.org/officeDocument/2006/relationships/image" Target="media/image50.png"/><Relationship Id="rId58" Type="http://schemas.openxmlformats.org/officeDocument/2006/relationships/image" Target="media/image51.png"/><Relationship Id="rId59" Type="http://schemas.openxmlformats.org/officeDocument/2006/relationships/image" Target="media/image52.png"/><Relationship Id="rId60" Type="http://schemas.openxmlformats.org/officeDocument/2006/relationships/image" Target="media/image53.png"/><Relationship Id="rId61" Type="http://schemas.openxmlformats.org/officeDocument/2006/relationships/image" Target="media/image54.png"/><Relationship Id="rId62" Type="http://schemas.openxmlformats.org/officeDocument/2006/relationships/image" Target="media/image55.png"/><Relationship Id="rId63" Type="http://schemas.openxmlformats.org/officeDocument/2006/relationships/image" Target="media/image56.png"/><Relationship Id="rId64" Type="http://schemas.openxmlformats.org/officeDocument/2006/relationships/image" Target="media/image57.png"/><Relationship Id="rId65" Type="http://schemas.openxmlformats.org/officeDocument/2006/relationships/image" Target="media/image58.png"/><Relationship Id="rId66" Type="http://schemas.openxmlformats.org/officeDocument/2006/relationships/image" Target="media/image59.png"/><Relationship Id="rId67" Type="http://schemas.openxmlformats.org/officeDocument/2006/relationships/image" Target="media/image60.png"/><Relationship Id="rId68" Type="http://schemas.openxmlformats.org/officeDocument/2006/relationships/image" Target="media/image61.png"/><Relationship Id="rId69" Type="http://schemas.openxmlformats.org/officeDocument/2006/relationships/image" Target="media/image62.png"/><Relationship Id="rId70" Type="http://schemas.openxmlformats.org/officeDocument/2006/relationships/image" Target="media/image63.png"/><Relationship Id="rId71" Type="http://schemas.openxmlformats.org/officeDocument/2006/relationships/image" Target="media/image64.png"/><Relationship Id="rId72" Type="http://schemas.openxmlformats.org/officeDocument/2006/relationships/image" Target="media/image65.png"/><Relationship Id="rId73" Type="http://schemas.openxmlformats.org/officeDocument/2006/relationships/image" Target="media/image66.png"/><Relationship Id="rId74" Type="http://schemas.openxmlformats.org/officeDocument/2006/relationships/image" Target="media/image67.png"/><Relationship Id="rId75" Type="http://schemas.openxmlformats.org/officeDocument/2006/relationships/image" Target="media/image68.png"/><Relationship Id="rId76" Type="http://schemas.openxmlformats.org/officeDocument/2006/relationships/image" Target="media/image69.png"/><Relationship Id="rId77" Type="http://schemas.openxmlformats.org/officeDocument/2006/relationships/image" Target="media/image70.png"/><Relationship Id="rId78" Type="http://schemas.openxmlformats.org/officeDocument/2006/relationships/image" Target="media/image71.png"/><Relationship Id="rId79" Type="http://schemas.openxmlformats.org/officeDocument/2006/relationships/image" Target="media/image72.png"/><Relationship Id="rId80" Type="http://schemas.openxmlformats.org/officeDocument/2006/relationships/image" Target="media/image73.png"/><Relationship Id="rId81" Type="http://schemas.openxmlformats.org/officeDocument/2006/relationships/image" Target="media/image74.png"/><Relationship Id="rId82" Type="http://schemas.openxmlformats.org/officeDocument/2006/relationships/image" Target="media/image75.png"/><Relationship Id="rId83" Type="http://schemas.openxmlformats.org/officeDocument/2006/relationships/hyperlink" Target="https://istio.io/latest/docs/tasks/traffic-management/" TargetMode="External"/><Relationship Id="rId84" Type="http://schemas.openxmlformats.org/officeDocument/2006/relationships/hyperlink" Target="https://martinfowler.com/bliki/BlueGreenDeployment.html" TargetMode="External"/><Relationship Id="rId85" Type="http://schemas.openxmlformats.org/officeDocument/2006/relationships/hyperlink" Target="https://www.google.com/search?q=https://spinnaker.io/docs/setup/install/environment/%23bluegreen-deployments" TargetMode="External"/><Relationship Id="rId86" Type="http://schemas.openxmlformats.org/officeDocument/2006/relationships/hyperlink" Target="https://argoproj.github.io/argo-rollouts/" TargetMode="External"/><Relationship Id="rId87" Type="http://schemas.openxmlformats.org/officeDocument/2006/relationships/image" Target="media/image76.png"/><Relationship Id="rId88" Type="http://schemas.openxmlformats.org/officeDocument/2006/relationships/image" Target="media/image77.png"/><Relationship Id="rId89" Type="http://schemas.openxmlformats.org/officeDocument/2006/relationships/image" Target="media/image78.png"/><Relationship Id="rId90" Type="http://schemas.openxmlformats.org/officeDocument/2006/relationships/image" Target="media/image79.png"/><Relationship Id="rId91" Type="http://schemas.openxmlformats.org/officeDocument/2006/relationships/image" Target="media/image80.png"/><Relationship Id="rId92" Type="http://schemas.openxmlformats.org/officeDocument/2006/relationships/image" Target="media/image81.png"/><Relationship Id="rId93" Type="http://schemas.openxmlformats.org/officeDocument/2006/relationships/image" Target="media/image82.png"/><Relationship Id="rId94" Type="http://schemas.openxmlformats.org/officeDocument/2006/relationships/image" Target="media/image83.png"/><Relationship Id="rId95" Type="http://schemas.openxmlformats.org/officeDocument/2006/relationships/image" Target="media/image84.png"/><Relationship Id="rId96" Type="http://schemas.openxmlformats.org/officeDocument/2006/relationships/image" Target="media/image85.png"/><Relationship Id="rId97" Type="http://schemas.openxmlformats.org/officeDocument/2006/relationships/image" Target="media/image86.png"/><Relationship Id="rId98" Type="http://schemas.openxmlformats.org/officeDocument/2006/relationships/image" Target="media/image87.png"/><Relationship Id="rId99" Type="http://schemas.openxmlformats.org/officeDocument/2006/relationships/image" Target="media/image88.png"/><Relationship Id="rId100" Type="http://schemas.openxmlformats.org/officeDocument/2006/relationships/image" Target="media/image89.png"/><Relationship Id="rId101" Type="http://schemas.openxmlformats.org/officeDocument/2006/relationships/image" Target="media/image90.png"/><Relationship Id="rId102" Type="http://schemas.openxmlformats.org/officeDocument/2006/relationships/image" Target="media/image91.png"/><Relationship Id="rId103" Type="http://schemas.openxmlformats.org/officeDocument/2006/relationships/image" Target="media/image92.png"/><Relationship Id="rId104" Type="http://schemas.openxmlformats.org/officeDocument/2006/relationships/image" Target="media/image93.png"/><Relationship Id="rId105" Type="http://schemas.openxmlformats.org/officeDocument/2006/relationships/image" Target="media/image94.png"/><Relationship Id="rId106" Type="http://schemas.openxmlformats.org/officeDocument/2006/relationships/numbering" Target="numbering.xml"/><Relationship Id="rId107" Type="http://schemas.openxmlformats.org/officeDocument/2006/relationships/fontTable" Target="fontTable.xml"/><Relationship Id="rId108" Type="http://schemas.openxmlformats.org/officeDocument/2006/relationships/settings" Target="settings.xml"/><Relationship Id="rId10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LibreOffice/25.2.3.2$Linux_X86_64 LibreOffice_project/520$Build-2</Application>
  <AppVersion>15.0000</AppVersion>
  <Pages>392</Pages>
  <Words>64156</Words>
  <Characters>431818</Characters>
  <CharactersWithSpaces>506111</CharactersWithSpaces>
  <Paragraphs>4722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2026-10-28T01:25:20Z</dcterms:created>
  <dc:creator>Chinthaka Deshapriya Gunadasa</dc:creator>
  <dc:description/>
  <dc:language>en-US</dc:language>
  <cp:lastModifiedBy/>
  <dcterms:modified xsi:type="dcterms:W3CDTF">2026-10-28T06:55:36Z</dcterms:modified>
  <cp:revision>1</cp:revision>
  <dc:subject/>
  <dc:title>The Ultimate Handbook of DevOps Practitioner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 October</vt:lpwstr>
  </property>
  <property fmtid="{D5CDD505-2E9C-101B-9397-08002B2CF9AE}" pid="3" name="publisher">
    <vt:lpwstr>CYBERGATE (Cybergate Services Private Limited)</vt:lpwstr>
  </property>
  <property fmtid="{D5CDD505-2E9C-101B-9397-08002B2CF9AE}" pid="4" name="subtitle">
    <vt:lpwstr>The Ultimate Enterprise Handbook, Workplace Companion &amp; LPI DevOps Tools Engineer (701-200) Exam Guide</vt:lpwstr>
  </property>
</Properties>
</file>