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4F0A" w14:textId="550B148B" w:rsidR="0088529B" w:rsidRPr="00A44C8B" w:rsidRDefault="0088529B">
      <w:pPr>
        <w:rPr>
          <w:color w:val="0B769F" w:themeColor="accent4" w:themeShade="BF"/>
          <w:u w:val="single"/>
        </w:rPr>
      </w:pPr>
      <w:r w:rsidRPr="00A44C8B">
        <w:rPr>
          <w:color w:val="0B769F" w:themeColor="accent4" w:themeShade="BF"/>
          <w:u w:val="single"/>
        </w:rPr>
        <w:t>A clear description of the refined agent concept and the task it is designed to complete</w:t>
      </w:r>
      <w:r w:rsidRPr="00A44C8B">
        <w:rPr>
          <w:color w:val="0B769F" w:themeColor="accent4" w:themeShade="BF"/>
          <w:u w:val="single"/>
        </w:rPr>
        <w:t>:</w:t>
      </w:r>
    </w:p>
    <w:p w14:paraId="40BE9A1E" w14:textId="77777777" w:rsidR="00A44C8B" w:rsidRPr="00A44C8B" w:rsidRDefault="00A44C8B" w:rsidP="00A44C8B">
      <w:pPr>
        <w:rPr>
          <w:b/>
          <w:bCs/>
        </w:rPr>
      </w:pPr>
      <w:r w:rsidRPr="00A44C8B">
        <w:rPr>
          <w:b/>
          <w:bCs/>
        </w:rPr>
        <w:t>Refined Agent Concept</w:t>
      </w:r>
    </w:p>
    <w:p w14:paraId="6B2B57EC" w14:textId="77777777" w:rsidR="00A44C8B" w:rsidRPr="00A44C8B" w:rsidRDefault="00A44C8B" w:rsidP="00A44C8B">
      <w:r w:rsidRPr="00A44C8B">
        <w:t xml:space="preserve">The agent, </w:t>
      </w:r>
      <w:r w:rsidRPr="00A44C8B">
        <w:rPr>
          <w:b/>
          <w:bCs/>
        </w:rPr>
        <w:t>ReportBox</w:t>
      </w:r>
      <w:r w:rsidRPr="00A44C8B">
        <w:t>, is designed as a modular multi-agent system that bridges the gap between business reporting needs and technical execution. It automates the translation of natural language reporting requirements into actionable data outputs by orchestrating several specialized agents and tools.</w:t>
      </w:r>
    </w:p>
    <w:p w14:paraId="78D8EF91" w14:textId="77777777" w:rsidR="00A44C8B" w:rsidRPr="00A44C8B" w:rsidRDefault="00A44C8B" w:rsidP="00A44C8B">
      <w:pPr>
        <w:rPr>
          <w:b/>
          <w:bCs/>
        </w:rPr>
      </w:pPr>
      <w:r w:rsidRPr="00A44C8B">
        <w:rPr>
          <w:b/>
          <w:bCs/>
        </w:rPr>
        <w:t>Core Tasks</w:t>
      </w:r>
    </w:p>
    <w:p w14:paraId="356B912D" w14:textId="77777777" w:rsidR="00A44C8B" w:rsidRPr="00A44C8B" w:rsidRDefault="00A44C8B" w:rsidP="00A44C8B">
      <w:pPr>
        <w:numPr>
          <w:ilvl w:val="0"/>
          <w:numId w:val="1"/>
        </w:numPr>
      </w:pPr>
      <w:r w:rsidRPr="00A44C8B">
        <w:rPr>
          <w:b/>
          <w:bCs/>
        </w:rPr>
        <w:t>Requirement Intake</w:t>
      </w:r>
      <w:r w:rsidRPr="00A44C8B">
        <w:t>: Accepts reporting requests directly from business users in natural language.</w:t>
      </w:r>
    </w:p>
    <w:p w14:paraId="7AAD3CCB" w14:textId="77777777" w:rsidR="00A44C8B" w:rsidRPr="00A44C8B" w:rsidRDefault="00A44C8B" w:rsidP="00A44C8B">
      <w:pPr>
        <w:numPr>
          <w:ilvl w:val="0"/>
          <w:numId w:val="1"/>
        </w:numPr>
      </w:pPr>
      <w:r w:rsidRPr="00A44C8B">
        <w:rPr>
          <w:b/>
          <w:bCs/>
        </w:rPr>
        <w:t>Technical Translation</w:t>
      </w:r>
      <w:r w:rsidRPr="00A44C8B">
        <w:t>: Interprets these requests in the context of available data models and converts them into structured technical specifications.</w:t>
      </w:r>
    </w:p>
    <w:p w14:paraId="63022298" w14:textId="77777777" w:rsidR="00A44C8B" w:rsidRPr="00A44C8B" w:rsidRDefault="00A44C8B" w:rsidP="00A44C8B">
      <w:pPr>
        <w:numPr>
          <w:ilvl w:val="0"/>
          <w:numId w:val="1"/>
        </w:numPr>
      </w:pPr>
      <w:r w:rsidRPr="00A44C8B">
        <w:rPr>
          <w:b/>
          <w:bCs/>
        </w:rPr>
        <w:t>SQL Generation</w:t>
      </w:r>
      <w:r w:rsidRPr="00A44C8B">
        <w:t>: Automatically produces valid SQL queries aligned with schema metadata.</w:t>
      </w:r>
    </w:p>
    <w:p w14:paraId="63F5FBF4" w14:textId="77777777" w:rsidR="00A44C8B" w:rsidRPr="00A44C8B" w:rsidRDefault="00A44C8B" w:rsidP="00A44C8B">
      <w:pPr>
        <w:numPr>
          <w:ilvl w:val="0"/>
          <w:numId w:val="1"/>
        </w:numPr>
      </w:pPr>
      <w:r w:rsidRPr="00A44C8B">
        <w:rPr>
          <w:b/>
          <w:bCs/>
        </w:rPr>
        <w:t>Data Retrieval</w:t>
      </w:r>
      <w:r w:rsidRPr="00A44C8B">
        <w:t>: Executes queries using MCP tools to fetch relevant datasets.</w:t>
      </w:r>
    </w:p>
    <w:p w14:paraId="6ECFBE91" w14:textId="77777777" w:rsidR="00A44C8B" w:rsidRPr="00A44C8B" w:rsidRDefault="00A44C8B" w:rsidP="00A44C8B">
      <w:pPr>
        <w:numPr>
          <w:ilvl w:val="0"/>
          <w:numId w:val="1"/>
        </w:numPr>
      </w:pPr>
      <w:r w:rsidRPr="00A44C8B">
        <w:rPr>
          <w:b/>
          <w:bCs/>
        </w:rPr>
        <w:t>Visualization &amp; Delivery</w:t>
      </w:r>
      <w:r w:rsidRPr="00A44C8B">
        <w:t>: Transforms raw data into user-friendly outputs such as dashboards, graphs, or reports.</w:t>
      </w:r>
    </w:p>
    <w:p w14:paraId="408BE9C4" w14:textId="382E0132" w:rsidR="0088529B" w:rsidRDefault="00A44C8B" w:rsidP="002D36DA">
      <w:pPr>
        <w:numPr>
          <w:ilvl w:val="0"/>
          <w:numId w:val="1"/>
        </w:numPr>
      </w:pPr>
      <w:r w:rsidRPr="00A44C8B">
        <w:rPr>
          <w:b/>
          <w:bCs/>
        </w:rPr>
        <w:t>Verification</w:t>
      </w:r>
      <w:r w:rsidRPr="00A44C8B">
        <w:t>: Ensures consistency between SQL results and visualizations to avoid hallucinations or misinterpretations</w:t>
      </w:r>
    </w:p>
    <w:p w14:paraId="0472AC42" w14:textId="77777777" w:rsidR="002D36DA" w:rsidRDefault="002D36DA"/>
    <w:p w14:paraId="19D172C7" w14:textId="1BD639C3" w:rsidR="0088529B" w:rsidRDefault="0088529B">
      <w:pPr>
        <w:rPr>
          <w:color w:val="0B769F" w:themeColor="accent4" w:themeShade="BF"/>
          <w:u w:val="single"/>
        </w:rPr>
      </w:pPr>
      <w:r w:rsidRPr="002D36DA">
        <w:rPr>
          <w:color w:val="0B769F" w:themeColor="accent4" w:themeShade="BF"/>
          <w:u w:val="single"/>
        </w:rPr>
        <w:t>A well-defined reasoning loop that explains how the agent reasons and acts over multiple steps</w:t>
      </w:r>
      <w:r w:rsidRPr="002D36DA">
        <w:rPr>
          <w:color w:val="0B769F" w:themeColor="accent4" w:themeShade="BF"/>
          <w:u w:val="single"/>
        </w:rPr>
        <w:t>:</w:t>
      </w:r>
    </w:p>
    <w:p w14:paraId="5F457A20" w14:textId="77777777" w:rsidR="002F5A4F" w:rsidRPr="002F5A4F" w:rsidRDefault="002F5A4F" w:rsidP="002F5A4F">
      <w:pPr>
        <w:rPr>
          <w:b/>
          <w:bCs/>
          <w:color w:val="000000" w:themeColor="text1"/>
        </w:rPr>
      </w:pPr>
      <w:r w:rsidRPr="002F5A4F">
        <w:rPr>
          <w:b/>
          <w:bCs/>
          <w:color w:val="000000" w:themeColor="text1"/>
        </w:rPr>
        <w:t>1. Input Understanding</w:t>
      </w:r>
    </w:p>
    <w:p w14:paraId="076B07E1" w14:textId="77777777" w:rsidR="002F5A4F" w:rsidRPr="002F5A4F" w:rsidRDefault="002F5A4F" w:rsidP="002F5A4F">
      <w:pPr>
        <w:numPr>
          <w:ilvl w:val="0"/>
          <w:numId w:val="2"/>
        </w:numPr>
        <w:rPr>
          <w:color w:val="000000" w:themeColor="text1"/>
        </w:rPr>
      </w:pPr>
      <w:r w:rsidRPr="002F5A4F">
        <w:rPr>
          <w:b/>
          <w:bCs/>
          <w:color w:val="000000" w:themeColor="text1"/>
        </w:rPr>
        <w:t>Action</w:t>
      </w:r>
      <w:r w:rsidRPr="002F5A4F">
        <w:rPr>
          <w:color w:val="000000" w:themeColor="text1"/>
        </w:rPr>
        <w:t>: The agent receives a reporting request in natural language (e.g., “Show me monthly sales by region”).</w:t>
      </w:r>
    </w:p>
    <w:p w14:paraId="3019E595" w14:textId="77777777" w:rsidR="002F5A4F" w:rsidRPr="002F5A4F" w:rsidRDefault="002F5A4F" w:rsidP="002F5A4F">
      <w:pPr>
        <w:numPr>
          <w:ilvl w:val="0"/>
          <w:numId w:val="2"/>
        </w:numPr>
        <w:rPr>
          <w:color w:val="000000" w:themeColor="text1"/>
        </w:rPr>
      </w:pPr>
      <w:r w:rsidRPr="002F5A4F">
        <w:rPr>
          <w:b/>
          <w:bCs/>
          <w:color w:val="000000" w:themeColor="text1"/>
        </w:rPr>
        <w:t>Reasoning</w:t>
      </w:r>
      <w:r w:rsidRPr="002F5A4F">
        <w:rPr>
          <w:color w:val="000000" w:themeColor="text1"/>
        </w:rPr>
        <w:t>: It parses the intent, identifies key entities (sales, month, region), and maps them to available data sources.</w:t>
      </w:r>
    </w:p>
    <w:p w14:paraId="6C894A5C" w14:textId="77777777" w:rsidR="002F5A4F" w:rsidRPr="002F5A4F" w:rsidRDefault="002F5A4F" w:rsidP="002F5A4F">
      <w:pPr>
        <w:rPr>
          <w:b/>
          <w:bCs/>
          <w:color w:val="000000" w:themeColor="text1"/>
        </w:rPr>
      </w:pPr>
      <w:r w:rsidRPr="002F5A4F">
        <w:rPr>
          <w:b/>
          <w:bCs/>
          <w:color w:val="000000" w:themeColor="text1"/>
        </w:rPr>
        <w:t>2. Requirement Translation</w:t>
      </w:r>
    </w:p>
    <w:p w14:paraId="69F6A554" w14:textId="77777777" w:rsidR="002F5A4F" w:rsidRPr="002F5A4F" w:rsidRDefault="002F5A4F" w:rsidP="002F5A4F">
      <w:pPr>
        <w:numPr>
          <w:ilvl w:val="0"/>
          <w:numId w:val="3"/>
        </w:numPr>
        <w:rPr>
          <w:color w:val="000000" w:themeColor="text1"/>
        </w:rPr>
      </w:pPr>
      <w:r w:rsidRPr="002F5A4F">
        <w:rPr>
          <w:b/>
          <w:bCs/>
          <w:color w:val="000000" w:themeColor="text1"/>
        </w:rPr>
        <w:t>Action</w:t>
      </w:r>
      <w:r w:rsidRPr="002F5A4F">
        <w:rPr>
          <w:color w:val="000000" w:themeColor="text1"/>
        </w:rPr>
        <w:t>: Converts the business request into a structured technical specification.</w:t>
      </w:r>
    </w:p>
    <w:p w14:paraId="363175BC" w14:textId="77777777" w:rsidR="002F5A4F" w:rsidRPr="002F5A4F" w:rsidRDefault="002F5A4F" w:rsidP="002F5A4F">
      <w:pPr>
        <w:numPr>
          <w:ilvl w:val="0"/>
          <w:numId w:val="3"/>
        </w:numPr>
        <w:rPr>
          <w:color w:val="000000" w:themeColor="text1"/>
        </w:rPr>
      </w:pPr>
      <w:r w:rsidRPr="002F5A4F">
        <w:rPr>
          <w:b/>
          <w:bCs/>
          <w:color w:val="000000" w:themeColor="text1"/>
        </w:rPr>
        <w:t>Reasoning</w:t>
      </w:r>
      <w:r w:rsidRPr="002F5A4F">
        <w:rPr>
          <w:color w:val="000000" w:themeColor="text1"/>
        </w:rPr>
        <w:t>: Matches user terms with schema metadata (e.g., “sales” → sales_amount, “region” → region_id).</w:t>
      </w:r>
    </w:p>
    <w:p w14:paraId="227E8E8E" w14:textId="77777777" w:rsidR="002F5A4F" w:rsidRPr="002F5A4F" w:rsidRDefault="002F5A4F" w:rsidP="002F5A4F">
      <w:pPr>
        <w:rPr>
          <w:b/>
          <w:bCs/>
          <w:color w:val="000000" w:themeColor="text1"/>
        </w:rPr>
      </w:pPr>
      <w:r w:rsidRPr="002F5A4F">
        <w:rPr>
          <w:b/>
          <w:bCs/>
          <w:color w:val="000000" w:themeColor="text1"/>
        </w:rPr>
        <w:t>3. Query Generation</w:t>
      </w:r>
    </w:p>
    <w:p w14:paraId="6C2FAE95" w14:textId="77777777" w:rsidR="002F5A4F" w:rsidRPr="002F5A4F" w:rsidRDefault="002F5A4F" w:rsidP="002F5A4F">
      <w:pPr>
        <w:numPr>
          <w:ilvl w:val="0"/>
          <w:numId w:val="4"/>
        </w:numPr>
        <w:rPr>
          <w:color w:val="000000" w:themeColor="text1"/>
        </w:rPr>
      </w:pPr>
      <w:r w:rsidRPr="002F5A4F">
        <w:rPr>
          <w:b/>
          <w:bCs/>
          <w:color w:val="000000" w:themeColor="text1"/>
        </w:rPr>
        <w:t>Action</w:t>
      </w:r>
      <w:r w:rsidRPr="002F5A4F">
        <w:rPr>
          <w:color w:val="000000" w:themeColor="text1"/>
        </w:rPr>
        <w:t>: Drafts SQL queries aligned with the schema.</w:t>
      </w:r>
    </w:p>
    <w:p w14:paraId="7C497187" w14:textId="77777777" w:rsidR="002F5A4F" w:rsidRPr="002F5A4F" w:rsidRDefault="002F5A4F" w:rsidP="002F5A4F">
      <w:pPr>
        <w:numPr>
          <w:ilvl w:val="0"/>
          <w:numId w:val="4"/>
        </w:numPr>
        <w:rPr>
          <w:color w:val="000000" w:themeColor="text1"/>
        </w:rPr>
      </w:pPr>
      <w:r w:rsidRPr="002F5A4F">
        <w:rPr>
          <w:b/>
          <w:bCs/>
          <w:color w:val="000000" w:themeColor="text1"/>
        </w:rPr>
        <w:lastRenderedPageBreak/>
        <w:t>Reasoning</w:t>
      </w:r>
      <w:r w:rsidRPr="002F5A4F">
        <w:rPr>
          <w:color w:val="000000" w:themeColor="text1"/>
        </w:rPr>
        <w:t>: Ensures queries are syntactically valid and semantically correct.</w:t>
      </w:r>
    </w:p>
    <w:p w14:paraId="28953B5C" w14:textId="77777777" w:rsidR="002F5A4F" w:rsidRPr="002F5A4F" w:rsidRDefault="002F5A4F" w:rsidP="002F5A4F">
      <w:pPr>
        <w:numPr>
          <w:ilvl w:val="0"/>
          <w:numId w:val="4"/>
        </w:numPr>
        <w:rPr>
          <w:color w:val="000000" w:themeColor="text1"/>
        </w:rPr>
      </w:pPr>
      <w:r w:rsidRPr="002F5A4F">
        <w:rPr>
          <w:b/>
          <w:bCs/>
          <w:color w:val="000000" w:themeColor="text1"/>
        </w:rPr>
        <w:t>Human-in-the-loop</w:t>
      </w:r>
      <w:r w:rsidRPr="002F5A4F">
        <w:rPr>
          <w:color w:val="000000" w:themeColor="text1"/>
        </w:rPr>
        <w:t>: User can approve or reject the generated query before execution.</w:t>
      </w:r>
    </w:p>
    <w:p w14:paraId="001300E2" w14:textId="77777777" w:rsidR="002F5A4F" w:rsidRPr="002F5A4F" w:rsidRDefault="002F5A4F" w:rsidP="002F5A4F">
      <w:pPr>
        <w:rPr>
          <w:b/>
          <w:bCs/>
          <w:color w:val="000000" w:themeColor="text1"/>
        </w:rPr>
      </w:pPr>
      <w:r w:rsidRPr="002F5A4F">
        <w:rPr>
          <w:b/>
          <w:bCs/>
          <w:color w:val="000000" w:themeColor="text1"/>
        </w:rPr>
        <w:t>4. Data Retrieval</w:t>
      </w:r>
    </w:p>
    <w:p w14:paraId="74158403" w14:textId="77777777" w:rsidR="002F5A4F" w:rsidRPr="002F5A4F" w:rsidRDefault="002F5A4F" w:rsidP="002F5A4F">
      <w:pPr>
        <w:numPr>
          <w:ilvl w:val="0"/>
          <w:numId w:val="5"/>
        </w:numPr>
        <w:rPr>
          <w:color w:val="000000" w:themeColor="text1"/>
        </w:rPr>
      </w:pPr>
      <w:r w:rsidRPr="002F5A4F">
        <w:rPr>
          <w:b/>
          <w:bCs/>
          <w:color w:val="000000" w:themeColor="text1"/>
        </w:rPr>
        <w:t>Action</w:t>
      </w:r>
      <w:r w:rsidRPr="002F5A4F">
        <w:rPr>
          <w:color w:val="000000" w:themeColor="text1"/>
        </w:rPr>
        <w:t>: Executes the approved query using MCP tools.</w:t>
      </w:r>
    </w:p>
    <w:p w14:paraId="787663D8" w14:textId="77777777" w:rsidR="002F5A4F" w:rsidRPr="002F5A4F" w:rsidRDefault="002F5A4F" w:rsidP="002F5A4F">
      <w:pPr>
        <w:numPr>
          <w:ilvl w:val="0"/>
          <w:numId w:val="5"/>
        </w:numPr>
        <w:rPr>
          <w:color w:val="000000" w:themeColor="text1"/>
        </w:rPr>
      </w:pPr>
      <w:r w:rsidRPr="002F5A4F">
        <w:rPr>
          <w:b/>
          <w:bCs/>
          <w:color w:val="000000" w:themeColor="text1"/>
        </w:rPr>
        <w:t>Reasoning</w:t>
      </w:r>
      <w:r w:rsidRPr="002F5A4F">
        <w:rPr>
          <w:color w:val="000000" w:themeColor="text1"/>
        </w:rPr>
        <w:t>: Fetches raw data while checking for completeness and accuracy (e.g., ensuring no missing joins or filters).</w:t>
      </w:r>
    </w:p>
    <w:p w14:paraId="70E14D93" w14:textId="77777777" w:rsidR="002F5A4F" w:rsidRPr="002F5A4F" w:rsidRDefault="002F5A4F" w:rsidP="002F5A4F">
      <w:pPr>
        <w:rPr>
          <w:b/>
          <w:bCs/>
          <w:color w:val="000000" w:themeColor="text1"/>
        </w:rPr>
      </w:pPr>
      <w:r w:rsidRPr="002F5A4F">
        <w:rPr>
          <w:b/>
          <w:bCs/>
          <w:color w:val="000000" w:themeColor="text1"/>
        </w:rPr>
        <w:t>5. Visualization</w:t>
      </w:r>
    </w:p>
    <w:p w14:paraId="0E6A0734" w14:textId="77777777" w:rsidR="002F5A4F" w:rsidRPr="002F5A4F" w:rsidRDefault="002F5A4F" w:rsidP="002F5A4F">
      <w:pPr>
        <w:numPr>
          <w:ilvl w:val="0"/>
          <w:numId w:val="6"/>
        </w:numPr>
        <w:rPr>
          <w:color w:val="000000" w:themeColor="text1"/>
        </w:rPr>
      </w:pPr>
      <w:r w:rsidRPr="002F5A4F">
        <w:rPr>
          <w:b/>
          <w:bCs/>
          <w:color w:val="000000" w:themeColor="text1"/>
        </w:rPr>
        <w:t>Action</w:t>
      </w:r>
      <w:r w:rsidRPr="002F5A4F">
        <w:rPr>
          <w:color w:val="000000" w:themeColor="text1"/>
        </w:rPr>
        <w:t>: Transforms retrieved data into charts, tables, or dashboards.</w:t>
      </w:r>
    </w:p>
    <w:p w14:paraId="14A300AD" w14:textId="77777777" w:rsidR="002F5A4F" w:rsidRPr="002F5A4F" w:rsidRDefault="002F5A4F" w:rsidP="002F5A4F">
      <w:pPr>
        <w:numPr>
          <w:ilvl w:val="0"/>
          <w:numId w:val="6"/>
        </w:numPr>
        <w:rPr>
          <w:color w:val="000000" w:themeColor="text1"/>
        </w:rPr>
      </w:pPr>
      <w:r w:rsidRPr="002F5A4F">
        <w:rPr>
          <w:b/>
          <w:bCs/>
          <w:color w:val="000000" w:themeColor="text1"/>
        </w:rPr>
        <w:t>Reasoning</w:t>
      </w:r>
      <w:r w:rsidRPr="002F5A4F">
        <w:rPr>
          <w:color w:val="000000" w:themeColor="text1"/>
        </w:rPr>
        <w:t>: Chooses the most effective visualization type based on data (e.g., bar chart for categorical comparisons, line chart for trends).</w:t>
      </w:r>
    </w:p>
    <w:p w14:paraId="4C5DBBD2" w14:textId="77777777" w:rsidR="002F5A4F" w:rsidRPr="002F5A4F" w:rsidRDefault="002F5A4F" w:rsidP="002F5A4F">
      <w:pPr>
        <w:rPr>
          <w:b/>
          <w:bCs/>
          <w:color w:val="000000" w:themeColor="text1"/>
        </w:rPr>
      </w:pPr>
      <w:r w:rsidRPr="002F5A4F">
        <w:rPr>
          <w:b/>
          <w:bCs/>
          <w:color w:val="000000" w:themeColor="text1"/>
        </w:rPr>
        <w:t>6. Verification</w:t>
      </w:r>
    </w:p>
    <w:p w14:paraId="42FB525D" w14:textId="77777777" w:rsidR="002F5A4F" w:rsidRPr="002F5A4F" w:rsidRDefault="002F5A4F" w:rsidP="002F5A4F">
      <w:pPr>
        <w:numPr>
          <w:ilvl w:val="0"/>
          <w:numId w:val="7"/>
        </w:numPr>
        <w:rPr>
          <w:color w:val="000000" w:themeColor="text1"/>
        </w:rPr>
      </w:pPr>
      <w:r w:rsidRPr="002F5A4F">
        <w:rPr>
          <w:b/>
          <w:bCs/>
          <w:color w:val="000000" w:themeColor="text1"/>
        </w:rPr>
        <w:t>Action</w:t>
      </w:r>
      <w:r w:rsidRPr="002F5A4F">
        <w:rPr>
          <w:color w:val="000000" w:themeColor="text1"/>
        </w:rPr>
        <w:t>: Cross-checks visualization against SQL output.</w:t>
      </w:r>
    </w:p>
    <w:p w14:paraId="3E9382EA" w14:textId="77777777" w:rsidR="002F5A4F" w:rsidRPr="002F5A4F" w:rsidRDefault="002F5A4F" w:rsidP="002F5A4F">
      <w:pPr>
        <w:numPr>
          <w:ilvl w:val="0"/>
          <w:numId w:val="7"/>
        </w:numPr>
        <w:rPr>
          <w:color w:val="000000" w:themeColor="text1"/>
        </w:rPr>
      </w:pPr>
      <w:r w:rsidRPr="002F5A4F">
        <w:rPr>
          <w:b/>
          <w:bCs/>
          <w:color w:val="000000" w:themeColor="text1"/>
        </w:rPr>
        <w:t>Reasoning</w:t>
      </w:r>
      <w:r w:rsidRPr="002F5A4F">
        <w:rPr>
          <w:color w:val="000000" w:themeColor="text1"/>
        </w:rPr>
        <w:t xml:space="preserve">: Ensures no hallucinations or mismatches between data and visuals. If inconsistencies are found, the loop returns to </w:t>
      </w:r>
      <w:r w:rsidRPr="002F5A4F">
        <w:rPr>
          <w:b/>
          <w:bCs/>
          <w:color w:val="000000" w:themeColor="text1"/>
        </w:rPr>
        <w:t>Query Generation</w:t>
      </w:r>
      <w:r w:rsidRPr="002F5A4F">
        <w:rPr>
          <w:color w:val="000000" w:themeColor="text1"/>
        </w:rPr>
        <w:t xml:space="preserve"> for refinement.</w:t>
      </w:r>
    </w:p>
    <w:p w14:paraId="3C122FA3" w14:textId="77777777" w:rsidR="002F5A4F" w:rsidRPr="002F5A4F" w:rsidRDefault="002F5A4F" w:rsidP="002F5A4F">
      <w:pPr>
        <w:rPr>
          <w:b/>
          <w:bCs/>
          <w:color w:val="000000" w:themeColor="text1"/>
        </w:rPr>
      </w:pPr>
      <w:r w:rsidRPr="002F5A4F">
        <w:rPr>
          <w:b/>
          <w:bCs/>
          <w:color w:val="000000" w:themeColor="text1"/>
        </w:rPr>
        <w:t>7. Delivery</w:t>
      </w:r>
    </w:p>
    <w:p w14:paraId="20BA57E2" w14:textId="77777777" w:rsidR="002F5A4F" w:rsidRPr="002F5A4F" w:rsidRDefault="002F5A4F" w:rsidP="002F5A4F">
      <w:pPr>
        <w:numPr>
          <w:ilvl w:val="0"/>
          <w:numId w:val="8"/>
        </w:numPr>
        <w:rPr>
          <w:color w:val="000000" w:themeColor="text1"/>
        </w:rPr>
      </w:pPr>
      <w:r w:rsidRPr="002F5A4F">
        <w:rPr>
          <w:b/>
          <w:bCs/>
          <w:color w:val="000000" w:themeColor="text1"/>
        </w:rPr>
        <w:t>Action</w:t>
      </w:r>
      <w:r w:rsidRPr="002F5A4F">
        <w:rPr>
          <w:color w:val="000000" w:themeColor="text1"/>
        </w:rPr>
        <w:t>: Presents the final report to the user in a clear, business-friendly format.</w:t>
      </w:r>
    </w:p>
    <w:p w14:paraId="27CA4083" w14:textId="77777777" w:rsidR="002F5A4F" w:rsidRPr="002F5A4F" w:rsidRDefault="002F5A4F" w:rsidP="002F5A4F">
      <w:pPr>
        <w:numPr>
          <w:ilvl w:val="0"/>
          <w:numId w:val="8"/>
        </w:numPr>
        <w:rPr>
          <w:color w:val="000000" w:themeColor="text1"/>
        </w:rPr>
      </w:pPr>
      <w:r w:rsidRPr="002F5A4F">
        <w:rPr>
          <w:b/>
          <w:bCs/>
          <w:color w:val="000000" w:themeColor="text1"/>
        </w:rPr>
        <w:t>Reasoning</w:t>
      </w:r>
      <w:r w:rsidRPr="002F5A4F">
        <w:rPr>
          <w:color w:val="000000" w:themeColor="text1"/>
        </w:rPr>
        <w:t>: Confirms that the output aligns with the original intent and is actionable for decision-making.</w:t>
      </w:r>
    </w:p>
    <w:p w14:paraId="0A80B774" w14:textId="77777777" w:rsidR="00D97CEC" w:rsidRDefault="00D97CEC">
      <w:pPr>
        <w:rPr>
          <w:color w:val="0B769F" w:themeColor="accent4" w:themeShade="BF"/>
          <w:u w:val="single"/>
        </w:rPr>
      </w:pPr>
    </w:p>
    <w:p w14:paraId="29221DBD" w14:textId="560C9C35" w:rsidR="0088529B" w:rsidRPr="00A93C6A" w:rsidRDefault="0088529B">
      <w:pPr>
        <w:rPr>
          <w:b/>
          <w:bCs/>
          <w:color w:val="0070C0"/>
          <w:u w:val="single"/>
        </w:rPr>
      </w:pPr>
      <w:r w:rsidRPr="00A93C6A">
        <w:rPr>
          <w:b/>
          <w:bCs/>
          <w:color w:val="0070C0"/>
          <w:u w:val="single"/>
        </w:rPr>
        <w:t>An explicit identification of memory requirements, including whether short-term memory, long-term memory, or both are needed and when they apply</w:t>
      </w:r>
      <w:r w:rsidRPr="00A93C6A">
        <w:rPr>
          <w:b/>
          <w:bCs/>
          <w:color w:val="0070C0"/>
          <w:u w:val="single"/>
        </w:rPr>
        <w:t>.</w:t>
      </w:r>
    </w:p>
    <w:p w14:paraId="66F758FB" w14:textId="77777777" w:rsidR="0094396D" w:rsidRPr="0094396D" w:rsidRDefault="0094396D" w:rsidP="0094396D">
      <w:pPr>
        <w:rPr>
          <w:b/>
          <w:bCs/>
        </w:rPr>
      </w:pPr>
      <w:r w:rsidRPr="0094396D">
        <w:rPr>
          <w:b/>
          <w:bCs/>
        </w:rPr>
        <w:t>1. Short-Term Memory</w:t>
      </w:r>
    </w:p>
    <w:p w14:paraId="3A1D91CA" w14:textId="77777777" w:rsidR="0094396D" w:rsidRPr="0094396D" w:rsidRDefault="0094396D" w:rsidP="0094396D">
      <w:pPr>
        <w:numPr>
          <w:ilvl w:val="0"/>
          <w:numId w:val="9"/>
        </w:numPr>
      </w:pPr>
      <w:r w:rsidRPr="0094396D">
        <w:rPr>
          <w:b/>
          <w:bCs/>
        </w:rPr>
        <w:t>Purpose</w:t>
      </w:r>
      <w:r w:rsidRPr="0094396D">
        <w:t>: To handle the immediate reasoning loop during a single reporting request.</w:t>
      </w:r>
    </w:p>
    <w:p w14:paraId="1B6ECED9" w14:textId="77777777" w:rsidR="0094396D" w:rsidRPr="0094396D" w:rsidRDefault="0094396D" w:rsidP="0094396D">
      <w:pPr>
        <w:numPr>
          <w:ilvl w:val="0"/>
          <w:numId w:val="9"/>
        </w:numPr>
      </w:pPr>
      <w:r w:rsidRPr="0094396D">
        <w:rPr>
          <w:b/>
          <w:bCs/>
        </w:rPr>
        <w:t>Application</w:t>
      </w:r>
      <w:r w:rsidRPr="0094396D">
        <w:t>:</w:t>
      </w:r>
    </w:p>
    <w:p w14:paraId="050213DB" w14:textId="77777777" w:rsidR="0094396D" w:rsidRPr="0094396D" w:rsidRDefault="0094396D" w:rsidP="0094396D">
      <w:pPr>
        <w:numPr>
          <w:ilvl w:val="1"/>
          <w:numId w:val="9"/>
        </w:numPr>
      </w:pPr>
      <w:r w:rsidRPr="0094396D">
        <w:t>Retains the user’s current query and intent.</w:t>
      </w:r>
    </w:p>
    <w:p w14:paraId="3BC074CD" w14:textId="77777777" w:rsidR="0094396D" w:rsidRPr="0094396D" w:rsidRDefault="0094396D" w:rsidP="0094396D">
      <w:pPr>
        <w:numPr>
          <w:ilvl w:val="1"/>
          <w:numId w:val="9"/>
        </w:numPr>
      </w:pPr>
      <w:r w:rsidRPr="0094396D">
        <w:t>Stores intermediate steps (parsed entities, generated SQL, retrieved data).</w:t>
      </w:r>
    </w:p>
    <w:p w14:paraId="614DB7CF" w14:textId="77777777" w:rsidR="0094396D" w:rsidRPr="0094396D" w:rsidRDefault="0094396D" w:rsidP="0094396D">
      <w:pPr>
        <w:numPr>
          <w:ilvl w:val="1"/>
          <w:numId w:val="9"/>
        </w:numPr>
      </w:pPr>
      <w:r w:rsidRPr="0094396D">
        <w:t>Tracks approval/rejection decisions in the human-in-the-loop stage.</w:t>
      </w:r>
    </w:p>
    <w:p w14:paraId="7D916A25" w14:textId="77777777" w:rsidR="0094396D" w:rsidRPr="0094396D" w:rsidRDefault="0094396D" w:rsidP="0094396D">
      <w:pPr>
        <w:numPr>
          <w:ilvl w:val="1"/>
          <w:numId w:val="9"/>
        </w:numPr>
      </w:pPr>
      <w:r w:rsidRPr="0094396D">
        <w:lastRenderedPageBreak/>
        <w:t>Maintains context while verifying visualization against SQL results.</w:t>
      </w:r>
    </w:p>
    <w:p w14:paraId="4EA20780" w14:textId="77777777" w:rsidR="0094396D" w:rsidRPr="0094396D" w:rsidRDefault="0094396D" w:rsidP="0094396D">
      <w:pPr>
        <w:numPr>
          <w:ilvl w:val="0"/>
          <w:numId w:val="9"/>
        </w:numPr>
      </w:pPr>
      <w:r w:rsidRPr="0094396D">
        <w:rPr>
          <w:b/>
          <w:bCs/>
        </w:rPr>
        <w:t>Duration</w:t>
      </w:r>
      <w:r w:rsidRPr="0094396D">
        <w:t>: Exists only for the active session or task; cleared once the report is delivered.</w:t>
      </w:r>
    </w:p>
    <w:p w14:paraId="39068F4B" w14:textId="77777777" w:rsidR="0094396D" w:rsidRPr="0094396D" w:rsidRDefault="0094396D" w:rsidP="0094396D">
      <w:pPr>
        <w:rPr>
          <w:b/>
          <w:bCs/>
        </w:rPr>
      </w:pPr>
      <w:r w:rsidRPr="0094396D">
        <w:rPr>
          <w:b/>
          <w:bCs/>
        </w:rPr>
        <w:t>2. Long-Term Memory</w:t>
      </w:r>
    </w:p>
    <w:p w14:paraId="4BB40943" w14:textId="77777777" w:rsidR="0094396D" w:rsidRPr="0094396D" w:rsidRDefault="0094396D" w:rsidP="0094396D">
      <w:pPr>
        <w:numPr>
          <w:ilvl w:val="0"/>
          <w:numId w:val="10"/>
        </w:numPr>
      </w:pPr>
      <w:r w:rsidRPr="0094396D">
        <w:rPr>
          <w:b/>
          <w:bCs/>
        </w:rPr>
        <w:t>Purpose</w:t>
      </w:r>
      <w:r w:rsidRPr="0094396D">
        <w:t>: To improve efficiency and personalization over time.</w:t>
      </w:r>
    </w:p>
    <w:p w14:paraId="54D42116" w14:textId="77777777" w:rsidR="0094396D" w:rsidRPr="0094396D" w:rsidRDefault="0094396D" w:rsidP="0094396D">
      <w:pPr>
        <w:numPr>
          <w:ilvl w:val="0"/>
          <w:numId w:val="10"/>
        </w:numPr>
      </w:pPr>
      <w:r w:rsidRPr="0094396D">
        <w:rPr>
          <w:b/>
          <w:bCs/>
        </w:rPr>
        <w:t>Application</w:t>
      </w:r>
      <w:r w:rsidRPr="0094396D">
        <w:t>:</w:t>
      </w:r>
    </w:p>
    <w:p w14:paraId="69062959" w14:textId="77777777" w:rsidR="0094396D" w:rsidRPr="0094396D" w:rsidRDefault="0094396D" w:rsidP="0094396D">
      <w:pPr>
        <w:numPr>
          <w:ilvl w:val="1"/>
          <w:numId w:val="10"/>
        </w:numPr>
      </w:pPr>
      <w:r w:rsidRPr="0094396D">
        <w:t>Stores mappings between business terms and schema metadata (e.g., “sales” → sales_amount).</w:t>
      </w:r>
    </w:p>
    <w:p w14:paraId="2C6D2BCD" w14:textId="77777777" w:rsidR="0094396D" w:rsidRPr="0094396D" w:rsidRDefault="0094396D" w:rsidP="0094396D">
      <w:pPr>
        <w:numPr>
          <w:ilvl w:val="1"/>
          <w:numId w:val="10"/>
        </w:numPr>
      </w:pPr>
      <w:r w:rsidRPr="0094396D">
        <w:t>Learns user preferences for visualization styles (e.g., bar chart vs. line chart).</w:t>
      </w:r>
    </w:p>
    <w:p w14:paraId="73362399" w14:textId="77777777" w:rsidR="0094396D" w:rsidRPr="0094396D" w:rsidRDefault="0094396D" w:rsidP="0094396D">
      <w:pPr>
        <w:numPr>
          <w:ilvl w:val="1"/>
          <w:numId w:val="10"/>
        </w:numPr>
      </w:pPr>
      <w:r w:rsidRPr="0094396D">
        <w:t>Keeps a history of past queries and reports for reuse or refinement.</w:t>
      </w:r>
    </w:p>
    <w:p w14:paraId="7F009366" w14:textId="77777777" w:rsidR="0094396D" w:rsidRPr="0094396D" w:rsidRDefault="0094396D" w:rsidP="0094396D">
      <w:pPr>
        <w:numPr>
          <w:ilvl w:val="1"/>
          <w:numId w:val="10"/>
        </w:numPr>
      </w:pPr>
      <w:r w:rsidRPr="0094396D">
        <w:t>Retains feedback loops (e.g., corrections made by users) to enhance future accuracy.</w:t>
      </w:r>
    </w:p>
    <w:p w14:paraId="5423A2C5" w14:textId="77777777" w:rsidR="0094396D" w:rsidRPr="0094396D" w:rsidRDefault="0094396D" w:rsidP="0094396D">
      <w:pPr>
        <w:numPr>
          <w:ilvl w:val="0"/>
          <w:numId w:val="10"/>
        </w:numPr>
      </w:pPr>
      <w:r w:rsidRPr="0094396D">
        <w:rPr>
          <w:b/>
          <w:bCs/>
        </w:rPr>
        <w:t>Duration</w:t>
      </w:r>
      <w:r w:rsidRPr="0094396D">
        <w:t>: Persists across sessions, enabling adaptive learning and cumulative improvements.</w:t>
      </w:r>
    </w:p>
    <w:p w14:paraId="5801B786" w14:textId="77777777" w:rsidR="0088529B" w:rsidRDefault="0088529B"/>
    <w:p w14:paraId="419C70F1" w14:textId="77777777" w:rsidR="0088529B" w:rsidRDefault="0088529B"/>
    <w:p w14:paraId="5504C2A0" w14:textId="32AB5D7A" w:rsidR="0088529B" w:rsidRDefault="0088529B">
      <w:pPr>
        <w:rPr>
          <w:b/>
          <w:bCs/>
          <w:color w:val="0070C0"/>
          <w:u w:val="single"/>
        </w:rPr>
      </w:pPr>
      <w:r w:rsidRPr="003E4758">
        <w:rPr>
          <w:b/>
          <w:bCs/>
          <w:color w:val="0070C0"/>
          <w:u w:val="single"/>
        </w:rPr>
        <w:t>A clear explanation of how and when the agent will use external tools to address known model limitations</w:t>
      </w:r>
    </w:p>
    <w:p w14:paraId="310D15F0" w14:textId="77777777" w:rsidR="003E4758" w:rsidRPr="003E4758" w:rsidRDefault="003E4758" w:rsidP="003E4758">
      <w:r w:rsidRPr="003E4758">
        <w:t>1. SQL Execution via MCP Tools</w:t>
      </w:r>
    </w:p>
    <w:p w14:paraId="5E0F5494" w14:textId="77777777" w:rsidR="003E4758" w:rsidRPr="003E4758" w:rsidRDefault="003E4758" w:rsidP="003E4758">
      <w:pPr>
        <w:numPr>
          <w:ilvl w:val="0"/>
          <w:numId w:val="11"/>
        </w:numPr>
      </w:pPr>
      <w:r w:rsidRPr="003E4758">
        <w:t>Why: Language models cannot directly query databases or guarantee syntactically valid SQL.</w:t>
      </w:r>
    </w:p>
    <w:p w14:paraId="0D2C9B0B" w14:textId="77777777" w:rsidR="003E4758" w:rsidRPr="003E4758" w:rsidRDefault="003E4758" w:rsidP="003E4758">
      <w:pPr>
        <w:numPr>
          <w:ilvl w:val="0"/>
          <w:numId w:val="11"/>
        </w:numPr>
      </w:pPr>
      <w:r w:rsidRPr="003E4758">
        <w:t>When: After the agent generates a candidate SQL query and the user approves it.</w:t>
      </w:r>
    </w:p>
    <w:p w14:paraId="0344B058" w14:textId="77777777" w:rsidR="003E4758" w:rsidRPr="003E4758" w:rsidRDefault="003E4758" w:rsidP="003E4758">
      <w:pPr>
        <w:numPr>
          <w:ilvl w:val="0"/>
          <w:numId w:val="11"/>
        </w:numPr>
      </w:pPr>
      <w:r w:rsidRPr="003E4758">
        <w:t>How: The MCP executor runs the query against the database, ensuring real data retrieval rather than relying on model hallucinations.</w:t>
      </w:r>
    </w:p>
    <w:p w14:paraId="7D2DCE0C" w14:textId="77777777" w:rsidR="003E4758" w:rsidRPr="003E4758" w:rsidRDefault="003E4758" w:rsidP="003E4758">
      <w:r w:rsidRPr="003E4758">
        <w:t>2. Visualization Engines</w:t>
      </w:r>
    </w:p>
    <w:p w14:paraId="61469766" w14:textId="77777777" w:rsidR="003E4758" w:rsidRPr="003E4758" w:rsidRDefault="003E4758" w:rsidP="003E4758">
      <w:pPr>
        <w:numPr>
          <w:ilvl w:val="0"/>
          <w:numId w:val="12"/>
        </w:numPr>
      </w:pPr>
      <w:r w:rsidRPr="003E4758">
        <w:t>Why: Models can describe charts but cannot render interactive or accurate visualizations on their own.</w:t>
      </w:r>
    </w:p>
    <w:p w14:paraId="6C2B0A54" w14:textId="77777777" w:rsidR="003E4758" w:rsidRPr="003E4758" w:rsidRDefault="003E4758" w:rsidP="003E4758">
      <w:pPr>
        <w:numPr>
          <w:ilvl w:val="0"/>
          <w:numId w:val="12"/>
        </w:numPr>
      </w:pPr>
      <w:r w:rsidRPr="003E4758">
        <w:t>When: Once raw data is retrieved and cleaned.</w:t>
      </w:r>
    </w:p>
    <w:p w14:paraId="4A383665" w14:textId="77777777" w:rsidR="003E4758" w:rsidRPr="003E4758" w:rsidRDefault="003E4758" w:rsidP="003E4758">
      <w:pPr>
        <w:numPr>
          <w:ilvl w:val="0"/>
          <w:numId w:val="12"/>
        </w:numPr>
      </w:pPr>
      <w:r w:rsidRPr="003E4758">
        <w:t>How: External visualization libraries (e.g., Plotly, Power BI, or Matplotlib) are used to transform data into dashboards, graphs, or tables.</w:t>
      </w:r>
    </w:p>
    <w:p w14:paraId="698BA086" w14:textId="77777777" w:rsidR="003E4758" w:rsidRPr="003E4758" w:rsidRDefault="003E4758" w:rsidP="003E4758">
      <w:r w:rsidRPr="003E4758">
        <w:lastRenderedPageBreak/>
        <w:t>3. Verification Tools</w:t>
      </w:r>
    </w:p>
    <w:p w14:paraId="2C9A1ABC" w14:textId="77777777" w:rsidR="003E4758" w:rsidRPr="003E4758" w:rsidRDefault="003E4758" w:rsidP="003E4758">
      <w:pPr>
        <w:numPr>
          <w:ilvl w:val="0"/>
          <w:numId w:val="13"/>
        </w:numPr>
      </w:pPr>
      <w:r w:rsidRPr="003E4758">
        <w:t>Why: Models are prone to hallucinations, especially when summarizing or visualizing data.</w:t>
      </w:r>
    </w:p>
    <w:p w14:paraId="2F0060E9" w14:textId="77777777" w:rsidR="003E4758" w:rsidRPr="003E4758" w:rsidRDefault="003E4758" w:rsidP="003E4758">
      <w:pPr>
        <w:numPr>
          <w:ilvl w:val="0"/>
          <w:numId w:val="13"/>
        </w:numPr>
      </w:pPr>
      <w:r w:rsidRPr="003E4758">
        <w:t>When: After visualization is generated.</w:t>
      </w:r>
    </w:p>
    <w:p w14:paraId="3C92907A" w14:textId="77777777" w:rsidR="003E4758" w:rsidRPr="003E4758" w:rsidRDefault="003E4758" w:rsidP="003E4758">
      <w:pPr>
        <w:numPr>
          <w:ilvl w:val="0"/>
          <w:numId w:val="13"/>
        </w:numPr>
      </w:pPr>
      <w:r w:rsidRPr="003E4758">
        <w:t>How: A verification agent cross-checks the visualization against the SQL output using external consistency-checking scripts. If mismatches are found, the loop returns to query refinement.</w:t>
      </w:r>
    </w:p>
    <w:p w14:paraId="5DBD7D3F" w14:textId="77777777" w:rsidR="003E4758" w:rsidRPr="003E4758" w:rsidRDefault="003E4758" w:rsidP="003E4758">
      <w:r w:rsidRPr="003E4758">
        <w:t>4. Schema Metadata Access</w:t>
      </w:r>
    </w:p>
    <w:p w14:paraId="497ACD6D" w14:textId="77777777" w:rsidR="003E4758" w:rsidRPr="003E4758" w:rsidRDefault="003E4758" w:rsidP="003E4758">
      <w:pPr>
        <w:numPr>
          <w:ilvl w:val="0"/>
          <w:numId w:val="14"/>
        </w:numPr>
      </w:pPr>
      <w:r w:rsidRPr="003E4758">
        <w:t>Why: Models cannot inherently know the structure of a business’s database.</w:t>
      </w:r>
    </w:p>
    <w:p w14:paraId="0727ABE3" w14:textId="77777777" w:rsidR="003E4758" w:rsidRPr="003E4758" w:rsidRDefault="003E4758" w:rsidP="003E4758">
      <w:pPr>
        <w:numPr>
          <w:ilvl w:val="0"/>
          <w:numId w:val="14"/>
        </w:numPr>
      </w:pPr>
      <w:r w:rsidRPr="003E4758">
        <w:t>When: During requirement translation and query generation.</w:t>
      </w:r>
    </w:p>
    <w:p w14:paraId="17F9DC6A" w14:textId="77777777" w:rsidR="003E4758" w:rsidRPr="003E4758" w:rsidRDefault="003E4758" w:rsidP="003E4758">
      <w:pPr>
        <w:numPr>
          <w:ilvl w:val="0"/>
          <w:numId w:val="14"/>
        </w:numPr>
      </w:pPr>
      <w:r w:rsidRPr="003E4758">
        <w:t>How: External schema metadata tools provide column names, relationships, and constraints so the agent can align user intent with actual database fields.</w:t>
      </w:r>
    </w:p>
    <w:p w14:paraId="678983C8" w14:textId="77777777" w:rsidR="003E4758" w:rsidRPr="003E4758" w:rsidRDefault="003E4758" w:rsidP="003E4758">
      <w:r w:rsidRPr="003E4758">
        <w:t>5. Human-in-the-Loop Checkpoints</w:t>
      </w:r>
    </w:p>
    <w:p w14:paraId="21916F1E" w14:textId="77777777" w:rsidR="003E4758" w:rsidRPr="003E4758" w:rsidRDefault="003E4758" w:rsidP="003E4758">
      <w:pPr>
        <w:numPr>
          <w:ilvl w:val="0"/>
          <w:numId w:val="15"/>
        </w:numPr>
      </w:pPr>
      <w:r w:rsidRPr="003E4758">
        <w:t>Why: Models may misinterpret intent or generate incorrect queries.</w:t>
      </w:r>
    </w:p>
    <w:p w14:paraId="6360951B" w14:textId="77777777" w:rsidR="003E4758" w:rsidRPr="003E4758" w:rsidRDefault="003E4758" w:rsidP="003E4758">
      <w:pPr>
        <w:numPr>
          <w:ilvl w:val="0"/>
          <w:numId w:val="15"/>
        </w:numPr>
      </w:pPr>
      <w:r w:rsidRPr="003E4758">
        <w:t>When: Before executing SQL and before delivering final reports.</w:t>
      </w:r>
    </w:p>
    <w:p w14:paraId="0B452A64" w14:textId="77777777" w:rsidR="003E4758" w:rsidRPr="003E4758" w:rsidRDefault="003E4758" w:rsidP="003E4758">
      <w:pPr>
        <w:numPr>
          <w:ilvl w:val="0"/>
          <w:numId w:val="15"/>
        </w:numPr>
      </w:pPr>
      <w:r w:rsidRPr="003E4758">
        <w:t>How: The agent pauses to request user approval, ensuring external human validation complements automated reasoning.</w:t>
      </w:r>
    </w:p>
    <w:p w14:paraId="180A723B" w14:textId="77777777" w:rsidR="003E4758" w:rsidRPr="003E4758" w:rsidRDefault="003E4758">
      <w:pPr>
        <w:rPr>
          <w:b/>
          <w:bCs/>
          <w:color w:val="0070C0"/>
          <w:u w:val="single"/>
        </w:rPr>
      </w:pPr>
    </w:p>
    <w:p w14:paraId="0B0D7DBA" w14:textId="530D1BF5" w:rsidR="0088529B" w:rsidRPr="009F4261" w:rsidRDefault="0088529B" w:rsidP="0088529B">
      <w:pPr>
        <w:rPr>
          <w:b/>
          <w:bCs/>
          <w:color w:val="0070C0"/>
          <w:u w:val="single"/>
        </w:rPr>
      </w:pPr>
      <w:r w:rsidRPr="009F4261">
        <w:rPr>
          <w:b/>
          <w:bCs/>
          <w:color w:val="0070C0"/>
          <w:u w:val="single"/>
        </w:rPr>
        <w:t>A justification for each added capability showing how reasoning loops, memory, and tools improve reliability compared to a prompt-only approach</w:t>
      </w:r>
      <w:r w:rsidR="009F4261" w:rsidRPr="009F4261">
        <w:rPr>
          <w:b/>
          <w:bCs/>
          <w:color w:val="0070C0"/>
          <w:u w:val="single"/>
        </w:rPr>
        <w:t>.</w:t>
      </w:r>
    </w:p>
    <w:p w14:paraId="5D9700D9" w14:textId="77777777" w:rsidR="009F4261" w:rsidRDefault="009F4261" w:rsidP="0088529B"/>
    <w:p w14:paraId="04E02DF7" w14:textId="167F4E0E" w:rsidR="009F4261" w:rsidRPr="009F4261" w:rsidRDefault="009F4261" w:rsidP="009F4261">
      <w:r w:rsidRPr="009F4261">
        <w:rPr>
          <w:b/>
          <w:bCs/>
        </w:rPr>
        <w:t>Justification</w:t>
      </w:r>
      <w:r w:rsidRPr="009F4261">
        <w:t>: A prompt-only model generates outputs in one shot, which risks misinterpretation or hallucination.</w:t>
      </w:r>
    </w:p>
    <w:p w14:paraId="2750189A" w14:textId="5B75A8AB" w:rsidR="009F4261" w:rsidRPr="009F4261" w:rsidRDefault="009F4261" w:rsidP="009F4261">
      <w:r w:rsidRPr="009F4261">
        <w:rPr>
          <w:b/>
          <w:bCs/>
        </w:rPr>
        <w:t>Improvement</w:t>
      </w:r>
      <w:r w:rsidRPr="009F4261">
        <w:t>:</w:t>
      </w:r>
    </w:p>
    <w:p w14:paraId="46CC8471" w14:textId="77777777" w:rsidR="009F4261" w:rsidRPr="009F4261" w:rsidRDefault="009F4261" w:rsidP="009F4261">
      <w:pPr>
        <w:numPr>
          <w:ilvl w:val="0"/>
          <w:numId w:val="16"/>
        </w:numPr>
      </w:pPr>
      <w:r w:rsidRPr="009F4261">
        <w:t>Iterative loops allow the agent to refine queries, check outputs, and return to earlier steps if errors are detected.</w:t>
      </w:r>
    </w:p>
    <w:p w14:paraId="2F01BB3E" w14:textId="77777777" w:rsidR="009F4261" w:rsidRPr="009F4261" w:rsidRDefault="009F4261" w:rsidP="009F4261">
      <w:pPr>
        <w:numPr>
          <w:ilvl w:val="0"/>
          <w:numId w:val="16"/>
        </w:numPr>
      </w:pPr>
      <w:r w:rsidRPr="009F4261">
        <w:t>Verification stages ensure that visualizations match SQL results, preventing misleading reports.</w:t>
      </w:r>
    </w:p>
    <w:p w14:paraId="70790B58" w14:textId="77FB2BA7" w:rsidR="009F4261" w:rsidRPr="009F4261" w:rsidRDefault="009F4261" w:rsidP="009F4261">
      <w:r w:rsidRPr="009F4261">
        <w:rPr>
          <w:b/>
          <w:bCs/>
        </w:rPr>
        <w:t>Reliability Gain</w:t>
      </w:r>
      <w:r w:rsidRPr="009F4261">
        <w:t>: Reduces errors by introducing checkpoints and feedback cycles instead of relying on a single unverified output.</w:t>
      </w:r>
    </w:p>
    <w:p w14:paraId="2F4CA554" w14:textId="77777777" w:rsidR="009F4261" w:rsidRDefault="009F4261" w:rsidP="0088529B"/>
    <w:p w14:paraId="4E14B26A" w14:textId="77777777" w:rsidR="0088529B" w:rsidRDefault="0088529B"/>
    <w:sectPr w:rsidR="00885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B6C"/>
    <w:multiLevelType w:val="multilevel"/>
    <w:tmpl w:val="708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5B7A"/>
    <w:multiLevelType w:val="multilevel"/>
    <w:tmpl w:val="5A32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4C55"/>
    <w:multiLevelType w:val="multilevel"/>
    <w:tmpl w:val="246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731F"/>
    <w:multiLevelType w:val="multilevel"/>
    <w:tmpl w:val="6DB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22050"/>
    <w:multiLevelType w:val="multilevel"/>
    <w:tmpl w:val="8DA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05F01"/>
    <w:multiLevelType w:val="multilevel"/>
    <w:tmpl w:val="C3B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B75C5"/>
    <w:multiLevelType w:val="multilevel"/>
    <w:tmpl w:val="A16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04022"/>
    <w:multiLevelType w:val="multilevel"/>
    <w:tmpl w:val="2D127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B037A"/>
    <w:multiLevelType w:val="multilevel"/>
    <w:tmpl w:val="05E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0004C"/>
    <w:multiLevelType w:val="multilevel"/>
    <w:tmpl w:val="0F0E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5690E"/>
    <w:multiLevelType w:val="multilevel"/>
    <w:tmpl w:val="FCA0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E0955"/>
    <w:multiLevelType w:val="multilevel"/>
    <w:tmpl w:val="68F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C29FF"/>
    <w:multiLevelType w:val="multilevel"/>
    <w:tmpl w:val="C84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41550"/>
    <w:multiLevelType w:val="multilevel"/>
    <w:tmpl w:val="985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E5638"/>
    <w:multiLevelType w:val="multilevel"/>
    <w:tmpl w:val="B22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15708"/>
    <w:multiLevelType w:val="multilevel"/>
    <w:tmpl w:val="40E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51609">
    <w:abstractNumId w:val="3"/>
  </w:num>
  <w:num w:numId="2" w16cid:durableId="1864856566">
    <w:abstractNumId w:val="4"/>
  </w:num>
  <w:num w:numId="3" w16cid:durableId="1288045035">
    <w:abstractNumId w:val="13"/>
  </w:num>
  <w:num w:numId="4" w16cid:durableId="1231118760">
    <w:abstractNumId w:val="10"/>
  </w:num>
  <w:num w:numId="5" w16cid:durableId="1857190824">
    <w:abstractNumId w:val="6"/>
  </w:num>
  <w:num w:numId="6" w16cid:durableId="662898180">
    <w:abstractNumId w:val="5"/>
  </w:num>
  <w:num w:numId="7" w16cid:durableId="1883444238">
    <w:abstractNumId w:val="12"/>
  </w:num>
  <w:num w:numId="8" w16cid:durableId="762914935">
    <w:abstractNumId w:val="2"/>
  </w:num>
  <w:num w:numId="9" w16cid:durableId="268700980">
    <w:abstractNumId w:val="9"/>
  </w:num>
  <w:num w:numId="10" w16cid:durableId="764695638">
    <w:abstractNumId w:val="7"/>
  </w:num>
  <w:num w:numId="11" w16cid:durableId="551843931">
    <w:abstractNumId w:val="15"/>
  </w:num>
  <w:num w:numId="12" w16cid:durableId="714308459">
    <w:abstractNumId w:val="14"/>
  </w:num>
  <w:num w:numId="13" w16cid:durableId="989748760">
    <w:abstractNumId w:val="1"/>
  </w:num>
  <w:num w:numId="14" w16cid:durableId="1812862242">
    <w:abstractNumId w:val="0"/>
  </w:num>
  <w:num w:numId="15" w16cid:durableId="577597254">
    <w:abstractNumId w:val="11"/>
  </w:num>
  <w:num w:numId="16" w16cid:durableId="1520511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9B"/>
    <w:rsid w:val="002C783C"/>
    <w:rsid w:val="002D36DA"/>
    <w:rsid w:val="002F5A4F"/>
    <w:rsid w:val="003137CB"/>
    <w:rsid w:val="003E4758"/>
    <w:rsid w:val="004E4BD0"/>
    <w:rsid w:val="00713D94"/>
    <w:rsid w:val="0088529B"/>
    <w:rsid w:val="0094396D"/>
    <w:rsid w:val="009F4261"/>
    <w:rsid w:val="00A44C8B"/>
    <w:rsid w:val="00A93C6A"/>
    <w:rsid w:val="00C82CB4"/>
    <w:rsid w:val="00D97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F49E6"/>
  <w15:chartTrackingRefBased/>
  <w15:docId w15:val="{EEE0EF6D-F5E5-4E5C-A151-DCC2C2B0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29B"/>
    <w:rPr>
      <w:rFonts w:eastAsiaTheme="majorEastAsia" w:cstheme="majorBidi"/>
      <w:color w:val="272727" w:themeColor="text1" w:themeTint="D8"/>
    </w:rPr>
  </w:style>
  <w:style w:type="paragraph" w:styleId="Title">
    <w:name w:val="Title"/>
    <w:basedOn w:val="Normal"/>
    <w:next w:val="Normal"/>
    <w:link w:val="TitleChar"/>
    <w:uiPriority w:val="10"/>
    <w:qFormat/>
    <w:rsid w:val="00885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29B"/>
    <w:pPr>
      <w:spacing w:before="160"/>
      <w:jc w:val="center"/>
    </w:pPr>
    <w:rPr>
      <w:i/>
      <w:iCs/>
      <w:color w:val="404040" w:themeColor="text1" w:themeTint="BF"/>
    </w:rPr>
  </w:style>
  <w:style w:type="character" w:customStyle="1" w:styleId="QuoteChar">
    <w:name w:val="Quote Char"/>
    <w:basedOn w:val="DefaultParagraphFont"/>
    <w:link w:val="Quote"/>
    <w:uiPriority w:val="29"/>
    <w:rsid w:val="0088529B"/>
    <w:rPr>
      <w:i/>
      <w:iCs/>
      <w:color w:val="404040" w:themeColor="text1" w:themeTint="BF"/>
    </w:rPr>
  </w:style>
  <w:style w:type="paragraph" w:styleId="ListParagraph">
    <w:name w:val="List Paragraph"/>
    <w:basedOn w:val="Normal"/>
    <w:uiPriority w:val="34"/>
    <w:qFormat/>
    <w:rsid w:val="0088529B"/>
    <w:pPr>
      <w:ind w:left="720"/>
      <w:contextualSpacing/>
    </w:pPr>
  </w:style>
  <w:style w:type="character" w:styleId="IntenseEmphasis">
    <w:name w:val="Intense Emphasis"/>
    <w:basedOn w:val="DefaultParagraphFont"/>
    <w:uiPriority w:val="21"/>
    <w:qFormat/>
    <w:rsid w:val="0088529B"/>
    <w:rPr>
      <w:i/>
      <w:iCs/>
      <w:color w:val="0F4761" w:themeColor="accent1" w:themeShade="BF"/>
    </w:rPr>
  </w:style>
  <w:style w:type="paragraph" w:styleId="IntenseQuote">
    <w:name w:val="Intense Quote"/>
    <w:basedOn w:val="Normal"/>
    <w:next w:val="Normal"/>
    <w:link w:val="IntenseQuoteChar"/>
    <w:uiPriority w:val="30"/>
    <w:qFormat/>
    <w:rsid w:val="00885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29B"/>
    <w:rPr>
      <w:i/>
      <w:iCs/>
      <w:color w:val="0F4761" w:themeColor="accent1" w:themeShade="BF"/>
    </w:rPr>
  </w:style>
  <w:style w:type="character" w:styleId="IntenseReference">
    <w:name w:val="Intense Reference"/>
    <w:basedOn w:val="DefaultParagraphFont"/>
    <w:uiPriority w:val="32"/>
    <w:qFormat/>
    <w:rsid w:val="00885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Bhuyan Suchismita</dc:creator>
  <cp:keywords/>
  <dc:description/>
  <cp:lastModifiedBy>Bhuyan Suchismita</cp:lastModifiedBy>
  <cp:revision>13</cp:revision>
  <dcterms:created xsi:type="dcterms:W3CDTF">2026-10-19T07:26:00Z</dcterms:created>
  <dcterms:modified xsi:type="dcterms:W3CDTF">2026-10-19T08:04:00Z</dcterms:modified>
</cp:coreProperties>
</file>